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7A65C" w14:textId="1DEAB425" w:rsidR="00426D1C" w:rsidRPr="00426D1C" w:rsidRDefault="00426D1C" w:rsidP="00426D1C">
      <w:pPr>
        <w:spacing w:line="480" w:lineRule="auto"/>
        <w:rPr>
          <w:rFonts w:ascii="Helvetica Light" w:eastAsia="Times New Roman" w:hAnsi="Helvetica Light" w:cs="Arial"/>
          <w:b/>
          <w:bCs/>
          <w:color w:val="1C1D1E"/>
          <w:lang w:eastAsia="en-GB"/>
        </w:rPr>
      </w:pPr>
      <w:r w:rsidRPr="00426D1C">
        <w:rPr>
          <w:rFonts w:ascii="Helvetica Light" w:eastAsia="Times New Roman" w:hAnsi="Helvetica Light" w:cs="Arial"/>
          <w:b/>
          <w:bCs/>
          <w:color w:val="1C1D1E"/>
          <w:lang w:eastAsia="en-GB"/>
        </w:rPr>
        <w:t>Title:</w:t>
      </w:r>
    </w:p>
    <w:p w14:paraId="63784544" w14:textId="5D4B5E90" w:rsidR="00426D1C" w:rsidRPr="00426D1C" w:rsidRDefault="00426D1C" w:rsidP="00426D1C">
      <w:pPr>
        <w:spacing w:line="480" w:lineRule="auto"/>
        <w:rPr>
          <w:rFonts w:ascii="Helvetica Light" w:eastAsia="Times New Roman" w:hAnsi="Helvetica Light" w:cs="Arial"/>
          <w:color w:val="1C1D1E"/>
          <w:sz w:val="26"/>
          <w:szCs w:val="26"/>
          <w:lang w:eastAsia="en-GB"/>
        </w:rPr>
      </w:pPr>
      <w:r w:rsidRPr="00426D1C">
        <w:rPr>
          <w:rFonts w:ascii="Helvetica Light" w:eastAsia="Times New Roman" w:hAnsi="Helvetica Light" w:cs="Arial"/>
          <w:color w:val="1C1D1E"/>
          <w:lang w:eastAsia="en-GB"/>
        </w:rPr>
        <w:t>The role of maternal anxiety disorder subtype, parenting, and infant stable temperamental inhibition in child anxiety: a prospective longitudinal study.</w:t>
      </w:r>
    </w:p>
    <w:p w14:paraId="4EF77419" w14:textId="1C35EE6B" w:rsidR="00426D1C" w:rsidRDefault="00426D1C" w:rsidP="00426D1C">
      <w:pPr>
        <w:spacing w:line="480" w:lineRule="auto"/>
        <w:rPr>
          <w:rFonts w:eastAsia="Times New Roman" w:cs="Arial"/>
          <w:color w:val="1C1D1E"/>
          <w:sz w:val="26"/>
          <w:szCs w:val="26"/>
          <w:lang w:eastAsia="en-GB"/>
        </w:rPr>
      </w:pPr>
    </w:p>
    <w:p w14:paraId="5C082DED" w14:textId="524A12FB" w:rsidR="00426D1C" w:rsidRPr="000B67C4" w:rsidRDefault="00426D1C" w:rsidP="00426D1C">
      <w:pPr>
        <w:spacing w:line="480" w:lineRule="auto"/>
        <w:rPr>
          <w:rFonts w:ascii="Helvetica Light" w:eastAsia="Times New Roman" w:hAnsi="Helvetica Light" w:cs="Arial"/>
          <w:color w:val="1C1D1E"/>
          <w:lang w:eastAsia="en-GB"/>
        </w:rPr>
      </w:pPr>
      <w:r w:rsidRPr="000B67C4">
        <w:rPr>
          <w:rFonts w:ascii="Helvetica Light" w:eastAsia="Times New Roman" w:hAnsi="Helvetica Light" w:cs="Arial"/>
          <w:b/>
          <w:bCs/>
          <w:color w:val="1C1D1E"/>
          <w:lang w:eastAsia="en-GB"/>
        </w:rPr>
        <w:t>Authors and affiliations:</w:t>
      </w:r>
    </w:p>
    <w:p w14:paraId="57DD590D" w14:textId="04E8B031" w:rsidR="00426D1C" w:rsidRPr="000B67C4" w:rsidRDefault="00426D1C" w:rsidP="00426D1C">
      <w:pPr>
        <w:spacing w:line="480" w:lineRule="auto"/>
        <w:rPr>
          <w:rFonts w:ascii="Helvetica Light" w:eastAsia="Times New Roman" w:hAnsi="Helvetica Light" w:cs="Arial"/>
          <w:color w:val="1C1D1E"/>
          <w:lang w:eastAsia="en-GB"/>
        </w:rPr>
      </w:pPr>
      <w:r w:rsidRPr="000B67C4">
        <w:rPr>
          <w:rFonts w:ascii="Helvetica Light" w:eastAsia="Times New Roman" w:hAnsi="Helvetica Light" w:cs="Arial"/>
          <w:color w:val="1C1D1E"/>
          <w:lang w:eastAsia="en-GB"/>
        </w:rPr>
        <w:t xml:space="preserve">Peter </w:t>
      </w:r>
      <w:r w:rsidR="00FA7B79">
        <w:rPr>
          <w:rFonts w:ascii="Helvetica Light" w:eastAsia="Times New Roman" w:hAnsi="Helvetica Light" w:cs="Arial"/>
          <w:color w:val="1C1D1E"/>
          <w:lang w:eastAsia="en-GB"/>
        </w:rPr>
        <w:t xml:space="preserve">J </w:t>
      </w:r>
      <w:r w:rsidRPr="000B67C4">
        <w:rPr>
          <w:rFonts w:ascii="Helvetica Light" w:eastAsia="Times New Roman" w:hAnsi="Helvetica Light" w:cs="Arial"/>
          <w:color w:val="1C1D1E"/>
          <w:lang w:eastAsia="en-GB"/>
        </w:rPr>
        <w:t>Lawrence</w:t>
      </w:r>
      <w:r w:rsidR="00401952" w:rsidRPr="000B67C4">
        <w:rPr>
          <w:rFonts w:ascii="Helvetica Light" w:eastAsia="Times New Roman" w:hAnsi="Helvetica Light" w:cs="Arial"/>
          <w:color w:val="1C1D1E"/>
          <w:vertAlign w:val="superscript"/>
          <w:lang w:eastAsia="en-GB"/>
        </w:rPr>
        <w:t>1</w:t>
      </w:r>
      <w:r w:rsidR="00401952" w:rsidRPr="000B67C4">
        <w:rPr>
          <w:rFonts w:ascii="Helvetica Light" w:eastAsia="Times New Roman" w:hAnsi="Helvetica Light" w:cs="Arial"/>
          <w:color w:val="1C1D1E"/>
          <w:lang w:eastAsia="en-GB"/>
        </w:rPr>
        <w:t xml:space="preserve">, </w:t>
      </w:r>
      <w:r w:rsidRPr="000B67C4">
        <w:rPr>
          <w:rFonts w:ascii="Helvetica Light" w:eastAsia="Times New Roman" w:hAnsi="Helvetica Light" w:cs="Arial"/>
          <w:color w:val="1C1D1E"/>
          <w:lang w:eastAsia="en-GB"/>
        </w:rPr>
        <w:t>Cathy Creswell</w:t>
      </w:r>
      <w:r w:rsidR="00401952" w:rsidRPr="000B67C4">
        <w:rPr>
          <w:rFonts w:ascii="Helvetica Light" w:eastAsia="Times New Roman" w:hAnsi="Helvetica Light" w:cs="Arial"/>
          <w:color w:val="1C1D1E"/>
          <w:vertAlign w:val="superscript"/>
          <w:lang w:eastAsia="en-GB"/>
        </w:rPr>
        <w:t>2</w:t>
      </w:r>
      <w:r w:rsidRPr="000B67C4">
        <w:rPr>
          <w:rFonts w:ascii="Helvetica Light" w:eastAsia="Times New Roman" w:hAnsi="Helvetica Light" w:cs="Arial"/>
          <w:color w:val="1C1D1E"/>
          <w:lang w:eastAsia="en-GB"/>
        </w:rPr>
        <w:t>, Peter</w:t>
      </w:r>
      <w:r w:rsidR="00FA7B79">
        <w:rPr>
          <w:rFonts w:ascii="Helvetica Light" w:eastAsia="Times New Roman" w:hAnsi="Helvetica Light" w:cs="Arial"/>
          <w:color w:val="1C1D1E"/>
          <w:lang w:eastAsia="en-GB"/>
        </w:rPr>
        <w:t xml:space="preserve"> J</w:t>
      </w:r>
      <w:r w:rsidRPr="000B67C4">
        <w:rPr>
          <w:rFonts w:ascii="Helvetica Light" w:eastAsia="Times New Roman" w:hAnsi="Helvetica Light" w:cs="Arial"/>
          <w:color w:val="1C1D1E"/>
          <w:lang w:eastAsia="en-GB"/>
        </w:rPr>
        <w:t xml:space="preserve"> Cooper</w:t>
      </w:r>
      <w:r w:rsidR="00401952" w:rsidRPr="000B67C4">
        <w:rPr>
          <w:rFonts w:ascii="Helvetica Light" w:eastAsia="Times New Roman" w:hAnsi="Helvetica Light" w:cs="Arial"/>
          <w:color w:val="1C1D1E"/>
          <w:vertAlign w:val="superscript"/>
          <w:lang w:eastAsia="en-GB"/>
        </w:rPr>
        <w:t>3</w:t>
      </w:r>
      <w:r w:rsidRPr="000B67C4">
        <w:rPr>
          <w:rFonts w:ascii="Helvetica Light" w:eastAsia="Times New Roman" w:hAnsi="Helvetica Light" w:cs="Arial"/>
          <w:color w:val="1C1D1E"/>
          <w:lang w:eastAsia="en-GB"/>
        </w:rPr>
        <w:t>, Lynne Murray</w:t>
      </w:r>
      <w:r w:rsidR="00401952" w:rsidRPr="000B67C4">
        <w:rPr>
          <w:rFonts w:ascii="Helvetica Light" w:eastAsia="Times New Roman" w:hAnsi="Helvetica Light" w:cs="Arial"/>
          <w:color w:val="1C1D1E"/>
          <w:vertAlign w:val="superscript"/>
          <w:lang w:eastAsia="en-GB"/>
        </w:rPr>
        <w:t>3</w:t>
      </w:r>
      <w:r w:rsidRPr="000B67C4">
        <w:rPr>
          <w:rFonts w:ascii="Helvetica Light" w:eastAsia="Times New Roman" w:hAnsi="Helvetica Light" w:cs="Arial"/>
          <w:color w:val="1C1D1E"/>
          <w:lang w:eastAsia="en-GB"/>
        </w:rPr>
        <w:t xml:space="preserve"> </w:t>
      </w:r>
    </w:p>
    <w:p w14:paraId="6C0ED4EE" w14:textId="4552A443" w:rsidR="00401952" w:rsidRPr="000B67C4" w:rsidRDefault="00401952" w:rsidP="00426D1C">
      <w:pPr>
        <w:spacing w:line="480" w:lineRule="auto"/>
        <w:rPr>
          <w:rFonts w:ascii="Helvetica Light" w:eastAsia="Times New Roman" w:hAnsi="Helvetica Light" w:cs="Arial"/>
          <w:color w:val="1C1D1E"/>
          <w:lang w:eastAsia="en-GB"/>
        </w:rPr>
      </w:pPr>
      <w:r w:rsidRPr="00BB6627">
        <w:rPr>
          <w:rFonts w:ascii="Helvetica Light" w:eastAsia="Times New Roman" w:hAnsi="Helvetica Light" w:cs="Arial"/>
          <w:color w:val="1C1D1E"/>
          <w:vertAlign w:val="superscript"/>
          <w:lang w:eastAsia="en-GB"/>
        </w:rPr>
        <w:t>1</w:t>
      </w:r>
      <w:r w:rsidRPr="000B67C4">
        <w:rPr>
          <w:rFonts w:ascii="Helvetica Light" w:eastAsia="Times New Roman" w:hAnsi="Helvetica Light" w:cs="Arial"/>
          <w:color w:val="1C1D1E"/>
          <w:lang w:eastAsia="en-GB"/>
        </w:rPr>
        <w:t xml:space="preserve"> School of Psychology, University of Southampton, UK.</w:t>
      </w:r>
    </w:p>
    <w:p w14:paraId="2CA1F1DE" w14:textId="19D8CD3A" w:rsidR="00401952" w:rsidRPr="000B67C4" w:rsidRDefault="00401952" w:rsidP="00401952">
      <w:pPr>
        <w:spacing w:line="480" w:lineRule="auto"/>
        <w:rPr>
          <w:rFonts w:ascii="Helvetica Light" w:eastAsia="Times New Roman" w:hAnsi="Helvetica Light" w:cs="Arial"/>
          <w:color w:val="1C1D1E"/>
          <w:lang w:eastAsia="en-GB"/>
        </w:rPr>
      </w:pPr>
      <w:r w:rsidRPr="00BB6627">
        <w:rPr>
          <w:rFonts w:ascii="Helvetica Light" w:eastAsia="Times New Roman" w:hAnsi="Helvetica Light" w:cs="Arial"/>
          <w:color w:val="1C1D1E"/>
          <w:vertAlign w:val="superscript"/>
          <w:lang w:eastAsia="en-GB"/>
        </w:rPr>
        <w:t>2</w:t>
      </w:r>
      <w:r w:rsidRPr="000B67C4">
        <w:rPr>
          <w:rFonts w:ascii="Helvetica Light" w:eastAsia="Times New Roman" w:hAnsi="Helvetica Light" w:cs="Arial"/>
          <w:color w:val="1C1D1E"/>
          <w:lang w:eastAsia="en-GB"/>
        </w:rPr>
        <w:t xml:space="preserve"> Departments of Experimental Psychology and Psychiatry, University of Oxford, UK.</w:t>
      </w:r>
    </w:p>
    <w:p w14:paraId="2D45FBF8" w14:textId="39549A0B" w:rsidR="00401952" w:rsidRPr="00426D1C" w:rsidRDefault="00401952" w:rsidP="00401952">
      <w:pPr>
        <w:spacing w:line="480" w:lineRule="auto"/>
        <w:rPr>
          <w:rFonts w:ascii="Helvetica Light" w:eastAsia="Times New Roman" w:hAnsi="Helvetica Light" w:cs="Arial"/>
          <w:color w:val="1C1D1E"/>
          <w:lang w:eastAsia="en-GB"/>
        </w:rPr>
      </w:pPr>
      <w:r w:rsidRPr="00BB6627">
        <w:rPr>
          <w:rFonts w:ascii="Helvetica Light" w:eastAsia="Times New Roman" w:hAnsi="Helvetica Light" w:cs="Arial"/>
          <w:color w:val="1C1D1E"/>
          <w:vertAlign w:val="superscript"/>
          <w:lang w:eastAsia="en-GB"/>
        </w:rPr>
        <w:t>3</w:t>
      </w:r>
      <w:r w:rsidRPr="000B67C4">
        <w:rPr>
          <w:rFonts w:ascii="Helvetica Light" w:eastAsia="Times New Roman" w:hAnsi="Helvetica Light" w:cs="Arial"/>
          <w:color w:val="1C1D1E"/>
          <w:lang w:eastAsia="en-GB"/>
        </w:rPr>
        <w:t xml:space="preserve"> School of Psychology and Clinical Language Sciences, University of Reading, UK.</w:t>
      </w:r>
    </w:p>
    <w:p w14:paraId="0E747E8D" w14:textId="59B407B2" w:rsidR="00401952" w:rsidRDefault="00401952" w:rsidP="00426D1C">
      <w:pPr>
        <w:spacing w:line="480" w:lineRule="auto"/>
        <w:rPr>
          <w:rFonts w:ascii="Helvetica Light" w:eastAsia="Times New Roman" w:hAnsi="Helvetica Light" w:cs="Arial"/>
          <w:color w:val="1C1D1E"/>
          <w:lang w:eastAsia="en-GB"/>
        </w:rPr>
      </w:pPr>
    </w:p>
    <w:p w14:paraId="356D7E9C" w14:textId="3E24CCC0" w:rsidR="00426D1C" w:rsidRDefault="00426D1C" w:rsidP="00426D1C">
      <w:pPr>
        <w:spacing w:line="480" w:lineRule="auto"/>
        <w:rPr>
          <w:rFonts w:ascii="Helvetica Light" w:eastAsia="Times New Roman" w:hAnsi="Helvetica Light" w:cs="Arial"/>
          <w:color w:val="1C1D1E"/>
          <w:lang w:eastAsia="en-GB"/>
        </w:rPr>
      </w:pPr>
      <w:r w:rsidRPr="00426D1C">
        <w:rPr>
          <w:rFonts w:ascii="Helvetica Light" w:eastAsia="Times New Roman" w:hAnsi="Helvetica Light" w:cs="Arial"/>
          <w:b/>
          <w:bCs/>
          <w:color w:val="1C1D1E"/>
          <w:lang w:eastAsia="en-GB"/>
        </w:rPr>
        <w:t>Abbreviated title</w:t>
      </w:r>
      <w:r w:rsidR="00020681">
        <w:rPr>
          <w:rFonts w:ascii="Helvetica Light" w:eastAsia="Times New Roman" w:hAnsi="Helvetica Light" w:cs="Arial"/>
          <w:b/>
          <w:bCs/>
          <w:color w:val="1C1D1E"/>
          <w:lang w:eastAsia="en-GB"/>
        </w:rPr>
        <w:t>:</w:t>
      </w:r>
      <w:r w:rsidRPr="00426D1C">
        <w:rPr>
          <w:rFonts w:ascii="Helvetica Light" w:eastAsia="Times New Roman" w:hAnsi="Helvetica Light" w:cs="Arial"/>
          <w:color w:val="1C1D1E"/>
          <w:lang w:eastAsia="en-GB"/>
        </w:rPr>
        <w:t xml:space="preserve"> </w:t>
      </w:r>
    </w:p>
    <w:p w14:paraId="5DCAAB84" w14:textId="16258C40" w:rsidR="00426D1C" w:rsidRDefault="00426D1C" w:rsidP="00426D1C">
      <w:pPr>
        <w:spacing w:line="480" w:lineRule="auto"/>
        <w:rPr>
          <w:rFonts w:ascii="Helvetica Light" w:eastAsia="Times New Roman" w:hAnsi="Helvetica Light" w:cs="Arial"/>
          <w:color w:val="1C1D1E"/>
          <w:lang w:eastAsia="en-GB"/>
        </w:rPr>
      </w:pPr>
      <w:r>
        <w:rPr>
          <w:rFonts w:ascii="Helvetica Light" w:eastAsia="Times New Roman" w:hAnsi="Helvetica Light" w:cs="Arial"/>
          <w:color w:val="1C1D1E"/>
          <w:lang w:eastAsia="en-GB"/>
        </w:rPr>
        <w:t xml:space="preserve">Multiple </w:t>
      </w:r>
      <w:r w:rsidRPr="00426D1C">
        <w:rPr>
          <w:rFonts w:ascii="Helvetica Light" w:eastAsia="Times New Roman" w:hAnsi="Helvetica Light" w:cs="Arial"/>
          <w:color w:val="1C1D1E"/>
          <w:lang w:eastAsia="en-GB"/>
        </w:rPr>
        <w:t>risks for child anxiety</w:t>
      </w:r>
      <w:r>
        <w:rPr>
          <w:rFonts w:ascii="Helvetica Light" w:eastAsia="Times New Roman" w:hAnsi="Helvetica Light" w:cs="Arial"/>
          <w:color w:val="1C1D1E"/>
          <w:lang w:eastAsia="en-GB"/>
        </w:rPr>
        <w:t>: a prospective longitudinal study</w:t>
      </w:r>
    </w:p>
    <w:p w14:paraId="398220E2" w14:textId="50344954" w:rsidR="00A02647" w:rsidRDefault="00A02647" w:rsidP="00426D1C">
      <w:pPr>
        <w:spacing w:line="480" w:lineRule="auto"/>
        <w:rPr>
          <w:rFonts w:ascii="Helvetica Light" w:eastAsia="Times New Roman" w:hAnsi="Helvetica Light" w:cs="Arial"/>
          <w:color w:val="1C1D1E"/>
          <w:lang w:eastAsia="en-GB"/>
        </w:rPr>
      </w:pPr>
    </w:p>
    <w:p w14:paraId="00EE0372" w14:textId="0071C5B0" w:rsidR="00A02647" w:rsidRDefault="00A02647" w:rsidP="00426D1C">
      <w:pPr>
        <w:spacing w:line="480" w:lineRule="auto"/>
        <w:rPr>
          <w:rFonts w:ascii="Helvetica Light" w:eastAsia="Times New Roman" w:hAnsi="Helvetica Light" w:cs="Arial"/>
          <w:color w:val="1C1D1E"/>
          <w:lang w:eastAsia="en-GB"/>
        </w:rPr>
      </w:pPr>
      <w:r w:rsidRPr="00A02647">
        <w:rPr>
          <w:rFonts w:ascii="Helvetica Light" w:eastAsia="Times New Roman" w:hAnsi="Helvetica Light" w:cs="Arial"/>
          <w:b/>
          <w:bCs/>
          <w:color w:val="1C1D1E"/>
          <w:lang w:eastAsia="en-GB"/>
        </w:rPr>
        <w:t>Total word coun</w:t>
      </w:r>
      <w:r w:rsidR="00020681">
        <w:rPr>
          <w:rFonts w:ascii="Helvetica Light" w:eastAsia="Times New Roman" w:hAnsi="Helvetica Light" w:cs="Arial"/>
          <w:b/>
          <w:bCs/>
          <w:color w:val="1C1D1E"/>
          <w:lang w:eastAsia="en-GB"/>
        </w:rPr>
        <w:t>t:</w:t>
      </w:r>
    </w:p>
    <w:p w14:paraId="1E1C6AE5" w14:textId="09586E63" w:rsidR="00707DD0" w:rsidRPr="00AE2F72" w:rsidRDefault="009D527D" w:rsidP="00426D1C">
      <w:pPr>
        <w:spacing w:line="480" w:lineRule="auto"/>
        <w:rPr>
          <w:rFonts w:ascii="Helvetica Light" w:eastAsia="Times New Roman" w:hAnsi="Helvetica Light" w:cs="Arial"/>
          <w:color w:val="000000" w:themeColor="text1"/>
          <w:lang w:eastAsia="en-GB"/>
        </w:rPr>
      </w:pPr>
      <w:r w:rsidRPr="00AE2F72">
        <w:rPr>
          <w:rFonts w:ascii="Helvetica Light" w:eastAsia="Times New Roman" w:hAnsi="Helvetica Light" w:cs="Arial"/>
          <w:color w:val="000000" w:themeColor="text1"/>
          <w:highlight w:val="yellow"/>
          <w:lang w:eastAsia="en-GB"/>
        </w:rPr>
        <w:t>6</w:t>
      </w:r>
      <w:r w:rsidR="00AE2F72" w:rsidRPr="00AE2F72">
        <w:rPr>
          <w:rFonts w:ascii="Helvetica Light" w:eastAsia="Times New Roman" w:hAnsi="Helvetica Light" w:cs="Arial"/>
          <w:color w:val="000000" w:themeColor="text1"/>
          <w:highlight w:val="yellow"/>
          <w:lang w:eastAsia="en-GB"/>
        </w:rPr>
        <w:t>701</w:t>
      </w:r>
    </w:p>
    <w:p w14:paraId="2E78BA7B" w14:textId="0120D527" w:rsidR="00A02647" w:rsidRPr="00426D1C" w:rsidRDefault="00A02647" w:rsidP="00426D1C">
      <w:pPr>
        <w:spacing w:line="480" w:lineRule="auto"/>
        <w:rPr>
          <w:rFonts w:ascii="Helvetica Light" w:eastAsia="Times New Roman" w:hAnsi="Helvetica Light" w:cs="Arial"/>
          <w:color w:val="1C1D1E"/>
          <w:lang w:eastAsia="en-GB"/>
        </w:rPr>
      </w:pPr>
    </w:p>
    <w:p w14:paraId="44AA567A" w14:textId="31561C88" w:rsidR="00426D1C" w:rsidRDefault="00426D1C" w:rsidP="00426D1C">
      <w:pPr>
        <w:spacing w:line="480" w:lineRule="auto"/>
        <w:rPr>
          <w:rFonts w:ascii="Helvetica Light" w:eastAsia="Times New Roman" w:hAnsi="Helvetica Light" w:cs="Arial"/>
          <w:color w:val="1C1D1E"/>
          <w:lang w:eastAsia="en-GB"/>
        </w:rPr>
      </w:pPr>
    </w:p>
    <w:p w14:paraId="4F9152DD" w14:textId="07298AE4" w:rsidR="000B67C4" w:rsidRPr="00426D1C" w:rsidRDefault="000B67C4" w:rsidP="00426D1C">
      <w:pPr>
        <w:spacing w:line="480" w:lineRule="auto"/>
        <w:rPr>
          <w:rFonts w:ascii="Helvetica Light" w:eastAsia="Times New Roman" w:hAnsi="Helvetica Light" w:cs="Arial"/>
          <w:color w:val="1C1D1E"/>
          <w:lang w:eastAsia="en-GB"/>
        </w:rPr>
      </w:pPr>
    </w:p>
    <w:p w14:paraId="6A1FB143" w14:textId="6873CB34" w:rsidR="00426D1C" w:rsidRDefault="00426D1C" w:rsidP="00426D1C">
      <w:pPr>
        <w:spacing w:line="480" w:lineRule="auto"/>
        <w:rPr>
          <w:rFonts w:eastAsia="Times New Roman" w:cs="Arial"/>
          <w:color w:val="1C1D1E"/>
          <w:sz w:val="26"/>
          <w:szCs w:val="26"/>
          <w:lang w:eastAsia="en-GB"/>
        </w:rPr>
      </w:pPr>
    </w:p>
    <w:p w14:paraId="6DA83177" w14:textId="639DF482" w:rsidR="007C62B6" w:rsidRPr="000B67C4" w:rsidRDefault="007C62B6" w:rsidP="00020681">
      <w:pPr>
        <w:pStyle w:val="ListParagraph"/>
        <w:numPr>
          <w:ilvl w:val="0"/>
          <w:numId w:val="2"/>
        </w:numPr>
        <w:spacing w:line="480" w:lineRule="auto"/>
        <w:rPr>
          <w:b/>
          <w:bCs/>
        </w:rPr>
      </w:pPr>
      <w:r w:rsidRPr="000B67C4">
        <w:rPr>
          <w:b/>
          <w:bCs/>
        </w:rPr>
        <w:br w:type="page"/>
      </w:r>
    </w:p>
    <w:p w14:paraId="43827511" w14:textId="600C8AC8" w:rsidR="002F0333" w:rsidRDefault="002F0333" w:rsidP="00426D1C">
      <w:pPr>
        <w:spacing w:line="480" w:lineRule="auto"/>
        <w:rPr>
          <w:rFonts w:ascii="Helvetica Light" w:hAnsi="Helvetica Light"/>
          <w:b/>
          <w:bCs/>
        </w:rPr>
      </w:pPr>
      <w:r>
        <w:rPr>
          <w:rFonts w:ascii="Helvetica Light" w:hAnsi="Helvetica Light"/>
          <w:b/>
          <w:bCs/>
        </w:rPr>
        <w:lastRenderedPageBreak/>
        <w:t>Background:</w:t>
      </w:r>
    </w:p>
    <w:p w14:paraId="72EE6406" w14:textId="6F0D259D" w:rsidR="002F0333" w:rsidRDefault="002F0333" w:rsidP="00426D1C">
      <w:pPr>
        <w:spacing w:line="480" w:lineRule="auto"/>
        <w:rPr>
          <w:rFonts w:ascii="Helvetica Light" w:hAnsi="Helvetica Light"/>
          <w:b/>
          <w:bCs/>
        </w:rPr>
      </w:pPr>
      <w:r>
        <w:rPr>
          <w:rFonts w:ascii="Helvetica Light" w:hAnsi="Helvetica Light"/>
        </w:rPr>
        <w:t xml:space="preserve">Social Anxiety Disorder (SAD) aggregates in families. To elucidate intergenerational transmission of risk, we examined whether </w:t>
      </w:r>
      <w:r w:rsidR="002E0AF9">
        <w:rPr>
          <w:rFonts w:ascii="Helvetica Light" w:hAnsi="Helvetica Light"/>
        </w:rPr>
        <w:t xml:space="preserve">childhood </w:t>
      </w:r>
      <w:r>
        <w:rPr>
          <w:rFonts w:ascii="Helvetica Light" w:hAnsi="Helvetica Light"/>
        </w:rPr>
        <w:t>SAD and symptoms of anxiety were prospectively predicted by stable infant temperamental inhibition, maternal SAD</w:t>
      </w:r>
      <w:r w:rsidR="00C0102B">
        <w:rPr>
          <w:rFonts w:ascii="Helvetica Light" w:hAnsi="Helvetica Light"/>
        </w:rPr>
        <w:t>,</w:t>
      </w:r>
      <w:r>
        <w:rPr>
          <w:rFonts w:ascii="Helvetica Light" w:hAnsi="Helvetica Light"/>
        </w:rPr>
        <w:t xml:space="preserve"> maternal Generalized Anxiety Disorder </w:t>
      </w:r>
      <w:r w:rsidR="00744BBE">
        <w:rPr>
          <w:rFonts w:ascii="Helvetica Light" w:hAnsi="Helvetica Light"/>
        </w:rPr>
        <w:t>(GAD)</w:t>
      </w:r>
      <w:r w:rsidR="00C0102B">
        <w:rPr>
          <w:rFonts w:ascii="Helvetica Light" w:hAnsi="Helvetica Light"/>
        </w:rPr>
        <w:t>,</w:t>
      </w:r>
      <w:r w:rsidR="00744BBE">
        <w:rPr>
          <w:rFonts w:ascii="Helvetica Light" w:hAnsi="Helvetica Light"/>
        </w:rPr>
        <w:t xml:space="preserve"> </w:t>
      </w:r>
      <w:r>
        <w:rPr>
          <w:rFonts w:ascii="Helvetica Light" w:hAnsi="Helvetica Light"/>
        </w:rPr>
        <w:t>and maternal parenting behaviours.</w:t>
      </w:r>
    </w:p>
    <w:p w14:paraId="28AB36AE" w14:textId="143C935F" w:rsidR="002F0333" w:rsidRDefault="002F0333" w:rsidP="00426D1C">
      <w:pPr>
        <w:spacing w:line="480" w:lineRule="auto"/>
        <w:rPr>
          <w:rFonts w:ascii="Helvetica Light" w:hAnsi="Helvetica Light"/>
          <w:b/>
          <w:bCs/>
        </w:rPr>
      </w:pPr>
      <w:r>
        <w:rPr>
          <w:rFonts w:ascii="Helvetica Light" w:hAnsi="Helvetica Light"/>
          <w:b/>
          <w:bCs/>
        </w:rPr>
        <w:t>Methods:</w:t>
      </w:r>
    </w:p>
    <w:p w14:paraId="54CE9B7E" w14:textId="247F42E8" w:rsidR="002F0333" w:rsidRPr="002F0333" w:rsidRDefault="002F0333" w:rsidP="00426D1C">
      <w:pPr>
        <w:spacing w:line="480" w:lineRule="auto"/>
        <w:rPr>
          <w:rFonts w:ascii="Helvetica Light" w:hAnsi="Helvetica Light"/>
        </w:rPr>
      </w:pPr>
      <w:r w:rsidRPr="002F0333">
        <w:rPr>
          <w:rFonts w:ascii="Helvetica Light" w:hAnsi="Helvetica Light"/>
        </w:rPr>
        <w:t>We conducted a</w:t>
      </w:r>
      <w:r>
        <w:rPr>
          <w:rFonts w:ascii="Helvetica Light" w:hAnsi="Helvetica Light"/>
        </w:rPr>
        <w:t xml:space="preserve"> longitudinal study</w:t>
      </w:r>
      <w:r w:rsidR="00744BBE">
        <w:rPr>
          <w:rFonts w:ascii="Helvetica Light" w:hAnsi="Helvetica Light"/>
        </w:rPr>
        <w:t xml:space="preserve"> beginning prenatally with follow-up at 4</w:t>
      </w:r>
      <w:r w:rsidR="00FD32F8">
        <w:rPr>
          <w:rFonts w:ascii="Helvetica Light" w:hAnsi="Helvetica Light"/>
        </w:rPr>
        <w:t>-</w:t>
      </w:r>
      <w:r w:rsidR="00744BBE">
        <w:rPr>
          <w:rFonts w:ascii="Helvetica Light" w:hAnsi="Helvetica Light"/>
        </w:rPr>
        <w:t>, 10</w:t>
      </w:r>
      <w:r w:rsidR="00FD32F8">
        <w:rPr>
          <w:rFonts w:ascii="Helvetica Light" w:hAnsi="Helvetica Light"/>
        </w:rPr>
        <w:t>-</w:t>
      </w:r>
      <w:r w:rsidR="00744BBE">
        <w:rPr>
          <w:rFonts w:ascii="Helvetica Light" w:hAnsi="Helvetica Light"/>
        </w:rPr>
        <w:t>, 14</w:t>
      </w:r>
      <w:r w:rsidR="00FD32F8">
        <w:rPr>
          <w:rFonts w:ascii="Helvetica Light" w:hAnsi="Helvetica Light"/>
        </w:rPr>
        <w:t>-</w:t>
      </w:r>
      <w:r w:rsidR="00744BBE">
        <w:rPr>
          <w:rFonts w:ascii="Helvetica Light" w:hAnsi="Helvetica Light"/>
        </w:rPr>
        <w:t xml:space="preserve"> and 58</w:t>
      </w:r>
      <w:r w:rsidR="00FD32F8">
        <w:rPr>
          <w:rFonts w:ascii="Helvetica Light" w:hAnsi="Helvetica Light"/>
        </w:rPr>
        <w:t>-</w:t>
      </w:r>
      <w:r w:rsidR="00744BBE">
        <w:rPr>
          <w:rFonts w:ascii="Helvetica Light" w:hAnsi="Helvetica Light"/>
        </w:rPr>
        <w:t>months</w:t>
      </w:r>
      <w:r w:rsidR="00C0102B">
        <w:rPr>
          <w:rFonts w:ascii="Helvetica Light" w:hAnsi="Helvetica Light"/>
        </w:rPr>
        <w:t xml:space="preserve"> postnatally</w:t>
      </w:r>
      <w:r w:rsidR="00744BBE">
        <w:rPr>
          <w:rFonts w:ascii="Helvetica Light" w:hAnsi="Helvetica Light"/>
        </w:rPr>
        <w:t>.</w:t>
      </w:r>
      <w:r>
        <w:rPr>
          <w:rFonts w:ascii="Helvetica Light" w:hAnsi="Helvetica Light"/>
        </w:rPr>
        <w:t xml:space="preserve"> </w:t>
      </w:r>
      <w:r w:rsidR="00744BBE">
        <w:rPr>
          <w:rFonts w:ascii="Helvetica Light" w:hAnsi="Helvetica Light"/>
        </w:rPr>
        <w:t>Mothers were assessed for anxiety disorders prenatally and assigned to one of three groups</w:t>
      </w:r>
      <w:r w:rsidR="00C0102B">
        <w:rPr>
          <w:rFonts w:ascii="Helvetica Light" w:hAnsi="Helvetica Light"/>
        </w:rPr>
        <w:t>: SAD (n=67), GAD (n=56), and non-anxious controls (n=94).</w:t>
      </w:r>
      <w:r w:rsidR="00744BBE">
        <w:rPr>
          <w:rFonts w:ascii="Helvetica Light" w:hAnsi="Helvetica Light"/>
        </w:rPr>
        <w:t xml:space="preserve"> We assessed </w:t>
      </w:r>
      <w:r w:rsidR="00C0102B">
        <w:rPr>
          <w:rFonts w:ascii="Helvetica Light" w:hAnsi="Helvetica Light"/>
        </w:rPr>
        <w:t xml:space="preserve">infant </w:t>
      </w:r>
      <w:r w:rsidR="00744BBE">
        <w:rPr>
          <w:rFonts w:ascii="Helvetica Light" w:hAnsi="Helvetica Light"/>
        </w:rPr>
        <w:t>temperamental inhibition at 4</w:t>
      </w:r>
      <w:r w:rsidR="00FD32F8">
        <w:rPr>
          <w:rFonts w:ascii="Helvetica Light" w:hAnsi="Helvetica Light"/>
        </w:rPr>
        <w:t>-</w:t>
      </w:r>
      <w:r w:rsidR="00744BBE">
        <w:rPr>
          <w:rFonts w:ascii="Helvetica Light" w:hAnsi="Helvetica Light"/>
        </w:rPr>
        <w:t xml:space="preserve"> and 14</w:t>
      </w:r>
      <w:r w:rsidR="00FD32F8">
        <w:rPr>
          <w:rFonts w:ascii="Helvetica Light" w:hAnsi="Helvetica Light"/>
        </w:rPr>
        <w:t>-</w:t>
      </w:r>
      <w:r w:rsidR="00744BBE">
        <w:rPr>
          <w:rFonts w:ascii="Helvetica Light" w:hAnsi="Helvetica Light"/>
        </w:rPr>
        <w:t xml:space="preserve">months, maternal </w:t>
      </w:r>
      <w:r w:rsidR="001B7301">
        <w:rPr>
          <w:rFonts w:ascii="Helvetica Light" w:hAnsi="Helvetica Light"/>
        </w:rPr>
        <w:t xml:space="preserve">parenting </w:t>
      </w:r>
      <w:r w:rsidR="00744BBE">
        <w:rPr>
          <w:rFonts w:ascii="Helvetica Light" w:hAnsi="Helvetica Light"/>
        </w:rPr>
        <w:t>behaviours at 10</w:t>
      </w:r>
      <w:r w:rsidR="00FD32F8">
        <w:rPr>
          <w:rFonts w:ascii="Helvetica Light" w:hAnsi="Helvetica Light"/>
        </w:rPr>
        <w:t>-</w:t>
      </w:r>
      <w:r w:rsidR="00744BBE">
        <w:rPr>
          <w:rFonts w:ascii="Helvetica Light" w:hAnsi="Helvetica Light"/>
        </w:rPr>
        <w:t xml:space="preserve"> and 58</w:t>
      </w:r>
      <w:r w:rsidR="00FD32F8">
        <w:rPr>
          <w:rFonts w:ascii="Helvetica Light" w:hAnsi="Helvetica Light"/>
        </w:rPr>
        <w:t>-</w:t>
      </w:r>
      <w:r w:rsidR="00744BBE">
        <w:rPr>
          <w:rFonts w:ascii="Helvetica Light" w:hAnsi="Helvetica Light"/>
        </w:rPr>
        <w:t>months, and child anxiety disorders</w:t>
      </w:r>
      <w:r w:rsidR="00C0102B">
        <w:rPr>
          <w:rFonts w:ascii="Helvetica Light" w:hAnsi="Helvetica Light"/>
        </w:rPr>
        <w:t xml:space="preserve"> and symptoms</w:t>
      </w:r>
      <w:r w:rsidR="00744BBE">
        <w:rPr>
          <w:rFonts w:ascii="Helvetica Light" w:hAnsi="Helvetica Light"/>
        </w:rPr>
        <w:t xml:space="preserve"> at 58</w:t>
      </w:r>
      <w:r w:rsidR="00FD32F8">
        <w:rPr>
          <w:rFonts w:ascii="Helvetica Light" w:hAnsi="Helvetica Light"/>
        </w:rPr>
        <w:t>-</w:t>
      </w:r>
      <w:r w:rsidR="00744BBE">
        <w:rPr>
          <w:rFonts w:ascii="Helvetica Light" w:hAnsi="Helvetica Light"/>
        </w:rPr>
        <w:t xml:space="preserve">months. </w:t>
      </w:r>
      <w:r>
        <w:rPr>
          <w:rFonts w:ascii="Helvetica Light" w:hAnsi="Helvetica Light"/>
        </w:rPr>
        <w:t xml:space="preserve"> </w:t>
      </w:r>
    </w:p>
    <w:p w14:paraId="0BED14D9" w14:textId="2C8D1233" w:rsidR="002F0333" w:rsidRDefault="002F0333" w:rsidP="00426D1C">
      <w:pPr>
        <w:spacing w:line="480" w:lineRule="auto"/>
        <w:rPr>
          <w:rFonts w:ascii="Helvetica Light" w:hAnsi="Helvetica Light"/>
          <w:b/>
          <w:bCs/>
        </w:rPr>
      </w:pPr>
      <w:r>
        <w:rPr>
          <w:rFonts w:ascii="Helvetica Light" w:hAnsi="Helvetica Light"/>
          <w:b/>
          <w:bCs/>
        </w:rPr>
        <w:t>Results:</w:t>
      </w:r>
    </w:p>
    <w:p w14:paraId="32277EF3" w14:textId="6B743F64" w:rsidR="00744BBE" w:rsidRPr="002F0333" w:rsidRDefault="00744BBE" w:rsidP="00426D1C">
      <w:pPr>
        <w:spacing w:line="480" w:lineRule="auto"/>
        <w:rPr>
          <w:rFonts w:ascii="Helvetica Light" w:hAnsi="Helvetica Light"/>
        </w:rPr>
      </w:pPr>
      <w:r>
        <w:rPr>
          <w:rFonts w:ascii="Helvetica Light" w:hAnsi="Helvetica Light"/>
        </w:rPr>
        <w:t>Child SAD at 58</w:t>
      </w:r>
      <w:r w:rsidR="00FD32F8">
        <w:rPr>
          <w:rFonts w:ascii="Helvetica Light" w:hAnsi="Helvetica Light"/>
        </w:rPr>
        <w:t>-</w:t>
      </w:r>
      <w:r>
        <w:rPr>
          <w:rFonts w:ascii="Helvetica Light" w:hAnsi="Helvetica Light"/>
        </w:rPr>
        <w:t xml:space="preserve">months was predicted by prenatal </w:t>
      </w:r>
      <w:r w:rsidRPr="008972EA">
        <w:rPr>
          <w:rFonts w:ascii="Helvetica Light" w:hAnsi="Helvetica Light"/>
        </w:rPr>
        <w:t>maternal SAD (OR=2</w:t>
      </w:r>
      <w:r w:rsidR="00CD015F" w:rsidRPr="008972EA">
        <w:rPr>
          <w:rFonts w:ascii="Helvetica Light" w:hAnsi="Helvetica Light"/>
        </w:rPr>
        <w:t>3.76</w:t>
      </w:r>
      <w:r w:rsidRPr="008972EA">
        <w:rPr>
          <w:rFonts w:ascii="Helvetica Light" w:hAnsi="Helvetica Light"/>
        </w:rPr>
        <w:t>, 95%CI=1.</w:t>
      </w:r>
      <w:r w:rsidR="00CD015F" w:rsidRPr="008972EA">
        <w:rPr>
          <w:rFonts w:ascii="Helvetica Light" w:hAnsi="Helvetica Light"/>
        </w:rPr>
        <w:t>15-60.37</w:t>
      </w:r>
      <w:r w:rsidRPr="008972EA">
        <w:rPr>
          <w:rFonts w:ascii="Helvetica Light" w:hAnsi="Helvetica Light"/>
        </w:rPr>
        <w:t>), but no</w:t>
      </w:r>
      <w:r w:rsidR="00C0102B" w:rsidRPr="008972EA">
        <w:rPr>
          <w:rFonts w:ascii="Helvetica Light" w:hAnsi="Helvetica Light"/>
        </w:rPr>
        <w:t>t by</w:t>
      </w:r>
      <w:r w:rsidRPr="008972EA">
        <w:rPr>
          <w:rFonts w:ascii="Helvetica Light" w:hAnsi="Helvetica Light"/>
        </w:rPr>
        <w:t xml:space="preserve"> </w:t>
      </w:r>
      <w:r w:rsidR="00435BE8" w:rsidRPr="008972EA">
        <w:rPr>
          <w:rFonts w:ascii="Helvetica Light" w:hAnsi="Helvetica Light"/>
        </w:rPr>
        <w:t xml:space="preserve">prenatal maternal </w:t>
      </w:r>
      <w:r w:rsidRPr="008972EA">
        <w:rPr>
          <w:rFonts w:ascii="Helvetica Light" w:hAnsi="Helvetica Light"/>
        </w:rPr>
        <w:t xml:space="preserve">GAD (OR = </w:t>
      </w:r>
      <w:r w:rsidR="00CD015F" w:rsidRPr="008972EA">
        <w:rPr>
          <w:rFonts w:ascii="Helvetica Light" w:hAnsi="Helvetica Light"/>
        </w:rPr>
        <w:t>7.4</w:t>
      </w:r>
      <w:r w:rsidRPr="008972EA">
        <w:rPr>
          <w:rFonts w:ascii="Helvetica Light" w:hAnsi="Helvetica Light"/>
        </w:rPr>
        <w:t>4, 95% CI = 0.</w:t>
      </w:r>
      <w:r w:rsidR="00CD015F" w:rsidRPr="008972EA">
        <w:rPr>
          <w:rFonts w:ascii="Helvetica Light" w:hAnsi="Helvetica Light"/>
        </w:rPr>
        <w:t>3</w:t>
      </w:r>
      <w:r w:rsidRPr="008972EA">
        <w:rPr>
          <w:rFonts w:ascii="Helvetica Light" w:hAnsi="Helvetica Light"/>
        </w:rPr>
        <w:t>2-</w:t>
      </w:r>
      <w:r w:rsidR="00CD015F" w:rsidRPr="008972EA">
        <w:rPr>
          <w:rFonts w:ascii="Helvetica Light" w:hAnsi="Helvetica Light"/>
        </w:rPr>
        <w:t>124.49</w:t>
      </w:r>
      <w:r w:rsidRPr="008972EA">
        <w:rPr>
          <w:rFonts w:ascii="Helvetica Light" w:hAnsi="Helvetica Light"/>
        </w:rPr>
        <w:t>), stable temperamental inhibition</w:t>
      </w:r>
      <w:r w:rsidR="00C0102B" w:rsidRPr="008972EA">
        <w:rPr>
          <w:rFonts w:ascii="Helvetica Light" w:hAnsi="Helvetica Light"/>
        </w:rPr>
        <w:t>,</w:t>
      </w:r>
      <w:r w:rsidRPr="008972EA">
        <w:rPr>
          <w:rFonts w:ascii="Helvetica Light" w:hAnsi="Helvetica Light"/>
        </w:rPr>
        <w:t xml:space="preserve"> or maternal behaviours. Child anxiety symptoms at 58</w:t>
      </w:r>
      <w:r w:rsidR="00402A38" w:rsidRPr="008972EA">
        <w:rPr>
          <w:rFonts w:ascii="Helvetica Light" w:hAnsi="Helvetica Light"/>
        </w:rPr>
        <w:t>-</w:t>
      </w:r>
      <w:r w:rsidRPr="008972EA">
        <w:rPr>
          <w:rFonts w:ascii="Helvetica Light" w:hAnsi="Helvetica Light"/>
        </w:rPr>
        <w:t xml:space="preserve">months were </w:t>
      </w:r>
      <w:r w:rsidR="00C26D9D" w:rsidRPr="008972EA">
        <w:rPr>
          <w:rFonts w:ascii="Helvetica Light" w:hAnsi="Helvetica Light"/>
        </w:rPr>
        <w:t>predicted specific</w:t>
      </w:r>
      <w:r w:rsidR="00C26D9D">
        <w:rPr>
          <w:rFonts w:ascii="Helvetica Light" w:hAnsi="Helvetica Light"/>
        </w:rPr>
        <w:t xml:space="preserve">ally by maternal SAD </w:t>
      </w:r>
      <w:r w:rsidR="00F35FDB">
        <w:rPr>
          <w:rFonts w:ascii="Helvetica Light" w:hAnsi="Helvetica Light"/>
        </w:rPr>
        <w:t>(</w:t>
      </w:r>
      <w:r w:rsidR="00C26D9D">
        <w:rPr>
          <w:rFonts w:ascii="Helvetica Light" w:hAnsi="Helvetica Light"/>
        </w:rPr>
        <w:t>but not GAD</w:t>
      </w:r>
      <w:r w:rsidR="00F35FDB">
        <w:rPr>
          <w:rFonts w:ascii="Helvetica Light" w:hAnsi="Helvetica Light"/>
        </w:rPr>
        <w:t>)</w:t>
      </w:r>
      <w:r w:rsidR="00C26D9D">
        <w:rPr>
          <w:rFonts w:ascii="Helvetica Light" w:hAnsi="Helvetica Light"/>
        </w:rPr>
        <w:t>,</w:t>
      </w:r>
      <w:r w:rsidR="00F35FDB">
        <w:rPr>
          <w:rFonts w:ascii="Helvetica Light" w:hAnsi="Helvetica Light"/>
        </w:rPr>
        <w:t xml:space="preserve"> and </w:t>
      </w:r>
      <w:r w:rsidR="00C26D9D">
        <w:rPr>
          <w:rFonts w:ascii="Helvetica Light" w:hAnsi="Helvetica Light"/>
        </w:rPr>
        <w:t xml:space="preserve">also by concurrent maternal intrusiveness. </w:t>
      </w:r>
      <w:r w:rsidR="00CD015F">
        <w:rPr>
          <w:rFonts w:ascii="Helvetica Light" w:hAnsi="Helvetica Light"/>
        </w:rPr>
        <w:t xml:space="preserve">Stable temperamental inhibition moderated the association between </w:t>
      </w:r>
      <w:r w:rsidR="00402A38">
        <w:rPr>
          <w:rFonts w:ascii="Helvetica Light" w:hAnsi="Helvetica Light"/>
        </w:rPr>
        <w:t xml:space="preserve">10-month </w:t>
      </w:r>
      <w:r w:rsidR="00C26D9D">
        <w:rPr>
          <w:rFonts w:ascii="Helvetica Light" w:hAnsi="Helvetica Light"/>
        </w:rPr>
        <w:t xml:space="preserve">maternal encouragement and </w:t>
      </w:r>
      <w:r w:rsidR="00402A38">
        <w:rPr>
          <w:rFonts w:ascii="Helvetica Light" w:hAnsi="Helvetica Light"/>
        </w:rPr>
        <w:t xml:space="preserve">58-month </w:t>
      </w:r>
      <w:r w:rsidR="00C26D9D">
        <w:rPr>
          <w:rFonts w:ascii="Helvetica Light" w:hAnsi="Helvetica Light"/>
        </w:rPr>
        <w:t xml:space="preserve">child anxiety symptoms.  </w:t>
      </w:r>
    </w:p>
    <w:p w14:paraId="612302BA" w14:textId="153019D3" w:rsidR="002F0333" w:rsidRDefault="002F0333" w:rsidP="00426D1C">
      <w:pPr>
        <w:spacing w:line="480" w:lineRule="auto"/>
        <w:rPr>
          <w:rFonts w:ascii="Helvetica Light" w:hAnsi="Helvetica Light"/>
          <w:b/>
          <w:bCs/>
        </w:rPr>
      </w:pPr>
      <w:r>
        <w:rPr>
          <w:rFonts w:ascii="Helvetica Light" w:hAnsi="Helvetica Light"/>
          <w:b/>
          <w:bCs/>
        </w:rPr>
        <w:t>Conclusions:</w:t>
      </w:r>
    </w:p>
    <w:p w14:paraId="515C7B99" w14:textId="0B524AB1" w:rsidR="002F0333" w:rsidRPr="002F0333" w:rsidRDefault="00826810" w:rsidP="00426D1C">
      <w:pPr>
        <w:spacing w:line="480" w:lineRule="auto"/>
        <w:rPr>
          <w:rFonts w:ascii="Helvetica Light" w:hAnsi="Helvetica Light"/>
        </w:rPr>
      </w:pPr>
      <w:r>
        <w:rPr>
          <w:rFonts w:ascii="Helvetica Light" w:hAnsi="Helvetica Light"/>
        </w:rPr>
        <w:t>We found evidence for specificity of risk for child SAD and anxiety symptoms from maternal SAD compared to maternal GAD.</w:t>
      </w:r>
      <w:r w:rsidR="002E0AF9">
        <w:rPr>
          <w:rFonts w:ascii="Helvetica Light" w:hAnsi="Helvetica Light"/>
        </w:rPr>
        <w:t xml:space="preserve"> </w:t>
      </w:r>
      <w:r w:rsidR="0041645C">
        <w:rPr>
          <w:rFonts w:ascii="Helvetica Light" w:hAnsi="Helvetica Light"/>
        </w:rPr>
        <w:t xml:space="preserve">Childhood anxiety symptoms were also predicted by an interaction between a lack of maternal encouragement in infancy and stable temperamental inhibition, as well as concurrent maternal intrusiveness. </w:t>
      </w:r>
      <w:r w:rsidR="00435BE8">
        <w:rPr>
          <w:rFonts w:ascii="Helvetica Light" w:hAnsi="Helvetica Light"/>
        </w:rPr>
        <w:t>The findings have</w:t>
      </w:r>
      <w:r w:rsidR="0041645C">
        <w:rPr>
          <w:rFonts w:ascii="Helvetica Light" w:hAnsi="Helvetica Light"/>
        </w:rPr>
        <w:t xml:space="preserve"> clinical implications for</w:t>
      </w:r>
      <w:r w:rsidR="00435BE8">
        <w:rPr>
          <w:rFonts w:ascii="Helvetica Light" w:hAnsi="Helvetica Light"/>
        </w:rPr>
        <w:t xml:space="preserve"> targeted</w:t>
      </w:r>
      <w:r w:rsidR="0041645C">
        <w:rPr>
          <w:rFonts w:ascii="Helvetica Light" w:hAnsi="Helvetica Light"/>
        </w:rPr>
        <w:t xml:space="preserve"> prevention of child anxiety.</w:t>
      </w:r>
    </w:p>
    <w:p w14:paraId="1DC4A97D" w14:textId="63FE882D" w:rsidR="002F0333" w:rsidRDefault="002F0333" w:rsidP="00426D1C">
      <w:pPr>
        <w:spacing w:line="480" w:lineRule="auto"/>
        <w:rPr>
          <w:rFonts w:ascii="Helvetica Light" w:hAnsi="Helvetica Light"/>
          <w:b/>
          <w:bCs/>
        </w:rPr>
      </w:pPr>
      <w:r>
        <w:rPr>
          <w:rFonts w:ascii="Helvetica Light" w:hAnsi="Helvetica Light"/>
          <w:b/>
          <w:bCs/>
        </w:rPr>
        <w:t>Keywords</w:t>
      </w:r>
    </w:p>
    <w:p w14:paraId="36BB2042" w14:textId="0D8E0C92" w:rsidR="002F0333" w:rsidRPr="009350D0" w:rsidRDefault="009350D0" w:rsidP="00426D1C">
      <w:pPr>
        <w:spacing w:line="480" w:lineRule="auto"/>
        <w:rPr>
          <w:rFonts w:ascii="Helvetica Light" w:hAnsi="Helvetica Light"/>
        </w:rPr>
      </w:pPr>
      <w:r w:rsidRPr="009350D0">
        <w:rPr>
          <w:rFonts w:ascii="Helvetica Light" w:hAnsi="Helvetica Light"/>
        </w:rPr>
        <w:t xml:space="preserve">Anxiety; </w:t>
      </w:r>
      <w:r w:rsidR="00E22FE6">
        <w:rPr>
          <w:rFonts w:ascii="Helvetica Light" w:hAnsi="Helvetica Light"/>
        </w:rPr>
        <w:t>high risk studies</w:t>
      </w:r>
      <w:r>
        <w:rPr>
          <w:rFonts w:ascii="Helvetica Light" w:hAnsi="Helvetica Light"/>
        </w:rPr>
        <w:t>, temperament; prevention.</w:t>
      </w:r>
    </w:p>
    <w:p w14:paraId="1EE27AC0" w14:textId="73E22272" w:rsidR="001B11E1" w:rsidRPr="001B11E1" w:rsidRDefault="001B11E1" w:rsidP="00426D1C">
      <w:pPr>
        <w:spacing w:line="480" w:lineRule="auto"/>
        <w:outlineLvl w:val="0"/>
        <w:rPr>
          <w:rFonts w:ascii="Helvetica Light" w:hAnsi="Helvetica Light"/>
          <w:b/>
          <w:bCs/>
        </w:rPr>
      </w:pPr>
      <w:r w:rsidRPr="001B11E1">
        <w:rPr>
          <w:rFonts w:ascii="Helvetica Light" w:hAnsi="Helvetica Light"/>
          <w:b/>
          <w:bCs/>
        </w:rPr>
        <w:lastRenderedPageBreak/>
        <w:t>Introduction</w:t>
      </w:r>
    </w:p>
    <w:p w14:paraId="69884D7C" w14:textId="77777777" w:rsidR="00435BE8" w:rsidRDefault="001B11E1" w:rsidP="00426D1C">
      <w:pPr>
        <w:spacing w:line="480" w:lineRule="auto"/>
        <w:rPr>
          <w:rFonts w:ascii="Helvetica Light" w:hAnsi="Helvetica Light"/>
        </w:rPr>
      </w:pPr>
      <w:r w:rsidRPr="001B11E1">
        <w:rPr>
          <w:rFonts w:ascii="Helvetica Light" w:hAnsi="Helvetica Light"/>
        </w:rPr>
        <w:t xml:space="preserve">Social Anxiety Disorder (SAD) is among the most common and disabling of the anxiety disorders with a median age of onset of 13 years </w:t>
      </w:r>
      <w:r w:rsidRPr="001B11E1">
        <w:rPr>
          <w:rFonts w:ascii="Helvetica Light" w:hAnsi="Helvetica Light"/>
        </w:rPr>
        <w:fldChar w:fldCharType="begin" w:fldLock="1"/>
      </w:r>
      <w:r w:rsidRPr="001B11E1">
        <w:rPr>
          <w:rFonts w:ascii="Helvetica Light" w:hAnsi="Helvetica Light"/>
        </w:rPr>
        <w:instrText>ADDIN CSL_CITATION {"citationItems":[{"id":"ITEM-1","itemData":{"DOI":"10.1001/archpsyc.62.6.593","ISBN":"0003-990X (Print)\r0003-990x","PMID":"15939837","abstract":"CONTEXT: Little is known about lifetime prevalence or age of onset of DSM-IV disorders. OBJECTIVE: To estimate lifetime prevalence and age-of-onset distributions of DSM-IV disorders in the recently completed National Comorbidity Survey Replication. DESIGN AND SETTING: Nationally representative face-to-face household survey conducted between February 2001 and April 2003 using the fully structured World Health Organization World Mental Health Survey version of the Composite International Diagnostic Interview. PARTICIPANTS: Nine thousand two hundred eighty-two English-speaking respondents aged 18 years and older. MAIN OUTCOME MEASURES: Lifetime DSM-IV anxiety, mood, impulse-control, and substance use disorders. RESULTS: Lifetime prevalence estimates are as follows: anxiety disorders, 28.8%; mood disorders, 20.8%; impulse-control disorders, 24.8%; substance use disorders, 14.6%; any disorder, 46.4%. Median age of onset is much earlier for anxiety (11 years) and impulse-control (11 years) disorders than for substance use (20 years) and mood (30 years) disorders. Half of all lifetime cases start by age 14 years and three fourths by age 24 years. Later onsets are mostly of comorbid conditions, with estimated lifetime risk of any disorder at age 75 years (50.8%) only slightly higher than observed lifetime prevalence (46.4%). Lifetime prevalence estimates are higher in recent cohorts than in earlier cohorts and have fairly stable intercohort differences across the life course that vary in substantively plausible ways among sociodemographic subgroups. CONCLUSIONS: About half of Americans will meet the criteria for a DSM-IV disorder sometime in their life, with first onset usually in childhood or adolescence. Interventions aimed at prevention or early treatment need to focus on youth.","author":[{"dropping-particle":"","family":"Kessler","given":"R C","non-dropping-particle":"","parse-names":false,"suffix":""},{"dropping-particle":"","family":"Berglund","given":"P","non-dropping-particle":"","parse-names":false,"suffix":""},{"dropping-particle":"","family":"Demler","given":"O","non-dropping-particle":"","parse-names":false,"suffix":""},{"dropping-particle":"","family":"Jin","given":"R","non-dropping-particle":"","parse-names":false,"suffix":""},{"dropping-particle":"","family":"Merikangas","given":"K R","non-dropping-particle":"","parse-names":false,"suffix":""},{"dropping-particle":"","family":"Walters","given":"E E","non-dropping-particle":"","parse-names":false,"suffix":""}],"container-title":"Arch Gen Psychiatry","edition":"2005/06/09","id":"ITEM-1","issue":"6","issued":{"date-parts":[["2005"]]},"language":"eng","note":"Kessler, Ronald C\nBerglund, Patricia\nDemler, Olga\nJin, Robert\nMerikangas, Kathleen R\nWalters, Ellen E\nU01-MH60220/MH/NIMH NIH HHS/United States\nComparative Study\nJournal Article\nResearch Support, N.I.H., Extramural\nResearch Support, Non-U.S. Gov't\nResearch Support, U.S. Gov't, P.H.S.\nUnited States\nArch Gen Psychiatry. 2005 Jun;62(6):593-602.","page":"593-602","title":"Lifetime prevalence and age-of-onset distributions of DSM-IV disorders in the National Comorbidity Survey Replication","type":"article-journal","volume":"62"},"uris":["http://www.mendeley.com/documents/?uuid=264e9d5a-357f-4fb4-a7e6-43551114ef04"]}],"mendeley":{"formattedCitation":"(Kessler et al., 2005)","plainTextFormattedCitation":"(Kessler et al., 2005)","previouslyFormattedCitation":"(Kessler et al., 2005)"},"properties":{"noteIndex":0},"schema":"https://github.com/citation-style-language/schema/raw/master/csl-citation.json"}</w:instrText>
      </w:r>
      <w:r w:rsidRPr="001B11E1">
        <w:rPr>
          <w:rFonts w:ascii="Helvetica Light" w:hAnsi="Helvetica Light"/>
        </w:rPr>
        <w:fldChar w:fldCharType="separate"/>
      </w:r>
      <w:r w:rsidRPr="001B11E1">
        <w:rPr>
          <w:rFonts w:ascii="Helvetica Light" w:hAnsi="Helvetica Light"/>
          <w:noProof/>
        </w:rPr>
        <w:t>(Kessler et al., 2005)</w:t>
      </w:r>
      <w:r w:rsidRPr="001B11E1">
        <w:rPr>
          <w:rFonts w:ascii="Helvetica Light" w:hAnsi="Helvetica Light"/>
        </w:rPr>
        <w:fldChar w:fldCharType="end"/>
      </w:r>
      <w:r w:rsidRPr="001B11E1">
        <w:rPr>
          <w:rFonts w:ascii="Helvetica Light" w:hAnsi="Helvetica Light"/>
        </w:rPr>
        <w:t xml:space="preserve">. SAD commonly runs a chronic course </w:t>
      </w:r>
      <w:r w:rsidRPr="001B11E1">
        <w:rPr>
          <w:rFonts w:ascii="Helvetica Light" w:hAnsi="Helvetica Light"/>
        </w:rPr>
        <w:fldChar w:fldCharType="begin" w:fldLock="1"/>
      </w:r>
      <w:r w:rsidRPr="001B11E1">
        <w:rPr>
          <w:rFonts w:ascii="Helvetica Light" w:hAnsi="Helvetica Light"/>
        </w:rPr>
        <w:instrText>ADDIN CSL_CITATION {"citationItems":[{"id":"ITEM-1","itemData":{"ISBN":"1600-0447","author":[{"dropping-particle":"","family":"Wittchen","given":"H‐U","non-dropping-particle":"","parse-names":false,"suffix":""},{"dropping-particle":"","family":"Fehm","given":"L","non-dropping-particle":"","parse-names":false,"suffix":""}],"container-title":"Acta Psychiatrica Scandinavica","id":"ITEM-1","issue":"s417","issued":{"date-parts":[["2003"]]},"page":"4-18","title":"Epidemiology and natural course of social fears and social phobia","type":"article-journal","volume":"108"},"uris":["http://www.mendeley.com/documents/?uuid=3590ab07-43b5-4881-aa53-ddfa5e364242"]}],"mendeley":{"formattedCitation":"(Wittchen &amp; Fehm, 2003)","plainTextFormattedCitation":"(Wittchen &amp; Fehm, 2003)","previouslyFormattedCitation":"(Wittchen &amp; Fehm, 2003)"},"properties":{"noteIndex":0},"schema":"https://github.com/citation-style-language/schema/raw/master/csl-citation.json"}</w:instrText>
      </w:r>
      <w:r w:rsidRPr="001B11E1">
        <w:rPr>
          <w:rFonts w:ascii="Helvetica Light" w:hAnsi="Helvetica Light"/>
        </w:rPr>
        <w:fldChar w:fldCharType="separate"/>
      </w:r>
      <w:r w:rsidRPr="001B11E1">
        <w:rPr>
          <w:rFonts w:ascii="Helvetica Light" w:hAnsi="Helvetica Light"/>
          <w:noProof/>
        </w:rPr>
        <w:t>(Wittchen &amp; Fehm, 2003)</w:t>
      </w:r>
      <w:r w:rsidRPr="001B11E1">
        <w:rPr>
          <w:rFonts w:ascii="Helvetica Light" w:hAnsi="Helvetica Light"/>
        </w:rPr>
        <w:fldChar w:fldCharType="end"/>
      </w:r>
      <w:r w:rsidRPr="001B11E1">
        <w:rPr>
          <w:rFonts w:ascii="Helvetica Light" w:hAnsi="Helvetica Light"/>
        </w:rPr>
        <w:t xml:space="preserve"> and predicts adverse psychiatric </w:t>
      </w:r>
      <w:r w:rsidRPr="001B11E1">
        <w:rPr>
          <w:rFonts w:ascii="Helvetica Light" w:hAnsi="Helvetica Light"/>
        </w:rPr>
        <w:fldChar w:fldCharType="begin" w:fldLock="1"/>
      </w:r>
      <w:r w:rsidRPr="001B11E1">
        <w:rPr>
          <w:rFonts w:ascii="Helvetica Light" w:hAnsi="Helvetica Light"/>
        </w:rPr>
        <w:instrText>ADDIN CSL_CITATION {"citationItems":[{"id":"ITEM-1","itemData":{"ISBN":"1600-0447","author":[{"dropping-particle":"","family":"Schutters","given":"Sara I J","non-dropping-particle":"","parse-names":false,"suffix":""},{"dropping-particle":"","family":"Dominguez","given":"M","non-dropping-particle":"","parse-names":false,"suffix":""},{"dropping-particle":"","family":"Knappe","given":"S","non-dropping-particle":"","parse-names":false,"suffix":""},{"dropping-particle":"","family":"Lieb","given":"R","non-dropping-particle":"","parse-names":false,"suffix":""},{"dropping-particle":"","family":"Os","given":"J","non-dropping-particle":"van","parse-names":false,"suffix":""},{"dropping-particle":"","family":"Schruers","given":"Koen R J","non-dropping-particle":"","parse-names":false,"suffix":""},{"dropping-particle":"","family":"Wittchen","given":"H‐U","non-dropping-particle":"","parse-names":false,"suffix":""}],"container-title":"Acta Psychiatrica Scandinavica","id":"ITEM-1","issue":"3","issued":{"date-parts":[["2012"]]},"page":"213-227","title":"The association between social phobia, social anxiety cognitions and paranoid symptoms","type":"article-journal","volume":"125"},"uris":["http://www.mendeley.com/documents/?uuid=7306a477-ee93-4fa0-8d25-b8c23bddea4f"]}],"mendeley":{"formattedCitation":"(Schutters et al., 2012)","plainTextFormattedCitation":"(Schutters et al., 2012)","previouslyFormattedCitation":"(Schutters et al., 2012)"},"properties":{"noteIndex":0},"schema":"https://github.com/citation-style-language/schema/raw/master/csl-citation.json"}</w:instrText>
      </w:r>
      <w:r w:rsidRPr="001B11E1">
        <w:rPr>
          <w:rFonts w:ascii="Helvetica Light" w:hAnsi="Helvetica Light"/>
        </w:rPr>
        <w:fldChar w:fldCharType="separate"/>
      </w:r>
      <w:r w:rsidRPr="001B11E1">
        <w:rPr>
          <w:rFonts w:ascii="Helvetica Light" w:hAnsi="Helvetica Light"/>
          <w:noProof/>
        </w:rPr>
        <w:t>(Schutters et al., 2012)</w:t>
      </w:r>
      <w:r w:rsidRPr="001B11E1">
        <w:rPr>
          <w:rFonts w:ascii="Helvetica Light" w:hAnsi="Helvetica Light"/>
        </w:rPr>
        <w:fldChar w:fldCharType="end"/>
      </w:r>
      <w:r w:rsidR="00435BE8">
        <w:rPr>
          <w:rFonts w:ascii="Helvetica Light" w:hAnsi="Helvetica Light"/>
        </w:rPr>
        <w:t>,</w:t>
      </w:r>
      <w:r w:rsidRPr="001B11E1">
        <w:rPr>
          <w:rFonts w:ascii="Helvetica Light" w:hAnsi="Helvetica Light"/>
        </w:rPr>
        <w:t xml:space="preserve"> educational</w:t>
      </w:r>
      <w:r w:rsidR="00435BE8">
        <w:rPr>
          <w:rFonts w:ascii="Helvetica Light" w:hAnsi="Helvetica Light"/>
        </w:rPr>
        <w:t>,</w:t>
      </w:r>
      <w:r w:rsidRPr="001B11E1">
        <w:rPr>
          <w:rFonts w:ascii="Helvetica Light" w:hAnsi="Helvetica Light"/>
        </w:rPr>
        <w:t xml:space="preserve"> and social outcomes </w:t>
      </w:r>
      <w:r w:rsidRPr="001B11E1">
        <w:rPr>
          <w:rFonts w:ascii="Helvetica Light" w:hAnsi="Helvetica Light"/>
        </w:rPr>
        <w:fldChar w:fldCharType="begin" w:fldLock="1"/>
      </w:r>
      <w:r w:rsidRPr="001B11E1">
        <w:rPr>
          <w:rFonts w:ascii="Helvetica Light" w:hAnsi="Helvetica Light"/>
        </w:rPr>
        <w:instrText>ADDIN CSL_CITATION {"citationItems":[{"id":"ITEM-1","itemData":{"DOI":"10.1007/s10964-009-9392-1","ISBN":"0047-2891","author":[{"dropping-particle":"","family":"Siegel","given":"RebeccaS","non-dropping-particle":"","parse-names":false,"suffix":""},{"dropping-particle":"","family":"Greca","given":"AnnetteM","non-dropping-particle":"La","parse-names":false,"suffix":""},{"dropping-particle":"","family":"Harrison","given":"HannahM","non-dropping-particle":"","parse-names":false,"suffix":""}],"container-title":"Journal of Youth and Adolescence","id":"ITEM-1","issue":"8","issued":{"date-parts":[["2009"]]},"language":"English","page":"1096-1109","publisher":"Springer US","title":"Peer Victimization and Social Anxiety in Adolescents: Prospective and Reciprocal Relationships","type":"article-journal","volume":"38"},"uris":["http://www.mendeley.com/documents/?uuid=671e2b53-e716-4ebe-8685-485b04d1e185"]},{"id":"ITEM-2","itemData":{"ISBN":"0887-6185","author":[{"dropping-particle":"","family":"Ameringen","given":"Michael","non-dropping-particle":"Van","parse-names":false,"suffix":""},{"dropping-particle":"","family":"Mancini","given":"Catherine","non-dropping-particle":"","parse-names":false,"suffix":""},{"dropping-particle":"","family":"Farvolden","given":"Peter","non-dropping-particle":"","parse-names":false,"suffix":""}],"container-title":"Journal of Anxiety Disorders","id":"ITEM-2","issue":"5","issued":{"date-parts":[["2003"]]},"page":"561-571","title":"The impact of anxiety disorders on educational achievement","type":"article-journal","volume":"17"},"uris":["http://www.mendeley.com/documents/?uuid=618705b6-1461-4e75-a116-0309a7329b8c"]}],"mendeley":{"formattedCitation":"(Siegel, La Greca, &amp; Harrison, 2009; Van Ameringen, Mancini, &amp; Farvolden, 2003)","plainTextFormattedCitation":"(Siegel, La Greca, &amp; Harrison, 2009; Van Ameringen, Mancini, &amp; Farvolden, 2003)","previouslyFormattedCitation":"(Siegel, La Greca, &amp; Harrison, 2009; Van Ameringen, Mancini, &amp; Farvolden, 2003)"},"properties":{"noteIndex":0},"schema":"https://github.com/citation-style-language/schema/raw/master/csl-citation.json"}</w:instrText>
      </w:r>
      <w:r w:rsidRPr="001B11E1">
        <w:rPr>
          <w:rFonts w:ascii="Helvetica Light" w:hAnsi="Helvetica Light"/>
        </w:rPr>
        <w:fldChar w:fldCharType="separate"/>
      </w:r>
      <w:r w:rsidRPr="001B11E1">
        <w:rPr>
          <w:rFonts w:ascii="Helvetica Light" w:hAnsi="Helvetica Light"/>
          <w:noProof/>
        </w:rPr>
        <w:t>(Siegel, La Greca, &amp; Harrison, 2009; Van Ameringen, Mancini, &amp; Farvolden, 2003)</w:t>
      </w:r>
      <w:r w:rsidRPr="001B11E1">
        <w:rPr>
          <w:rFonts w:ascii="Helvetica Light" w:hAnsi="Helvetica Light"/>
        </w:rPr>
        <w:fldChar w:fldCharType="end"/>
      </w:r>
      <w:r w:rsidRPr="001B11E1">
        <w:rPr>
          <w:rFonts w:ascii="Helvetica Light" w:hAnsi="Helvetica Light"/>
        </w:rPr>
        <w:t xml:space="preserve">. It is important to understand the risk factors for SAD so that we can prevent it. </w:t>
      </w:r>
    </w:p>
    <w:p w14:paraId="00BDE180" w14:textId="148387C3" w:rsidR="001B11E1" w:rsidRDefault="001B11E1" w:rsidP="00426D1C">
      <w:pPr>
        <w:spacing w:line="480" w:lineRule="auto"/>
        <w:ind w:firstLine="720"/>
        <w:rPr>
          <w:rFonts w:ascii="Helvetica Light" w:hAnsi="Helvetica Light"/>
        </w:rPr>
      </w:pPr>
      <w:r w:rsidRPr="001B11E1">
        <w:rPr>
          <w:rFonts w:ascii="Helvetica Light" w:hAnsi="Helvetica Light"/>
        </w:rPr>
        <w:t xml:space="preserve">One known risk factor </w:t>
      </w:r>
      <w:r w:rsidR="00435BE8">
        <w:rPr>
          <w:rFonts w:ascii="Helvetica Light" w:hAnsi="Helvetica Light"/>
        </w:rPr>
        <w:t xml:space="preserve">for SAD </w:t>
      </w:r>
      <w:r w:rsidRPr="001B11E1">
        <w:rPr>
          <w:rFonts w:ascii="Helvetica Light" w:hAnsi="Helvetica Light"/>
        </w:rPr>
        <w:t xml:space="preserve">is the early temperamental style of heightened reactivity to, and a tendency to withdraw from, novelty. This is termed ‘reactivity’ in early infancy </w:t>
      </w:r>
      <w:r w:rsidR="0078196F">
        <w:rPr>
          <w:rFonts w:ascii="Helvetica Light" w:hAnsi="Helvetica Light"/>
        </w:rPr>
        <w:fldChar w:fldCharType="begin" w:fldLock="1"/>
      </w:r>
      <w:r w:rsidR="00A8591C">
        <w:rPr>
          <w:rFonts w:ascii="Helvetica Light" w:hAnsi="Helvetica Light"/>
        </w:rPr>
        <w:instrText>ADDIN CSL_CITATION {"citationItems":[{"id":"ITEM-1","itemData":{"DOI":"10.1007/978-1-4612-2818-9_4","abstract":"Previous research on sribjects shoivitig the two tettiperattietital profiles called inhibited arid uninhibited to rrtfattiiliar events siiggests that the two groiips differ in threshold of reactivity to novelty. Hence, variation atiiotig itfatits iti behavioral reactivity to rrtifatiiiliar evetits tniglit predict later display of the two profiles. Iti a lotigitriditial strrdy of 94 forir-t?iotith-old itgatits, those ioho displayed the cotiibitiatioti of high tiiotor activity and freqiietit crying to stitiirrlatioti were niore fearjiil to iitfatiiiliar evetits at tiitie arid 14 tiiotiths thati it fatits who displayed both low ttiotor activity arid it frequent cryitig. This result itiiplies that the processes that mediate early reactivity to stitnrrlatioti niay also inflrrence a later preparedness to avoid or to approach rrnfaniiliarity.","author":[{"dropping-particle":"","family":"Kagan","given":"Jerome","non-dropping-particle":"","parse-names":false,"suffix":""},{"dropping-particle":"","family":"Snidman","given":"Nancy","non-dropping-particle":"","parse-names":false,"suffix":""}],"container-title":"Psychological Science","id":"ITEM-1","issue":"1","issued":{"date-parts":[["1991"]]},"page":"40-44","title":"Infant Predictors of Inhibited and Uninhibited Children","type":"article-journal","volume":"2"},"uris":["http://www.mendeley.com/documents/?uuid=e4ce55fa-9348-4b70-84cd-ab0725afc27e"]}],"mendeley":{"formattedCitation":"(Jerome Kagan &amp; Snidman, 1991)","manualFormatting":"(Kagan &amp; Snidman, 1991)","plainTextFormattedCitation":"(Jerome Kagan &amp; Snidman, 1991)","previouslyFormattedCitation":"(Jerome Kagan &amp; Snidman, 1991)"},"properties":{"noteIndex":0},"schema":"https://github.com/citation-style-language/schema/raw/master/csl-citation.json"}</w:instrText>
      </w:r>
      <w:r w:rsidR="0078196F">
        <w:rPr>
          <w:rFonts w:ascii="Helvetica Light" w:hAnsi="Helvetica Light"/>
        </w:rPr>
        <w:fldChar w:fldCharType="separate"/>
      </w:r>
      <w:r w:rsidR="009D2507" w:rsidRPr="009D2507">
        <w:rPr>
          <w:rFonts w:ascii="Helvetica Light" w:hAnsi="Helvetica Light"/>
          <w:noProof/>
        </w:rPr>
        <w:t>(Kagan &amp; Snidman, 1991)</w:t>
      </w:r>
      <w:r w:rsidR="0078196F">
        <w:rPr>
          <w:rFonts w:ascii="Helvetica Light" w:hAnsi="Helvetica Light"/>
        </w:rPr>
        <w:fldChar w:fldCharType="end"/>
      </w:r>
      <w:r w:rsidR="0078196F">
        <w:rPr>
          <w:rFonts w:ascii="Helvetica Light" w:hAnsi="Helvetica Light"/>
        </w:rPr>
        <w:t xml:space="preserve"> </w:t>
      </w:r>
      <w:r w:rsidR="0078196F" w:rsidRPr="0078196F">
        <w:rPr>
          <w:rFonts w:ascii="Helvetica Light" w:hAnsi="Helvetica Light"/>
        </w:rPr>
        <w:t>and ‘Behavioural Inhibition’ (BI) from the beginning of the second year</w:t>
      </w:r>
      <w:r w:rsidR="0078196F">
        <w:rPr>
          <w:rFonts w:ascii="Helvetica Light" w:hAnsi="Helvetica Light"/>
        </w:rPr>
        <w:t xml:space="preserve"> </w:t>
      </w:r>
      <w:r w:rsidR="0078196F">
        <w:rPr>
          <w:rFonts w:ascii="Helvetica Light" w:hAnsi="Helvetica Light"/>
        </w:rPr>
        <w:fldChar w:fldCharType="begin" w:fldLock="1"/>
      </w:r>
      <w:r w:rsidR="00831636">
        <w:rPr>
          <w:rFonts w:ascii="Helvetica Light" w:hAnsi="Helvetica Light"/>
        </w:rPr>
        <w:instrText>ADDIN CSL_CITATION {"citationItems":[{"id":"ITEM-1","itemData":{"author":[{"dropping-particle":"","family":"Kagan  Reznick, J.S., Snidman, N.","given":"J","non-dropping-particle":"","parse-names":false,"suffix":""}],"chapter-number":"1459","container-title":"Child Dev","id":"ITEM-1","issued":{"date-parts":[["1987"]]},"page":"14","title":"The Physiology and Psychology of Behavioral Inhibition in Children","type":"article-journal","volume":"58"},"uris":["http://www.mendeley.com/documents/?uuid=00183ceb-24ff-41e4-b95b-7ac92e492d62"]}],"mendeley":{"formattedCitation":"(Kagan  Reznick, J.S., Snidman, N., 1987)","manualFormatting":"(Kagan,  Reznick &amp; Snidman, 1987)","plainTextFormattedCitation":"(Kagan  Reznick, J.S., Snidman, N., 1987)","previouslyFormattedCitation":"(Kagan  Reznick, J.S., Snidman, N., 1987)"},"properties":{"noteIndex":0},"schema":"https://github.com/citation-style-language/schema/raw/master/csl-citation.json"}</w:instrText>
      </w:r>
      <w:r w:rsidR="0078196F">
        <w:rPr>
          <w:rFonts w:ascii="Helvetica Light" w:hAnsi="Helvetica Light"/>
        </w:rPr>
        <w:fldChar w:fldCharType="separate"/>
      </w:r>
      <w:r w:rsidR="0078196F" w:rsidRPr="0078196F">
        <w:rPr>
          <w:rFonts w:ascii="Helvetica Light" w:hAnsi="Helvetica Light"/>
          <w:noProof/>
        </w:rPr>
        <w:t>(Kagan</w:t>
      </w:r>
      <w:r w:rsidR="004B44C4">
        <w:rPr>
          <w:rFonts w:ascii="Helvetica Light" w:hAnsi="Helvetica Light"/>
          <w:noProof/>
        </w:rPr>
        <w:t>,</w:t>
      </w:r>
      <w:r w:rsidR="0078196F" w:rsidRPr="0078196F">
        <w:rPr>
          <w:rFonts w:ascii="Helvetica Light" w:hAnsi="Helvetica Light"/>
          <w:noProof/>
        </w:rPr>
        <w:t>  Reznick</w:t>
      </w:r>
      <w:r w:rsidR="004B44C4">
        <w:rPr>
          <w:rFonts w:ascii="Helvetica Light" w:hAnsi="Helvetica Light"/>
          <w:noProof/>
        </w:rPr>
        <w:t xml:space="preserve"> &amp;</w:t>
      </w:r>
      <w:r w:rsidR="0078196F" w:rsidRPr="0078196F">
        <w:rPr>
          <w:rFonts w:ascii="Helvetica Light" w:hAnsi="Helvetica Light"/>
          <w:noProof/>
        </w:rPr>
        <w:t xml:space="preserve"> Snidman, 1987)</w:t>
      </w:r>
      <w:r w:rsidR="0078196F">
        <w:rPr>
          <w:rFonts w:ascii="Helvetica Light" w:hAnsi="Helvetica Light"/>
        </w:rPr>
        <w:fldChar w:fldCharType="end"/>
      </w:r>
      <w:r w:rsidR="0078196F">
        <w:rPr>
          <w:rFonts w:ascii="Helvetica Light" w:hAnsi="Helvetica Light"/>
        </w:rPr>
        <w:t>. Reactivity at 4</w:t>
      </w:r>
      <w:r w:rsidR="00FD32F8">
        <w:rPr>
          <w:rFonts w:ascii="Helvetica Light" w:hAnsi="Helvetica Light"/>
        </w:rPr>
        <w:t>-</w:t>
      </w:r>
      <w:r w:rsidR="0078196F">
        <w:rPr>
          <w:rFonts w:ascii="Helvetica Light" w:hAnsi="Helvetica Light"/>
        </w:rPr>
        <w:t>months is associated with BI at 14</w:t>
      </w:r>
      <w:r w:rsidR="00FD32F8">
        <w:rPr>
          <w:rFonts w:ascii="Helvetica Light" w:hAnsi="Helvetica Light"/>
        </w:rPr>
        <w:t>-</w:t>
      </w:r>
      <w:r w:rsidR="0078196F">
        <w:rPr>
          <w:rFonts w:ascii="Helvetica Light" w:hAnsi="Helvetica Light"/>
        </w:rPr>
        <w:t xml:space="preserve">months </w:t>
      </w:r>
      <w:r w:rsidR="0078196F" w:rsidRPr="0078196F">
        <w:rPr>
          <w:rFonts w:ascii="Helvetica Light" w:hAnsi="Helvetica Light"/>
        </w:rPr>
        <w:fldChar w:fldCharType="begin" w:fldLock="1"/>
      </w:r>
      <w:r w:rsidR="0078196F" w:rsidRPr="0078196F">
        <w:rPr>
          <w:rFonts w:ascii="Helvetica Light" w:hAnsi="Helvetica Light"/>
        </w:rPr>
        <w:instrText>ADDIN CSL_CITATION {"citationItems":[{"id":"ITEM-1","itemData":{"DOI":"10.1111/infa.12063","ISBN":"1525-0008","ISSN":"15327078","PMID":"25574156","abstract":"This paper examines the predictive relations between two infant temperamental biases assessed at 4 months and inhibited behavior during the first two years of life in three independent samples from two research laboratories. Although each sample used slightly different criteria for classifying infants, the results across samples were consistent. Infants of both genders who displayed high levels of motor activity and distress to unfamiliar events were more inhibited at 14 months of age. By 24 months there were significant sex differences: boys identified as high reactive were more inhibited than high reactive girls.","author":[{"dropping-particle":"","family":"Fox","given":"Nathan A.","non-dropping-particle":"","parse-names":false,"suffix":""},{"dropping-particle":"","family":"Snidman","given":"Nancy","non-dropping-particle":"","parse-names":false,"suffix":""},{"dropping-particle":"","family":"Haas","given":"Sara A.","non-dropping-particle":"","parse-names":false,"suffix":""},{"dropping-particle":"","family":"Degnan","given":"Kathryn A.","non-dropping-particle":"","parse-names":false,"suffix":""},{"dropping-particle":"","family":"Kagan","given":"Jerome","non-dropping-particle":"","parse-names":false,"suffix":""}],"container-title":"Infancy","id":"ITEM-1","issue":"1","issued":{"date-parts":[["2015"]]},"page":"98-114","title":"The Relations between Reactivity at 4 Months and Behavioral Inhibition in the Second Year: Replication across Three Independent Samples","type":"article-journal","volume":"20"},"uris":["http://www.mendeley.com/documents/?uuid=26160c69-e6e9-4222-bf81-0a90f1fe0232"]}],"mendeley":{"formattedCitation":"(Fox, Snidman, Haas, Degnan, &amp; Kagan, 2015)","plainTextFormattedCitation":"(Fox, Snidman, Haas, Degnan, &amp; Kagan, 2015)","previouslyFormattedCitation":"(Fox, Snidman, Haas, Degnan, &amp; Kagan, 2015)"},"properties":{"noteIndex":0},"schema":"https://github.com/citation-style-language/schema/raw/master/csl-citation.json"}</w:instrText>
      </w:r>
      <w:r w:rsidR="0078196F" w:rsidRPr="0078196F">
        <w:rPr>
          <w:rFonts w:ascii="Helvetica Light" w:hAnsi="Helvetica Light"/>
        </w:rPr>
        <w:fldChar w:fldCharType="separate"/>
      </w:r>
      <w:r w:rsidR="0078196F" w:rsidRPr="0078196F">
        <w:rPr>
          <w:rFonts w:ascii="Helvetica Light" w:hAnsi="Helvetica Light"/>
          <w:noProof/>
        </w:rPr>
        <w:t>(Fox, Snidman, Haas, Degnan, &amp; Kagan, 2015)</w:t>
      </w:r>
      <w:r w:rsidR="0078196F" w:rsidRPr="0078196F">
        <w:rPr>
          <w:rFonts w:ascii="Helvetica Light" w:hAnsi="Helvetica Light"/>
        </w:rPr>
        <w:fldChar w:fldCharType="end"/>
      </w:r>
      <w:r w:rsidR="0078196F" w:rsidRPr="0078196F">
        <w:rPr>
          <w:rFonts w:ascii="Helvetica Light" w:hAnsi="Helvetica Light"/>
        </w:rPr>
        <w:t xml:space="preserve"> and BI </w:t>
      </w:r>
      <w:r w:rsidR="00435BE8">
        <w:rPr>
          <w:rFonts w:ascii="Helvetica Light" w:hAnsi="Helvetica Light"/>
        </w:rPr>
        <w:t>has been found to</w:t>
      </w:r>
      <w:r w:rsidR="0078196F" w:rsidRPr="0078196F">
        <w:rPr>
          <w:rFonts w:ascii="Helvetica Light" w:hAnsi="Helvetica Light"/>
        </w:rPr>
        <w:t xml:space="preserve"> be associated with raised </w:t>
      </w:r>
      <w:r w:rsidR="00C6514E">
        <w:rPr>
          <w:rFonts w:ascii="Helvetica Light" w:hAnsi="Helvetica Light"/>
        </w:rPr>
        <w:t>odds</w:t>
      </w:r>
      <w:r w:rsidR="0078196F" w:rsidRPr="0078196F">
        <w:rPr>
          <w:rFonts w:ascii="Helvetica Light" w:hAnsi="Helvetica Light"/>
        </w:rPr>
        <w:t xml:space="preserve"> of SAD in 6 to 15 year olds</w:t>
      </w:r>
      <w:r w:rsidR="00EA5B1B">
        <w:rPr>
          <w:rFonts w:ascii="Helvetica Light" w:hAnsi="Helvetica Light"/>
        </w:rPr>
        <w:t xml:space="preserve"> </w:t>
      </w:r>
      <w:r w:rsidR="00EA5B1B" w:rsidRPr="00EA5B1B">
        <w:rPr>
          <w:rFonts w:ascii="Helvetica Light" w:hAnsi="Helvetica Light"/>
        </w:rPr>
        <w:t>(</w:t>
      </w:r>
      <w:r w:rsidR="00C6514E">
        <w:rPr>
          <w:rFonts w:ascii="Helvetica Light" w:hAnsi="Helvetica Light"/>
        </w:rPr>
        <w:t>odds ratio (</w:t>
      </w:r>
      <w:r w:rsidR="00EA5B1B" w:rsidRPr="00EA5B1B">
        <w:rPr>
          <w:rFonts w:ascii="Helvetica Light" w:hAnsi="Helvetica Light"/>
        </w:rPr>
        <w:t>OR</w:t>
      </w:r>
      <w:r w:rsidR="00C6514E">
        <w:rPr>
          <w:rFonts w:ascii="Helvetica Light" w:hAnsi="Helvetica Light"/>
        </w:rPr>
        <w:t>)</w:t>
      </w:r>
      <w:r w:rsidR="00EA5B1B" w:rsidRPr="00EA5B1B">
        <w:rPr>
          <w:rFonts w:ascii="Helvetica Light" w:hAnsi="Helvetica Light"/>
        </w:rPr>
        <w:t xml:space="preserve"> = 7.59; 95% CI=3.03–19.00)</w:t>
      </w:r>
      <w:r w:rsidR="0078196F" w:rsidRPr="0078196F">
        <w:rPr>
          <w:rFonts w:ascii="Helvetica Light" w:hAnsi="Helvetica Light"/>
        </w:rPr>
        <w:t xml:space="preserve"> </w:t>
      </w:r>
      <w:r w:rsidR="0078196F" w:rsidRPr="0078196F">
        <w:rPr>
          <w:rFonts w:ascii="Helvetica Light" w:hAnsi="Helvetica Light"/>
        </w:rPr>
        <w:fldChar w:fldCharType="begin" w:fldLock="1"/>
      </w:r>
      <w:r w:rsidR="0078196F" w:rsidRPr="0078196F">
        <w:rPr>
          <w:rFonts w:ascii="Helvetica Light" w:hAnsi="Helvetica Light"/>
        </w:rPr>
        <w:instrText>ADDIN CSL_CITATION {"citationItems":[{"id":"ITEM-1","itemData":{"ISBN":"0890-8567","author":[{"dropping-particle":"","family":"Clauss","given":"Jacqueline A","non-dropping-particle":"","parse-names":false,"suffix":""},{"dropping-particle":"","family":"Blackford","given":"Jennifer Urbano","non-dropping-particle":"","parse-names":false,"suffix":""}],"container-title":"Journal of the American Academy of Child &amp; Adolescent Psychiatry","id":"ITEM-1","issue":"10","issued":{"date-parts":[["2012"]]},"page":"1066-1075. e1","title":"Behavioral inhibition and risk for developing social anxiety disorder: a meta-analytic study","type":"article-journal","volume":"51"},"uris":["http://www.mendeley.com/documents/?uuid=08c2eba9-a3fb-4d8a-a85b-4e26faf5f726"]}],"mendeley":{"formattedCitation":"(Clauss &amp; Blackford, 2012)","plainTextFormattedCitation":"(Clauss &amp; Blackford, 2012)","previouslyFormattedCitation":"(Clauss &amp; Blackford, 2012)"},"properties":{"noteIndex":0},"schema":"https://github.com/citation-style-language/schema/raw/master/csl-citation.json"}</w:instrText>
      </w:r>
      <w:r w:rsidR="0078196F" w:rsidRPr="0078196F">
        <w:rPr>
          <w:rFonts w:ascii="Helvetica Light" w:hAnsi="Helvetica Light"/>
        </w:rPr>
        <w:fldChar w:fldCharType="separate"/>
      </w:r>
      <w:r w:rsidR="0078196F" w:rsidRPr="0078196F">
        <w:rPr>
          <w:rFonts w:ascii="Helvetica Light" w:hAnsi="Helvetica Light"/>
          <w:noProof/>
        </w:rPr>
        <w:t>(Clauss &amp; Blackford, 2012)</w:t>
      </w:r>
      <w:r w:rsidR="0078196F" w:rsidRPr="0078196F">
        <w:rPr>
          <w:rFonts w:ascii="Helvetica Light" w:hAnsi="Helvetica Light"/>
        </w:rPr>
        <w:fldChar w:fldCharType="end"/>
      </w:r>
      <w:r w:rsidR="0078196F" w:rsidRPr="0078196F">
        <w:rPr>
          <w:rFonts w:ascii="Helvetica Light" w:hAnsi="Helvetica Light"/>
        </w:rPr>
        <w:t xml:space="preserve">. Further, when BI is stable during development, compared to absent or unstable, the odds of SAD by early adolescence are significantly raised (OR = 3.79, 95% CI=1.18-21.12) </w:t>
      </w:r>
      <w:r w:rsidR="0078196F" w:rsidRPr="0078196F">
        <w:rPr>
          <w:rFonts w:ascii="Helvetica Light" w:hAnsi="Helvetica Light"/>
        </w:rPr>
        <w:fldChar w:fldCharType="begin" w:fldLock="1"/>
      </w:r>
      <w:r w:rsidR="0078196F">
        <w:rPr>
          <w:rFonts w:ascii="Helvetica Light" w:hAnsi="Helvetica Light"/>
        </w:rPr>
        <w:instrText>ADDIN CSL_CITATION {"citationItems":[{"id":"ITEM-1","itemData":{"DOI":"10.1097/CHI.0b013e3181ae09df","ISBN":"1527-5418 (Electronic)\r0890-8567 (Linking)","PMID":"19625982","abstract":"OBJECTIVE: Behavioral inhibition (BI), a temperamental style identifiable in early childhood, is considered a risk factor for the development of anxiety disorders, particularly social anxiety disorder (SAD). However, few studies examining this question have evaluated the stability of BI across multiple developmental time points and followed participants into adolescence-the developmental period during which risk for SAD onset is at its peak. The current study used a prospective longitudinal design to determine whether stable early BI predicted the presence of psychiatric disorders and continuous levels of social anxiety in adolescents. It was hypothesized that stable BI would predict the presence of adolescent psychiatric diagnoses, specifically SAD. METHOD: Participants included 126 adolescents aged 14 to 16 years who were first recruited at 4 months of age from hospital birth records. Temperament was measured at multiple time points between the ages of 14 months and 7 years. In adolescence, diagnostic interviews were conducted with parents and adolescents, and continuous measures of adolescent- and parent-reported social anxiety were collected. RESULTS: Stable maternal-reported early BI was associated with 3.79 times increased odds of a lifetime SAD diagnosis, but not other diagnoses, during adolescence (95% confidence interval 1.18-12.12). Stable maternal-reported early BI also predicted independent adolescent and parent ratings of ongoing social anxiety symptoms. CONCLUSIONS: Findings suggesting that stable maternal-reported early BI predicts lifetime SAD have important implications for the early identification and prevention of SAD.","author":[{"dropping-particle":"","family":"Chronis-Tuscano","given":"A","non-dropping-particle":"","parse-names":false,"suffix":""},{"dropping-particle":"","family":"Degnan","given":"K A","non-dropping-particle":"","parse-names":false,"suffix":""},{"dropping-particle":"","family":"Pine","given":"D S","non-dropping-particle":"","parse-names":false,"suffix":""},{"dropping-particle":"","family":"Perez-Edgar","given":"K","non-dropping-particle":"","parse-names":false,"suffix":""},{"dropping-particle":"","family":"Henderson","given":"H A","non-dropping-particle":"","parse-names":false,"suffix":""},{"dropping-particle":"","family":"Diaz","given":"Y","non-dropping-particle":"","parse-names":false,"suffix":""},{"dropping-particle":"","family":"Raggi","given":"V L","non-dropping-particle":"","parse-names":false,"suffix":""},{"dropping-particle":"","family":"Fox","given":"N A","non-dropping-particle":"","parse-names":false,"suffix":""}],"container-title":"J Am Acad Child Adolesc Psychiatry","id":"ITEM-1","issue":"9","issued":{"date-parts":[["2009"]]},"note":"Chronis-Tuscano, Andrea\nDegnan, Kathryn Amey\nPine, Daniel S\nPerez-Edgar, Koraly\nHenderson, Heather A\nDiaz, Yamalis\nRaggi, Veronica L\nFox, Nathan A\neng\nR01 HD017899/HD/NICHD NIH HHS/\nR01MH074454/MH/NIMH NIH HHS/\nZIA MH002780-08/Intramural NIH HHS/\nZIA MH002781-08/Intramural NIH HHS/\nZIA MH002782-08/Intramural NIH HHS/\nResearch Support, N.I.H., Extramural\n2009/07/25 09:00\nJ Am Acad Child Adolesc Psychiatry. 2009 Sep;48(9):928-35. doi: 10.1097/CHI.0b013e3181ae09df.","page":"928-935","title":"Stable early maternal report of behavioral inhibition predicts lifetime social anxiety disorder in adolescence","type":"article-journal","volume":"48"},"uris":["http://www.mendeley.com/documents/?uuid=6749c450-072e-4346-8fc1-0f2740abfd5a"]}],"mendeley":{"formattedCitation":"(Chronis-Tuscano et al., 2009)","plainTextFormattedCitation":"(Chronis-Tuscano et al., 2009)","previouslyFormattedCitation":"(Chronis-Tuscano et al., 2009)"},"properties":{"noteIndex":0},"schema":"https://github.com/citation-style-language/schema/raw/master/csl-citation.json"}</w:instrText>
      </w:r>
      <w:r w:rsidR="0078196F" w:rsidRPr="0078196F">
        <w:rPr>
          <w:rFonts w:ascii="Helvetica Light" w:hAnsi="Helvetica Light"/>
        </w:rPr>
        <w:fldChar w:fldCharType="separate"/>
      </w:r>
      <w:r w:rsidR="0078196F" w:rsidRPr="0078196F">
        <w:rPr>
          <w:rFonts w:ascii="Helvetica Light" w:hAnsi="Helvetica Light"/>
          <w:noProof/>
        </w:rPr>
        <w:t>(Chronis-Tuscano et al., 2009)</w:t>
      </w:r>
      <w:r w:rsidR="0078196F" w:rsidRPr="0078196F">
        <w:rPr>
          <w:rFonts w:ascii="Helvetica Light" w:hAnsi="Helvetica Light"/>
        </w:rPr>
        <w:fldChar w:fldCharType="end"/>
      </w:r>
      <w:r w:rsidR="0078196F">
        <w:rPr>
          <w:rFonts w:ascii="Helvetica Light" w:hAnsi="Helvetica Light"/>
        </w:rPr>
        <w:t xml:space="preserve">. </w:t>
      </w:r>
    </w:p>
    <w:p w14:paraId="04C42D59" w14:textId="7A1BF4F7" w:rsidR="00FF4632" w:rsidRPr="008972EA" w:rsidRDefault="0078196F" w:rsidP="008C7FCA">
      <w:pPr>
        <w:spacing w:line="480" w:lineRule="auto"/>
        <w:rPr>
          <w:rFonts w:ascii="Helvetica Light" w:hAnsi="Helvetica Light"/>
        </w:rPr>
      </w:pPr>
      <w:r>
        <w:rPr>
          <w:rFonts w:ascii="Helvetica Light" w:hAnsi="Helvetica Light"/>
        </w:rPr>
        <w:tab/>
      </w:r>
      <w:r w:rsidR="000107BC">
        <w:rPr>
          <w:rFonts w:ascii="Helvetica Light" w:hAnsi="Helvetica Light"/>
        </w:rPr>
        <w:t>T</w:t>
      </w:r>
      <w:r w:rsidR="000107BC" w:rsidRPr="001F71BC">
        <w:rPr>
          <w:rFonts w:ascii="Helvetica Light" w:hAnsi="Helvetica Light"/>
        </w:rPr>
        <w:t>he importance of understanding the role of additional risk factors</w:t>
      </w:r>
      <w:r w:rsidR="000107BC">
        <w:rPr>
          <w:rFonts w:ascii="Helvetica Light" w:hAnsi="Helvetica Light"/>
        </w:rPr>
        <w:t xml:space="preserve"> is highlighted by </w:t>
      </w:r>
      <w:r w:rsidR="00B960D0">
        <w:rPr>
          <w:rFonts w:ascii="Helvetica Light" w:hAnsi="Helvetica Light"/>
        </w:rPr>
        <w:t xml:space="preserve">the finding that </w:t>
      </w:r>
      <w:r w:rsidRPr="001F71BC">
        <w:rPr>
          <w:rFonts w:ascii="Helvetica Light" w:hAnsi="Helvetica Light"/>
        </w:rPr>
        <w:t xml:space="preserve">most temperamentally inhibited children </w:t>
      </w:r>
      <w:r w:rsidR="00B960D0">
        <w:rPr>
          <w:rFonts w:ascii="Helvetica Light" w:hAnsi="Helvetica Light"/>
        </w:rPr>
        <w:t xml:space="preserve">do </w:t>
      </w:r>
      <w:r w:rsidRPr="001F71BC">
        <w:rPr>
          <w:rFonts w:ascii="Helvetica Light" w:hAnsi="Helvetica Light"/>
        </w:rPr>
        <w:t xml:space="preserve">not </w:t>
      </w:r>
      <w:r w:rsidR="00B960D0" w:rsidRPr="001F71BC">
        <w:rPr>
          <w:rFonts w:ascii="Helvetica Light" w:hAnsi="Helvetica Light"/>
        </w:rPr>
        <w:t xml:space="preserve">develop </w:t>
      </w:r>
      <w:r w:rsidRPr="001F71BC">
        <w:rPr>
          <w:rFonts w:ascii="Helvetica Light" w:hAnsi="Helvetica Light"/>
        </w:rPr>
        <w:t xml:space="preserve">SAD </w:t>
      </w:r>
      <w:r w:rsidRPr="001F71BC">
        <w:rPr>
          <w:rFonts w:ascii="Helvetica Light" w:hAnsi="Helvetica Light"/>
        </w:rPr>
        <w:fldChar w:fldCharType="begin" w:fldLock="1"/>
      </w:r>
      <w:r w:rsidR="00973234">
        <w:rPr>
          <w:rFonts w:ascii="Helvetica Light" w:hAnsi="Helvetica Light"/>
        </w:rPr>
        <w:instrText>ADDIN CSL_CITATION {"citationItems":[{"id":"ITEM-1","itemData":{"DOI":"10.1017/S0954579407000363","ISBN":"1469-2198","author":[{"dropping-particle":"","family":"Degnan","given":"K A","non-dropping-particle":"","parse-names":false,"suffix":""},{"dropping-particle":"","family":"Fox","given":"N A","non-dropping-particle":"","parse-names":false,"suffix":""}],"container-title":"Development and Psychopathology","id":"ITEM-1","issue":"03","issued":{"date-parts":[["2007"]]},"page":"729-746","publisher":"Cambridge Univ Press","title":"Behavioral inhibition and anxiety disorders: Multiple levels of a resilience process","type":"article-journal","volume":"19"},"uris":["http://www.mendeley.com/documents/?uuid=a5bf72f7-f6b0-43c9-bcd7-6d087f487fd3"]}],"mendeley":{"formattedCitation":"(K A Degnan &amp; Fox, 2007)","manualFormatting":"(Degnan &amp; Fox, 2007)","plainTextFormattedCitation":"(K A Degnan &amp; Fox, 2007)","previouslyFormattedCitation":"(K A Degnan &amp; Fox, 2007)"},"properties":{"noteIndex":0},"schema":"https://github.com/citation-style-language/schema/raw/master/csl-citation.json"}</w:instrText>
      </w:r>
      <w:r w:rsidRPr="001F71BC">
        <w:rPr>
          <w:rFonts w:ascii="Helvetica Light" w:hAnsi="Helvetica Light"/>
        </w:rPr>
        <w:fldChar w:fldCharType="separate"/>
      </w:r>
      <w:r w:rsidR="00A62683" w:rsidRPr="00A62683">
        <w:rPr>
          <w:rFonts w:ascii="Helvetica Light" w:hAnsi="Helvetica Light"/>
          <w:noProof/>
        </w:rPr>
        <w:t>(Degnan &amp; Fox, 2007)</w:t>
      </w:r>
      <w:r w:rsidRPr="001F71BC">
        <w:rPr>
          <w:rFonts w:ascii="Helvetica Light" w:hAnsi="Helvetica Light"/>
        </w:rPr>
        <w:fldChar w:fldCharType="end"/>
      </w:r>
      <w:r w:rsidRPr="001F71BC">
        <w:rPr>
          <w:rFonts w:ascii="Helvetica Light" w:hAnsi="Helvetica Light"/>
        </w:rPr>
        <w:t xml:space="preserve"> </w:t>
      </w:r>
      <w:r w:rsidR="00B960D0">
        <w:rPr>
          <w:rFonts w:ascii="Helvetica Light" w:hAnsi="Helvetica Light"/>
        </w:rPr>
        <w:t>while</w:t>
      </w:r>
      <w:r w:rsidR="00B960D0" w:rsidRPr="001F71BC">
        <w:rPr>
          <w:rFonts w:ascii="Helvetica Light" w:hAnsi="Helvetica Light"/>
        </w:rPr>
        <w:t xml:space="preserve"> </w:t>
      </w:r>
      <w:r w:rsidRPr="001F71BC">
        <w:rPr>
          <w:rFonts w:ascii="Helvetica Light" w:hAnsi="Helvetica Light"/>
        </w:rPr>
        <w:t xml:space="preserve">some children without temperamental inhibition </w:t>
      </w:r>
      <w:r w:rsidR="00B960D0">
        <w:rPr>
          <w:rFonts w:ascii="Helvetica Light" w:hAnsi="Helvetica Light"/>
        </w:rPr>
        <w:t xml:space="preserve">do so </w:t>
      </w:r>
      <w:r w:rsidRPr="001F71BC">
        <w:rPr>
          <w:rFonts w:ascii="Helvetica Light" w:hAnsi="Helvetica Light"/>
        </w:rPr>
        <w:fldChar w:fldCharType="begin" w:fldLock="1"/>
      </w:r>
      <w:r w:rsidRPr="001F71BC">
        <w:rPr>
          <w:rFonts w:ascii="Helvetica Light" w:hAnsi="Helvetica Light"/>
        </w:rPr>
        <w:instrText>ADDIN CSL_CITATION {"citationItems":[{"id":"ITEM-1","itemData":{"DOI":"doi:10.1176/appi.ajp.158.10.1673","PMID":"11579001","author":[{"dropping-particle":"","family":"Biederman","given":"Joseph","non-dropping-particle":"","parse-names":false,"suffix":""},{"dropping-particle":"","family":"Hirshfeld-Becker","given":"Dina R","non-dropping-particle":"","parse-names":false,"suffix":""},{"dropping-particle":"","family":"Rosenbaum","given":"Jerrold F","non-dropping-particle":"","parse-names":false,"suffix":""},{"dropping-particle":"","family":"Hérot","given":"Christine","non-dropping-particle":"","parse-names":false,"suffix":""},{"dropping-particle":"","family":"Friedman","given":"Deborah","non-dropping-particle":"","parse-names":false,"suffix":""},{"dropping-particle":"","family":"Snidman","given":"Nancy","non-dropping-particle":"","parse-names":false,"suffix":""},{"dropping-particle":"","family":"Kagan","given":"Jerome","non-dropping-particle":"","parse-names":false,"suffix":""},{"dropping-particle":"V","family":"Faraone","given":"Stephen","non-dropping-particle":"","parse-names":false,"suffix":""}],"container-title":"American Journal of Psychiatry","id":"ITEM-1","issue":"10","issued":{"date-parts":[["2001"]]},"page":"1673-1679","title":"Further Evidence of Association Between Behavioral Inhibition and Social Anxiety in Children","type":"article-journal","volume":"158"},"uris":["http://www.mendeley.com/documents/?uuid=2082bd73-0d83-4046-9810-1dd4cc5ded10"]},{"id":"ITEM-2","itemData":{"ISBN":"0890-8567","author":[{"dropping-particle":"","family":"Clauss","given":"Jacqueline A","non-dropping-particle":"","parse-names":false,"suffix":""},{"dropping-particle":"","family":"Blackford","given":"Jennifer Urbano","non-dropping-particle":"","parse-names":false,"suffix":""}],"container-title":"Journal of the American Academy of Child &amp; Adolescent Psychiatry","id":"ITEM-2","issue":"10","issued":{"date-parts":[["2012"]]},"page":"1066-1075. e1","title":"Behavioral inhibition and risk for developing social anxiety disorder: a meta-analytic study","type":"article-journal","volume":"51"},"uris":["http://www.mendeley.com/documents/?uuid=dcb91cb8-9469-43fe-92d3-4835412891ed","http://www.mendeley.com/documents/?uuid=08c2eba9-a3fb-4d8a-a85b-4e26faf5f726"]}],"mendeley":{"formattedCitation":"(Biederman et al., 2001; Clauss &amp; Blackford, 2012)","manualFormatting":"(e.g., Biederman et al., 2001; Clauss &amp; Blackford, 2012)","plainTextFormattedCitation":"(Biederman et al., 2001; Clauss &amp; Blackford, 2012)","previouslyFormattedCitation":"(Biederman et al., 2001; Clauss &amp; Blackford, 2012)"},"properties":{"noteIndex":0},"schema":"https://github.com/citation-style-language/schema/raw/master/csl-citation.json"}</w:instrText>
      </w:r>
      <w:r w:rsidRPr="001F71BC">
        <w:rPr>
          <w:rFonts w:ascii="Helvetica Light" w:hAnsi="Helvetica Light"/>
        </w:rPr>
        <w:fldChar w:fldCharType="separate"/>
      </w:r>
      <w:r w:rsidRPr="001F71BC">
        <w:rPr>
          <w:rFonts w:ascii="Helvetica Light" w:hAnsi="Helvetica Light"/>
          <w:noProof/>
        </w:rPr>
        <w:t>(e.g., Biederman et al., 2001; Clauss &amp; Blackford, 2012)</w:t>
      </w:r>
      <w:r w:rsidRPr="001F71BC">
        <w:rPr>
          <w:rFonts w:ascii="Helvetica Light" w:hAnsi="Helvetica Light"/>
        </w:rPr>
        <w:fldChar w:fldCharType="end"/>
      </w:r>
      <w:r w:rsidRPr="001F71BC">
        <w:rPr>
          <w:rFonts w:ascii="Helvetica Light" w:hAnsi="Helvetica Light"/>
        </w:rPr>
        <w:t xml:space="preserve">. One further risk factor that has received research attention is the presence of parental anxiety disorders. In a meta-analysis, </w:t>
      </w:r>
      <w:proofErr w:type="spellStart"/>
      <w:r w:rsidRPr="001F71BC">
        <w:rPr>
          <w:rFonts w:ascii="Helvetica Light" w:hAnsi="Helvetica Light"/>
        </w:rPr>
        <w:t>Micco</w:t>
      </w:r>
      <w:proofErr w:type="spellEnd"/>
      <w:r w:rsidRPr="001F71BC">
        <w:rPr>
          <w:rFonts w:ascii="Helvetica Light" w:hAnsi="Helvetica Light"/>
        </w:rPr>
        <w:t xml:space="preserve"> et al. </w:t>
      </w:r>
      <w:r w:rsidRPr="001F71BC">
        <w:rPr>
          <w:rFonts w:ascii="Helvetica Light" w:hAnsi="Helvetica Light"/>
        </w:rPr>
        <w:fldChar w:fldCharType="begin" w:fldLock="1"/>
      </w:r>
      <w:r w:rsidR="00B338C6" w:rsidRPr="001F71BC">
        <w:rPr>
          <w:rFonts w:ascii="Helvetica Light" w:hAnsi="Helvetica Light"/>
        </w:rPr>
        <w:instrText>ADDIN CSL_CITATION {"citationItems":[{"id":"ITEM-1","itemData":{"DOI":"10.1016/j.janxdis.2009.07.021","abstract":"This paper presents a meta-analysis of studies examining prevalence of psychopathology among offspring of anxiety-disordered parents, with the purpose of determining overall risk among these offspring for developing anxiety and depressive disorders. Pooled odds ratios for these disorders among high-risk offspring, compared to offspring of psychiatric and non-psychiatric controls, were calculated. Sixteen papers (including three follow-up studies) were identified, encompassing 1892 offspring (ages 4-25 years). Results revealed that: (1) offspring of parents with anxiety disorders have greater risk for anxiety and depressive disorders than offspring of non-psychiatric controls (ORs=3.91 and 2.67, respectively) and greater risk for anxiety disorders than offspring of psychiatric controls (OR=1.84); (2) offspring of anxious parents have significantly greater odds of having each type of anxiety disorder and MDD compared to offspring of non-psychiatric controls (ORs range from 1.96 to 8.69); and (3) offspring of parents with anxiety only, anxiety plus MDD, and MDD only have similar odds of having anxiety and depressive disorders but significantly higher odds than offspring of parents without disorder. Results suggest that parental anxiety disorders confer significant risk for anxiety and depression in offspring. Additional studies are needed to examine whether there are differences among specific parental anxiety disorders.","author":[{"dropping-particle":"","family":"Micco","given":"Jamie A","non-dropping-particle":"","parse-names":false,"suffix":""},{"dropping-particle":"","family":"Henin","given":"Aude","non-dropping-particle":"","parse-names":false,"suffix":""},{"dropping-particle":"","family":"Mick","given":"Eric","non-dropping-particle":"","parse-names":false,"suffix":""},{"dropping-particle":"","family":"Kim","given":"Susie","non-dropping-particle":"","parse-names":false,"suffix":""},{"dropping-particle":"","family":"Hopkins","given":"Courtney A","non-dropping-particle":"","parse-names":false,"suffix":""},{"dropping-particle":"","family":"Biederman","given":"Joseph","non-dropping-particle":"","parse-names":false,"suffix":""},{"dropping-particle":"","family":"Hirshfeld-Becker","given":"Dina R","non-dropping-particle":"","parse-names":false,"suffix":""}],"container-title":"Journal of Anxiety Disorders","id":"ITEM-1","issue":"8","issued":{"date-parts":[["2009"]]},"page":"1158-1164","title":"Anxiety and depressive disorders in offspring at high risk for anxiety: a meta-analysis","type":"article-journal","volume":"23"},"uris":["http://www.mendeley.com/documents/?uuid=cccdfcc8-42d3-4d0b-89f1-a2e9de51e54d"]}],"mendeley":{"formattedCitation":"(Micco et al., 2009)","manualFormatting":"(2009)","plainTextFormattedCitation":"(Micco et al., 2009)","previouslyFormattedCitation":"(Micco et al., 2009)"},"properties":{"noteIndex":0},"schema":"https://github.com/citation-style-language/schema/raw/master/csl-citation.json"}</w:instrText>
      </w:r>
      <w:r w:rsidRPr="001F71BC">
        <w:rPr>
          <w:rFonts w:ascii="Helvetica Light" w:hAnsi="Helvetica Light"/>
        </w:rPr>
        <w:fldChar w:fldCharType="separate"/>
      </w:r>
      <w:r w:rsidRPr="001F71BC">
        <w:rPr>
          <w:rFonts w:ascii="Helvetica Light" w:hAnsi="Helvetica Light"/>
          <w:noProof/>
        </w:rPr>
        <w:t>(2009)</w:t>
      </w:r>
      <w:r w:rsidRPr="001F71BC">
        <w:rPr>
          <w:rFonts w:ascii="Helvetica Light" w:hAnsi="Helvetica Light"/>
        </w:rPr>
        <w:fldChar w:fldCharType="end"/>
      </w:r>
      <w:r w:rsidR="00B338C6" w:rsidRPr="001F71BC">
        <w:rPr>
          <w:rFonts w:ascii="Helvetica Light" w:hAnsi="Helvetica Light"/>
        </w:rPr>
        <w:t xml:space="preserve"> found that, compared to offspring of parents without anxiety disorders, offspring of parents with anxiety disorders were at significantly increased risk of SAD. Evidence from both cross-sectional </w:t>
      </w:r>
      <w:r w:rsidR="00B338C6" w:rsidRPr="001F71BC">
        <w:rPr>
          <w:rFonts w:ascii="Helvetica Light" w:hAnsi="Helvetica Light"/>
        </w:rPr>
        <w:fldChar w:fldCharType="begin" w:fldLock="1"/>
      </w:r>
      <w:r w:rsidR="00B338C6" w:rsidRPr="001F71BC">
        <w:rPr>
          <w:rFonts w:ascii="Helvetica Light" w:hAnsi="Helvetica Light"/>
        </w:rPr>
        <w:instrText>ADDIN CSL_CITATION {"citationItems":[{"id":"ITEM-1","itemData":{"ISBN":"0890-8567","author":[{"dropping-particle":"","family":"Mancini","given":"Catherine","non-dropping-particle":"","parse-names":false,"suffix":""},{"dropping-particle":"","family":"Ameringen","given":"Michael","non-dropping-particle":"Van","parse-names":false,"suffix":""},{"dropping-particle":"","family":"Szatmari","given":"Peter","non-dropping-particle":"","parse-names":false,"suffix":""},{"dropping-particle":"","family":"Fugere","given":"Christina","non-dropping-particle":"","parse-names":false,"suffix":""},{"dropping-particle":"","family":"Boyle","given":"Michael","non-dropping-particle":"","parse-names":false,"suffix":""}],"container-title":"Journal of the American Academy of Child &amp; Adolescent Psychiatry","id":"ITEM-1","issue":"11","issued":{"date-parts":[["1996"]]},"page":"1511-1517","publisher":"Elsevier","title":"A high-risk pilot study of the children of adults with social phobia","type":"article-journal","volume":"35"},"uris":["http://www.mendeley.com/documents/?uuid=641492c3-900f-42a3-97c2-9063bc436666"]}],"mendeley":{"formattedCitation":"(Mancini, Van Ameringen, Szatmari, Fugere, &amp; Boyle, 1996)","plainTextFormattedCitation":"(Mancini, Van Ameringen, Szatmari, Fugere, &amp; Boyle, 1996)","previouslyFormattedCitation":"(Mancini, Van Ameringen, Szatmari, Fugere, &amp; Boyle, 1996)"},"properties":{"noteIndex":0},"schema":"https://github.com/citation-style-language/schema/raw/master/csl-citation.json"}</w:instrText>
      </w:r>
      <w:r w:rsidR="00B338C6" w:rsidRPr="001F71BC">
        <w:rPr>
          <w:rFonts w:ascii="Helvetica Light" w:hAnsi="Helvetica Light"/>
        </w:rPr>
        <w:fldChar w:fldCharType="separate"/>
      </w:r>
      <w:r w:rsidR="00B338C6" w:rsidRPr="001F71BC">
        <w:rPr>
          <w:rFonts w:ascii="Helvetica Light" w:hAnsi="Helvetica Light"/>
          <w:noProof/>
        </w:rPr>
        <w:t>(Mancini, Van Ameringen, Szatmari, Fugere, &amp; Boyle, 1996)</w:t>
      </w:r>
      <w:r w:rsidR="00B338C6" w:rsidRPr="001F71BC">
        <w:rPr>
          <w:rFonts w:ascii="Helvetica Light" w:hAnsi="Helvetica Light"/>
        </w:rPr>
        <w:fldChar w:fldCharType="end"/>
      </w:r>
      <w:r w:rsidR="00B338C6" w:rsidRPr="001F71BC">
        <w:rPr>
          <w:rFonts w:ascii="Helvetica Light" w:hAnsi="Helvetica Light"/>
        </w:rPr>
        <w:t xml:space="preserve"> and longitudinal </w:t>
      </w:r>
      <w:r w:rsidR="00B338C6" w:rsidRPr="001F71BC">
        <w:rPr>
          <w:rFonts w:ascii="Helvetica Light" w:hAnsi="Helvetica Light"/>
        </w:rPr>
        <w:fldChar w:fldCharType="begin" w:fldLock="1"/>
      </w:r>
      <w:r w:rsidR="009D1BFC" w:rsidRPr="001F71BC">
        <w:rPr>
          <w:rFonts w:ascii="Helvetica Light" w:hAnsi="Helvetica Light"/>
        </w:rPr>
        <w:instrText>ADDIN CSL_CITATION {"citationItems":[{"id":"ITEM-1","itemData":{"DOI":"http://dx.doi.org/10.1016/j.jad.2006.04.012","ISBN":"0165-0327","abstract":"Background To examine the association between anxiety disorders in parents and offspring in a sample of children at risk for panic disorder. We hypothesized that individual anxiety disorders will breed true in offspring. Methods Comparisons were made between offspring of parents with PD + MD (N = 136), PD (N = 27), MD (N = 27), and Controls (N = 103). All subjects were assessed with structured diagnostic interviews. Individual anxiety disorders in the offspring were used as dependent variables in logistic regression models where parental PD status, parental MD, and the same parental anxiety diagnosis were used as independent binary variables. Results Social phobia and separation anxiety disorder in the offspring were accounted for by the same disorders in the parent, whereas agoraphobia and OCD in the offspring were accounted for by parental panic disorder. Conclusions These findings suggest that differing risk factors underlie the expression of individual anxiety disorders in children at risk for panic disorder.","author":[{"dropping-particle":"","family":"Biederman","given":"Joseph","non-dropping-particle":"","parse-names":false,"suffix":""},{"dropping-particle":"","family":"Petty","given":"Carter","non-dropping-particle":"","parse-names":false,"suffix":""},{"dropping-particle":"V","family":"Faraone","given":"Stephen","non-dropping-particle":"","parse-names":false,"suffix":""},{"dropping-particle":"","family":"Henin","given":"Aude","non-dropping-particle":"","parse-names":false,"suffix":""},{"dropping-particle":"","family":"Hirshfeld-Becker","given":"Dina","non-dropping-particle":"","parse-names":false,"suffix":""},{"dropping-particle":"","family":"Pollack","given":"Mark H","non-dropping-particle":"","parse-names":false,"suffix":""},{"dropping-particle":"","family":"Figueiredo","given":"Sophie","non-dropping-particle":"de","parse-names":false,"suffix":""},{"dropping-particle":"","family":"Feeley","given":"Robert","non-dropping-particle":"","parse-names":false,"suffix":""},{"dropping-particle":"","family":"Rosenbaum","given":"Jerrold F","non-dropping-particle":"","parse-names":false,"suffix":""}],"container-title":"Journal of Affective Disorders","id":"ITEM-1","issue":"1–3","issued":{"date-parts":[["2006"]]},"page":"191-197","title":"Effects of parental anxiety disorders in children at high risk for panic disorder: A controlled study","type":"article-journal","volume":"94"},"uris":["http://www.mendeley.com/documents/?uuid=86bd62d3-3499-47bf-ab19-49cfdc7976d7"]}],"mendeley":{"formattedCitation":"(Biederman et al., 2006)","plainTextFormattedCitation":"(Biederman et al., 2006)","previouslyFormattedCitation":"(Biederman et al., 2006)"},"properties":{"noteIndex":0},"schema":"https://github.com/citation-style-language/schema/raw/master/csl-citation.json"}</w:instrText>
      </w:r>
      <w:r w:rsidR="00B338C6" w:rsidRPr="001F71BC">
        <w:rPr>
          <w:rFonts w:ascii="Helvetica Light" w:hAnsi="Helvetica Light"/>
        </w:rPr>
        <w:fldChar w:fldCharType="separate"/>
      </w:r>
      <w:r w:rsidR="00B338C6" w:rsidRPr="001F71BC">
        <w:rPr>
          <w:rFonts w:ascii="Helvetica Light" w:hAnsi="Helvetica Light"/>
          <w:noProof/>
        </w:rPr>
        <w:t>(Biederman et al., 2006)</w:t>
      </w:r>
      <w:r w:rsidR="00B338C6" w:rsidRPr="001F71BC">
        <w:rPr>
          <w:rFonts w:ascii="Helvetica Light" w:hAnsi="Helvetica Light"/>
        </w:rPr>
        <w:fldChar w:fldCharType="end"/>
      </w:r>
      <w:r w:rsidR="009D1BFC" w:rsidRPr="001F71BC">
        <w:rPr>
          <w:rFonts w:ascii="Helvetica Light" w:hAnsi="Helvetica Light"/>
        </w:rPr>
        <w:t xml:space="preserve"> studies suggests that there is intergenerational risk for SAD; however, it remains uncertain whether this elevated risk is specifically associated with parental SAD rather than a different subtype of parent anxiety </w:t>
      </w:r>
      <w:r w:rsidR="009D1BFC" w:rsidRPr="001F71BC">
        <w:rPr>
          <w:rFonts w:ascii="Helvetica Light" w:hAnsi="Helvetica Light"/>
        </w:rPr>
        <w:lastRenderedPageBreak/>
        <w:t>disorder.</w:t>
      </w:r>
      <w:r w:rsidR="008C7FCA">
        <w:rPr>
          <w:rFonts w:ascii="Helvetica Light" w:hAnsi="Helvetica Light"/>
        </w:rPr>
        <w:t xml:space="preserve"> </w:t>
      </w:r>
      <w:r w:rsidR="009D1BFC" w:rsidRPr="001F71BC">
        <w:rPr>
          <w:rFonts w:ascii="Helvetica Light" w:hAnsi="Helvetica Light"/>
        </w:rPr>
        <w:t>To address this issue</w:t>
      </w:r>
      <w:r w:rsidR="00FF4632">
        <w:rPr>
          <w:rFonts w:ascii="Helvetica Light" w:hAnsi="Helvetica Light"/>
        </w:rPr>
        <w:t>,</w:t>
      </w:r>
      <w:r w:rsidR="009D1BFC" w:rsidRPr="001F71BC">
        <w:rPr>
          <w:rFonts w:ascii="Helvetica Light" w:hAnsi="Helvetica Light"/>
        </w:rPr>
        <w:t xml:space="preserve"> it is necessary to </w:t>
      </w:r>
      <w:r w:rsidR="00A8591C">
        <w:rPr>
          <w:rFonts w:ascii="Helvetica Light" w:hAnsi="Helvetica Light"/>
        </w:rPr>
        <w:t xml:space="preserve">categorize </w:t>
      </w:r>
      <w:r w:rsidR="009D1BFC" w:rsidRPr="001F71BC">
        <w:rPr>
          <w:rFonts w:ascii="Helvetica Light" w:hAnsi="Helvetica Light"/>
        </w:rPr>
        <w:t xml:space="preserve">groups of parents by homogeneous subtypes of anxiety disorders and compare the prevalence of SAD in their </w:t>
      </w:r>
      <w:r w:rsidR="009D1BFC" w:rsidRPr="008972EA">
        <w:rPr>
          <w:rFonts w:ascii="Helvetica Light" w:hAnsi="Helvetica Light"/>
        </w:rPr>
        <w:t xml:space="preserve">offspring. </w:t>
      </w:r>
      <w:r w:rsidR="00FF4632" w:rsidRPr="008972EA">
        <w:rPr>
          <w:rFonts w:ascii="Helvetica Light" w:hAnsi="Helvetica Light"/>
        </w:rPr>
        <w:t>Two subtypes of anxiety disorder</w:t>
      </w:r>
      <w:r w:rsidR="00427F1A" w:rsidRPr="008972EA">
        <w:rPr>
          <w:rFonts w:ascii="Helvetica Light" w:hAnsi="Helvetica Light"/>
        </w:rPr>
        <w:t xml:space="preserve"> seen in parents</w:t>
      </w:r>
      <w:r w:rsidR="00FF4632" w:rsidRPr="008972EA">
        <w:rPr>
          <w:rFonts w:ascii="Helvetica Light" w:hAnsi="Helvetica Light"/>
        </w:rPr>
        <w:t xml:space="preserve"> are SAD an</w:t>
      </w:r>
      <w:r w:rsidR="00427F1A" w:rsidRPr="008972EA">
        <w:rPr>
          <w:rFonts w:ascii="Helvetica Light" w:hAnsi="Helvetica Light"/>
        </w:rPr>
        <w:t xml:space="preserve">d </w:t>
      </w:r>
      <w:r w:rsidR="00FF4632" w:rsidRPr="008972EA">
        <w:rPr>
          <w:rFonts w:ascii="Helvetica Light" w:hAnsi="Helvetica Light"/>
        </w:rPr>
        <w:t>Generalized Anxiety Disorder (GAD)</w:t>
      </w:r>
      <w:r w:rsidR="00427F1A" w:rsidRPr="008972EA">
        <w:rPr>
          <w:rFonts w:ascii="Helvetica Light" w:hAnsi="Helvetica Light"/>
        </w:rPr>
        <w:t xml:space="preserve">. </w:t>
      </w:r>
      <w:r w:rsidR="00FF4632" w:rsidRPr="008972EA">
        <w:rPr>
          <w:rFonts w:ascii="Helvetica Light" w:hAnsi="Helvetica Light"/>
        </w:rPr>
        <w:t xml:space="preserve">Their core psychopathological features differ, </w:t>
      </w:r>
      <w:r w:rsidR="00427F1A" w:rsidRPr="008972EA">
        <w:rPr>
          <w:rFonts w:ascii="Helvetica Light" w:hAnsi="Helvetica Light"/>
        </w:rPr>
        <w:t>in</w:t>
      </w:r>
      <w:r w:rsidR="00FF4632" w:rsidRPr="008972EA">
        <w:rPr>
          <w:rFonts w:ascii="Helvetica Light" w:hAnsi="Helvetica Light"/>
        </w:rPr>
        <w:t xml:space="preserve"> SAD </w:t>
      </w:r>
      <w:r w:rsidR="008416B5" w:rsidRPr="008972EA">
        <w:rPr>
          <w:rFonts w:ascii="Helvetica Light" w:hAnsi="Helvetica Light"/>
        </w:rPr>
        <w:t>it</w:t>
      </w:r>
      <w:r w:rsidR="00FF4632" w:rsidRPr="008972EA">
        <w:rPr>
          <w:rFonts w:ascii="Helvetica Light" w:hAnsi="Helvetica Light"/>
        </w:rPr>
        <w:t xml:space="preserve"> is a recurrent and intense anxious response to social situations where one may be evaluated by one’s peers; </w:t>
      </w:r>
      <w:r w:rsidR="00427F1A" w:rsidRPr="008972EA">
        <w:rPr>
          <w:rFonts w:ascii="Helvetica Light" w:hAnsi="Helvetica Light"/>
        </w:rPr>
        <w:t>in</w:t>
      </w:r>
      <w:r w:rsidR="00FF4632" w:rsidRPr="008972EA">
        <w:rPr>
          <w:rFonts w:ascii="Helvetica Light" w:hAnsi="Helvetica Light"/>
        </w:rPr>
        <w:t xml:space="preserve"> GAD it is frequent, recurrent and uncontrollable distressing worry about day-to-day issues </w:t>
      </w:r>
      <w:r w:rsidR="00FF4632" w:rsidRPr="008972EA">
        <w:rPr>
          <w:rFonts w:ascii="Helvetica Light" w:hAnsi="Helvetica Light"/>
        </w:rPr>
        <w:fldChar w:fldCharType="begin" w:fldLock="1"/>
      </w:r>
      <w:r w:rsidR="00BE7288" w:rsidRPr="008972EA">
        <w:rPr>
          <w:rFonts w:ascii="Helvetica Light" w:hAnsi="Helvetica Light"/>
        </w:rPr>
        <w:instrText>ADDIN CSL_CITATION {"citationItems":[{"id":"ITEM-1","itemData":{"ISBN":"0890425574","author":[{"dropping-particle":"","family":"American Psychiatric Association","given":"","non-dropping-particle":"","parse-names":false,"suffix":""}],"id":"ITEM-1","issued":{"date-parts":[["2013"]]},"publisher":"American Psychiatric Pub","title":"Diagnostic and statistical manual of mental disorders (DSM-5®)","type":"book"},"uris":["http://www.mendeley.com/documents/?uuid=9c7e8228-011c-42de-a368-d7dfe770cd0c"]}],"mendeley":{"formattedCitation":"(American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FF4632" w:rsidRPr="008972EA">
        <w:rPr>
          <w:rFonts w:ascii="Helvetica Light" w:hAnsi="Helvetica Light"/>
        </w:rPr>
        <w:fldChar w:fldCharType="separate"/>
      </w:r>
      <w:r w:rsidR="00FF4632" w:rsidRPr="008972EA">
        <w:rPr>
          <w:rFonts w:ascii="Helvetica Light" w:hAnsi="Helvetica Light"/>
          <w:noProof/>
        </w:rPr>
        <w:t>(American Psychiatric Association, 2013)</w:t>
      </w:r>
      <w:r w:rsidR="00FF4632" w:rsidRPr="008972EA">
        <w:rPr>
          <w:rFonts w:ascii="Helvetica Light" w:hAnsi="Helvetica Light"/>
        </w:rPr>
        <w:fldChar w:fldCharType="end"/>
      </w:r>
      <w:r w:rsidR="00FF4632" w:rsidRPr="008972EA">
        <w:rPr>
          <w:rFonts w:ascii="Helvetica Light" w:hAnsi="Helvetica Light"/>
        </w:rPr>
        <w:t xml:space="preserve">. </w:t>
      </w:r>
      <w:r w:rsidR="00BE7288" w:rsidRPr="008972EA">
        <w:rPr>
          <w:rFonts w:ascii="Helvetica Light" w:hAnsi="Helvetica Light"/>
        </w:rPr>
        <w:t>W</w:t>
      </w:r>
      <w:r w:rsidR="00FF4632" w:rsidRPr="008972EA">
        <w:rPr>
          <w:rFonts w:ascii="Helvetica Light" w:hAnsi="Helvetica Light"/>
        </w:rPr>
        <w:t xml:space="preserve">hile </w:t>
      </w:r>
      <w:r w:rsidR="00427F1A" w:rsidRPr="008972EA">
        <w:rPr>
          <w:rFonts w:ascii="Helvetica Light" w:hAnsi="Helvetica Light"/>
        </w:rPr>
        <w:t>they</w:t>
      </w:r>
      <w:r w:rsidR="00BE7288" w:rsidRPr="008972EA">
        <w:rPr>
          <w:rFonts w:ascii="Helvetica Light" w:hAnsi="Helvetica Light"/>
        </w:rPr>
        <w:t xml:space="preserve"> have distinct characteristics, SAD and GAD also</w:t>
      </w:r>
      <w:r w:rsidR="00427F1A" w:rsidRPr="008972EA">
        <w:rPr>
          <w:rFonts w:ascii="Helvetica Light" w:hAnsi="Helvetica Light"/>
        </w:rPr>
        <w:t xml:space="preserve"> share features</w:t>
      </w:r>
      <w:r w:rsidR="00BE7288" w:rsidRPr="008972EA">
        <w:rPr>
          <w:rFonts w:ascii="Helvetica Light" w:hAnsi="Helvetica Light"/>
        </w:rPr>
        <w:t xml:space="preserve">; for example, </w:t>
      </w:r>
      <w:r w:rsidR="00427F1A" w:rsidRPr="008972EA">
        <w:rPr>
          <w:rFonts w:ascii="Helvetica Light" w:hAnsi="Helvetica Light"/>
        </w:rPr>
        <w:t xml:space="preserve">both </w:t>
      </w:r>
      <w:r w:rsidR="00BE7288" w:rsidRPr="008972EA">
        <w:rPr>
          <w:rFonts w:ascii="Helvetica Light" w:hAnsi="Helvetica Light"/>
        </w:rPr>
        <w:t xml:space="preserve">necessarily feature negative affectivity </w:t>
      </w:r>
      <w:r w:rsidR="00BE7288" w:rsidRPr="008972EA">
        <w:rPr>
          <w:rFonts w:ascii="Helvetica Light" w:hAnsi="Helvetica Light"/>
        </w:rPr>
        <w:fldChar w:fldCharType="begin" w:fldLock="1"/>
      </w:r>
      <w:r w:rsidR="00BE7288" w:rsidRPr="008972EA">
        <w:rPr>
          <w:rFonts w:ascii="Helvetica Light" w:hAnsi="Helvetica Light"/>
        </w:rPr>
        <w:instrText>ADDIN CSL_CITATION {"citationItems":[{"id":"ITEM-1","itemData":{"ISSN":"12948322","abstract":"The anxiety disorders include generalized anxiety disorder, specific phobia, social phobia, agoraphobia, and panic disorder. In addition to the specific symptoms of these disorders, there may be a common experience of anxiety and even dysphoria across the conditions, and of course recourse to the same drug or choice of drugs for treatment. This overlap probably occurs because of universal dimensions of distress or negative affectivity, a shared genetic predisposition, and a common neurobiology Evidence of shared genes is still based mainly on twin studies, but the shared neurobiology can be investigated directly by the investigation of emotional or cognitive bias either behaviorally or using functional brain imaging. This intermediate phenotype can then provide a substrate for understanding and developing medicines and psychological treatments. Los trastornos de ansiedad incluyen el trastorno de ansiedad generalizada, la fobia específica, la fobia social, la agorafobia y el trastorno de pánico. Además de los síntomas específicos de estos trastornos, en estas condiciones puede existir una experiencia común de ansiedad e incluso disforia y, por supuesto, el hecho de recurrir al mismo fármaco o a la elección de medicamentos para el tratamiento. Esta sobreposición se debe probablemente a las dimensiones universales del distrés o afectividad negativa, a una predisposición genética compartida y a una neurobiología común. Todavía la evidencia de genes compartidos se basa principalmente en estudios en gemelos, pero la neurobiología compartida puede ser investigada directamente por medio de la investigación de sesgos emocionales o cognitivos ya sea a través del comportamiento o empleando imágenes cerebrales funcionales. Este fenotipo intermedio puede proporcionar entonces un sustrato para la comprensión y el desarrollo de medicamentos y terapias psicológicas. L'anxiété généralisée, la phobie spécifique, la phobie sociale, l'agoraphobie et le trouble panique font partie des troubles anxieux. En plus des symptômes propres à ces troubles, il peut cependant exister un vécu commun d'anxiété et même de dysphorie entre ces pathologies, nécessitant bien sûr un recours au même médicament ou au même choix de médicament pour le traitement. Les dimensions universelles de la souffrance ou de l'affectivité négative, une prédisposition génétique partagée et une neurobiologie commune sont probablement à l'origine de ce chevauchement. Les données des gènes partagés sont toujours…","author":[{"dropping-particle":"","family":"Goodwin","given":"Guy M.","non-dropping-particle":"","parse-names":false,"suffix":""}],"container-title":"Dialogues in Clinical Neuroscience","id":"ITEM-1","issue":"3","issued":{"date-parts":[["2015"]]},"page":"249-260","title":"The overlap between anxiety, depression, and obsessive-compulsive disorder","type":"article-journal","volume":"17"},"uris":["http://www.mendeley.com/documents/?uuid=c2b32e72-3506-4453-aaa7-ee8f292744fa"]}],"mendeley":{"formattedCitation":"(Goodwin, 2015)","plainTextFormattedCitation":"(Goodwin, 2015)","previouslyFormattedCitation":"(Goodwin, 2015)"},"properties":{"noteIndex":0},"schema":"https://github.com/citation-style-language/schema/raw/master/csl-citation.json"}</w:instrText>
      </w:r>
      <w:r w:rsidR="00BE7288" w:rsidRPr="008972EA">
        <w:rPr>
          <w:rFonts w:ascii="Helvetica Light" w:hAnsi="Helvetica Light"/>
        </w:rPr>
        <w:fldChar w:fldCharType="separate"/>
      </w:r>
      <w:r w:rsidR="00BE7288" w:rsidRPr="008972EA">
        <w:rPr>
          <w:rFonts w:ascii="Helvetica Light" w:hAnsi="Helvetica Light"/>
          <w:noProof/>
        </w:rPr>
        <w:t>(Goodwin, 2015)</w:t>
      </w:r>
      <w:r w:rsidR="00BE7288" w:rsidRPr="008972EA">
        <w:rPr>
          <w:rFonts w:ascii="Helvetica Light" w:hAnsi="Helvetica Light"/>
        </w:rPr>
        <w:fldChar w:fldCharType="end"/>
      </w:r>
      <w:r w:rsidR="00BE7288" w:rsidRPr="008972EA">
        <w:rPr>
          <w:rFonts w:ascii="Helvetica Light" w:hAnsi="Helvetica Light"/>
        </w:rPr>
        <w:t xml:space="preserve"> and are</w:t>
      </w:r>
      <w:r w:rsidR="00427F1A" w:rsidRPr="008972EA">
        <w:rPr>
          <w:rFonts w:ascii="Helvetica Light" w:hAnsi="Helvetica Light"/>
        </w:rPr>
        <w:t xml:space="preserve"> </w:t>
      </w:r>
      <w:r w:rsidR="00BE7288" w:rsidRPr="008972EA">
        <w:rPr>
          <w:rFonts w:ascii="Helvetica Light" w:hAnsi="Helvetica Light"/>
        </w:rPr>
        <w:t>often</w:t>
      </w:r>
      <w:r w:rsidR="00427F1A" w:rsidRPr="008972EA">
        <w:rPr>
          <w:rFonts w:ascii="Helvetica Light" w:hAnsi="Helvetica Light"/>
        </w:rPr>
        <w:t xml:space="preserve"> </w:t>
      </w:r>
      <w:r w:rsidR="00FF4632" w:rsidRPr="008972EA">
        <w:rPr>
          <w:rFonts w:ascii="Helvetica Light" w:hAnsi="Helvetica Light"/>
        </w:rPr>
        <w:t>chronic</w:t>
      </w:r>
      <w:r w:rsidR="00BE7288" w:rsidRPr="008972EA">
        <w:rPr>
          <w:rFonts w:ascii="Helvetica Light" w:hAnsi="Helvetica Light"/>
        </w:rPr>
        <w:t xml:space="preserve"> </w:t>
      </w:r>
      <w:r w:rsidR="00BE7288" w:rsidRPr="008972EA">
        <w:rPr>
          <w:rFonts w:ascii="Helvetica Light" w:hAnsi="Helvetica Light"/>
        </w:rPr>
        <w:fldChar w:fldCharType="begin" w:fldLock="1"/>
      </w:r>
      <w:r w:rsidR="006C4722" w:rsidRPr="008972EA">
        <w:rPr>
          <w:rFonts w:ascii="Helvetica Light" w:hAnsi="Helvetica Light"/>
        </w:rPr>
        <w:instrText>ADDIN CSL_CITATION {"citationItems":[{"id":"ITEM-1","itemData":{"DOI":"10.1002/da.10106","ISSN":"10914269","abstract":"Anxiety disorders are chronic illnesses that occur more often in women than men. Previously, we found a significant sex difference in the 5-year clinical course of uncomplicated panic disorder that was attributable to a doubling of the illness relapse rate in women compared to men. However, we have not detected a sex difference in the clinical course of panic with agoraphobia, generalized anxiety disorder (GAD), or social phobia (SP), which are conditions generally thought to be more chronic than uncomplicated panic disorder. Given that a longer follow-up period may be required to detect differences in clinical course for more enduring illnesses, we conducted further analyses on this same cohort after a more protracted interval of observation to determine whether sex differences would emerge or be sustained. Data were analyzed from the Harvard/Brown Anxiety Research Program (HARP), a naturalistic, longitudinal study that repeatedly assessed patients at 6 to 12 month intervals over the course of 8 years. Data regarding remission and relapse status were collected from 558 patients and treatment was observed but not prescribed. Cumulative remission rates were equivalent among men and women with all diagnoses. Patients who experienced remission were more likely to improve during the first 2 years of study. Women with GAD continued remitting late into the observation period and experienced fewer overall remission events by 8 years. However, the difference in course failed to reach statistical significance. Relapse rates for women were comparable to those for men who suffered from panic disorder with agoraphobia, GAD, and SP. Again, initial relapse events were more likely to occur within the first 2 years of observation. However, relapse events for uncomplicated panic in women were less restricted to the first 2 years of observation and by 8 years, the relapse rates for uncomplicated panic was 3-fold higher in women compared with men. Anxiety disorders are chronic in the majority of men and women, although uncomplicated panic is characterized by frequent remission and relapse events. Short interval follow-up shows sex differences in the remission and relapse rates for some but not all anxiety disorders. These findings suggest important differences in the clinical course among the various anxiety disorders and support nosological distinctions among the various types of anxiety. It may be that sex differences in the clinical course of anxiety disorders hold pro…","author":[{"dropping-particle":"","family":"Yonkers","given":"Kimberly A.","non-dropping-particle":"","parse-names":false,"suffix":""},{"dropping-particle":"","family":"Bruce","given":"Steven E.","non-dropping-particle":"","parse-names":false,"suffix":""},{"dropping-particle":"","family":"Dyck","given":"Ingrid R.","non-dropping-particle":"","parse-names":false,"suffix":""},{"dropping-particle":"","family":"Keller","given":"Martin B.","non-dropping-particle":"","parse-names":false,"suffix":""}],"container-title":"Depression and Anxiety","id":"ITEM-1","issue":"3","issued":{"date-parts":[["2003"]]},"page":"173-179","title":"Chronicity, relapse, and illness - Course of panic disorder, social phobia, and generalized anxiety disorder: Findings in men and women from 8 years of follow-up","type":"article-journal","volume":"17"},"uris":["http://www.mendeley.com/documents/?uuid=419cc440-ef51-4ec9-be8f-0b38708550ff"]}],"mendeley":{"formattedCitation":"(Yonkers, Bruce, Dyck, &amp; Keller, 2003)","plainTextFormattedCitation":"(Yonkers, Bruce, Dyck, &amp; Keller, 2003)","previouslyFormattedCitation":"(Yonkers, Bruce, Dyck, &amp; Keller, 2003)"},"properties":{"noteIndex":0},"schema":"https://github.com/citation-style-language/schema/raw/master/csl-citation.json"}</w:instrText>
      </w:r>
      <w:r w:rsidR="00BE7288" w:rsidRPr="008972EA">
        <w:rPr>
          <w:rFonts w:ascii="Helvetica Light" w:hAnsi="Helvetica Light"/>
        </w:rPr>
        <w:fldChar w:fldCharType="separate"/>
      </w:r>
      <w:r w:rsidR="00BE7288" w:rsidRPr="008972EA">
        <w:rPr>
          <w:rFonts w:ascii="Helvetica Light" w:hAnsi="Helvetica Light"/>
          <w:noProof/>
        </w:rPr>
        <w:t>(Yonkers, Bruce, Dyck, &amp; Keller, 2003)</w:t>
      </w:r>
      <w:r w:rsidR="00BE7288" w:rsidRPr="008972EA">
        <w:rPr>
          <w:rFonts w:ascii="Helvetica Light" w:hAnsi="Helvetica Light"/>
        </w:rPr>
        <w:fldChar w:fldCharType="end"/>
      </w:r>
      <w:r w:rsidR="00FF4632" w:rsidRPr="008972EA">
        <w:rPr>
          <w:rFonts w:ascii="Helvetica Light" w:hAnsi="Helvetica Light"/>
        </w:rPr>
        <w:t xml:space="preserve">.  </w:t>
      </w:r>
    </w:p>
    <w:p w14:paraId="537F7894" w14:textId="09AC231A" w:rsidR="001B11E1" w:rsidRDefault="009D1BFC" w:rsidP="00426D1C">
      <w:pPr>
        <w:spacing w:line="480" w:lineRule="auto"/>
        <w:ind w:firstLine="720"/>
        <w:rPr>
          <w:rFonts w:ascii="Helvetica Light" w:hAnsi="Helvetica Light"/>
        </w:rPr>
      </w:pPr>
      <w:r w:rsidRPr="008972EA">
        <w:rPr>
          <w:rFonts w:ascii="Helvetica Light" w:hAnsi="Helvetica Light"/>
        </w:rPr>
        <w:t>A third set of potential risk factors included in theoretical accounts of</w:t>
      </w:r>
      <w:r w:rsidRPr="009D1BFC">
        <w:rPr>
          <w:rFonts w:ascii="Helvetica Light" w:hAnsi="Helvetica Light"/>
        </w:rPr>
        <w:t xml:space="preserve"> the development of SAD is parenting practices that increase children’s sense of threat in social situations and limit their opportunities to develop and exercise their sense of control of their social environment</w:t>
      </w:r>
      <w:r>
        <w:rPr>
          <w:rFonts w:ascii="Helvetica Light" w:hAnsi="Helvetica Light"/>
        </w:rPr>
        <w:t xml:space="preserve"> </w:t>
      </w:r>
      <w:r>
        <w:rPr>
          <w:rFonts w:ascii="Helvetica Light" w:hAnsi="Helvetica Light"/>
        </w:rPr>
        <w:fldChar w:fldCharType="begin" w:fldLock="1"/>
      </w:r>
      <w:r w:rsidR="003F3822">
        <w:rPr>
          <w:rFonts w:ascii="Helvetica Light" w:hAnsi="Helvetica Light"/>
        </w:rPr>
        <w:instrText>ADDIN CSL_CITATION {"citationItems":[{"id":"ITEM-1","itemData":{"DOI":"10.1017/S0033291709005157","ISBN":"0033-2917","abstract":"We present an integrative review of the development of child anxiety, drawing on a number of strands of research. Family aggregation and genetic studies indicate raised vulnerability to anxiety in offspring of adults with the disorder (e.g. the temperamental style of behavioural inhibition, or information processing biases). Environmental factors are also important; these include adverse life events and exposure to negative information or modelling. Parents are likely to be key, although not unique, sources of such influences, particularly if they are anxious themselves. Some parenting behaviours associated with child anxiety, such as overprotection, may be elicited by child characteristics, especially in the context of parental anxiety, and these may serve to maintain child disorder. Emerging evidence emphasizes the importance of taking the nature of child and parental anxiety into account, of constructing assessments and interventions that are both disorder specific, and of considering bidirectional influences.","author":[{"dropping-particle":"","family":"Murray","given":"L","non-dropping-particle":"","parse-names":false,"suffix":""},{"dropping-particle":"","family":"Creswell","given":"C","non-dropping-particle":"","parse-names":false,"suffix":""},{"dropping-particle":"","family":"Cooper","given":"P J","non-dropping-particle":"","parse-names":false,"suffix":""}],"container-title":"Psychological Medicine","id":"ITEM-1","issue":"9","issued":{"date-parts":[["2009"]]},"note":"19215631","page":"1413-1423","title":"The development of anxiety disorders in childhood: an integrative review","type":"article-journal","volume":"39"},"uris":["http://www.mendeley.com/documents/?uuid=283bc3ca-d740-4835-a4ea-866a01287f22"]}],"mendeley":{"formattedCitation":"(L Murray, Creswell, &amp; Cooper, 2009)","manualFormatting":"(Murray, Creswell, &amp; Cooper, 2009)","plainTextFormattedCitation":"(L Murray, Creswell, &amp; Cooper, 2009)","previouslyFormattedCitation":"(L Murray, Creswell, &amp; Cooper, 2009)"},"properties":{"noteIndex":0},"schema":"https://github.com/citation-style-language/schema/raw/master/csl-citation.json"}</w:instrText>
      </w:r>
      <w:r>
        <w:rPr>
          <w:rFonts w:ascii="Helvetica Light" w:hAnsi="Helvetica Light"/>
        </w:rPr>
        <w:fldChar w:fldCharType="separate"/>
      </w:r>
      <w:r w:rsidR="00542271" w:rsidRPr="00542271">
        <w:rPr>
          <w:rFonts w:ascii="Helvetica Light" w:hAnsi="Helvetica Light"/>
          <w:noProof/>
        </w:rPr>
        <w:t>(Murray, Creswell, &amp; Cooper, 2009)</w:t>
      </w:r>
      <w:r>
        <w:rPr>
          <w:rFonts w:ascii="Helvetica Light" w:hAnsi="Helvetica Light"/>
        </w:rPr>
        <w:fldChar w:fldCharType="end"/>
      </w:r>
      <w:r>
        <w:rPr>
          <w:rFonts w:ascii="Helvetica Light" w:hAnsi="Helvetica Light"/>
        </w:rPr>
        <w:t>.</w:t>
      </w:r>
      <w:r w:rsidR="00E43EEF">
        <w:rPr>
          <w:rFonts w:ascii="Helvetica Light" w:hAnsi="Helvetica Light"/>
        </w:rPr>
        <w:t xml:space="preserve"> </w:t>
      </w:r>
      <w:r w:rsidR="00E43EEF" w:rsidRPr="00E43EEF">
        <w:rPr>
          <w:rFonts w:ascii="Helvetica Light" w:hAnsi="Helvetica Light"/>
        </w:rPr>
        <w:t xml:space="preserve">In particular, it appears that a low frequency of observed maternal encouragement, and a high frequency of expressed anxiety and intrusiveness in social situations are significant predictors of child social anxiety symptoms. For example, Murray et al., </w:t>
      </w:r>
      <w:r w:rsidR="00E43EEF">
        <w:rPr>
          <w:rFonts w:ascii="Helvetica Light" w:hAnsi="Helvetica Light"/>
        </w:rPr>
        <w:fldChar w:fldCharType="begin" w:fldLock="1"/>
      </w:r>
      <w:r w:rsidR="00542271">
        <w:rPr>
          <w:rFonts w:ascii="Helvetica Light" w:hAnsi="Helvetica Light"/>
        </w:rPr>
        <w:instrText>ADDIN CSL_CITATION {"citationItems":[{"id":"ITEM-1","itemData":{"ISBN":"1467-8624","author":[{"dropping-particle":"","family":"Murray","given":"L","non-dropping-particle":"","parse-names":false,"suffix":""},{"dropping-particle":"","family":"Rosnay","given":"Marc","non-dropping-particle":"De","parse-names":false,"suffix":""},{"dropping-particle":"","family":"Pearson","given":"Joanna","non-dropping-particle":"","parse-names":false,"suffix":""},{"dropping-particle":"","family":"Bergeron","given":"Caroline","non-dropping-particle":"","parse-names":false,"suffix":""},{"dropping-particle":"","family":"Schofield","given":"Elizabeth","non-dropping-particle":"","parse-names":false,"suffix":""},{"dropping-particle":"","family":"Royal‐Lawson","given":"Melanie","non-dropping-particle":"","parse-names":false,"suffix":""},{"dropping-particle":"","family":"Cooper","given":"Peter J","non-dropping-particle":"","parse-names":false,"suffix":""}],"container-title":"Child Dev","id":"ITEM-1","issue":"4","issued":{"date-parts":[["2008"]]},"page":"1049-1064","title":"Intergenerational transmission of social anxiety: The role of social referencing processes in infancy","type":"article-journal","volume":"79"},"uris":["http://www.mendeley.com/documents/?uuid=e12580d3-d304-47c9-94d0-4af0fdffb063"]}],"mendeley":{"formattedCitation":"(L Murray et al., 2008)","manualFormatting":"(2008)","plainTextFormattedCitation":"(L Murray et al., 2008)","previouslyFormattedCitation":"(L Murray et al., 2008)"},"properties":{"noteIndex":0},"schema":"https://github.com/citation-style-language/schema/raw/master/csl-citation.json"}</w:instrText>
      </w:r>
      <w:r w:rsidR="00E43EEF">
        <w:rPr>
          <w:rFonts w:ascii="Helvetica Light" w:hAnsi="Helvetica Light"/>
        </w:rPr>
        <w:fldChar w:fldCharType="separate"/>
      </w:r>
      <w:r w:rsidR="00E43EEF" w:rsidRPr="00E43EEF">
        <w:rPr>
          <w:rFonts w:ascii="Helvetica Light" w:hAnsi="Helvetica Light"/>
          <w:noProof/>
        </w:rPr>
        <w:t>(2008)</w:t>
      </w:r>
      <w:r w:rsidR="00E43EEF">
        <w:rPr>
          <w:rFonts w:ascii="Helvetica Light" w:hAnsi="Helvetica Light"/>
        </w:rPr>
        <w:fldChar w:fldCharType="end"/>
      </w:r>
      <w:r w:rsidR="00E43EEF">
        <w:rPr>
          <w:rFonts w:ascii="Helvetica Light" w:hAnsi="Helvetica Light"/>
        </w:rPr>
        <w:t xml:space="preserve"> </w:t>
      </w:r>
      <w:r w:rsidR="00E43EEF" w:rsidRPr="00E43EEF">
        <w:rPr>
          <w:rFonts w:ascii="Helvetica Light" w:hAnsi="Helvetica Light"/>
        </w:rPr>
        <w:t>found that, compared to mothers without anxiety disorders, mothers with SAD expressed more anxiety and less encouragement in a social referencing task with their 10</w:t>
      </w:r>
      <w:r w:rsidR="00FD32F8">
        <w:rPr>
          <w:rFonts w:ascii="Helvetica Light" w:hAnsi="Helvetica Light"/>
        </w:rPr>
        <w:t>-</w:t>
      </w:r>
      <w:r w:rsidR="00E43EEF" w:rsidRPr="00E43EEF">
        <w:rPr>
          <w:rFonts w:ascii="Helvetica Light" w:hAnsi="Helvetica Light"/>
        </w:rPr>
        <w:t>month old infants, and these parental differences predicted increased infant social avoidant behaviours at 14</w:t>
      </w:r>
      <w:r w:rsidR="00FD32F8">
        <w:rPr>
          <w:rFonts w:ascii="Helvetica Light" w:hAnsi="Helvetica Light"/>
        </w:rPr>
        <w:t>-</w:t>
      </w:r>
      <w:r w:rsidR="00E43EEF" w:rsidRPr="00E43EEF">
        <w:rPr>
          <w:rFonts w:ascii="Helvetica Light" w:hAnsi="Helvetica Light"/>
        </w:rPr>
        <w:t>months, even after accounting for concurrent maternal behaviour. Notably, there was a significant interaction between maternal SAD and infant BI in predicting infant behaviour, and this was mediated by socially anxious mothers’ anxious behaviours in the context of infant BI (but not infant non-BI). Specifically, BI infants of mothers with SAD, but not of control mothers, showed a significant increase in avoidance behaviours in respon</w:t>
      </w:r>
      <w:r w:rsidR="00752C43">
        <w:rPr>
          <w:rFonts w:ascii="Helvetica Light" w:hAnsi="Helvetica Light"/>
        </w:rPr>
        <w:t>s</w:t>
      </w:r>
      <w:r w:rsidR="00E43EEF" w:rsidRPr="00E43EEF">
        <w:rPr>
          <w:rFonts w:ascii="Helvetica Light" w:hAnsi="Helvetica Light"/>
        </w:rPr>
        <w:t>e to a stranger approach</w:t>
      </w:r>
      <w:r w:rsidR="00032B9F" w:rsidRPr="00032B9F">
        <w:rPr>
          <w:rFonts w:ascii="Helvetica Light" w:hAnsi="Helvetica Light"/>
        </w:rPr>
        <w:t xml:space="preserve"> </w:t>
      </w:r>
      <w:r w:rsidR="00032B9F" w:rsidRPr="00E43EEF">
        <w:rPr>
          <w:rFonts w:ascii="Helvetica Light" w:hAnsi="Helvetica Light"/>
        </w:rPr>
        <w:t>between 10</w:t>
      </w:r>
      <w:r w:rsidR="00FD32F8">
        <w:rPr>
          <w:rFonts w:ascii="Helvetica Light" w:hAnsi="Helvetica Light"/>
        </w:rPr>
        <w:t>-</w:t>
      </w:r>
      <w:r w:rsidR="00032B9F" w:rsidRPr="00E43EEF">
        <w:rPr>
          <w:rFonts w:ascii="Helvetica Light" w:hAnsi="Helvetica Light"/>
        </w:rPr>
        <w:t xml:space="preserve"> and 14</w:t>
      </w:r>
      <w:r w:rsidR="00FD32F8">
        <w:rPr>
          <w:rFonts w:ascii="Helvetica Light" w:hAnsi="Helvetica Light"/>
        </w:rPr>
        <w:t>-</w:t>
      </w:r>
      <w:r w:rsidR="00032B9F" w:rsidRPr="00E43EEF">
        <w:rPr>
          <w:rFonts w:ascii="Helvetica Light" w:hAnsi="Helvetica Light"/>
        </w:rPr>
        <w:t>months</w:t>
      </w:r>
      <w:r w:rsidR="00E43EEF" w:rsidRPr="00E43EEF">
        <w:rPr>
          <w:rFonts w:ascii="Helvetica Light" w:hAnsi="Helvetica Light"/>
        </w:rPr>
        <w:t xml:space="preserve">. Interactive effects of child and parental factors were also found by Rubin, Burgess and Hastings </w:t>
      </w:r>
      <w:r w:rsidR="00E43EEF">
        <w:rPr>
          <w:rFonts w:ascii="Helvetica Light" w:hAnsi="Helvetica Light"/>
        </w:rPr>
        <w:fldChar w:fldCharType="begin" w:fldLock="1"/>
      </w:r>
      <w:r w:rsidR="00E43EEF">
        <w:rPr>
          <w:rFonts w:ascii="Helvetica Light" w:hAnsi="Helvetica Light"/>
        </w:rPr>
        <w:instrText>ADDIN CSL_CITATION {"citationItems":[{"id":"ITEM-1","itemData":{"ISBN":"0009-3920","author":[{"dropping-particle":"","family":"Rubin","given":"Kenneth H","non-dropping-particle":"","parse-names":false,"suffix":""},{"dropping-particle":"","family":"Burgess","given":"Kim B","non-dropping-particle":"","parse-names":false,"suffix":""},{"dropping-particle":"","family":"Hastings","given":"Paul D","non-dropping-particle":"","parse-names":false,"suffix":""}],"container-title":"Child Dev","id":"ITEM-1","issued":{"date-parts":[["2002"]]},"page":"483-495","title":"Stability and social-behavioral consequences of toddlers' inhibited temperament and parenting behaviors","type":"article-journal"},"uris":["http://www.mendeley.com/documents/?uuid=210c15e5-8861-4a70-b479-19fb35a56677"]}],"mendeley":{"formattedCitation":"(Rubin, Burgess, &amp; Hastings, 2002)","manualFormatting":"(2002)","plainTextFormattedCitation":"(Rubin, Burgess, &amp; Hastings, 2002)","previouslyFormattedCitation":"(Rubin, Burgess, &amp; Hastings, 2002)"},"properties":{"noteIndex":0},"schema":"https://github.com/citation-style-language/schema/raw/master/csl-citation.json"}</w:instrText>
      </w:r>
      <w:r w:rsidR="00E43EEF">
        <w:rPr>
          <w:rFonts w:ascii="Helvetica Light" w:hAnsi="Helvetica Light"/>
        </w:rPr>
        <w:fldChar w:fldCharType="separate"/>
      </w:r>
      <w:r w:rsidR="00E43EEF" w:rsidRPr="00E43EEF">
        <w:rPr>
          <w:rFonts w:ascii="Helvetica Light" w:hAnsi="Helvetica Light"/>
          <w:noProof/>
        </w:rPr>
        <w:t>(2002)</w:t>
      </w:r>
      <w:r w:rsidR="00E43EEF">
        <w:rPr>
          <w:rFonts w:ascii="Helvetica Light" w:hAnsi="Helvetica Light"/>
        </w:rPr>
        <w:fldChar w:fldCharType="end"/>
      </w:r>
      <w:r w:rsidR="00E43EEF">
        <w:rPr>
          <w:rFonts w:ascii="Helvetica Light" w:hAnsi="Helvetica Light"/>
        </w:rPr>
        <w:t xml:space="preserve"> </w:t>
      </w:r>
      <w:r w:rsidR="00E43EEF" w:rsidRPr="00E43EEF">
        <w:rPr>
          <w:rFonts w:ascii="Helvetica Light" w:hAnsi="Helvetica Light"/>
        </w:rPr>
        <w:t xml:space="preserve">who reported that (non-anxious) mothers’ intrusive behaviours with their two-year olds </w:t>
      </w:r>
      <w:r w:rsidR="00E43EEF" w:rsidRPr="00E43EEF">
        <w:rPr>
          <w:rFonts w:ascii="Helvetica Light" w:hAnsi="Helvetica Light"/>
        </w:rPr>
        <w:lastRenderedPageBreak/>
        <w:t xml:space="preserve">moderated the association between toddler inhibition and child social anxiety symptoms at </w:t>
      </w:r>
      <w:r w:rsidR="001604B8">
        <w:rPr>
          <w:rFonts w:ascii="Helvetica Light" w:hAnsi="Helvetica Light"/>
        </w:rPr>
        <w:t xml:space="preserve">age </w:t>
      </w:r>
      <w:r w:rsidR="00E43EEF" w:rsidRPr="00E43EEF">
        <w:rPr>
          <w:rFonts w:ascii="Helvetica Light" w:hAnsi="Helvetica Light"/>
        </w:rPr>
        <w:t>four. Specifically, toddler temperamental inhibition predicted social anxiety symptoms at 4 years where mothers behaved intrusively, but not where mothers did not behave intrusively. Taken together these studies suggest that maternal expressed anxiety, intrusiveness and low encouragement are involved in the development of early social anxiety, particularly when infants have BI; however, no study has yet examined whether maternal behaviours in infancy (independent of, or in interaction with, stable temperamental inhibition and maternal SAD) predict child SAD.</w:t>
      </w:r>
    </w:p>
    <w:p w14:paraId="3267D60C" w14:textId="090C0D15" w:rsidR="00032B9F" w:rsidRDefault="00542271" w:rsidP="00426D1C">
      <w:pPr>
        <w:spacing w:line="480" w:lineRule="auto"/>
        <w:rPr>
          <w:rFonts w:ascii="Helvetica Light" w:hAnsi="Helvetica Light"/>
        </w:rPr>
      </w:pPr>
      <w:r>
        <w:rPr>
          <w:rFonts w:ascii="Helvetica Light" w:hAnsi="Helvetica Light"/>
        </w:rPr>
        <w:tab/>
      </w:r>
      <w:r w:rsidRPr="00542271">
        <w:rPr>
          <w:rFonts w:ascii="Helvetica Light" w:hAnsi="Helvetica Light"/>
        </w:rPr>
        <w:t xml:space="preserve">To address this gap, this study set out to examine the risks posed for childhood SAD by stable temperamental inhibition, subtypes of maternal anxiety disorders, and maternal </w:t>
      </w:r>
      <w:r w:rsidR="009534E0">
        <w:rPr>
          <w:rFonts w:ascii="Helvetica Light" w:hAnsi="Helvetica Light"/>
        </w:rPr>
        <w:t xml:space="preserve">parenting </w:t>
      </w:r>
      <w:r w:rsidRPr="00542271">
        <w:rPr>
          <w:rFonts w:ascii="Helvetica Light" w:hAnsi="Helvetica Light"/>
        </w:rPr>
        <w:t xml:space="preserve">behaviours, and whether the risks operate additively or interactively. We were guided by earlier studies to consider methodological issues relating to the </w:t>
      </w:r>
      <w:r w:rsidRPr="00542271">
        <w:rPr>
          <w:rFonts w:ascii="Helvetica Light" w:hAnsi="Helvetica Light"/>
          <w:i/>
        </w:rPr>
        <w:t>context</w:t>
      </w:r>
      <w:r w:rsidRPr="00542271">
        <w:rPr>
          <w:rFonts w:ascii="Helvetica Light" w:hAnsi="Helvetica Light"/>
        </w:rPr>
        <w:t xml:space="preserve"> in which maternal behaviours are assessed and theoretical issues relating to the </w:t>
      </w:r>
      <w:r w:rsidRPr="00542271">
        <w:rPr>
          <w:rFonts w:ascii="Helvetica Light" w:hAnsi="Helvetica Light"/>
          <w:i/>
        </w:rPr>
        <w:t>timing</w:t>
      </w:r>
      <w:r w:rsidRPr="00542271">
        <w:rPr>
          <w:rFonts w:ascii="Helvetica Light" w:hAnsi="Helvetica Light"/>
        </w:rPr>
        <w:t xml:space="preserve"> of their assessment. Regarding context, </w:t>
      </w:r>
      <w:r>
        <w:rPr>
          <w:rFonts w:ascii="Helvetica Light" w:hAnsi="Helvetica Light"/>
        </w:rPr>
        <w:t xml:space="preserve">Murray et al. </w:t>
      </w:r>
      <w:r>
        <w:rPr>
          <w:rFonts w:ascii="Helvetica Light" w:hAnsi="Helvetica Light"/>
        </w:rPr>
        <w:fldChar w:fldCharType="begin" w:fldLock="1"/>
      </w:r>
      <w:r>
        <w:rPr>
          <w:rFonts w:ascii="Helvetica Light" w:hAnsi="Helvetica Light"/>
        </w:rPr>
        <w:instrText>ADDIN CSL_CITATION {"citationItems":[{"id":"ITEM-1","itemData":{"author":[{"dropping-particle":"","family":"Murray","given":"Lynne","non-dropping-particle":"","parse-names":false,"suffix":""},{"dropping-particle":"","family":"Lau","given":"Pui Yi","non-dropping-particle":"","parse-names":false,"suffix":""},{"dropping-particle":"","family":"Arteche","given":"Adriane","non-dropping-particle":"","parse-names":false,"suffix":""},{"dropping-particle":"","family":"Creswell","given":"Cathy","non-dropping-particle":"","parse-names":false,"suffix":""},{"dropping-particle":"","family":"Russ","given":"Stephanie","non-dropping-particle":"","parse-names":false,"suffix":""},{"dropping-particle":"Della","family":"Zoppa","given":"Letizia","non-dropping-particle":"","parse-names":false,"suffix":""},{"dropping-particle":"","family":"Muggeo","given":"Michela","non-dropping-particle":"","parse-names":false,"suffix":""},{"dropping-particle":"","family":"Stein","given":"Alan","non-dropping-particle":"","parse-names":false,"suffix":""},{"dropping-particle":"","family":"Cooper","given":"Peter","non-dropping-particle":"","parse-names":false,"suffix":""}],"container-title":"Journal of Child Psychology and Psychiatry","id":"ITEM-1","issue":"2","issued":{"date-parts":[["2012"]]},"page":"188-196","title":"Parenting by anxious mothers: Effects of disorder subtype, context and child characteristics","type":"article-journal","volume":"53"},"uris":["http://www.mendeley.com/documents/?uuid=741e0bb1-e7b8-4006-8c64-f74dbf3ec9db"]}],"mendeley":{"formattedCitation":"(Lynne Murray et al., 2012)","manualFormatting":"(2012)","plainTextFormattedCitation":"(Lynne Murray et al., 2012)","previouslyFormattedCitation":"(Lynne Murray et al., 2012)"},"properties":{"noteIndex":0},"schema":"https://github.com/citation-style-language/schema/raw/master/csl-citation.json"}</w:instrText>
      </w:r>
      <w:r>
        <w:rPr>
          <w:rFonts w:ascii="Helvetica Light" w:hAnsi="Helvetica Light"/>
        </w:rPr>
        <w:fldChar w:fldCharType="separate"/>
      </w:r>
      <w:r>
        <w:rPr>
          <w:rFonts w:ascii="Helvetica Light" w:hAnsi="Helvetica Light"/>
          <w:noProof/>
        </w:rPr>
        <w:t>(</w:t>
      </w:r>
      <w:r w:rsidRPr="00542271">
        <w:rPr>
          <w:rFonts w:ascii="Helvetica Light" w:hAnsi="Helvetica Light"/>
          <w:noProof/>
        </w:rPr>
        <w:t>2012)</w:t>
      </w:r>
      <w:r>
        <w:rPr>
          <w:rFonts w:ascii="Helvetica Light" w:hAnsi="Helvetica Light"/>
        </w:rPr>
        <w:fldChar w:fldCharType="end"/>
      </w:r>
      <w:r>
        <w:rPr>
          <w:rFonts w:ascii="Helvetica Light" w:hAnsi="Helvetica Light"/>
        </w:rPr>
        <w:t xml:space="preserve"> </w:t>
      </w:r>
      <w:r w:rsidRPr="00542271">
        <w:rPr>
          <w:rFonts w:ascii="Helvetica Light" w:hAnsi="Helvetica Light"/>
        </w:rPr>
        <w:t xml:space="preserve">found that in a </w:t>
      </w:r>
      <w:r w:rsidRPr="00542271">
        <w:rPr>
          <w:rFonts w:ascii="Helvetica Light" w:hAnsi="Helvetica Light"/>
          <w:i/>
        </w:rPr>
        <w:t>socially</w:t>
      </w:r>
      <w:r w:rsidRPr="00542271">
        <w:rPr>
          <w:rFonts w:ascii="Helvetica Light" w:hAnsi="Helvetica Light"/>
        </w:rPr>
        <w:t xml:space="preserve"> stressful task, mothers with SAD, but not those with GAD, showed significantly more expressed anxiety than mothers without anxiety disorders. In contrast, in a </w:t>
      </w:r>
      <w:r w:rsidRPr="00542271">
        <w:rPr>
          <w:rFonts w:ascii="Helvetica Light" w:hAnsi="Helvetica Light"/>
          <w:i/>
        </w:rPr>
        <w:t>non-socially</w:t>
      </w:r>
      <w:r w:rsidRPr="00542271">
        <w:rPr>
          <w:rFonts w:ascii="Helvetica Light" w:hAnsi="Helvetica Light"/>
        </w:rPr>
        <w:t xml:space="preserve"> stressful task, mothers with GAD, but not those with SAD, were less encouraging than mothers without anxiety disorders. These findings suggest that the predictive power of mothers’ behaviours for children’s anxiety may be amplified in contexts which are congruent with mothers’ anxiety disorder subtype. Hence, here we examined mothers’ behaviours</w:t>
      </w:r>
      <w:r w:rsidR="00A8591C">
        <w:rPr>
          <w:rFonts w:ascii="Helvetica Light" w:hAnsi="Helvetica Light"/>
        </w:rPr>
        <w:t>,</w:t>
      </w:r>
      <w:r w:rsidRPr="00542271">
        <w:rPr>
          <w:rFonts w:ascii="Helvetica Light" w:hAnsi="Helvetica Light"/>
        </w:rPr>
        <w:t xml:space="preserve"> across both disorder subtype</w:t>
      </w:r>
      <w:r w:rsidR="00A8591C">
        <w:rPr>
          <w:rFonts w:ascii="Helvetica Light" w:hAnsi="Helvetica Light"/>
        </w:rPr>
        <w:t>s,</w:t>
      </w:r>
      <w:r w:rsidRPr="00542271">
        <w:rPr>
          <w:rFonts w:ascii="Helvetica Light" w:hAnsi="Helvetica Light"/>
        </w:rPr>
        <w:t xml:space="preserve"> in </w:t>
      </w:r>
      <w:r w:rsidR="00DC448D">
        <w:rPr>
          <w:rFonts w:ascii="Helvetica Light" w:hAnsi="Helvetica Light"/>
        </w:rPr>
        <w:t xml:space="preserve">contexts </w:t>
      </w:r>
      <w:r w:rsidRPr="00542271">
        <w:rPr>
          <w:rFonts w:ascii="Helvetica Light" w:hAnsi="Helvetica Light"/>
        </w:rPr>
        <w:t xml:space="preserve">congruent and incongruent </w:t>
      </w:r>
      <w:r w:rsidR="00DC448D">
        <w:rPr>
          <w:rFonts w:ascii="Helvetica Light" w:hAnsi="Helvetica Light"/>
        </w:rPr>
        <w:t>with their subtype of anxiety disorder</w:t>
      </w:r>
      <w:r w:rsidRPr="00542271">
        <w:rPr>
          <w:rFonts w:ascii="Helvetica Light" w:hAnsi="Helvetica Light"/>
        </w:rPr>
        <w:t xml:space="preserve">. </w:t>
      </w:r>
    </w:p>
    <w:p w14:paraId="0039E51A" w14:textId="4029864A" w:rsidR="00032B9F" w:rsidRPr="00542271" w:rsidRDefault="00542271" w:rsidP="00426D1C">
      <w:pPr>
        <w:spacing w:line="480" w:lineRule="auto"/>
        <w:ind w:firstLine="720"/>
        <w:rPr>
          <w:rFonts w:ascii="Helvetica Light" w:hAnsi="Helvetica Light"/>
        </w:rPr>
      </w:pPr>
      <w:r w:rsidRPr="00542271">
        <w:rPr>
          <w:rFonts w:ascii="Helvetica Light" w:hAnsi="Helvetica Light"/>
        </w:rPr>
        <w:t>Regarding the timing of observation of maternal behaviours, the onset of stranger fear in late infancy</w:t>
      </w:r>
      <w:r>
        <w:rPr>
          <w:rFonts w:ascii="Helvetica Light" w:hAnsi="Helvetica Light"/>
        </w:rPr>
        <w:t xml:space="preserve"> </w:t>
      </w:r>
      <w:r>
        <w:rPr>
          <w:rFonts w:ascii="Helvetica Light" w:hAnsi="Helvetica Light"/>
        </w:rPr>
        <w:fldChar w:fldCharType="begin" w:fldLock="1"/>
      </w:r>
      <w:r>
        <w:rPr>
          <w:rFonts w:ascii="Helvetica Light" w:hAnsi="Helvetica Light"/>
        </w:rPr>
        <w:instrText>ADDIN CSL_CITATION {"citationItems":[{"id":"ITEM-1","itemData":{"author":[{"dropping-particle":"","family":"Sroufe","given":"L A","non-dropping-particle":"","parse-names":false,"suffix":""}],"id":"ITEM-1","issued":{"date-parts":[["1977"]]},"page":"731-746","title":"Wariness of Strangers and the Study of Infant Development","type":"article-journal","volume":"48"},"uris":["http://www.mendeley.com/documents/?uuid=77010689-87d2-4a5c-81ea-1d108c238846"]}],"mendeley":{"formattedCitation":"(Sroufe, 1977)","plainTextFormattedCitation":"(Sroufe, 1977)","previouslyFormattedCitation":"(Sroufe, 1977)"},"properties":{"noteIndex":0},"schema":"https://github.com/citation-style-language/schema/raw/master/csl-citation.json"}</w:instrText>
      </w:r>
      <w:r>
        <w:rPr>
          <w:rFonts w:ascii="Helvetica Light" w:hAnsi="Helvetica Light"/>
        </w:rPr>
        <w:fldChar w:fldCharType="separate"/>
      </w:r>
      <w:r w:rsidRPr="00542271">
        <w:rPr>
          <w:rFonts w:ascii="Helvetica Light" w:hAnsi="Helvetica Light"/>
          <w:noProof/>
        </w:rPr>
        <w:t>(Sroufe, 1977)</w:t>
      </w:r>
      <w:r>
        <w:rPr>
          <w:rFonts w:ascii="Helvetica Light" w:hAnsi="Helvetica Light"/>
        </w:rPr>
        <w:fldChar w:fldCharType="end"/>
      </w:r>
      <w:r w:rsidRPr="00542271">
        <w:rPr>
          <w:rFonts w:ascii="Helvetica Light" w:hAnsi="Helvetica Light"/>
        </w:rPr>
        <w:t xml:space="preserve"> highlights the theoretical issue of whether mothers’ behaviours in social situations are more important at this time of normative developmental social wariness than when they occur later in development </w:t>
      </w:r>
      <w:r w:rsidRPr="00542271">
        <w:rPr>
          <w:rFonts w:ascii="Helvetica Light" w:hAnsi="Helvetica Light"/>
        </w:rPr>
        <w:fldChar w:fldCharType="begin" w:fldLock="1"/>
      </w:r>
      <w:r w:rsidRPr="00542271">
        <w:rPr>
          <w:rFonts w:ascii="Helvetica Light" w:hAnsi="Helvetica Light"/>
        </w:rPr>
        <w:instrText>ADDIN CSL_CITATION {"citationItems":[{"id":"ITEM-1","itemData":{"author":[{"dropping-particle":"","family":"Feinman","given":"Saul","non-dropping-particle":"","parse-names":false,"suffix":""},{"dropping-particle":"","family":"Roberts","given":"Debra","non-dropping-particle":"","parse-names":false,"suffix":""},{"dropping-particle":"","family":"Hsieh","given":"Kuei-Fang","non-dropping-particle":"","parse-names":false,"suffix":""},{"dropping-particle":"","family":"Sawyer","given":"Darby","non-dropping-particle":"","parse-names":false,"suffix":""},{"dropping-particle":"","family":"Swanson","given":"Dee","non-dropping-particle":"","parse-names":false,"suffix":""}],"container-title":"Social referencing and the social construction of reality in infancy","id":"ITEM-1","issued":{"date-parts":[["1992"]]},"page":"15-54","publisher":"Springer","title":"A critical review of social referencing in infancy","type":"chapter"},"uris":["http://www.mendeley.com/documents/?uuid=0c69616c-f77d-4b28-aa91-aad04b247fba"]}],"mendeley":{"formattedCitation":"(Feinman, Roberts, Hsieh, Sawyer, &amp; Swanson, 1992)","plainTextFormattedCitation":"(Feinman, Roberts, Hsieh, Sawyer, &amp; Swanson, 1992)","previouslyFormattedCitation":"(Feinman, Roberts, Hsieh, Sawyer, &amp; Swanson, 1992)"},"properties":{"noteIndex":0},"schema":"https://github.com/citation-style-language/schema/raw/master/csl-citation.json"}</w:instrText>
      </w:r>
      <w:r w:rsidRPr="00542271">
        <w:rPr>
          <w:rFonts w:ascii="Helvetica Light" w:hAnsi="Helvetica Light"/>
        </w:rPr>
        <w:fldChar w:fldCharType="separate"/>
      </w:r>
      <w:r w:rsidRPr="00542271">
        <w:rPr>
          <w:rFonts w:ascii="Helvetica Light" w:hAnsi="Helvetica Light"/>
          <w:noProof/>
        </w:rPr>
        <w:t>(Feinman, Roberts, Hsieh, Sawyer, &amp; Swanson, 1992)</w:t>
      </w:r>
      <w:r w:rsidRPr="00542271">
        <w:rPr>
          <w:rFonts w:ascii="Helvetica Light" w:hAnsi="Helvetica Light"/>
        </w:rPr>
        <w:fldChar w:fldCharType="end"/>
      </w:r>
      <w:r w:rsidRPr="00542271">
        <w:rPr>
          <w:rFonts w:ascii="Helvetica Light" w:hAnsi="Helvetica Light"/>
        </w:rPr>
        <w:t xml:space="preserve">. In keeping with this </w:t>
      </w:r>
      <w:r w:rsidRPr="00542271">
        <w:rPr>
          <w:rFonts w:ascii="Helvetica Light" w:hAnsi="Helvetica Light"/>
        </w:rPr>
        <w:lastRenderedPageBreak/>
        <w:t>hypothesis,</w:t>
      </w:r>
      <w:r>
        <w:rPr>
          <w:rFonts w:ascii="Helvetica Light" w:hAnsi="Helvetica Light"/>
        </w:rPr>
        <w:t xml:space="preserve"> </w:t>
      </w:r>
      <w:proofErr w:type="spellStart"/>
      <w:r>
        <w:rPr>
          <w:rFonts w:ascii="Helvetica Light" w:hAnsi="Helvetica Light"/>
        </w:rPr>
        <w:t>Aktar</w:t>
      </w:r>
      <w:proofErr w:type="spellEnd"/>
      <w:r>
        <w:rPr>
          <w:rFonts w:ascii="Helvetica Light" w:hAnsi="Helvetica Light"/>
        </w:rPr>
        <w:t xml:space="preserve">, </w:t>
      </w:r>
      <w:proofErr w:type="spellStart"/>
      <w:r>
        <w:rPr>
          <w:rFonts w:ascii="Helvetica Light" w:hAnsi="Helvetica Light"/>
        </w:rPr>
        <w:t>Majdandzic</w:t>
      </w:r>
      <w:proofErr w:type="spellEnd"/>
      <w:r>
        <w:rPr>
          <w:rFonts w:ascii="Helvetica Light" w:hAnsi="Helvetica Light"/>
        </w:rPr>
        <w:t xml:space="preserve">, de Vente and </w:t>
      </w:r>
      <w:proofErr w:type="spellStart"/>
      <w:r>
        <w:rPr>
          <w:rFonts w:ascii="Helvetica Light" w:hAnsi="Helvetica Light"/>
        </w:rPr>
        <w:t>B</w:t>
      </w:r>
      <w:r w:rsidR="00752C43">
        <w:rPr>
          <w:rFonts w:ascii="Helvetica Light" w:hAnsi="Helvetica Light"/>
        </w:rPr>
        <w:t>ö</w:t>
      </w:r>
      <w:r>
        <w:rPr>
          <w:rFonts w:ascii="Helvetica Light" w:hAnsi="Helvetica Light"/>
        </w:rPr>
        <w:t>g</w:t>
      </w:r>
      <w:r w:rsidR="00752C43">
        <w:rPr>
          <w:rFonts w:ascii="Helvetica Light" w:hAnsi="Helvetica Light"/>
        </w:rPr>
        <w:t>el</w:t>
      </w:r>
      <w:r>
        <w:rPr>
          <w:rFonts w:ascii="Helvetica Light" w:hAnsi="Helvetica Light"/>
        </w:rPr>
        <w:t>s</w:t>
      </w:r>
      <w:proofErr w:type="spellEnd"/>
      <w:r>
        <w:rPr>
          <w:rFonts w:ascii="Helvetica Light" w:hAnsi="Helvetica Light"/>
        </w:rPr>
        <w:t xml:space="preserve"> </w:t>
      </w:r>
      <w:r>
        <w:rPr>
          <w:rFonts w:ascii="Helvetica Light" w:hAnsi="Helvetica Light"/>
        </w:rPr>
        <w:fldChar w:fldCharType="begin" w:fldLock="1"/>
      </w:r>
      <w:r w:rsidR="00F7379F">
        <w:rPr>
          <w:rFonts w:ascii="Helvetica Light" w:hAnsi="Helvetica Light"/>
        </w:rPr>
        <w:instrText>ADDIN CSL_CITATION {"citationItems":[{"id":"ITEM-1","itemData":{"DOI":"10.1111/jcpp.12121","ISBN":"1469-7610 (Electronic)\r0021-9630 (Linking)","PMID":"23909453","abstract":"BACKGROUND: Anxiety runs in families. Observational learning of anxious behavior from parents with anxiety disorders plays an important role in the intergenerational transmission of anxiety. We investigated the link between parental anxiety (parental lifetime anxiety disorders and expressed parental anxiety) and toddler fear/avoidance during social referencing (SR) situations. METHOD: Toddlers (N = 117) participated with both parents (with lifetime social anxiety disorder, other nonsocial anxiety disorders, lifetime comorbid social and other anxiety disorders, or without anxiety disorders) in a longitudinal study. Behavioral inhibition (BI) was measured at 12 months via observational tasks. At 30 months, children were confronted with a stranger and a remote-control robot in SR situations, separately with each parent. Children's fear and avoidance, and parents' expressions of anxiety, encouragement, and overcontrol were observed. RESULTS: Toddlers of parents with lifetime social anxiety disorder (alone and comorbid with other anxiety disorders) showed more fear/avoidance in SR situations than toddlers of parents without anxiety disorders, while the effect of other anxiety disorders alone was not significant. Although expressed parental anxiety at 30 months in SR situations did not significantly predict toddlers' fear/avoidance, higher levels of expressed anxiety at 12 months in SR situations by parents with comorbid social and other anxiety disorders predicted higher levels of fear/avoidance. BI at 12 months predicted toddlers' fear/avoidance only with mothers, but not with fathers. CONCLUSIONS: Parental lifetime social anxiety disorders may be a stronger predictor of children's fear/avoidance than parents' expressions of anxiety in SR situations in toddlerhood. End of infancy may be a sensitive time for learning of anxiety from parents with comorbid lifetime social and nonsocial anxiety disorders in SR situations. Fathers are as important as mothers in the transmission of anxiety via SR. Furthermore, children may act relatively free of their early temperament in SR situations with fathers.","author":[{"dropping-particle":"","family":"Aktar","given":"Evin","non-dropping-particle":"","parse-names":false,"suffix":""},{"dropping-particle":"","family":"Majdandzic","given":"M","non-dropping-particle":"","parse-names":false,"suffix":""},{"dropping-particle":"","family":"Vente","given":"W","non-dropping-particle":"de","parse-names":false,"suffix":""},{"dropping-particle":"","family":"Bogels","given":"S M","non-dropping-particle":"","parse-names":false,"suffix":""}],"container-title":"J Child Psychol Psychiatry","id":"ITEM-1","issue":"1","issued":{"date-parts":[["2014"]]},"note":"Aktar, Evin\nMajdandzic, Mirjana\nde Vente, Wieke\nBogels, Susan M\neng\nComparative Study\nResearch Support, Non-U.S. Gov't\nEngland\n2013/08/06 06:00\nJ Child Psychol Psychiatry. 2014 Jan;55(1):77-87. doi: 10.1111/jcpp.12121. Epub 2013 Aug 2.","page":"77-87","title":"Parental social anxiety disorder prospectively predicts toddlers' fear/avoidance in a social referencing paradigm","type":"article-journal","volume":"55"},"uris":["http://www.mendeley.com/documents/?uuid=df10109c-428a-4198-a8f1-d4d2410159c3"]}],"mendeley":{"formattedCitation":"(Aktar, Majdandzic, de Vente, &amp; Bogels, 2014)","manualFormatting":"(2014)","plainTextFormattedCitation":"(Aktar, Majdandzic, de Vente, &amp; Bogels, 2014)","previouslyFormattedCitation":"(Aktar, Majdandzic, de Vente, &amp; Bogels, 2014)"},"properties":{"noteIndex":0},"schema":"https://github.com/citation-style-language/schema/raw/master/csl-citation.json"}</w:instrText>
      </w:r>
      <w:r>
        <w:rPr>
          <w:rFonts w:ascii="Helvetica Light" w:hAnsi="Helvetica Light"/>
        </w:rPr>
        <w:fldChar w:fldCharType="separate"/>
      </w:r>
      <w:r w:rsidRPr="00542271">
        <w:rPr>
          <w:rFonts w:ascii="Helvetica Light" w:hAnsi="Helvetica Light"/>
          <w:noProof/>
        </w:rPr>
        <w:t>(2014)</w:t>
      </w:r>
      <w:r>
        <w:rPr>
          <w:rFonts w:ascii="Helvetica Light" w:hAnsi="Helvetica Light"/>
        </w:rPr>
        <w:fldChar w:fldCharType="end"/>
      </w:r>
      <w:r>
        <w:rPr>
          <w:rFonts w:ascii="Helvetica Light" w:hAnsi="Helvetica Light"/>
        </w:rPr>
        <w:t xml:space="preserve"> </w:t>
      </w:r>
      <w:r w:rsidRPr="00542271">
        <w:rPr>
          <w:rFonts w:ascii="Helvetica Light" w:hAnsi="Helvetica Light"/>
        </w:rPr>
        <w:t xml:space="preserve">found that </w:t>
      </w:r>
      <w:r w:rsidR="000576DE">
        <w:rPr>
          <w:rFonts w:ascii="Helvetica Light" w:hAnsi="Helvetica Light"/>
        </w:rPr>
        <w:t xml:space="preserve">30-month </w:t>
      </w:r>
      <w:r w:rsidRPr="00542271">
        <w:rPr>
          <w:rFonts w:ascii="Helvetica Light" w:hAnsi="Helvetica Light"/>
        </w:rPr>
        <w:t>child anxious behaviour was predicted by behaviours of parents with SAD in a social referencing task (in which the child refers</w:t>
      </w:r>
      <w:r w:rsidRPr="00542271">
        <w:rPr>
          <w:rFonts w:ascii="Helvetica Light" w:hAnsi="Helvetica Light"/>
          <w:i/>
        </w:rPr>
        <w:t xml:space="preserve"> </w:t>
      </w:r>
      <w:r w:rsidRPr="00542271">
        <w:rPr>
          <w:rFonts w:ascii="Helvetica Light" w:hAnsi="Helvetica Light"/>
        </w:rPr>
        <w:t>to their parent for explicit communication of social information) when their child was 12</w:t>
      </w:r>
      <w:r w:rsidR="000576DE">
        <w:rPr>
          <w:rFonts w:ascii="Helvetica Light" w:hAnsi="Helvetica Light"/>
        </w:rPr>
        <w:t>-</w:t>
      </w:r>
      <w:r w:rsidRPr="00542271">
        <w:rPr>
          <w:rFonts w:ascii="Helvetica Light" w:hAnsi="Helvetica Light"/>
        </w:rPr>
        <w:t>months old, but not by concurrent parent behaviour. Thus, in the present study, we also examined whether there were differential associations between maternal behaviours and child outcomes according to the timing of those behaviours</w:t>
      </w:r>
      <w:r w:rsidR="004150C1">
        <w:rPr>
          <w:rFonts w:ascii="Helvetica Light" w:hAnsi="Helvetica Light"/>
        </w:rPr>
        <w:t>, contrasting effects of parenting in infancy with that in early childhood</w:t>
      </w:r>
      <w:r w:rsidRPr="00542271">
        <w:rPr>
          <w:rFonts w:ascii="Helvetica Light" w:hAnsi="Helvetica Light"/>
        </w:rPr>
        <w:t xml:space="preserve">. Finally, </w:t>
      </w:r>
      <w:r w:rsidR="004150C1">
        <w:rPr>
          <w:rFonts w:ascii="Helvetica Light" w:hAnsi="Helvetica Light"/>
        </w:rPr>
        <w:t xml:space="preserve">in order </w:t>
      </w:r>
      <w:r w:rsidRPr="00542271">
        <w:rPr>
          <w:rFonts w:ascii="Helvetica Light" w:hAnsi="Helvetica Light"/>
        </w:rPr>
        <w:t xml:space="preserve">to clarify whether the risks posed by </w:t>
      </w:r>
      <w:r w:rsidR="00A8591C" w:rsidRPr="00542271">
        <w:rPr>
          <w:rFonts w:ascii="Helvetica Light" w:hAnsi="Helvetica Light"/>
        </w:rPr>
        <w:t>stable temperamental inhibition</w:t>
      </w:r>
      <w:r w:rsidR="00A8591C">
        <w:rPr>
          <w:rFonts w:ascii="Helvetica Light" w:hAnsi="Helvetica Light"/>
        </w:rPr>
        <w:t>,</w:t>
      </w:r>
      <w:r w:rsidR="00A8591C" w:rsidRPr="00542271">
        <w:rPr>
          <w:rFonts w:ascii="Helvetica Light" w:hAnsi="Helvetica Light"/>
        </w:rPr>
        <w:t xml:space="preserve"> </w:t>
      </w:r>
      <w:r w:rsidRPr="00542271">
        <w:rPr>
          <w:rFonts w:ascii="Helvetica Light" w:hAnsi="Helvetica Light"/>
        </w:rPr>
        <w:t xml:space="preserve">maternal SAD, and maternal behaviours are pertinent to child SAD in particular, or </w:t>
      </w:r>
      <w:r w:rsidR="009534E0">
        <w:rPr>
          <w:rFonts w:ascii="Helvetica Light" w:hAnsi="Helvetica Light"/>
        </w:rPr>
        <w:t xml:space="preserve">whether they </w:t>
      </w:r>
      <w:r w:rsidRPr="00542271">
        <w:rPr>
          <w:rFonts w:ascii="Helvetica Light" w:hAnsi="Helvetica Light"/>
        </w:rPr>
        <w:t>also predict child anxiety more generally, in addition to child SAD, we examined child anxiety symptoms more broadly.</w:t>
      </w:r>
    </w:p>
    <w:p w14:paraId="5E1C0B64" w14:textId="77777777" w:rsidR="00032B9F" w:rsidRDefault="00542271" w:rsidP="00426D1C">
      <w:pPr>
        <w:spacing w:line="480" w:lineRule="auto"/>
        <w:ind w:firstLine="567"/>
        <w:rPr>
          <w:rFonts w:ascii="Helvetica Light" w:hAnsi="Helvetica Light"/>
        </w:rPr>
      </w:pPr>
      <w:r w:rsidRPr="00542271">
        <w:rPr>
          <w:rFonts w:ascii="Helvetica Light" w:hAnsi="Helvetica Light"/>
        </w:rPr>
        <w:t>In summary, we hypothesised that</w:t>
      </w:r>
      <w:r w:rsidR="00032B9F">
        <w:rPr>
          <w:rFonts w:ascii="Helvetica Light" w:hAnsi="Helvetica Light"/>
        </w:rPr>
        <w:t>:</w:t>
      </w:r>
    </w:p>
    <w:p w14:paraId="32B5AC6B" w14:textId="01356C16" w:rsidR="00542271" w:rsidRPr="00032B9F" w:rsidRDefault="00032B9F" w:rsidP="00020681">
      <w:pPr>
        <w:pStyle w:val="ListParagraph"/>
        <w:numPr>
          <w:ilvl w:val="0"/>
          <w:numId w:val="5"/>
        </w:numPr>
        <w:spacing w:line="480" w:lineRule="auto"/>
        <w:ind w:left="567" w:hanging="567"/>
      </w:pPr>
      <w:r>
        <w:t>P</w:t>
      </w:r>
      <w:r w:rsidR="00542271" w:rsidRPr="00032B9F">
        <w:t>revalence of SAD and anxiety symptoms in children will be positively associated with:</w:t>
      </w:r>
    </w:p>
    <w:p w14:paraId="7EA46527" w14:textId="49F6E718" w:rsidR="00542271" w:rsidRPr="00542271" w:rsidRDefault="00542271" w:rsidP="00020681">
      <w:pPr>
        <w:numPr>
          <w:ilvl w:val="1"/>
          <w:numId w:val="1"/>
        </w:numPr>
        <w:spacing w:line="480" w:lineRule="auto"/>
        <w:ind w:left="567" w:hanging="567"/>
        <w:rPr>
          <w:rFonts w:ascii="Helvetica Light" w:hAnsi="Helvetica Light"/>
        </w:rPr>
      </w:pPr>
      <w:r w:rsidRPr="00542271">
        <w:rPr>
          <w:rFonts w:ascii="Helvetica Light" w:hAnsi="Helvetica Light"/>
        </w:rPr>
        <w:t>The presence of stable temperamental inhibition in infancy</w:t>
      </w:r>
    </w:p>
    <w:p w14:paraId="03C972AC" w14:textId="6B7A32AC" w:rsidR="00542271" w:rsidRPr="00542271" w:rsidRDefault="00542271" w:rsidP="00020681">
      <w:pPr>
        <w:numPr>
          <w:ilvl w:val="1"/>
          <w:numId w:val="1"/>
        </w:numPr>
        <w:spacing w:line="480" w:lineRule="auto"/>
        <w:ind w:left="567" w:hanging="567"/>
        <w:rPr>
          <w:rFonts w:ascii="Helvetica Light" w:hAnsi="Helvetica Light"/>
        </w:rPr>
      </w:pPr>
      <w:r w:rsidRPr="00542271">
        <w:rPr>
          <w:rFonts w:ascii="Helvetica Light" w:hAnsi="Helvetica Light"/>
        </w:rPr>
        <w:t xml:space="preserve">Maternal SAD, but not GAD   </w:t>
      </w:r>
    </w:p>
    <w:p w14:paraId="6240DA5E" w14:textId="77777777" w:rsidR="00542271" w:rsidRPr="00542271" w:rsidRDefault="00542271" w:rsidP="00020681">
      <w:pPr>
        <w:numPr>
          <w:ilvl w:val="1"/>
          <w:numId w:val="1"/>
        </w:numPr>
        <w:spacing w:line="480" w:lineRule="auto"/>
        <w:ind w:left="567" w:hanging="567"/>
        <w:rPr>
          <w:rFonts w:ascii="Helvetica Light" w:hAnsi="Helvetica Light"/>
        </w:rPr>
      </w:pPr>
      <w:r w:rsidRPr="00542271">
        <w:rPr>
          <w:rFonts w:ascii="Helvetica Light" w:hAnsi="Helvetica Light"/>
        </w:rPr>
        <w:t>Greater frequency of observed maternal expressed anxiety and intrusiveness, and less frequent encouragement. These associations will be stronger for mothers’ behaviours in infancy than childhood, and amplified in contexts congruent with mothers’ subtype of anxiety disorder.</w:t>
      </w:r>
    </w:p>
    <w:p w14:paraId="18ED4E79" w14:textId="7E3796BB" w:rsidR="00542271" w:rsidRPr="00032B9F" w:rsidRDefault="00542271" w:rsidP="00020681">
      <w:pPr>
        <w:pStyle w:val="ListParagraph"/>
        <w:numPr>
          <w:ilvl w:val="0"/>
          <w:numId w:val="1"/>
        </w:numPr>
        <w:spacing w:line="480" w:lineRule="auto"/>
        <w:ind w:left="567" w:hanging="567"/>
      </w:pPr>
      <w:r w:rsidRPr="00032B9F">
        <w:t xml:space="preserve">Risk factors in </w:t>
      </w:r>
      <w:r w:rsidR="00A8591C">
        <w:t xml:space="preserve">1 </w:t>
      </w:r>
      <w:r w:rsidRPr="00032B9F">
        <w:t>a), b) and c) will interact, such that maternal behaviours will moderate the associations in a) and b); and stable temperamental inhibition will moderate the associations in b).</w:t>
      </w:r>
    </w:p>
    <w:p w14:paraId="3E9E1AA6" w14:textId="77777777" w:rsidR="003A5D4F" w:rsidRDefault="003A5D4F" w:rsidP="00426D1C">
      <w:pPr>
        <w:spacing w:line="480" w:lineRule="auto"/>
        <w:rPr>
          <w:rFonts w:ascii="Helvetica Light" w:hAnsi="Helvetica Light"/>
          <w:b/>
        </w:rPr>
      </w:pPr>
    </w:p>
    <w:p w14:paraId="793DB59E" w14:textId="429DE66F" w:rsidR="00F7379F" w:rsidRPr="00F7379F" w:rsidRDefault="00F7379F" w:rsidP="00426D1C">
      <w:pPr>
        <w:spacing w:line="480" w:lineRule="auto"/>
        <w:rPr>
          <w:rFonts w:ascii="Helvetica Light" w:hAnsi="Helvetica Light"/>
          <w:b/>
        </w:rPr>
      </w:pPr>
      <w:r w:rsidRPr="00F7379F">
        <w:rPr>
          <w:rFonts w:ascii="Helvetica Light" w:hAnsi="Helvetica Light"/>
          <w:b/>
        </w:rPr>
        <w:t>Methods</w:t>
      </w:r>
    </w:p>
    <w:p w14:paraId="4F6D648F" w14:textId="77777777" w:rsidR="00F7379F" w:rsidRPr="00F7379F" w:rsidRDefault="00F7379F" w:rsidP="00426D1C">
      <w:pPr>
        <w:spacing w:line="480" w:lineRule="auto"/>
        <w:rPr>
          <w:rFonts w:ascii="Helvetica Light" w:hAnsi="Helvetica Light"/>
          <w:i/>
        </w:rPr>
      </w:pPr>
      <w:r w:rsidRPr="00F7379F">
        <w:rPr>
          <w:rFonts w:ascii="Helvetica Light" w:hAnsi="Helvetica Light"/>
          <w:i/>
        </w:rPr>
        <w:t>Participants</w:t>
      </w:r>
    </w:p>
    <w:p w14:paraId="069FF692" w14:textId="4812A235" w:rsidR="00E91A30" w:rsidRDefault="00F7379F" w:rsidP="00426D1C">
      <w:pPr>
        <w:spacing w:line="480" w:lineRule="auto"/>
        <w:rPr>
          <w:rFonts w:ascii="Helvetica Light" w:hAnsi="Helvetica Light"/>
        </w:rPr>
      </w:pPr>
      <w:r w:rsidRPr="00F7379F">
        <w:rPr>
          <w:rFonts w:ascii="Helvetica Light" w:hAnsi="Helvetica Light"/>
        </w:rPr>
        <w:t>We recruited our sample by screening 4000 women for SAD and</w:t>
      </w:r>
      <w:r w:rsidR="00A8591C">
        <w:rPr>
          <w:rFonts w:ascii="Helvetica Light" w:hAnsi="Helvetica Light"/>
        </w:rPr>
        <w:t xml:space="preserve"> GAD</w:t>
      </w:r>
      <w:r w:rsidRPr="00F7379F">
        <w:rPr>
          <w:rFonts w:ascii="Helvetica Light" w:hAnsi="Helvetica Light"/>
        </w:rPr>
        <w:t xml:space="preserve"> at their routine 20</w:t>
      </w:r>
      <w:r w:rsidR="000966EF">
        <w:rPr>
          <w:rFonts w:ascii="Helvetica Light" w:hAnsi="Helvetica Light"/>
        </w:rPr>
        <w:t>-</w:t>
      </w:r>
      <w:r w:rsidRPr="00F7379F">
        <w:rPr>
          <w:rFonts w:ascii="Helvetica Light" w:hAnsi="Helvetica Light"/>
        </w:rPr>
        <w:t xml:space="preserve">week ante-natal screening appointments (using the Social Interaction </w:t>
      </w:r>
      <w:r w:rsidRPr="00F7379F">
        <w:rPr>
          <w:rFonts w:ascii="Helvetica Light" w:hAnsi="Helvetica Light"/>
        </w:rPr>
        <w:lastRenderedPageBreak/>
        <w:t>and Anxiety Scale, the Social Phobia Scale</w:t>
      </w:r>
      <w:r>
        <w:rPr>
          <w:rFonts w:ascii="Helvetica Light" w:hAnsi="Helvetica Light"/>
        </w:rPr>
        <w:t xml:space="preserve"> </w:t>
      </w:r>
      <w:r w:rsidRPr="00F7379F">
        <w:rPr>
          <w:rFonts w:ascii="Helvetica Light" w:hAnsi="Helvetica Light"/>
        </w:rPr>
        <w:t>for SAD, and the Penn State Worry Questionnaire</w:t>
      </w:r>
      <w:r>
        <w:rPr>
          <w:rFonts w:ascii="Helvetica Light" w:hAnsi="Helvetica Light"/>
        </w:rPr>
        <w:t xml:space="preserve"> </w:t>
      </w:r>
      <w:r>
        <w:rPr>
          <w:rFonts w:ascii="Helvetica Light" w:hAnsi="Helvetica Light"/>
        </w:rPr>
        <w:fldChar w:fldCharType="begin" w:fldLock="1"/>
      </w:r>
      <w:r>
        <w:rPr>
          <w:rFonts w:ascii="Helvetica Light" w:hAnsi="Helvetica Light"/>
        </w:rPr>
        <w:instrText>ADDIN CSL_CITATION {"citationItems":[{"id":"ITEM-1","itemData":{"ISBN":"0005-7967","author":[{"dropping-particle":"","family":"Meyer","given":"Thomas J","non-dropping-particle":"","parse-names":false,"suffix":""},{"dropping-particle":"","family":"Miller","given":"Mark L","non-dropping-particle":"","parse-names":false,"suffix":""},{"dropping-particle":"","family":"Metzger","given":"Richard L","non-dropping-particle":"","parse-names":false,"suffix":""},{"dropping-particle":"","family":"Borkovec","given":"Thomas D","non-dropping-particle":"","parse-names":false,"suffix":""}],"container-title":"Behaviour Research and Therapy","id":"ITEM-1","issue":"6","issued":{"date-parts":[["1990"]]},"page":"487-495","publisher":"Elsevier","title":"Development and validation of the penn state worry questionnaire","type":"article-journal","volume":"28"},"uris":["http://www.mendeley.com/documents/?uuid=9ce9aba2-a459-4148-908e-50b30d3fbf8c"]}],"mendeley":{"formattedCitation":"(Meyer, Miller, Metzger, &amp; Borkovec, 1990)","plainTextFormattedCitation":"(Meyer, Miller, Metzger, &amp; Borkovec, 1990)","previouslyFormattedCitation":"(Meyer, Miller, Metzger, &amp; Borkovec, 1990)"},"properties":{"noteIndex":0},"schema":"https://github.com/citation-style-language/schema/raw/master/csl-citation.json"}</w:instrText>
      </w:r>
      <w:r>
        <w:rPr>
          <w:rFonts w:ascii="Helvetica Light" w:hAnsi="Helvetica Light"/>
        </w:rPr>
        <w:fldChar w:fldCharType="separate"/>
      </w:r>
      <w:r w:rsidRPr="00F7379F">
        <w:rPr>
          <w:rFonts w:ascii="Helvetica Light" w:hAnsi="Helvetica Light"/>
          <w:noProof/>
        </w:rPr>
        <w:t>(Meyer, Miller, Metzger, &amp; Borkovec, 1990)</w:t>
      </w:r>
      <w:r>
        <w:rPr>
          <w:rFonts w:ascii="Helvetica Light" w:hAnsi="Helvetica Light"/>
        </w:rPr>
        <w:fldChar w:fldCharType="end"/>
      </w:r>
      <w:r>
        <w:rPr>
          <w:rFonts w:ascii="Helvetica Light" w:hAnsi="Helvetica Light"/>
        </w:rPr>
        <w:t xml:space="preserve"> for GAD). </w:t>
      </w:r>
      <w:r w:rsidRPr="00F7379F">
        <w:rPr>
          <w:rFonts w:ascii="Helvetica Light" w:hAnsi="Helvetica Light"/>
        </w:rPr>
        <w:t>Trained researchers conducted psychiatric interviews using the Structured Clinical Interview for DSM-IV Axis 1 Disorders (Affective Disorders section; SCID-1;</w:t>
      </w:r>
      <w:r>
        <w:rPr>
          <w:rFonts w:ascii="Helvetica Light" w:hAnsi="Helvetica Light"/>
        </w:rPr>
        <w:t xml:space="preserve"> </w:t>
      </w:r>
      <w:r>
        <w:rPr>
          <w:rFonts w:ascii="Helvetica Light" w:hAnsi="Helvetica Light"/>
        </w:rPr>
        <w:fldChar w:fldCharType="begin" w:fldLock="1"/>
      </w:r>
      <w:r w:rsidR="009D2507">
        <w:rPr>
          <w:rFonts w:ascii="Helvetica Light" w:hAnsi="Helvetica Light"/>
        </w:rPr>
        <w:instrText>ADDIN CSL_CITATION {"citationItems":[{"id":"ITEM-1","itemData":{"author":[{"dropping-particle":"","family":"First","given":"Michael B","non-dropping-particle":"","parse-names":false,"suffix":""},{"dropping-particle":"","family":"Spitzer","given":"Robert L","non-dropping-particle":"","parse-names":false,"suffix":""},{"dropping-particle":"","family":"Gibbon","given":"Miriam","non-dropping-particle":"","parse-names":false,"suffix":""},{"dropping-particle":"","family":"Williams","given":"Janet B W","non-dropping-particle":"","parse-names":false,"suffix":""}],"container-title":"SCID-I/P Version 2.0","id":"ITEM-1","issued":{"date-parts":[["1995"]]},"publisher":"Biometrics Research Department, New York State Psychiatric Institute New York, NY","title":"Structured clinical interview for DSM-IV axis I disorders, patient edition, January 1995 FINAL","type":"chapter"},"uris":["http://www.mendeley.com/documents/?uuid=1522fda1-d557-488a-9cf7-ce7a4bc69d5f"]}],"mendeley":{"formattedCitation":"(First, Spitzer, Gibbon, &amp; Williams, 1995)","manualFormatting":"First, Spitzer, Gibbon, &amp; Williams, 1995)","plainTextFormattedCitation":"(First, Spitzer, Gibbon, &amp; Williams, 1995)","previouslyFormattedCitation":"(First, Spitzer, Gibbon, &amp; Williams, 1995)"},"properties":{"noteIndex":0},"schema":"https://github.com/citation-style-language/schema/raw/master/csl-citation.json"}</w:instrText>
      </w:r>
      <w:r>
        <w:rPr>
          <w:rFonts w:ascii="Helvetica Light" w:hAnsi="Helvetica Light"/>
        </w:rPr>
        <w:fldChar w:fldCharType="separate"/>
      </w:r>
      <w:r w:rsidRPr="00F7379F">
        <w:rPr>
          <w:rFonts w:ascii="Helvetica Light" w:hAnsi="Helvetica Light"/>
          <w:noProof/>
        </w:rPr>
        <w:t>First, Spitzer, Gibbon, &amp; Williams, 1995)</w:t>
      </w:r>
      <w:r>
        <w:rPr>
          <w:rFonts w:ascii="Helvetica Light" w:hAnsi="Helvetica Light"/>
        </w:rPr>
        <w:fldChar w:fldCharType="end"/>
      </w:r>
      <w:r>
        <w:rPr>
          <w:rFonts w:ascii="Helvetica Light" w:hAnsi="Helvetica Light"/>
        </w:rPr>
        <w:t xml:space="preserve"> </w:t>
      </w:r>
      <w:r w:rsidRPr="00F7379F">
        <w:rPr>
          <w:rFonts w:ascii="Helvetica Light" w:hAnsi="Helvetica Light"/>
        </w:rPr>
        <w:t xml:space="preserve">with the </w:t>
      </w:r>
      <w:r>
        <w:rPr>
          <w:rFonts w:ascii="Helvetica Light" w:hAnsi="Helvetica Light"/>
        </w:rPr>
        <w:t xml:space="preserve">304 mothers whose scores on these measures suggested probable presence of either disorder. Researchers discussed audio recordings of their interviews with a team of senior clinical researchers to confirm diagnoses. To </w:t>
      </w:r>
      <w:r w:rsidR="004150C1">
        <w:rPr>
          <w:rFonts w:ascii="Helvetica Light" w:hAnsi="Helvetica Light"/>
        </w:rPr>
        <w:t xml:space="preserve">recruit participants </w:t>
      </w:r>
      <w:r>
        <w:rPr>
          <w:rFonts w:ascii="Helvetica Light" w:hAnsi="Helvetica Light"/>
        </w:rPr>
        <w:t xml:space="preserve">for the non-clinical control group, researchers </w:t>
      </w:r>
      <w:r w:rsidRPr="008972EA">
        <w:rPr>
          <w:rFonts w:ascii="Helvetica Light" w:hAnsi="Helvetica Light"/>
        </w:rPr>
        <w:t>interv</w:t>
      </w:r>
      <w:r w:rsidR="002E36C7" w:rsidRPr="008972EA">
        <w:rPr>
          <w:rFonts w:ascii="Helvetica Light" w:hAnsi="Helvetica Light"/>
        </w:rPr>
        <w:t>i</w:t>
      </w:r>
      <w:r w:rsidRPr="008972EA">
        <w:rPr>
          <w:rFonts w:ascii="Helvetica Light" w:hAnsi="Helvetica Light"/>
        </w:rPr>
        <w:t>ewed 123 mothe</w:t>
      </w:r>
      <w:r w:rsidR="002E36C7" w:rsidRPr="008972EA">
        <w:rPr>
          <w:rFonts w:ascii="Helvetica Light" w:hAnsi="Helvetica Light"/>
        </w:rPr>
        <w:t>rs</w:t>
      </w:r>
      <w:r w:rsidRPr="008972EA">
        <w:rPr>
          <w:rFonts w:ascii="Helvetica Light" w:hAnsi="Helvetica Light"/>
        </w:rPr>
        <w:t xml:space="preserve"> with screening scores suggesting probable absence of </w:t>
      </w:r>
      <w:r w:rsidR="000966EF" w:rsidRPr="008972EA">
        <w:rPr>
          <w:rFonts w:ascii="Helvetica Light" w:hAnsi="Helvetica Light"/>
        </w:rPr>
        <w:t>SAD and GAD</w:t>
      </w:r>
      <w:r w:rsidRPr="008972EA">
        <w:rPr>
          <w:rFonts w:ascii="Helvetica Light" w:hAnsi="Helvetica Light"/>
        </w:rPr>
        <w:t xml:space="preserve">. At baseline, the groups were: SAD (without GAD): 67, GAD </w:t>
      </w:r>
      <w:r w:rsidR="00B32B6C" w:rsidRPr="008972EA">
        <w:rPr>
          <w:rFonts w:ascii="Helvetica Light" w:hAnsi="Helvetica Light"/>
        </w:rPr>
        <w:t>(</w:t>
      </w:r>
      <w:r w:rsidRPr="008972EA">
        <w:rPr>
          <w:rFonts w:ascii="Helvetica Light" w:hAnsi="Helvetica Light"/>
        </w:rPr>
        <w:t>without SAD): 56; Control: 94.</w:t>
      </w:r>
      <w:r w:rsidR="000966EF" w:rsidRPr="008972EA">
        <w:rPr>
          <w:rFonts w:ascii="Helvetica Light" w:hAnsi="Helvetica Light"/>
        </w:rPr>
        <w:t xml:space="preserve"> </w:t>
      </w:r>
      <w:r w:rsidR="00B960D0" w:rsidRPr="008972EA">
        <w:rPr>
          <w:rFonts w:ascii="Helvetica Light" w:hAnsi="Helvetica Light"/>
        </w:rPr>
        <w:t>(</w:t>
      </w:r>
      <w:r w:rsidR="000966EF" w:rsidRPr="008972EA">
        <w:rPr>
          <w:rFonts w:ascii="Helvetica Light" w:hAnsi="Helvetica Light"/>
        </w:rPr>
        <w:t>We also recruited mothers with SAD who had comorbid GAD (n=28)</w:t>
      </w:r>
      <w:r w:rsidR="007A4A1D" w:rsidRPr="008972EA">
        <w:rPr>
          <w:rFonts w:ascii="Helvetica Light" w:hAnsi="Helvetica Light"/>
        </w:rPr>
        <w:t>;</w:t>
      </w:r>
      <w:r w:rsidR="00B960D0" w:rsidRPr="008972EA">
        <w:rPr>
          <w:rFonts w:ascii="Helvetica Light" w:hAnsi="Helvetica Light"/>
        </w:rPr>
        <w:t xml:space="preserve"> however, i</w:t>
      </w:r>
      <w:r w:rsidR="000966EF" w:rsidRPr="008972EA">
        <w:rPr>
          <w:rFonts w:ascii="Helvetica Light" w:hAnsi="Helvetica Light"/>
        </w:rPr>
        <w:t xml:space="preserve">n </w:t>
      </w:r>
      <w:r w:rsidR="00B960D0" w:rsidRPr="008972EA">
        <w:rPr>
          <w:rFonts w:ascii="Helvetica Light" w:hAnsi="Helvetica Light"/>
        </w:rPr>
        <w:t xml:space="preserve">view </w:t>
      </w:r>
      <w:r w:rsidR="000966EF" w:rsidRPr="008972EA">
        <w:rPr>
          <w:rFonts w:ascii="Helvetica Light" w:hAnsi="Helvetica Light"/>
        </w:rPr>
        <w:t>of our interest in specificity of effects of anxiety disorder subtypes, we have not included this group in the present study</w:t>
      </w:r>
      <w:r w:rsidR="00B960D0" w:rsidRPr="008972EA">
        <w:rPr>
          <w:rFonts w:ascii="Helvetica Light" w:hAnsi="Helvetica Light"/>
        </w:rPr>
        <w:t>)</w:t>
      </w:r>
      <w:r w:rsidR="000966EF" w:rsidRPr="008972EA">
        <w:rPr>
          <w:rFonts w:ascii="Helvetica Light" w:hAnsi="Helvetica Light"/>
        </w:rPr>
        <w:t xml:space="preserve">.   </w:t>
      </w:r>
      <w:r w:rsidRPr="008972EA">
        <w:rPr>
          <w:rFonts w:ascii="Helvetica Light" w:hAnsi="Helvetica Light"/>
        </w:rPr>
        <w:t xml:space="preserve">(Full details of recruitment are reported in </w:t>
      </w:r>
      <w:r w:rsidR="00032B9F" w:rsidRPr="008972EA">
        <w:rPr>
          <w:rFonts w:ascii="Helvetica Light" w:hAnsi="Helvetica Light"/>
        </w:rPr>
        <w:t>[</w:t>
      </w:r>
      <w:r w:rsidRPr="008972EA">
        <w:rPr>
          <w:rFonts w:ascii="Helvetica Light" w:hAnsi="Helvetica Light"/>
        </w:rPr>
        <w:t>removed for blind review</w:t>
      </w:r>
      <w:r w:rsidR="00032B9F" w:rsidRPr="008972EA">
        <w:rPr>
          <w:rFonts w:ascii="Helvetica Light" w:hAnsi="Helvetica Light"/>
        </w:rPr>
        <w:t>]</w:t>
      </w:r>
      <w:r w:rsidRPr="008972EA">
        <w:rPr>
          <w:rFonts w:ascii="Helvetica Light" w:hAnsi="Helvetica Light"/>
        </w:rPr>
        <w:t>).</w:t>
      </w:r>
      <w:r w:rsidR="002D73D6" w:rsidRPr="008972EA">
        <w:rPr>
          <w:rFonts w:ascii="Helvetica Light" w:hAnsi="Helvetica Light"/>
        </w:rPr>
        <w:t xml:space="preserve"> </w:t>
      </w:r>
      <w:r w:rsidR="00B32B6C" w:rsidRPr="008972EA">
        <w:rPr>
          <w:rFonts w:ascii="Helvetica Light" w:hAnsi="Helvetica Light"/>
        </w:rPr>
        <w:t>We assessed mothers and their infants throughout the first two postnatal years and, for the present study, again at 58</w:t>
      </w:r>
      <w:r w:rsidR="00FD32F8" w:rsidRPr="008972EA">
        <w:rPr>
          <w:rFonts w:ascii="Helvetica Light" w:hAnsi="Helvetica Light"/>
        </w:rPr>
        <w:t>-</w:t>
      </w:r>
      <w:r w:rsidR="00B32B6C" w:rsidRPr="008972EA">
        <w:rPr>
          <w:rFonts w:ascii="Helvetica Light" w:hAnsi="Helvetica Light"/>
        </w:rPr>
        <w:t>months</w:t>
      </w:r>
      <w:r w:rsidR="009C7F7C" w:rsidRPr="008972EA">
        <w:rPr>
          <w:rFonts w:ascii="Helvetica Light" w:hAnsi="Helvetica Light"/>
        </w:rPr>
        <w:t>.</w:t>
      </w:r>
      <w:r w:rsidR="00B32B6C" w:rsidRPr="008972EA">
        <w:rPr>
          <w:rFonts w:ascii="Helvetica Light" w:hAnsi="Helvetica Light"/>
        </w:rPr>
        <w:t xml:space="preserve"> Retention rates </w:t>
      </w:r>
      <w:r w:rsidR="003F7E8D" w:rsidRPr="008972EA">
        <w:rPr>
          <w:rFonts w:ascii="Helvetica Light" w:hAnsi="Helvetica Light"/>
        </w:rPr>
        <w:t xml:space="preserve">at 58-months </w:t>
      </w:r>
      <w:r w:rsidR="00B32B6C" w:rsidRPr="008972EA">
        <w:rPr>
          <w:rFonts w:ascii="Helvetica Light" w:hAnsi="Helvetica Light"/>
        </w:rPr>
        <w:t>from bas</w:t>
      </w:r>
      <w:r w:rsidR="002E36C7" w:rsidRPr="008972EA">
        <w:rPr>
          <w:rFonts w:ascii="Helvetica Light" w:hAnsi="Helvetica Light"/>
        </w:rPr>
        <w:t>el</w:t>
      </w:r>
      <w:r w:rsidR="00B32B6C" w:rsidRPr="008972EA">
        <w:rPr>
          <w:rFonts w:ascii="Helvetica Light" w:hAnsi="Helvetica Light"/>
        </w:rPr>
        <w:t>i</w:t>
      </w:r>
      <w:r w:rsidR="00B32B6C">
        <w:rPr>
          <w:rFonts w:ascii="Helvetica Light" w:hAnsi="Helvetica Light"/>
        </w:rPr>
        <w:t>ne groups were: SAD: 79.2%; GAD: 75%; and Control: 69.1%. While the current sample did not differ from those who were not followed-up in terms of SES (</w:t>
      </w:r>
      <w:r w:rsidR="00B32B6C" w:rsidRPr="00B32B6C">
        <w:rPr>
          <w:rFonts w:ascii="Symbol" w:hAnsi="Symbol"/>
        </w:rPr>
        <w:t></w:t>
      </w:r>
      <w:r w:rsidR="00B32B6C" w:rsidRPr="00B32B6C">
        <w:rPr>
          <w:rFonts w:ascii="Helvetica Light" w:hAnsi="Helvetica Light"/>
          <w:vertAlign w:val="superscript"/>
        </w:rPr>
        <w:t>2</w:t>
      </w:r>
      <w:r w:rsidR="00B32B6C">
        <w:rPr>
          <w:rFonts w:ascii="Helvetica Light" w:hAnsi="Helvetica Light"/>
        </w:rPr>
        <w:t xml:space="preserve">=0.00,1, </w:t>
      </w:r>
      <w:r w:rsidR="00B32B6C">
        <w:rPr>
          <w:rFonts w:ascii="Helvetica Light" w:hAnsi="Helvetica Light"/>
          <w:i/>
          <w:iCs/>
        </w:rPr>
        <w:t>p</w:t>
      </w:r>
      <w:r w:rsidR="00B32B6C">
        <w:rPr>
          <w:rFonts w:ascii="Helvetica Light" w:hAnsi="Helvetica Light"/>
        </w:rPr>
        <w:t>=.96) or child gender (</w:t>
      </w:r>
      <w:r w:rsidR="00B32B6C" w:rsidRPr="00B32B6C">
        <w:rPr>
          <w:rFonts w:ascii="Symbol" w:hAnsi="Symbol"/>
        </w:rPr>
        <w:t></w:t>
      </w:r>
      <w:r w:rsidR="00B32B6C" w:rsidRPr="00B32B6C">
        <w:rPr>
          <w:rFonts w:ascii="Helvetica Light" w:hAnsi="Helvetica Light"/>
          <w:vertAlign w:val="superscript"/>
        </w:rPr>
        <w:t>2</w:t>
      </w:r>
      <w:r w:rsidR="00B32B6C">
        <w:rPr>
          <w:rFonts w:ascii="Helvetica Light" w:hAnsi="Helvetica Light"/>
        </w:rPr>
        <w:t xml:space="preserve">=1.72,1, </w:t>
      </w:r>
      <w:r w:rsidR="00B32B6C">
        <w:rPr>
          <w:rFonts w:ascii="Helvetica Light" w:hAnsi="Helvetica Light"/>
          <w:i/>
          <w:iCs/>
        </w:rPr>
        <w:t>p</w:t>
      </w:r>
      <w:r w:rsidR="00B32B6C" w:rsidRPr="00B32B6C">
        <w:rPr>
          <w:rFonts w:ascii="Helvetica Light" w:hAnsi="Helvetica Light"/>
        </w:rPr>
        <w:t>=.19), they differed on maternal age at birth of the index child, with the current sample, on average, 2 years older than those who did not participate at this stage (</w:t>
      </w:r>
      <w:r w:rsidR="00B32B6C">
        <w:rPr>
          <w:rFonts w:ascii="Helvetica Light" w:hAnsi="Helvetica Light"/>
        </w:rPr>
        <w:t>mean=31.92 (SD=3.89</w:t>
      </w:r>
      <w:r w:rsidR="003F3822">
        <w:rPr>
          <w:rFonts w:ascii="Helvetica Light" w:hAnsi="Helvetica Light"/>
        </w:rPr>
        <w:t>)</w:t>
      </w:r>
      <w:r w:rsidR="00B32B6C">
        <w:rPr>
          <w:rFonts w:ascii="Helvetica Light" w:hAnsi="Helvetica Light"/>
        </w:rPr>
        <w:t xml:space="preserve"> vs mean=29.</w:t>
      </w:r>
      <w:r w:rsidR="003F3822">
        <w:rPr>
          <w:rFonts w:ascii="Helvetica Light" w:hAnsi="Helvetica Light"/>
        </w:rPr>
        <w:t>86</w:t>
      </w:r>
      <w:r w:rsidR="00B32B6C">
        <w:rPr>
          <w:rFonts w:ascii="Helvetica Light" w:hAnsi="Helvetica Light"/>
        </w:rPr>
        <w:t xml:space="preserve"> (SD=4.98) years, respectively; </w:t>
      </w:r>
      <w:r w:rsidR="00B32B6C">
        <w:rPr>
          <w:rFonts w:ascii="Helvetica Light" w:hAnsi="Helvetica Light"/>
          <w:i/>
          <w:iCs/>
        </w:rPr>
        <w:t>t</w:t>
      </w:r>
      <w:r w:rsidR="00B32B6C">
        <w:rPr>
          <w:rFonts w:ascii="Helvetica Light" w:hAnsi="Helvetica Light"/>
        </w:rPr>
        <w:t xml:space="preserve">=-3.06, </w:t>
      </w:r>
      <w:r w:rsidR="00B32B6C">
        <w:rPr>
          <w:rFonts w:ascii="Helvetica Light" w:hAnsi="Helvetica Light"/>
          <w:i/>
          <w:iCs/>
        </w:rPr>
        <w:t>p</w:t>
      </w:r>
      <w:r w:rsidR="00B32B6C">
        <w:rPr>
          <w:rFonts w:ascii="Helvetica Light" w:hAnsi="Helvetica Light"/>
        </w:rPr>
        <w:t>&lt;.05). Dyads with complete outcome data in the 58</w:t>
      </w:r>
      <w:r w:rsidR="003F3822">
        <w:rPr>
          <w:rFonts w:ascii="Helvetica Light" w:hAnsi="Helvetica Light"/>
        </w:rPr>
        <w:t>-</w:t>
      </w:r>
      <w:r w:rsidR="00B32B6C">
        <w:rPr>
          <w:rFonts w:ascii="Helvetica Light" w:hAnsi="Helvetica Light"/>
        </w:rPr>
        <w:t>month assessment were SAD: 53; GAD:42; Control:65</w:t>
      </w:r>
      <w:r w:rsidR="00A46027">
        <w:rPr>
          <w:rFonts w:ascii="Helvetica Light" w:hAnsi="Helvetica Light"/>
        </w:rPr>
        <w:t>.</w:t>
      </w:r>
      <w:r w:rsidR="00B32B6C">
        <w:rPr>
          <w:rFonts w:ascii="Helvetica Light" w:hAnsi="Helvetica Light"/>
        </w:rPr>
        <w:t xml:space="preserve"> </w:t>
      </w:r>
      <w:r w:rsidR="00A46027">
        <w:rPr>
          <w:rFonts w:ascii="Helvetica Light" w:hAnsi="Helvetica Light"/>
        </w:rPr>
        <w:t>P</w:t>
      </w:r>
      <w:r w:rsidR="00B32B6C">
        <w:rPr>
          <w:rFonts w:ascii="Helvetica Light" w:hAnsi="Helvetica Light"/>
        </w:rPr>
        <w:t xml:space="preserve">revalence of </w:t>
      </w:r>
      <w:r w:rsidR="003F7E8D" w:rsidRPr="008972EA">
        <w:rPr>
          <w:rFonts w:ascii="Helvetica Light" w:hAnsi="Helvetica Light"/>
        </w:rPr>
        <w:t xml:space="preserve">mothers’ baseline disorders at 10-weeks postpartum was 87.5% for SAD and 87.7% for GAD,  and the </w:t>
      </w:r>
      <w:r w:rsidR="00B32B6C" w:rsidRPr="008972EA">
        <w:rPr>
          <w:rFonts w:ascii="Helvetica Light" w:hAnsi="Helvetica Light"/>
        </w:rPr>
        <w:t xml:space="preserve">concurrent presence of mothers’ original diagnoses </w:t>
      </w:r>
      <w:r w:rsidR="00A46027" w:rsidRPr="008972EA">
        <w:rPr>
          <w:rFonts w:ascii="Helvetica Light" w:hAnsi="Helvetica Light"/>
        </w:rPr>
        <w:t>was</w:t>
      </w:r>
      <w:r w:rsidR="00B32B6C" w:rsidRPr="008972EA">
        <w:rPr>
          <w:rFonts w:ascii="Helvetica Light" w:hAnsi="Helvetica Light"/>
        </w:rPr>
        <w:t xml:space="preserve"> </w:t>
      </w:r>
      <w:r w:rsidR="003F7E8D" w:rsidRPr="008972EA">
        <w:rPr>
          <w:rFonts w:ascii="Helvetica Light" w:hAnsi="Helvetica Light"/>
        </w:rPr>
        <w:t xml:space="preserve">37.7% for  33.3% for </w:t>
      </w:r>
      <w:r w:rsidR="00B32B6C" w:rsidRPr="008972EA">
        <w:rPr>
          <w:rFonts w:ascii="Helvetica Light" w:hAnsi="Helvetica Light"/>
        </w:rPr>
        <w:t>GAD</w:t>
      </w:r>
      <w:r w:rsidR="000674C7" w:rsidRPr="008972EA">
        <w:rPr>
          <w:rFonts w:ascii="Helvetica Light" w:hAnsi="Helvetica Light"/>
        </w:rPr>
        <w:t xml:space="preserve"> (removed for blind review)</w:t>
      </w:r>
      <w:r w:rsidR="00B32B6C" w:rsidRPr="008972EA">
        <w:rPr>
          <w:rFonts w:ascii="Helvetica Light" w:hAnsi="Helvetica Light"/>
        </w:rPr>
        <w:t>;</w:t>
      </w:r>
      <w:r w:rsidR="003F7E8D" w:rsidRPr="008972EA">
        <w:rPr>
          <w:rFonts w:ascii="Helvetica Light" w:hAnsi="Helvetica Light"/>
        </w:rPr>
        <w:t xml:space="preserve"> </w:t>
      </w:r>
      <w:r w:rsidR="007211C2" w:rsidRPr="008972EA">
        <w:rPr>
          <w:rFonts w:ascii="Helvetica Light" w:hAnsi="Helvetica Light"/>
        </w:rPr>
        <w:t xml:space="preserve">all mothers in the Control group continued to be free from </w:t>
      </w:r>
      <w:r w:rsidR="000966EF" w:rsidRPr="008972EA">
        <w:rPr>
          <w:rFonts w:ascii="Helvetica Light" w:hAnsi="Helvetica Light"/>
        </w:rPr>
        <w:t>SAD and GAD</w:t>
      </w:r>
      <w:r w:rsidR="007A4A1D" w:rsidRPr="008972EA">
        <w:rPr>
          <w:rFonts w:ascii="Helvetica Light" w:hAnsi="Helvetica Light"/>
        </w:rPr>
        <w:t xml:space="preserve"> at both 10-weeks and 58-months</w:t>
      </w:r>
      <w:r w:rsidR="00B32B6C" w:rsidRPr="008972EA">
        <w:rPr>
          <w:rFonts w:ascii="Helvetica Light" w:hAnsi="Helvetica Light"/>
        </w:rPr>
        <w:t xml:space="preserve">. </w:t>
      </w:r>
      <w:r w:rsidR="009D527D" w:rsidRPr="008972EA">
        <w:rPr>
          <w:rFonts w:ascii="Helvetica Light" w:hAnsi="Helvetica Light"/>
        </w:rPr>
        <w:t xml:space="preserve">By the 58-month assessment, 11 mothers from the SAD group had developed GAD and, conversely, 9 mothers from the GAD group had developed SAD. (See supplementary Table 1 for information </w:t>
      </w:r>
      <w:r w:rsidR="009D527D" w:rsidRPr="008972EA">
        <w:rPr>
          <w:rFonts w:ascii="Helvetica Light" w:hAnsi="Helvetica Light"/>
        </w:rPr>
        <w:lastRenderedPageBreak/>
        <w:t>about prevalence of psychiatric disorders in the SAD and GAD groups).</w:t>
      </w:r>
      <w:r w:rsidR="00A41C37" w:rsidRPr="008972EA">
        <w:rPr>
          <w:rFonts w:ascii="Helvetica Light" w:hAnsi="Helvetica Light"/>
        </w:rPr>
        <w:t xml:space="preserve"> We examined whether mothers’ </w:t>
      </w:r>
      <w:r w:rsidR="00F707DE" w:rsidRPr="008972EA">
        <w:rPr>
          <w:rFonts w:ascii="Helvetica Light" w:hAnsi="Helvetica Light"/>
        </w:rPr>
        <w:t xml:space="preserve">concurrent </w:t>
      </w:r>
      <w:r w:rsidR="00A41C37" w:rsidRPr="008972EA">
        <w:rPr>
          <w:rFonts w:ascii="Helvetica Light" w:hAnsi="Helvetica Light"/>
        </w:rPr>
        <w:t xml:space="preserve">scores on the </w:t>
      </w:r>
      <w:r w:rsidR="00F707DE" w:rsidRPr="008972EA">
        <w:rPr>
          <w:rFonts w:ascii="Helvetica Light" w:hAnsi="Helvetica Light"/>
        </w:rPr>
        <w:t>screening</w:t>
      </w:r>
      <w:r w:rsidR="00A41C37" w:rsidRPr="008972EA">
        <w:rPr>
          <w:rFonts w:ascii="Helvetica Light" w:hAnsi="Helvetica Light"/>
        </w:rPr>
        <w:t xml:space="preserve"> measures (the Social Interaction and Anxiety Scale and Social Phobia Scale for SAD, and the Penn State Worry Questionnaire for GAD) warranted retaining mothers in their baseline groups. Table 1 shows that, indeed, mothers’ </w:t>
      </w:r>
      <w:r w:rsidR="00F707DE" w:rsidRPr="008972EA">
        <w:rPr>
          <w:rFonts w:ascii="Helvetica Light" w:hAnsi="Helvetica Light"/>
        </w:rPr>
        <w:t xml:space="preserve">concurrent </w:t>
      </w:r>
      <w:r w:rsidR="00A41C37" w:rsidRPr="008972EA">
        <w:rPr>
          <w:rFonts w:ascii="Helvetica Light" w:hAnsi="Helvetica Light"/>
        </w:rPr>
        <w:t>scores</w:t>
      </w:r>
      <w:r w:rsidR="00F707DE" w:rsidRPr="008972EA">
        <w:rPr>
          <w:rFonts w:ascii="Helvetica Light" w:hAnsi="Helvetica Light"/>
        </w:rPr>
        <w:t xml:space="preserve"> </w:t>
      </w:r>
      <w:r w:rsidR="00A41C37" w:rsidRPr="008972EA">
        <w:rPr>
          <w:rFonts w:ascii="Helvetica Light" w:hAnsi="Helvetica Light"/>
        </w:rPr>
        <w:t xml:space="preserve">on </w:t>
      </w:r>
      <w:r w:rsidR="00F707DE" w:rsidRPr="008972EA">
        <w:rPr>
          <w:rFonts w:ascii="Helvetica Light" w:hAnsi="Helvetica Light"/>
        </w:rPr>
        <w:t>each</w:t>
      </w:r>
      <w:r w:rsidR="00A41C37" w:rsidRPr="008972EA">
        <w:rPr>
          <w:rFonts w:ascii="Helvetica Light" w:hAnsi="Helvetica Light"/>
        </w:rPr>
        <w:t xml:space="preserve"> measure differed significantly between each group, in the expected directions</w:t>
      </w:r>
      <w:r w:rsidR="00F707DE" w:rsidRPr="008972EA">
        <w:rPr>
          <w:rFonts w:ascii="Helvetica Light" w:hAnsi="Helvetica Light"/>
        </w:rPr>
        <w:t xml:space="preserve"> (all </w:t>
      </w:r>
      <w:proofErr w:type="spellStart"/>
      <w:r w:rsidR="00F707DE" w:rsidRPr="008972EA">
        <w:rPr>
          <w:rFonts w:ascii="Helvetica Light" w:hAnsi="Helvetica Light"/>
          <w:i/>
          <w:iCs/>
        </w:rPr>
        <w:t>p</w:t>
      </w:r>
      <w:r w:rsidR="00F707DE" w:rsidRPr="008972EA">
        <w:rPr>
          <w:rFonts w:ascii="Helvetica Light" w:hAnsi="Helvetica Light"/>
        </w:rPr>
        <w:t>s</w:t>
      </w:r>
      <w:proofErr w:type="spellEnd"/>
      <w:r w:rsidR="00F707DE" w:rsidRPr="008972EA">
        <w:rPr>
          <w:rFonts w:ascii="Helvetica Light" w:hAnsi="Helvetica Light"/>
        </w:rPr>
        <w:t xml:space="preserve"> &lt; .001)</w:t>
      </w:r>
      <w:r w:rsidR="00A41C37" w:rsidRPr="008972EA">
        <w:rPr>
          <w:rFonts w:ascii="Helvetica Light" w:hAnsi="Helvetica Light"/>
        </w:rPr>
        <w:t>.</w:t>
      </w:r>
      <w:r w:rsidR="009D527D">
        <w:rPr>
          <w:rFonts w:ascii="Helvetica Light" w:hAnsi="Helvetica Light"/>
        </w:rPr>
        <w:t xml:space="preserve"> </w:t>
      </w:r>
      <w:r w:rsidR="00A46027">
        <w:rPr>
          <w:rFonts w:ascii="Helvetica Light" w:hAnsi="Helvetica Light"/>
        </w:rPr>
        <w:t>Notably</w:t>
      </w:r>
      <w:r w:rsidR="00B32B6C">
        <w:rPr>
          <w:rFonts w:ascii="Helvetica Light" w:hAnsi="Helvetica Light"/>
        </w:rPr>
        <w:t xml:space="preserve">, </w:t>
      </w:r>
      <w:r w:rsidR="009C7620">
        <w:rPr>
          <w:rFonts w:ascii="Helvetica Light" w:hAnsi="Helvetica Light"/>
        </w:rPr>
        <w:t xml:space="preserve">even </w:t>
      </w:r>
      <w:r w:rsidR="00B32B6C">
        <w:rPr>
          <w:rFonts w:ascii="Helvetica Light" w:hAnsi="Helvetica Light"/>
        </w:rPr>
        <w:t>when we compared mothers from the original diagnostic groups who</w:t>
      </w:r>
      <w:r w:rsidR="00A41C37">
        <w:rPr>
          <w:rFonts w:ascii="Helvetica Light" w:hAnsi="Helvetica Light"/>
        </w:rPr>
        <w:t xml:space="preserve"> </w:t>
      </w:r>
      <w:r w:rsidR="00B32B6C">
        <w:rPr>
          <w:rFonts w:ascii="Helvetica Light" w:hAnsi="Helvetica Light"/>
        </w:rPr>
        <w:t xml:space="preserve">did </w:t>
      </w:r>
      <w:r w:rsidR="00B32B6C" w:rsidRPr="009C7620">
        <w:rPr>
          <w:rFonts w:ascii="Helvetica Light" w:hAnsi="Helvetica Light"/>
          <w:i/>
          <w:iCs/>
        </w:rPr>
        <w:t xml:space="preserve">not </w:t>
      </w:r>
      <w:r w:rsidR="00B32B6C">
        <w:rPr>
          <w:rFonts w:ascii="Helvetica Light" w:hAnsi="Helvetica Light"/>
        </w:rPr>
        <w:t>meet concurrent diagnostic criteria to the Control group</w:t>
      </w:r>
      <w:r w:rsidR="009C7F7C">
        <w:rPr>
          <w:rFonts w:ascii="Helvetica Light" w:hAnsi="Helvetica Light"/>
        </w:rPr>
        <w:t xml:space="preserve"> mothers</w:t>
      </w:r>
      <w:r w:rsidR="00B32B6C">
        <w:rPr>
          <w:rFonts w:ascii="Helvetica Light" w:hAnsi="Helvetica Light"/>
        </w:rPr>
        <w:t xml:space="preserve">, they scored significantly higher on </w:t>
      </w:r>
      <w:r w:rsidR="00F707DE">
        <w:rPr>
          <w:rFonts w:ascii="Helvetica Light" w:hAnsi="Helvetica Light"/>
        </w:rPr>
        <w:t xml:space="preserve">concurrent </w:t>
      </w:r>
      <w:r w:rsidR="00B32B6C">
        <w:rPr>
          <w:rFonts w:ascii="Helvetica Light" w:hAnsi="Helvetica Light"/>
        </w:rPr>
        <w:t>measures of social anxiety and worry</w:t>
      </w:r>
      <w:r w:rsidR="00FE6D93">
        <w:rPr>
          <w:rFonts w:ascii="Helvetica Light" w:hAnsi="Helvetica Light"/>
        </w:rPr>
        <w:t xml:space="preserve">. </w:t>
      </w:r>
      <w:r w:rsidR="00A41C37" w:rsidRPr="008972EA">
        <w:rPr>
          <w:rFonts w:ascii="Helvetica Light" w:hAnsi="Helvetica Light"/>
        </w:rPr>
        <w:t>Furthermore, the</w:t>
      </w:r>
      <w:r w:rsidR="009C7620" w:rsidRPr="008972EA">
        <w:rPr>
          <w:rFonts w:ascii="Helvetica Light" w:hAnsi="Helvetica Light"/>
        </w:rPr>
        <w:t>se latter</w:t>
      </w:r>
      <w:r w:rsidR="00F707DE" w:rsidRPr="008972EA">
        <w:rPr>
          <w:rFonts w:ascii="Helvetica Light" w:hAnsi="Helvetica Light"/>
        </w:rPr>
        <w:t xml:space="preserve"> index group</w:t>
      </w:r>
      <w:r w:rsidR="009C7620" w:rsidRPr="008972EA">
        <w:rPr>
          <w:rFonts w:ascii="Helvetica Light" w:hAnsi="Helvetica Light"/>
        </w:rPr>
        <w:t xml:space="preserve"> participant</w:t>
      </w:r>
      <w:r w:rsidR="00F707DE" w:rsidRPr="008972EA">
        <w:rPr>
          <w:rFonts w:ascii="Helvetica Light" w:hAnsi="Helvetica Light"/>
        </w:rPr>
        <w:t>s</w:t>
      </w:r>
      <w:r w:rsidR="00A41C37" w:rsidRPr="008972EA">
        <w:rPr>
          <w:rFonts w:ascii="Helvetica Light" w:hAnsi="Helvetica Light"/>
        </w:rPr>
        <w:t xml:space="preserve"> differed significantly from each other on the Penn State Worry Questionnaire and the Social Interaction </w:t>
      </w:r>
      <w:r w:rsidR="00F707DE" w:rsidRPr="008972EA">
        <w:rPr>
          <w:rFonts w:ascii="Helvetica Light" w:hAnsi="Helvetica Light"/>
        </w:rPr>
        <w:t xml:space="preserve">and Anxiety </w:t>
      </w:r>
      <w:r w:rsidR="00A41C37" w:rsidRPr="008972EA">
        <w:rPr>
          <w:rFonts w:ascii="Helvetica Light" w:hAnsi="Helvetica Light"/>
        </w:rPr>
        <w:t>Scale</w:t>
      </w:r>
      <w:r w:rsidR="00F707DE" w:rsidRPr="008972EA">
        <w:rPr>
          <w:rFonts w:ascii="Helvetica Light" w:hAnsi="Helvetica Light"/>
        </w:rPr>
        <w:t xml:space="preserve"> in the expected directions</w:t>
      </w:r>
      <w:r w:rsidR="00FE6D93" w:rsidRPr="008972EA">
        <w:rPr>
          <w:rFonts w:ascii="Helvetica Light" w:hAnsi="Helvetica Light"/>
        </w:rPr>
        <w:t xml:space="preserve"> (all </w:t>
      </w:r>
      <w:proofErr w:type="spellStart"/>
      <w:r w:rsidR="00FE6D93" w:rsidRPr="008972EA">
        <w:rPr>
          <w:rFonts w:ascii="Helvetica Light" w:hAnsi="Helvetica Light"/>
          <w:i/>
          <w:iCs/>
        </w:rPr>
        <w:t>p</w:t>
      </w:r>
      <w:r w:rsidR="00FE6D93" w:rsidRPr="008972EA">
        <w:rPr>
          <w:rFonts w:ascii="Helvetica Light" w:hAnsi="Helvetica Light"/>
        </w:rPr>
        <w:t>s</w:t>
      </w:r>
      <w:proofErr w:type="spellEnd"/>
      <w:r w:rsidR="00FE6D93" w:rsidRPr="008972EA">
        <w:rPr>
          <w:rFonts w:ascii="Helvetica Light" w:hAnsi="Helvetica Light"/>
        </w:rPr>
        <w:t xml:space="preserve"> &lt; .05)</w:t>
      </w:r>
      <w:r w:rsidR="00A41C37" w:rsidRPr="008972EA">
        <w:rPr>
          <w:rFonts w:ascii="Helvetica Light" w:hAnsi="Helvetica Light"/>
        </w:rPr>
        <w:t xml:space="preserve">. </w:t>
      </w:r>
      <w:r w:rsidR="00B32B6C" w:rsidRPr="008972EA">
        <w:rPr>
          <w:rFonts w:ascii="Helvetica Light" w:hAnsi="Helvetica Light"/>
        </w:rPr>
        <w:t>We therefore retained mothers in their baseline groups. The three groups did not differ on demographic factors</w:t>
      </w:r>
      <w:r w:rsidR="0021715A" w:rsidRPr="008972EA">
        <w:rPr>
          <w:rFonts w:ascii="Helvetica Light" w:hAnsi="Helvetica Light"/>
        </w:rPr>
        <w:t xml:space="preserve"> at baseline or 58-months</w:t>
      </w:r>
      <w:r w:rsidR="00B32B6C" w:rsidRPr="008972EA">
        <w:rPr>
          <w:rFonts w:ascii="Helvetica Light" w:hAnsi="Helvetica Light"/>
        </w:rPr>
        <w:t xml:space="preserve">. The </w:t>
      </w:r>
      <w:r w:rsidR="00032B9F" w:rsidRPr="008972EA">
        <w:rPr>
          <w:rFonts w:ascii="Helvetica Light" w:hAnsi="Helvetica Light"/>
        </w:rPr>
        <w:t>[</w:t>
      </w:r>
      <w:r w:rsidR="00B32B6C" w:rsidRPr="008972EA">
        <w:rPr>
          <w:rFonts w:ascii="Helvetica Light" w:hAnsi="Helvetica Light"/>
        </w:rPr>
        <w:t>removed for blind review</w:t>
      </w:r>
      <w:r w:rsidR="00032B9F" w:rsidRPr="008972EA">
        <w:rPr>
          <w:rFonts w:ascii="Helvetica Light" w:hAnsi="Helvetica Light"/>
        </w:rPr>
        <w:t>]</w:t>
      </w:r>
      <w:r w:rsidR="00B32B6C" w:rsidRPr="008972EA">
        <w:rPr>
          <w:rFonts w:ascii="Helvetica Light" w:hAnsi="Helvetica Light"/>
        </w:rPr>
        <w:t xml:space="preserve"> ethics</w:t>
      </w:r>
      <w:r w:rsidR="00B32B6C">
        <w:rPr>
          <w:rFonts w:ascii="Helvetica Light" w:hAnsi="Helvetica Light"/>
        </w:rPr>
        <w:t xml:space="preserve"> committee approved the study. Mothers provided written informed consent to participate.</w:t>
      </w:r>
      <w:r w:rsidR="00C9243D">
        <w:rPr>
          <w:rFonts w:ascii="Helvetica Light" w:hAnsi="Helvetica Light"/>
        </w:rPr>
        <w:t xml:space="preserve"> </w:t>
      </w:r>
    </w:p>
    <w:p w14:paraId="3488DC76" w14:textId="457B8A8C" w:rsidR="00D245B6" w:rsidRPr="00D245B6" w:rsidRDefault="00D245B6" w:rsidP="00426D1C">
      <w:pPr>
        <w:spacing w:line="480" w:lineRule="auto"/>
        <w:rPr>
          <w:rFonts w:ascii="Helvetica Light" w:hAnsi="Helvetica Light"/>
          <w:b/>
          <w:bCs/>
        </w:rPr>
      </w:pPr>
      <w:r>
        <w:rPr>
          <w:rFonts w:ascii="Helvetica Light" w:hAnsi="Helvetica Light"/>
        </w:rPr>
        <w:tab/>
      </w:r>
      <w:r>
        <w:rPr>
          <w:rFonts w:ascii="Helvetica Light" w:hAnsi="Helvetica Light"/>
        </w:rPr>
        <w:tab/>
      </w:r>
      <w:r>
        <w:rPr>
          <w:rFonts w:ascii="Helvetica Light" w:hAnsi="Helvetica Light"/>
        </w:rPr>
        <w:tab/>
      </w:r>
      <w:r>
        <w:rPr>
          <w:rFonts w:ascii="Helvetica Light" w:hAnsi="Helvetica Light"/>
        </w:rPr>
        <w:tab/>
      </w:r>
      <w:r w:rsidRPr="00D245B6">
        <w:rPr>
          <w:rFonts w:ascii="Helvetica Light" w:hAnsi="Helvetica Light"/>
          <w:b/>
          <w:bCs/>
        </w:rPr>
        <w:t>Table 1 about here</w:t>
      </w:r>
    </w:p>
    <w:p w14:paraId="480EBF89" w14:textId="77777777" w:rsidR="00C9243D" w:rsidRPr="00C9243D" w:rsidRDefault="00C9243D" w:rsidP="00426D1C">
      <w:pPr>
        <w:spacing w:line="480" w:lineRule="auto"/>
        <w:rPr>
          <w:rFonts w:ascii="Helvetica Light" w:hAnsi="Helvetica Light"/>
          <w:i/>
        </w:rPr>
      </w:pPr>
      <w:r w:rsidRPr="00C9243D">
        <w:rPr>
          <w:rFonts w:ascii="Helvetica Light" w:hAnsi="Helvetica Light"/>
          <w:i/>
        </w:rPr>
        <w:t>Procedure</w:t>
      </w:r>
    </w:p>
    <w:p w14:paraId="477F7321" w14:textId="168FC720" w:rsidR="00C9243D" w:rsidRPr="00C9243D" w:rsidRDefault="00C9243D" w:rsidP="00426D1C">
      <w:pPr>
        <w:spacing w:line="480" w:lineRule="auto"/>
        <w:rPr>
          <w:rFonts w:ascii="Helvetica Light" w:hAnsi="Helvetica Light"/>
        </w:rPr>
      </w:pPr>
      <w:r w:rsidRPr="00C9243D">
        <w:rPr>
          <w:rFonts w:ascii="Helvetica Light" w:hAnsi="Helvetica Light"/>
        </w:rPr>
        <w:t xml:space="preserve">Mothers and their children completed the </w:t>
      </w:r>
      <w:r w:rsidR="00E834D0">
        <w:rPr>
          <w:rFonts w:ascii="Helvetica Light" w:hAnsi="Helvetica Light"/>
        </w:rPr>
        <w:t xml:space="preserve">observational </w:t>
      </w:r>
      <w:r w:rsidRPr="00C9243D">
        <w:rPr>
          <w:rFonts w:ascii="Helvetica Light" w:hAnsi="Helvetica Light"/>
        </w:rPr>
        <w:t>assessments in university laboratories. We assessed children’s temperament at 4</w:t>
      </w:r>
      <w:r w:rsidR="00A71D65">
        <w:rPr>
          <w:rFonts w:ascii="Helvetica Light" w:hAnsi="Helvetica Light"/>
        </w:rPr>
        <w:t>-</w:t>
      </w:r>
      <w:r w:rsidRPr="00C9243D">
        <w:rPr>
          <w:rFonts w:ascii="Helvetica Light" w:hAnsi="Helvetica Light"/>
        </w:rPr>
        <w:t xml:space="preserve"> and 14</w:t>
      </w:r>
      <w:r w:rsidR="00A71D65">
        <w:rPr>
          <w:rFonts w:ascii="Helvetica Light" w:hAnsi="Helvetica Light"/>
        </w:rPr>
        <w:t>-</w:t>
      </w:r>
      <w:r w:rsidRPr="00C9243D">
        <w:rPr>
          <w:rFonts w:ascii="Helvetica Light" w:hAnsi="Helvetica Light"/>
        </w:rPr>
        <w:t xml:space="preserve">months of age following the procedures set out by </w:t>
      </w:r>
      <w:proofErr w:type="spellStart"/>
      <w:r w:rsidRPr="00C9243D">
        <w:rPr>
          <w:rFonts w:ascii="Helvetica Light" w:hAnsi="Helvetica Light"/>
        </w:rPr>
        <w:t>Kagan</w:t>
      </w:r>
      <w:proofErr w:type="spellEnd"/>
      <w:r w:rsidRPr="00C9243D">
        <w:rPr>
          <w:rFonts w:ascii="Helvetica Light" w:hAnsi="Helvetica Light"/>
        </w:rPr>
        <w:t xml:space="preserve"> and colleagues</w:t>
      </w:r>
      <w:r>
        <w:rPr>
          <w:rFonts w:ascii="Helvetica Light" w:hAnsi="Helvetica Light"/>
        </w:rPr>
        <w:t xml:space="preserve"> (1987). </w:t>
      </w:r>
      <w:r w:rsidR="00E834D0">
        <w:rPr>
          <w:rFonts w:ascii="Helvetica Light" w:hAnsi="Helvetica Light"/>
        </w:rPr>
        <w:t>W</w:t>
      </w:r>
      <w:r>
        <w:rPr>
          <w:rFonts w:ascii="Helvetica Light" w:hAnsi="Helvetica Light"/>
        </w:rPr>
        <w:t>e</w:t>
      </w:r>
      <w:r w:rsidRPr="00C9243D">
        <w:rPr>
          <w:rFonts w:ascii="Helvetica Light" w:hAnsi="Helvetica Light"/>
        </w:rPr>
        <w:t xml:space="preserve"> counter-balanced the order of the social</w:t>
      </w:r>
      <w:r w:rsidR="00E834D0">
        <w:rPr>
          <w:rFonts w:ascii="Helvetica Light" w:hAnsi="Helvetica Light"/>
        </w:rPr>
        <w:t>-</w:t>
      </w:r>
      <w:r w:rsidRPr="00C9243D">
        <w:rPr>
          <w:rFonts w:ascii="Helvetica Light" w:hAnsi="Helvetica Light"/>
        </w:rPr>
        <w:t xml:space="preserve"> and non-social</w:t>
      </w:r>
      <w:r w:rsidR="00E834D0">
        <w:rPr>
          <w:rFonts w:ascii="Helvetica Light" w:hAnsi="Helvetica Light"/>
        </w:rPr>
        <w:t>-</w:t>
      </w:r>
      <w:r w:rsidRPr="00C9243D">
        <w:rPr>
          <w:rFonts w:ascii="Helvetica Light" w:hAnsi="Helvetica Light"/>
        </w:rPr>
        <w:t>stress tasks when assessing maternal behaviours,</w:t>
      </w:r>
      <w:r w:rsidR="00020681">
        <w:rPr>
          <w:rFonts w:ascii="Helvetica Light" w:hAnsi="Helvetica Light"/>
        </w:rPr>
        <w:t xml:space="preserve"> </w:t>
      </w:r>
      <w:r w:rsidR="00E834D0">
        <w:rPr>
          <w:rFonts w:ascii="Helvetica Light" w:hAnsi="Helvetica Light"/>
        </w:rPr>
        <w:t xml:space="preserve">at 10- and </w:t>
      </w:r>
      <w:r w:rsidR="0058370B">
        <w:rPr>
          <w:rFonts w:ascii="Helvetica Light" w:hAnsi="Helvetica Light"/>
        </w:rPr>
        <w:t xml:space="preserve">at </w:t>
      </w:r>
      <w:r w:rsidR="00E834D0">
        <w:rPr>
          <w:rFonts w:ascii="Helvetica Light" w:hAnsi="Helvetica Light"/>
        </w:rPr>
        <w:t>58-months</w:t>
      </w:r>
      <w:r w:rsidRPr="00C9243D">
        <w:rPr>
          <w:rFonts w:ascii="Helvetica Light" w:hAnsi="Helvetica Light"/>
        </w:rPr>
        <w:t>. We video recorded all assessments at 4</w:t>
      </w:r>
      <w:r w:rsidR="0058370B">
        <w:rPr>
          <w:rFonts w:ascii="Helvetica Light" w:hAnsi="Helvetica Light"/>
        </w:rPr>
        <w:t>-</w:t>
      </w:r>
      <w:r w:rsidRPr="00C9243D">
        <w:rPr>
          <w:rFonts w:ascii="Helvetica Light" w:hAnsi="Helvetica Light"/>
        </w:rPr>
        <w:t>, 10</w:t>
      </w:r>
      <w:r w:rsidR="0058370B">
        <w:rPr>
          <w:rFonts w:ascii="Helvetica Light" w:hAnsi="Helvetica Light"/>
        </w:rPr>
        <w:t>-</w:t>
      </w:r>
      <w:r w:rsidRPr="00C9243D">
        <w:rPr>
          <w:rFonts w:ascii="Helvetica Light" w:hAnsi="Helvetica Light"/>
        </w:rPr>
        <w:t>, 14</w:t>
      </w:r>
      <w:r w:rsidR="0058370B">
        <w:rPr>
          <w:rFonts w:ascii="Helvetica Light" w:hAnsi="Helvetica Light"/>
        </w:rPr>
        <w:t>-</w:t>
      </w:r>
      <w:r w:rsidRPr="00C9243D">
        <w:rPr>
          <w:rFonts w:ascii="Helvetica Light" w:hAnsi="Helvetica Light"/>
        </w:rPr>
        <w:t xml:space="preserve"> </w:t>
      </w:r>
      <w:r w:rsidR="009C7F7C">
        <w:rPr>
          <w:rFonts w:ascii="Helvetica Light" w:hAnsi="Helvetica Light"/>
        </w:rPr>
        <w:t>and 58</w:t>
      </w:r>
      <w:r w:rsidR="0058370B">
        <w:rPr>
          <w:rFonts w:ascii="Helvetica Light" w:hAnsi="Helvetica Light"/>
        </w:rPr>
        <w:t>-</w:t>
      </w:r>
      <w:r w:rsidRPr="00C9243D">
        <w:rPr>
          <w:rFonts w:ascii="Helvetica Light" w:hAnsi="Helvetica Light"/>
        </w:rPr>
        <w:t>months using two wall-mounted cameras.</w:t>
      </w:r>
      <w:r w:rsidR="007147BB">
        <w:rPr>
          <w:rFonts w:ascii="Helvetica Light" w:hAnsi="Helvetica Light"/>
        </w:rPr>
        <w:t xml:space="preserve"> </w:t>
      </w:r>
    </w:p>
    <w:p w14:paraId="5F89E63A" w14:textId="77777777" w:rsidR="00C9243D" w:rsidRPr="00C9243D" w:rsidRDefault="00C9243D" w:rsidP="00426D1C">
      <w:pPr>
        <w:spacing w:line="480" w:lineRule="auto"/>
        <w:rPr>
          <w:rFonts w:ascii="Helvetica Light" w:hAnsi="Helvetica Light"/>
          <w:i/>
        </w:rPr>
      </w:pPr>
      <w:r w:rsidRPr="00C9243D">
        <w:rPr>
          <w:rFonts w:ascii="Helvetica Light" w:hAnsi="Helvetica Light"/>
          <w:i/>
        </w:rPr>
        <w:t>Mother-child interaction tasks</w:t>
      </w:r>
    </w:p>
    <w:p w14:paraId="48522426" w14:textId="576875A6" w:rsidR="00C9243D" w:rsidRPr="00C9243D" w:rsidRDefault="00C9243D" w:rsidP="00426D1C">
      <w:pPr>
        <w:spacing w:line="480" w:lineRule="auto"/>
        <w:rPr>
          <w:rFonts w:ascii="Helvetica Light" w:hAnsi="Helvetica Light"/>
        </w:rPr>
      </w:pPr>
      <w:r w:rsidRPr="00C9243D">
        <w:rPr>
          <w:rFonts w:ascii="Helvetica Light" w:hAnsi="Helvetica Light"/>
        </w:rPr>
        <w:t>10</w:t>
      </w:r>
      <w:r w:rsidR="0058370B">
        <w:rPr>
          <w:rFonts w:ascii="Helvetica Light" w:hAnsi="Helvetica Light"/>
        </w:rPr>
        <w:t>-</w:t>
      </w:r>
      <w:r w:rsidRPr="00C9243D">
        <w:rPr>
          <w:rFonts w:ascii="Helvetica Light" w:hAnsi="Helvetica Light"/>
        </w:rPr>
        <w:t>months</w:t>
      </w:r>
    </w:p>
    <w:p w14:paraId="1241A0EC" w14:textId="67FD5C7C" w:rsidR="00C9243D" w:rsidRPr="00C9243D" w:rsidRDefault="00C9243D" w:rsidP="00426D1C">
      <w:pPr>
        <w:spacing w:line="480" w:lineRule="auto"/>
        <w:rPr>
          <w:rFonts w:ascii="Helvetica Light" w:hAnsi="Helvetica Light"/>
        </w:rPr>
      </w:pPr>
      <w:r w:rsidRPr="00C9243D">
        <w:rPr>
          <w:rFonts w:ascii="Helvetica Light" w:hAnsi="Helvetica Light"/>
        </w:rPr>
        <w:t>For the social stress task, a researcher told the mother that her infant would sit approximately five feet from her in a chair with restraints, and that a female researcher would join them in the room to talk first with the mother (two</w:t>
      </w:r>
      <w:r w:rsidR="0058370B">
        <w:rPr>
          <w:rFonts w:ascii="Helvetica Light" w:hAnsi="Helvetica Light"/>
        </w:rPr>
        <w:t>-</w:t>
      </w:r>
      <w:r w:rsidRPr="00C9243D">
        <w:rPr>
          <w:rFonts w:ascii="Helvetica Light" w:hAnsi="Helvetica Light"/>
        </w:rPr>
        <w:t xml:space="preserve">minute observation period), and should then be introduced by the mother to the infant, </w:t>
      </w:r>
      <w:r w:rsidRPr="00C9243D">
        <w:rPr>
          <w:rFonts w:ascii="Helvetica Light" w:hAnsi="Helvetica Light"/>
        </w:rPr>
        <w:lastRenderedPageBreak/>
        <w:t>whom the researcher would gradually approach, before picking up and talking to the infant while the mother and infant could see each other (two</w:t>
      </w:r>
      <w:r w:rsidR="0058370B">
        <w:rPr>
          <w:rFonts w:ascii="Helvetica Light" w:hAnsi="Helvetica Light"/>
        </w:rPr>
        <w:t>-</w:t>
      </w:r>
      <w:r w:rsidRPr="00C9243D">
        <w:rPr>
          <w:rFonts w:ascii="Helvetica Light" w:hAnsi="Helvetica Light"/>
        </w:rPr>
        <w:t xml:space="preserve">minute engagement period). </w:t>
      </w:r>
    </w:p>
    <w:p w14:paraId="7AC72C69" w14:textId="059EA24D" w:rsidR="00C9243D" w:rsidRPr="00C9243D" w:rsidRDefault="00C9243D" w:rsidP="00426D1C">
      <w:pPr>
        <w:spacing w:line="480" w:lineRule="auto"/>
        <w:ind w:firstLine="720"/>
        <w:rPr>
          <w:rFonts w:ascii="Helvetica Light" w:hAnsi="Helvetica Light"/>
        </w:rPr>
      </w:pPr>
      <w:r w:rsidRPr="00C9243D">
        <w:rPr>
          <w:rFonts w:ascii="Helvetica Light" w:hAnsi="Helvetica Light"/>
        </w:rPr>
        <w:t>The non-social stress task followed the same structure: observation</w:t>
      </w:r>
      <w:r w:rsidR="002D205C">
        <w:rPr>
          <w:rFonts w:ascii="Helvetica Light" w:hAnsi="Helvetica Light"/>
        </w:rPr>
        <w:t>,</w:t>
      </w:r>
      <w:r w:rsidRPr="00C9243D">
        <w:rPr>
          <w:rFonts w:ascii="Helvetica Light" w:hAnsi="Helvetica Light"/>
        </w:rPr>
        <w:t xml:space="preserve"> then engag</w:t>
      </w:r>
      <w:r w:rsidR="003942AA">
        <w:rPr>
          <w:rFonts w:ascii="Helvetica Light" w:hAnsi="Helvetica Light"/>
        </w:rPr>
        <w:t>e</w:t>
      </w:r>
      <w:r w:rsidRPr="00C9243D">
        <w:rPr>
          <w:rFonts w:ascii="Helvetica Light" w:hAnsi="Helvetica Light"/>
        </w:rPr>
        <w:t xml:space="preserve">ment. Thus, </w:t>
      </w:r>
      <w:r w:rsidR="002D205C">
        <w:rPr>
          <w:rFonts w:ascii="Helvetica Light" w:hAnsi="Helvetica Light"/>
        </w:rPr>
        <w:t>infants were</w:t>
      </w:r>
      <w:r w:rsidRPr="00C9243D">
        <w:rPr>
          <w:rFonts w:ascii="Helvetica Light" w:hAnsi="Helvetica Light"/>
        </w:rPr>
        <w:t xml:space="preserve"> placed on a carpet approximately three feet from an unfamiliar remotely controlled toy animal (</w:t>
      </w:r>
      <w:r w:rsidR="003942AA" w:rsidRPr="00C9243D">
        <w:rPr>
          <w:rFonts w:ascii="Helvetica Light" w:hAnsi="Helvetica Light"/>
        </w:rPr>
        <w:t>one-minute</w:t>
      </w:r>
      <w:r w:rsidRPr="00C9243D">
        <w:rPr>
          <w:rFonts w:ascii="Helvetica Light" w:hAnsi="Helvetica Light"/>
        </w:rPr>
        <w:t xml:space="preserve"> observation period). Mothers were instructed to speak about the toy animal during the second minute, and to encourage their infant to approach the toy animal during the third minute (i.e., </w:t>
      </w:r>
      <w:r w:rsidR="003942AA" w:rsidRPr="00C9243D">
        <w:rPr>
          <w:rFonts w:ascii="Helvetica Light" w:hAnsi="Helvetica Light"/>
        </w:rPr>
        <w:t>two-minute</w:t>
      </w:r>
      <w:r w:rsidRPr="00C9243D">
        <w:rPr>
          <w:rFonts w:ascii="Helvetica Light" w:hAnsi="Helvetica Light"/>
        </w:rPr>
        <w:t xml:space="preserve"> engagement period). </w:t>
      </w:r>
    </w:p>
    <w:p w14:paraId="45FFBE91" w14:textId="2042B884" w:rsidR="00C9243D" w:rsidRPr="00C9243D" w:rsidRDefault="00C9243D" w:rsidP="00426D1C">
      <w:pPr>
        <w:spacing w:line="480" w:lineRule="auto"/>
        <w:rPr>
          <w:rFonts w:ascii="Helvetica Light" w:hAnsi="Helvetica Light"/>
        </w:rPr>
      </w:pPr>
      <w:r w:rsidRPr="00C9243D">
        <w:rPr>
          <w:rFonts w:ascii="Helvetica Light" w:hAnsi="Helvetica Light"/>
        </w:rPr>
        <w:t>58</w:t>
      </w:r>
      <w:r w:rsidR="0058370B">
        <w:rPr>
          <w:rFonts w:ascii="Helvetica Light" w:hAnsi="Helvetica Light"/>
        </w:rPr>
        <w:t>-</w:t>
      </w:r>
      <w:r w:rsidRPr="00C9243D">
        <w:rPr>
          <w:rFonts w:ascii="Helvetica Light" w:hAnsi="Helvetica Light"/>
        </w:rPr>
        <w:t>months</w:t>
      </w:r>
    </w:p>
    <w:p w14:paraId="7F3E956B" w14:textId="27444EF3" w:rsidR="00C9243D" w:rsidRPr="00C9243D" w:rsidRDefault="00C9243D" w:rsidP="00426D1C">
      <w:pPr>
        <w:spacing w:line="480" w:lineRule="auto"/>
        <w:rPr>
          <w:rFonts w:ascii="Helvetica Light" w:hAnsi="Helvetica Light"/>
        </w:rPr>
      </w:pPr>
      <w:r w:rsidRPr="00C9243D">
        <w:rPr>
          <w:rFonts w:ascii="Helvetica Light" w:hAnsi="Helvetica Light"/>
        </w:rPr>
        <w:t xml:space="preserve">For the social stress task, a female researcher explained that the child was to spend five minutes drawing a picture of their family that they would then show and explain to an unfamiliar researcher, who would make a video recording of this for three minutes. The researcher told </w:t>
      </w:r>
      <w:r w:rsidR="002D205C">
        <w:rPr>
          <w:rFonts w:ascii="Helvetica Light" w:hAnsi="Helvetica Light"/>
        </w:rPr>
        <w:t>mothers</w:t>
      </w:r>
      <w:r w:rsidRPr="00C9243D">
        <w:rPr>
          <w:rFonts w:ascii="Helvetica Light" w:hAnsi="Helvetica Light"/>
        </w:rPr>
        <w:t xml:space="preserve"> that </w:t>
      </w:r>
      <w:r w:rsidR="002D205C">
        <w:rPr>
          <w:rFonts w:ascii="Helvetica Light" w:hAnsi="Helvetica Light"/>
        </w:rPr>
        <w:t>they</w:t>
      </w:r>
      <w:r w:rsidRPr="00C9243D">
        <w:rPr>
          <w:rFonts w:ascii="Helvetica Light" w:hAnsi="Helvetica Light"/>
        </w:rPr>
        <w:t xml:space="preserve"> could support </w:t>
      </w:r>
      <w:r w:rsidR="002D205C">
        <w:rPr>
          <w:rFonts w:ascii="Helvetica Light" w:hAnsi="Helvetica Light"/>
        </w:rPr>
        <w:t>their</w:t>
      </w:r>
      <w:r w:rsidRPr="00C9243D">
        <w:rPr>
          <w:rFonts w:ascii="Helvetica Light" w:hAnsi="Helvetica Light"/>
        </w:rPr>
        <w:t xml:space="preserve"> child as </w:t>
      </w:r>
      <w:r w:rsidR="002D205C">
        <w:rPr>
          <w:rFonts w:ascii="Helvetica Light" w:hAnsi="Helvetica Light"/>
        </w:rPr>
        <w:t>they</w:t>
      </w:r>
      <w:r w:rsidRPr="00C9243D">
        <w:rPr>
          <w:rFonts w:ascii="Helvetica Light" w:hAnsi="Helvetica Light"/>
        </w:rPr>
        <w:t xml:space="preserve"> thought appropriate during the filming. After five minutes’ drawing, a second researcher entered the room with a video camera on a tripod. She asked the pair to stand in front of the camera, and the mother to introduce her child and explain, for the recording, that her child would describ</w:t>
      </w:r>
      <w:r w:rsidR="006F4CD4">
        <w:rPr>
          <w:rFonts w:ascii="Helvetica Light" w:hAnsi="Helvetica Light"/>
        </w:rPr>
        <w:t>e</w:t>
      </w:r>
      <w:r w:rsidRPr="00C9243D">
        <w:rPr>
          <w:rFonts w:ascii="Helvetica Light" w:hAnsi="Helvetica Light"/>
        </w:rPr>
        <w:t xml:space="preserve"> their picture</w:t>
      </w:r>
      <w:r w:rsidR="006F4CD4">
        <w:rPr>
          <w:rFonts w:ascii="Helvetica Light" w:hAnsi="Helvetica Light"/>
        </w:rPr>
        <w:t>,</w:t>
      </w:r>
      <w:r w:rsidRPr="00C9243D">
        <w:rPr>
          <w:rFonts w:ascii="Helvetica Light" w:hAnsi="Helvetica Light"/>
        </w:rPr>
        <w:t xml:space="preserve"> and then to sit on a settee nearby where she could interact with her child. </w:t>
      </w:r>
    </w:p>
    <w:p w14:paraId="1EF7146C" w14:textId="1B92E7DE" w:rsidR="00C9243D" w:rsidRPr="00C9243D" w:rsidRDefault="00C9243D" w:rsidP="00426D1C">
      <w:pPr>
        <w:spacing w:line="480" w:lineRule="auto"/>
        <w:ind w:firstLine="720"/>
        <w:rPr>
          <w:rFonts w:ascii="Helvetica Light" w:hAnsi="Helvetica Light"/>
        </w:rPr>
      </w:pPr>
      <w:r w:rsidRPr="00C9243D">
        <w:rPr>
          <w:rFonts w:ascii="Helvetica Light" w:hAnsi="Helvetica Light"/>
        </w:rPr>
        <w:t>For the non-social stress task, a researcher brought a black box (.064m</w:t>
      </w:r>
      <w:r w:rsidRPr="00C9243D">
        <w:rPr>
          <w:rFonts w:ascii="Helvetica Light" w:hAnsi="Helvetica Light"/>
          <w:vertAlign w:val="superscript"/>
        </w:rPr>
        <w:t>3</w:t>
      </w:r>
      <w:r w:rsidRPr="00C9243D">
        <w:rPr>
          <w:rFonts w:ascii="Helvetica Light" w:hAnsi="Helvetica Light"/>
        </w:rPr>
        <w:t xml:space="preserve">) into the room. Each of the cube’s four sides had an opening to a separate chamber, with covers to obscure </w:t>
      </w:r>
      <w:r w:rsidR="006F4CD4">
        <w:rPr>
          <w:rFonts w:ascii="Helvetica Light" w:hAnsi="Helvetica Light"/>
        </w:rPr>
        <w:t xml:space="preserve">the </w:t>
      </w:r>
      <w:r w:rsidRPr="00C9243D">
        <w:rPr>
          <w:rFonts w:ascii="Helvetica Light" w:hAnsi="Helvetica Light"/>
        </w:rPr>
        <w:t>chambers’ contents. The researcher told the pair</w:t>
      </w:r>
      <w:r w:rsidR="00FB3395">
        <w:rPr>
          <w:rFonts w:ascii="Helvetica Light" w:hAnsi="Helvetica Light"/>
        </w:rPr>
        <w:t>s</w:t>
      </w:r>
      <w:r w:rsidRPr="00C9243D">
        <w:rPr>
          <w:rFonts w:ascii="Helvetica Light" w:hAnsi="Helvetica Light"/>
        </w:rPr>
        <w:t xml:space="preserve"> that each chamber held something ‘that might be scary’, and asked mother</w:t>
      </w:r>
      <w:r w:rsidR="00FB3395">
        <w:rPr>
          <w:rFonts w:ascii="Helvetica Light" w:hAnsi="Helvetica Light"/>
        </w:rPr>
        <w:t>s</w:t>
      </w:r>
      <w:r w:rsidRPr="00C9243D">
        <w:rPr>
          <w:rFonts w:ascii="Helvetica Light" w:hAnsi="Helvetica Light"/>
        </w:rPr>
        <w:t xml:space="preserve"> a) to discuss with </w:t>
      </w:r>
      <w:r w:rsidR="00FB3395">
        <w:rPr>
          <w:rFonts w:ascii="Helvetica Light" w:hAnsi="Helvetica Light"/>
        </w:rPr>
        <w:t>their</w:t>
      </w:r>
      <w:r w:rsidRPr="00C9243D">
        <w:rPr>
          <w:rFonts w:ascii="Helvetica Light" w:hAnsi="Helvetica Light"/>
        </w:rPr>
        <w:t xml:space="preserve"> child what might be in each chamber and b) to support their child in exploring each chamber. Objects were, in fact, rubber or furry toys. </w:t>
      </w:r>
    </w:p>
    <w:p w14:paraId="24582553" w14:textId="77777777" w:rsidR="003A5D4F" w:rsidRDefault="003A5D4F" w:rsidP="00426D1C">
      <w:pPr>
        <w:spacing w:line="480" w:lineRule="auto"/>
        <w:rPr>
          <w:rFonts w:ascii="Helvetica Light" w:hAnsi="Helvetica Light"/>
          <w:i/>
        </w:rPr>
      </w:pPr>
    </w:p>
    <w:p w14:paraId="7D1F4BB2" w14:textId="1191E057" w:rsidR="009E60D9" w:rsidRPr="009E60D9" w:rsidRDefault="009E60D9" w:rsidP="00426D1C">
      <w:pPr>
        <w:spacing w:line="480" w:lineRule="auto"/>
        <w:rPr>
          <w:rFonts w:ascii="Helvetica Light" w:hAnsi="Helvetica Light"/>
          <w:i/>
        </w:rPr>
      </w:pPr>
      <w:r w:rsidRPr="009E60D9">
        <w:rPr>
          <w:rFonts w:ascii="Helvetica Light" w:hAnsi="Helvetica Light"/>
          <w:i/>
        </w:rPr>
        <w:t>Measures</w:t>
      </w:r>
    </w:p>
    <w:p w14:paraId="34A7EBA5" w14:textId="66A9649D" w:rsidR="009E60D9" w:rsidRDefault="009E60D9" w:rsidP="00426D1C">
      <w:pPr>
        <w:spacing w:line="480" w:lineRule="auto"/>
        <w:rPr>
          <w:rFonts w:ascii="Helvetica Light" w:hAnsi="Helvetica Light"/>
          <w:i/>
        </w:rPr>
      </w:pPr>
      <w:r w:rsidRPr="009E60D9">
        <w:rPr>
          <w:rFonts w:ascii="Helvetica Light" w:hAnsi="Helvetica Light"/>
          <w:i/>
        </w:rPr>
        <w:t xml:space="preserve">Mothers’ behaviours </w:t>
      </w:r>
    </w:p>
    <w:p w14:paraId="0B85D0C0" w14:textId="3F3ACA91" w:rsidR="007147BB" w:rsidRPr="008972EA" w:rsidRDefault="007147BB" w:rsidP="00426D1C">
      <w:pPr>
        <w:spacing w:line="480" w:lineRule="auto"/>
        <w:rPr>
          <w:rFonts w:ascii="Helvetica Light" w:hAnsi="Helvetica Light"/>
        </w:rPr>
      </w:pPr>
      <w:r w:rsidRPr="008972EA">
        <w:rPr>
          <w:rFonts w:ascii="Helvetica Light" w:hAnsi="Helvetica Light"/>
        </w:rPr>
        <w:lastRenderedPageBreak/>
        <w:t>Post-graduate researchers scored maternal behaviours for each of three constructs (encouragement, expressed anxiety and intrusiveness) on five-point scales (1 = absent to 5 = pervasive), blind to mothers’ anxiety group status, at each of 10- and 58-months (see Table 2 for descriptions of mothers’ behaviours</w:t>
      </w:r>
      <w:r w:rsidR="009332BA" w:rsidRPr="008972EA">
        <w:rPr>
          <w:rFonts w:ascii="Helvetica Light" w:hAnsi="Helvetica Light"/>
        </w:rPr>
        <w:t>, and the online supplement for detailed c</w:t>
      </w:r>
      <w:r w:rsidR="00B70618" w:rsidRPr="008972EA">
        <w:rPr>
          <w:rFonts w:ascii="Helvetica Light" w:hAnsi="Helvetica Light"/>
        </w:rPr>
        <w:t>oding schemes</w:t>
      </w:r>
      <w:r w:rsidRPr="008972EA">
        <w:rPr>
          <w:rFonts w:ascii="Helvetica Light" w:hAnsi="Helvetica Light"/>
        </w:rPr>
        <w:t>)</w:t>
      </w:r>
      <w:r w:rsidR="009332BA" w:rsidRPr="008972EA">
        <w:rPr>
          <w:rFonts w:ascii="Helvetica Light" w:hAnsi="Helvetica Light"/>
        </w:rPr>
        <w:t>.</w:t>
      </w:r>
      <w:r w:rsidRPr="008972EA">
        <w:rPr>
          <w:rFonts w:ascii="Helvetica Light" w:hAnsi="Helvetica Light"/>
        </w:rPr>
        <w:t xml:space="preserve"> </w:t>
      </w:r>
    </w:p>
    <w:p w14:paraId="5BEF4B9B" w14:textId="4EA756A2" w:rsidR="007147BB" w:rsidRPr="007147BB" w:rsidRDefault="007147BB" w:rsidP="007147BB">
      <w:pPr>
        <w:spacing w:line="480" w:lineRule="auto"/>
        <w:jc w:val="center"/>
        <w:rPr>
          <w:rFonts w:ascii="Helvetica Light" w:hAnsi="Helvetica Light"/>
          <w:iCs/>
        </w:rPr>
      </w:pPr>
      <w:r w:rsidRPr="008972EA">
        <w:rPr>
          <w:rFonts w:ascii="Helvetica Light" w:hAnsi="Helvetica Light"/>
          <w:b/>
          <w:bCs/>
        </w:rPr>
        <w:t>Table 2 about here</w:t>
      </w:r>
    </w:p>
    <w:p w14:paraId="2907D5B6" w14:textId="761D8CA4" w:rsidR="009E60D9" w:rsidRPr="009E60D9" w:rsidRDefault="009E60D9" w:rsidP="00426D1C">
      <w:pPr>
        <w:spacing w:line="480" w:lineRule="auto"/>
        <w:rPr>
          <w:rFonts w:ascii="Helvetica Light" w:hAnsi="Helvetica Light"/>
        </w:rPr>
      </w:pPr>
      <w:r w:rsidRPr="009E60D9">
        <w:rPr>
          <w:rFonts w:ascii="Helvetica Light" w:hAnsi="Helvetica Light"/>
        </w:rPr>
        <w:t>At each time point, for each construct, a psychology postgraduate researcher</w:t>
      </w:r>
      <w:r w:rsidR="00B63D9C">
        <w:rPr>
          <w:rFonts w:ascii="Helvetica Light" w:hAnsi="Helvetica Light"/>
        </w:rPr>
        <w:t>, blind to mothers’ anxiety group status,</w:t>
      </w:r>
      <w:r w:rsidRPr="009E60D9">
        <w:rPr>
          <w:rFonts w:ascii="Helvetica Light" w:hAnsi="Helvetica Light"/>
        </w:rPr>
        <w:t xml:space="preserve"> second-rated a random sample of 25 videos. Mean intraclass correlations </w:t>
      </w:r>
      <w:r w:rsidR="000B4ECA">
        <w:rPr>
          <w:rFonts w:ascii="Helvetica Light" w:hAnsi="Helvetica Light"/>
        </w:rPr>
        <w:t>at 10</w:t>
      </w:r>
      <w:r w:rsidR="00C73416">
        <w:rPr>
          <w:rFonts w:ascii="Helvetica Light" w:hAnsi="Helvetica Light"/>
        </w:rPr>
        <w:t>-</w:t>
      </w:r>
      <w:r w:rsidR="000B4ECA">
        <w:rPr>
          <w:rFonts w:ascii="Helvetica Light" w:hAnsi="Helvetica Light"/>
        </w:rPr>
        <w:t>months were .75 for</w:t>
      </w:r>
      <w:r w:rsidRPr="009E60D9">
        <w:rPr>
          <w:rFonts w:ascii="Helvetica Light" w:hAnsi="Helvetica Light"/>
        </w:rPr>
        <w:t xml:space="preserve"> encouragement</w:t>
      </w:r>
      <w:r w:rsidR="000B4ECA">
        <w:rPr>
          <w:rFonts w:ascii="Helvetica Light" w:hAnsi="Helvetica Light"/>
        </w:rPr>
        <w:t>, .81 for expressed anxiety, and .86 for intrusiveness</w:t>
      </w:r>
      <w:r w:rsidR="00B943E7">
        <w:rPr>
          <w:rFonts w:ascii="Helvetica Light" w:hAnsi="Helvetica Light"/>
        </w:rPr>
        <w:t xml:space="preserve"> and </w:t>
      </w:r>
      <w:r w:rsidRPr="009E60D9">
        <w:rPr>
          <w:rFonts w:ascii="Helvetica Light" w:hAnsi="Helvetica Light"/>
        </w:rPr>
        <w:t>.83</w:t>
      </w:r>
      <w:r w:rsidR="000B4ECA">
        <w:rPr>
          <w:rFonts w:ascii="Helvetica Light" w:hAnsi="Helvetica Light"/>
        </w:rPr>
        <w:t>,</w:t>
      </w:r>
      <w:r w:rsidRPr="009E60D9">
        <w:rPr>
          <w:rFonts w:ascii="Helvetica Light" w:hAnsi="Helvetica Light"/>
        </w:rPr>
        <w:t xml:space="preserve"> .82 and .84</w:t>
      </w:r>
      <w:r w:rsidR="000B4ECA">
        <w:rPr>
          <w:rFonts w:ascii="Helvetica Light" w:hAnsi="Helvetica Light"/>
        </w:rPr>
        <w:t>, respectively</w:t>
      </w:r>
      <w:r w:rsidR="00B943E7">
        <w:rPr>
          <w:rFonts w:ascii="Helvetica Light" w:hAnsi="Helvetica Light"/>
        </w:rPr>
        <w:t>, at 58</w:t>
      </w:r>
      <w:r w:rsidR="00C73416">
        <w:rPr>
          <w:rFonts w:ascii="Helvetica Light" w:hAnsi="Helvetica Light"/>
        </w:rPr>
        <w:t>-</w:t>
      </w:r>
      <w:r w:rsidR="00B943E7">
        <w:rPr>
          <w:rFonts w:ascii="Helvetica Light" w:hAnsi="Helvetica Light"/>
        </w:rPr>
        <w:t>months</w:t>
      </w:r>
      <w:r w:rsidRPr="009E60D9">
        <w:rPr>
          <w:rFonts w:ascii="Helvetica Light" w:hAnsi="Helvetica Light"/>
        </w:rPr>
        <w:t>.</w:t>
      </w:r>
    </w:p>
    <w:p w14:paraId="2C9E6682" w14:textId="50254ABC" w:rsidR="009E60D9" w:rsidRPr="009E60D9" w:rsidRDefault="009E60D9" w:rsidP="00426D1C">
      <w:pPr>
        <w:spacing w:line="480" w:lineRule="auto"/>
        <w:ind w:firstLine="720"/>
        <w:rPr>
          <w:rFonts w:ascii="Helvetica Light" w:hAnsi="Helvetica Light"/>
        </w:rPr>
      </w:pPr>
      <w:r w:rsidRPr="008972EA">
        <w:rPr>
          <w:rFonts w:ascii="Helvetica Light" w:hAnsi="Helvetica Light"/>
        </w:rPr>
        <w:t>To examine whether patterns of associations between maternal behaviours and child anxiety were enhanced in maternal anxiety disorder subtype-congruent contexts, we examined the relationships using two approaches</w:t>
      </w:r>
      <w:r w:rsidRPr="009E60D9">
        <w:rPr>
          <w:rFonts w:ascii="Helvetica Light" w:hAnsi="Helvetica Light"/>
        </w:rPr>
        <w:t xml:space="preserve">. First, in infancy and </w:t>
      </w:r>
      <w:r w:rsidR="00C73416">
        <w:rPr>
          <w:rFonts w:ascii="Helvetica Light" w:hAnsi="Helvetica Light"/>
        </w:rPr>
        <w:t xml:space="preserve">in </w:t>
      </w:r>
      <w:r w:rsidRPr="009E60D9">
        <w:rPr>
          <w:rFonts w:ascii="Helvetica Light" w:hAnsi="Helvetica Light"/>
        </w:rPr>
        <w:t xml:space="preserve">childhood, we used a mean score from both social </w:t>
      </w:r>
      <w:r w:rsidRPr="009E60D9">
        <w:rPr>
          <w:rFonts w:ascii="Helvetica Light" w:hAnsi="Helvetica Light"/>
          <w:i/>
        </w:rPr>
        <w:t>and</w:t>
      </w:r>
      <w:r w:rsidRPr="009E60D9">
        <w:rPr>
          <w:rFonts w:ascii="Helvetica Light" w:hAnsi="Helvetica Light"/>
        </w:rPr>
        <w:t xml:space="preserve"> non-social contexts for </w:t>
      </w:r>
      <w:r w:rsidR="00C73416">
        <w:rPr>
          <w:rFonts w:ascii="Helvetica Light" w:hAnsi="Helvetica Light"/>
        </w:rPr>
        <w:t xml:space="preserve">each of </w:t>
      </w:r>
      <w:r w:rsidRPr="009E60D9">
        <w:rPr>
          <w:rFonts w:ascii="Helvetica Light" w:hAnsi="Helvetica Light"/>
        </w:rPr>
        <w:t>maternal encouragement, expressed anxiety and intrusiveness to predict child anxiety. Second, in infancy and</w:t>
      </w:r>
      <w:r w:rsidR="00C73416">
        <w:rPr>
          <w:rFonts w:ascii="Helvetica Light" w:hAnsi="Helvetica Light"/>
        </w:rPr>
        <w:t xml:space="preserve"> in</w:t>
      </w:r>
      <w:r w:rsidRPr="009E60D9">
        <w:rPr>
          <w:rFonts w:ascii="Helvetica Light" w:hAnsi="Helvetica Light"/>
        </w:rPr>
        <w:t xml:space="preserve"> childhood, we used the score </w:t>
      </w:r>
      <w:r w:rsidRPr="009E60D9">
        <w:rPr>
          <w:rFonts w:ascii="Helvetica Light" w:hAnsi="Helvetica Light"/>
          <w:i/>
        </w:rPr>
        <w:t>only</w:t>
      </w:r>
      <w:r w:rsidRPr="009E60D9">
        <w:rPr>
          <w:rFonts w:ascii="Helvetica Light" w:hAnsi="Helvetica Light"/>
        </w:rPr>
        <w:t xml:space="preserve"> from the context congruent with their subtype of anxiety disorder for maternal encouragement, expressed anxiety and intrusiveness to predict child anxiety. That is, for mothers with SAD, scores for encouragement, expressed anxiety and intrusiveness were taken only from the socially stressful tasks, while for mothers with GAD, scores for were taken only from non-socially stressful tasks. For mothers in the control group, scores were taken from both contexts</w:t>
      </w:r>
      <w:r w:rsidRPr="008972EA">
        <w:rPr>
          <w:rFonts w:ascii="Helvetica Light" w:hAnsi="Helvetica Light"/>
        </w:rPr>
        <w:t xml:space="preserve">. </w:t>
      </w:r>
      <w:r w:rsidR="007700EA" w:rsidRPr="008972EA">
        <w:rPr>
          <w:rFonts w:ascii="Helvetica Light" w:hAnsi="Helvetica Light"/>
        </w:rPr>
        <w:t>(See supplementary Table</w:t>
      </w:r>
      <w:r w:rsidR="007A4A1D" w:rsidRPr="008972EA">
        <w:rPr>
          <w:rFonts w:ascii="Helvetica Light" w:hAnsi="Helvetica Light"/>
        </w:rPr>
        <w:t xml:space="preserve"> 2</w:t>
      </w:r>
      <w:r w:rsidR="007700EA" w:rsidRPr="008972EA">
        <w:rPr>
          <w:rFonts w:ascii="Helvetica Light" w:hAnsi="Helvetica Light"/>
        </w:rPr>
        <w:t xml:space="preserve"> for correlations of mothers’ behaviours between contexts in each domain.)</w:t>
      </w:r>
    </w:p>
    <w:p w14:paraId="3B6AF6FB" w14:textId="77777777" w:rsidR="003A5D4F" w:rsidRDefault="003A5D4F" w:rsidP="00426D1C">
      <w:pPr>
        <w:spacing w:line="480" w:lineRule="auto"/>
        <w:rPr>
          <w:rFonts w:ascii="Helvetica Light" w:hAnsi="Helvetica Light"/>
          <w:i/>
        </w:rPr>
      </w:pPr>
    </w:p>
    <w:p w14:paraId="53CF5654" w14:textId="3876AA2B" w:rsidR="009E60D9" w:rsidRPr="009E60D9" w:rsidRDefault="009E60D9" w:rsidP="00426D1C">
      <w:pPr>
        <w:spacing w:line="480" w:lineRule="auto"/>
        <w:rPr>
          <w:rFonts w:ascii="Helvetica Light" w:hAnsi="Helvetica Light"/>
          <w:i/>
        </w:rPr>
      </w:pPr>
      <w:r w:rsidRPr="009E60D9">
        <w:rPr>
          <w:rFonts w:ascii="Helvetica Light" w:hAnsi="Helvetica Light"/>
          <w:i/>
        </w:rPr>
        <w:t xml:space="preserve">Child measures </w:t>
      </w:r>
    </w:p>
    <w:p w14:paraId="542FAAD5" w14:textId="77777777" w:rsidR="009E60D9" w:rsidRPr="009E60D9" w:rsidRDefault="009E60D9" w:rsidP="00426D1C">
      <w:pPr>
        <w:spacing w:line="480" w:lineRule="auto"/>
        <w:rPr>
          <w:rFonts w:ascii="Helvetica Light" w:hAnsi="Helvetica Light"/>
        </w:rPr>
      </w:pPr>
      <w:r w:rsidRPr="009E60D9">
        <w:rPr>
          <w:rFonts w:ascii="Helvetica Light" w:hAnsi="Helvetica Light"/>
        </w:rPr>
        <w:t xml:space="preserve">Stable temperamental inhibition </w:t>
      </w:r>
    </w:p>
    <w:p w14:paraId="5C8D2ADF" w14:textId="3CD416D9" w:rsidR="006C4722" w:rsidRPr="008972EA" w:rsidRDefault="009E60D9" w:rsidP="006C4722">
      <w:pPr>
        <w:spacing w:line="480" w:lineRule="auto"/>
        <w:rPr>
          <w:rFonts w:ascii="Helvetica Light" w:hAnsi="Helvetica Light"/>
        </w:rPr>
      </w:pPr>
      <w:r w:rsidRPr="009E60D9">
        <w:rPr>
          <w:rFonts w:ascii="Helvetica Light" w:hAnsi="Helvetica Light"/>
        </w:rPr>
        <w:t>Previously, at 4</w:t>
      </w:r>
      <w:r w:rsidR="00C73416">
        <w:rPr>
          <w:rFonts w:ascii="Helvetica Light" w:hAnsi="Helvetica Light"/>
        </w:rPr>
        <w:t>-</w:t>
      </w:r>
      <w:r w:rsidRPr="009E60D9">
        <w:rPr>
          <w:rFonts w:ascii="Helvetica Light" w:hAnsi="Helvetica Light"/>
        </w:rPr>
        <w:t>months, we assessed</w:t>
      </w:r>
      <w:r w:rsidR="00F83830">
        <w:rPr>
          <w:rFonts w:ascii="Helvetica Light" w:hAnsi="Helvetica Light"/>
        </w:rPr>
        <w:t>, by observation,</w:t>
      </w:r>
      <w:r w:rsidRPr="009E60D9">
        <w:rPr>
          <w:rFonts w:ascii="Helvetica Light" w:hAnsi="Helvetica Light"/>
        </w:rPr>
        <w:t xml:space="preserve"> infants’ negative emotional reactivity to unfamiliar </w:t>
      </w:r>
      <w:r w:rsidR="006C4722">
        <w:rPr>
          <w:rFonts w:ascii="Helvetica Light" w:hAnsi="Helvetica Light"/>
        </w:rPr>
        <w:t xml:space="preserve">stimuli </w:t>
      </w:r>
      <w:r w:rsidRPr="009E60D9">
        <w:rPr>
          <w:rFonts w:ascii="Helvetica Light" w:hAnsi="Helvetica Light"/>
        </w:rPr>
        <w:t>using standard procedures</w:t>
      </w:r>
      <w:r w:rsidR="00F83830">
        <w:rPr>
          <w:rFonts w:ascii="Helvetica Light" w:hAnsi="Helvetica Light"/>
        </w:rPr>
        <w:t xml:space="preserve"> </w:t>
      </w:r>
      <w:r>
        <w:rPr>
          <w:rFonts w:ascii="Helvetica Light" w:hAnsi="Helvetica Light"/>
        </w:rPr>
        <w:t>(</w:t>
      </w:r>
      <w:proofErr w:type="spellStart"/>
      <w:r>
        <w:rPr>
          <w:rFonts w:ascii="Helvetica Light" w:hAnsi="Helvetica Light"/>
        </w:rPr>
        <w:t>Kagan</w:t>
      </w:r>
      <w:proofErr w:type="spellEnd"/>
      <w:r>
        <w:rPr>
          <w:rFonts w:ascii="Helvetica Light" w:hAnsi="Helvetica Light"/>
        </w:rPr>
        <w:t xml:space="preserve"> et al., 1987</w:t>
      </w:r>
      <w:r w:rsidR="009D2507" w:rsidRPr="008972EA">
        <w:rPr>
          <w:rFonts w:ascii="Helvetica Light" w:hAnsi="Helvetica Light"/>
        </w:rPr>
        <w:fldChar w:fldCharType="begin" w:fldLock="1"/>
      </w:r>
      <w:r w:rsidR="0062549A" w:rsidRPr="008972EA">
        <w:rPr>
          <w:rFonts w:ascii="Helvetica Light" w:hAnsi="Helvetica Light"/>
        </w:rPr>
        <w:instrText>ADDIN CSL_CITATION {"citationItems":[{"id":"ITEM-1","itemData":{"author":[{"dropping-particle":"","family":"Kagan","given":"Jermoe","non-dropping-particle":"","parse-names":false,"suffix":""}],"id":"ITEM-1","issued":{"date-parts":[["1994"]]},"publisher":"New York: Basic Books","title":"Galen’s Prophecy: Temperament in Human Nature","type":"book"},"uris":["http://www.mendeley.com/documents/?uuid=b0439e8a-e7ea-4283-ba71-c1b5281ef1b4"]}],"mendeley":{"formattedCitation":"(Jermoe Kagan, 1994)","manualFormatting":"; Kagan, 1994)","plainTextFormattedCitation":"(Jermoe Kagan, 1994)","previouslyFormattedCitation":"(Jermoe Kagan, 1994)"},"properties":{"noteIndex":0},"schema":"https://github.com/citation-style-language/schema/raw/master/csl-citation.json"}</w:instrText>
      </w:r>
      <w:r w:rsidR="009D2507" w:rsidRPr="008972EA">
        <w:rPr>
          <w:rFonts w:ascii="Helvetica Light" w:hAnsi="Helvetica Light"/>
        </w:rPr>
        <w:fldChar w:fldCharType="separate"/>
      </w:r>
      <w:r w:rsidR="009D2507" w:rsidRPr="008972EA">
        <w:rPr>
          <w:rFonts w:ascii="Helvetica Light" w:hAnsi="Helvetica Light"/>
          <w:noProof/>
        </w:rPr>
        <w:t xml:space="preserve">; </w:t>
      </w:r>
      <w:r w:rsidR="009D2507" w:rsidRPr="008972EA">
        <w:rPr>
          <w:rFonts w:ascii="Helvetica Light" w:hAnsi="Helvetica Light"/>
          <w:noProof/>
        </w:rPr>
        <w:lastRenderedPageBreak/>
        <w:t>Kagan, 1994)</w:t>
      </w:r>
      <w:r w:rsidR="009D2507" w:rsidRPr="008972EA">
        <w:rPr>
          <w:rFonts w:ascii="Helvetica Light" w:hAnsi="Helvetica Light"/>
        </w:rPr>
        <w:fldChar w:fldCharType="end"/>
      </w:r>
      <w:r w:rsidR="0062549A" w:rsidRPr="008972EA">
        <w:rPr>
          <w:rFonts w:ascii="Helvetica Light" w:hAnsi="Helvetica Light"/>
        </w:rPr>
        <w:t xml:space="preserve">. </w:t>
      </w:r>
      <w:r w:rsidR="006C4722" w:rsidRPr="008972EA">
        <w:rPr>
          <w:rFonts w:ascii="Helvetica Light" w:hAnsi="Helvetica Light"/>
        </w:rPr>
        <w:t>We measured reactivity at a university laboratory visit. We presented infants with a series of three novel visual stimuli</w:t>
      </w:r>
      <w:r w:rsidR="005C5F23" w:rsidRPr="008972EA">
        <w:rPr>
          <w:rFonts w:ascii="Helvetica Light" w:hAnsi="Helvetica Light"/>
        </w:rPr>
        <w:t xml:space="preserve"> (</w:t>
      </w:r>
      <w:r w:rsidR="00F65A7D" w:rsidRPr="008972EA">
        <w:rPr>
          <w:rFonts w:ascii="Helvetica Light" w:hAnsi="Helvetica Light"/>
        </w:rPr>
        <w:t xml:space="preserve">three </w:t>
      </w:r>
      <w:r w:rsidR="005C5F23" w:rsidRPr="008972EA">
        <w:rPr>
          <w:rFonts w:ascii="Helvetica Light" w:hAnsi="Helvetica Light"/>
        </w:rPr>
        <w:t>mobiles, with one, three and seven dinosaurs attached</w:t>
      </w:r>
      <w:r w:rsidR="00F65A7D" w:rsidRPr="008972EA">
        <w:rPr>
          <w:rFonts w:ascii="Helvetica Light" w:hAnsi="Helvetica Light"/>
        </w:rPr>
        <w:t>, each mobile was shown three times</w:t>
      </w:r>
      <w:r w:rsidR="005C5F23" w:rsidRPr="008972EA">
        <w:rPr>
          <w:rFonts w:ascii="Helvetica Light" w:hAnsi="Helvetica Light"/>
        </w:rPr>
        <w:t>)</w:t>
      </w:r>
      <w:r w:rsidR="006C4722" w:rsidRPr="008972EA">
        <w:rPr>
          <w:rFonts w:ascii="Helvetica Light" w:hAnsi="Helvetica Light"/>
        </w:rPr>
        <w:t>, and coded their reactions on the dimension of negative affect in each of nine 20-second intervals. Negative affect was operationalized as presence of crying or fretting in each 20 second interval, with a score of &gt;5/9 coded as ‘reactive’ (as in Fox et al., 2015).</w:t>
      </w:r>
    </w:p>
    <w:p w14:paraId="074CD7E0" w14:textId="672B141E" w:rsidR="009E60D9" w:rsidRDefault="00E00E9B" w:rsidP="00426D1C">
      <w:pPr>
        <w:spacing w:line="480" w:lineRule="auto"/>
        <w:rPr>
          <w:rFonts w:ascii="Helvetica Light" w:hAnsi="Helvetica Light"/>
        </w:rPr>
      </w:pPr>
      <w:r w:rsidRPr="008972EA">
        <w:rPr>
          <w:rFonts w:ascii="Helvetica Light" w:eastAsia="Times New Roman" w:hAnsi="Helvetica Light" w:cs="Times New Roman"/>
        </w:rPr>
        <w:t>We assessed infants at a visit to a university laboratory at 14</w:t>
      </w:r>
      <w:r w:rsidR="000966EF" w:rsidRPr="008972EA">
        <w:rPr>
          <w:rFonts w:ascii="Helvetica Light" w:eastAsia="Times New Roman" w:hAnsi="Helvetica Light" w:cs="Times New Roman"/>
        </w:rPr>
        <w:t>-</w:t>
      </w:r>
      <w:r w:rsidRPr="008972EA">
        <w:rPr>
          <w:rFonts w:ascii="Helvetica Light" w:eastAsia="Times New Roman" w:hAnsi="Helvetica Light" w:cs="Times New Roman"/>
        </w:rPr>
        <w:t>months in three situations (1. an unfamiliar female approached the infant - three times, a different female each time; 2. a remote controlled toy animal moved on the floor and roared while the infant sat on the floor – three observations, each one-minute; 3. the infant played with novel toys – one three-minute observation). BI was operationalized by infants’ latencies to approach novelties (e.g., toys) and fearful or distressed responses to novelties (e.g., an unknown female) in each of the seven frames. We coded BI as present or absent for each of the seven frames, and coded those with a score &gt;3/7 as BI</w:t>
      </w:r>
      <w:r w:rsidR="0062549A" w:rsidRPr="008972EA">
        <w:rPr>
          <w:rFonts w:ascii="Helvetica Light" w:hAnsi="Helvetica Light"/>
        </w:rPr>
        <w:t xml:space="preserve"> </w:t>
      </w:r>
      <w:r w:rsidR="0062549A" w:rsidRPr="008972EA">
        <w:rPr>
          <w:rFonts w:ascii="Helvetica Light" w:hAnsi="Helvetica Light"/>
        </w:rPr>
        <w:fldChar w:fldCharType="begin" w:fldLock="1"/>
      </w:r>
      <w:r w:rsidR="00594758" w:rsidRPr="008972EA">
        <w:rPr>
          <w:rFonts w:ascii="Helvetica Light" w:hAnsi="Helvetica Light"/>
        </w:rPr>
        <w:instrText>ADDIN CSL_CITATION {"citationItems":[{"id":"ITEM-1","itemData":{"ISBN":"1099-0879","author":[{"dropping-particle":"","family":"Creswell","given":"Cathy","non-dropping-particle":"","parse-names":false,"suffix":""},{"dropping-particle":"","family":"Willetts","given":"Lucy","non-dropping-particle":"","parse-names":false,"suffix":""},{"dropping-particle":"","family":"Murray","given":"Lynne","non-dropping-particle":"","parse-names":false,"suffix":""},{"dropping-particle":"","family":"Singhal","given":"Meghna","non-dropping-particle":"","parse-names":false,"suffix":""},{"dropping-particle":"","family":"Cooper","given":"Peter","non-dropping-particle":"","parse-names":false,"suffix":""}],"container-title":"Clin Psychol Psychother","id":"ITEM-1","issue":"1","issued":{"date-parts":[["2008"]]},"page":"38-44","title":"Treatment of child anxiety: An exploratory study of the role of maternal anxiety and behaviours in treatment outcome","type":"article-journal","volume":"15"},"uris":["http://www.mendeley.com/documents/?uuid=cd0c3943-ff37-4e0e-b0c5-4e7cbbb61430"]}],"mendeley":{"formattedCitation":"(Creswell, Willetts, Murray, Singhal, &amp; Cooper, 2008)","manualFormatting":"(Biederman et al., 2001","plainTextFormattedCitation":"(Creswell, Willetts, Murray, Singhal, &amp; Cooper, 2008)","previouslyFormattedCitation":"(Creswell, Willetts, Murray, Singhal, &amp; Cooper, 2008)"},"properties":{"noteIndex":0},"schema":"https://github.com/citation-style-language/schema/raw/master/csl-citation.json"}</w:instrText>
      </w:r>
      <w:r w:rsidR="0062549A" w:rsidRPr="008972EA">
        <w:rPr>
          <w:rFonts w:ascii="Helvetica Light" w:hAnsi="Helvetica Light"/>
        </w:rPr>
        <w:fldChar w:fldCharType="separate"/>
      </w:r>
      <w:r w:rsidR="006C4722" w:rsidRPr="008972EA">
        <w:rPr>
          <w:rFonts w:ascii="Helvetica Light" w:hAnsi="Helvetica Light"/>
          <w:noProof/>
        </w:rPr>
        <w:t>(Biederman et al., 2001</w:t>
      </w:r>
      <w:r w:rsidR="0062549A" w:rsidRPr="008972EA">
        <w:rPr>
          <w:rFonts w:ascii="Helvetica Light" w:hAnsi="Helvetica Light"/>
        </w:rPr>
        <w:fldChar w:fldCharType="end"/>
      </w:r>
      <w:r w:rsidR="00594758" w:rsidRPr="008972EA">
        <w:rPr>
          <w:rFonts w:ascii="Helvetica Light" w:hAnsi="Helvetica Light"/>
        </w:rPr>
        <w:t>; removed for blind review)</w:t>
      </w:r>
      <w:r w:rsidR="008972EA">
        <w:rPr>
          <w:rFonts w:ascii="Helvetica Light" w:hAnsi="Helvetica Light"/>
        </w:rPr>
        <w:t>.</w:t>
      </w:r>
      <w:r w:rsidR="0062549A">
        <w:rPr>
          <w:rFonts w:ascii="Helvetica Light" w:hAnsi="Helvetica Light"/>
        </w:rPr>
        <w:t xml:space="preserve"> </w:t>
      </w:r>
      <w:r w:rsidR="00F51AB9">
        <w:rPr>
          <w:rFonts w:ascii="Helvetica Light" w:hAnsi="Helvetica Light"/>
        </w:rPr>
        <w:t xml:space="preserve">Two trained </w:t>
      </w:r>
      <w:r w:rsidR="0062549A" w:rsidRPr="0062549A">
        <w:rPr>
          <w:rFonts w:ascii="Helvetica Light" w:hAnsi="Helvetica Light"/>
        </w:rPr>
        <w:t>postgraduate psychology researchers, blind to maternal group</w:t>
      </w:r>
      <w:r w:rsidR="00F51AB9">
        <w:rPr>
          <w:rFonts w:ascii="Helvetica Light" w:hAnsi="Helvetica Light"/>
        </w:rPr>
        <w:t>, scored videos</w:t>
      </w:r>
      <w:r w:rsidR="0062549A" w:rsidRPr="0062549A">
        <w:rPr>
          <w:rFonts w:ascii="Helvetica Light" w:hAnsi="Helvetica Light"/>
        </w:rPr>
        <w:t xml:space="preserve">. </w:t>
      </w:r>
      <w:r w:rsidR="00F51AB9">
        <w:rPr>
          <w:rFonts w:ascii="Helvetica Light" w:hAnsi="Helvetica Light"/>
        </w:rPr>
        <w:t>A</w:t>
      </w:r>
      <w:r w:rsidR="0062549A" w:rsidRPr="0062549A">
        <w:rPr>
          <w:rFonts w:ascii="Helvetica Light" w:hAnsi="Helvetica Light"/>
        </w:rPr>
        <w:t xml:space="preserve"> third trained postgraduate researcher</w:t>
      </w:r>
      <w:r w:rsidR="00F51AB9">
        <w:rPr>
          <w:rFonts w:ascii="Helvetica Light" w:hAnsi="Helvetica Light"/>
        </w:rPr>
        <w:t xml:space="preserve"> </w:t>
      </w:r>
      <w:r w:rsidR="00F51AB9" w:rsidRPr="0062549A">
        <w:rPr>
          <w:rFonts w:ascii="Helvetica Light" w:hAnsi="Helvetica Light"/>
        </w:rPr>
        <w:t>independently second-scored</w:t>
      </w:r>
      <w:r w:rsidR="00F51AB9">
        <w:rPr>
          <w:rFonts w:ascii="Helvetica Light" w:hAnsi="Helvetica Light"/>
        </w:rPr>
        <w:t xml:space="preserve"> twenty videos</w:t>
      </w:r>
      <w:r w:rsidR="0062549A" w:rsidRPr="0062549A">
        <w:rPr>
          <w:rFonts w:ascii="Helvetica Light" w:hAnsi="Helvetica Light"/>
        </w:rPr>
        <w:t xml:space="preserve">, </w:t>
      </w:r>
      <w:r w:rsidR="0062549A" w:rsidRPr="003F3777">
        <w:rPr>
          <w:rFonts w:ascii="Helvetica Light" w:hAnsi="Helvetica Light"/>
        </w:rPr>
        <w:t xml:space="preserve">and kappa </w:t>
      </w:r>
      <w:r w:rsidR="003F3777" w:rsidRPr="003F3777">
        <w:rPr>
          <w:rFonts w:ascii="Helvetica Light" w:hAnsi="Helvetica Light"/>
          <w:highlight w:val="yellow"/>
        </w:rPr>
        <w:t>for these video ratings</w:t>
      </w:r>
      <w:r w:rsidR="004C7C6C">
        <w:rPr>
          <w:rFonts w:ascii="Helvetica Light" w:hAnsi="Helvetica Light"/>
          <w:highlight w:val="yellow"/>
        </w:rPr>
        <w:t xml:space="preserve"> of BI</w:t>
      </w:r>
      <w:r w:rsidR="00791B0D">
        <w:rPr>
          <w:rFonts w:ascii="Helvetica Light" w:hAnsi="Helvetica Light"/>
          <w:highlight w:val="yellow"/>
        </w:rPr>
        <w:t xml:space="preserve"> (across the 1-7 scale)</w:t>
      </w:r>
      <w:r w:rsidR="003F3777" w:rsidRPr="003F3777">
        <w:rPr>
          <w:rFonts w:ascii="Helvetica Light" w:hAnsi="Helvetica Light"/>
          <w:highlight w:val="yellow"/>
        </w:rPr>
        <w:t xml:space="preserve"> </w:t>
      </w:r>
      <w:r w:rsidR="0062549A" w:rsidRPr="003F3777">
        <w:rPr>
          <w:rFonts w:ascii="Helvetica Light" w:hAnsi="Helvetica Light"/>
          <w:highlight w:val="yellow"/>
        </w:rPr>
        <w:t>was 1.0</w:t>
      </w:r>
      <w:r w:rsidR="0062549A" w:rsidRPr="0062549A">
        <w:rPr>
          <w:rFonts w:ascii="Helvetica Light" w:hAnsi="Helvetica Light"/>
        </w:rPr>
        <w:t>. Twenty children (</w:t>
      </w:r>
      <w:r w:rsidR="003477AB">
        <w:rPr>
          <w:rFonts w:ascii="Helvetica Light" w:hAnsi="Helvetica Light"/>
        </w:rPr>
        <w:t>12.5%</w:t>
      </w:r>
      <w:r w:rsidR="0062549A" w:rsidRPr="0062549A">
        <w:rPr>
          <w:rFonts w:ascii="Helvetica Light" w:hAnsi="Helvetica Light"/>
        </w:rPr>
        <w:t xml:space="preserve"> of the current sample) were classified as negatively reactive at 4</w:t>
      </w:r>
      <w:r w:rsidR="00743FE0">
        <w:rPr>
          <w:rFonts w:ascii="Helvetica Light" w:hAnsi="Helvetica Light"/>
        </w:rPr>
        <w:t>-</w:t>
      </w:r>
      <w:r w:rsidR="0062549A" w:rsidRPr="0062549A">
        <w:rPr>
          <w:rFonts w:ascii="Helvetica Light" w:hAnsi="Helvetica Light"/>
        </w:rPr>
        <w:t>months as w</w:t>
      </w:r>
      <w:bookmarkStart w:id="0" w:name="_GoBack"/>
      <w:bookmarkEnd w:id="0"/>
      <w:r w:rsidR="0062549A" w:rsidRPr="0062549A">
        <w:rPr>
          <w:rFonts w:ascii="Helvetica Light" w:hAnsi="Helvetica Light"/>
        </w:rPr>
        <w:t>ell as BI at 14</w:t>
      </w:r>
      <w:r w:rsidR="00743FE0">
        <w:rPr>
          <w:rFonts w:ascii="Helvetica Light" w:hAnsi="Helvetica Light"/>
        </w:rPr>
        <w:t>-</w:t>
      </w:r>
      <w:r w:rsidR="0062549A" w:rsidRPr="0062549A">
        <w:rPr>
          <w:rFonts w:ascii="Helvetica Light" w:hAnsi="Helvetica Light"/>
        </w:rPr>
        <w:t>months</w:t>
      </w:r>
      <w:r w:rsidR="009B6366">
        <w:rPr>
          <w:rFonts w:ascii="Helvetica Light" w:hAnsi="Helvetica Light"/>
        </w:rPr>
        <w:t>, and</w:t>
      </w:r>
      <w:r w:rsidR="0062549A" w:rsidRPr="0062549A">
        <w:rPr>
          <w:rFonts w:ascii="Helvetica Light" w:hAnsi="Helvetica Light"/>
        </w:rPr>
        <w:t xml:space="preserve"> so were classified as having ‘stable temperamental inhibition’.</w:t>
      </w:r>
    </w:p>
    <w:p w14:paraId="757C3127" w14:textId="77777777" w:rsidR="003A5D4F" w:rsidRDefault="003A5D4F" w:rsidP="00426D1C">
      <w:pPr>
        <w:spacing w:line="480" w:lineRule="auto"/>
        <w:rPr>
          <w:rFonts w:ascii="Helvetica Light" w:hAnsi="Helvetica Light"/>
        </w:rPr>
      </w:pPr>
    </w:p>
    <w:p w14:paraId="75979BAC" w14:textId="6A686355" w:rsidR="003A5D4F" w:rsidRDefault="003A5D4F" w:rsidP="00426D1C">
      <w:pPr>
        <w:spacing w:line="480" w:lineRule="auto"/>
        <w:rPr>
          <w:rFonts w:ascii="Helvetica Light" w:hAnsi="Helvetica Light"/>
        </w:rPr>
      </w:pPr>
      <w:r w:rsidRPr="003A5D4F">
        <w:rPr>
          <w:rFonts w:ascii="Helvetica Light" w:hAnsi="Helvetica Light"/>
        </w:rPr>
        <w:t>Anxiety Disorder Interview Schedule – Parent Version (ADIS-IV-P)</w:t>
      </w:r>
      <w:r>
        <w:rPr>
          <w:rFonts w:ascii="Helvetica Light" w:hAnsi="Helvetica Light"/>
        </w:rPr>
        <w:t xml:space="preserve"> </w:t>
      </w:r>
      <w:r w:rsidRPr="003A5D4F">
        <w:rPr>
          <w:rFonts w:ascii="Helvetica Light" w:hAnsi="Helvetica Light"/>
        </w:rPr>
        <w:fldChar w:fldCharType="begin" w:fldLock="1"/>
      </w:r>
      <w:r w:rsidRPr="003A5D4F">
        <w:rPr>
          <w:rFonts w:ascii="Helvetica Light" w:hAnsi="Helvetica Light"/>
        </w:rPr>
        <w:instrText>ADDIN CSL_CITATION {"citationItems":[{"id":"ITEM-1","itemData":{"ISBN":"0195183851","author":[{"dropping-particle":"","family":"Silverman","given":"Wendy K","non-dropping-particle":"","parse-names":false,"suffix":""},{"dropping-particle":"","family":"Albano","given":"Anne Marie","non-dropping-particle":"","parse-names":false,"suffix":""}],"id":"ITEM-1","issued":{"date-parts":[["1996"]]},"publisher":"Oxford University Press","title":"Anxiety Disorders Interview Schedule for DSM-IV.: Parent interview schedule","type":"book","volume":"1"},"uris":["http://www.mendeley.com/documents/?uuid=93932e03-b4bb-4a55-a615-a85f60112eea"]}],"mendeley":{"formattedCitation":"(Silverman &amp; Albano, 1996)","plainTextFormattedCitation":"(Silverman &amp; Albano, 1996)","previouslyFormattedCitation":"(Silverman &amp; Albano, 1996)"},"properties":{"noteIndex":0},"schema":"https://github.com/citation-style-language/schema/raw/master/csl-citation.json"}</w:instrText>
      </w:r>
      <w:r w:rsidRPr="003A5D4F">
        <w:rPr>
          <w:rFonts w:ascii="Helvetica Light" w:hAnsi="Helvetica Light"/>
        </w:rPr>
        <w:fldChar w:fldCharType="separate"/>
      </w:r>
      <w:r w:rsidRPr="003A5D4F">
        <w:rPr>
          <w:rFonts w:ascii="Helvetica Light" w:hAnsi="Helvetica Light"/>
          <w:noProof/>
        </w:rPr>
        <w:t>(Silverman &amp; Albano, 1996)</w:t>
      </w:r>
      <w:r w:rsidRPr="003A5D4F">
        <w:rPr>
          <w:rFonts w:ascii="Helvetica Light" w:hAnsi="Helvetica Light"/>
        </w:rPr>
        <w:fldChar w:fldCharType="end"/>
      </w:r>
    </w:p>
    <w:p w14:paraId="23135027" w14:textId="586A65D8" w:rsidR="003A5D4F" w:rsidRPr="003A5D4F" w:rsidRDefault="003A5D4F" w:rsidP="00FA67C7">
      <w:pPr>
        <w:spacing w:line="480" w:lineRule="auto"/>
        <w:rPr>
          <w:rFonts w:ascii="Helvetica Light" w:hAnsi="Helvetica Light"/>
        </w:rPr>
      </w:pPr>
      <w:r w:rsidRPr="003A5D4F">
        <w:rPr>
          <w:rFonts w:ascii="Helvetica Light" w:hAnsi="Helvetica Light"/>
        </w:rPr>
        <w:t>We used the ADIS-IV</w:t>
      </w:r>
      <w:r w:rsidR="00E60D5E">
        <w:rPr>
          <w:rFonts w:ascii="Helvetica Light" w:hAnsi="Helvetica Light"/>
        </w:rPr>
        <w:t>-P</w:t>
      </w:r>
      <w:r w:rsidRPr="003A5D4F">
        <w:rPr>
          <w:rFonts w:ascii="Helvetica Light" w:hAnsi="Helvetica Light"/>
        </w:rPr>
        <w:t xml:space="preserve"> to assess whether children met criteria for anxiety disorders at 58</w:t>
      </w:r>
      <w:r w:rsidR="00087DEA">
        <w:rPr>
          <w:rFonts w:ascii="Helvetica Light" w:hAnsi="Helvetica Light"/>
        </w:rPr>
        <w:t>-</w:t>
      </w:r>
      <w:r w:rsidRPr="003A5D4F">
        <w:rPr>
          <w:rFonts w:ascii="Helvetica Light" w:hAnsi="Helvetica Light"/>
        </w:rPr>
        <w:t xml:space="preserve">months. </w:t>
      </w:r>
      <w:r w:rsidR="00E60D5E">
        <w:rPr>
          <w:rFonts w:ascii="Helvetica Light" w:hAnsi="Helvetica Light"/>
        </w:rPr>
        <w:t>This</w:t>
      </w:r>
      <w:r w:rsidRPr="003A5D4F">
        <w:rPr>
          <w:rFonts w:ascii="Helvetica Light" w:hAnsi="Helvetica Light"/>
        </w:rPr>
        <w:t xml:space="preserve"> is a semi-structured interview conducted with parents, and is reliable for pre-school children</w:t>
      </w:r>
      <w:r>
        <w:rPr>
          <w:rFonts w:ascii="Helvetica Light" w:hAnsi="Helvetica Light"/>
        </w:rPr>
        <w:t xml:space="preserve"> </w:t>
      </w:r>
      <w:r>
        <w:rPr>
          <w:rFonts w:ascii="Helvetica Light" w:hAnsi="Helvetica Light"/>
        </w:rPr>
        <w:fldChar w:fldCharType="begin" w:fldLock="1"/>
      </w:r>
      <w:r>
        <w:rPr>
          <w:rFonts w:ascii="Helvetica Light" w:hAnsi="Helvetica Light"/>
        </w:rPr>
        <w:instrText>ADDIN CSL_CITATION {"citationItems":[{"id":"ITEM-1","itemData":{"DOI":"10.1037/a0024589","ISBN":"1939-1846(Electronic);0021-843X(Print)","abstract":"A story-stem paradigm was used to assess interpretation bias in preschool children. Data were available for 131 children. Interpretation bias, behavioral inhibition (BI), and anxiety were assessed when children were aged between 3 years 2 months and 4 years 5 months. Anxiety was subsequently assessed 12 months, 2 years, and 5 years later. A significant difference in interpretation bias was found between participants who met criteria for an anxiety diagnosis at baseline, with clinically anxious participants more likely to complete the ambiguous story-stems in a threat-related way. Threat interpretations significantly predicted anxiety symptoms at 12-month follow-up, after controlling for baseline symptoms, but did not predict anxiety symptoms or diagnoses at either 2-year or 5-year follow-up. There was little evidence for a relationship between BI and interpretation bias. Overall, the pattern of results was not consistent with the hypothesis that interpretation bias plays a role in the development of anxiety. Instead, some evidence for a role in the maintenance of anxiety over relatively short periods of time was found. The use of a story-stem methodology to assess interpretation bias in young children is discussed along with the theoretical and clinical implications of the findings. (PsycINFO Database Record (c) 2016 APA, all rights reserved)","author":[{"dropping-particle":"","family":"Dodd","given":"Helen F","non-dropping-particle":"","parse-names":false,"suffix":""},{"dropping-particle":"","family":"Hudson","given":"Jennifer L","non-dropping-particle":"","parse-names":false,"suffix":""},{"dropping-particle":"","family":"Morris","given":"Talia M","non-dropping-particle":"","parse-names":false,"suffix":""},{"dropping-particle":"","family":"Wise","given":"Chelsea K","non-dropping-particle":"","parse-names":false,"suffix":""}],"container-title":"Journal of Abnormal Psychology","id":"ITEM-1","issue":"1","issued":{"date-parts":[["2012"]]},"page":"28-38","publisher":"American Psychological Association","publisher-place":"US","title":"Interpretation bias in preschool children at risk for anxiety: A prospective study","type":"article-journal","volume":"121"},"uris":["http://www.mendeley.com/documents/?uuid=fc814d59-a17f-4bd0-a6f6-e46a3fe0639f"]}],"mendeley":{"formattedCitation":"(Dodd, Hudson, Morris, &amp; Wise, 2012)","plainTextFormattedCitation":"(Dodd, Hudson, Morris, &amp; Wise, 2012)","previouslyFormattedCitation":"(Dodd, Hudson, Morris, &amp; Wise, 2012)"},"properties":{"noteIndex":0},"schema":"https://github.com/citation-style-language/schema/raw/master/csl-citation.json"}</w:instrText>
      </w:r>
      <w:r>
        <w:rPr>
          <w:rFonts w:ascii="Helvetica Light" w:hAnsi="Helvetica Light"/>
        </w:rPr>
        <w:fldChar w:fldCharType="separate"/>
      </w:r>
      <w:r w:rsidRPr="003A5D4F">
        <w:rPr>
          <w:rFonts w:ascii="Helvetica Light" w:hAnsi="Helvetica Light"/>
          <w:noProof/>
        </w:rPr>
        <w:t>(Dodd, Hudson, Morris, &amp; Wise, 2012)</w:t>
      </w:r>
      <w:r>
        <w:rPr>
          <w:rFonts w:ascii="Helvetica Light" w:hAnsi="Helvetica Light"/>
        </w:rPr>
        <w:fldChar w:fldCharType="end"/>
      </w:r>
      <w:r w:rsidR="009B6366">
        <w:rPr>
          <w:rFonts w:ascii="Helvetica Light" w:hAnsi="Helvetica Light"/>
        </w:rPr>
        <w:t>.</w:t>
      </w:r>
      <w:r>
        <w:rPr>
          <w:rFonts w:ascii="Helvetica Light" w:hAnsi="Helvetica Light"/>
        </w:rPr>
        <w:t xml:space="preserve"> </w:t>
      </w:r>
      <w:r w:rsidRPr="003A5D4F">
        <w:rPr>
          <w:rFonts w:ascii="Helvetica Light" w:hAnsi="Helvetica Light"/>
        </w:rPr>
        <w:t xml:space="preserve">Graduate research psychologists were trained to administer the ADIS-IV-P, observed and given feedback on their assessments </w:t>
      </w:r>
      <w:r w:rsidRPr="008972EA">
        <w:rPr>
          <w:rFonts w:ascii="Helvetica Light" w:hAnsi="Helvetica Light"/>
        </w:rPr>
        <w:t xml:space="preserve">by </w:t>
      </w:r>
      <w:r w:rsidR="00F14BC5" w:rsidRPr="008972EA">
        <w:rPr>
          <w:rFonts w:ascii="Helvetica Light" w:hAnsi="Helvetica Light"/>
        </w:rPr>
        <w:t>[</w:t>
      </w:r>
      <w:r w:rsidRPr="008972EA">
        <w:rPr>
          <w:rFonts w:ascii="Helvetica Light" w:hAnsi="Helvetica Light"/>
        </w:rPr>
        <w:t>removed for blind review</w:t>
      </w:r>
      <w:r w:rsidR="00F14BC5" w:rsidRPr="008972EA">
        <w:rPr>
          <w:rFonts w:ascii="Helvetica Light" w:hAnsi="Helvetica Light"/>
        </w:rPr>
        <w:t>]</w:t>
      </w:r>
      <w:r w:rsidRPr="008972EA">
        <w:rPr>
          <w:rFonts w:ascii="Helvetica Light" w:hAnsi="Helvetica Light"/>
        </w:rPr>
        <w:t>. They</w:t>
      </w:r>
      <w:r w:rsidRPr="003A5D4F">
        <w:rPr>
          <w:rFonts w:ascii="Helvetica Light" w:hAnsi="Helvetica Light"/>
        </w:rPr>
        <w:t xml:space="preserve"> made </w:t>
      </w:r>
      <w:r w:rsidRPr="003A5D4F">
        <w:rPr>
          <w:rFonts w:ascii="Helvetica Light" w:hAnsi="Helvetica Light"/>
        </w:rPr>
        <w:lastRenderedPageBreak/>
        <w:t xml:space="preserve">audio recordings of their interviews and, throughout the study, received frequent supervision from senior </w:t>
      </w:r>
      <w:r w:rsidRPr="008972EA">
        <w:rPr>
          <w:rFonts w:ascii="Helvetica Light" w:hAnsi="Helvetica Light"/>
        </w:rPr>
        <w:t xml:space="preserve">clinicians </w:t>
      </w:r>
      <w:r w:rsidR="00F14BC5" w:rsidRPr="008972EA">
        <w:rPr>
          <w:rFonts w:ascii="Helvetica Light" w:hAnsi="Helvetica Light"/>
        </w:rPr>
        <w:t>[</w:t>
      </w:r>
      <w:r w:rsidRPr="008972EA">
        <w:rPr>
          <w:rFonts w:ascii="Helvetica Light" w:hAnsi="Helvetica Light"/>
        </w:rPr>
        <w:t>removed for blind review</w:t>
      </w:r>
      <w:r w:rsidR="00F14BC5" w:rsidRPr="008972EA">
        <w:rPr>
          <w:rFonts w:ascii="Helvetica Light" w:hAnsi="Helvetica Light"/>
        </w:rPr>
        <w:t>]</w:t>
      </w:r>
      <w:r w:rsidRPr="008972EA">
        <w:rPr>
          <w:rFonts w:ascii="Helvetica Light" w:hAnsi="Helvetica Light"/>
        </w:rPr>
        <w:t xml:space="preserve"> to confirm</w:t>
      </w:r>
      <w:r w:rsidRPr="003A5D4F">
        <w:rPr>
          <w:rFonts w:ascii="Helvetica Light" w:hAnsi="Helvetica Light"/>
        </w:rPr>
        <w:t xml:space="preserve"> diagnoses. We double-rated a selection of 18 randomly selected recordings for reliability in assessment of childhood SAD, kappa = 1.0.</w:t>
      </w:r>
    </w:p>
    <w:p w14:paraId="36F6B652" w14:textId="60C9AD0E" w:rsidR="003A5D4F" w:rsidRPr="008972EA" w:rsidRDefault="003A5D4F" w:rsidP="00426D1C">
      <w:pPr>
        <w:spacing w:line="480" w:lineRule="auto"/>
        <w:rPr>
          <w:rFonts w:ascii="Helvetica Light" w:hAnsi="Helvetica Light"/>
        </w:rPr>
      </w:pPr>
      <w:r w:rsidRPr="003A5D4F">
        <w:rPr>
          <w:rFonts w:ascii="Helvetica Light" w:hAnsi="Helvetica Light"/>
        </w:rPr>
        <w:t xml:space="preserve">Child Behaviours Checklist </w:t>
      </w:r>
      <w:r w:rsidRPr="008972EA">
        <w:rPr>
          <w:rFonts w:ascii="Helvetica Light" w:hAnsi="Helvetica Light"/>
        </w:rPr>
        <w:t>(CBCL</w:t>
      </w:r>
      <w:r w:rsidR="007055D5" w:rsidRPr="008972EA">
        <w:rPr>
          <w:rFonts w:ascii="Helvetica Light" w:hAnsi="Helvetica Light"/>
        </w:rPr>
        <w:t>/1 ½ - 5</w:t>
      </w:r>
      <w:r w:rsidRPr="008972EA">
        <w:rPr>
          <w:rFonts w:ascii="Helvetica Light" w:hAnsi="Helvetica Light"/>
        </w:rPr>
        <w:t>)</w:t>
      </w:r>
    </w:p>
    <w:p w14:paraId="41B7AB51" w14:textId="77854E01" w:rsidR="003A5D4F" w:rsidRDefault="003A5D4F" w:rsidP="00FA67C7">
      <w:pPr>
        <w:spacing w:line="480" w:lineRule="auto"/>
        <w:rPr>
          <w:rFonts w:ascii="Helvetica Light" w:hAnsi="Helvetica Light"/>
        </w:rPr>
      </w:pPr>
      <w:r w:rsidRPr="008972EA">
        <w:rPr>
          <w:rFonts w:ascii="Helvetica Light" w:hAnsi="Helvetica Light"/>
        </w:rPr>
        <w:t>Mothers completed the Internalizing subscale of the CBCL</w:t>
      </w:r>
      <w:r w:rsidR="007055D5" w:rsidRPr="008972EA">
        <w:rPr>
          <w:rFonts w:ascii="Helvetica Light" w:hAnsi="Helvetica Light"/>
        </w:rPr>
        <w:t xml:space="preserve">/1 ½ - 5 </w:t>
      </w:r>
      <w:r w:rsidR="007055D5" w:rsidRPr="008972EA">
        <w:rPr>
          <w:rFonts w:ascii="Helvetica Light" w:hAnsi="Helvetica Light"/>
        </w:rPr>
        <w:fldChar w:fldCharType="begin" w:fldLock="1"/>
      </w:r>
      <w:r w:rsidR="00A62683" w:rsidRPr="008972EA">
        <w:rPr>
          <w:rFonts w:ascii="Helvetica Light" w:hAnsi="Helvetica Light"/>
        </w:rPr>
        <w:instrText>ADDIN CSL_CITATION {"citationItems":[{"id":"ITEM-1","itemData":{"author":[{"dropping-particle":"","family":"Achenbach","given":"Thomas M","non-dropping-particle":"","parse-names":false,"suffix":""},{"dropping-particle":"","family":"Rescorla","given":"Leslie A","non-dropping-particle":"","parse-names":false,"suffix":""}],"id":"ITEM-1","issued":{"date-parts":[["2000"]]},"publisher":"ASEBA. University of Vermont","title":"Child behavior checklist for ages 1 1/2-5","type":"book"},"uris":["http://www.mendeley.com/documents/?uuid=28740832-5d7d-4b15-be69-0494295ae36f"]}],"mendeley":{"formattedCitation":"(Achenbach &amp; Rescorla, 2000)","plainTextFormattedCitation":"(Achenbach &amp; Rescorla, 2000)","previouslyFormattedCitation":"(Achenbach &amp; Rescorla, 2000)"},"properties":{"noteIndex":0},"schema":"https://github.com/citation-style-language/schema/raw/master/csl-citation.json"}</w:instrText>
      </w:r>
      <w:r w:rsidR="007055D5" w:rsidRPr="008972EA">
        <w:rPr>
          <w:rFonts w:ascii="Helvetica Light" w:hAnsi="Helvetica Light"/>
        </w:rPr>
        <w:fldChar w:fldCharType="separate"/>
      </w:r>
      <w:r w:rsidR="007055D5" w:rsidRPr="008972EA">
        <w:rPr>
          <w:rFonts w:ascii="Helvetica Light" w:hAnsi="Helvetica Light"/>
          <w:noProof/>
        </w:rPr>
        <w:t>(Achenbach &amp; Rescorla, 2000)</w:t>
      </w:r>
      <w:r w:rsidR="007055D5" w:rsidRPr="008972EA">
        <w:rPr>
          <w:rFonts w:ascii="Helvetica Light" w:hAnsi="Helvetica Light"/>
        </w:rPr>
        <w:fldChar w:fldCharType="end"/>
      </w:r>
      <w:r w:rsidRPr="008972EA">
        <w:rPr>
          <w:rFonts w:ascii="Helvetica Light" w:hAnsi="Helvetica Light"/>
        </w:rPr>
        <w:t>.</w:t>
      </w:r>
      <w:r w:rsidR="00F14BC5" w:rsidRPr="008972EA">
        <w:rPr>
          <w:rFonts w:ascii="Helvetica Light" w:hAnsi="Helvetica Light"/>
        </w:rPr>
        <w:t xml:space="preserve"> W</w:t>
      </w:r>
      <w:r w:rsidRPr="008972EA">
        <w:rPr>
          <w:rFonts w:ascii="Helvetica Light" w:hAnsi="Helvetica Light"/>
        </w:rPr>
        <w:t>e</w:t>
      </w:r>
      <w:r w:rsidRPr="003A5D4F">
        <w:rPr>
          <w:rFonts w:ascii="Helvetica Light" w:hAnsi="Helvetica Light"/>
        </w:rPr>
        <w:t xml:space="preserve"> used the DSM-oriented Anxiety Problems scale</w:t>
      </w:r>
      <w:r w:rsidR="00F14BC5" w:rsidRPr="00F14BC5">
        <w:rPr>
          <w:rFonts w:ascii="Helvetica Light" w:hAnsi="Helvetica Light"/>
        </w:rPr>
        <w:t xml:space="preserve"> </w:t>
      </w:r>
      <w:r w:rsidR="00F14BC5">
        <w:rPr>
          <w:rFonts w:ascii="Helvetica Light" w:hAnsi="Helvetica Light"/>
        </w:rPr>
        <w:t>as</w:t>
      </w:r>
      <w:r w:rsidR="00F14BC5" w:rsidRPr="003A5D4F">
        <w:rPr>
          <w:rFonts w:ascii="Helvetica Light" w:hAnsi="Helvetica Light"/>
        </w:rPr>
        <w:t xml:space="preserve"> a continuous measure of child anxiety problems</w:t>
      </w:r>
      <w:r w:rsidRPr="003A5D4F">
        <w:rPr>
          <w:rFonts w:ascii="Helvetica Light" w:hAnsi="Helvetica Light"/>
        </w:rPr>
        <w:t>, which has been found to correspond well with DSM diagnoses</w:t>
      </w:r>
      <w:r>
        <w:rPr>
          <w:rFonts w:ascii="Helvetica Light" w:hAnsi="Helvetica Light"/>
        </w:rPr>
        <w:t xml:space="preserve"> </w:t>
      </w:r>
      <w:r>
        <w:rPr>
          <w:rFonts w:ascii="Helvetica Light" w:hAnsi="Helvetica Light"/>
        </w:rPr>
        <w:fldChar w:fldCharType="begin" w:fldLock="1"/>
      </w:r>
      <w:r>
        <w:rPr>
          <w:rFonts w:ascii="Helvetica Light" w:hAnsi="Helvetica Light"/>
        </w:rPr>
        <w:instrText>ADDIN CSL_CITATION {"citationItems":[{"id":"ITEM-1","itemData":{"DOI":"10.1007/s10802-009-9363-8","ISBN":"0091-0627","author":[{"dropping-particle":"","family":"Ebesutani","given":"Chad","non-dropping-particle":"","parse-names":false,"suffix":""},{"dropping-particle":"","family":"Bernstein","given":"Adam","non-dropping-particle":"","parse-names":false,"suffix":""},{"dropping-particle":"","family":"Nakamura","given":"BradJ","non-dropping-particle":"","parse-names":false,"suffix":""},{"dropping-particle":"","family":"Chorpita","given":"BruceF","non-dropping-particle":"","parse-names":false,"suffix":""},{"dropping-particle":"","family":"Weisz","given":"JohnR","non-dropping-particle":"","parse-names":false,"suffix":""}],"container-title":"Journal of Abnormal Child Psychology","id":"ITEM-1","issue":"2","issued":{"date-parts":[["2010"]]},"language":"English","page":"249-260","publisher":"Springer US","title":"A Psychometric Analysis of the Revised Child Anxiety and Depression Scale—Parent Version in a Clinical Sample","type":"article-journal","volume":"38"},"uris":["http://www.mendeley.com/documents/?uuid=f2c8cc97-42b0-43a9-9d7a-08ff71597c9d"]}],"mendeley":{"formattedCitation":"(Ebesutani, Bernstein, Nakamura, Chorpita, &amp; Weisz, 2010)","plainTextFormattedCitation":"(Ebesutani, Bernstein, Nakamura, Chorpita, &amp; Weisz, 2010)","previouslyFormattedCitation":"(Ebesutani, Bernstein, Nakamura, Chorpita, &amp; Weisz, 2010)"},"properties":{"noteIndex":0},"schema":"https://github.com/citation-style-language/schema/raw/master/csl-citation.json"}</w:instrText>
      </w:r>
      <w:r>
        <w:rPr>
          <w:rFonts w:ascii="Helvetica Light" w:hAnsi="Helvetica Light"/>
        </w:rPr>
        <w:fldChar w:fldCharType="separate"/>
      </w:r>
      <w:r w:rsidRPr="003A5D4F">
        <w:rPr>
          <w:rFonts w:ascii="Helvetica Light" w:hAnsi="Helvetica Light"/>
          <w:noProof/>
        </w:rPr>
        <w:t>(Ebesutani, Bernstein, Nakamura, Chorpita, &amp; Weisz, 2010)</w:t>
      </w:r>
      <w:r>
        <w:rPr>
          <w:rFonts w:ascii="Helvetica Light" w:hAnsi="Helvetica Light"/>
        </w:rPr>
        <w:fldChar w:fldCharType="end"/>
      </w:r>
      <w:r>
        <w:rPr>
          <w:rFonts w:ascii="Helvetica Light" w:hAnsi="Helvetica Light"/>
        </w:rPr>
        <w:t>.</w:t>
      </w:r>
    </w:p>
    <w:p w14:paraId="7D04F7A8" w14:textId="77777777" w:rsidR="003A5D4F" w:rsidRDefault="003A5D4F" w:rsidP="00426D1C">
      <w:pPr>
        <w:spacing w:line="480" w:lineRule="auto"/>
        <w:rPr>
          <w:rFonts w:ascii="Helvetica Light" w:hAnsi="Helvetica Light"/>
          <w:b/>
          <w:bCs/>
        </w:rPr>
      </w:pPr>
    </w:p>
    <w:p w14:paraId="1E0BB775" w14:textId="6CB1D353" w:rsidR="003A5D4F" w:rsidRDefault="003A5D4F" w:rsidP="00426D1C">
      <w:pPr>
        <w:spacing w:line="480" w:lineRule="auto"/>
        <w:rPr>
          <w:rFonts w:ascii="Helvetica Light" w:hAnsi="Helvetica Light"/>
          <w:b/>
          <w:bCs/>
        </w:rPr>
      </w:pPr>
      <w:r>
        <w:rPr>
          <w:rFonts w:ascii="Helvetica Light" w:hAnsi="Helvetica Light"/>
          <w:b/>
          <w:bCs/>
        </w:rPr>
        <w:t>Results</w:t>
      </w:r>
    </w:p>
    <w:p w14:paraId="616E69C5" w14:textId="77777777" w:rsidR="003A5D4F" w:rsidRPr="003A5D4F" w:rsidRDefault="003A5D4F" w:rsidP="00426D1C">
      <w:pPr>
        <w:spacing w:line="480" w:lineRule="auto"/>
        <w:rPr>
          <w:rFonts w:ascii="Helvetica Light" w:hAnsi="Helvetica Light"/>
          <w:i/>
        </w:rPr>
      </w:pPr>
      <w:r w:rsidRPr="003A5D4F">
        <w:rPr>
          <w:rFonts w:ascii="Helvetica Light" w:hAnsi="Helvetica Light"/>
          <w:i/>
        </w:rPr>
        <w:t>Statistical analyses</w:t>
      </w:r>
    </w:p>
    <w:p w14:paraId="3AAF2882" w14:textId="7666503F" w:rsidR="003A5D4F" w:rsidRDefault="003A5D4F" w:rsidP="00FA67C7">
      <w:pPr>
        <w:spacing w:line="480" w:lineRule="auto"/>
        <w:rPr>
          <w:rFonts w:ascii="Helvetica Light" w:hAnsi="Helvetica Light"/>
        </w:rPr>
      </w:pPr>
      <w:r w:rsidRPr="003A5D4F">
        <w:rPr>
          <w:rFonts w:ascii="Helvetica Light" w:hAnsi="Helvetica Light"/>
        </w:rPr>
        <w:t>We used logistic regression for the diagnostic outcomes and fixed-effects multilevel regression to examine CBCL anxiety scores. Where complete separation of binary outcomes occurred, we used Firth’s correction for logistic regression</w:t>
      </w:r>
      <w:r>
        <w:rPr>
          <w:rFonts w:ascii="Helvetica Light" w:hAnsi="Helvetica Light"/>
        </w:rPr>
        <w:t xml:space="preserve"> </w:t>
      </w:r>
      <w:r>
        <w:rPr>
          <w:rFonts w:ascii="Helvetica Light" w:hAnsi="Helvetica Light"/>
        </w:rPr>
        <w:fldChar w:fldCharType="begin" w:fldLock="1"/>
      </w:r>
      <w:r>
        <w:rPr>
          <w:rFonts w:ascii="Helvetica Light" w:hAnsi="Helvetica Light"/>
        </w:rPr>
        <w:instrText>ADDIN CSL_CITATION {"citationItems":[{"id":"ITEM-1","itemData":{"ISBN":"1464-3510","author":[{"dropping-particle":"","family":"Firth","given":"David","non-dropping-particle":"","parse-names":false,"suffix":""}],"container-title":"Biometrika","id":"ITEM-1","issue":"1","issued":{"date-parts":[["1993"]]},"page":"27-38","publisher":"Oxford University Press","title":"Bias reduction of maximum likelihood estimates","type":"article-journal","volume":"80"},"uris":["http://www.mendeley.com/documents/?uuid=77ba68a6-0be4-4dc2-9f98-37c10b2cf3a2"]}],"mendeley":{"formattedCitation":"(Firth, 1993)","plainTextFormattedCitation":"(Firth, 1993)","previouslyFormattedCitation":"(Firth, 1993)"},"properties":{"noteIndex":0},"schema":"https://github.com/citation-style-language/schema/raw/master/csl-citation.json"}</w:instrText>
      </w:r>
      <w:r>
        <w:rPr>
          <w:rFonts w:ascii="Helvetica Light" w:hAnsi="Helvetica Light"/>
        </w:rPr>
        <w:fldChar w:fldCharType="separate"/>
      </w:r>
      <w:r w:rsidRPr="003A5D4F">
        <w:rPr>
          <w:rFonts w:ascii="Helvetica Light" w:hAnsi="Helvetica Light"/>
          <w:noProof/>
        </w:rPr>
        <w:t>(Firth, 1993)</w:t>
      </w:r>
      <w:r>
        <w:rPr>
          <w:rFonts w:ascii="Helvetica Light" w:hAnsi="Helvetica Light"/>
        </w:rPr>
        <w:fldChar w:fldCharType="end"/>
      </w:r>
      <w:r>
        <w:rPr>
          <w:rFonts w:ascii="Helvetica Light" w:hAnsi="Helvetica Light"/>
        </w:rPr>
        <w:t xml:space="preserve">. </w:t>
      </w:r>
      <w:r w:rsidRPr="003A5D4F">
        <w:rPr>
          <w:rFonts w:ascii="Helvetica Light" w:hAnsi="Helvetica Light"/>
        </w:rPr>
        <w:t xml:space="preserve">We did not correct for type I errors </w:t>
      </w:r>
      <w:r w:rsidR="00747327">
        <w:rPr>
          <w:rFonts w:ascii="Helvetica Light" w:hAnsi="Helvetica Light"/>
        </w:rPr>
        <w:fldChar w:fldCharType="begin" w:fldLock="1"/>
      </w:r>
      <w:r w:rsidR="00747327">
        <w:rPr>
          <w:rFonts w:ascii="Helvetica Light" w:hAnsi="Helvetica Light"/>
        </w:rPr>
        <w:instrText>ADDIN CSL_CITATION {"citationItems":[{"id":"ITEM-1","itemData":{"ISSN":"0959-8138","PMID":"9583929","author":[{"dropping-particle":"V","family":"Perneger","given":"Thomas","non-dropping-particle":"","parse-names":false,"suffix":""}],"container-title":"BMJ: British Medical Journal","id":"ITEM-1","issue":"7139","issued":{"date-parts":[["1998"]]},"page":"1236-1238","title":"What's wrong with Bonferroni adjustments","type":"article-journal","volume":"316"},"uris":["http://www.mendeley.com/documents/?uuid=4ebf18d9-e576-4ff6-acbb-80fe9d98dd96"]},{"id":"ITEM-2","itemData":{"DOI":"http://dx.doi.org/10.1016/S0360-3199(98)00119-0","ISSN":"0360-3199","abstract":"In the iodine–sulfur thermochemical hydrogen production process, a separation characteristic of 2-liquid phase (H2SO4 phase and HIx phase) in the separator at 0°C was measured. Two-phase separation began to occur at about 0.32 of I2 molar fraction and over. The separation characteristic became better with the increase in iodine concentration in the solution. The effect of flow rate variations of HI solution and I2 solution from the HIx distillation column on the process was evaluated. The flow rate increase in HI solution from the distillation column did not have a large effect on the flow rate of HI solution fed to the distillation column from the separator. The decreasing flow rate of I2 solution from the distillation column decreased the flow rate of I2 solution fed to the distillation column from the separator. The variation of I2 molar fraction in the H2SO4 phase in the separator was sensitive to the variation in flow rate of both solutions from the distillation column. The tolerance level of the variation was investigated by considering I2 solubility, 2-liquid phase disappearance and SO2 reaction amount.","author":[{"dropping-particle":"","family":"Rothman","given":"Kenneth J","non-dropping-particle":"","parse-names":false,"suffix":""}],"container-title":"Epidemiology","id":"ITEM-2","issue":"1","issued":{"date-parts":[["1990"]]},"page":"43-46","title":"No Adjustments Are Needed for Multiple Comparisons","type":"article-journal","volume":"1"},"uris":["http://www.mendeley.com/documents/?uuid=8edac581-b791-48e2-9ef3-e40c173f1c07"]}],"mendeley":{"formattedCitation":"(Perneger, 1998; Rothman, 1990)","plainTextFormattedCitation":"(Perneger, 1998; Rothman, 1990)","previouslyFormattedCitation":"(Perneger, 1998; Rothman, 1990)"},"properties":{"noteIndex":0},"schema":"https://github.com/citation-style-language/schema/raw/master/csl-citation.json"}</w:instrText>
      </w:r>
      <w:r w:rsidR="00747327">
        <w:rPr>
          <w:rFonts w:ascii="Helvetica Light" w:hAnsi="Helvetica Light"/>
        </w:rPr>
        <w:fldChar w:fldCharType="separate"/>
      </w:r>
      <w:r w:rsidR="00747327" w:rsidRPr="00747327">
        <w:rPr>
          <w:rFonts w:ascii="Helvetica Light" w:hAnsi="Helvetica Light"/>
          <w:noProof/>
        </w:rPr>
        <w:t>(Perneger, 1998; Rothman, 1990)</w:t>
      </w:r>
      <w:r w:rsidR="00747327">
        <w:rPr>
          <w:rFonts w:ascii="Helvetica Light" w:hAnsi="Helvetica Light"/>
        </w:rPr>
        <w:fldChar w:fldCharType="end"/>
      </w:r>
      <w:r w:rsidRPr="003A5D4F">
        <w:rPr>
          <w:rFonts w:ascii="Helvetica Light" w:hAnsi="Helvetica Light"/>
        </w:rPr>
        <w:t xml:space="preserve"> because we did not want to obscure the associations in our hypotheses (that is, by increasing the risk of type II errors)</w:t>
      </w:r>
      <w:r w:rsidR="00747327">
        <w:rPr>
          <w:rFonts w:ascii="Helvetica Light" w:hAnsi="Helvetica Light"/>
        </w:rPr>
        <w:t xml:space="preserve"> </w:t>
      </w:r>
      <w:r w:rsidR="00747327">
        <w:rPr>
          <w:rFonts w:ascii="Helvetica Light" w:hAnsi="Helvetica Light"/>
        </w:rPr>
        <w:fldChar w:fldCharType="begin" w:fldLock="1"/>
      </w:r>
      <w:r w:rsidR="00747327">
        <w:rPr>
          <w:rFonts w:ascii="Helvetica Light" w:hAnsi="Helvetica Light"/>
        </w:rPr>
        <w:instrText>ADDIN CSL_CITATION {"citationItems":[{"id":"ITEM-1","itemData":{"DOI":"10.1007/s11606-013-2755-z","ISSN":"15251497","abstract":"Scientific knowledge changes rapidly, but the concepts and methods of the conduct of research change more slowly. To stimulate discussion of outmoded thinking regarding the conduct of research, I list six misconceptions about research that persist long after their flaws have become apparent. The misconceptions are: 1) There is a hierarchy of study designs; randomized trials provide the greatest validity, followed by cohort studies, with case-control studies being least reliable. 2) An essential element for valid generalization is that the study subjects constitute a representative sample of a target population. 3) If a term that denotes the product of two factors in a regression model is not statistically significant, then there is no biologic interaction between those factors. 4) When categorizing a continuous variable, a reasonable scheme for choosing category cut-points is to use percentile-defined boundaries, such as quartiles or quintiles of the distribution. 5) One should always report P values or confidence intervals that have been adjusted for multiple comparisons. 6) Significance testing is useful and important for the interpretation of data. These misconceptions have been perpetuated in journals, classrooms and textbooks. They persist because they represent intellectual shortcuts that avoid more thoughtful approaches to research problems. I hope that calling attention to these misconceptions will spark the debates needed to shelve these outmoded ideas for good.","author":[{"dropping-particle":"","family":"Rothman","given":"Kenneth J.","non-dropping-particle":"","parse-names":false,"suffix":""}],"container-title":"Journal of General Internal Medicine","id":"ITEM-1","issue":"7","issued":{"date-parts":[["2014"]]},"page":"1060-1064","title":"Six persistent research misconceptions","type":"article-journal","volume":"29"},"uris":["http://www.mendeley.com/documents/?uuid=10883450-29a4-4354-ab59-af087810878c"]}],"mendeley":{"formattedCitation":"(Rothman, 2014)","plainTextFormattedCitation":"(Rothman, 2014)","previouslyFormattedCitation":"(Rothman, 2014)"},"properties":{"noteIndex":0},"schema":"https://github.com/citation-style-language/schema/raw/master/csl-citation.json"}</w:instrText>
      </w:r>
      <w:r w:rsidR="00747327">
        <w:rPr>
          <w:rFonts w:ascii="Helvetica Light" w:hAnsi="Helvetica Light"/>
        </w:rPr>
        <w:fldChar w:fldCharType="separate"/>
      </w:r>
      <w:r w:rsidR="00747327" w:rsidRPr="00747327">
        <w:rPr>
          <w:rFonts w:ascii="Helvetica Light" w:hAnsi="Helvetica Light"/>
          <w:noProof/>
        </w:rPr>
        <w:t>(Rothman, 2014)</w:t>
      </w:r>
      <w:r w:rsidR="00747327">
        <w:rPr>
          <w:rFonts w:ascii="Helvetica Light" w:hAnsi="Helvetica Light"/>
        </w:rPr>
        <w:fldChar w:fldCharType="end"/>
      </w:r>
      <w:r w:rsidRPr="003A5D4F">
        <w:rPr>
          <w:rFonts w:ascii="Helvetica Light" w:hAnsi="Helvetica Light"/>
        </w:rPr>
        <w:t xml:space="preserve">. </w:t>
      </w:r>
      <w:r w:rsidRPr="0075118D">
        <w:rPr>
          <w:rFonts w:ascii="Helvetica Light" w:hAnsi="Helvetica Light"/>
        </w:rPr>
        <w:t>The distributions of maternal parenting behaviours at 10</w:t>
      </w:r>
      <w:r w:rsidR="00743FE0" w:rsidRPr="0075118D">
        <w:rPr>
          <w:rFonts w:ascii="Helvetica Light" w:hAnsi="Helvetica Light"/>
        </w:rPr>
        <w:t>-</w:t>
      </w:r>
      <w:r w:rsidRPr="0075118D">
        <w:rPr>
          <w:rFonts w:ascii="Helvetica Light" w:hAnsi="Helvetica Light"/>
        </w:rPr>
        <w:t xml:space="preserve"> and 58</w:t>
      </w:r>
      <w:r w:rsidR="00743FE0" w:rsidRPr="0075118D">
        <w:rPr>
          <w:rFonts w:ascii="Helvetica Light" w:hAnsi="Helvetica Light"/>
        </w:rPr>
        <w:t>-</w:t>
      </w:r>
      <w:r w:rsidRPr="0075118D">
        <w:rPr>
          <w:rFonts w:ascii="Helvetica Light" w:hAnsi="Helvetica Light"/>
        </w:rPr>
        <w:t xml:space="preserve">months were skewed, so we </w:t>
      </w:r>
      <w:r w:rsidRPr="0075118D">
        <w:rPr>
          <w:rFonts w:ascii="Helvetica Light" w:hAnsi="Helvetica Light"/>
          <w:color w:val="000000" w:themeColor="text1"/>
        </w:rPr>
        <w:t xml:space="preserve">used </w:t>
      </w:r>
      <w:r w:rsidR="00452A83" w:rsidRPr="0075118D">
        <w:rPr>
          <w:rFonts w:ascii="Helvetica Light" w:hAnsi="Helvetica Light"/>
          <w:color w:val="000000" w:themeColor="text1"/>
        </w:rPr>
        <w:t xml:space="preserve">log transformed </w:t>
      </w:r>
      <w:r w:rsidRPr="0075118D">
        <w:rPr>
          <w:rFonts w:ascii="Helvetica Light" w:hAnsi="Helvetica Light"/>
          <w:color w:val="000000" w:themeColor="text1"/>
        </w:rPr>
        <w:t>scores</w:t>
      </w:r>
      <w:r w:rsidRPr="0075118D">
        <w:rPr>
          <w:rFonts w:ascii="Helvetica Light" w:hAnsi="Helvetica Light"/>
        </w:rPr>
        <w:t>.</w:t>
      </w:r>
      <w:r w:rsidRPr="003A5D4F">
        <w:rPr>
          <w:rFonts w:ascii="Helvetica Light" w:hAnsi="Helvetica Light"/>
        </w:rPr>
        <w:t xml:space="preserve"> </w:t>
      </w:r>
      <w:r w:rsidR="0075118D" w:rsidRPr="0075118D">
        <w:rPr>
          <w:rFonts w:ascii="Helvetica Light" w:hAnsi="Helvetica Light"/>
          <w:highlight w:val="yellow"/>
        </w:rPr>
        <w:t xml:space="preserve">We coded maternal group as a </w:t>
      </w:r>
      <w:proofErr w:type="gramStart"/>
      <w:r w:rsidR="0075118D" w:rsidRPr="0075118D">
        <w:rPr>
          <w:rFonts w:ascii="Helvetica Light" w:hAnsi="Helvetica Light"/>
          <w:highlight w:val="yellow"/>
        </w:rPr>
        <w:t>factor</w:t>
      </w:r>
      <w:r w:rsidR="0075118D" w:rsidRPr="0075118D">
        <w:rPr>
          <w:rFonts w:ascii="Helvetica Light" w:hAnsi="Helvetica Light"/>
          <w:highlight w:val="yellow"/>
        </w:rPr>
        <w:t>, and</w:t>
      </w:r>
      <w:proofErr w:type="gramEnd"/>
      <w:r w:rsidR="0075118D" w:rsidRPr="0075118D">
        <w:rPr>
          <w:rFonts w:ascii="Helvetica Light" w:hAnsi="Helvetica Light"/>
          <w:highlight w:val="yellow"/>
        </w:rPr>
        <w:t xml:space="preserve"> </w:t>
      </w:r>
      <w:r w:rsidR="008972EA">
        <w:rPr>
          <w:rFonts w:ascii="Helvetica Light" w:hAnsi="Helvetica Light"/>
          <w:highlight w:val="yellow"/>
        </w:rPr>
        <w:t xml:space="preserve">used </w:t>
      </w:r>
      <w:r w:rsidRPr="0075118D">
        <w:rPr>
          <w:rFonts w:ascii="Helvetica Light" w:hAnsi="Helvetica Light"/>
          <w:highlight w:val="yellow"/>
        </w:rPr>
        <w:t xml:space="preserve">dummy codes with </w:t>
      </w:r>
      <w:r w:rsidR="008972EA">
        <w:rPr>
          <w:rFonts w:ascii="Helvetica Light" w:hAnsi="Helvetica Light"/>
          <w:highlight w:val="yellow"/>
        </w:rPr>
        <w:t>C</w:t>
      </w:r>
      <w:r w:rsidR="002B7292" w:rsidRPr="0075118D">
        <w:rPr>
          <w:rFonts w:ascii="Helvetica Light" w:hAnsi="Helvetica Light"/>
          <w:highlight w:val="yellow"/>
        </w:rPr>
        <w:t xml:space="preserve">ontrol group </w:t>
      </w:r>
      <w:r w:rsidRPr="0075118D">
        <w:rPr>
          <w:rFonts w:ascii="Helvetica Light" w:hAnsi="Helvetica Light"/>
          <w:highlight w:val="yellow"/>
        </w:rPr>
        <w:t>mothers as the reference group</w:t>
      </w:r>
      <w:r w:rsidRPr="003A5D4F">
        <w:rPr>
          <w:rFonts w:ascii="Helvetica Light" w:hAnsi="Helvetica Light"/>
        </w:rPr>
        <w:t>. We used multiple imputation to create 30 data sets comprising complete follow-up data</w:t>
      </w:r>
      <w:r w:rsidR="00747327">
        <w:rPr>
          <w:rFonts w:ascii="Helvetica Light" w:hAnsi="Helvetica Light"/>
        </w:rPr>
        <w:t xml:space="preserve"> </w:t>
      </w:r>
      <w:r w:rsidR="00747327">
        <w:rPr>
          <w:rFonts w:ascii="Helvetica Light" w:hAnsi="Helvetica Light"/>
        </w:rPr>
        <w:fldChar w:fldCharType="begin" w:fldLock="1"/>
      </w:r>
      <w:r w:rsidR="008112BC">
        <w:rPr>
          <w:rFonts w:ascii="Helvetica Light" w:hAnsi="Helvetica Light"/>
        </w:rPr>
        <w:instrText>ADDIN CSL_CITATION {"citationItems":[{"id":"ITEM-1","itemData":{"ISSN":"1939-1463","author":[{"dropping-particle":"","family":"Sinharay","given":"Sandip","non-dropping-particle":"","parse-names":false,"suffix":""},{"dropping-particle":"","family":"Stern","given":"Hal S","non-dropping-particle":"","parse-names":false,"suffix":""},{"dropping-particle":"","family":"Russell","given":"Daniel","non-dropping-particle":"","parse-names":false,"suffix":""}],"container-title":"Psychological methods","id":"ITEM-1","issue":"4","issued":{"date-parts":[["2001"]]},"page":"317","publisher":"American Psychological Association","title":"The use of multiple imputation for the analysis of missing data.","type":"article-journal","volume":"6"},"uris":["http://www.mendeley.com/documents/?uuid=1e7e7f1a-0ce5-407d-b6b9-1b5d682fb9ef"]}],"mendeley":{"formattedCitation":"(Sinharay, Stern, &amp; Russell, 2001)","plainTextFormattedCitation":"(Sinharay, Stern, &amp; Russell, 2001)","previouslyFormattedCitation":"(Sinharay, Stern, &amp; Russell, 2001)"},"properties":{"noteIndex":0},"schema":"https://github.com/citation-style-language/schema/raw/master/csl-citation.json"}</w:instrText>
      </w:r>
      <w:r w:rsidR="00747327">
        <w:rPr>
          <w:rFonts w:ascii="Helvetica Light" w:hAnsi="Helvetica Light"/>
        </w:rPr>
        <w:fldChar w:fldCharType="separate"/>
      </w:r>
      <w:r w:rsidR="00747327" w:rsidRPr="00747327">
        <w:rPr>
          <w:rFonts w:ascii="Helvetica Light" w:hAnsi="Helvetica Light"/>
          <w:noProof/>
        </w:rPr>
        <w:t>(Sinharay, Stern, &amp; Russell, 2001)</w:t>
      </w:r>
      <w:r w:rsidR="00747327">
        <w:rPr>
          <w:rFonts w:ascii="Helvetica Light" w:hAnsi="Helvetica Light"/>
        </w:rPr>
        <w:fldChar w:fldCharType="end"/>
      </w:r>
      <w:r w:rsidR="00747327">
        <w:rPr>
          <w:rFonts w:ascii="Helvetica Light" w:hAnsi="Helvetica Light"/>
        </w:rPr>
        <w:t>. All results reported are pooled values from these 30 sets.</w:t>
      </w:r>
    </w:p>
    <w:p w14:paraId="32A1546E" w14:textId="55989EB3" w:rsidR="00747327" w:rsidRDefault="00747327" w:rsidP="00426D1C">
      <w:pPr>
        <w:spacing w:line="480" w:lineRule="auto"/>
        <w:rPr>
          <w:rFonts w:ascii="Helvetica Light" w:hAnsi="Helvetica Light"/>
        </w:rPr>
      </w:pPr>
    </w:p>
    <w:p w14:paraId="1F924E81" w14:textId="13562A2A" w:rsidR="00747327" w:rsidRPr="00747327" w:rsidRDefault="00747327" w:rsidP="00426D1C">
      <w:pPr>
        <w:spacing w:line="480" w:lineRule="auto"/>
        <w:rPr>
          <w:rFonts w:ascii="Helvetica Light" w:hAnsi="Helvetica Light"/>
        </w:rPr>
      </w:pPr>
      <w:r w:rsidRPr="00747327">
        <w:rPr>
          <w:rFonts w:ascii="Helvetica Light" w:hAnsi="Helvetica Light"/>
          <w:i/>
        </w:rPr>
        <w:t>Preliminary Analyses</w:t>
      </w:r>
    </w:p>
    <w:p w14:paraId="4ADA6229" w14:textId="451288F8" w:rsidR="00747327" w:rsidRDefault="00747327" w:rsidP="00FA67C7">
      <w:pPr>
        <w:spacing w:line="480" w:lineRule="auto"/>
        <w:rPr>
          <w:rFonts w:ascii="Helvetica Light" w:hAnsi="Helvetica Light"/>
        </w:rPr>
      </w:pPr>
      <w:r w:rsidRPr="00747327">
        <w:rPr>
          <w:rFonts w:ascii="Helvetica Light" w:hAnsi="Helvetica Light"/>
        </w:rPr>
        <w:t>To assess the degree to which mothers’ parenting behaviours (encouragement, expressed anxiety and intrusiveness) were distinct, we examined correlations within and between mothers’ behaviours at 10</w:t>
      </w:r>
      <w:r w:rsidR="002D4134">
        <w:rPr>
          <w:rFonts w:ascii="Helvetica Light" w:hAnsi="Helvetica Light"/>
        </w:rPr>
        <w:t>-</w:t>
      </w:r>
      <w:r w:rsidRPr="00747327">
        <w:rPr>
          <w:rFonts w:ascii="Helvetica Light" w:hAnsi="Helvetica Light"/>
        </w:rPr>
        <w:t xml:space="preserve"> and 58</w:t>
      </w:r>
      <w:r w:rsidR="002D4134">
        <w:rPr>
          <w:rFonts w:ascii="Helvetica Light" w:hAnsi="Helvetica Light"/>
        </w:rPr>
        <w:t>-</w:t>
      </w:r>
      <w:r w:rsidRPr="00747327">
        <w:rPr>
          <w:rFonts w:ascii="Helvetica Light" w:hAnsi="Helvetica Light"/>
        </w:rPr>
        <w:t xml:space="preserve">months for significant associations. </w:t>
      </w:r>
      <w:r w:rsidRPr="00747327">
        <w:rPr>
          <w:rFonts w:ascii="Helvetica Light" w:hAnsi="Helvetica Light"/>
        </w:rPr>
        <w:lastRenderedPageBreak/>
        <w:t xml:space="preserve">Expressed anxiety and encouragement were significantly, but only moderately, negatively correlated at </w:t>
      </w:r>
      <w:r w:rsidRPr="008972EA">
        <w:rPr>
          <w:rFonts w:ascii="Helvetica Light" w:hAnsi="Helvetica Light"/>
          <w:color w:val="000000" w:themeColor="text1"/>
        </w:rPr>
        <w:t>10</w:t>
      </w:r>
      <w:r w:rsidR="002D4134" w:rsidRPr="008972EA">
        <w:rPr>
          <w:rFonts w:ascii="Helvetica Light" w:hAnsi="Helvetica Light"/>
          <w:color w:val="000000" w:themeColor="text1"/>
        </w:rPr>
        <w:t>-</w:t>
      </w:r>
      <w:r w:rsidRPr="008972EA">
        <w:rPr>
          <w:rFonts w:ascii="Helvetica Light" w:hAnsi="Helvetica Light"/>
          <w:color w:val="000000" w:themeColor="text1"/>
        </w:rPr>
        <w:t xml:space="preserve"> (r = -.</w:t>
      </w:r>
      <w:r w:rsidR="002B6A76" w:rsidRPr="008972EA">
        <w:rPr>
          <w:rFonts w:ascii="Helvetica Light" w:hAnsi="Helvetica Light"/>
          <w:color w:val="000000" w:themeColor="text1"/>
        </w:rPr>
        <w:t>39</w:t>
      </w:r>
      <w:r w:rsidRPr="008972EA">
        <w:rPr>
          <w:rFonts w:ascii="Helvetica Light" w:hAnsi="Helvetica Light"/>
          <w:color w:val="000000" w:themeColor="text1"/>
        </w:rPr>
        <w:t xml:space="preserve">, </w:t>
      </w:r>
      <w:r w:rsidRPr="008972EA">
        <w:rPr>
          <w:rFonts w:ascii="Helvetica Light" w:hAnsi="Helvetica Light"/>
          <w:i/>
          <w:color w:val="000000" w:themeColor="text1"/>
        </w:rPr>
        <w:t>p</w:t>
      </w:r>
      <w:r w:rsidRPr="008972EA">
        <w:rPr>
          <w:rFonts w:ascii="Helvetica Light" w:hAnsi="Helvetica Light"/>
          <w:color w:val="000000" w:themeColor="text1"/>
        </w:rPr>
        <w:t>&lt;.001) and 58</w:t>
      </w:r>
      <w:r w:rsidR="002D4134" w:rsidRPr="008972EA">
        <w:rPr>
          <w:rFonts w:ascii="Helvetica Light" w:hAnsi="Helvetica Light"/>
          <w:color w:val="000000" w:themeColor="text1"/>
        </w:rPr>
        <w:t>-</w:t>
      </w:r>
      <w:r w:rsidRPr="008972EA">
        <w:rPr>
          <w:rFonts w:ascii="Helvetica Light" w:hAnsi="Helvetica Light"/>
          <w:color w:val="000000" w:themeColor="text1"/>
        </w:rPr>
        <w:t>months (r=-.2</w:t>
      </w:r>
      <w:r w:rsidR="002B6A76" w:rsidRPr="008972EA">
        <w:rPr>
          <w:rFonts w:ascii="Helvetica Light" w:hAnsi="Helvetica Light"/>
          <w:color w:val="000000" w:themeColor="text1"/>
        </w:rPr>
        <w:t>4</w:t>
      </w:r>
      <w:r w:rsidRPr="008972EA">
        <w:rPr>
          <w:rFonts w:ascii="Helvetica Light" w:hAnsi="Helvetica Light"/>
          <w:color w:val="000000" w:themeColor="text1"/>
        </w:rPr>
        <w:t>, p&lt;.01).</w:t>
      </w:r>
      <w:r w:rsidRPr="002B6A76">
        <w:rPr>
          <w:rFonts w:ascii="Helvetica Light" w:hAnsi="Helvetica Light"/>
          <w:color w:val="000000" w:themeColor="text1"/>
        </w:rPr>
        <w:t xml:space="preserve"> </w:t>
      </w:r>
      <w:r w:rsidRPr="006075F7">
        <w:rPr>
          <w:rFonts w:ascii="Helvetica Light" w:hAnsi="Helvetica Light"/>
          <w:color w:val="000000" w:themeColor="text1"/>
        </w:rPr>
        <w:t xml:space="preserve">Intrusiveness did not correlate significantly with either of the other behaviours at either time. </w:t>
      </w:r>
      <w:r w:rsidRPr="00747327">
        <w:rPr>
          <w:rFonts w:ascii="Helvetica Light" w:hAnsi="Helvetica Light"/>
        </w:rPr>
        <w:t>Thus, without strong consistent correlations, we retained the original constructs.</w:t>
      </w:r>
    </w:p>
    <w:p w14:paraId="6A316BDC" w14:textId="77777777" w:rsidR="00F14BC5" w:rsidRPr="00747327" w:rsidRDefault="00F14BC5" w:rsidP="00426D1C">
      <w:pPr>
        <w:spacing w:line="480" w:lineRule="auto"/>
        <w:ind w:firstLine="720"/>
        <w:rPr>
          <w:rFonts w:ascii="Helvetica Light" w:hAnsi="Helvetica Light"/>
        </w:rPr>
      </w:pPr>
    </w:p>
    <w:p w14:paraId="57E4019F" w14:textId="77777777" w:rsidR="00747327" w:rsidRPr="00747327" w:rsidRDefault="00747327" w:rsidP="00426D1C">
      <w:pPr>
        <w:spacing w:line="480" w:lineRule="auto"/>
        <w:rPr>
          <w:rFonts w:ascii="Helvetica Light" w:hAnsi="Helvetica Light"/>
        </w:rPr>
      </w:pPr>
      <w:r w:rsidRPr="00747327">
        <w:rPr>
          <w:rFonts w:ascii="Helvetica Light" w:hAnsi="Helvetica Light"/>
          <w:i/>
        </w:rPr>
        <w:t>Main effects</w:t>
      </w:r>
    </w:p>
    <w:p w14:paraId="5B0D09F3" w14:textId="75970828" w:rsidR="00747327" w:rsidRPr="008972EA" w:rsidRDefault="00747327" w:rsidP="00FA67C7">
      <w:pPr>
        <w:spacing w:line="480" w:lineRule="auto"/>
        <w:rPr>
          <w:rFonts w:ascii="Helvetica Light" w:hAnsi="Helvetica Light"/>
        </w:rPr>
      </w:pPr>
      <w:r w:rsidRPr="00747327">
        <w:rPr>
          <w:rFonts w:ascii="Helvetica Light" w:hAnsi="Helvetica Light"/>
        </w:rPr>
        <w:t>We first examined child SAD at 58</w:t>
      </w:r>
      <w:r w:rsidR="002D4134">
        <w:rPr>
          <w:rFonts w:ascii="Helvetica Light" w:hAnsi="Helvetica Light"/>
        </w:rPr>
        <w:t>-</w:t>
      </w:r>
      <w:r w:rsidRPr="00747327">
        <w:rPr>
          <w:rFonts w:ascii="Helvetica Light" w:hAnsi="Helvetica Light"/>
        </w:rPr>
        <w:t xml:space="preserve">months as the </w:t>
      </w:r>
      <w:r w:rsidRPr="008972EA">
        <w:rPr>
          <w:rFonts w:ascii="Helvetica Light" w:hAnsi="Helvetica Light"/>
        </w:rPr>
        <w:t xml:space="preserve">outcome (see Table </w:t>
      </w:r>
      <w:r w:rsidR="000A07C9" w:rsidRPr="008972EA">
        <w:rPr>
          <w:rFonts w:ascii="Helvetica Light" w:hAnsi="Helvetica Light"/>
        </w:rPr>
        <w:t>3</w:t>
      </w:r>
      <w:r w:rsidRPr="008972EA">
        <w:rPr>
          <w:rFonts w:ascii="Helvetica Light" w:hAnsi="Helvetica Light"/>
        </w:rPr>
        <w:t>). The presence of child SAD was significantly predicted by maternal SAD (</w:t>
      </w:r>
      <w:r w:rsidRPr="008972EA">
        <w:rPr>
          <w:rFonts w:ascii="Helvetica Light" w:hAnsi="Helvetica Light"/>
          <w:color w:val="000000" w:themeColor="text1"/>
        </w:rPr>
        <w:t xml:space="preserve">OR = </w:t>
      </w:r>
      <w:r w:rsidR="00B97E70" w:rsidRPr="008972EA">
        <w:rPr>
          <w:rFonts w:ascii="Helvetica Light" w:hAnsi="Helvetica Light"/>
          <w:color w:val="000000" w:themeColor="text1"/>
        </w:rPr>
        <w:t>23.76</w:t>
      </w:r>
      <w:r w:rsidRPr="008972EA">
        <w:rPr>
          <w:rFonts w:ascii="Helvetica Light" w:hAnsi="Helvetica Light"/>
          <w:color w:val="000000" w:themeColor="text1"/>
        </w:rPr>
        <w:t>, 95% CI = 1.</w:t>
      </w:r>
      <w:r w:rsidR="00B97E70" w:rsidRPr="008972EA">
        <w:rPr>
          <w:rFonts w:ascii="Helvetica Light" w:hAnsi="Helvetica Light"/>
          <w:color w:val="000000" w:themeColor="text1"/>
        </w:rPr>
        <w:t>15</w:t>
      </w:r>
      <w:r w:rsidRPr="008972EA">
        <w:rPr>
          <w:rFonts w:ascii="Helvetica Light" w:hAnsi="Helvetica Light"/>
          <w:color w:val="000000" w:themeColor="text1"/>
        </w:rPr>
        <w:t>-</w:t>
      </w:r>
      <w:r w:rsidR="00B97E70" w:rsidRPr="008972EA">
        <w:rPr>
          <w:rFonts w:ascii="Helvetica Light" w:hAnsi="Helvetica Light"/>
          <w:color w:val="000000" w:themeColor="text1"/>
        </w:rPr>
        <w:t>60.37</w:t>
      </w:r>
      <w:r w:rsidRPr="008972EA">
        <w:rPr>
          <w:rFonts w:ascii="Helvetica Light" w:hAnsi="Helvetica Light"/>
          <w:color w:val="000000" w:themeColor="text1"/>
        </w:rPr>
        <w:t xml:space="preserve">), but not maternal GAD (OR = </w:t>
      </w:r>
      <w:r w:rsidR="00B97E70" w:rsidRPr="008972EA">
        <w:rPr>
          <w:rFonts w:ascii="Helvetica Light" w:hAnsi="Helvetica Light"/>
          <w:color w:val="000000" w:themeColor="text1"/>
        </w:rPr>
        <w:t>7.44</w:t>
      </w:r>
      <w:r w:rsidRPr="008972EA">
        <w:rPr>
          <w:rFonts w:ascii="Helvetica Light" w:hAnsi="Helvetica Light"/>
          <w:color w:val="000000" w:themeColor="text1"/>
        </w:rPr>
        <w:t>, 95% CI = 0.</w:t>
      </w:r>
      <w:r w:rsidR="00B97E70" w:rsidRPr="008972EA">
        <w:rPr>
          <w:rFonts w:ascii="Helvetica Light" w:hAnsi="Helvetica Light"/>
          <w:color w:val="000000" w:themeColor="text1"/>
        </w:rPr>
        <w:t>32</w:t>
      </w:r>
      <w:r w:rsidRPr="008972EA">
        <w:rPr>
          <w:rFonts w:ascii="Helvetica Light" w:hAnsi="Helvetica Light"/>
          <w:color w:val="000000" w:themeColor="text1"/>
        </w:rPr>
        <w:t>-</w:t>
      </w:r>
      <w:r w:rsidR="00B97E70" w:rsidRPr="008972EA">
        <w:rPr>
          <w:rFonts w:ascii="Helvetica Light" w:hAnsi="Helvetica Light"/>
          <w:color w:val="000000" w:themeColor="text1"/>
        </w:rPr>
        <w:t>124.49</w:t>
      </w:r>
      <w:r w:rsidRPr="008972EA">
        <w:rPr>
          <w:rFonts w:ascii="Helvetica Light" w:hAnsi="Helvetica Light"/>
          <w:color w:val="000000" w:themeColor="text1"/>
        </w:rPr>
        <w:t>).</w:t>
      </w:r>
      <w:r w:rsidRPr="008972EA">
        <w:rPr>
          <w:rFonts w:ascii="Helvetica Light" w:hAnsi="Helvetica Light"/>
        </w:rPr>
        <w:t xml:space="preserve"> Child SAD was </w:t>
      </w:r>
      <w:r w:rsidR="00F83830" w:rsidRPr="008972EA">
        <w:rPr>
          <w:rFonts w:ascii="Helvetica Light" w:hAnsi="Helvetica Light"/>
        </w:rPr>
        <w:t xml:space="preserve">not </w:t>
      </w:r>
      <w:r w:rsidRPr="008972EA">
        <w:rPr>
          <w:rFonts w:ascii="Helvetica Light" w:hAnsi="Helvetica Light"/>
        </w:rPr>
        <w:t>significantly associated with either stable temperamental inhibition or maternal behaviours (at 10</w:t>
      </w:r>
      <w:r w:rsidR="002D4134" w:rsidRPr="008972EA">
        <w:rPr>
          <w:rFonts w:ascii="Helvetica Light" w:hAnsi="Helvetica Light"/>
        </w:rPr>
        <w:t>-</w:t>
      </w:r>
      <w:r w:rsidRPr="008972EA">
        <w:rPr>
          <w:rFonts w:ascii="Helvetica Light" w:hAnsi="Helvetica Light"/>
        </w:rPr>
        <w:t xml:space="preserve"> or 58</w:t>
      </w:r>
      <w:r w:rsidR="002D4134" w:rsidRPr="008972EA">
        <w:rPr>
          <w:rFonts w:ascii="Helvetica Light" w:hAnsi="Helvetica Light"/>
        </w:rPr>
        <w:t>-</w:t>
      </w:r>
      <w:r w:rsidRPr="008972EA">
        <w:rPr>
          <w:rFonts w:ascii="Helvetica Light" w:hAnsi="Helvetica Light"/>
        </w:rPr>
        <w:t xml:space="preserve">months, across, and only in, maternal disorder subtype congruent contexts). </w:t>
      </w:r>
      <w:r w:rsidR="00FF7962" w:rsidRPr="008972EA">
        <w:rPr>
          <w:rFonts w:ascii="Helvetica Light" w:hAnsi="Helvetica Light"/>
        </w:rPr>
        <w:t xml:space="preserve">(See </w:t>
      </w:r>
      <w:r w:rsidR="009332BA" w:rsidRPr="008972EA">
        <w:rPr>
          <w:rFonts w:ascii="Helvetica Light" w:hAnsi="Helvetica Light"/>
        </w:rPr>
        <w:t>s</w:t>
      </w:r>
      <w:r w:rsidR="00FF7962" w:rsidRPr="008972EA">
        <w:rPr>
          <w:rFonts w:ascii="Helvetica Light" w:hAnsi="Helvetica Light"/>
        </w:rPr>
        <w:t xml:space="preserve">upplementary Table 3 for diagnoses of other </w:t>
      </w:r>
      <w:r w:rsidR="009332BA" w:rsidRPr="008972EA">
        <w:rPr>
          <w:rFonts w:ascii="Helvetica Light" w:hAnsi="Helvetica Light"/>
        </w:rPr>
        <w:t xml:space="preserve">child </w:t>
      </w:r>
      <w:r w:rsidR="00FF7962" w:rsidRPr="008972EA">
        <w:rPr>
          <w:rFonts w:ascii="Helvetica Light" w:hAnsi="Helvetica Light"/>
        </w:rPr>
        <w:t>anxiety disorders at 58-months).</w:t>
      </w:r>
    </w:p>
    <w:p w14:paraId="3E03FE36" w14:textId="51897EB4" w:rsidR="00834363" w:rsidRPr="00834363" w:rsidRDefault="00834363" w:rsidP="00834363">
      <w:pPr>
        <w:spacing w:line="480" w:lineRule="auto"/>
        <w:ind w:left="2160" w:firstLine="720"/>
        <w:rPr>
          <w:rFonts w:ascii="Helvetica Light" w:hAnsi="Helvetica Light"/>
          <w:b/>
          <w:bCs/>
        </w:rPr>
      </w:pPr>
      <w:r w:rsidRPr="008972EA">
        <w:rPr>
          <w:rFonts w:ascii="Helvetica Light" w:hAnsi="Helvetica Light"/>
          <w:b/>
          <w:bCs/>
        </w:rPr>
        <w:t xml:space="preserve">Table </w:t>
      </w:r>
      <w:r w:rsidR="00B97E70" w:rsidRPr="008972EA">
        <w:rPr>
          <w:rFonts w:ascii="Helvetica Light" w:hAnsi="Helvetica Light"/>
          <w:b/>
          <w:bCs/>
        </w:rPr>
        <w:t>3</w:t>
      </w:r>
      <w:r w:rsidRPr="008972EA">
        <w:rPr>
          <w:rFonts w:ascii="Helvetica Light" w:hAnsi="Helvetica Light"/>
          <w:b/>
          <w:bCs/>
        </w:rPr>
        <w:t xml:space="preserve"> about here</w:t>
      </w:r>
    </w:p>
    <w:p w14:paraId="06290A2F" w14:textId="61FB1635" w:rsidR="003A5D4F" w:rsidRPr="008972EA" w:rsidRDefault="00747327" w:rsidP="00426D1C">
      <w:pPr>
        <w:spacing w:line="480" w:lineRule="auto"/>
        <w:rPr>
          <w:rFonts w:ascii="Helvetica Light" w:hAnsi="Helvetica Light"/>
        </w:rPr>
      </w:pPr>
      <w:r>
        <w:rPr>
          <w:rFonts w:ascii="Helvetica Light" w:hAnsi="Helvetica Light"/>
        </w:rPr>
        <w:tab/>
      </w:r>
      <w:r w:rsidRPr="008972EA">
        <w:rPr>
          <w:rFonts w:ascii="Helvetica Light" w:hAnsi="Helvetica Light"/>
        </w:rPr>
        <w:t xml:space="preserve">When we considered offspring </w:t>
      </w:r>
      <w:r w:rsidR="00B5317D" w:rsidRPr="008972EA">
        <w:rPr>
          <w:rFonts w:ascii="Helvetica Light" w:hAnsi="Helvetica Light"/>
        </w:rPr>
        <w:t>58</w:t>
      </w:r>
      <w:r w:rsidR="002D4134" w:rsidRPr="008972EA">
        <w:rPr>
          <w:rFonts w:ascii="Helvetica Light" w:hAnsi="Helvetica Light"/>
        </w:rPr>
        <w:t>-</w:t>
      </w:r>
      <w:r w:rsidR="00B5317D" w:rsidRPr="008972EA">
        <w:rPr>
          <w:rFonts w:ascii="Helvetica Light" w:hAnsi="Helvetica Light"/>
        </w:rPr>
        <w:t xml:space="preserve">month </w:t>
      </w:r>
      <w:r w:rsidRPr="008972EA">
        <w:rPr>
          <w:rFonts w:ascii="Helvetica Light" w:hAnsi="Helvetica Light"/>
        </w:rPr>
        <w:t xml:space="preserve">CBCL anxiety score as the outcome (see Table </w:t>
      </w:r>
      <w:r w:rsidR="000A07C9" w:rsidRPr="008972EA">
        <w:rPr>
          <w:rFonts w:ascii="Helvetica Light" w:hAnsi="Helvetica Light"/>
        </w:rPr>
        <w:t>4</w:t>
      </w:r>
      <w:r w:rsidRPr="008972EA">
        <w:rPr>
          <w:rFonts w:ascii="Helvetica Light" w:hAnsi="Helvetica Light"/>
        </w:rPr>
        <w:t xml:space="preserve">), </w:t>
      </w:r>
      <w:r w:rsidR="00F83830" w:rsidRPr="008972EA">
        <w:rPr>
          <w:rFonts w:ascii="Helvetica Light" w:hAnsi="Helvetica Light"/>
        </w:rPr>
        <w:t xml:space="preserve">controlling for stable temperamental inhibition, </w:t>
      </w:r>
      <w:r w:rsidRPr="008972EA">
        <w:rPr>
          <w:rFonts w:ascii="Helvetica Light" w:hAnsi="Helvetica Light"/>
        </w:rPr>
        <w:t xml:space="preserve">maternal </w:t>
      </w:r>
      <w:r w:rsidR="00BF3895" w:rsidRPr="008972EA">
        <w:rPr>
          <w:rFonts w:ascii="Helvetica Light" w:hAnsi="Helvetica Light"/>
        </w:rPr>
        <w:t>intrusiveness</w:t>
      </w:r>
      <w:r w:rsidRPr="008972EA">
        <w:rPr>
          <w:rFonts w:ascii="Helvetica Light" w:hAnsi="Helvetica Light"/>
        </w:rPr>
        <w:t>,</w:t>
      </w:r>
      <w:r w:rsidR="005F1720" w:rsidRPr="008972EA">
        <w:rPr>
          <w:rFonts w:ascii="Helvetica Light" w:hAnsi="Helvetica Light"/>
        </w:rPr>
        <w:t xml:space="preserve"> only in maternal disorder subtype congruent contexts at 58-months, </w:t>
      </w:r>
      <w:r w:rsidRPr="008972EA">
        <w:rPr>
          <w:rFonts w:ascii="Helvetica Light" w:hAnsi="Helvetica Light"/>
        </w:rPr>
        <w:t>(</w:t>
      </w:r>
      <w:r w:rsidRPr="008972EA">
        <w:rPr>
          <w:rFonts w:ascii="Helvetica Light" w:hAnsi="Helvetica Light"/>
          <w:i/>
          <w:color w:val="000000" w:themeColor="text1"/>
        </w:rPr>
        <w:t xml:space="preserve">ß </w:t>
      </w:r>
      <w:r w:rsidRPr="008972EA">
        <w:rPr>
          <w:rFonts w:ascii="Helvetica Light" w:hAnsi="Helvetica Light"/>
          <w:color w:val="000000" w:themeColor="text1"/>
        </w:rPr>
        <w:t>=.</w:t>
      </w:r>
      <w:r w:rsidR="009F7598" w:rsidRPr="008972EA">
        <w:rPr>
          <w:rFonts w:ascii="Helvetica Light" w:hAnsi="Helvetica Light"/>
          <w:color w:val="000000" w:themeColor="text1"/>
        </w:rPr>
        <w:t>4</w:t>
      </w:r>
      <w:r w:rsidR="009D2B7F" w:rsidRPr="008972EA">
        <w:rPr>
          <w:rFonts w:ascii="Helvetica Light" w:hAnsi="Helvetica Light"/>
          <w:color w:val="000000" w:themeColor="text1"/>
        </w:rPr>
        <w:t>1</w:t>
      </w:r>
      <w:r w:rsidRPr="008972EA">
        <w:rPr>
          <w:rFonts w:ascii="Helvetica Light" w:hAnsi="Helvetica Light"/>
          <w:color w:val="000000" w:themeColor="text1"/>
        </w:rPr>
        <w:t>, SE=</w:t>
      </w:r>
      <w:r w:rsidR="005F1720" w:rsidRPr="008972EA">
        <w:rPr>
          <w:rFonts w:ascii="Helvetica Light" w:hAnsi="Helvetica Light"/>
          <w:color w:val="000000" w:themeColor="text1"/>
        </w:rPr>
        <w:t>2.</w:t>
      </w:r>
      <w:r w:rsidR="009D2B7F" w:rsidRPr="008972EA">
        <w:rPr>
          <w:rFonts w:ascii="Helvetica Light" w:hAnsi="Helvetica Light"/>
          <w:color w:val="000000" w:themeColor="text1"/>
        </w:rPr>
        <w:t>88</w:t>
      </w:r>
      <w:r w:rsidRPr="008972EA">
        <w:rPr>
          <w:rFonts w:ascii="Helvetica Light" w:hAnsi="Helvetica Light"/>
          <w:color w:val="000000" w:themeColor="text1"/>
        </w:rPr>
        <w:t xml:space="preserve">, </w:t>
      </w:r>
      <w:r w:rsidRPr="008972EA">
        <w:rPr>
          <w:rFonts w:ascii="Helvetica Light" w:hAnsi="Helvetica Light"/>
          <w:i/>
          <w:color w:val="000000" w:themeColor="text1"/>
        </w:rPr>
        <w:t>p</w:t>
      </w:r>
      <w:r w:rsidRPr="008972EA">
        <w:rPr>
          <w:rFonts w:ascii="Helvetica Light" w:hAnsi="Helvetica Light"/>
          <w:color w:val="000000" w:themeColor="text1"/>
        </w:rPr>
        <w:t>&lt;.05</w:t>
      </w:r>
      <w:r w:rsidR="00B5317D" w:rsidRPr="008972EA">
        <w:rPr>
          <w:rFonts w:ascii="Helvetica Light" w:hAnsi="Helvetica Light"/>
          <w:color w:val="000000" w:themeColor="text1"/>
        </w:rPr>
        <w:t>; but not at all at 10</w:t>
      </w:r>
      <w:r w:rsidR="00087DEA" w:rsidRPr="008972EA">
        <w:rPr>
          <w:rFonts w:ascii="Helvetica Light" w:hAnsi="Helvetica Light"/>
          <w:color w:val="000000" w:themeColor="text1"/>
        </w:rPr>
        <w:t>-</w:t>
      </w:r>
      <w:r w:rsidR="00B5317D" w:rsidRPr="008972EA">
        <w:rPr>
          <w:rFonts w:ascii="Helvetica Light" w:hAnsi="Helvetica Light"/>
          <w:color w:val="000000" w:themeColor="text1"/>
        </w:rPr>
        <w:t>months</w:t>
      </w:r>
      <w:r w:rsidRPr="008972EA">
        <w:rPr>
          <w:rFonts w:ascii="Helvetica Light" w:hAnsi="Helvetica Light"/>
        </w:rPr>
        <w:t xml:space="preserve">) </w:t>
      </w:r>
      <w:r w:rsidR="00F83830" w:rsidRPr="008972EA">
        <w:rPr>
          <w:rFonts w:ascii="Helvetica Light" w:hAnsi="Helvetica Light"/>
        </w:rPr>
        <w:t>significant</w:t>
      </w:r>
      <w:r w:rsidR="009B6366" w:rsidRPr="008972EA">
        <w:rPr>
          <w:rFonts w:ascii="Helvetica Light" w:hAnsi="Helvetica Light"/>
        </w:rPr>
        <w:t>ly</w:t>
      </w:r>
      <w:r w:rsidR="00F83830" w:rsidRPr="008972EA">
        <w:rPr>
          <w:rFonts w:ascii="Helvetica Light" w:hAnsi="Helvetica Light"/>
        </w:rPr>
        <w:t xml:space="preserve"> predicted child anxiety score, as did </w:t>
      </w:r>
      <w:r w:rsidRPr="008972EA">
        <w:rPr>
          <w:rFonts w:ascii="Helvetica Light" w:hAnsi="Helvetica Light"/>
        </w:rPr>
        <w:t>maternal SAD (</w:t>
      </w:r>
      <w:r w:rsidRPr="008972EA">
        <w:rPr>
          <w:rFonts w:ascii="Helvetica Light" w:hAnsi="Helvetica Light"/>
          <w:i/>
        </w:rPr>
        <w:t xml:space="preserve">ß </w:t>
      </w:r>
      <w:r w:rsidRPr="008972EA">
        <w:rPr>
          <w:rFonts w:ascii="Helvetica Light" w:hAnsi="Helvetica Light"/>
        </w:rPr>
        <w:t>=.</w:t>
      </w:r>
      <w:r w:rsidR="009D2B7F" w:rsidRPr="008972EA">
        <w:rPr>
          <w:rFonts w:ascii="Helvetica Light" w:hAnsi="Helvetica Light"/>
        </w:rPr>
        <w:t>48</w:t>
      </w:r>
      <w:r w:rsidRPr="008972EA">
        <w:rPr>
          <w:rFonts w:ascii="Helvetica Light" w:hAnsi="Helvetica Light"/>
        </w:rPr>
        <w:t>, SE=</w:t>
      </w:r>
      <w:r w:rsidR="005F1720" w:rsidRPr="008972EA">
        <w:rPr>
          <w:rFonts w:ascii="Helvetica Light" w:hAnsi="Helvetica Light"/>
        </w:rPr>
        <w:t>1.</w:t>
      </w:r>
      <w:r w:rsidR="009D2B7F" w:rsidRPr="008972EA">
        <w:rPr>
          <w:rFonts w:ascii="Helvetica Light" w:hAnsi="Helvetica Light"/>
        </w:rPr>
        <w:t>27</w:t>
      </w:r>
      <w:r w:rsidRPr="008972EA">
        <w:rPr>
          <w:rFonts w:ascii="Helvetica Light" w:hAnsi="Helvetica Light"/>
        </w:rPr>
        <w:t xml:space="preserve">, </w:t>
      </w:r>
      <w:r w:rsidRPr="008972EA">
        <w:rPr>
          <w:rFonts w:ascii="Helvetica Light" w:hAnsi="Helvetica Light"/>
          <w:i/>
        </w:rPr>
        <w:t>p</w:t>
      </w:r>
      <w:r w:rsidRPr="008972EA">
        <w:rPr>
          <w:rFonts w:ascii="Helvetica Light" w:hAnsi="Helvetica Light"/>
        </w:rPr>
        <w:t>&lt;.</w:t>
      </w:r>
      <w:r w:rsidR="00582362" w:rsidRPr="008972EA">
        <w:rPr>
          <w:rFonts w:ascii="Helvetica Light" w:hAnsi="Helvetica Light"/>
        </w:rPr>
        <w:t>01</w:t>
      </w:r>
      <w:r w:rsidRPr="008972EA">
        <w:rPr>
          <w:rFonts w:ascii="Helvetica Light" w:hAnsi="Helvetica Light"/>
        </w:rPr>
        <w:t>)</w:t>
      </w:r>
      <w:r w:rsidR="00F83830" w:rsidRPr="008972EA">
        <w:rPr>
          <w:rFonts w:ascii="Helvetica Light" w:hAnsi="Helvetica Light"/>
        </w:rPr>
        <w:t>,</w:t>
      </w:r>
      <w:r w:rsidRPr="008972EA">
        <w:rPr>
          <w:rFonts w:ascii="Helvetica Light" w:hAnsi="Helvetica Light"/>
        </w:rPr>
        <w:t xml:space="preserve"> but not maternal GAD (</w:t>
      </w:r>
      <w:r w:rsidRPr="008972EA">
        <w:rPr>
          <w:rFonts w:ascii="Helvetica Light" w:hAnsi="Helvetica Light"/>
          <w:i/>
        </w:rPr>
        <w:t xml:space="preserve">ß </w:t>
      </w:r>
      <w:r w:rsidRPr="008972EA">
        <w:rPr>
          <w:rFonts w:ascii="Helvetica Light" w:hAnsi="Helvetica Light"/>
        </w:rPr>
        <w:t>=.</w:t>
      </w:r>
      <w:r w:rsidR="005F1720" w:rsidRPr="008972EA">
        <w:rPr>
          <w:rFonts w:ascii="Helvetica Light" w:hAnsi="Helvetica Light"/>
        </w:rPr>
        <w:t>04</w:t>
      </w:r>
      <w:r w:rsidRPr="008972EA">
        <w:rPr>
          <w:rFonts w:ascii="Helvetica Light" w:hAnsi="Helvetica Light"/>
        </w:rPr>
        <w:t>, SE=</w:t>
      </w:r>
      <w:r w:rsidR="005F1720" w:rsidRPr="008972EA">
        <w:rPr>
          <w:rFonts w:ascii="Helvetica Light" w:hAnsi="Helvetica Light"/>
        </w:rPr>
        <w:t>1.</w:t>
      </w:r>
      <w:r w:rsidR="009D2B7F" w:rsidRPr="008972EA">
        <w:rPr>
          <w:rFonts w:ascii="Helvetica Light" w:hAnsi="Helvetica Light"/>
        </w:rPr>
        <w:t>26</w:t>
      </w:r>
      <w:r w:rsidRPr="008972EA">
        <w:rPr>
          <w:rFonts w:ascii="Helvetica Light" w:hAnsi="Helvetica Light"/>
        </w:rPr>
        <w:t xml:space="preserve">, </w:t>
      </w:r>
      <w:r w:rsidRPr="008972EA">
        <w:rPr>
          <w:rFonts w:ascii="Helvetica Light" w:hAnsi="Helvetica Light"/>
          <w:i/>
        </w:rPr>
        <w:t>p</w:t>
      </w:r>
      <w:r w:rsidRPr="008972EA">
        <w:rPr>
          <w:rFonts w:ascii="Helvetica Light" w:hAnsi="Helvetica Light"/>
        </w:rPr>
        <w:t>=</w:t>
      </w:r>
      <w:r w:rsidR="00E21CDE" w:rsidRPr="008972EA">
        <w:rPr>
          <w:rFonts w:ascii="Helvetica Light" w:hAnsi="Helvetica Light"/>
        </w:rPr>
        <w:t>.</w:t>
      </w:r>
      <w:r w:rsidR="007D774F" w:rsidRPr="008972EA">
        <w:rPr>
          <w:rFonts w:ascii="Helvetica Light" w:hAnsi="Helvetica Light"/>
        </w:rPr>
        <w:t>1</w:t>
      </w:r>
      <w:r w:rsidR="009D2B7F" w:rsidRPr="008972EA">
        <w:rPr>
          <w:rFonts w:ascii="Helvetica Light" w:hAnsi="Helvetica Light"/>
        </w:rPr>
        <w:t>6</w:t>
      </w:r>
      <w:r w:rsidRPr="008972EA">
        <w:rPr>
          <w:rFonts w:ascii="Helvetica Light" w:hAnsi="Helvetica Light"/>
        </w:rPr>
        <w:t xml:space="preserve">). </w:t>
      </w:r>
      <w:r w:rsidR="00F83830" w:rsidRPr="008972EA">
        <w:rPr>
          <w:rFonts w:ascii="Helvetica Light" w:hAnsi="Helvetica Light"/>
        </w:rPr>
        <w:t>Since r</w:t>
      </w:r>
      <w:r w:rsidRPr="008972EA">
        <w:rPr>
          <w:rFonts w:ascii="Helvetica Light" w:hAnsi="Helvetica Light"/>
        </w:rPr>
        <w:t xml:space="preserve">esiduals were significantly skewed (W = 0.83, </w:t>
      </w:r>
      <w:r w:rsidRPr="008972EA">
        <w:rPr>
          <w:rFonts w:ascii="Helvetica Light" w:hAnsi="Helvetica Light"/>
          <w:i/>
        </w:rPr>
        <w:t>p</w:t>
      </w:r>
      <w:r w:rsidRPr="008972EA">
        <w:rPr>
          <w:rFonts w:ascii="Helvetica Light" w:hAnsi="Helvetica Light"/>
        </w:rPr>
        <w:t>&lt;.0001)</w:t>
      </w:r>
      <w:r w:rsidR="0070459E" w:rsidRPr="008972EA">
        <w:rPr>
          <w:rFonts w:ascii="Helvetica Light" w:hAnsi="Helvetica Light"/>
        </w:rPr>
        <w:t>,</w:t>
      </w:r>
      <w:r w:rsidR="00F83830" w:rsidRPr="008972EA">
        <w:rPr>
          <w:rFonts w:ascii="Helvetica Light" w:hAnsi="Helvetica Light"/>
        </w:rPr>
        <w:t xml:space="preserve"> </w:t>
      </w:r>
      <w:r w:rsidRPr="008972EA">
        <w:rPr>
          <w:rFonts w:ascii="Helvetica Light" w:hAnsi="Helvetica Light"/>
        </w:rPr>
        <w:t xml:space="preserve">we obtained </w:t>
      </w:r>
      <w:proofErr w:type="spellStart"/>
      <w:r w:rsidRPr="008972EA">
        <w:rPr>
          <w:rFonts w:ascii="Helvetica Light" w:hAnsi="Helvetica Light"/>
        </w:rPr>
        <w:t>BC</w:t>
      </w:r>
      <w:r w:rsidRPr="008972EA">
        <w:rPr>
          <w:rFonts w:ascii="Helvetica Light" w:hAnsi="Helvetica Light"/>
          <w:vertAlign w:val="subscript"/>
        </w:rPr>
        <w:t>a</w:t>
      </w:r>
      <w:proofErr w:type="spellEnd"/>
      <w:r w:rsidRPr="008972EA">
        <w:rPr>
          <w:rFonts w:ascii="Helvetica Light" w:hAnsi="Helvetica Light"/>
        </w:rPr>
        <w:t xml:space="preserve"> from 5000 samples. These were consistent with our original estimates (</w:t>
      </w:r>
      <w:r w:rsidRPr="008972EA">
        <w:rPr>
          <w:rFonts w:ascii="Helvetica Light" w:hAnsi="Helvetica Light"/>
          <w:color w:val="000000" w:themeColor="text1"/>
        </w:rPr>
        <w:t xml:space="preserve">for maternal </w:t>
      </w:r>
      <w:r w:rsidR="007B1A4C" w:rsidRPr="008972EA">
        <w:rPr>
          <w:rFonts w:ascii="Helvetica Light" w:hAnsi="Helvetica Light"/>
          <w:color w:val="000000" w:themeColor="text1"/>
        </w:rPr>
        <w:t>intrusiveness</w:t>
      </w:r>
      <w:r w:rsidRPr="008972EA">
        <w:rPr>
          <w:rFonts w:ascii="Helvetica Light" w:hAnsi="Helvetica Light"/>
          <w:color w:val="000000" w:themeColor="text1"/>
        </w:rPr>
        <w:t xml:space="preserve">, </w:t>
      </w:r>
      <w:r w:rsidRPr="008972EA">
        <w:rPr>
          <w:rFonts w:ascii="Helvetica Light" w:hAnsi="Helvetica Light"/>
          <w:i/>
          <w:color w:val="000000" w:themeColor="text1"/>
        </w:rPr>
        <w:t>b</w:t>
      </w:r>
      <w:r w:rsidRPr="008972EA">
        <w:rPr>
          <w:rFonts w:ascii="Helvetica Light" w:hAnsi="Helvetica Light"/>
          <w:color w:val="000000" w:themeColor="text1"/>
        </w:rPr>
        <w:t xml:space="preserve"> = </w:t>
      </w:r>
      <w:r w:rsidR="007B1A4C" w:rsidRPr="008972EA">
        <w:rPr>
          <w:rFonts w:ascii="Helvetica Light" w:hAnsi="Helvetica Light"/>
          <w:color w:val="000000" w:themeColor="text1"/>
        </w:rPr>
        <w:t>7.67</w:t>
      </w:r>
      <w:r w:rsidRPr="008972EA">
        <w:rPr>
          <w:rFonts w:ascii="Helvetica Light" w:hAnsi="Helvetica Light"/>
          <w:color w:val="000000" w:themeColor="text1"/>
        </w:rPr>
        <w:t xml:space="preserve">, </w:t>
      </w:r>
      <w:proofErr w:type="spellStart"/>
      <w:r w:rsidRPr="008972EA">
        <w:rPr>
          <w:rFonts w:ascii="Helvetica Light" w:hAnsi="Helvetica Light"/>
          <w:color w:val="000000" w:themeColor="text1"/>
        </w:rPr>
        <w:t>BC</w:t>
      </w:r>
      <w:r w:rsidRPr="008972EA">
        <w:rPr>
          <w:rFonts w:ascii="Helvetica Light" w:hAnsi="Helvetica Light"/>
          <w:color w:val="000000" w:themeColor="text1"/>
          <w:vertAlign w:val="subscript"/>
        </w:rPr>
        <w:t>a</w:t>
      </w:r>
      <w:proofErr w:type="spellEnd"/>
      <w:r w:rsidRPr="008972EA">
        <w:rPr>
          <w:rFonts w:ascii="Helvetica Light" w:hAnsi="Helvetica Light"/>
          <w:color w:val="000000" w:themeColor="text1"/>
        </w:rPr>
        <w:t xml:space="preserve"> 95% CI = </w:t>
      </w:r>
      <w:r w:rsidR="007B1A4C" w:rsidRPr="008972EA">
        <w:rPr>
          <w:rFonts w:ascii="Helvetica Light" w:hAnsi="Helvetica Light"/>
          <w:color w:val="000000" w:themeColor="text1"/>
        </w:rPr>
        <w:t>2.2</w:t>
      </w:r>
      <w:r w:rsidRPr="008972EA">
        <w:rPr>
          <w:rFonts w:ascii="Helvetica Light" w:hAnsi="Helvetica Light"/>
          <w:color w:val="000000" w:themeColor="text1"/>
        </w:rPr>
        <w:t>-</w:t>
      </w:r>
      <w:r w:rsidR="007B1A4C" w:rsidRPr="008972EA">
        <w:rPr>
          <w:rFonts w:ascii="Helvetica Light" w:hAnsi="Helvetica Light"/>
          <w:color w:val="000000" w:themeColor="text1"/>
        </w:rPr>
        <w:t>13.94</w:t>
      </w:r>
      <w:r w:rsidRPr="008972EA">
        <w:rPr>
          <w:rFonts w:ascii="Helvetica Light" w:hAnsi="Helvetica Light"/>
          <w:color w:val="000000" w:themeColor="text1"/>
        </w:rPr>
        <w:t xml:space="preserve">; maternal SAD, </w:t>
      </w:r>
      <w:r w:rsidRPr="008972EA">
        <w:rPr>
          <w:rFonts w:ascii="Helvetica Light" w:hAnsi="Helvetica Light"/>
          <w:i/>
          <w:color w:val="000000" w:themeColor="text1"/>
        </w:rPr>
        <w:t>b</w:t>
      </w:r>
      <w:r w:rsidRPr="008972EA">
        <w:rPr>
          <w:rFonts w:ascii="Helvetica Light" w:hAnsi="Helvetica Light"/>
          <w:color w:val="000000" w:themeColor="text1"/>
        </w:rPr>
        <w:t xml:space="preserve"> = </w:t>
      </w:r>
      <w:r w:rsidR="007B1A4C" w:rsidRPr="008972EA">
        <w:rPr>
          <w:rFonts w:ascii="Helvetica Light" w:hAnsi="Helvetica Light"/>
          <w:color w:val="000000" w:themeColor="text1"/>
        </w:rPr>
        <w:t>4.30</w:t>
      </w:r>
      <w:r w:rsidRPr="008972EA">
        <w:rPr>
          <w:rFonts w:ascii="Helvetica Light" w:hAnsi="Helvetica Light"/>
          <w:color w:val="000000" w:themeColor="text1"/>
        </w:rPr>
        <w:t xml:space="preserve">, </w:t>
      </w:r>
      <w:proofErr w:type="spellStart"/>
      <w:r w:rsidRPr="008972EA">
        <w:rPr>
          <w:rFonts w:ascii="Helvetica Light" w:hAnsi="Helvetica Light"/>
          <w:color w:val="000000" w:themeColor="text1"/>
        </w:rPr>
        <w:t>BC</w:t>
      </w:r>
      <w:r w:rsidRPr="008972EA">
        <w:rPr>
          <w:rFonts w:ascii="Helvetica Light" w:hAnsi="Helvetica Light"/>
          <w:color w:val="000000" w:themeColor="text1"/>
          <w:vertAlign w:val="subscript"/>
        </w:rPr>
        <w:t>a</w:t>
      </w:r>
      <w:proofErr w:type="spellEnd"/>
      <w:r w:rsidRPr="008972EA">
        <w:rPr>
          <w:rFonts w:ascii="Helvetica Light" w:hAnsi="Helvetica Light"/>
          <w:color w:val="000000" w:themeColor="text1"/>
        </w:rPr>
        <w:t xml:space="preserve"> 95% CI = 1.</w:t>
      </w:r>
      <w:r w:rsidR="007B1A4C" w:rsidRPr="008972EA">
        <w:rPr>
          <w:rFonts w:ascii="Helvetica Light" w:hAnsi="Helvetica Light"/>
          <w:color w:val="000000" w:themeColor="text1"/>
        </w:rPr>
        <w:t>80</w:t>
      </w:r>
      <w:r w:rsidRPr="008972EA">
        <w:rPr>
          <w:rFonts w:ascii="Helvetica Light" w:hAnsi="Helvetica Light"/>
          <w:color w:val="000000" w:themeColor="text1"/>
        </w:rPr>
        <w:t>-6.</w:t>
      </w:r>
      <w:r w:rsidR="007B1A4C" w:rsidRPr="008972EA">
        <w:rPr>
          <w:rFonts w:ascii="Helvetica Light" w:hAnsi="Helvetica Light"/>
          <w:color w:val="000000" w:themeColor="text1"/>
        </w:rPr>
        <w:t>82</w:t>
      </w:r>
      <w:r w:rsidRPr="008972EA">
        <w:rPr>
          <w:rFonts w:ascii="Helvetica Light" w:hAnsi="Helvetica Light"/>
          <w:color w:val="000000" w:themeColor="text1"/>
        </w:rPr>
        <w:t>; and for maternal GAD,</w:t>
      </w:r>
      <w:r w:rsidRPr="008972EA">
        <w:rPr>
          <w:rFonts w:ascii="Helvetica Light" w:hAnsi="Helvetica Light"/>
          <w:i/>
          <w:color w:val="000000" w:themeColor="text1"/>
        </w:rPr>
        <w:t xml:space="preserve"> b</w:t>
      </w:r>
      <w:r w:rsidRPr="008972EA">
        <w:rPr>
          <w:rFonts w:ascii="Helvetica Light" w:hAnsi="Helvetica Light"/>
          <w:color w:val="000000" w:themeColor="text1"/>
        </w:rPr>
        <w:t xml:space="preserve"> = 1.</w:t>
      </w:r>
      <w:r w:rsidR="007B1A4C" w:rsidRPr="008972EA">
        <w:rPr>
          <w:rFonts w:ascii="Helvetica Light" w:hAnsi="Helvetica Light"/>
          <w:color w:val="000000" w:themeColor="text1"/>
        </w:rPr>
        <w:t>14</w:t>
      </w:r>
      <w:r w:rsidRPr="008972EA">
        <w:rPr>
          <w:rFonts w:ascii="Helvetica Light" w:hAnsi="Helvetica Light"/>
          <w:color w:val="000000" w:themeColor="text1"/>
        </w:rPr>
        <w:t xml:space="preserve">, </w:t>
      </w:r>
      <w:proofErr w:type="spellStart"/>
      <w:r w:rsidRPr="008972EA">
        <w:rPr>
          <w:rFonts w:ascii="Helvetica Light" w:hAnsi="Helvetica Light"/>
          <w:color w:val="000000" w:themeColor="text1"/>
        </w:rPr>
        <w:t>BC</w:t>
      </w:r>
      <w:r w:rsidRPr="008972EA">
        <w:rPr>
          <w:rFonts w:ascii="Helvetica Light" w:hAnsi="Helvetica Light"/>
          <w:color w:val="000000" w:themeColor="text1"/>
          <w:vertAlign w:val="subscript"/>
        </w:rPr>
        <w:t>a</w:t>
      </w:r>
      <w:proofErr w:type="spellEnd"/>
      <w:r w:rsidRPr="008972EA">
        <w:rPr>
          <w:rFonts w:ascii="Helvetica Light" w:hAnsi="Helvetica Light"/>
          <w:color w:val="000000" w:themeColor="text1"/>
        </w:rPr>
        <w:t xml:space="preserve"> 95% CI = -0.</w:t>
      </w:r>
      <w:r w:rsidR="007B1A4C" w:rsidRPr="008972EA">
        <w:rPr>
          <w:rFonts w:ascii="Helvetica Light" w:hAnsi="Helvetica Light"/>
          <w:color w:val="000000" w:themeColor="text1"/>
        </w:rPr>
        <w:t>73</w:t>
      </w:r>
      <w:r w:rsidRPr="008972EA">
        <w:rPr>
          <w:rFonts w:ascii="Helvetica Light" w:hAnsi="Helvetica Light"/>
          <w:color w:val="000000" w:themeColor="text1"/>
        </w:rPr>
        <w:t>-3.4</w:t>
      </w:r>
      <w:r w:rsidR="007B1A4C" w:rsidRPr="008972EA">
        <w:rPr>
          <w:rFonts w:ascii="Helvetica Light" w:hAnsi="Helvetica Light"/>
          <w:color w:val="000000" w:themeColor="text1"/>
        </w:rPr>
        <w:t>8</w:t>
      </w:r>
      <w:r w:rsidRPr="008972EA">
        <w:rPr>
          <w:rFonts w:ascii="Helvetica Light" w:hAnsi="Helvetica Light"/>
        </w:rPr>
        <w:t>).</w:t>
      </w:r>
    </w:p>
    <w:p w14:paraId="3F64A27F" w14:textId="1382A9E7" w:rsidR="00F14BC5" w:rsidRPr="00962797" w:rsidRDefault="00962797" w:rsidP="00426D1C">
      <w:pPr>
        <w:spacing w:line="480" w:lineRule="auto"/>
        <w:rPr>
          <w:rFonts w:ascii="Helvetica Light" w:hAnsi="Helvetica Light"/>
          <w:b/>
          <w:bCs/>
        </w:rPr>
      </w:pPr>
      <w:r w:rsidRPr="008972EA">
        <w:rPr>
          <w:rFonts w:ascii="Helvetica Light" w:hAnsi="Helvetica Light"/>
        </w:rPr>
        <w:tab/>
      </w:r>
      <w:r w:rsidRPr="008972EA">
        <w:rPr>
          <w:rFonts w:ascii="Helvetica Light" w:hAnsi="Helvetica Light"/>
        </w:rPr>
        <w:tab/>
      </w:r>
      <w:r w:rsidRPr="008972EA">
        <w:rPr>
          <w:rFonts w:ascii="Helvetica Light" w:hAnsi="Helvetica Light"/>
        </w:rPr>
        <w:tab/>
      </w:r>
      <w:r w:rsidRPr="008972EA">
        <w:rPr>
          <w:rFonts w:ascii="Helvetica Light" w:hAnsi="Helvetica Light"/>
        </w:rPr>
        <w:tab/>
      </w:r>
      <w:r w:rsidRPr="008972EA">
        <w:rPr>
          <w:rFonts w:ascii="Helvetica Light" w:hAnsi="Helvetica Light"/>
          <w:b/>
          <w:bCs/>
        </w:rPr>
        <w:t xml:space="preserve">Table </w:t>
      </w:r>
      <w:r w:rsidR="000A07C9" w:rsidRPr="008972EA">
        <w:rPr>
          <w:rFonts w:ascii="Helvetica Light" w:hAnsi="Helvetica Light"/>
          <w:b/>
          <w:bCs/>
        </w:rPr>
        <w:t>4</w:t>
      </w:r>
      <w:r w:rsidRPr="008972EA">
        <w:rPr>
          <w:rFonts w:ascii="Helvetica Light" w:hAnsi="Helvetica Light"/>
          <w:b/>
          <w:bCs/>
        </w:rPr>
        <w:t xml:space="preserve"> about here</w:t>
      </w:r>
    </w:p>
    <w:p w14:paraId="26828B83" w14:textId="77777777" w:rsidR="00747327" w:rsidRPr="00747327" w:rsidRDefault="00747327" w:rsidP="00426D1C">
      <w:pPr>
        <w:spacing w:line="480" w:lineRule="auto"/>
        <w:rPr>
          <w:rFonts w:ascii="Helvetica Light" w:hAnsi="Helvetica Light"/>
          <w:i/>
        </w:rPr>
      </w:pPr>
      <w:r w:rsidRPr="00747327">
        <w:rPr>
          <w:rFonts w:ascii="Helvetica Light" w:hAnsi="Helvetica Light"/>
          <w:i/>
        </w:rPr>
        <w:t>Additive or interactive risks</w:t>
      </w:r>
    </w:p>
    <w:p w14:paraId="792EF0C3" w14:textId="275D9112" w:rsidR="00747327" w:rsidRPr="008972EA" w:rsidRDefault="00A26750" w:rsidP="00AC5984">
      <w:pPr>
        <w:spacing w:line="480" w:lineRule="auto"/>
        <w:ind w:firstLine="720"/>
        <w:rPr>
          <w:rFonts w:ascii="Helvetica Light" w:hAnsi="Helvetica Light"/>
        </w:rPr>
      </w:pPr>
      <w:r>
        <w:rPr>
          <w:rFonts w:ascii="Helvetica Light" w:hAnsi="Helvetica Light"/>
        </w:rPr>
        <w:t>W</w:t>
      </w:r>
      <w:r w:rsidR="00747327" w:rsidRPr="00747327">
        <w:rPr>
          <w:rFonts w:ascii="Helvetica Light" w:hAnsi="Helvetica Light"/>
        </w:rPr>
        <w:t>e first examined child SAD as the outcome</w:t>
      </w:r>
      <w:r w:rsidR="00747327" w:rsidRPr="008972EA">
        <w:rPr>
          <w:rFonts w:ascii="Helvetica Light" w:hAnsi="Helvetica Light"/>
        </w:rPr>
        <w:t>. We found no statistically significant interaction of risk factors</w:t>
      </w:r>
      <w:r w:rsidR="00AC5984" w:rsidRPr="008972EA">
        <w:rPr>
          <w:rFonts w:ascii="Helvetica Light" w:hAnsi="Helvetica Light"/>
        </w:rPr>
        <w:t xml:space="preserve">, that is, interactions between: subtype of </w:t>
      </w:r>
      <w:r w:rsidR="00AC5984" w:rsidRPr="008972EA">
        <w:rPr>
          <w:rFonts w:ascii="Helvetica Light" w:hAnsi="Helvetica Light"/>
        </w:rPr>
        <w:lastRenderedPageBreak/>
        <w:t>maternal anxiety disorder and stable temperamental inhibition; subtype of maternal anxiety disorder and each maternal parenting behaviour (at 10</w:t>
      </w:r>
      <w:r w:rsidR="000966EF" w:rsidRPr="008972EA">
        <w:rPr>
          <w:rFonts w:ascii="Helvetica Light" w:hAnsi="Helvetica Light"/>
        </w:rPr>
        <w:t>-</w:t>
      </w:r>
      <w:r w:rsidR="00AC5984" w:rsidRPr="008972EA">
        <w:rPr>
          <w:rFonts w:ascii="Helvetica Light" w:hAnsi="Helvetica Light"/>
        </w:rPr>
        <w:t xml:space="preserve"> and 5</w:t>
      </w:r>
      <w:r w:rsidR="000966EF" w:rsidRPr="008972EA">
        <w:rPr>
          <w:rFonts w:ascii="Helvetica Light" w:hAnsi="Helvetica Light"/>
        </w:rPr>
        <w:t>8-</w:t>
      </w:r>
      <w:r w:rsidR="00AC5984" w:rsidRPr="008972EA">
        <w:rPr>
          <w:rFonts w:ascii="Helvetica Light" w:hAnsi="Helvetica Light"/>
        </w:rPr>
        <w:t>months, across contexts, and only in disorder congruent contexts); and stable temperamental inhibition and each maternal parenting behaviour (</w:t>
      </w:r>
      <w:proofErr w:type="spellStart"/>
      <w:r w:rsidR="00AC5984" w:rsidRPr="008972EA">
        <w:rPr>
          <w:rFonts w:ascii="Helvetica Light" w:hAnsi="Helvetica Light"/>
          <w:i/>
          <w:iCs/>
        </w:rPr>
        <w:t>p</w:t>
      </w:r>
      <w:r w:rsidR="00AC5984" w:rsidRPr="008972EA">
        <w:rPr>
          <w:rFonts w:ascii="Helvetica Light" w:hAnsi="Helvetica Light"/>
        </w:rPr>
        <w:t>s</w:t>
      </w:r>
      <w:proofErr w:type="spellEnd"/>
      <w:r w:rsidR="00AC5984" w:rsidRPr="008972EA">
        <w:rPr>
          <w:rFonts w:ascii="Helvetica Light" w:hAnsi="Helvetica Light"/>
        </w:rPr>
        <w:t>&gt;.2).</w:t>
      </w:r>
      <w:r w:rsidR="00747327" w:rsidRPr="008972EA">
        <w:rPr>
          <w:rFonts w:ascii="Helvetica Light" w:hAnsi="Helvetica Light"/>
        </w:rPr>
        <w:t xml:space="preserve"> </w:t>
      </w:r>
    </w:p>
    <w:p w14:paraId="757CE432" w14:textId="4B60FBB4" w:rsidR="003A5D4F" w:rsidRDefault="00747327" w:rsidP="00426D1C">
      <w:pPr>
        <w:spacing w:line="480" w:lineRule="auto"/>
        <w:ind w:firstLine="720"/>
        <w:rPr>
          <w:rFonts w:ascii="Helvetica Light" w:hAnsi="Helvetica Light"/>
        </w:rPr>
      </w:pPr>
      <w:r w:rsidRPr="008972EA">
        <w:rPr>
          <w:rFonts w:ascii="Helvetica Light" w:hAnsi="Helvetica Light"/>
        </w:rPr>
        <w:t>When we examined CBCL anxiety as the outcome</w:t>
      </w:r>
      <w:r w:rsidR="00AC5984" w:rsidRPr="008972EA">
        <w:rPr>
          <w:rFonts w:ascii="Helvetica Light" w:eastAsia="Times New Roman" w:hAnsi="Helvetica Light" w:cs="Times New Roman"/>
          <w:color w:val="000000"/>
        </w:rPr>
        <w:t xml:space="preserve">, we found no significant interactions between subtype of maternal anxiety disorder and stable temperamental inhibition, nor between </w:t>
      </w:r>
      <w:r w:rsidR="00AC5984" w:rsidRPr="008972EA">
        <w:rPr>
          <w:rFonts w:ascii="Helvetica Light" w:hAnsi="Helvetica Light"/>
        </w:rPr>
        <w:t>subtype of maternal anxiety disorder and each maternal parenting behaviour (at 10</w:t>
      </w:r>
      <w:r w:rsidR="000966EF" w:rsidRPr="008972EA">
        <w:rPr>
          <w:rFonts w:ascii="Helvetica Light" w:hAnsi="Helvetica Light"/>
        </w:rPr>
        <w:t>-</w:t>
      </w:r>
      <w:r w:rsidR="00AC5984" w:rsidRPr="008972EA">
        <w:rPr>
          <w:rFonts w:ascii="Helvetica Light" w:hAnsi="Helvetica Light"/>
        </w:rPr>
        <w:t xml:space="preserve"> and 58</w:t>
      </w:r>
      <w:r w:rsidR="000966EF" w:rsidRPr="008972EA">
        <w:rPr>
          <w:rFonts w:ascii="Helvetica Light" w:hAnsi="Helvetica Light"/>
        </w:rPr>
        <w:t>-</w:t>
      </w:r>
      <w:r w:rsidR="00AC5984" w:rsidRPr="008972EA">
        <w:rPr>
          <w:rFonts w:ascii="Helvetica Light" w:hAnsi="Helvetica Light"/>
        </w:rPr>
        <w:t>months, across contexts, and only in disorder congruent contexts)</w:t>
      </w:r>
      <w:r w:rsidRPr="008972EA">
        <w:rPr>
          <w:rFonts w:ascii="Helvetica Light" w:hAnsi="Helvetica Light"/>
        </w:rPr>
        <w:t xml:space="preserve"> (</w:t>
      </w:r>
      <w:r w:rsidRPr="008972EA">
        <w:rPr>
          <w:rFonts w:ascii="Helvetica Light" w:hAnsi="Helvetica Light"/>
          <w:i/>
          <w:color w:val="000000" w:themeColor="text1"/>
        </w:rPr>
        <w:t>p</w:t>
      </w:r>
      <w:r w:rsidRPr="008972EA">
        <w:rPr>
          <w:rFonts w:ascii="Helvetica Light" w:hAnsi="Helvetica Light"/>
          <w:color w:val="000000" w:themeColor="text1"/>
        </w:rPr>
        <w:t>&gt;.</w:t>
      </w:r>
      <w:r w:rsidR="00035062" w:rsidRPr="008972EA">
        <w:rPr>
          <w:rFonts w:ascii="Helvetica Light" w:hAnsi="Helvetica Light"/>
          <w:color w:val="000000" w:themeColor="text1"/>
        </w:rPr>
        <w:t>49</w:t>
      </w:r>
      <w:r w:rsidRPr="008972EA">
        <w:rPr>
          <w:rFonts w:ascii="Helvetica Light" w:hAnsi="Helvetica Light"/>
        </w:rPr>
        <w:t>).</w:t>
      </w:r>
      <w:r>
        <w:rPr>
          <w:rFonts w:ascii="Helvetica Light" w:hAnsi="Helvetica Light"/>
        </w:rPr>
        <w:t xml:space="preserve"> However, when we considered maternal</w:t>
      </w:r>
      <w:r w:rsidR="005772FF">
        <w:rPr>
          <w:rFonts w:ascii="Helvetica Light" w:hAnsi="Helvetica Light"/>
        </w:rPr>
        <w:t xml:space="preserve"> parenting</w:t>
      </w:r>
      <w:r>
        <w:rPr>
          <w:rFonts w:ascii="Helvetica Light" w:hAnsi="Helvetica Light"/>
        </w:rPr>
        <w:t xml:space="preserve"> behaviours, stable temperamental inhibition significantly moderated the relationship between </w:t>
      </w:r>
      <w:r w:rsidR="00A26750">
        <w:rPr>
          <w:rFonts w:ascii="Helvetica Light" w:hAnsi="Helvetica Light"/>
        </w:rPr>
        <w:t xml:space="preserve">10-month </w:t>
      </w:r>
      <w:r>
        <w:rPr>
          <w:rFonts w:ascii="Helvetica Light" w:hAnsi="Helvetica Light"/>
        </w:rPr>
        <w:t xml:space="preserve">maternal encouragement and </w:t>
      </w:r>
      <w:r w:rsidR="00A26750">
        <w:rPr>
          <w:rFonts w:ascii="Helvetica Light" w:hAnsi="Helvetica Light"/>
        </w:rPr>
        <w:t xml:space="preserve">58-month </w:t>
      </w:r>
      <w:r>
        <w:rPr>
          <w:rFonts w:ascii="Helvetica Light" w:hAnsi="Helvetica Light"/>
        </w:rPr>
        <w:t xml:space="preserve">CBCL anxiety score </w:t>
      </w:r>
      <w:r w:rsidRPr="008972EA">
        <w:rPr>
          <w:rFonts w:ascii="Helvetica Light" w:hAnsi="Helvetica Light"/>
        </w:rPr>
        <w:t>(</w:t>
      </w:r>
      <w:r w:rsidRPr="008972EA">
        <w:rPr>
          <w:rFonts w:ascii="Helvetica Light" w:hAnsi="Helvetica Light"/>
          <w:color w:val="000000" w:themeColor="text1"/>
        </w:rPr>
        <w:t>ß= -</w:t>
      </w:r>
      <w:r w:rsidR="00444B05" w:rsidRPr="008972EA">
        <w:rPr>
          <w:rFonts w:ascii="Helvetica Light" w:hAnsi="Helvetica Light"/>
          <w:color w:val="000000" w:themeColor="text1"/>
        </w:rPr>
        <w:t>2.64</w:t>
      </w:r>
      <w:r w:rsidRPr="008972EA">
        <w:rPr>
          <w:rFonts w:ascii="Helvetica Light" w:hAnsi="Helvetica Light"/>
          <w:color w:val="000000" w:themeColor="text1"/>
        </w:rPr>
        <w:t xml:space="preserve">, SE = </w:t>
      </w:r>
      <w:r w:rsidR="00444B05" w:rsidRPr="008972EA">
        <w:rPr>
          <w:rFonts w:ascii="Helvetica Light" w:hAnsi="Helvetica Light"/>
          <w:color w:val="000000" w:themeColor="text1"/>
        </w:rPr>
        <w:t>13.85</w:t>
      </w:r>
      <w:r w:rsidRPr="008972EA">
        <w:rPr>
          <w:rFonts w:ascii="Helvetica Light" w:hAnsi="Helvetica Light"/>
          <w:color w:val="000000" w:themeColor="text1"/>
        </w:rPr>
        <w:t xml:space="preserve">, </w:t>
      </w:r>
      <w:r w:rsidRPr="008972EA">
        <w:rPr>
          <w:rFonts w:ascii="Helvetica Light" w:hAnsi="Helvetica Light"/>
          <w:i/>
          <w:color w:val="000000" w:themeColor="text1"/>
        </w:rPr>
        <w:t>p</w:t>
      </w:r>
      <w:r w:rsidRPr="008972EA">
        <w:rPr>
          <w:rFonts w:ascii="Helvetica Light" w:hAnsi="Helvetica Light"/>
          <w:color w:val="000000" w:themeColor="text1"/>
        </w:rPr>
        <w:t>&lt;.05</w:t>
      </w:r>
      <w:r w:rsidRPr="008972EA">
        <w:rPr>
          <w:rFonts w:ascii="Helvetica Light" w:hAnsi="Helvetica Light"/>
        </w:rPr>
        <w:t>).</w:t>
      </w:r>
      <w:r w:rsidRPr="00747327">
        <w:rPr>
          <w:rFonts w:ascii="Helvetica Light" w:hAnsi="Helvetica Light"/>
        </w:rPr>
        <w:t xml:space="preserve"> As shown in</w:t>
      </w:r>
      <w:r>
        <w:rPr>
          <w:rFonts w:ascii="Helvetica Light" w:hAnsi="Helvetica Light"/>
        </w:rPr>
        <w:t xml:space="preserve"> Figure 1</w:t>
      </w:r>
      <w:r w:rsidRPr="00747327">
        <w:rPr>
          <w:rFonts w:ascii="Helvetica Light" w:hAnsi="Helvetica Light"/>
        </w:rPr>
        <w:t xml:space="preserve">, in contrast to children without stable temperamental inhibition, the CBCL anxiety scores of children with stable temperamental inhibition were predicted by maternal </w:t>
      </w:r>
      <w:r w:rsidR="005772FF">
        <w:rPr>
          <w:rFonts w:ascii="Helvetica Light" w:hAnsi="Helvetica Light"/>
        </w:rPr>
        <w:t xml:space="preserve">parenting </w:t>
      </w:r>
      <w:r w:rsidRPr="00747327">
        <w:rPr>
          <w:rFonts w:ascii="Helvetica Light" w:hAnsi="Helvetica Light"/>
        </w:rPr>
        <w:t xml:space="preserve">behaviour, with less maternal encouragement associated with a higher CBCL anxiety score.  Relationships between concurrent maternal behaviours and child anxiety outcomes were not significantly moderated by other risk factors </w:t>
      </w:r>
      <w:r w:rsidRPr="008972EA">
        <w:rPr>
          <w:rFonts w:ascii="Helvetica Light" w:hAnsi="Helvetica Light"/>
        </w:rPr>
        <w:t>(</w:t>
      </w:r>
      <w:proofErr w:type="spellStart"/>
      <w:r w:rsidRPr="008972EA">
        <w:rPr>
          <w:rFonts w:ascii="Helvetica Light" w:hAnsi="Helvetica Light"/>
          <w:i/>
          <w:color w:val="000000" w:themeColor="text1"/>
        </w:rPr>
        <w:t>ps</w:t>
      </w:r>
      <w:proofErr w:type="spellEnd"/>
      <w:r w:rsidRPr="008972EA">
        <w:rPr>
          <w:rFonts w:ascii="Helvetica Light" w:hAnsi="Helvetica Light"/>
          <w:color w:val="000000" w:themeColor="text1"/>
        </w:rPr>
        <w:t>&gt;.21</w:t>
      </w:r>
      <w:r w:rsidRPr="008972EA">
        <w:rPr>
          <w:rFonts w:ascii="Helvetica Light" w:hAnsi="Helvetica Light"/>
        </w:rPr>
        <w:t>).</w:t>
      </w:r>
    </w:p>
    <w:p w14:paraId="3999AF0E" w14:textId="3CBB0149" w:rsidR="009E60D9" w:rsidRPr="00185DCB" w:rsidRDefault="00185DCB" w:rsidP="00185DCB">
      <w:pPr>
        <w:spacing w:line="480" w:lineRule="auto"/>
        <w:jc w:val="center"/>
        <w:rPr>
          <w:rFonts w:ascii="Helvetica Light" w:hAnsi="Helvetica Light"/>
          <w:b/>
          <w:bCs/>
        </w:rPr>
      </w:pPr>
      <w:r w:rsidRPr="00185DCB">
        <w:rPr>
          <w:rFonts w:ascii="Helvetica Light" w:hAnsi="Helvetica Light"/>
          <w:b/>
          <w:bCs/>
        </w:rPr>
        <w:t>Figure 1 about here</w:t>
      </w:r>
    </w:p>
    <w:p w14:paraId="4F4374C9" w14:textId="77777777" w:rsidR="00747327" w:rsidRPr="00747327" w:rsidRDefault="00747327" w:rsidP="00426D1C">
      <w:pPr>
        <w:spacing w:line="480" w:lineRule="auto"/>
        <w:outlineLvl w:val="0"/>
        <w:rPr>
          <w:rFonts w:ascii="Helvetica Light" w:hAnsi="Helvetica Light"/>
          <w:b/>
          <w:bCs/>
        </w:rPr>
      </w:pPr>
      <w:r w:rsidRPr="00747327">
        <w:rPr>
          <w:rFonts w:ascii="Helvetica Light" w:hAnsi="Helvetica Light"/>
          <w:b/>
          <w:bCs/>
        </w:rPr>
        <w:t>Discussion</w:t>
      </w:r>
    </w:p>
    <w:p w14:paraId="69E42C37" w14:textId="245F1694" w:rsidR="00747327" w:rsidRDefault="00747327" w:rsidP="00426D1C">
      <w:pPr>
        <w:pStyle w:val="ListParagraph"/>
        <w:spacing w:line="480" w:lineRule="auto"/>
        <w:ind w:left="0" w:firstLine="720"/>
      </w:pPr>
      <w:r>
        <w:t>This was the first study to examine the independent and combined effects of stable infant temperamental inhibition, maternal Social Anxiety Disorder (SAD)</w:t>
      </w:r>
      <w:r w:rsidR="005772FF">
        <w:t>,</w:t>
      </w:r>
      <w:r>
        <w:t xml:space="preserve"> and particular maternal parenting behaviours as risks for pre-school child SAD and anxiety symptoms. We have extended understanding by showing specificity of risk transmission: maternal SAD, but not GAD, prospectively predicted childhood SAD.  We found no evidence to support our hypotheses that the early risks of stable infant temperamental inhibition and particular maternal behaviours would be associated with child SAD. However, consistent with our hypotheses, we did find evidence that risk factors operate both independently and interactively; that is, in addition to the </w:t>
      </w:r>
      <w:r>
        <w:lastRenderedPageBreak/>
        <w:t xml:space="preserve">independent effect of maternal SAD, maternal </w:t>
      </w:r>
      <w:r w:rsidR="005772FF">
        <w:t xml:space="preserve">parenting </w:t>
      </w:r>
      <w:r>
        <w:t>behaviour in infancy interacted with infant stable temperament to predict child anxiety symptoms.</w:t>
      </w:r>
    </w:p>
    <w:p w14:paraId="7EAE12FD" w14:textId="6453347A" w:rsidR="00747327" w:rsidRPr="00747327" w:rsidRDefault="00747327" w:rsidP="00426D1C">
      <w:pPr>
        <w:spacing w:line="480" w:lineRule="auto"/>
        <w:ind w:firstLine="720"/>
        <w:rPr>
          <w:rFonts w:ascii="Helvetica Light" w:hAnsi="Helvetica Light"/>
        </w:rPr>
      </w:pPr>
      <w:r w:rsidRPr="00747327">
        <w:rPr>
          <w:rFonts w:ascii="Helvetica Light" w:hAnsi="Helvetica Light"/>
        </w:rPr>
        <w:t>Our finding that child SAD was prospectively predicted by maternal SAD, but not maternal GAD, is consistent with evidence from earlier studies of the risks posed by parent SAD to offspring</w:t>
      </w:r>
      <w:r>
        <w:rPr>
          <w:rFonts w:ascii="Helvetica Light" w:hAnsi="Helvetica Light"/>
        </w:rPr>
        <w:t xml:space="preserve"> (e.g., Biederman et al., 2006; Mancini et al., 1996)</w:t>
      </w:r>
      <w:r w:rsidR="00F14BC5">
        <w:rPr>
          <w:rFonts w:ascii="Helvetica Light" w:hAnsi="Helvetica Light"/>
        </w:rPr>
        <w:t>.</w:t>
      </w:r>
      <w:r>
        <w:rPr>
          <w:rFonts w:ascii="Helvetica Light" w:hAnsi="Helvetica Light"/>
        </w:rPr>
        <w:t xml:space="preserve"> </w:t>
      </w:r>
      <w:r w:rsidRPr="00747327">
        <w:rPr>
          <w:rFonts w:ascii="Helvetica Light" w:hAnsi="Helvetica Light"/>
        </w:rPr>
        <w:t xml:space="preserve">Crucially, our results strengthen the evidence for specificity of risk because we compared the risk posed by carefully characterized groups of mothers with a history of particular subtype of anxiety disorders. </w:t>
      </w:r>
    </w:p>
    <w:p w14:paraId="6228B8B9" w14:textId="5B00783D" w:rsidR="00747327" w:rsidRDefault="000018E2" w:rsidP="00426D1C">
      <w:pPr>
        <w:spacing w:line="480" w:lineRule="auto"/>
        <w:ind w:firstLine="720"/>
        <w:rPr>
          <w:rFonts w:ascii="Helvetica Light" w:hAnsi="Helvetica Light"/>
        </w:rPr>
      </w:pPr>
      <w:r>
        <w:rPr>
          <w:rFonts w:ascii="Helvetica Light" w:hAnsi="Helvetica Light"/>
        </w:rPr>
        <w:t xml:space="preserve">At least two interesting implications arise from the result that </w:t>
      </w:r>
      <w:r w:rsidR="00747327" w:rsidRPr="00747327">
        <w:rPr>
          <w:rFonts w:ascii="Helvetica Light" w:hAnsi="Helvetica Light"/>
        </w:rPr>
        <w:t xml:space="preserve">maternal SAD, but not GAD, prospectively predicted child anxiety symptoms. The first relates to the absence of </w:t>
      </w:r>
      <w:r w:rsidR="00747327" w:rsidRPr="00D13308">
        <w:rPr>
          <w:rFonts w:ascii="Helvetica Light" w:hAnsi="Helvetica Light"/>
        </w:rPr>
        <w:t xml:space="preserve">risk </w:t>
      </w:r>
      <w:r w:rsidR="001D68A1" w:rsidRPr="00D13308">
        <w:rPr>
          <w:rFonts w:ascii="Helvetica Light" w:hAnsi="Helvetica Light"/>
        </w:rPr>
        <w:t>at 58</w:t>
      </w:r>
      <w:r w:rsidR="000966EF" w:rsidRPr="00D13308">
        <w:rPr>
          <w:rFonts w:ascii="Helvetica Light" w:hAnsi="Helvetica Light"/>
        </w:rPr>
        <w:t>-</w:t>
      </w:r>
      <w:r w:rsidR="001D68A1" w:rsidRPr="00D13308">
        <w:rPr>
          <w:rFonts w:ascii="Helvetica Light" w:hAnsi="Helvetica Light"/>
        </w:rPr>
        <w:t xml:space="preserve">months </w:t>
      </w:r>
      <w:r w:rsidR="00747327" w:rsidRPr="00D13308">
        <w:rPr>
          <w:rFonts w:ascii="Helvetica Light" w:hAnsi="Helvetica Light"/>
        </w:rPr>
        <w:t>associated</w:t>
      </w:r>
      <w:r w:rsidR="00747327" w:rsidRPr="00747327">
        <w:rPr>
          <w:rFonts w:ascii="Helvetica Light" w:hAnsi="Helvetica Light"/>
        </w:rPr>
        <w:t xml:space="preserve"> with maternal GAD. A recent meta-analysis showed that, compared to offspring of parents without anxiety disorders, offspring of parents with GAD </w:t>
      </w:r>
      <w:r w:rsidR="00747327" w:rsidRPr="00747327">
        <w:rPr>
          <w:rFonts w:ascii="Helvetica Light" w:hAnsi="Helvetica Light"/>
          <w:i/>
        </w:rPr>
        <w:t>are</w:t>
      </w:r>
      <w:r w:rsidR="00747327" w:rsidRPr="00747327">
        <w:rPr>
          <w:rFonts w:ascii="Helvetica Light" w:hAnsi="Helvetica Light"/>
        </w:rPr>
        <w:t xml:space="preserve"> at increased risk of having an anxiety disorder </w:t>
      </w:r>
      <w:r w:rsidR="00747327" w:rsidRPr="00747327">
        <w:rPr>
          <w:rFonts w:ascii="Calibri Light" w:hAnsi="Calibri Light" w:cs="Calibri Light"/>
        </w:rPr>
        <w:t>﻿</w:t>
      </w:r>
      <w:r w:rsidR="00747327" w:rsidRPr="00747327">
        <w:rPr>
          <w:rFonts w:ascii="Helvetica Light" w:hAnsi="Helvetica Light"/>
        </w:rPr>
        <w:t>(relative risk = 2.54, 95% CI = 1.86-3.45)</w:t>
      </w:r>
      <w:r w:rsidR="00747327">
        <w:rPr>
          <w:rFonts w:ascii="Helvetica Light" w:hAnsi="Helvetica Light"/>
        </w:rPr>
        <w:t xml:space="preserve"> </w:t>
      </w:r>
      <w:r w:rsidR="008112BC">
        <w:rPr>
          <w:rFonts w:ascii="Helvetica Light" w:hAnsi="Helvetica Light"/>
        </w:rPr>
        <w:fldChar w:fldCharType="begin" w:fldLock="1"/>
      </w:r>
      <w:r w:rsidR="008112BC">
        <w:rPr>
          <w:rFonts w:ascii="Helvetica Light" w:hAnsi="Helvetica Light"/>
        </w:rPr>
        <w:instrText>ADDIN CSL_CITATION {"citationItems":[{"id":"ITEM-1","itemData":{"DOI":"10.1016/j.jaac.2018.07.898","ISSN":"0890-8567","author":[{"dropping-particle":"","family":"Lawrence","given":"Peter J","non-dropping-particle":"","parse-names":false,"suffix":""},{"dropping-particle":"","family":"Murayama","given":"Kou","non-dropping-particle":"","parse-names":false,"suffix":""},{"dropping-particle":"","family":"Creswell","given":"Cathy","non-dropping-particle":"","parse-names":false,"suffix":""}],"container-title":"Journal of the American Academy of Child &amp; Adolescent Psychiatry","id":"ITEM-1","issue":"1","issued":{"date-parts":[["2019"]]},"page":"46-60","publisher":"Elsevier Inc","title":"Systematic Review and Meta-Analysis: Anxiety and Depressive Disorders in Offspring of Parents With Anxiety Disorders","type":"article-journal","volume":"58"},"uris":["http://www.mendeley.com/documents/?uuid=395ab909-fcf9-42d8-9c6e-541477ebb0d6"]}],"mendeley":{"formattedCitation":"(Lawrence, Murayama, &amp; Creswell, 2019)","plainTextFormattedCitation":"(Lawrence, Murayama, &amp; Creswell, 2019)","previouslyFormattedCitation":"(Lawrence, Murayama, &amp; Creswell, 2019)"},"properties":{"noteIndex":0},"schema":"https://github.com/citation-style-language/schema/raw/master/csl-citation.json"}</w:instrText>
      </w:r>
      <w:r w:rsidR="008112BC">
        <w:rPr>
          <w:rFonts w:ascii="Helvetica Light" w:hAnsi="Helvetica Light"/>
        </w:rPr>
        <w:fldChar w:fldCharType="separate"/>
      </w:r>
      <w:r w:rsidR="008112BC" w:rsidRPr="008112BC">
        <w:rPr>
          <w:rFonts w:ascii="Helvetica Light" w:hAnsi="Helvetica Light"/>
          <w:noProof/>
        </w:rPr>
        <w:t>(Lawrence, Murayama, &amp; Creswell, 2019)</w:t>
      </w:r>
      <w:r w:rsidR="008112BC">
        <w:rPr>
          <w:rFonts w:ascii="Helvetica Light" w:hAnsi="Helvetica Light"/>
        </w:rPr>
        <w:fldChar w:fldCharType="end"/>
      </w:r>
      <w:r w:rsidR="008112BC">
        <w:rPr>
          <w:rFonts w:ascii="Helvetica Light" w:hAnsi="Helvetica Light"/>
        </w:rPr>
        <w:t xml:space="preserve">. </w:t>
      </w:r>
      <w:r w:rsidR="008112BC" w:rsidRPr="008112BC">
        <w:rPr>
          <w:rFonts w:ascii="Helvetica Light" w:hAnsi="Helvetica Light"/>
        </w:rPr>
        <w:t>Here, by contrast, we found that maternal GAD was significantly associated with neither offspring SAD nor anxiety symptoms. Given that GAD has a relatively late median age of onset of 31 years</w:t>
      </w:r>
      <w:r w:rsidR="008112BC">
        <w:rPr>
          <w:rFonts w:ascii="Helvetica Light" w:hAnsi="Helvetica Light"/>
        </w:rPr>
        <w:t xml:space="preserve"> </w:t>
      </w:r>
      <w:r w:rsidR="008112BC">
        <w:rPr>
          <w:rFonts w:ascii="Helvetica Light" w:hAnsi="Helvetica Light"/>
        </w:rPr>
        <w:fldChar w:fldCharType="begin" w:fldLock="1"/>
      </w:r>
      <w:r w:rsidR="00A87CB8">
        <w:rPr>
          <w:rFonts w:ascii="Helvetica Light" w:hAnsi="Helvetica Light"/>
        </w:rPr>
        <w:instrText>ADDIN CSL_CITATION {"citationItems":[{"id":"ITEM-1","itemData":{"DOI":"10.1001/archpsyc.62.6.593","ISBN":"0003-990X (Print)\r0003-990x","PMID":"15939837","abstract":"CONTEXT: Little is known about lifetime prevalence or age of onset of DSM-IV disorders. OBJECTIVE: To estimate lifetime prevalence and age-of-onset distributions of DSM-IV disorders in the recently completed National Comorbidity Survey Replication. DESIGN AND SETTING: Nationally representative face-to-face household survey conducted between February 2001 and April 2003 using the fully structured World Health Organization World Mental Health Survey version of the Composite International Diagnostic Interview. PARTICIPANTS: Nine thousand two hundred eighty-two English-speaking respondents aged 18 years and older. MAIN OUTCOME MEASURES: Lifetime DSM-IV anxiety, mood, impulse-control, and substance use disorders. RESULTS: Lifetime prevalence estimates are as follows: anxiety disorders, 28.8%; mood disorders, 20.8%; impulse-control disorders, 24.8%; substance use disorders, 14.6%; any disorder, 46.4%. Median age of onset is much earlier for anxiety (11 years) and impulse-control (11 years) disorders than for substance use (20 years) and mood (30 years) disorders. Half of all lifetime cases start by age 14 years and three fourths by age 24 years. Later onsets are mostly of comorbid conditions, with estimated lifetime risk of any disorder at age 75 years (50.8%) only slightly higher than observed lifetime prevalence (46.4%). Lifetime prevalence estimates are higher in recent cohorts than in earlier cohorts and have fairly stable intercohort differences across the life course that vary in substantively plausible ways among sociodemographic subgroups. CONCLUSIONS: About half of Americans will meet the criteria for a DSM-IV disorder sometime in their life, with first onset usually in childhood or adolescence. Interventions aimed at prevention or early treatment need to focus on youth.","author":[{"dropping-particle":"","family":"Kessler","given":"R C","non-dropping-particle":"","parse-names":false,"suffix":""},{"dropping-particle":"","family":"Berglund","given":"P","non-dropping-particle":"","parse-names":false,"suffix":""},{"dropping-particle":"","family":"Demler","given":"O","non-dropping-particle":"","parse-names":false,"suffix":""},{"dropping-particle":"","family":"Jin","given":"R","non-dropping-particle":"","parse-names":false,"suffix":""},{"dropping-particle":"","family":"Merikangas","given":"K R","non-dropping-particle":"","parse-names":false,"suffix":""},{"dropping-particle":"","family":"Walters","given":"E E","non-dropping-particle":"","parse-names":false,"suffix":""}],"container-title":"Arch Gen Psychiatry","edition":"2005/06/09","id":"ITEM-1","issue":"6","issued":{"date-parts":[["2005"]]},"language":"eng","note":"Kessler, Ronald C\nBerglund, Patricia\nDemler, Olga\nJin, Robert\nMerikangas, Kathleen R\nWalters, Ellen E\nU01-MH60220/MH/NIMH NIH HHS/United States\nComparative Study\nJournal Article\nResearch Support, N.I.H., Extramural\nResearch Support, Non-U.S. Gov't\nResearch Support, U.S. Gov't, P.H.S.\nUnited States\nArch Gen Psychiatry. 2005 Jun;62(6):593-602.","page":"593-602","title":"Lifetime prevalence and age-of-onset distributions of DSM-IV disorders in the National Comorbidity Survey Replication","type":"article-journal","volume":"62"},"uris":["http://www.mendeley.com/documents/?uuid=264e9d5a-357f-4fb4-a7e6-43551114ef04"]}],"mendeley":{"formattedCitation":"(Kessler et al., 2005)","plainTextFormattedCitation":"(Kessler et al., 2005)","previouslyFormattedCitation":"(Hill, Waite, &amp; Creswell, 2016)"},"properties":{"noteIndex":0},"schema":"https://github.com/citation-style-language/schema/raw/master/csl-citation.json"}</w:instrText>
      </w:r>
      <w:r w:rsidR="008112BC">
        <w:rPr>
          <w:rFonts w:ascii="Helvetica Light" w:hAnsi="Helvetica Light"/>
        </w:rPr>
        <w:fldChar w:fldCharType="separate"/>
      </w:r>
      <w:r w:rsidR="00A87CB8" w:rsidRPr="00A87CB8">
        <w:rPr>
          <w:rFonts w:ascii="Helvetica Light" w:hAnsi="Helvetica Light"/>
          <w:noProof/>
        </w:rPr>
        <w:t>(Kessler et al., 2005)</w:t>
      </w:r>
      <w:r w:rsidR="008112BC">
        <w:rPr>
          <w:rFonts w:ascii="Helvetica Light" w:hAnsi="Helvetica Light"/>
        </w:rPr>
        <w:fldChar w:fldCharType="end"/>
      </w:r>
      <w:r w:rsidR="008112BC">
        <w:rPr>
          <w:rFonts w:ascii="Helvetica Light" w:hAnsi="Helvetica Light"/>
        </w:rPr>
        <w:t xml:space="preserve">, </w:t>
      </w:r>
      <w:r w:rsidR="008112BC" w:rsidRPr="008112BC">
        <w:rPr>
          <w:rFonts w:ascii="Helvetica Light" w:hAnsi="Helvetica Light"/>
        </w:rPr>
        <w:t>perhaps the risks posed by parent GAD are not manifest until later in development</w:t>
      </w:r>
      <w:r w:rsidR="00F14BC5">
        <w:rPr>
          <w:rFonts w:ascii="Helvetica Light" w:hAnsi="Helvetica Light"/>
        </w:rPr>
        <w:t xml:space="preserve">, </w:t>
      </w:r>
      <w:r w:rsidR="00F14BC5" w:rsidRPr="008112BC">
        <w:rPr>
          <w:rFonts w:ascii="Helvetica Light" w:hAnsi="Helvetica Light"/>
        </w:rPr>
        <w:t xml:space="preserve">even </w:t>
      </w:r>
      <w:r w:rsidR="00F14BC5">
        <w:rPr>
          <w:rFonts w:ascii="Helvetica Light" w:hAnsi="Helvetica Light"/>
        </w:rPr>
        <w:t xml:space="preserve">when </w:t>
      </w:r>
      <w:r w:rsidR="00F14BC5" w:rsidRPr="008112BC">
        <w:rPr>
          <w:rFonts w:ascii="Helvetica Light" w:hAnsi="Helvetica Light"/>
        </w:rPr>
        <w:t>expressed as elevated symptoms of anxiety, if not full-blown anxiety disorder</w:t>
      </w:r>
      <w:r w:rsidR="008112BC" w:rsidRPr="008112BC">
        <w:rPr>
          <w:rFonts w:ascii="Helvetica Light" w:hAnsi="Helvetica Light"/>
        </w:rPr>
        <w:t xml:space="preserve">. The increased prevalence of SAD as children move into late childhood and adolescence might provide more opportunity to detect </w:t>
      </w:r>
      <w:r w:rsidR="003F7E8D" w:rsidRPr="003F7E8D">
        <w:rPr>
          <w:rFonts w:ascii="Helvetica Light" w:hAnsi="Helvetica Light"/>
        </w:rPr>
        <w:t>the risk of offspring SAD posed by maternal GAD than the risk of offspring GAD</w:t>
      </w:r>
      <w:r w:rsidR="008112BC" w:rsidRPr="008112BC">
        <w:rPr>
          <w:rFonts w:ascii="Helvetica Light" w:hAnsi="Helvetica Light"/>
        </w:rPr>
        <w:t xml:space="preserve">. The second implication relates to the risks posed by maternal SAD. While maternal SAD in infancy posed a specific risk of child SAD, its risk extended beyond child SAD to </w:t>
      </w:r>
      <w:r w:rsidR="007F34A4">
        <w:rPr>
          <w:rFonts w:ascii="Helvetica Light" w:hAnsi="Helvetica Light"/>
        </w:rPr>
        <w:t xml:space="preserve">broader </w:t>
      </w:r>
      <w:r w:rsidR="008112BC" w:rsidRPr="008112BC">
        <w:rPr>
          <w:rFonts w:ascii="Helvetica Light" w:hAnsi="Helvetica Light"/>
        </w:rPr>
        <w:t>child symptoms of anxiety. (</w:t>
      </w:r>
      <w:r w:rsidR="00F15548">
        <w:rPr>
          <w:rFonts w:ascii="Helvetica Light" w:hAnsi="Helvetica Light"/>
        </w:rPr>
        <w:t>It is notable</w:t>
      </w:r>
      <w:r w:rsidR="008112BC" w:rsidRPr="008112BC">
        <w:rPr>
          <w:rFonts w:ascii="Helvetica Light" w:hAnsi="Helvetica Light"/>
        </w:rPr>
        <w:t xml:space="preserve"> that, while child anxiety symptoms were measured using maternal report, maternal anxiety is an unlikely source of bias given the association with maternal SAD but not GAD). Thus, it appears that, in infancy, maternal SAD in particular poses significant risks for both social</w:t>
      </w:r>
      <w:r w:rsidR="007F34A4">
        <w:rPr>
          <w:rFonts w:ascii="Helvetica Light" w:hAnsi="Helvetica Light"/>
        </w:rPr>
        <w:t xml:space="preserve"> and broader anxiety</w:t>
      </w:r>
      <w:r w:rsidR="00A87CB8">
        <w:rPr>
          <w:rFonts w:ascii="Helvetica Light" w:hAnsi="Helvetica Light"/>
        </w:rPr>
        <w:t xml:space="preserve"> symptoms</w:t>
      </w:r>
      <w:r w:rsidR="007F34A4">
        <w:rPr>
          <w:rFonts w:ascii="Helvetica Light" w:hAnsi="Helvetica Light"/>
        </w:rPr>
        <w:t>.</w:t>
      </w:r>
      <w:r w:rsidR="008112BC" w:rsidRPr="008112BC">
        <w:rPr>
          <w:rFonts w:ascii="Helvetica Light" w:hAnsi="Helvetica Light"/>
        </w:rPr>
        <w:t xml:space="preserve"> </w:t>
      </w:r>
    </w:p>
    <w:p w14:paraId="1B1B245C" w14:textId="4BD02A20" w:rsidR="00F552A3" w:rsidRDefault="00F552A3" w:rsidP="00426D1C">
      <w:pPr>
        <w:spacing w:line="480" w:lineRule="auto"/>
        <w:ind w:firstLine="720"/>
        <w:rPr>
          <w:rFonts w:ascii="Helvetica Light" w:hAnsi="Helvetica Light"/>
        </w:rPr>
      </w:pPr>
      <w:r w:rsidRPr="00F552A3">
        <w:rPr>
          <w:rFonts w:ascii="Helvetica Light" w:hAnsi="Helvetica Light"/>
        </w:rPr>
        <w:lastRenderedPageBreak/>
        <w:t>We found no evidence that stable temperamental inhibition, considered independently, was significantly associated with child SAD at 58</w:t>
      </w:r>
      <w:r w:rsidR="00087DEA">
        <w:rPr>
          <w:rFonts w:ascii="Helvetica Light" w:hAnsi="Helvetica Light"/>
        </w:rPr>
        <w:t>-</w:t>
      </w:r>
      <w:r w:rsidRPr="00F552A3">
        <w:rPr>
          <w:rFonts w:ascii="Helvetica Light" w:hAnsi="Helvetica Light"/>
        </w:rPr>
        <w:t xml:space="preserve">months. Notably, however, while we did not find evidence of a main effect of stable temperamental inhibition, we did find that it was associated with child anxiety symptoms where mothers showed low amounts of encouragement in </w:t>
      </w:r>
      <w:r w:rsidRPr="00D13308">
        <w:rPr>
          <w:rFonts w:ascii="Helvetica Light" w:hAnsi="Helvetica Light"/>
        </w:rPr>
        <w:t xml:space="preserve">infancy. </w:t>
      </w:r>
      <w:r w:rsidR="00CD7CF5" w:rsidRPr="00D13308">
        <w:rPr>
          <w:rFonts w:ascii="Helvetica Light" w:hAnsi="Helvetica Light"/>
        </w:rPr>
        <w:t xml:space="preserve">Our study is, to our knowledge, the first to find an interaction of </w:t>
      </w:r>
      <w:r w:rsidR="00CD7CF5" w:rsidRPr="00D13308">
        <w:rPr>
          <w:rFonts w:ascii="Helvetica Light" w:hAnsi="Helvetica Light"/>
          <w:i/>
          <w:iCs/>
        </w:rPr>
        <w:t>stable</w:t>
      </w:r>
      <w:r w:rsidR="00CD7CF5" w:rsidRPr="00D13308">
        <w:rPr>
          <w:rFonts w:ascii="Helvetica Light" w:hAnsi="Helvetica Light"/>
        </w:rPr>
        <w:t xml:space="preserve"> infant temperamental inhibition and parenting behaviours, in the context of parent anxiety disorders, in the prospective prediction of </w:t>
      </w:r>
      <w:r w:rsidR="00CD7CF5" w:rsidRPr="00D13308">
        <w:rPr>
          <w:rFonts w:ascii="Helvetica Light" w:hAnsi="Helvetica Light"/>
          <w:i/>
          <w:iCs/>
        </w:rPr>
        <w:t xml:space="preserve">childhood </w:t>
      </w:r>
      <w:r w:rsidR="00CD7CF5" w:rsidRPr="00D13308">
        <w:rPr>
          <w:rFonts w:ascii="Helvetica Light" w:hAnsi="Helvetica Light"/>
        </w:rPr>
        <w:t xml:space="preserve">anxiety symptoms. </w:t>
      </w:r>
      <w:r w:rsidRPr="00D13308">
        <w:rPr>
          <w:rFonts w:ascii="Helvetica Light" w:hAnsi="Helvetica Light"/>
        </w:rPr>
        <w:t>These findings differ from those of previous studies that have found significant longitudinal</w:t>
      </w:r>
      <w:r w:rsidRPr="00F552A3">
        <w:rPr>
          <w:rFonts w:ascii="Helvetica Light" w:hAnsi="Helvetica Light"/>
        </w:rPr>
        <w:t xml:space="preserve"> associations between Behavioural Inhibition (BI) and SAD</w:t>
      </w:r>
      <w:r>
        <w:rPr>
          <w:rFonts w:ascii="Helvetica Light" w:hAnsi="Helvetica Light"/>
        </w:rPr>
        <w:t xml:space="preserve"> </w:t>
      </w:r>
      <w:r>
        <w:rPr>
          <w:rFonts w:ascii="Helvetica Light" w:hAnsi="Helvetica Light"/>
        </w:rPr>
        <w:fldChar w:fldCharType="begin" w:fldLock="1"/>
      </w:r>
      <w:r w:rsidR="0070459E">
        <w:rPr>
          <w:rFonts w:ascii="Helvetica Light" w:hAnsi="Helvetica Light"/>
        </w:rPr>
        <w:instrText>ADDIN CSL_CITATION {"citationItems":[{"id":"ITEM-1","itemData":{"DOI":"10.1007/s10802-011-9502-x","ISBN":"0091-0627","abstract":"This research examines the relationship between behavioural inhibition (BI), family environment (overinvolved and negative parenting, parental anxiety and parent-child attachment) and anxiety in a sample of 202 preschool children. Participants were aged between 3 years 2 months and 4 years 5 months, 101 were male. A thorough methodology was used that incorporated data from multiple observations of behaviour, diagnostic interviews and questionnaire measures. The results showed that children categorised as behaviourally inhibited were significantly more likely to meet criteria for a range of anxiety diagnoses. Furthermore, a wide range of family environment factors, including maternal anxiety, parenting and attachment were significantly associated with BI, with inhibited children more likely to experience adverse family environment factors. No interactions between temperament and family environment were found for child anxiety. However, a significant relationship between current maternal anxiety and child anxiety was found consistently even after controlling for BI. Additionally, there was some evidence of a relationship between maternal negativity and child anxiety, after controlling for BI. The results may suggest that temperament and family environment operate as additive, rather than interactive risk factors for child anxiety. This is discussed in the context of theoretical models of child anxiety and directions for future research.","author":[{"dropping-particle":"","family":"Hudson","given":"J L","non-dropping-particle":"","parse-names":false,"suffix":""},{"dropping-particle":"","family":"Dodd","given":"H F","non-dropping-particle":"","parse-names":false,"suffix":""},{"dropping-particle":"","family":"Bovopoulos","given":"N","non-dropping-particle":"","parse-names":false,"suffix":""}],"container-title":"Journal of Abnormal Child Psychology","id":"ITEM-1","issue":"7","issued":{"date-parts":[["2011"]]},"note":"21479669","page":"939-951","title":"Temperament, Family Environment and Anxiety in Preschool Children","type":"article-journal","volume":"39"},"uris":["http://www.mendeley.com/documents/?uuid=bdf95bea-7880-432c-88ed-0505e1bbcb8d"]},{"id":"ITEM-2","itemData":{"DOI":"10.1371/journal.pone.0042359","ISBN":"1932-6203","abstract":"Background: To inform early intervention practice, the present research examines how child anxiety, behavioural inhibition, maternal overinvolvement, maternal negativity, mother-child attachment and maternal anxiety, as assessed at age four, predict anxiety at age nine. Method: 202 children (102 behaviourally inhibited and 100 behaviourally uninhibited) aged 3-4 years were initially recruited and the predictors outlined above were assessed. Diagnostic assessments, using the Anxiety Disorders Interview Schedule, were then conducted five years later. Results: Behavioural inhibition, maternal anxiety, and maternal overinvolvement were significant predictors of clinical anxiety, even after controlling for baseline anxiety (p&lt;.05). No significant effect of negativity or attachment security was found over and above baseline anxiety (p&gt;.1). Conclusions: Preschool children who show anxiety, are inhibited, have overinvolved mothers and mothers with anxiety disorders are at increased risk for anxiety in middle childhood. These factors can be used to identify suitable participants for early intervention and can be targeted within intervention programs.","author":[{"dropping-particle":"","family":"Hudson","given":"J L","non-dropping-particle":"","parse-names":false,"suffix":""},{"dropping-particle":"","family":"Dodd","given":"H F","non-dropping-particle":"","parse-names":false,"suffix":""}],"container-title":"PLoS One","id":"ITEM-2","issue":"8","issued":{"date-parts":[["2012"]]},"note":"e42359\n22905126","page":"p. e42359","title":"Informing Early Intervention: Preschool Predictors of Anxiety Disorders in Middle Childhood","type":"article-journal","volume":"7"},"uris":["http://www.mendeley.com/documents/?uuid=4e810167-5d81-41b9-9727-a6ebab72f558"]},{"id":"ITEM-3","itemData":{"ISBN":"0890-8567","author":[{"dropping-particle":"","family":"Clauss","given":"Jacqueline A","non-dropping-particle":"","parse-names":false,"suffix":""},{"dropping-particle":"","family":"Blackford","given":"Jennifer Urbano","non-dropping-particle":"","parse-names":false,"suffix":""}],"container-title":"Journal of the American Academy of Child &amp; Adolescent Psychiatry","id":"ITEM-3","issue":"10","issued":{"date-parts":[["2012"]]},"page":"1066-1075. e1","title":"Behavioral inhibition and risk for developing social anxiety disorder: a meta-analytic study","type":"article-journal","volume":"51"},"uris":["http://www.mendeley.com/documents/?uuid=08c2eba9-a3fb-4d8a-a85b-4e26faf5f726"]}],"mendeley":{"formattedCitation":"(Clauss &amp; Blackford, 2012; J L Hudson &amp; Dodd, 2012; J L Hudson, Dodd, &amp; Bovopoulos, 2011)","manualFormatting":"(Clauss &amp; Blackford, 2012; Hudson &amp; Dodd, 2012; Hudson, Dodd, &amp; Bovopoulos, 2011)","plainTextFormattedCitation":"(Clauss &amp; Blackford, 2012; J L Hudson &amp; Dodd, 2012; J L Hudson, Dodd, &amp; Bovopoulos, 2011)","previouslyFormattedCitation":"(Clauss &amp; Blackford, 2012; J L Hudson &amp; Dodd, 2012; J L Hudson, Dodd, &amp; Bovopoulos, 2011)"},"properties":{"noteIndex":0},"schema":"https://github.com/citation-style-language/schema/raw/master/csl-citation.json"}</w:instrText>
      </w:r>
      <w:r>
        <w:rPr>
          <w:rFonts w:ascii="Helvetica Light" w:hAnsi="Helvetica Light"/>
        </w:rPr>
        <w:fldChar w:fldCharType="separate"/>
      </w:r>
      <w:r w:rsidRPr="00F552A3">
        <w:rPr>
          <w:rFonts w:ascii="Helvetica Light" w:hAnsi="Helvetica Light"/>
          <w:noProof/>
        </w:rPr>
        <w:t>(Clauss &amp; Blackford, 2012; Hudson &amp; Dodd, 2012; Hudson, Dodd, &amp; Bovopoulos, 2011)</w:t>
      </w:r>
      <w:r>
        <w:rPr>
          <w:rFonts w:ascii="Helvetica Light" w:hAnsi="Helvetica Light"/>
        </w:rPr>
        <w:fldChar w:fldCharType="end"/>
      </w:r>
      <w:r w:rsidR="00F15548">
        <w:rPr>
          <w:rFonts w:ascii="Helvetica Light" w:hAnsi="Helvetica Light"/>
        </w:rPr>
        <w:t>,</w:t>
      </w:r>
      <w:r>
        <w:rPr>
          <w:rFonts w:ascii="Helvetica Light" w:hAnsi="Helvetica Light"/>
        </w:rPr>
        <w:t xml:space="preserve"> </w:t>
      </w:r>
      <w:r w:rsidRPr="00F552A3">
        <w:rPr>
          <w:rFonts w:ascii="Helvetica Light" w:hAnsi="Helvetica Light"/>
        </w:rPr>
        <w:t>or no evidence of an interaction between BI and parental responses</w:t>
      </w:r>
      <w:r>
        <w:rPr>
          <w:rFonts w:ascii="Helvetica Light" w:hAnsi="Helvetica Light"/>
        </w:rPr>
        <w:t xml:space="preserve"> </w:t>
      </w:r>
      <w:r>
        <w:rPr>
          <w:rFonts w:ascii="Helvetica Light" w:hAnsi="Helvetica Light"/>
        </w:rPr>
        <w:fldChar w:fldCharType="begin" w:fldLock="1"/>
      </w:r>
      <w:r>
        <w:rPr>
          <w:rFonts w:ascii="Helvetica Light" w:hAnsi="Helvetica Light"/>
        </w:rPr>
        <w:instrText>ADDIN CSL_CITATION {"citationItems":[{"id":"ITEM-1","itemData":{"DOI":"10.1111/jcpp.12121","ISBN":"1469-7610 (Electronic)\r0021-9630 (Linking)","PMID":"23909453","abstract":"BACKGROUND: Anxiety runs in families. Observational learning of anxious behavior from parents with anxiety disorders plays an important role in the intergenerational transmission of anxiety. We investigated the link between parental anxiety (parental lifetime anxiety disorders and expressed parental anxiety) and toddler fear/avoidance during social referencing (SR) situations. METHOD: Toddlers (N = 117) participated with both parents (with lifetime social anxiety disorder, other nonsocial anxiety disorders, lifetime comorbid social and other anxiety disorders, or without anxiety disorders) in a longitudinal study. Behavioral inhibition (BI) was measured at 12 months via observational tasks. At 30 months, children were confronted with a stranger and a remote-control robot in SR situations, separately with each parent. Children's fear and avoidance, and parents' expressions of anxiety, encouragement, and overcontrol were observed. RESULTS: Toddlers of parents with lifetime social anxiety disorder (alone and comorbid with other anxiety disorders) showed more fear/avoidance in SR situations than toddlers of parents without anxiety disorders, while the effect of other anxiety disorders alone was not significant. Although expressed parental anxiety at 30 months in SR situations did not significantly predict toddlers' fear/avoidance, higher levels of expressed anxiety at 12 months in SR situations by parents with comorbid social and other anxiety disorders predicted higher levels of fear/avoidance. BI at 12 months predicted toddlers' fear/avoidance only with mothers, but not with fathers. CONCLUSIONS: Parental lifetime social anxiety disorders may be a stronger predictor of children's fear/avoidance than parents' expressions of anxiety in SR situations in toddlerhood. End of infancy may be a sensitive time for learning of anxiety from parents with comorbid lifetime social and nonsocial anxiety disorders in SR situations. Fathers are as important as mothers in the transmission of anxiety via SR. Furthermore, children may act relatively free of their early temperament in SR situations with fathers.","author":[{"dropping-particle":"","family":"Aktar","given":"Evin","non-dropping-particle":"","parse-names":false,"suffix":""},{"dropping-particle":"","family":"Majdandzic","given":"M","non-dropping-particle":"","parse-names":false,"suffix":""},{"dropping-particle":"","family":"Vente","given":"W","non-dropping-particle":"de","parse-names":false,"suffix":""},{"dropping-particle":"","family":"Bogels","given":"S M","non-dropping-particle":"","parse-names":false,"suffix":""}],"container-title":"J Child Psychol Psychiatry","id":"ITEM-1","issue":"1","issued":{"date-parts":[["2014"]]},"note":"Aktar, Evin\nMajdandzic, Mirjana\nde Vente, Wieke\nBogels, Susan M\neng\nComparative Study\nResearch Support, Non-U.S. Gov't\nEngland\n2013/08/06 06:00\nJ Child Psychol Psychiatry. 2014 Jan;55(1):77-87. doi: 10.1111/jcpp.12121. Epub 2013 Aug 2.","page":"77-87","title":"Parental social anxiety disorder prospectively predicts toddlers' fear/avoidance in a social referencing paradigm","type":"article-journal","volume":"55"},"uris":["http://www.mendeley.com/documents/?uuid=df10109c-428a-4198-a8f1-d4d2410159c3"]}],"mendeley":{"formattedCitation":"(Aktar et al., 2014)","plainTextFormattedCitation":"(Aktar et al., 2014)","previouslyFormattedCitation":"(Aktar et al., 2014)"},"properties":{"noteIndex":0},"schema":"https://github.com/citation-style-language/schema/raw/master/csl-citation.json"}</w:instrText>
      </w:r>
      <w:r>
        <w:rPr>
          <w:rFonts w:ascii="Helvetica Light" w:hAnsi="Helvetica Light"/>
        </w:rPr>
        <w:fldChar w:fldCharType="separate"/>
      </w:r>
      <w:r w:rsidRPr="00F552A3">
        <w:rPr>
          <w:rFonts w:ascii="Helvetica Light" w:hAnsi="Helvetica Light"/>
          <w:noProof/>
        </w:rPr>
        <w:t>(Aktar et al., 2014)</w:t>
      </w:r>
      <w:r>
        <w:rPr>
          <w:rFonts w:ascii="Helvetica Light" w:hAnsi="Helvetica Light"/>
        </w:rPr>
        <w:fldChar w:fldCharType="end"/>
      </w:r>
      <w:r>
        <w:rPr>
          <w:rFonts w:ascii="Helvetica Light" w:hAnsi="Helvetica Light"/>
        </w:rPr>
        <w:t xml:space="preserve">. </w:t>
      </w:r>
      <w:r w:rsidRPr="00F552A3">
        <w:rPr>
          <w:rFonts w:ascii="Helvetica Light" w:hAnsi="Helvetica Light"/>
        </w:rPr>
        <w:t>This could be accounted for by differences in the age of assessments for both risk factors and child outcomes</w:t>
      </w:r>
      <w:r w:rsidR="00F15548">
        <w:rPr>
          <w:rFonts w:ascii="Helvetica Light" w:hAnsi="Helvetica Light"/>
        </w:rPr>
        <w:t xml:space="preserve"> between studies</w:t>
      </w:r>
      <w:r w:rsidRPr="00F552A3">
        <w:rPr>
          <w:rFonts w:ascii="Helvetica Light" w:hAnsi="Helvetica Light"/>
        </w:rPr>
        <w:t>. For example, Hudson et al.</w:t>
      </w:r>
      <w:r>
        <w:rPr>
          <w:rFonts w:ascii="Helvetica Light" w:hAnsi="Helvetica Light"/>
        </w:rPr>
        <w:t xml:space="preserve"> (2011; 2012) </w:t>
      </w:r>
      <w:r w:rsidRPr="00F552A3">
        <w:rPr>
          <w:rFonts w:ascii="Helvetica Light" w:hAnsi="Helvetica Light"/>
        </w:rPr>
        <w:t>assessed BI at four years of age, when, arguably, measurements of BI may overlap with measures of social anxiety symptoms themselves.</w:t>
      </w:r>
      <w:r>
        <w:rPr>
          <w:rFonts w:ascii="Helvetica Light" w:hAnsi="Helvetica Light"/>
        </w:rPr>
        <w:t xml:space="preserve"> </w:t>
      </w:r>
      <w:r w:rsidRPr="00F552A3">
        <w:rPr>
          <w:rFonts w:ascii="Helvetica Light" w:hAnsi="Helvetica Light"/>
        </w:rPr>
        <w:t xml:space="preserve">Furthermore, in </w:t>
      </w:r>
      <w:r w:rsidR="00165F66">
        <w:rPr>
          <w:rFonts w:ascii="Helvetica Light" w:hAnsi="Helvetica Light"/>
        </w:rPr>
        <w:t xml:space="preserve">the </w:t>
      </w:r>
      <w:proofErr w:type="spellStart"/>
      <w:r w:rsidRPr="00F552A3">
        <w:rPr>
          <w:rFonts w:ascii="Helvetica Light" w:hAnsi="Helvetica Light"/>
        </w:rPr>
        <w:t>Clauss</w:t>
      </w:r>
      <w:proofErr w:type="spellEnd"/>
      <w:r w:rsidRPr="00F552A3">
        <w:rPr>
          <w:rFonts w:ascii="Helvetica Light" w:hAnsi="Helvetica Light"/>
        </w:rPr>
        <w:t xml:space="preserve"> and </w:t>
      </w:r>
      <w:proofErr w:type="spellStart"/>
      <w:r w:rsidRPr="00F552A3">
        <w:rPr>
          <w:rFonts w:ascii="Helvetica Light" w:hAnsi="Helvetica Light"/>
        </w:rPr>
        <w:t>Blackford</w:t>
      </w:r>
      <w:proofErr w:type="spellEnd"/>
      <w:r w:rsidRPr="00F552A3">
        <w:rPr>
          <w:rFonts w:ascii="Helvetica Light" w:hAnsi="Helvetica Light"/>
        </w:rPr>
        <w:t xml:space="preserve"> (2012) meta-analysis, assessments for SAD occurred between 6 and 15 years of age (that is, older than the samples </w:t>
      </w:r>
      <w:r w:rsidR="007F34A4">
        <w:rPr>
          <w:rFonts w:ascii="Helvetica Light" w:hAnsi="Helvetica Light"/>
        </w:rPr>
        <w:t>here</w:t>
      </w:r>
      <w:r w:rsidRPr="00F552A3">
        <w:rPr>
          <w:rFonts w:ascii="Helvetica Light" w:hAnsi="Helvetica Light"/>
        </w:rPr>
        <w:t xml:space="preserve"> and </w:t>
      </w:r>
      <w:r w:rsidR="007F34A4">
        <w:rPr>
          <w:rFonts w:ascii="Helvetica Light" w:hAnsi="Helvetica Light"/>
        </w:rPr>
        <w:t xml:space="preserve">in </w:t>
      </w:r>
      <w:proofErr w:type="spellStart"/>
      <w:r w:rsidRPr="00F552A3">
        <w:rPr>
          <w:rFonts w:ascii="Helvetica Light" w:hAnsi="Helvetica Light"/>
        </w:rPr>
        <w:t>Aktar</w:t>
      </w:r>
      <w:proofErr w:type="spellEnd"/>
      <w:r w:rsidRPr="00F552A3">
        <w:rPr>
          <w:rFonts w:ascii="Helvetica Light" w:hAnsi="Helvetica Light"/>
        </w:rPr>
        <w:t xml:space="preserve"> et al., 2014). The increased prevalence of SAD as children move into late childhood and adolescence may provide more opportunity to detect potential risks posed by stable infant temperamental inhibition</w:t>
      </w:r>
      <w:r>
        <w:rPr>
          <w:rFonts w:ascii="Helvetica Light" w:hAnsi="Helvetica Light"/>
        </w:rPr>
        <w:t xml:space="preserve"> </w:t>
      </w:r>
      <w:r>
        <w:rPr>
          <w:rFonts w:ascii="Helvetica Light" w:hAnsi="Helvetica Light"/>
        </w:rPr>
        <w:fldChar w:fldCharType="begin" w:fldLock="1"/>
      </w:r>
      <w:r w:rsidR="003945CF">
        <w:rPr>
          <w:rFonts w:ascii="Helvetica Light" w:hAnsi="Helvetica Light"/>
        </w:rPr>
        <w:instrText>ADDIN CSL_CITATION {"citationItems":[{"id":"ITEM-1","itemData":{"DOI":"10.1007/s10802-018-0495-6","ISSN":"1573-2835","abstract":"This longitudinal study examined a multitude of early childhood predictors of anxiety symptoms and disorders over an 8-year period. The purpose of the study was to identify early life predictors of anxiety across childhood and early adolescence in a sample of at-risk children. The sample included 202 preschool children initially identified as behaviorally inhibited or uninhibited between the ages of 3 years 2 months and 4 years 5 months. Temperament and familial environment variables were assessed using observation and parent report at baseline. Anxiety symptoms and disorders were assessed using questionnaires and diagnostic interviews at baseline (age 4), and at age 6, 9 and 12 years. In line with our hypotheses, the findings showed that preschool children were more likely to experience anxiety symptoms and disorders over time i) when the child was inhibited, ii) when there was a history of maternal anxiety disorders or iii) when mothers displayed high levels of overinvolvement. Further, the study identified a significant interaction effect between temperament and maternal overvinvolvement such that behaviorally inhibited preschoolers had higher anxiety symptoms at age 12, only in the presence of maternal overinvolvement at age 4. The increased risk of anxiety in inhibited children was mitigated when mothers demonstrated low levels of overinvolvement at age 4. This study provides evidence of both additive and interactive effects of temperament and family environment on the development of anxiety and provides important information for the identification of families who will most likely benefit from targeted early intervention.","author":[{"dropping-particle":"","family":"Hudson","given":"Jennifer L","non-dropping-particle":"","parse-names":false,"suffix":""},{"dropping-particle":"","family":"Murayama","given":"Kou","non-dropping-particle":"","parse-names":false,"suffix":""},{"dropping-particle":"","family":"Meteyard","given":"Lotte","non-dropping-particle":"","parse-names":false,"suffix":""},{"dropping-particle":"","family":"Morris","given":"Talia","non-dropping-particle":"","parse-names":false,"suffix":""},{"dropping-particle":"","family":"Dodd","given":"Helen F","non-dropping-particle":"","parse-names":false,"suffix":""}],"container-title":"Journal of Abnormal Child Psychology","id":"ITEM-1","issued":{"date-parts":[["2018","12"]]},"title":"Early Childhood Predictors of Anxiety in Early Adolescence","type":"article-journal"},"uris":["http://www.mendeley.com/documents/?uuid=24f8397d-7ef9-4243-b961-df66d0e371a0"]}],"mendeley":{"formattedCitation":"(Jennifer L Hudson, Murayama, Meteyard, Morris, &amp; Dodd, 2018)","manualFormatting":"(Hudson, Murayama, Meteyard, Morris, &amp; Dodd, 2018)","plainTextFormattedCitation":"(Jennifer L Hudson, Murayama, Meteyard, Morris, &amp; Dodd, 2018)","previouslyFormattedCitation":"(Jennifer L Hudson, Murayama, Meteyard, Morris, &amp; Dodd, 2018)"},"properties":{"noteIndex":0},"schema":"https://github.com/citation-style-language/schema/raw/master/csl-citation.json"}</w:instrText>
      </w:r>
      <w:r>
        <w:rPr>
          <w:rFonts w:ascii="Helvetica Light" w:hAnsi="Helvetica Light"/>
        </w:rPr>
        <w:fldChar w:fldCharType="separate"/>
      </w:r>
      <w:r w:rsidRPr="00F552A3">
        <w:rPr>
          <w:rFonts w:ascii="Helvetica Light" w:hAnsi="Helvetica Light"/>
          <w:noProof/>
        </w:rPr>
        <w:t>(Hudson, Murayama, Meteyard, Morris, &amp; Dodd, 2018)</w:t>
      </w:r>
      <w:r>
        <w:rPr>
          <w:rFonts w:ascii="Helvetica Light" w:hAnsi="Helvetica Light"/>
        </w:rPr>
        <w:fldChar w:fldCharType="end"/>
      </w:r>
      <w:r>
        <w:rPr>
          <w:rFonts w:ascii="Helvetica Light" w:hAnsi="Helvetica Light"/>
        </w:rPr>
        <w:t>.</w:t>
      </w:r>
    </w:p>
    <w:p w14:paraId="385E1B04" w14:textId="2C501CDD" w:rsidR="00F552A3" w:rsidRDefault="00F552A3" w:rsidP="00426D1C">
      <w:pPr>
        <w:spacing w:line="480" w:lineRule="auto"/>
        <w:ind w:firstLine="720"/>
        <w:rPr>
          <w:rFonts w:ascii="Helvetica Light" w:hAnsi="Helvetica Light"/>
        </w:rPr>
      </w:pPr>
      <w:r w:rsidRPr="00F552A3">
        <w:rPr>
          <w:rFonts w:ascii="Helvetica Light" w:hAnsi="Helvetica Light"/>
        </w:rPr>
        <w:t>We found evidence that the association between maternal behaviours and child anxiety symptoms was amplified when assessed in contexts congruent with mothers’ subtype of anxiety disorder (specifically for mothers’ concurrent intrusiveness), but not their behaviours in infancy. There are at least t</w:t>
      </w:r>
      <w:r w:rsidR="00B004E8">
        <w:rPr>
          <w:rFonts w:ascii="Helvetica Light" w:hAnsi="Helvetica Light"/>
        </w:rPr>
        <w:t>hree</w:t>
      </w:r>
      <w:r w:rsidRPr="00F552A3">
        <w:rPr>
          <w:rFonts w:ascii="Helvetica Light" w:hAnsi="Helvetica Light"/>
        </w:rPr>
        <w:t xml:space="preserve"> potential explanations for this. First, the context of maternal behaviours may be less important in infancy than early childhood</w:t>
      </w:r>
      <w:r w:rsidR="00B004E8">
        <w:rPr>
          <w:rFonts w:ascii="Helvetica Light" w:hAnsi="Helvetica Light"/>
        </w:rPr>
        <w:t>;</w:t>
      </w:r>
      <w:r w:rsidRPr="00F552A3">
        <w:rPr>
          <w:rFonts w:ascii="Helvetica Light" w:hAnsi="Helvetica Light"/>
        </w:rPr>
        <w:t xml:space="preserve"> second, </w:t>
      </w:r>
      <w:r w:rsidR="007F34A4">
        <w:rPr>
          <w:rFonts w:ascii="Helvetica Light" w:hAnsi="Helvetica Light"/>
        </w:rPr>
        <w:t>the tasks used may have been less likely to elicit</w:t>
      </w:r>
      <w:r w:rsidRPr="00F552A3">
        <w:rPr>
          <w:rFonts w:ascii="Helvetica Light" w:hAnsi="Helvetica Light"/>
        </w:rPr>
        <w:t xml:space="preserve"> intrusiveness within laboratory</w:t>
      </w:r>
      <w:r w:rsidR="00165F66">
        <w:rPr>
          <w:rFonts w:ascii="Helvetica Light" w:hAnsi="Helvetica Light"/>
        </w:rPr>
        <w:t>-</w:t>
      </w:r>
      <w:r w:rsidRPr="00F552A3">
        <w:rPr>
          <w:rFonts w:ascii="Helvetica Light" w:hAnsi="Helvetica Light"/>
        </w:rPr>
        <w:t>based assessments in infancy than in later childhood, limiting our</w:t>
      </w:r>
      <w:r>
        <w:rPr>
          <w:rFonts w:ascii="Helvetica Light" w:hAnsi="Helvetica Light"/>
        </w:rPr>
        <w:t xml:space="preserve"> ability to detect an effect</w:t>
      </w:r>
      <w:r w:rsidR="00B004E8">
        <w:rPr>
          <w:rFonts w:ascii="Helvetica Light" w:hAnsi="Helvetica Light"/>
        </w:rPr>
        <w:t xml:space="preserve"> and; third, maternal parenting </w:t>
      </w:r>
      <w:r w:rsidR="00B004E8">
        <w:rPr>
          <w:rFonts w:ascii="Helvetica Light" w:hAnsi="Helvetica Light"/>
        </w:rPr>
        <w:lastRenderedPageBreak/>
        <w:t>behaviours might have developed in response to child anxiety</w:t>
      </w:r>
      <w:r>
        <w:rPr>
          <w:rFonts w:ascii="Helvetica Light" w:hAnsi="Helvetica Light"/>
        </w:rPr>
        <w:t>.</w:t>
      </w:r>
      <w:r w:rsidR="00EF7B24">
        <w:rPr>
          <w:rFonts w:ascii="Helvetica Light" w:hAnsi="Helvetica Light"/>
        </w:rPr>
        <w:t xml:space="preserve"> </w:t>
      </w:r>
      <w:r w:rsidR="00A62683" w:rsidRPr="00D13308">
        <w:rPr>
          <w:rFonts w:ascii="Helvetica Light" w:hAnsi="Helvetica Light"/>
        </w:rPr>
        <w:t xml:space="preserve">Notably, our results complement </w:t>
      </w:r>
      <w:r w:rsidR="00A62683" w:rsidRPr="00D13308">
        <w:rPr>
          <w:rFonts w:ascii="Helvetica Light" w:hAnsi="Helvetica Light"/>
        </w:rPr>
        <w:fldChar w:fldCharType="begin" w:fldLock="1"/>
      </w:r>
      <w:r w:rsidR="00973234" w:rsidRPr="00D13308">
        <w:rPr>
          <w:rFonts w:ascii="Helvetica Light" w:hAnsi="Helvetica Light"/>
        </w:rPr>
        <w:instrText>ADDIN CSL_CITATION {"citationItems":[{"id":"ITEM-1","itemData":{"DOI":"10.1111/j.1467-9507.2007.00437.x","ISSN":"0961205X","abstract":"Children with behavioral inhibition, a temperamental style characterized by infant distress to novelty and childhood social reticence, exhibit both continuity and discontinuity of this behavioral trait over the course of development. However, few researchers have identified factors that might be responsible for these different patterns. In the current study, childcare history, maternal personality, and maternal behavior were examined as moderators of the relations between infant temperament, preschool social reticence, and childhood social wariness. Seventy-seven children participated in this longitudinal study that began in infancy and continued into middle childhood. Maternal negative personality moderated the relation between infant temperament and childhood social wariness. In addition, maternal behavior moderated the relation between preschool social reticence and childhood social wariness. The findings suggest that a complex interplay of within-child and maternal factors affect the development of internalizing behavior in the early school years. © Blackwell Publishing Ltd. 2008.","author":[{"dropping-particle":"","family":"Degnan","given":"Kathryn Amey","non-dropping-particle":"","parse-names":false,"suffix":""},{"dropping-particle":"","family":"Henderson","given":"Heather A.","non-dropping-particle":"","parse-names":false,"suffix":""},{"dropping-particle":"","family":"Fox","given":"Nathan A.","non-dropping-particle":"","parse-names":false,"suffix":""},{"dropping-particle":"","family":"Rubin","given":"Kenneth H.","non-dropping-particle":"","parse-names":false,"suffix":""}],"container-title":"Social Development","id":"ITEM-1","issue":"3","issued":{"date-parts":[["2008"]]},"page":"471-487","title":"Predicting social wariness in middle childhood: The moderating roles of childcare history, maternal personality and maternal behavior","type":"article-journal","volume":"17"},"uris":["http://www.mendeley.com/documents/?uuid=8f6622b4-904e-47be-acc5-47c4046e4d79"]}],"mendeley":{"formattedCitation":"(Kathryn Amey Degnan, Henderson, Fox, &amp; Rubin, 2008)","manualFormatting":"Degnan, Henderson, Fox, and Rubin (2008)","plainTextFormattedCitation":"(Kathryn Amey Degnan, Henderson, Fox, &amp; Rubin, 2008)","previouslyFormattedCitation":"(Kathryn Amey Degnan, Henderson, Fox, &amp; Rubin, 2008)"},"properties":{"noteIndex":0},"schema":"https://github.com/citation-style-language/schema/raw/master/csl-citation.json"}</w:instrText>
      </w:r>
      <w:r w:rsidR="00A62683" w:rsidRPr="00D13308">
        <w:rPr>
          <w:rFonts w:ascii="Helvetica Light" w:hAnsi="Helvetica Light"/>
        </w:rPr>
        <w:fldChar w:fldCharType="separate"/>
      </w:r>
      <w:r w:rsidR="00A62683" w:rsidRPr="00D13308">
        <w:rPr>
          <w:rFonts w:ascii="Helvetica Light" w:hAnsi="Helvetica Light"/>
          <w:noProof/>
        </w:rPr>
        <w:t xml:space="preserve">Degnan, Henderson, Fox, </w:t>
      </w:r>
      <w:r w:rsidR="00567B93" w:rsidRPr="00D13308">
        <w:rPr>
          <w:rFonts w:ascii="Helvetica Light" w:hAnsi="Helvetica Light"/>
          <w:noProof/>
        </w:rPr>
        <w:t>and</w:t>
      </w:r>
      <w:r w:rsidR="00A62683" w:rsidRPr="00D13308">
        <w:rPr>
          <w:rFonts w:ascii="Helvetica Light" w:hAnsi="Helvetica Light"/>
          <w:noProof/>
        </w:rPr>
        <w:t xml:space="preserve"> Rubin </w:t>
      </w:r>
      <w:r w:rsidR="00567B93" w:rsidRPr="00D13308">
        <w:rPr>
          <w:rFonts w:ascii="Helvetica Light" w:hAnsi="Helvetica Light"/>
          <w:noProof/>
        </w:rPr>
        <w:t>(</w:t>
      </w:r>
      <w:r w:rsidR="00A62683" w:rsidRPr="00D13308">
        <w:rPr>
          <w:rFonts w:ascii="Helvetica Light" w:hAnsi="Helvetica Light"/>
          <w:noProof/>
        </w:rPr>
        <w:t>2008)</w:t>
      </w:r>
      <w:r w:rsidR="00A62683" w:rsidRPr="00D13308">
        <w:rPr>
          <w:rFonts w:ascii="Helvetica Light" w:hAnsi="Helvetica Light"/>
        </w:rPr>
        <w:fldChar w:fldCharType="end"/>
      </w:r>
      <w:r w:rsidR="001F68DA" w:rsidRPr="00D13308">
        <w:rPr>
          <w:rFonts w:ascii="Helvetica Light" w:hAnsi="Helvetica Light"/>
        </w:rPr>
        <w:t xml:space="preserve"> who recruited their sample on the basis of infant </w:t>
      </w:r>
      <w:r w:rsidR="00405C1F" w:rsidRPr="00D13308">
        <w:rPr>
          <w:rFonts w:ascii="Helvetica Light" w:hAnsi="Helvetica Light"/>
        </w:rPr>
        <w:t xml:space="preserve">negative </w:t>
      </w:r>
      <w:r w:rsidR="001F68DA" w:rsidRPr="00D13308">
        <w:rPr>
          <w:rFonts w:ascii="Helvetica Light" w:hAnsi="Helvetica Light"/>
        </w:rPr>
        <w:t xml:space="preserve">reactivity at four-months, but did not report maternal anxiety. Degnan and colleagues </w:t>
      </w:r>
      <w:r w:rsidR="00567B93" w:rsidRPr="00D13308">
        <w:rPr>
          <w:rFonts w:ascii="Helvetica Light" w:hAnsi="Helvetica Light"/>
        </w:rPr>
        <w:t xml:space="preserve">found </w:t>
      </w:r>
      <w:r w:rsidR="001F68DA" w:rsidRPr="00D13308">
        <w:rPr>
          <w:rFonts w:ascii="Helvetica Light" w:hAnsi="Helvetica Light"/>
        </w:rPr>
        <w:t xml:space="preserve">that </w:t>
      </w:r>
      <w:r w:rsidR="00567B93" w:rsidRPr="00D13308">
        <w:rPr>
          <w:rFonts w:ascii="Helvetica Light" w:hAnsi="Helvetica Light"/>
        </w:rPr>
        <w:t xml:space="preserve">mothers’ </w:t>
      </w:r>
      <w:proofErr w:type="spellStart"/>
      <w:r w:rsidR="00567B93" w:rsidRPr="00D13308">
        <w:rPr>
          <w:rFonts w:ascii="Helvetica Light" w:hAnsi="Helvetica Light"/>
        </w:rPr>
        <w:t>oversolicitous</w:t>
      </w:r>
      <w:proofErr w:type="spellEnd"/>
      <w:r w:rsidR="00567B93" w:rsidRPr="00D13308">
        <w:rPr>
          <w:rFonts w:ascii="Helvetica Light" w:hAnsi="Helvetica Light"/>
        </w:rPr>
        <w:t xml:space="preserve"> behaviour </w:t>
      </w:r>
      <w:r w:rsidR="00780E69" w:rsidRPr="00D13308">
        <w:rPr>
          <w:rFonts w:ascii="Helvetica Light" w:hAnsi="Helvetica Light"/>
        </w:rPr>
        <w:t xml:space="preserve">in a free-play context </w:t>
      </w:r>
      <w:r w:rsidR="00567B93" w:rsidRPr="00D13308">
        <w:rPr>
          <w:rFonts w:ascii="Helvetica Light" w:hAnsi="Helvetica Light"/>
        </w:rPr>
        <w:t>with their four</w:t>
      </w:r>
      <w:r w:rsidR="00131B4F" w:rsidRPr="00D13308">
        <w:rPr>
          <w:rFonts w:ascii="Helvetica Light" w:hAnsi="Helvetica Light"/>
        </w:rPr>
        <w:t>-</w:t>
      </w:r>
      <w:r w:rsidR="00567B93" w:rsidRPr="00D13308">
        <w:rPr>
          <w:rFonts w:ascii="Helvetica Light" w:hAnsi="Helvetica Light"/>
        </w:rPr>
        <w:t xml:space="preserve">year old children moderated the association between concurrent </w:t>
      </w:r>
      <w:r w:rsidR="00780E69" w:rsidRPr="00D13308">
        <w:rPr>
          <w:rFonts w:ascii="Helvetica Light" w:hAnsi="Helvetica Light"/>
        </w:rPr>
        <w:t xml:space="preserve">child </w:t>
      </w:r>
      <w:r w:rsidR="00567B93" w:rsidRPr="00D13308">
        <w:rPr>
          <w:rFonts w:ascii="Helvetica Light" w:hAnsi="Helvetica Light"/>
        </w:rPr>
        <w:t>social reticence and social withdrawal at seven</w:t>
      </w:r>
      <w:r w:rsidR="00131B4F" w:rsidRPr="00D13308">
        <w:rPr>
          <w:rFonts w:ascii="Helvetica Light" w:hAnsi="Helvetica Light"/>
        </w:rPr>
        <w:t>-</w:t>
      </w:r>
      <w:r w:rsidR="00567B93" w:rsidRPr="00D13308">
        <w:rPr>
          <w:rFonts w:ascii="Helvetica Light" w:hAnsi="Helvetica Light"/>
        </w:rPr>
        <w:t>years</w:t>
      </w:r>
      <w:r w:rsidR="00131B4F" w:rsidRPr="00D13308">
        <w:rPr>
          <w:rFonts w:ascii="Helvetica Light" w:hAnsi="Helvetica Light"/>
        </w:rPr>
        <w:t>’ old</w:t>
      </w:r>
      <w:r w:rsidR="00567B93" w:rsidRPr="00D13308">
        <w:rPr>
          <w:rFonts w:ascii="Helvetica Light" w:hAnsi="Helvetica Light"/>
        </w:rPr>
        <w:t xml:space="preserve">; </w:t>
      </w:r>
      <w:r w:rsidR="00780E69" w:rsidRPr="00D13308">
        <w:rPr>
          <w:rFonts w:ascii="Helvetica Light" w:hAnsi="Helvetica Light"/>
        </w:rPr>
        <w:t xml:space="preserve">more </w:t>
      </w:r>
      <w:r w:rsidR="00567B93" w:rsidRPr="00D13308">
        <w:rPr>
          <w:rFonts w:ascii="Helvetica Light" w:hAnsi="Helvetica Light"/>
        </w:rPr>
        <w:t>specifically</w:t>
      </w:r>
      <w:r w:rsidR="00780E69" w:rsidRPr="00D13308">
        <w:rPr>
          <w:rFonts w:ascii="Helvetica Light" w:hAnsi="Helvetica Light"/>
        </w:rPr>
        <w:t>,</w:t>
      </w:r>
      <w:r w:rsidR="00567B93" w:rsidRPr="00D13308">
        <w:rPr>
          <w:rFonts w:ascii="Helvetica Light" w:hAnsi="Helvetica Light"/>
        </w:rPr>
        <w:t xml:space="preserve"> high maternal oversolicitousness </w:t>
      </w:r>
      <w:r w:rsidR="00780E69" w:rsidRPr="00D13308">
        <w:rPr>
          <w:rFonts w:ascii="Helvetica Light" w:hAnsi="Helvetica Light"/>
        </w:rPr>
        <w:t>was</w:t>
      </w:r>
      <w:r w:rsidR="00567B93" w:rsidRPr="00D13308">
        <w:rPr>
          <w:rFonts w:ascii="Helvetica Light" w:hAnsi="Helvetica Light"/>
        </w:rPr>
        <w:t xml:space="preserve"> associated with stability of child social anxiety, but low maternal oversolicitous</w:t>
      </w:r>
      <w:r w:rsidR="00780E69" w:rsidRPr="00D13308">
        <w:rPr>
          <w:rFonts w:ascii="Helvetica Light" w:hAnsi="Helvetica Light"/>
        </w:rPr>
        <w:t>ne</w:t>
      </w:r>
      <w:r w:rsidR="00567B93" w:rsidRPr="00D13308">
        <w:rPr>
          <w:rFonts w:ascii="Helvetica Light" w:hAnsi="Helvetica Light"/>
        </w:rPr>
        <w:t xml:space="preserve">ss </w:t>
      </w:r>
      <w:r w:rsidR="001F68DA" w:rsidRPr="00D13308">
        <w:rPr>
          <w:rFonts w:ascii="Helvetica Light" w:hAnsi="Helvetica Light"/>
        </w:rPr>
        <w:t xml:space="preserve">was associated </w:t>
      </w:r>
      <w:r w:rsidR="00567B93" w:rsidRPr="00D13308">
        <w:rPr>
          <w:rFonts w:ascii="Helvetica Light" w:hAnsi="Helvetica Light"/>
        </w:rPr>
        <w:t xml:space="preserve">with attenuated child social anxiety. </w:t>
      </w:r>
      <w:r w:rsidR="00780E69" w:rsidRPr="00D13308">
        <w:rPr>
          <w:rFonts w:ascii="Helvetica Light" w:hAnsi="Helvetica Light"/>
        </w:rPr>
        <w:t xml:space="preserve">Our results point to the importance of the context of observation of </w:t>
      </w:r>
      <w:r w:rsidR="00780E69" w:rsidRPr="00D13308">
        <w:rPr>
          <w:rFonts w:ascii="Helvetica Light" w:hAnsi="Helvetica Light"/>
          <w:i/>
          <w:iCs/>
        </w:rPr>
        <w:t>anxious</w:t>
      </w:r>
      <w:r w:rsidR="00780E69" w:rsidRPr="00D13308">
        <w:rPr>
          <w:rFonts w:ascii="Helvetica Light" w:hAnsi="Helvetica Light"/>
        </w:rPr>
        <w:t xml:space="preserve"> mothers’ intrusive behaviours in understanding children’s anxiety – mothers’ intrusiveness at 58</w:t>
      </w:r>
      <w:r w:rsidR="000966EF" w:rsidRPr="00D13308">
        <w:rPr>
          <w:rFonts w:ascii="Helvetica Light" w:hAnsi="Helvetica Light"/>
        </w:rPr>
        <w:t>-</w:t>
      </w:r>
      <w:r w:rsidR="00780E69" w:rsidRPr="00D13308">
        <w:rPr>
          <w:rFonts w:ascii="Helvetica Light" w:hAnsi="Helvetica Light"/>
        </w:rPr>
        <w:t>months was associated with children’s</w:t>
      </w:r>
      <w:r w:rsidR="00567B93" w:rsidRPr="00D13308">
        <w:rPr>
          <w:rFonts w:ascii="Helvetica Light" w:hAnsi="Helvetica Light"/>
        </w:rPr>
        <w:t xml:space="preserve"> </w:t>
      </w:r>
      <w:r w:rsidR="00780E69" w:rsidRPr="00D13308">
        <w:rPr>
          <w:rFonts w:ascii="Helvetica Light" w:hAnsi="Helvetica Light"/>
        </w:rPr>
        <w:t xml:space="preserve">concurrent anxiety </w:t>
      </w:r>
      <w:r w:rsidR="00780E69" w:rsidRPr="00D13308">
        <w:rPr>
          <w:rFonts w:ascii="Helvetica Light" w:hAnsi="Helvetica Light"/>
          <w:i/>
          <w:iCs/>
        </w:rPr>
        <w:t>only</w:t>
      </w:r>
      <w:r w:rsidR="00780E69" w:rsidRPr="00D13308">
        <w:rPr>
          <w:rFonts w:ascii="Helvetica Light" w:hAnsi="Helvetica Light"/>
        </w:rPr>
        <w:t xml:space="preserve"> in contexts congruent with the subtype of their anxiety disorder</w:t>
      </w:r>
      <w:r w:rsidR="00A62683" w:rsidRPr="00D13308">
        <w:rPr>
          <w:rFonts w:ascii="Helvetica Light" w:hAnsi="Helvetica Light"/>
        </w:rPr>
        <w:t xml:space="preserve">.  </w:t>
      </w:r>
      <w:r w:rsidR="00A62683">
        <w:rPr>
          <w:rFonts w:ascii="Helvetica Light" w:hAnsi="Helvetica Light"/>
        </w:rPr>
        <w:t xml:space="preserve">  </w:t>
      </w:r>
    </w:p>
    <w:p w14:paraId="26642EEB" w14:textId="77777777" w:rsidR="007F34A4" w:rsidRDefault="007F34A4" w:rsidP="00426D1C">
      <w:pPr>
        <w:spacing w:line="480" w:lineRule="auto"/>
        <w:rPr>
          <w:rFonts w:ascii="Helvetica Light" w:hAnsi="Helvetica Light"/>
          <w:i/>
        </w:rPr>
      </w:pPr>
    </w:p>
    <w:p w14:paraId="4BDA6C13" w14:textId="5CFE648C" w:rsidR="00F552A3" w:rsidRPr="00F552A3" w:rsidRDefault="00F552A3" w:rsidP="00426D1C">
      <w:pPr>
        <w:spacing w:line="480" w:lineRule="auto"/>
        <w:rPr>
          <w:rFonts w:ascii="Helvetica Light" w:hAnsi="Helvetica Light"/>
          <w:i/>
        </w:rPr>
      </w:pPr>
      <w:r w:rsidRPr="00F552A3">
        <w:rPr>
          <w:rFonts w:ascii="Helvetica Light" w:hAnsi="Helvetica Light"/>
          <w:i/>
        </w:rPr>
        <w:t>Study limitations</w:t>
      </w:r>
    </w:p>
    <w:p w14:paraId="462E6F9C" w14:textId="06161249" w:rsidR="003945CF" w:rsidRPr="003945CF" w:rsidRDefault="00F552A3" w:rsidP="00426D1C">
      <w:pPr>
        <w:spacing w:line="480" w:lineRule="auto"/>
      </w:pPr>
      <w:r w:rsidRPr="00F552A3">
        <w:rPr>
          <w:rFonts w:ascii="Helvetica Light" w:hAnsi="Helvetica Light"/>
        </w:rPr>
        <w:t xml:space="preserve">The strengths of our study include homogeneous anxiety disorder subtype groups, longitudinal observation of infant temperament, direct observations of parenting behaviours, and diagnostic assessment </w:t>
      </w:r>
      <w:r w:rsidR="00CB7067">
        <w:rPr>
          <w:rFonts w:ascii="Helvetica Light" w:hAnsi="Helvetica Light"/>
        </w:rPr>
        <w:t>of</w:t>
      </w:r>
      <w:r w:rsidRPr="00F552A3">
        <w:rPr>
          <w:rFonts w:ascii="Helvetica Light" w:hAnsi="Helvetica Light"/>
        </w:rPr>
        <w:t xml:space="preserve"> mothers and children. We must, though, alert the reader to important limitations. First, we assessed temperament only in infancy which limits the comparability of our results to other longitudinal studies</w:t>
      </w:r>
      <w:r>
        <w:rPr>
          <w:rFonts w:ascii="Helvetica Light" w:hAnsi="Helvetica Light"/>
        </w:rPr>
        <w:t xml:space="preserve"> (e.g., Chronis-</w:t>
      </w:r>
      <w:proofErr w:type="spellStart"/>
      <w:r>
        <w:rPr>
          <w:rFonts w:ascii="Helvetica Light" w:hAnsi="Helvetica Light"/>
        </w:rPr>
        <w:t>Tuscano</w:t>
      </w:r>
      <w:proofErr w:type="spellEnd"/>
      <w:r>
        <w:rPr>
          <w:rFonts w:ascii="Helvetica Light" w:hAnsi="Helvetica Light"/>
        </w:rPr>
        <w:t xml:space="preserve"> et al., 2009; Hudson et al., 2012).</w:t>
      </w:r>
      <w:r w:rsidR="003945CF">
        <w:rPr>
          <w:rFonts w:ascii="Helvetica Light" w:hAnsi="Helvetica Light"/>
        </w:rPr>
        <w:t xml:space="preserve"> </w:t>
      </w:r>
      <w:r w:rsidR="003945CF" w:rsidRPr="003945CF">
        <w:rPr>
          <w:rFonts w:ascii="Helvetica Light" w:hAnsi="Helvetica Light"/>
        </w:rPr>
        <w:t xml:space="preserve">Second, we </w:t>
      </w:r>
      <w:r w:rsidR="007F34A4" w:rsidRPr="003945CF">
        <w:rPr>
          <w:rFonts w:ascii="Helvetica Light" w:hAnsi="Helvetica Light"/>
        </w:rPr>
        <w:t xml:space="preserve">only </w:t>
      </w:r>
      <w:r w:rsidR="003945CF" w:rsidRPr="003945CF">
        <w:rPr>
          <w:rFonts w:ascii="Helvetica Light" w:hAnsi="Helvetica Light"/>
        </w:rPr>
        <w:t xml:space="preserve">examined mothers, and not fathers, as family risk factors for child anxiety. </w:t>
      </w:r>
      <w:proofErr w:type="spellStart"/>
      <w:r w:rsidR="003945CF" w:rsidRPr="003945CF">
        <w:rPr>
          <w:rFonts w:ascii="Helvetica Light" w:hAnsi="Helvetica Light"/>
        </w:rPr>
        <w:t>Aktar</w:t>
      </w:r>
      <w:proofErr w:type="spellEnd"/>
      <w:r w:rsidR="003945CF" w:rsidRPr="003945CF">
        <w:rPr>
          <w:rFonts w:ascii="Helvetica Light" w:hAnsi="Helvetica Light"/>
        </w:rPr>
        <w:t xml:space="preserve"> et al.</w:t>
      </w:r>
      <w:r w:rsidR="003945CF">
        <w:rPr>
          <w:rFonts w:ascii="Helvetica Light" w:hAnsi="Helvetica Light"/>
        </w:rPr>
        <w:t xml:space="preserve"> (2014) </w:t>
      </w:r>
      <w:r w:rsidR="003945CF" w:rsidRPr="003945CF">
        <w:rPr>
          <w:rFonts w:ascii="Helvetica Light" w:hAnsi="Helvetica Light"/>
        </w:rPr>
        <w:t>have demonstrated that children’s anxiety is differentially associated with mothers’ and fathers’ parenting behaviours. Future studies would benefit from the inclusion of more than one parent</w:t>
      </w:r>
      <w:r w:rsidR="007F34A4">
        <w:rPr>
          <w:rFonts w:ascii="Helvetica Light" w:hAnsi="Helvetica Light"/>
        </w:rPr>
        <w:t>,</w:t>
      </w:r>
      <w:r w:rsidR="003945CF" w:rsidRPr="003945CF">
        <w:rPr>
          <w:rFonts w:ascii="Helvetica Light" w:hAnsi="Helvetica Light"/>
        </w:rPr>
        <w:t xml:space="preserve"> where applicable</w:t>
      </w:r>
      <w:r w:rsidR="007F34A4">
        <w:rPr>
          <w:rFonts w:ascii="Helvetica Light" w:hAnsi="Helvetica Light"/>
        </w:rPr>
        <w:t>,</w:t>
      </w:r>
      <w:r w:rsidR="003945CF" w:rsidRPr="003945CF">
        <w:rPr>
          <w:rFonts w:ascii="Helvetica Light" w:hAnsi="Helvetica Light"/>
        </w:rPr>
        <w:t xml:space="preserve"> to examine independent and combined risk / protective factors. Third, we used different social and non-social tasks to assess mothers’ behaviours in infancy and childhood (although</w:t>
      </w:r>
      <w:r w:rsidR="00F15548">
        <w:rPr>
          <w:rFonts w:ascii="Helvetica Light" w:hAnsi="Helvetica Light"/>
        </w:rPr>
        <w:t xml:space="preserve"> </w:t>
      </w:r>
      <w:r w:rsidR="003945CF" w:rsidRPr="003945CF">
        <w:rPr>
          <w:rFonts w:ascii="Helvetica Light" w:hAnsi="Helvetica Light"/>
        </w:rPr>
        <w:t xml:space="preserve">this was necessary </w:t>
      </w:r>
      <w:r w:rsidR="00165F66">
        <w:rPr>
          <w:rFonts w:ascii="Helvetica Light" w:hAnsi="Helvetica Light"/>
        </w:rPr>
        <w:t>so that</w:t>
      </w:r>
      <w:r w:rsidR="003945CF" w:rsidRPr="003945CF">
        <w:rPr>
          <w:rFonts w:ascii="Helvetica Light" w:hAnsi="Helvetica Light"/>
        </w:rPr>
        <w:t xml:space="preserve"> the tasks were developmentally appropriate at each time point). Fourth, our sample was relatively affluent, comprising mostly two-parent, Caucasian </w:t>
      </w:r>
      <w:r w:rsidR="003945CF" w:rsidRPr="003945CF">
        <w:rPr>
          <w:rFonts w:ascii="Helvetica Light" w:hAnsi="Helvetica Light"/>
        </w:rPr>
        <w:lastRenderedPageBreak/>
        <w:t>families. Thus, the</w:t>
      </w:r>
      <w:r w:rsidR="003945CF">
        <w:rPr>
          <w:rFonts w:ascii="Helvetica Light" w:hAnsi="Helvetica Light"/>
        </w:rPr>
        <w:t xml:space="preserve"> </w:t>
      </w:r>
      <w:r w:rsidR="003945CF" w:rsidRPr="003945CF">
        <w:rPr>
          <w:rFonts w:ascii="Helvetica Light" w:hAnsi="Helvetica Light"/>
        </w:rPr>
        <w:t>generalizability of our findings to other populations is unknow</w:t>
      </w:r>
      <w:r w:rsidR="003945CF" w:rsidRPr="00CD7CF5">
        <w:rPr>
          <w:rFonts w:ascii="Helvetica Light" w:hAnsi="Helvetica Light"/>
        </w:rPr>
        <w:t xml:space="preserve">n. </w:t>
      </w:r>
      <w:r w:rsidR="00CD7CF5" w:rsidRPr="00D97873">
        <w:rPr>
          <w:rFonts w:ascii="Helvetica Light" w:eastAsia="Times New Roman" w:hAnsi="Helvetica Light" w:cs="Times New Roman"/>
          <w:color w:val="000000"/>
        </w:rPr>
        <w:t>Fifth, we have no treatment data for our sample. While our groups remained distinct at 58</w:t>
      </w:r>
      <w:r w:rsidR="000966EF" w:rsidRPr="00D97873">
        <w:rPr>
          <w:rFonts w:ascii="Helvetica Light" w:eastAsia="Times New Roman" w:hAnsi="Helvetica Light" w:cs="Times New Roman"/>
          <w:color w:val="000000"/>
        </w:rPr>
        <w:t>-</w:t>
      </w:r>
      <w:r w:rsidR="00CD7CF5" w:rsidRPr="00D97873">
        <w:rPr>
          <w:rFonts w:ascii="Helvetica Light" w:eastAsia="Times New Roman" w:hAnsi="Helvetica Light" w:cs="Times New Roman"/>
          <w:color w:val="000000"/>
        </w:rPr>
        <w:t xml:space="preserve">months in their endorsement of disorder specific symptoms, treatment data </w:t>
      </w:r>
      <w:r w:rsidR="009D527D" w:rsidRPr="00D97873">
        <w:rPr>
          <w:rFonts w:ascii="Helvetica Light" w:eastAsia="Times New Roman" w:hAnsi="Helvetica Light" w:cs="Times New Roman"/>
          <w:color w:val="000000"/>
        </w:rPr>
        <w:t xml:space="preserve">might have helped explain </w:t>
      </w:r>
      <w:r w:rsidR="00405C1F" w:rsidRPr="00D97873">
        <w:rPr>
          <w:rFonts w:ascii="Helvetica Light" w:eastAsia="Times New Roman" w:hAnsi="Helvetica Light" w:cs="Times New Roman"/>
          <w:color w:val="000000"/>
        </w:rPr>
        <w:t xml:space="preserve">any </w:t>
      </w:r>
      <w:r w:rsidR="009D527D" w:rsidRPr="00D97873">
        <w:rPr>
          <w:rFonts w:ascii="Helvetica Light" w:eastAsia="Times New Roman" w:hAnsi="Helvetica Light" w:cs="Times New Roman"/>
          <w:color w:val="000000"/>
        </w:rPr>
        <w:t>changes in symptom severity since from baseline to 58</w:t>
      </w:r>
      <w:r w:rsidR="000966EF" w:rsidRPr="00D97873">
        <w:rPr>
          <w:rFonts w:ascii="Helvetica Light" w:eastAsia="Times New Roman" w:hAnsi="Helvetica Light" w:cs="Times New Roman"/>
          <w:color w:val="000000"/>
        </w:rPr>
        <w:t>-</w:t>
      </w:r>
      <w:r w:rsidR="009D527D" w:rsidRPr="00D97873">
        <w:rPr>
          <w:rFonts w:ascii="Helvetica Light" w:eastAsia="Times New Roman" w:hAnsi="Helvetica Light" w:cs="Times New Roman"/>
          <w:color w:val="000000"/>
        </w:rPr>
        <w:t>months</w:t>
      </w:r>
      <w:r w:rsidR="00CD7CF5" w:rsidRPr="00D97873">
        <w:rPr>
          <w:rFonts w:ascii="Helvetica Light" w:eastAsia="Times New Roman" w:hAnsi="Helvetica Light" w:cs="Times New Roman"/>
          <w:color w:val="000000"/>
        </w:rPr>
        <w:t xml:space="preserve">. </w:t>
      </w:r>
      <w:r w:rsidR="009D527D" w:rsidRPr="00D97873">
        <w:rPr>
          <w:rFonts w:ascii="Helvetica Light" w:eastAsia="Times New Roman" w:hAnsi="Helvetica Light" w:cs="Times New Roman"/>
          <w:color w:val="000000"/>
        </w:rPr>
        <w:t xml:space="preserve">Sixth, </w:t>
      </w:r>
      <w:r w:rsidR="009D527D" w:rsidRPr="00D97873">
        <w:rPr>
          <w:rFonts w:ascii="Helvetica Light" w:hAnsi="Helvetica Light"/>
        </w:rPr>
        <w:t>while we recruited homogeneous anxiety disorder subtype groups, by 58</w:t>
      </w:r>
      <w:r w:rsidR="000966EF" w:rsidRPr="00D97873">
        <w:rPr>
          <w:rFonts w:ascii="Helvetica Light" w:hAnsi="Helvetica Light"/>
        </w:rPr>
        <w:t>-</w:t>
      </w:r>
      <w:r w:rsidR="009D527D" w:rsidRPr="00D97873">
        <w:rPr>
          <w:rFonts w:ascii="Helvetica Light" w:hAnsi="Helvetica Light"/>
        </w:rPr>
        <w:t>months some mothers in each group had developed the subtype of anxiety disorder characteristic of the respective other anxiety group.</w:t>
      </w:r>
      <w:r w:rsidR="00C6514E" w:rsidRPr="00D97873">
        <w:rPr>
          <w:rFonts w:ascii="Helvetica Light" w:hAnsi="Helvetica Light"/>
        </w:rPr>
        <w:t xml:space="preserve"> Seventh,</w:t>
      </w:r>
      <w:r w:rsidR="000018E2" w:rsidRPr="00D97873">
        <w:rPr>
          <w:rFonts w:ascii="Helvetica Light" w:hAnsi="Helvetica Light"/>
        </w:rPr>
        <w:t xml:space="preserve"> we assessed child anxiety disorders only once</w:t>
      </w:r>
      <w:r w:rsidR="00C6514E" w:rsidRPr="00D97873">
        <w:rPr>
          <w:rFonts w:ascii="Helvetica Light" w:hAnsi="Helvetica Light"/>
        </w:rPr>
        <w:t>,</w:t>
      </w:r>
      <w:r w:rsidR="000018E2" w:rsidRPr="00D97873">
        <w:rPr>
          <w:rFonts w:ascii="Helvetica Light" w:hAnsi="Helvetica Light"/>
        </w:rPr>
        <w:t xml:space="preserve"> so we cannot comment on whether </w:t>
      </w:r>
      <w:r w:rsidR="000018E2" w:rsidRPr="00D97873">
        <w:rPr>
          <w:rFonts w:ascii="Helvetica Light" w:eastAsia="Times New Roman" w:hAnsi="Helvetica Light" w:cs="Times New Roman"/>
          <w:color w:val="000000"/>
        </w:rPr>
        <w:t>different patterns of associations would have obtained when children were older.</w:t>
      </w:r>
      <w:r w:rsidR="00C6514E" w:rsidRPr="00D97873">
        <w:rPr>
          <w:rFonts w:ascii="Helvetica Light" w:hAnsi="Helvetica Light"/>
          <w:sz w:val="36"/>
          <w:szCs w:val="36"/>
        </w:rPr>
        <w:t xml:space="preserve"> </w:t>
      </w:r>
      <w:r w:rsidR="009D527D" w:rsidRPr="00D97873">
        <w:rPr>
          <w:rFonts w:ascii="Helvetica Light" w:hAnsi="Helvetica Light"/>
          <w:sz w:val="36"/>
          <w:szCs w:val="36"/>
        </w:rPr>
        <w:t xml:space="preserve"> </w:t>
      </w:r>
      <w:r w:rsidR="003945CF" w:rsidRPr="003945CF">
        <w:rPr>
          <w:rFonts w:ascii="Helvetica Light" w:hAnsi="Helvetica Light"/>
        </w:rPr>
        <w:t xml:space="preserve">Finally, we did not account for genetic factors in the transmission of anxiety </w:t>
      </w:r>
      <w:r w:rsidR="003945CF" w:rsidRPr="003945CF">
        <w:rPr>
          <w:rFonts w:ascii="Helvetica Light" w:hAnsi="Helvetica Light"/>
        </w:rPr>
        <w:fldChar w:fldCharType="begin" w:fldLock="1"/>
      </w:r>
      <w:r w:rsidR="007055D5">
        <w:rPr>
          <w:rFonts w:ascii="Helvetica Light" w:hAnsi="Helvetica Light"/>
        </w:rPr>
        <w:instrText>ADDIN CSL_CITATION {"citationItems":[{"id":"ITEM-1","itemData":{"DOI":"10.1176/appi.ajp.2015.14070818","ISBN":"0002-953X;1535-7228;","abstract":"Objective: The transmission of anxiety within families is well recognized, but the underlying processes are poorly understood. Twin studies of adolescent anxiety demonstrate both genetic and environmental influence, and multiple aspects of parenting are associated with offspring anxiety. To date, the children-of-twins design has not been used to evaluate the relative contributions of genetic transmission compared with direct transmission of anxiety from parents to their offspring. Method: Anxiety and neuroticism measures were completed by 385 monozygotic and 486 dizygotic same-sex twin families (37% male twin pair families) from the Twin and Offspring Study in Sweden. Structural equation models tested for the presence of both genetic and environmental transmission from one generation to the next. Results: For both anxiety and neuroticism, the models provide support for significant direct environmental transmission from parents to their adolescent offspring. In contrast, there was no evidence of significant genetic transmission. Conclusions: The association between parental and offspring anxiety largely arises because of a direct association between parents and their children independent of genetic confounds. The lack of genetic transmission may reflect there being different genetic effects on these traits in adolescence and adulthood. Direct environmental transmission is in line with developmental theories of anxiety suggesting that children and adolescents learn anxious behaviors from their parents through a number of pathways such as modeling. Future analyses should combine children-of-twins data with child twin data in order to examine whether this direct effect solely represents parental influences on the offspring or whether it also includes child/adolescent anxiety evoking parental anxiety.;The transmission of anxiety within families is well recognized, but the underlying processes are poorly understood. Twin studies of adolescent anxiety demonstrate both genetic and environmental influence, and multiple aspects of parenting are associated with offspring anxiety. To date, the children-of-twins design has not been used to evaluate the relative contributions of genetic transmission compared with direct transmission of anxiety from parents to their offspring. Anxiety and neuroticism measures were completed by 385 monozygotic and 486 dizygotic same-sex twin families (37% male twin pair families) from the Twin and Offspring Study in Sweden. Structural …","author":[{"dropping-particle":"","family":"Eley","given":"Thalia C","non-dropping-particle":"","parse-names":false,"suffix":""},{"dropping-particle":"","family":"McAdams","given":"Tom A","non-dropping-particle":"","parse-names":false,"suffix":""},{"dropping-particle":"V","family":"Rijsdijk","given":"Fruhling","non-dropping-particle":"","parse-names":false,"suffix":""},{"dropping-particle":"","family":"Lichtenstein","given":"Paul","non-dropping-particle":"","parse-names":false,"suffix":""},{"dropping-particle":"","family":"Narusyte","given":"Jurgita","non-dropping-particle":"","parse-names":false,"suffix":""},{"dropping-particle":"","family":"Reiss","given":"David","non-dropping-particle":"","parse-names":false,"suffix":""},{"dropping-particle":"","family":"Spotts","given":"Erica L","non-dropping-particle":"","parse-names":false,"suffix":""},{"dropping-particle":"","family":"Ganiban","given":"Jody M","non-dropping-particle":"","parse-names":false,"suffix":""},{"dropping-particle":"","family":"Neiderhiser","given":"Jenae M","non-dropping-particle":"","parse-names":false,"suffix":""}],"container-title":"American Journal of Psychiatry","id":"ITEM-1","issue":"7","issued":{"date-parts":[["2015"]]},"note":"http://covers-cdn.summon.serialssolutions.com/index.aspx?isbn=/sc.gif&amp;amp;issn=0002-953X&amp;amp;client=summon;http://covers-cdn.summon.serialssolutions.com/index.aspx?isbn=/mc.gif&amp;amp;issn=0002-953X&amp;amp;client=summon;http://covers-cdn.summon.serialssolutions.com/index.aspx?isbn=/lc.gif&amp;amp;issn=0002-953X&amp;amp;client=summon; U6 - ctx_ver=Z39.88-2004&amp;amp;ctx_enc=info%3Aofi%2Fenc%3AUTF-8&amp;amp;rfr_id=info%3Asid%2Fsummon.serialssolutions.com&amp;amp;rft_val_fmt=info%3Aofi%2Ffmt%3Akev%3Amtx%3Ajournal&amp;amp;rft.genre=article&amp;amp;rft.atitle=The+Intergenerational+Transmission+of+Anxiety%3A+A+Children-of-Twins+Study&amp;amp;rft.jtitle=The+American+journal+of+psychiatry&amp;amp;rft.au=Eley%2C+TC&amp;amp;rft.au=McAdams%2C+TA&amp;amp;rft.au=Rijsdijk%2C+FV&amp;amp;rft.au=Lichtenstein%2C+P&amp;amp;rft.date=2015&amp;amp;rft.issn=1535-7228&amp;amp;rft.eissn=1535-7228&amp;amp;rft.volume=172&amp;amp;rft.issue=7&amp;amp;rft.spage=630&amp;amp;rft.externalDocID=oai_prod_swepub_kib_ki_se_131646247&amp;amp;paramdict=en-US U7 - Journal Article","page":"630-637","publisher":"American Psychiatric Association","publisher-place":"ARLINGTON","title":"The Intergenerational Transmission of Anxiety: A Children-of-Twins Study","type":"article-journal","volume":"172"},"uris":["http://www.mendeley.com/documents/?uuid=614490bb-75be-45f1-a66e-7aa306a45fc8"]}],"mendeley":{"formattedCitation":"(Eley et al., 2015)","plainTextFormattedCitation":"(Eley et al., 2015)","previouslyFormattedCitation":"(Eley et al., 2015)"},"properties":{"noteIndex":0},"schema":"https://github.com/citation-style-language/schema/raw/master/csl-citation.json"}</w:instrText>
      </w:r>
      <w:r w:rsidR="003945CF" w:rsidRPr="003945CF">
        <w:rPr>
          <w:rFonts w:ascii="Helvetica Light" w:hAnsi="Helvetica Light"/>
        </w:rPr>
        <w:fldChar w:fldCharType="separate"/>
      </w:r>
      <w:r w:rsidR="003945CF" w:rsidRPr="003945CF">
        <w:rPr>
          <w:rFonts w:ascii="Helvetica Light" w:hAnsi="Helvetica Light"/>
          <w:noProof/>
        </w:rPr>
        <w:t>(Eley et al., 2015)</w:t>
      </w:r>
      <w:r w:rsidR="003945CF" w:rsidRPr="003945CF">
        <w:rPr>
          <w:rFonts w:ascii="Helvetica Light" w:hAnsi="Helvetica Light"/>
        </w:rPr>
        <w:fldChar w:fldCharType="end"/>
      </w:r>
      <w:r w:rsidR="003945CF" w:rsidRPr="003945CF">
        <w:rPr>
          <w:rFonts w:ascii="Helvetica Light" w:hAnsi="Helvetica Light"/>
        </w:rPr>
        <w:t xml:space="preserve"> and, while the groups followed</w:t>
      </w:r>
      <w:r w:rsidR="00DB0FC8">
        <w:rPr>
          <w:rFonts w:ascii="Helvetica Light" w:hAnsi="Helvetica Light"/>
        </w:rPr>
        <w:t>-</w:t>
      </w:r>
      <w:r w:rsidR="003945CF" w:rsidRPr="003945CF">
        <w:rPr>
          <w:rFonts w:ascii="Helvetica Light" w:hAnsi="Helvetica Light"/>
        </w:rPr>
        <w:t>up in this study did not differ from each other demographically, we had a lower rate of retention in the control group than the anxiety groups.</w:t>
      </w:r>
    </w:p>
    <w:p w14:paraId="016674E2" w14:textId="77777777" w:rsidR="007F34A4" w:rsidRDefault="007F34A4" w:rsidP="00426D1C">
      <w:pPr>
        <w:spacing w:line="480" w:lineRule="auto"/>
        <w:rPr>
          <w:rFonts w:ascii="Helvetica Light" w:hAnsi="Helvetica Light"/>
          <w:b/>
        </w:rPr>
      </w:pPr>
    </w:p>
    <w:p w14:paraId="7E7C8245" w14:textId="3589C565" w:rsidR="003945CF" w:rsidRPr="003945CF" w:rsidRDefault="003945CF" w:rsidP="00426D1C">
      <w:pPr>
        <w:spacing w:line="480" w:lineRule="auto"/>
        <w:rPr>
          <w:rFonts w:ascii="Helvetica Light" w:hAnsi="Helvetica Light"/>
          <w:b/>
        </w:rPr>
      </w:pPr>
      <w:r w:rsidRPr="003945CF">
        <w:rPr>
          <w:rFonts w:ascii="Helvetica Light" w:hAnsi="Helvetica Light"/>
          <w:b/>
        </w:rPr>
        <w:t>Conclusion</w:t>
      </w:r>
    </w:p>
    <w:p w14:paraId="4EED46FD" w14:textId="289E34A2" w:rsidR="00F0044B" w:rsidRDefault="003945CF" w:rsidP="00426D1C">
      <w:pPr>
        <w:spacing w:line="480" w:lineRule="auto"/>
        <w:rPr>
          <w:rFonts w:ascii="Helvetica Light" w:hAnsi="Helvetica Light"/>
        </w:rPr>
      </w:pPr>
      <w:r w:rsidRPr="003945CF">
        <w:rPr>
          <w:rFonts w:ascii="Helvetica Light" w:hAnsi="Helvetica Light"/>
        </w:rPr>
        <w:t xml:space="preserve">We found evidence for specificity of risk transmission: maternal SAD, but not GAD, prospectively predicted </w:t>
      </w:r>
      <w:r w:rsidR="00F15548">
        <w:rPr>
          <w:rFonts w:ascii="Helvetica Light" w:hAnsi="Helvetica Light"/>
        </w:rPr>
        <w:t xml:space="preserve">both </w:t>
      </w:r>
      <w:r w:rsidRPr="003945CF">
        <w:rPr>
          <w:rFonts w:ascii="Helvetica Light" w:hAnsi="Helvetica Light"/>
        </w:rPr>
        <w:t xml:space="preserve">childhood SAD and anxiety symptoms. Neither stable infant temperamental inhibition nor particular maternal </w:t>
      </w:r>
      <w:r w:rsidR="00F15548">
        <w:rPr>
          <w:rFonts w:ascii="Helvetica Light" w:hAnsi="Helvetica Light"/>
        </w:rPr>
        <w:t xml:space="preserve">parenting </w:t>
      </w:r>
      <w:r w:rsidRPr="003945CF">
        <w:rPr>
          <w:rFonts w:ascii="Helvetica Light" w:hAnsi="Helvetica Light"/>
        </w:rPr>
        <w:t xml:space="preserve">behaviours were </w:t>
      </w:r>
      <w:r w:rsidRPr="00D97873">
        <w:rPr>
          <w:rFonts w:ascii="Helvetica Light" w:hAnsi="Helvetica Light"/>
        </w:rPr>
        <w:t xml:space="preserve">significantly associated with child SAD. However, childhood anxiety symptoms were </w:t>
      </w:r>
      <w:r w:rsidR="00FE613A" w:rsidRPr="00D97873">
        <w:rPr>
          <w:rFonts w:ascii="Helvetica Light" w:hAnsi="Helvetica Light"/>
        </w:rPr>
        <w:t xml:space="preserve">prospectively </w:t>
      </w:r>
      <w:r w:rsidRPr="00D97873">
        <w:rPr>
          <w:rFonts w:ascii="Helvetica Light" w:hAnsi="Helvetica Light"/>
        </w:rPr>
        <w:t>predicted</w:t>
      </w:r>
      <w:r w:rsidRPr="003945CF">
        <w:rPr>
          <w:rFonts w:ascii="Helvetica Light" w:hAnsi="Helvetica Light"/>
        </w:rPr>
        <w:t xml:space="preserve"> by an interaction between a lack of maternal encouragement behaviour in infancy and stable temperament</w:t>
      </w:r>
      <w:r w:rsidR="00DB0FC8">
        <w:rPr>
          <w:rFonts w:ascii="Helvetica Light" w:hAnsi="Helvetica Light"/>
        </w:rPr>
        <w:t>al inhibition</w:t>
      </w:r>
      <w:r w:rsidRPr="003945CF">
        <w:rPr>
          <w:rFonts w:ascii="Helvetica Light" w:hAnsi="Helvetica Light"/>
        </w:rPr>
        <w:t xml:space="preserve">; as well as by concurrent maternal intrusiveness in contexts congruent with mothers’ subtype of anxiety disorder. </w:t>
      </w:r>
    </w:p>
    <w:p w14:paraId="099E7FAA" w14:textId="586D5978" w:rsidR="003945CF" w:rsidRDefault="003945CF" w:rsidP="00426D1C">
      <w:pPr>
        <w:spacing w:line="480" w:lineRule="auto"/>
        <w:rPr>
          <w:rFonts w:ascii="Helvetica Light" w:hAnsi="Helvetica Light"/>
        </w:rPr>
      </w:pPr>
      <w:r w:rsidRPr="003945CF">
        <w:rPr>
          <w:rFonts w:ascii="Helvetica Light" w:hAnsi="Helvetica Light"/>
        </w:rPr>
        <w:t xml:space="preserve">These results have clinical implications for </w:t>
      </w:r>
      <w:r w:rsidRPr="00D97873">
        <w:rPr>
          <w:rFonts w:ascii="Helvetica Light" w:hAnsi="Helvetica Light"/>
        </w:rPr>
        <w:t>the</w:t>
      </w:r>
      <w:r w:rsidR="00F0044B" w:rsidRPr="00D97873">
        <w:rPr>
          <w:rFonts w:ascii="Helvetica Light" w:hAnsi="Helvetica Light"/>
        </w:rPr>
        <w:t xml:space="preserve"> targeted</w:t>
      </w:r>
      <w:r w:rsidRPr="00D97873">
        <w:rPr>
          <w:rFonts w:ascii="Helvetica Light" w:hAnsi="Helvetica Light"/>
        </w:rPr>
        <w:t xml:space="preserve"> prevention</w:t>
      </w:r>
      <w:r w:rsidRPr="003945CF">
        <w:rPr>
          <w:rFonts w:ascii="Helvetica Light" w:hAnsi="Helvetica Light"/>
        </w:rPr>
        <w:t xml:space="preserve"> of SAD and broader anxiety symptoms in early childhood. In particular, in infancy, maternal SAD and, for infants with stable temperamental inhibition, maternal encouragement behaviours</w:t>
      </w:r>
      <w:r w:rsidR="00F15548">
        <w:rPr>
          <w:rFonts w:ascii="Helvetica Light" w:hAnsi="Helvetica Light"/>
        </w:rPr>
        <w:t xml:space="preserve"> could be therapeutically targeted</w:t>
      </w:r>
      <w:r w:rsidRPr="003945CF">
        <w:rPr>
          <w:rFonts w:ascii="Helvetica Light" w:hAnsi="Helvetica Light"/>
        </w:rPr>
        <w:t xml:space="preserve">; and in childhood, maternal intrusive behaviours in contexts congruent with maternal disorder subtype, could prove </w:t>
      </w:r>
      <w:r w:rsidR="00F15548">
        <w:rPr>
          <w:rFonts w:ascii="Helvetica Light" w:hAnsi="Helvetica Light"/>
        </w:rPr>
        <w:t xml:space="preserve">a </w:t>
      </w:r>
      <w:r w:rsidRPr="003945CF">
        <w:rPr>
          <w:rFonts w:ascii="Helvetica Light" w:hAnsi="Helvetica Light"/>
        </w:rPr>
        <w:t xml:space="preserve">suitable target for early prevention efforts. </w:t>
      </w:r>
    </w:p>
    <w:p w14:paraId="734CC960" w14:textId="77777777" w:rsidR="00695E2E" w:rsidRDefault="00695E2E" w:rsidP="00426D1C">
      <w:pPr>
        <w:spacing w:line="480" w:lineRule="auto"/>
        <w:rPr>
          <w:rFonts w:ascii="Helvetica Light" w:hAnsi="Helvetica Light"/>
          <w:b/>
          <w:bCs/>
        </w:rPr>
      </w:pPr>
    </w:p>
    <w:p w14:paraId="6F8AA335" w14:textId="650B085D" w:rsidR="00695E2E" w:rsidRPr="00695E2E" w:rsidRDefault="00695E2E" w:rsidP="00426D1C">
      <w:pPr>
        <w:spacing w:line="480" w:lineRule="auto"/>
        <w:rPr>
          <w:rFonts w:ascii="Helvetica Light" w:hAnsi="Helvetica Light"/>
          <w:b/>
          <w:bCs/>
        </w:rPr>
      </w:pPr>
      <w:r w:rsidRPr="00695E2E">
        <w:rPr>
          <w:rFonts w:ascii="Helvetica Light" w:hAnsi="Helvetica Light"/>
          <w:b/>
          <w:bCs/>
        </w:rPr>
        <w:t>Acknowledgements</w:t>
      </w:r>
    </w:p>
    <w:p w14:paraId="338ADE02" w14:textId="1A67CFBE" w:rsidR="00F552A3" w:rsidRDefault="00695E2E" w:rsidP="00426D1C">
      <w:pPr>
        <w:spacing w:line="480" w:lineRule="auto"/>
        <w:rPr>
          <w:rFonts w:ascii="Helvetica Light" w:hAnsi="Helvetica Light"/>
        </w:rPr>
      </w:pPr>
      <w:r w:rsidRPr="00695E2E">
        <w:rPr>
          <w:rFonts w:ascii="Helvetica Light" w:hAnsi="Helvetica Light"/>
        </w:rPr>
        <w:t>We offer our thanks to all the families who participated in</w:t>
      </w:r>
      <w:r w:rsidR="00E159D9">
        <w:rPr>
          <w:rFonts w:ascii="Helvetica Light" w:hAnsi="Helvetica Light"/>
        </w:rPr>
        <w:t xml:space="preserve"> the Reading Longitudinal Study</w:t>
      </w:r>
      <w:r w:rsidRPr="00695E2E">
        <w:rPr>
          <w:rFonts w:ascii="Helvetica Light" w:hAnsi="Helvetica Light"/>
        </w:rPr>
        <w:t>,</w:t>
      </w:r>
      <w:r w:rsidR="007F34A4">
        <w:rPr>
          <w:rFonts w:ascii="Helvetica Light" w:hAnsi="Helvetica Light"/>
        </w:rPr>
        <w:t xml:space="preserve"> all the researchers that worked on this project, and particularly to Liz White who also provided support preparing this manuscript. We thank</w:t>
      </w:r>
      <w:r w:rsidRPr="00695E2E">
        <w:rPr>
          <w:rFonts w:ascii="Helvetica Light" w:hAnsi="Helvetica Light"/>
        </w:rPr>
        <w:t xml:space="preserve"> Nancy </w:t>
      </w:r>
      <w:proofErr w:type="spellStart"/>
      <w:r w:rsidRPr="00695E2E">
        <w:rPr>
          <w:rFonts w:ascii="Helvetica Light" w:hAnsi="Helvetica Light"/>
        </w:rPr>
        <w:t>Snidman</w:t>
      </w:r>
      <w:proofErr w:type="spellEnd"/>
      <w:r w:rsidRPr="00695E2E">
        <w:rPr>
          <w:rFonts w:ascii="Helvetica Light" w:hAnsi="Helvetica Light"/>
        </w:rPr>
        <w:t xml:space="preserve"> for providing training in assessment of infant temperament and confirmation of reliability of the research assistants.</w:t>
      </w:r>
    </w:p>
    <w:p w14:paraId="38E16281" w14:textId="1B9959F5" w:rsidR="007F34A4" w:rsidRPr="007C62B6" w:rsidRDefault="007C62B6" w:rsidP="00426D1C">
      <w:pPr>
        <w:spacing w:line="480" w:lineRule="auto"/>
        <w:rPr>
          <w:rFonts w:ascii="Helvetica Light" w:eastAsia="Times New Roman" w:hAnsi="Helvetica Light" w:cs="Times New Roman"/>
        </w:rPr>
      </w:pPr>
      <w:r w:rsidRPr="007C62B6">
        <w:rPr>
          <w:rFonts w:ascii="Calibri Light" w:hAnsi="Calibri Light" w:cs="Calibri Light"/>
        </w:rPr>
        <w:t>﻿</w:t>
      </w:r>
      <w:r w:rsidRPr="007C62B6">
        <w:rPr>
          <w:rFonts w:ascii="Helvetica Light" w:hAnsi="Helvetica Light"/>
        </w:rPr>
        <w:t xml:space="preserve">This work was supported by </w:t>
      </w:r>
      <w:r w:rsidR="00BC6B4B">
        <w:rPr>
          <w:rFonts w:ascii="Helvetica Light" w:hAnsi="Helvetica Light"/>
        </w:rPr>
        <w:t>the ESRC</w:t>
      </w:r>
      <w:r w:rsidR="00E159D9">
        <w:rPr>
          <w:rFonts w:ascii="Helvetica Light" w:hAnsi="Helvetica Light"/>
        </w:rPr>
        <w:t xml:space="preserve"> and </w:t>
      </w:r>
      <w:r w:rsidRPr="007C62B6">
        <w:rPr>
          <w:rFonts w:ascii="Helvetica Light" w:hAnsi="Helvetica Light"/>
        </w:rPr>
        <w:t xml:space="preserve">the </w:t>
      </w:r>
      <w:r w:rsidR="00BC6B4B">
        <w:rPr>
          <w:rFonts w:ascii="Helvetica Light" w:hAnsi="Helvetica Light"/>
        </w:rPr>
        <w:t>MRC</w:t>
      </w:r>
      <w:r w:rsidRPr="007C62B6">
        <w:rPr>
          <w:rFonts w:ascii="Helvetica Light" w:hAnsi="Helvetica Light"/>
        </w:rPr>
        <w:t xml:space="preserve"> (UK)</w:t>
      </w:r>
      <w:r w:rsidR="00FA7B79">
        <w:rPr>
          <w:rFonts w:ascii="Helvetica Light" w:hAnsi="Helvetica Light"/>
        </w:rPr>
        <w:t>.</w:t>
      </w:r>
      <w:r w:rsidRPr="007C62B6">
        <w:rPr>
          <w:rFonts w:ascii="Helvetica Light" w:hAnsi="Helvetica Light"/>
        </w:rPr>
        <w:t xml:space="preserve"> </w:t>
      </w:r>
      <w:r w:rsidR="007F34A4" w:rsidRPr="007C62B6">
        <w:rPr>
          <w:rFonts w:ascii="Helvetica Light" w:hAnsi="Helvetica Light"/>
        </w:rPr>
        <w:t>P</w:t>
      </w:r>
      <w:r w:rsidR="00FA7B79">
        <w:rPr>
          <w:rFonts w:ascii="Helvetica Light" w:hAnsi="Helvetica Light"/>
        </w:rPr>
        <w:t>J</w:t>
      </w:r>
      <w:r w:rsidR="007F34A4" w:rsidRPr="007C62B6">
        <w:rPr>
          <w:rFonts w:ascii="Helvetica Light" w:hAnsi="Helvetica Light"/>
        </w:rPr>
        <w:t xml:space="preserve">L and CC were funded </w:t>
      </w:r>
      <w:r w:rsidR="007F34A4" w:rsidRPr="007C62B6">
        <w:rPr>
          <w:rFonts w:ascii="Helvetica Light" w:hAnsi="Helvetica Light"/>
          <w:color w:val="000000" w:themeColor="text1"/>
        </w:rPr>
        <w:t xml:space="preserve">by </w:t>
      </w:r>
      <w:r w:rsidR="007F34A4" w:rsidRPr="007C62B6">
        <w:rPr>
          <w:rFonts w:ascii="Helvetica Light" w:eastAsia="Times New Roman" w:hAnsi="Helvetica Light" w:cs="Times New Roman"/>
          <w:color w:val="000000" w:themeColor="text1"/>
          <w:spacing w:val="2"/>
          <w:shd w:val="clear" w:color="auto" w:fill="FCFCFC"/>
        </w:rPr>
        <w:t>an NIHR Research Professorship to CC (RP_2014-04-018)</w:t>
      </w:r>
      <w:r w:rsidR="005F3449" w:rsidRPr="007C62B6">
        <w:rPr>
          <w:rFonts w:ascii="Helvetica Light" w:eastAsia="Times New Roman" w:hAnsi="Helvetica Light" w:cs="Times New Roman"/>
          <w:color w:val="000000" w:themeColor="text1"/>
          <w:spacing w:val="2"/>
          <w:shd w:val="clear" w:color="auto" w:fill="FCFCFC"/>
        </w:rPr>
        <w:t xml:space="preserve">. </w:t>
      </w:r>
      <w:r w:rsidR="007F34A4" w:rsidRPr="007C62B6">
        <w:rPr>
          <w:rFonts w:ascii="Helvetica Light" w:eastAsia="Times New Roman" w:hAnsi="Helvetica Light" w:cs="Times New Roman"/>
          <w:color w:val="000000" w:themeColor="text1"/>
          <w:spacing w:val="2"/>
          <w:shd w:val="clear" w:color="auto" w:fill="FCFCFC"/>
        </w:rPr>
        <w:t>The views expressed are those of the authors and not necessarily those of the NHS, the NIHR or the Department of Health.</w:t>
      </w:r>
    </w:p>
    <w:p w14:paraId="580326B9" w14:textId="77777777" w:rsidR="00E159D9" w:rsidRDefault="00E159D9" w:rsidP="00426D1C">
      <w:pPr>
        <w:spacing w:line="480" w:lineRule="auto"/>
        <w:rPr>
          <w:rFonts w:eastAsia="Times New Roman" w:cs="Arial"/>
          <w:b/>
          <w:iCs/>
          <w:color w:val="1C1D1E"/>
          <w:sz w:val="26"/>
          <w:szCs w:val="26"/>
          <w:lang w:eastAsia="en-GB"/>
        </w:rPr>
      </w:pPr>
    </w:p>
    <w:p w14:paraId="5CFCE120" w14:textId="5311414E" w:rsidR="007F34A4" w:rsidRPr="00E159D9" w:rsidRDefault="00E159D9" w:rsidP="00426D1C">
      <w:pPr>
        <w:spacing w:line="480" w:lineRule="auto"/>
        <w:rPr>
          <w:rFonts w:ascii="Helvetica Light" w:hAnsi="Helvetica Light"/>
          <w:sz w:val="22"/>
          <w:szCs w:val="22"/>
        </w:rPr>
      </w:pPr>
      <w:r w:rsidRPr="00E159D9">
        <w:rPr>
          <w:rFonts w:ascii="Helvetica Light" w:eastAsia="Times New Roman" w:hAnsi="Helvetica Light" w:cs="Arial"/>
          <w:b/>
          <w:bCs/>
          <w:color w:val="1C1D1E"/>
          <w:lang w:eastAsia="en-GB"/>
        </w:rPr>
        <w:t>Correspondence to</w:t>
      </w:r>
      <w:r w:rsidRPr="00E159D9">
        <w:rPr>
          <w:rFonts w:ascii="Helvetica Light" w:eastAsia="Times New Roman" w:hAnsi="Helvetica Light" w:cs="Arial"/>
          <w:color w:val="1C1D1E"/>
          <w:lang w:eastAsia="en-GB"/>
        </w:rPr>
        <w:t xml:space="preserve">: Cathy Creswell, </w:t>
      </w:r>
      <w:r w:rsidRPr="00E159D9">
        <w:rPr>
          <w:rFonts w:ascii="Calibri Light" w:eastAsia="Times New Roman" w:hAnsi="Calibri Light" w:cs="Calibri Light"/>
          <w:color w:val="1C1D1E"/>
          <w:lang w:eastAsia="en-GB"/>
        </w:rPr>
        <w:t>﻿</w:t>
      </w:r>
      <w:r w:rsidRPr="00E159D9">
        <w:rPr>
          <w:rFonts w:ascii="Helvetica Light" w:eastAsia="Times New Roman" w:hAnsi="Helvetica Light" w:cs="Arial"/>
          <w:color w:val="1C1D1E"/>
          <w:lang w:eastAsia="en-GB"/>
        </w:rPr>
        <w:t>Departments of Experimental Psychology and Psychiatry, University of Oxford, Anna Watts Building, Radcliffe Observatory Quarter, Woodstock Road, Oxford, OX2 6GG, UK. cathy.creswell@psych.ox.ac.uk</w:t>
      </w:r>
    </w:p>
    <w:p w14:paraId="36134232" w14:textId="77777777" w:rsidR="00747327" w:rsidRDefault="00747327" w:rsidP="00426D1C">
      <w:pPr>
        <w:spacing w:line="480" w:lineRule="auto"/>
        <w:rPr>
          <w:rFonts w:ascii="Helvetica Light" w:hAnsi="Helvetica Light"/>
        </w:rPr>
      </w:pPr>
    </w:p>
    <w:p w14:paraId="6740995F" w14:textId="73B3D876" w:rsidR="001B11E1" w:rsidRPr="001B11E1" w:rsidRDefault="001B11E1" w:rsidP="00426D1C">
      <w:pPr>
        <w:spacing w:line="480" w:lineRule="auto"/>
        <w:rPr>
          <w:rFonts w:ascii="Helvetica Light" w:hAnsi="Helvetica Light"/>
          <w:b/>
          <w:bCs/>
        </w:rPr>
      </w:pPr>
      <w:r w:rsidRPr="001B11E1">
        <w:rPr>
          <w:rFonts w:ascii="Helvetica Light" w:hAnsi="Helvetica Light"/>
          <w:b/>
          <w:bCs/>
        </w:rPr>
        <w:t>R</w:t>
      </w:r>
      <w:r w:rsidR="00165F66">
        <w:rPr>
          <w:rFonts w:ascii="Helvetica Light" w:hAnsi="Helvetica Light"/>
          <w:b/>
          <w:bCs/>
        </w:rPr>
        <w:t>eferenc</w:t>
      </w:r>
      <w:r w:rsidRPr="001B11E1">
        <w:rPr>
          <w:rFonts w:ascii="Helvetica Light" w:hAnsi="Helvetica Light"/>
          <w:b/>
          <w:bCs/>
        </w:rPr>
        <w:t>es</w:t>
      </w:r>
    </w:p>
    <w:p w14:paraId="56952B4B" w14:textId="1EF99E71" w:rsidR="00A87CB8" w:rsidRPr="00A87CB8" w:rsidRDefault="001B11E1" w:rsidP="00A87CB8">
      <w:pPr>
        <w:widowControl w:val="0"/>
        <w:autoSpaceDE w:val="0"/>
        <w:autoSpaceDN w:val="0"/>
        <w:adjustRightInd w:val="0"/>
        <w:spacing w:line="480" w:lineRule="auto"/>
        <w:ind w:left="480" w:hanging="480"/>
        <w:rPr>
          <w:rFonts w:ascii="Helvetica Light" w:hAnsi="Helvetica Light" w:cs="Times New Roman"/>
          <w:noProof/>
        </w:rPr>
      </w:pPr>
      <w:r w:rsidRPr="001B11E1">
        <w:rPr>
          <w:rFonts w:ascii="Helvetica Light" w:hAnsi="Helvetica Light"/>
        </w:rPr>
        <w:fldChar w:fldCharType="begin" w:fldLock="1"/>
      </w:r>
      <w:r w:rsidRPr="001B11E1">
        <w:rPr>
          <w:rFonts w:ascii="Helvetica Light" w:hAnsi="Helvetica Light"/>
        </w:rPr>
        <w:instrText xml:space="preserve">ADDIN Mendeley Bibliography CSL_BIBLIOGRAPHY </w:instrText>
      </w:r>
      <w:r w:rsidRPr="001B11E1">
        <w:rPr>
          <w:rFonts w:ascii="Helvetica Light" w:hAnsi="Helvetica Light"/>
        </w:rPr>
        <w:fldChar w:fldCharType="separate"/>
      </w:r>
      <w:r w:rsidR="00A87CB8" w:rsidRPr="00A87CB8">
        <w:rPr>
          <w:rFonts w:ascii="Helvetica Light" w:hAnsi="Helvetica Light" w:cs="Times New Roman"/>
          <w:noProof/>
        </w:rPr>
        <w:t xml:space="preserve">Achenbach, T. M., &amp; Rescorla, L. A. (2000). </w:t>
      </w:r>
      <w:r w:rsidR="00A87CB8" w:rsidRPr="00A87CB8">
        <w:rPr>
          <w:rFonts w:ascii="Helvetica Light" w:hAnsi="Helvetica Light" w:cs="Times New Roman"/>
          <w:i/>
          <w:iCs/>
          <w:noProof/>
        </w:rPr>
        <w:t>Child behavior checklist for ages 1 1/2-5</w:t>
      </w:r>
      <w:r w:rsidR="00A87CB8" w:rsidRPr="00A87CB8">
        <w:rPr>
          <w:rFonts w:ascii="Helvetica Light" w:hAnsi="Helvetica Light" w:cs="Times New Roman"/>
          <w:noProof/>
        </w:rPr>
        <w:t>. ASEBA. University of Vermont.</w:t>
      </w:r>
    </w:p>
    <w:p w14:paraId="33AABF27"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Aktar, E., Majdandzic, M., de Vente, W., &amp; Bogels, S. M. (2014). Parental social anxiety disorder prospectively predicts toddlers’ fear/avoidance in a social referencing paradigm. </w:t>
      </w:r>
      <w:r w:rsidRPr="00A87CB8">
        <w:rPr>
          <w:rFonts w:ascii="Helvetica Light" w:hAnsi="Helvetica Light" w:cs="Times New Roman"/>
          <w:i/>
          <w:iCs/>
          <w:noProof/>
        </w:rPr>
        <w:t>J Child Psychol Psychiatry</w:t>
      </w:r>
      <w:r w:rsidRPr="00A87CB8">
        <w:rPr>
          <w:rFonts w:ascii="Helvetica Light" w:hAnsi="Helvetica Light" w:cs="Times New Roman"/>
          <w:noProof/>
        </w:rPr>
        <w:t xml:space="preserve">, </w:t>
      </w:r>
      <w:r w:rsidRPr="00A87CB8">
        <w:rPr>
          <w:rFonts w:ascii="Helvetica Light" w:hAnsi="Helvetica Light" w:cs="Times New Roman"/>
          <w:i/>
          <w:iCs/>
          <w:noProof/>
        </w:rPr>
        <w:t>55</w:t>
      </w:r>
      <w:r w:rsidRPr="00A87CB8">
        <w:rPr>
          <w:rFonts w:ascii="Helvetica Light" w:hAnsi="Helvetica Light" w:cs="Times New Roman"/>
          <w:noProof/>
        </w:rPr>
        <w:t>(1), 77–87. https://doi.org/10.1111/jcpp.12121</w:t>
      </w:r>
    </w:p>
    <w:p w14:paraId="38740C04"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American Psychiatric Association. (2013). </w:t>
      </w:r>
      <w:r w:rsidRPr="00A87CB8">
        <w:rPr>
          <w:rFonts w:ascii="Helvetica Light" w:hAnsi="Helvetica Light" w:cs="Times New Roman"/>
          <w:i/>
          <w:iCs/>
          <w:noProof/>
        </w:rPr>
        <w:t>Diagnostic and statistical manual of mental disorders (DSM-5®)</w:t>
      </w:r>
      <w:r w:rsidRPr="00A87CB8">
        <w:rPr>
          <w:rFonts w:ascii="Helvetica Light" w:hAnsi="Helvetica Light" w:cs="Times New Roman"/>
          <w:noProof/>
        </w:rPr>
        <w:t>. American Psychiatric Pub.</w:t>
      </w:r>
    </w:p>
    <w:p w14:paraId="56FDCEEB"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Biederman, J., Hirshfeld-Becker, D. R., Rosenbaum, J. F., Hérot, C., Friedman, D., Snidman, N., … Faraone, S. V. (2001). Further Evidence of Association Between Behavioral Inhibition and Social Anxiety in Children. </w:t>
      </w:r>
      <w:r w:rsidRPr="00A87CB8">
        <w:rPr>
          <w:rFonts w:ascii="Helvetica Light" w:hAnsi="Helvetica Light" w:cs="Times New Roman"/>
          <w:i/>
          <w:iCs/>
          <w:noProof/>
        </w:rPr>
        <w:t>American Journal of Psychiatry</w:t>
      </w:r>
      <w:r w:rsidRPr="00A87CB8">
        <w:rPr>
          <w:rFonts w:ascii="Helvetica Light" w:hAnsi="Helvetica Light" w:cs="Times New Roman"/>
          <w:noProof/>
        </w:rPr>
        <w:t xml:space="preserve">, </w:t>
      </w:r>
      <w:r w:rsidRPr="00A87CB8">
        <w:rPr>
          <w:rFonts w:ascii="Helvetica Light" w:hAnsi="Helvetica Light" w:cs="Times New Roman"/>
          <w:i/>
          <w:iCs/>
          <w:noProof/>
        </w:rPr>
        <w:t>158</w:t>
      </w:r>
      <w:r w:rsidRPr="00A87CB8">
        <w:rPr>
          <w:rFonts w:ascii="Helvetica Light" w:hAnsi="Helvetica Light" w:cs="Times New Roman"/>
          <w:noProof/>
        </w:rPr>
        <w:t xml:space="preserve">(10), 1673–1679. </w:t>
      </w:r>
      <w:r w:rsidRPr="00A87CB8">
        <w:rPr>
          <w:rFonts w:ascii="Helvetica Light" w:hAnsi="Helvetica Light" w:cs="Times New Roman"/>
          <w:noProof/>
        </w:rPr>
        <w:lastRenderedPageBreak/>
        <w:t>https://doi.org/doi:10.1176/appi.ajp.158.10.1673</w:t>
      </w:r>
    </w:p>
    <w:p w14:paraId="61F7E290"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Biederman, J., Petty, C., Faraone, S. V, Henin, A., Hirshfeld-Becker, D., Pollack, M. H., … Rosenbaum, J. F. (2006). Effects of parental anxiety disorders in children at high risk for panic disorder: A controlled study. </w:t>
      </w:r>
      <w:r w:rsidRPr="00A87CB8">
        <w:rPr>
          <w:rFonts w:ascii="Helvetica Light" w:hAnsi="Helvetica Light" w:cs="Times New Roman"/>
          <w:i/>
          <w:iCs/>
          <w:noProof/>
        </w:rPr>
        <w:t>Journal of Affective Disorders</w:t>
      </w:r>
      <w:r w:rsidRPr="00A87CB8">
        <w:rPr>
          <w:rFonts w:ascii="Helvetica Light" w:hAnsi="Helvetica Light" w:cs="Times New Roman"/>
          <w:noProof/>
        </w:rPr>
        <w:t xml:space="preserve">, </w:t>
      </w:r>
      <w:r w:rsidRPr="00A87CB8">
        <w:rPr>
          <w:rFonts w:ascii="Helvetica Light" w:hAnsi="Helvetica Light" w:cs="Times New Roman"/>
          <w:i/>
          <w:iCs/>
          <w:noProof/>
        </w:rPr>
        <w:t>94</w:t>
      </w:r>
      <w:r w:rsidRPr="00A87CB8">
        <w:rPr>
          <w:rFonts w:ascii="Helvetica Light" w:hAnsi="Helvetica Light" w:cs="Times New Roman"/>
          <w:noProof/>
        </w:rPr>
        <w:t>(1–3), 191–197. https://doi.org/http://dx.doi.org/10.1016/j.jad.2006.04.012</w:t>
      </w:r>
    </w:p>
    <w:p w14:paraId="7DBB9C4E"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Chronis-Tuscano, A., Degnan, K. A., Pine, D. S., Perez-Edgar, K., Henderson, H. A., Diaz, Y., … Fox, N. A. (2009). Stable early maternal report of behavioral inhibition predicts lifetime social anxiety disorder in adolescence. </w:t>
      </w:r>
      <w:r w:rsidRPr="00A87CB8">
        <w:rPr>
          <w:rFonts w:ascii="Helvetica Light" w:hAnsi="Helvetica Light" w:cs="Times New Roman"/>
          <w:i/>
          <w:iCs/>
          <w:noProof/>
        </w:rPr>
        <w:t>J Am Acad Child Adolesc Psychiatry</w:t>
      </w:r>
      <w:r w:rsidRPr="00A87CB8">
        <w:rPr>
          <w:rFonts w:ascii="Helvetica Light" w:hAnsi="Helvetica Light" w:cs="Times New Roman"/>
          <w:noProof/>
        </w:rPr>
        <w:t xml:space="preserve">, </w:t>
      </w:r>
      <w:r w:rsidRPr="00A87CB8">
        <w:rPr>
          <w:rFonts w:ascii="Helvetica Light" w:hAnsi="Helvetica Light" w:cs="Times New Roman"/>
          <w:i/>
          <w:iCs/>
          <w:noProof/>
        </w:rPr>
        <w:t>48</w:t>
      </w:r>
      <w:r w:rsidRPr="00A87CB8">
        <w:rPr>
          <w:rFonts w:ascii="Helvetica Light" w:hAnsi="Helvetica Light" w:cs="Times New Roman"/>
          <w:noProof/>
        </w:rPr>
        <w:t>(9), 928–935. https://doi.org/10.1097/CHI.0b013e3181ae09df</w:t>
      </w:r>
    </w:p>
    <w:p w14:paraId="21684F0E"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Clauss, J. A., &amp; Blackford, J. U. (2012). Behavioral inhibition and risk for developing social anxiety disorder: a meta-analytic study. </w:t>
      </w:r>
      <w:r w:rsidRPr="00A87CB8">
        <w:rPr>
          <w:rFonts w:ascii="Helvetica Light" w:hAnsi="Helvetica Light" w:cs="Times New Roman"/>
          <w:i/>
          <w:iCs/>
          <w:noProof/>
        </w:rPr>
        <w:t>Journal of the American Academy of Child &amp; Adolescent Psychiatry</w:t>
      </w:r>
      <w:r w:rsidRPr="00A87CB8">
        <w:rPr>
          <w:rFonts w:ascii="Helvetica Light" w:hAnsi="Helvetica Light" w:cs="Times New Roman"/>
          <w:noProof/>
        </w:rPr>
        <w:t xml:space="preserve">, </w:t>
      </w:r>
      <w:r w:rsidRPr="00A87CB8">
        <w:rPr>
          <w:rFonts w:ascii="Helvetica Light" w:hAnsi="Helvetica Light" w:cs="Times New Roman"/>
          <w:i/>
          <w:iCs/>
          <w:noProof/>
        </w:rPr>
        <w:t>51</w:t>
      </w:r>
      <w:r w:rsidRPr="00A87CB8">
        <w:rPr>
          <w:rFonts w:ascii="Helvetica Light" w:hAnsi="Helvetica Light" w:cs="Times New Roman"/>
          <w:noProof/>
        </w:rPr>
        <w:t>(10), 1066-1075. e1.</w:t>
      </w:r>
    </w:p>
    <w:p w14:paraId="508D82C7"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Degnan, K A, &amp; Fox, N. A. (2007). Behavioral inhibition and anxiety disorders: Multiple levels of a resilience process. </w:t>
      </w:r>
      <w:r w:rsidRPr="00A87CB8">
        <w:rPr>
          <w:rFonts w:ascii="Helvetica Light" w:hAnsi="Helvetica Light" w:cs="Times New Roman"/>
          <w:i/>
          <w:iCs/>
          <w:noProof/>
        </w:rPr>
        <w:t>Development and Psychopathology</w:t>
      </w:r>
      <w:r w:rsidRPr="00A87CB8">
        <w:rPr>
          <w:rFonts w:ascii="Helvetica Light" w:hAnsi="Helvetica Light" w:cs="Times New Roman"/>
          <w:noProof/>
        </w:rPr>
        <w:t xml:space="preserve">, </w:t>
      </w:r>
      <w:r w:rsidRPr="00A87CB8">
        <w:rPr>
          <w:rFonts w:ascii="Helvetica Light" w:hAnsi="Helvetica Light" w:cs="Times New Roman"/>
          <w:i/>
          <w:iCs/>
          <w:noProof/>
        </w:rPr>
        <w:t>19</w:t>
      </w:r>
      <w:r w:rsidRPr="00A87CB8">
        <w:rPr>
          <w:rFonts w:ascii="Helvetica Light" w:hAnsi="Helvetica Light" w:cs="Times New Roman"/>
          <w:noProof/>
        </w:rPr>
        <w:t>(03), 729–746. https://doi.org/10.1017/S0954579407000363</w:t>
      </w:r>
    </w:p>
    <w:p w14:paraId="5FDEDFB0"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Degnan, Kathryn Amey, Henderson, H. A., Fox, N. A., &amp; Rubin, K. H. (2008). Predicting social wariness in middle childhood: The moderating roles of childcare history, maternal personality and maternal behavior. </w:t>
      </w:r>
      <w:r w:rsidRPr="00A87CB8">
        <w:rPr>
          <w:rFonts w:ascii="Helvetica Light" w:hAnsi="Helvetica Light" w:cs="Times New Roman"/>
          <w:i/>
          <w:iCs/>
          <w:noProof/>
        </w:rPr>
        <w:t>Social Development</w:t>
      </w:r>
      <w:r w:rsidRPr="00A87CB8">
        <w:rPr>
          <w:rFonts w:ascii="Helvetica Light" w:hAnsi="Helvetica Light" w:cs="Times New Roman"/>
          <w:noProof/>
        </w:rPr>
        <w:t xml:space="preserve">, </w:t>
      </w:r>
      <w:r w:rsidRPr="00A87CB8">
        <w:rPr>
          <w:rFonts w:ascii="Helvetica Light" w:hAnsi="Helvetica Light" w:cs="Times New Roman"/>
          <w:i/>
          <w:iCs/>
          <w:noProof/>
        </w:rPr>
        <w:t>17</w:t>
      </w:r>
      <w:r w:rsidRPr="00A87CB8">
        <w:rPr>
          <w:rFonts w:ascii="Helvetica Light" w:hAnsi="Helvetica Light" w:cs="Times New Roman"/>
          <w:noProof/>
        </w:rPr>
        <w:t>(3), 471–487. https://doi.org/10.1111/j.1467-9507.2007.00437.x</w:t>
      </w:r>
    </w:p>
    <w:p w14:paraId="04384326"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Dodd, H. F., Hudson, J. L., Morris, T. M., &amp; Wise, C. K. (2012). Interpretation bias in preschool children at risk for anxiety: A prospective study. </w:t>
      </w:r>
      <w:r w:rsidRPr="00A87CB8">
        <w:rPr>
          <w:rFonts w:ascii="Helvetica Light" w:hAnsi="Helvetica Light" w:cs="Times New Roman"/>
          <w:i/>
          <w:iCs/>
          <w:noProof/>
        </w:rPr>
        <w:t>Journal of Abnormal Psychology</w:t>
      </w:r>
      <w:r w:rsidRPr="00A87CB8">
        <w:rPr>
          <w:rFonts w:ascii="Helvetica Light" w:hAnsi="Helvetica Light" w:cs="Times New Roman"/>
          <w:noProof/>
        </w:rPr>
        <w:t xml:space="preserve">, </w:t>
      </w:r>
      <w:r w:rsidRPr="00A87CB8">
        <w:rPr>
          <w:rFonts w:ascii="Helvetica Light" w:hAnsi="Helvetica Light" w:cs="Times New Roman"/>
          <w:i/>
          <w:iCs/>
          <w:noProof/>
        </w:rPr>
        <w:t>121</w:t>
      </w:r>
      <w:r w:rsidRPr="00A87CB8">
        <w:rPr>
          <w:rFonts w:ascii="Helvetica Light" w:hAnsi="Helvetica Light" w:cs="Times New Roman"/>
          <w:noProof/>
        </w:rPr>
        <w:t>(1), 28–38. https://doi.org/10.1037/a0024589</w:t>
      </w:r>
    </w:p>
    <w:p w14:paraId="7D74C4F8"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Ebesutani, C., Bernstein, A., Nakamura, B., Chorpita, B., &amp; Weisz, J. (2010). A Psychometric Analysis of the Revised Child Anxiety and Depression Scale—Parent Version in a Clinical Sample. </w:t>
      </w:r>
      <w:r w:rsidRPr="00A87CB8">
        <w:rPr>
          <w:rFonts w:ascii="Helvetica Light" w:hAnsi="Helvetica Light" w:cs="Times New Roman"/>
          <w:i/>
          <w:iCs/>
          <w:noProof/>
        </w:rPr>
        <w:t>Journal of Abnormal Child Psychology</w:t>
      </w:r>
      <w:r w:rsidRPr="00A87CB8">
        <w:rPr>
          <w:rFonts w:ascii="Helvetica Light" w:hAnsi="Helvetica Light" w:cs="Times New Roman"/>
          <w:noProof/>
        </w:rPr>
        <w:t xml:space="preserve">, </w:t>
      </w:r>
      <w:r w:rsidRPr="00A87CB8">
        <w:rPr>
          <w:rFonts w:ascii="Helvetica Light" w:hAnsi="Helvetica Light" w:cs="Times New Roman"/>
          <w:i/>
          <w:iCs/>
          <w:noProof/>
        </w:rPr>
        <w:t>38</w:t>
      </w:r>
      <w:r w:rsidRPr="00A87CB8">
        <w:rPr>
          <w:rFonts w:ascii="Helvetica Light" w:hAnsi="Helvetica Light" w:cs="Times New Roman"/>
          <w:noProof/>
        </w:rPr>
        <w:t>(2), 249–260. https://doi.org/10.1007/s10802-009-9363-8</w:t>
      </w:r>
    </w:p>
    <w:p w14:paraId="03B558D5"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lastRenderedPageBreak/>
        <w:t xml:space="preserve">Eley, T. C., McAdams, T. A., Rijsdijk, F. V, Lichtenstein, P., Narusyte, J., Reiss, D., … Neiderhiser, J. M. (2015). The Intergenerational Transmission of Anxiety: A Children-of-Twins Study. </w:t>
      </w:r>
      <w:r w:rsidRPr="00A87CB8">
        <w:rPr>
          <w:rFonts w:ascii="Helvetica Light" w:hAnsi="Helvetica Light" w:cs="Times New Roman"/>
          <w:i/>
          <w:iCs/>
          <w:noProof/>
        </w:rPr>
        <w:t>American Journal of Psychiatry</w:t>
      </w:r>
      <w:r w:rsidRPr="00A87CB8">
        <w:rPr>
          <w:rFonts w:ascii="Helvetica Light" w:hAnsi="Helvetica Light" w:cs="Times New Roman"/>
          <w:noProof/>
        </w:rPr>
        <w:t xml:space="preserve">, </w:t>
      </w:r>
      <w:r w:rsidRPr="00A87CB8">
        <w:rPr>
          <w:rFonts w:ascii="Helvetica Light" w:hAnsi="Helvetica Light" w:cs="Times New Roman"/>
          <w:i/>
          <w:iCs/>
          <w:noProof/>
        </w:rPr>
        <w:t>172</w:t>
      </w:r>
      <w:r w:rsidRPr="00A87CB8">
        <w:rPr>
          <w:rFonts w:ascii="Helvetica Light" w:hAnsi="Helvetica Light" w:cs="Times New Roman"/>
          <w:noProof/>
        </w:rPr>
        <w:t>(7), 630–637. https://doi.org/10.1176/appi.ajp.2015.14070818</w:t>
      </w:r>
    </w:p>
    <w:p w14:paraId="5F1D84DF"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Feinman, S., Roberts, D., Hsieh, K.-F., Sawyer, D., &amp; Swanson, D. (1992). A critical review of social referencing in infancy. In </w:t>
      </w:r>
      <w:r w:rsidRPr="00A87CB8">
        <w:rPr>
          <w:rFonts w:ascii="Helvetica Light" w:hAnsi="Helvetica Light" w:cs="Times New Roman"/>
          <w:i/>
          <w:iCs/>
          <w:noProof/>
        </w:rPr>
        <w:t>Social referencing and the social construction of reality in infancy</w:t>
      </w:r>
      <w:r w:rsidRPr="00A87CB8">
        <w:rPr>
          <w:rFonts w:ascii="Helvetica Light" w:hAnsi="Helvetica Light" w:cs="Times New Roman"/>
          <w:noProof/>
        </w:rPr>
        <w:t xml:space="preserve"> (pp. 15–54). Springer.</w:t>
      </w:r>
    </w:p>
    <w:p w14:paraId="0A7F4046"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First, M. B., Spitzer, R. L., Gibbon, M., &amp; Williams, J. B. W. (1995). Structured clinical interview for DSM-IV axis I disorders, patient edition, January 1995 FINAL. In </w:t>
      </w:r>
      <w:r w:rsidRPr="00A87CB8">
        <w:rPr>
          <w:rFonts w:ascii="Helvetica Light" w:hAnsi="Helvetica Light" w:cs="Times New Roman"/>
          <w:i/>
          <w:iCs/>
          <w:noProof/>
        </w:rPr>
        <w:t>SCID-I/P Version 2.0</w:t>
      </w:r>
      <w:r w:rsidRPr="00A87CB8">
        <w:rPr>
          <w:rFonts w:ascii="Helvetica Light" w:hAnsi="Helvetica Light" w:cs="Times New Roman"/>
          <w:noProof/>
        </w:rPr>
        <w:t>. Biometrics Research Department, New York State Psychiatric Institute New York, NY.</w:t>
      </w:r>
    </w:p>
    <w:p w14:paraId="4ED16810"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Firth, D. (1993). Bias reduction of maximum likelihood estimates. </w:t>
      </w:r>
      <w:r w:rsidRPr="00A87CB8">
        <w:rPr>
          <w:rFonts w:ascii="Helvetica Light" w:hAnsi="Helvetica Light" w:cs="Times New Roman"/>
          <w:i/>
          <w:iCs/>
          <w:noProof/>
        </w:rPr>
        <w:t>Biometrika</w:t>
      </w:r>
      <w:r w:rsidRPr="00A87CB8">
        <w:rPr>
          <w:rFonts w:ascii="Helvetica Light" w:hAnsi="Helvetica Light" w:cs="Times New Roman"/>
          <w:noProof/>
        </w:rPr>
        <w:t xml:space="preserve">, </w:t>
      </w:r>
      <w:r w:rsidRPr="00A87CB8">
        <w:rPr>
          <w:rFonts w:ascii="Helvetica Light" w:hAnsi="Helvetica Light" w:cs="Times New Roman"/>
          <w:i/>
          <w:iCs/>
          <w:noProof/>
        </w:rPr>
        <w:t>80</w:t>
      </w:r>
      <w:r w:rsidRPr="00A87CB8">
        <w:rPr>
          <w:rFonts w:ascii="Helvetica Light" w:hAnsi="Helvetica Light" w:cs="Times New Roman"/>
          <w:noProof/>
        </w:rPr>
        <w:t>(1), 27–38.</w:t>
      </w:r>
    </w:p>
    <w:p w14:paraId="52921536"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Fox, N. A., Snidman, N., Haas, S. A., Degnan, K. A., &amp; Kagan, J. (2015). The Relations between Reactivity at 4 Months and Behavioral Inhibition in the Second Year: Replication across Three Independent Samples. </w:t>
      </w:r>
      <w:r w:rsidRPr="00A87CB8">
        <w:rPr>
          <w:rFonts w:ascii="Helvetica Light" w:hAnsi="Helvetica Light" w:cs="Times New Roman"/>
          <w:i/>
          <w:iCs/>
          <w:noProof/>
        </w:rPr>
        <w:t>Infancy</w:t>
      </w:r>
      <w:r w:rsidRPr="00A87CB8">
        <w:rPr>
          <w:rFonts w:ascii="Helvetica Light" w:hAnsi="Helvetica Light" w:cs="Times New Roman"/>
          <w:noProof/>
        </w:rPr>
        <w:t xml:space="preserve">, </w:t>
      </w:r>
      <w:r w:rsidRPr="00A87CB8">
        <w:rPr>
          <w:rFonts w:ascii="Helvetica Light" w:hAnsi="Helvetica Light" w:cs="Times New Roman"/>
          <w:i/>
          <w:iCs/>
          <w:noProof/>
        </w:rPr>
        <w:t>20</w:t>
      </w:r>
      <w:r w:rsidRPr="00A87CB8">
        <w:rPr>
          <w:rFonts w:ascii="Helvetica Light" w:hAnsi="Helvetica Light" w:cs="Times New Roman"/>
          <w:noProof/>
        </w:rPr>
        <w:t>(1), 98–114. https://doi.org/10.1111/infa.12063</w:t>
      </w:r>
    </w:p>
    <w:p w14:paraId="4944ABEE"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Goodwin, G. M. (2015). The overlap between anxiety, depression, and obsessive-compulsive disorder. </w:t>
      </w:r>
      <w:r w:rsidRPr="00A87CB8">
        <w:rPr>
          <w:rFonts w:ascii="Helvetica Light" w:hAnsi="Helvetica Light" w:cs="Times New Roman"/>
          <w:i/>
          <w:iCs/>
          <w:noProof/>
        </w:rPr>
        <w:t>Dialogues in Clinical Neuroscience</w:t>
      </w:r>
      <w:r w:rsidRPr="00A87CB8">
        <w:rPr>
          <w:rFonts w:ascii="Helvetica Light" w:hAnsi="Helvetica Light" w:cs="Times New Roman"/>
          <w:noProof/>
        </w:rPr>
        <w:t xml:space="preserve">, </w:t>
      </w:r>
      <w:r w:rsidRPr="00A87CB8">
        <w:rPr>
          <w:rFonts w:ascii="Helvetica Light" w:hAnsi="Helvetica Light" w:cs="Times New Roman"/>
          <w:i/>
          <w:iCs/>
          <w:noProof/>
        </w:rPr>
        <w:t>17</w:t>
      </w:r>
      <w:r w:rsidRPr="00A87CB8">
        <w:rPr>
          <w:rFonts w:ascii="Helvetica Light" w:hAnsi="Helvetica Light" w:cs="Times New Roman"/>
          <w:noProof/>
        </w:rPr>
        <w:t>(3), 249–260.</w:t>
      </w:r>
    </w:p>
    <w:p w14:paraId="6A84B834"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Hudson, J L, &amp; Dodd, H. F. (2012). Informing Early Intervention: Preschool Predictors of Anxiety Disorders in Middle Childhood. </w:t>
      </w:r>
      <w:r w:rsidRPr="00A87CB8">
        <w:rPr>
          <w:rFonts w:ascii="Helvetica Light" w:hAnsi="Helvetica Light" w:cs="Times New Roman"/>
          <w:i/>
          <w:iCs/>
          <w:noProof/>
        </w:rPr>
        <w:t>PLoS One</w:t>
      </w:r>
      <w:r w:rsidRPr="00A87CB8">
        <w:rPr>
          <w:rFonts w:ascii="Helvetica Light" w:hAnsi="Helvetica Light" w:cs="Times New Roman"/>
          <w:noProof/>
        </w:rPr>
        <w:t xml:space="preserve">, </w:t>
      </w:r>
      <w:r w:rsidRPr="00A87CB8">
        <w:rPr>
          <w:rFonts w:ascii="Helvetica Light" w:hAnsi="Helvetica Light" w:cs="Times New Roman"/>
          <w:i/>
          <w:iCs/>
          <w:noProof/>
        </w:rPr>
        <w:t>7</w:t>
      </w:r>
      <w:r w:rsidRPr="00A87CB8">
        <w:rPr>
          <w:rFonts w:ascii="Helvetica Light" w:hAnsi="Helvetica Light" w:cs="Times New Roman"/>
          <w:noProof/>
        </w:rPr>
        <w:t>(8), e42359. https://doi.org/10.1371/journal.pone.0042359</w:t>
      </w:r>
    </w:p>
    <w:p w14:paraId="009B8E91"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Hudson, J L, Dodd, H. F., &amp; Bovopoulos, N. (2011). Temperament, Family Environment and Anxiety in Preschool Children. </w:t>
      </w:r>
      <w:r w:rsidRPr="00A87CB8">
        <w:rPr>
          <w:rFonts w:ascii="Helvetica Light" w:hAnsi="Helvetica Light" w:cs="Times New Roman"/>
          <w:i/>
          <w:iCs/>
          <w:noProof/>
        </w:rPr>
        <w:t>Journal of Abnormal Child Psychology</w:t>
      </w:r>
      <w:r w:rsidRPr="00A87CB8">
        <w:rPr>
          <w:rFonts w:ascii="Helvetica Light" w:hAnsi="Helvetica Light" w:cs="Times New Roman"/>
          <w:noProof/>
        </w:rPr>
        <w:t xml:space="preserve">, </w:t>
      </w:r>
      <w:r w:rsidRPr="00A87CB8">
        <w:rPr>
          <w:rFonts w:ascii="Helvetica Light" w:hAnsi="Helvetica Light" w:cs="Times New Roman"/>
          <w:i/>
          <w:iCs/>
          <w:noProof/>
        </w:rPr>
        <w:t>39</w:t>
      </w:r>
      <w:r w:rsidRPr="00A87CB8">
        <w:rPr>
          <w:rFonts w:ascii="Helvetica Light" w:hAnsi="Helvetica Light" w:cs="Times New Roman"/>
          <w:noProof/>
        </w:rPr>
        <w:t>(7), 939–951. https://doi.org/10.1007/s10802-011-9502-x</w:t>
      </w:r>
    </w:p>
    <w:p w14:paraId="6AB904D3"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Hudson, Jennifer L, Murayama, K., Meteyard, L., Morris, T., &amp; Dodd, H. F. (2018). Early Childhood Predictors of Anxiety in Early Adolescence. </w:t>
      </w:r>
      <w:r w:rsidRPr="00A87CB8">
        <w:rPr>
          <w:rFonts w:ascii="Helvetica Light" w:hAnsi="Helvetica Light" w:cs="Times New Roman"/>
          <w:i/>
          <w:iCs/>
          <w:noProof/>
        </w:rPr>
        <w:t>Journal of Abnormal Child Psychology</w:t>
      </w:r>
      <w:r w:rsidRPr="00A87CB8">
        <w:rPr>
          <w:rFonts w:ascii="Helvetica Light" w:hAnsi="Helvetica Light" w:cs="Times New Roman"/>
          <w:noProof/>
        </w:rPr>
        <w:t>. https://doi.org/10.1007/s10802-018-0495-6</w:t>
      </w:r>
    </w:p>
    <w:p w14:paraId="56FAFCAD"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Kagan  Reznick, J.S., Snidman, N., J. (1987). The Physiology and Psychology of </w:t>
      </w:r>
      <w:r w:rsidRPr="00A87CB8">
        <w:rPr>
          <w:rFonts w:ascii="Helvetica Light" w:hAnsi="Helvetica Light" w:cs="Times New Roman"/>
          <w:noProof/>
        </w:rPr>
        <w:lastRenderedPageBreak/>
        <w:t xml:space="preserve">Behavioral Inhibition in Children. </w:t>
      </w:r>
      <w:r w:rsidRPr="00A87CB8">
        <w:rPr>
          <w:rFonts w:ascii="Helvetica Light" w:hAnsi="Helvetica Light" w:cs="Times New Roman"/>
          <w:i/>
          <w:iCs/>
          <w:noProof/>
        </w:rPr>
        <w:t>Child Dev</w:t>
      </w:r>
      <w:r w:rsidRPr="00A87CB8">
        <w:rPr>
          <w:rFonts w:ascii="Helvetica Light" w:hAnsi="Helvetica Light" w:cs="Times New Roman"/>
          <w:noProof/>
        </w:rPr>
        <w:t xml:space="preserve">, </w:t>
      </w:r>
      <w:r w:rsidRPr="00A87CB8">
        <w:rPr>
          <w:rFonts w:ascii="Helvetica Light" w:hAnsi="Helvetica Light" w:cs="Times New Roman"/>
          <w:i/>
          <w:iCs/>
          <w:noProof/>
        </w:rPr>
        <w:t>58</w:t>
      </w:r>
      <w:r w:rsidRPr="00A87CB8">
        <w:rPr>
          <w:rFonts w:ascii="Helvetica Light" w:hAnsi="Helvetica Light" w:cs="Times New Roman"/>
          <w:noProof/>
        </w:rPr>
        <w:t>, 14.</w:t>
      </w:r>
    </w:p>
    <w:p w14:paraId="75BC5EF9"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Kagan, Jermoe. (1994). </w:t>
      </w:r>
      <w:r w:rsidRPr="00A87CB8">
        <w:rPr>
          <w:rFonts w:ascii="Helvetica Light" w:hAnsi="Helvetica Light" w:cs="Times New Roman"/>
          <w:i/>
          <w:iCs/>
          <w:noProof/>
        </w:rPr>
        <w:t>Galen’s Prophecy: Temperament in Human Nature</w:t>
      </w:r>
      <w:r w:rsidRPr="00A87CB8">
        <w:rPr>
          <w:rFonts w:ascii="Helvetica Light" w:hAnsi="Helvetica Light" w:cs="Times New Roman"/>
          <w:noProof/>
        </w:rPr>
        <w:t>. New York: Basic Books.</w:t>
      </w:r>
    </w:p>
    <w:p w14:paraId="56946666"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Kagan, Jerome, &amp; Snidman, N. (1991). Infant Predictors of Inhibited and Uninhibited Children. </w:t>
      </w:r>
      <w:r w:rsidRPr="00A87CB8">
        <w:rPr>
          <w:rFonts w:ascii="Helvetica Light" w:hAnsi="Helvetica Light" w:cs="Times New Roman"/>
          <w:i/>
          <w:iCs/>
          <w:noProof/>
        </w:rPr>
        <w:t>Psychological Science</w:t>
      </w:r>
      <w:r w:rsidRPr="00A87CB8">
        <w:rPr>
          <w:rFonts w:ascii="Helvetica Light" w:hAnsi="Helvetica Light" w:cs="Times New Roman"/>
          <w:noProof/>
        </w:rPr>
        <w:t xml:space="preserve">, </w:t>
      </w:r>
      <w:r w:rsidRPr="00A87CB8">
        <w:rPr>
          <w:rFonts w:ascii="Helvetica Light" w:hAnsi="Helvetica Light" w:cs="Times New Roman"/>
          <w:i/>
          <w:iCs/>
          <w:noProof/>
        </w:rPr>
        <w:t>2</w:t>
      </w:r>
      <w:r w:rsidRPr="00A87CB8">
        <w:rPr>
          <w:rFonts w:ascii="Helvetica Light" w:hAnsi="Helvetica Light" w:cs="Times New Roman"/>
          <w:noProof/>
        </w:rPr>
        <w:t>(1), 40–44. https://doi.org/10.1007/978-1-4612-2818-9_4</w:t>
      </w:r>
    </w:p>
    <w:p w14:paraId="16293F48"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Kessler, R. C., Berglund, P., Demler, O., Jin, R., Merikangas, K. R., &amp; Walters, E. E. (2005). Lifetime prevalence and age-of-onset distributions of DSM-IV disorders in the National Comorbidity Survey Replication. </w:t>
      </w:r>
      <w:r w:rsidRPr="00A87CB8">
        <w:rPr>
          <w:rFonts w:ascii="Helvetica Light" w:hAnsi="Helvetica Light" w:cs="Times New Roman"/>
          <w:i/>
          <w:iCs/>
          <w:noProof/>
        </w:rPr>
        <w:t>Arch Gen Psychiatry</w:t>
      </w:r>
      <w:r w:rsidRPr="00A87CB8">
        <w:rPr>
          <w:rFonts w:ascii="Helvetica Light" w:hAnsi="Helvetica Light" w:cs="Times New Roman"/>
          <w:noProof/>
        </w:rPr>
        <w:t xml:space="preserve">, </w:t>
      </w:r>
      <w:r w:rsidRPr="00A87CB8">
        <w:rPr>
          <w:rFonts w:ascii="Helvetica Light" w:hAnsi="Helvetica Light" w:cs="Times New Roman"/>
          <w:i/>
          <w:iCs/>
          <w:noProof/>
        </w:rPr>
        <w:t>62</w:t>
      </w:r>
      <w:r w:rsidRPr="00A87CB8">
        <w:rPr>
          <w:rFonts w:ascii="Helvetica Light" w:hAnsi="Helvetica Light" w:cs="Times New Roman"/>
          <w:noProof/>
        </w:rPr>
        <w:t>(6), 593–602. https://doi.org/10.1001/archpsyc.62.6.593</w:t>
      </w:r>
    </w:p>
    <w:p w14:paraId="476D7A08"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Lawrence, P. J., Murayama, K., &amp; Creswell, C. (2019). Systematic Review and Meta-Analysis: Anxiety and Depressive Disorders in Offspring of Parents With Anxiety Disorders. </w:t>
      </w:r>
      <w:r w:rsidRPr="00A87CB8">
        <w:rPr>
          <w:rFonts w:ascii="Helvetica Light" w:hAnsi="Helvetica Light" w:cs="Times New Roman"/>
          <w:i/>
          <w:iCs/>
          <w:noProof/>
        </w:rPr>
        <w:t>Journal of the American Academy of Child &amp; Adolescent Psychiatry</w:t>
      </w:r>
      <w:r w:rsidRPr="00A87CB8">
        <w:rPr>
          <w:rFonts w:ascii="Helvetica Light" w:hAnsi="Helvetica Light" w:cs="Times New Roman"/>
          <w:noProof/>
        </w:rPr>
        <w:t xml:space="preserve">, </w:t>
      </w:r>
      <w:r w:rsidRPr="00A87CB8">
        <w:rPr>
          <w:rFonts w:ascii="Helvetica Light" w:hAnsi="Helvetica Light" w:cs="Times New Roman"/>
          <w:i/>
          <w:iCs/>
          <w:noProof/>
        </w:rPr>
        <w:t>58</w:t>
      </w:r>
      <w:r w:rsidRPr="00A87CB8">
        <w:rPr>
          <w:rFonts w:ascii="Helvetica Light" w:hAnsi="Helvetica Light" w:cs="Times New Roman"/>
          <w:noProof/>
        </w:rPr>
        <w:t>(1), 46–60. https://doi.org/10.1016/j.jaac.2018.07.898</w:t>
      </w:r>
    </w:p>
    <w:p w14:paraId="4DEF6CAE"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Mancini, C., Van Ameringen, M., Szatmari, P., Fugere, C., &amp; Boyle, M. (1996). A high-risk pilot study of the children of adults with social phobia. </w:t>
      </w:r>
      <w:r w:rsidRPr="00A87CB8">
        <w:rPr>
          <w:rFonts w:ascii="Helvetica Light" w:hAnsi="Helvetica Light" w:cs="Times New Roman"/>
          <w:i/>
          <w:iCs/>
          <w:noProof/>
        </w:rPr>
        <w:t>Journal of the American Academy of Child &amp; Adolescent Psychiatry</w:t>
      </w:r>
      <w:r w:rsidRPr="00A87CB8">
        <w:rPr>
          <w:rFonts w:ascii="Helvetica Light" w:hAnsi="Helvetica Light" w:cs="Times New Roman"/>
          <w:noProof/>
        </w:rPr>
        <w:t xml:space="preserve">, </w:t>
      </w:r>
      <w:r w:rsidRPr="00A87CB8">
        <w:rPr>
          <w:rFonts w:ascii="Helvetica Light" w:hAnsi="Helvetica Light" w:cs="Times New Roman"/>
          <w:i/>
          <w:iCs/>
          <w:noProof/>
        </w:rPr>
        <w:t>35</w:t>
      </w:r>
      <w:r w:rsidRPr="00A87CB8">
        <w:rPr>
          <w:rFonts w:ascii="Helvetica Light" w:hAnsi="Helvetica Light" w:cs="Times New Roman"/>
          <w:noProof/>
        </w:rPr>
        <w:t>(11), 1511–1517.</w:t>
      </w:r>
    </w:p>
    <w:p w14:paraId="75293F00"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Meyer, T. J., Miller, M. L., Metzger, R. L., &amp; Borkovec, T. D. (1990). Development and validation of the penn state worry questionnaire. </w:t>
      </w:r>
      <w:r w:rsidRPr="00A87CB8">
        <w:rPr>
          <w:rFonts w:ascii="Helvetica Light" w:hAnsi="Helvetica Light" w:cs="Times New Roman"/>
          <w:i/>
          <w:iCs/>
          <w:noProof/>
        </w:rPr>
        <w:t>Behaviour Research and Therapy</w:t>
      </w:r>
      <w:r w:rsidRPr="00A87CB8">
        <w:rPr>
          <w:rFonts w:ascii="Helvetica Light" w:hAnsi="Helvetica Light" w:cs="Times New Roman"/>
          <w:noProof/>
        </w:rPr>
        <w:t xml:space="preserve">, </w:t>
      </w:r>
      <w:r w:rsidRPr="00A87CB8">
        <w:rPr>
          <w:rFonts w:ascii="Helvetica Light" w:hAnsi="Helvetica Light" w:cs="Times New Roman"/>
          <w:i/>
          <w:iCs/>
          <w:noProof/>
        </w:rPr>
        <w:t>28</w:t>
      </w:r>
      <w:r w:rsidRPr="00A87CB8">
        <w:rPr>
          <w:rFonts w:ascii="Helvetica Light" w:hAnsi="Helvetica Light" w:cs="Times New Roman"/>
          <w:noProof/>
        </w:rPr>
        <w:t>(6), 487–495.</w:t>
      </w:r>
    </w:p>
    <w:p w14:paraId="4A62E380"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Micco, J. A., Henin, A., Mick, E., Kim, S., Hopkins, C. A., Biederman, J., &amp; Hirshfeld-Becker, D. R. (2009). Anxiety and depressive disorders in offspring at high risk for anxiety: a meta-analysis. </w:t>
      </w:r>
      <w:r w:rsidRPr="00A87CB8">
        <w:rPr>
          <w:rFonts w:ascii="Helvetica Light" w:hAnsi="Helvetica Light" w:cs="Times New Roman"/>
          <w:i/>
          <w:iCs/>
          <w:noProof/>
        </w:rPr>
        <w:t>Journal of Anxiety Disorders</w:t>
      </w:r>
      <w:r w:rsidRPr="00A87CB8">
        <w:rPr>
          <w:rFonts w:ascii="Helvetica Light" w:hAnsi="Helvetica Light" w:cs="Times New Roman"/>
          <w:noProof/>
        </w:rPr>
        <w:t xml:space="preserve">, </w:t>
      </w:r>
      <w:r w:rsidRPr="00A87CB8">
        <w:rPr>
          <w:rFonts w:ascii="Helvetica Light" w:hAnsi="Helvetica Light" w:cs="Times New Roman"/>
          <w:i/>
          <w:iCs/>
          <w:noProof/>
        </w:rPr>
        <w:t>23</w:t>
      </w:r>
      <w:r w:rsidRPr="00A87CB8">
        <w:rPr>
          <w:rFonts w:ascii="Helvetica Light" w:hAnsi="Helvetica Light" w:cs="Times New Roman"/>
          <w:noProof/>
        </w:rPr>
        <w:t>(8), 1158–1164. https://doi.org/10.1016/j.janxdis.2009.07.021</w:t>
      </w:r>
    </w:p>
    <w:p w14:paraId="4EBE931F"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Murray, L, Creswell, C., &amp; Cooper, P. J. (2009). The development of anxiety disorders in childhood: an integrative review. </w:t>
      </w:r>
      <w:r w:rsidRPr="00A87CB8">
        <w:rPr>
          <w:rFonts w:ascii="Helvetica Light" w:hAnsi="Helvetica Light" w:cs="Times New Roman"/>
          <w:i/>
          <w:iCs/>
          <w:noProof/>
        </w:rPr>
        <w:t>Psychological Medicine</w:t>
      </w:r>
      <w:r w:rsidRPr="00A87CB8">
        <w:rPr>
          <w:rFonts w:ascii="Helvetica Light" w:hAnsi="Helvetica Light" w:cs="Times New Roman"/>
          <w:noProof/>
        </w:rPr>
        <w:t xml:space="preserve">, </w:t>
      </w:r>
      <w:r w:rsidRPr="00A87CB8">
        <w:rPr>
          <w:rFonts w:ascii="Helvetica Light" w:hAnsi="Helvetica Light" w:cs="Times New Roman"/>
          <w:i/>
          <w:iCs/>
          <w:noProof/>
        </w:rPr>
        <w:t>39</w:t>
      </w:r>
      <w:r w:rsidRPr="00A87CB8">
        <w:rPr>
          <w:rFonts w:ascii="Helvetica Light" w:hAnsi="Helvetica Light" w:cs="Times New Roman"/>
          <w:noProof/>
        </w:rPr>
        <w:t>(9), 1413–1423. https://doi.org/10.1017/S0033291709005157</w:t>
      </w:r>
    </w:p>
    <w:p w14:paraId="001EDC24"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Murray, L, De Rosnay, M., Pearson, J., Bergeron, C., Schofield, E., Royal‐Lawson, M., &amp; Cooper, P. J. (2008). Intergenerational transmission of social anxiety: The </w:t>
      </w:r>
      <w:r w:rsidRPr="00A87CB8">
        <w:rPr>
          <w:rFonts w:ascii="Helvetica Light" w:hAnsi="Helvetica Light" w:cs="Times New Roman"/>
          <w:noProof/>
        </w:rPr>
        <w:lastRenderedPageBreak/>
        <w:t xml:space="preserve">role of social referencing processes in infancy. </w:t>
      </w:r>
      <w:r w:rsidRPr="00A87CB8">
        <w:rPr>
          <w:rFonts w:ascii="Helvetica Light" w:hAnsi="Helvetica Light" w:cs="Times New Roman"/>
          <w:i/>
          <w:iCs/>
          <w:noProof/>
        </w:rPr>
        <w:t>Child Dev</w:t>
      </w:r>
      <w:r w:rsidRPr="00A87CB8">
        <w:rPr>
          <w:rFonts w:ascii="Helvetica Light" w:hAnsi="Helvetica Light" w:cs="Times New Roman"/>
          <w:noProof/>
        </w:rPr>
        <w:t xml:space="preserve">, </w:t>
      </w:r>
      <w:r w:rsidRPr="00A87CB8">
        <w:rPr>
          <w:rFonts w:ascii="Helvetica Light" w:hAnsi="Helvetica Light" w:cs="Times New Roman"/>
          <w:i/>
          <w:iCs/>
          <w:noProof/>
        </w:rPr>
        <w:t>79</w:t>
      </w:r>
      <w:r w:rsidRPr="00A87CB8">
        <w:rPr>
          <w:rFonts w:ascii="Helvetica Light" w:hAnsi="Helvetica Light" w:cs="Times New Roman"/>
          <w:noProof/>
        </w:rPr>
        <w:t>(4), 1049–1064.</w:t>
      </w:r>
    </w:p>
    <w:p w14:paraId="3AEFF651"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Murray, Lynne, Lau, P. Y., Arteche, A., Creswell, C., Russ, S., Zoppa, L. Della, … Cooper, P. (2012). Parenting by anxious mothers: Effects of disorder subtype, context and child characteristics. </w:t>
      </w:r>
      <w:r w:rsidRPr="00A87CB8">
        <w:rPr>
          <w:rFonts w:ascii="Helvetica Light" w:hAnsi="Helvetica Light" w:cs="Times New Roman"/>
          <w:i/>
          <w:iCs/>
          <w:noProof/>
        </w:rPr>
        <w:t>Journal of Child Psychology and Psychiatry</w:t>
      </w:r>
      <w:r w:rsidRPr="00A87CB8">
        <w:rPr>
          <w:rFonts w:ascii="Helvetica Light" w:hAnsi="Helvetica Light" w:cs="Times New Roman"/>
          <w:noProof/>
        </w:rPr>
        <w:t xml:space="preserve">, </w:t>
      </w:r>
      <w:r w:rsidRPr="00A87CB8">
        <w:rPr>
          <w:rFonts w:ascii="Helvetica Light" w:hAnsi="Helvetica Light" w:cs="Times New Roman"/>
          <w:i/>
          <w:iCs/>
          <w:noProof/>
        </w:rPr>
        <w:t>53</w:t>
      </w:r>
      <w:r w:rsidRPr="00A87CB8">
        <w:rPr>
          <w:rFonts w:ascii="Helvetica Light" w:hAnsi="Helvetica Light" w:cs="Times New Roman"/>
          <w:noProof/>
        </w:rPr>
        <w:t>(2), 188–196. Retrieved from http://ovidsp.ovid.com/ovidweb.cgi?T=JS&amp;CSC=Y&amp;NEWS=N&amp;PAGE=fulltext&amp;D=psyc9&amp;AN=2012-01555-012</w:t>
      </w:r>
    </w:p>
    <w:p w14:paraId="22C965D5"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Perneger, T. V. (1998). What’s wrong with Bonferroni adjustments. </w:t>
      </w:r>
      <w:r w:rsidRPr="00A87CB8">
        <w:rPr>
          <w:rFonts w:ascii="Helvetica Light" w:hAnsi="Helvetica Light" w:cs="Times New Roman"/>
          <w:i/>
          <w:iCs/>
          <w:noProof/>
        </w:rPr>
        <w:t>BMJ: British Medical Journal</w:t>
      </w:r>
      <w:r w:rsidRPr="00A87CB8">
        <w:rPr>
          <w:rFonts w:ascii="Helvetica Light" w:hAnsi="Helvetica Light" w:cs="Times New Roman"/>
          <w:noProof/>
        </w:rPr>
        <w:t xml:space="preserve">, </w:t>
      </w:r>
      <w:r w:rsidRPr="00A87CB8">
        <w:rPr>
          <w:rFonts w:ascii="Helvetica Light" w:hAnsi="Helvetica Light" w:cs="Times New Roman"/>
          <w:i/>
          <w:iCs/>
          <w:noProof/>
        </w:rPr>
        <w:t>316</w:t>
      </w:r>
      <w:r w:rsidRPr="00A87CB8">
        <w:rPr>
          <w:rFonts w:ascii="Helvetica Light" w:hAnsi="Helvetica Light" w:cs="Times New Roman"/>
          <w:noProof/>
        </w:rPr>
        <w:t>(7139), 1236–1238. Retrieved from http://www.ncbi.nlm.nih.gov/pubmed/9583929%0Ahttp://www.pubmedcentral.nih.gov/articlerender.fcgi?artid=PMC1112988</w:t>
      </w:r>
    </w:p>
    <w:p w14:paraId="23546D87"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Rothman, K. J. (1990). No Adjustments Are Needed for Multiple Comparisons. </w:t>
      </w:r>
      <w:r w:rsidRPr="00A87CB8">
        <w:rPr>
          <w:rFonts w:ascii="Helvetica Light" w:hAnsi="Helvetica Light" w:cs="Times New Roman"/>
          <w:i/>
          <w:iCs/>
          <w:noProof/>
        </w:rPr>
        <w:t>Epidemiology</w:t>
      </w:r>
      <w:r w:rsidRPr="00A87CB8">
        <w:rPr>
          <w:rFonts w:ascii="Helvetica Light" w:hAnsi="Helvetica Light" w:cs="Times New Roman"/>
          <w:noProof/>
        </w:rPr>
        <w:t xml:space="preserve">, </w:t>
      </w:r>
      <w:r w:rsidRPr="00A87CB8">
        <w:rPr>
          <w:rFonts w:ascii="Helvetica Light" w:hAnsi="Helvetica Light" w:cs="Times New Roman"/>
          <w:i/>
          <w:iCs/>
          <w:noProof/>
        </w:rPr>
        <w:t>1</w:t>
      </w:r>
      <w:r w:rsidRPr="00A87CB8">
        <w:rPr>
          <w:rFonts w:ascii="Helvetica Light" w:hAnsi="Helvetica Light" w:cs="Times New Roman"/>
          <w:noProof/>
        </w:rPr>
        <w:t>(1), 43–46. https://doi.org/http://dx.doi.org/10.1016/S0360-3199(98)00119-0</w:t>
      </w:r>
    </w:p>
    <w:p w14:paraId="78FAA304"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Rothman, K. J. (2014). Six persistent research misconceptions. </w:t>
      </w:r>
      <w:r w:rsidRPr="00A87CB8">
        <w:rPr>
          <w:rFonts w:ascii="Helvetica Light" w:hAnsi="Helvetica Light" w:cs="Times New Roman"/>
          <w:i/>
          <w:iCs/>
          <w:noProof/>
        </w:rPr>
        <w:t>Journal of General Internal Medicine</w:t>
      </w:r>
      <w:r w:rsidRPr="00A87CB8">
        <w:rPr>
          <w:rFonts w:ascii="Helvetica Light" w:hAnsi="Helvetica Light" w:cs="Times New Roman"/>
          <w:noProof/>
        </w:rPr>
        <w:t xml:space="preserve">, </w:t>
      </w:r>
      <w:r w:rsidRPr="00A87CB8">
        <w:rPr>
          <w:rFonts w:ascii="Helvetica Light" w:hAnsi="Helvetica Light" w:cs="Times New Roman"/>
          <w:i/>
          <w:iCs/>
          <w:noProof/>
        </w:rPr>
        <w:t>29</w:t>
      </w:r>
      <w:r w:rsidRPr="00A87CB8">
        <w:rPr>
          <w:rFonts w:ascii="Helvetica Light" w:hAnsi="Helvetica Light" w:cs="Times New Roman"/>
          <w:noProof/>
        </w:rPr>
        <w:t>(7), 1060–1064. https://doi.org/10.1007/s11606-013-2755-z</w:t>
      </w:r>
    </w:p>
    <w:p w14:paraId="424CBB87"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Rubin, K. H., Burgess, K. B., &amp; Hastings, P. D. (2002). Stability and social-behavioral consequences of toddlers’ inhibited temperament and parenting behaviors. </w:t>
      </w:r>
      <w:r w:rsidRPr="00A87CB8">
        <w:rPr>
          <w:rFonts w:ascii="Helvetica Light" w:hAnsi="Helvetica Light" w:cs="Times New Roman"/>
          <w:i/>
          <w:iCs/>
          <w:noProof/>
        </w:rPr>
        <w:t>Child Dev</w:t>
      </w:r>
      <w:r w:rsidRPr="00A87CB8">
        <w:rPr>
          <w:rFonts w:ascii="Helvetica Light" w:hAnsi="Helvetica Light" w:cs="Times New Roman"/>
          <w:noProof/>
        </w:rPr>
        <w:t>, 483–495.</w:t>
      </w:r>
    </w:p>
    <w:p w14:paraId="14C2F340"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Schutters, S. I. J., Dominguez, M., Knappe, S., Lieb, R., van Os, J., Schruers, K. R. J., &amp; Wittchen, H. (2012). The association between social phobia, social anxiety cognitions and paranoid symptoms. </w:t>
      </w:r>
      <w:r w:rsidRPr="00A87CB8">
        <w:rPr>
          <w:rFonts w:ascii="Helvetica Light" w:hAnsi="Helvetica Light" w:cs="Times New Roman"/>
          <w:i/>
          <w:iCs/>
          <w:noProof/>
        </w:rPr>
        <w:t>Acta Psychiatrica Scandinavica</w:t>
      </w:r>
      <w:r w:rsidRPr="00A87CB8">
        <w:rPr>
          <w:rFonts w:ascii="Helvetica Light" w:hAnsi="Helvetica Light" w:cs="Times New Roman"/>
          <w:noProof/>
        </w:rPr>
        <w:t xml:space="preserve">, </w:t>
      </w:r>
      <w:r w:rsidRPr="00A87CB8">
        <w:rPr>
          <w:rFonts w:ascii="Helvetica Light" w:hAnsi="Helvetica Light" w:cs="Times New Roman"/>
          <w:i/>
          <w:iCs/>
          <w:noProof/>
        </w:rPr>
        <w:t>125</w:t>
      </w:r>
      <w:r w:rsidRPr="00A87CB8">
        <w:rPr>
          <w:rFonts w:ascii="Helvetica Light" w:hAnsi="Helvetica Light" w:cs="Times New Roman"/>
          <w:noProof/>
        </w:rPr>
        <w:t>(3), 213–227.</w:t>
      </w:r>
    </w:p>
    <w:p w14:paraId="15FAA37D"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Siegel, R., La Greca, A., &amp; Harrison, H. (2009). Peer Victimization and Social Anxiety in Adolescents: Prospective and Reciprocal Relationships. </w:t>
      </w:r>
      <w:r w:rsidRPr="00A87CB8">
        <w:rPr>
          <w:rFonts w:ascii="Helvetica Light" w:hAnsi="Helvetica Light" w:cs="Times New Roman"/>
          <w:i/>
          <w:iCs/>
          <w:noProof/>
        </w:rPr>
        <w:t>Journal of Youth and Adolescence</w:t>
      </w:r>
      <w:r w:rsidRPr="00A87CB8">
        <w:rPr>
          <w:rFonts w:ascii="Helvetica Light" w:hAnsi="Helvetica Light" w:cs="Times New Roman"/>
          <w:noProof/>
        </w:rPr>
        <w:t xml:space="preserve">, </w:t>
      </w:r>
      <w:r w:rsidRPr="00A87CB8">
        <w:rPr>
          <w:rFonts w:ascii="Helvetica Light" w:hAnsi="Helvetica Light" w:cs="Times New Roman"/>
          <w:i/>
          <w:iCs/>
          <w:noProof/>
        </w:rPr>
        <w:t>38</w:t>
      </w:r>
      <w:r w:rsidRPr="00A87CB8">
        <w:rPr>
          <w:rFonts w:ascii="Helvetica Light" w:hAnsi="Helvetica Light" w:cs="Times New Roman"/>
          <w:noProof/>
        </w:rPr>
        <w:t>(8), 1096–1109. https://doi.org/10.1007/s10964-009-9392-1</w:t>
      </w:r>
    </w:p>
    <w:p w14:paraId="4B5E9F97"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Silverman, W. K., &amp; Albano, A. M. (1996). </w:t>
      </w:r>
      <w:r w:rsidRPr="00A87CB8">
        <w:rPr>
          <w:rFonts w:ascii="Helvetica Light" w:hAnsi="Helvetica Light" w:cs="Times New Roman"/>
          <w:i/>
          <w:iCs/>
          <w:noProof/>
        </w:rPr>
        <w:t xml:space="preserve">Anxiety Disorders Interview Schedule for </w:t>
      </w:r>
      <w:r w:rsidRPr="00A87CB8">
        <w:rPr>
          <w:rFonts w:ascii="Helvetica Light" w:hAnsi="Helvetica Light" w:cs="Times New Roman"/>
          <w:i/>
          <w:iCs/>
          <w:noProof/>
        </w:rPr>
        <w:lastRenderedPageBreak/>
        <w:t>DSM-IV.: Parent interview schedule</w:t>
      </w:r>
      <w:r w:rsidRPr="00A87CB8">
        <w:rPr>
          <w:rFonts w:ascii="Helvetica Light" w:hAnsi="Helvetica Light" w:cs="Times New Roman"/>
          <w:noProof/>
        </w:rPr>
        <w:t xml:space="preserve"> (Vol. 1). Oxford University Press.</w:t>
      </w:r>
    </w:p>
    <w:p w14:paraId="081D5201"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Sinharay, S., Stern, H. S., &amp; Russell, D. (2001). The use of multiple imputation for the analysis of missing data. </w:t>
      </w:r>
      <w:r w:rsidRPr="00A87CB8">
        <w:rPr>
          <w:rFonts w:ascii="Helvetica Light" w:hAnsi="Helvetica Light" w:cs="Times New Roman"/>
          <w:i/>
          <w:iCs/>
          <w:noProof/>
        </w:rPr>
        <w:t>Psychological Methods</w:t>
      </w:r>
      <w:r w:rsidRPr="00A87CB8">
        <w:rPr>
          <w:rFonts w:ascii="Helvetica Light" w:hAnsi="Helvetica Light" w:cs="Times New Roman"/>
          <w:noProof/>
        </w:rPr>
        <w:t xml:space="preserve">, </w:t>
      </w:r>
      <w:r w:rsidRPr="00A87CB8">
        <w:rPr>
          <w:rFonts w:ascii="Helvetica Light" w:hAnsi="Helvetica Light" w:cs="Times New Roman"/>
          <w:i/>
          <w:iCs/>
          <w:noProof/>
        </w:rPr>
        <w:t>6</w:t>
      </w:r>
      <w:r w:rsidRPr="00A87CB8">
        <w:rPr>
          <w:rFonts w:ascii="Helvetica Light" w:hAnsi="Helvetica Light" w:cs="Times New Roman"/>
          <w:noProof/>
        </w:rPr>
        <w:t>(4), 317.</w:t>
      </w:r>
    </w:p>
    <w:p w14:paraId="67DFA449"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Sroufe, L. A. (1977). Wariness of Strangers and the Study of Infant Development, </w:t>
      </w:r>
      <w:r w:rsidRPr="00A87CB8">
        <w:rPr>
          <w:rFonts w:ascii="Helvetica Light" w:hAnsi="Helvetica Light" w:cs="Times New Roman"/>
          <w:i/>
          <w:iCs/>
          <w:noProof/>
        </w:rPr>
        <w:t>48</w:t>
      </w:r>
      <w:r w:rsidRPr="00A87CB8">
        <w:rPr>
          <w:rFonts w:ascii="Helvetica Light" w:hAnsi="Helvetica Light" w:cs="Times New Roman"/>
          <w:noProof/>
        </w:rPr>
        <w:t>, 731–746.</w:t>
      </w:r>
    </w:p>
    <w:p w14:paraId="09AE8001"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Van Ameringen, M., Mancini, C., &amp; Farvolden, P. (2003). The impact of anxiety disorders on educational achievement. </w:t>
      </w:r>
      <w:r w:rsidRPr="00A87CB8">
        <w:rPr>
          <w:rFonts w:ascii="Helvetica Light" w:hAnsi="Helvetica Light" w:cs="Times New Roman"/>
          <w:i/>
          <w:iCs/>
          <w:noProof/>
        </w:rPr>
        <w:t>Journal of Anxiety Disorders</w:t>
      </w:r>
      <w:r w:rsidRPr="00A87CB8">
        <w:rPr>
          <w:rFonts w:ascii="Helvetica Light" w:hAnsi="Helvetica Light" w:cs="Times New Roman"/>
          <w:noProof/>
        </w:rPr>
        <w:t xml:space="preserve">, </w:t>
      </w:r>
      <w:r w:rsidRPr="00A87CB8">
        <w:rPr>
          <w:rFonts w:ascii="Helvetica Light" w:hAnsi="Helvetica Light" w:cs="Times New Roman"/>
          <w:i/>
          <w:iCs/>
          <w:noProof/>
        </w:rPr>
        <w:t>17</w:t>
      </w:r>
      <w:r w:rsidRPr="00A87CB8">
        <w:rPr>
          <w:rFonts w:ascii="Helvetica Light" w:hAnsi="Helvetica Light" w:cs="Times New Roman"/>
          <w:noProof/>
        </w:rPr>
        <w:t>(5), 561–571.</w:t>
      </w:r>
    </w:p>
    <w:p w14:paraId="06716708"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cs="Times New Roman"/>
          <w:noProof/>
        </w:rPr>
      </w:pPr>
      <w:r w:rsidRPr="00A87CB8">
        <w:rPr>
          <w:rFonts w:ascii="Helvetica Light" w:hAnsi="Helvetica Light" w:cs="Times New Roman"/>
          <w:noProof/>
        </w:rPr>
        <w:t xml:space="preserve">Wittchen, H., &amp; Fehm, L. (2003). Epidemiology and natural course of social fears and social phobia. </w:t>
      </w:r>
      <w:r w:rsidRPr="00A87CB8">
        <w:rPr>
          <w:rFonts w:ascii="Helvetica Light" w:hAnsi="Helvetica Light" w:cs="Times New Roman"/>
          <w:i/>
          <w:iCs/>
          <w:noProof/>
        </w:rPr>
        <w:t>Acta Psychiatrica Scandinavica</w:t>
      </w:r>
      <w:r w:rsidRPr="00A87CB8">
        <w:rPr>
          <w:rFonts w:ascii="Helvetica Light" w:hAnsi="Helvetica Light" w:cs="Times New Roman"/>
          <w:noProof/>
        </w:rPr>
        <w:t xml:space="preserve">, </w:t>
      </w:r>
      <w:r w:rsidRPr="00A87CB8">
        <w:rPr>
          <w:rFonts w:ascii="Helvetica Light" w:hAnsi="Helvetica Light" w:cs="Times New Roman"/>
          <w:i/>
          <w:iCs/>
          <w:noProof/>
        </w:rPr>
        <w:t>108</w:t>
      </w:r>
      <w:r w:rsidRPr="00A87CB8">
        <w:rPr>
          <w:rFonts w:ascii="Helvetica Light" w:hAnsi="Helvetica Light" w:cs="Times New Roman"/>
          <w:noProof/>
        </w:rPr>
        <w:t>(s417), 4–18.</w:t>
      </w:r>
    </w:p>
    <w:p w14:paraId="478A4804" w14:textId="77777777" w:rsidR="00A87CB8" w:rsidRPr="00A87CB8" w:rsidRDefault="00A87CB8" w:rsidP="00A87CB8">
      <w:pPr>
        <w:widowControl w:val="0"/>
        <w:autoSpaceDE w:val="0"/>
        <w:autoSpaceDN w:val="0"/>
        <w:adjustRightInd w:val="0"/>
        <w:spacing w:line="480" w:lineRule="auto"/>
        <w:ind w:left="480" w:hanging="480"/>
        <w:rPr>
          <w:rFonts w:ascii="Helvetica Light" w:hAnsi="Helvetica Light"/>
          <w:noProof/>
        </w:rPr>
      </w:pPr>
      <w:r w:rsidRPr="00A87CB8">
        <w:rPr>
          <w:rFonts w:ascii="Helvetica Light" w:hAnsi="Helvetica Light" w:cs="Times New Roman"/>
          <w:noProof/>
        </w:rPr>
        <w:t xml:space="preserve">Yonkers, K. A., Bruce, S. E., Dyck, I. R., &amp; Keller, M. B. (2003). Chronicity, relapse, and illness - Course of panic disorder, social phobia, and generalized anxiety disorder: Findings in men and women from 8 years of follow-up. </w:t>
      </w:r>
      <w:r w:rsidRPr="00A87CB8">
        <w:rPr>
          <w:rFonts w:ascii="Helvetica Light" w:hAnsi="Helvetica Light" w:cs="Times New Roman"/>
          <w:i/>
          <w:iCs/>
          <w:noProof/>
        </w:rPr>
        <w:t>Depression and Anxiety</w:t>
      </w:r>
      <w:r w:rsidRPr="00A87CB8">
        <w:rPr>
          <w:rFonts w:ascii="Helvetica Light" w:hAnsi="Helvetica Light" w:cs="Times New Roman"/>
          <w:noProof/>
        </w:rPr>
        <w:t xml:space="preserve">, </w:t>
      </w:r>
      <w:r w:rsidRPr="00A87CB8">
        <w:rPr>
          <w:rFonts w:ascii="Helvetica Light" w:hAnsi="Helvetica Light" w:cs="Times New Roman"/>
          <w:i/>
          <w:iCs/>
          <w:noProof/>
        </w:rPr>
        <w:t>17</w:t>
      </w:r>
      <w:r w:rsidRPr="00A87CB8">
        <w:rPr>
          <w:rFonts w:ascii="Helvetica Light" w:hAnsi="Helvetica Light" w:cs="Times New Roman"/>
          <w:noProof/>
        </w:rPr>
        <w:t>(3), 173–179. https://doi.org/10.1002/da.10106</w:t>
      </w:r>
    </w:p>
    <w:p w14:paraId="66FB9E29" w14:textId="0F10540A" w:rsidR="001B11E1" w:rsidRPr="001B11E1" w:rsidRDefault="001B11E1" w:rsidP="00A87CB8">
      <w:pPr>
        <w:widowControl w:val="0"/>
        <w:autoSpaceDE w:val="0"/>
        <w:autoSpaceDN w:val="0"/>
        <w:adjustRightInd w:val="0"/>
        <w:spacing w:line="480" w:lineRule="auto"/>
        <w:ind w:left="480" w:hanging="480"/>
        <w:rPr>
          <w:rFonts w:ascii="Helvetica Light" w:hAnsi="Helvetica Light"/>
        </w:rPr>
      </w:pPr>
      <w:r w:rsidRPr="001B11E1">
        <w:rPr>
          <w:rFonts w:ascii="Helvetica Light" w:hAnsi="Helvetica Light"/>
        </w:rPr>
        <w:fldChar w:fldCharType="end"/>
      </w:r>
    </w:p>
    <w:sectPr w:rsidR="001B11E1" w:rsidRPr="001B11E1" w:rsidSect="00D26459">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4AEF" w14:textId="77777777" w:rsidR="000616F6" w:rsidRDefault="000616F6" w:rsidP="00A02647">
      <w:r>
        <w:separator/>
      </w:r>
    </w:p>
  </w:endnote>
  <w:endnote w:type="continuationSeparator" w:id="0">
    <w:p w14:paraId="761E458B" w14:textId="77777777" w:rsidR="000616F6" w:rsidRDefault="000616F6" w:rsidP="00A0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9658596"/>
      <w:docPartObj>
        <w:docPartGallery w:val="Page Numbers (Bottom of Page)"/>
        <w:docPartUnique/>
      </w:docPartObj>
    </w:sdtPr>
    <w:sdtEndPr>
      <w:rPr>
        <w:rStyle w:val="PageNumber"/>
      </w:rPr>
    </w:sdtEndPr>
    <w:sdtContent>
      <w:p w14:paraId="26EC5BAD" w14:textId="2D805151" w:rsidR="00020681" w:rsidRDefault="00020681" w:rsidP="00020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1FEE5" w14:textId="77777777" w:rsidR="00020681" w:rsidRDefault="00020681" w:rsidP="00A0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328691"/>
      <w:docPartObj>
        <w:docPartGallery w:val="Page Numbers (Bottom of Page)"/>
        <w:docPartUnique/>
      </w:docPartObj>
    </w:sdtPr>
    <w:sdtEndPr>
      <w:rPr>
        <w:rStyle w:val="PageNumber"/>
      </w:rPr>
    </w:sdtEndPr>
    <w:sdtContent>
      <w:p w14:paraId="229FA060" w14:textId="5E5AAC2E" w:rsidR="00020681" w:rsidRDefault="00020681" w:rsidP="00020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B23C2">
          <w:rPr>
            <w:rStyle w:val="PageNumber"/>
            <w:noProof/>
          </w:rPr>
          <w:t>13</w:t>
        </w:r>
        <w:r>
          <w:rPr>
            <w:rStyle w:val="PageNumber"/>
          </w:rPr>
          <w:fldChar w:fldCharType="end"/>
        </w:r>
      </w:p>
    </w:sdtContent>
  </w:sdt>
  <w:p w14:paraId="1B04CFAB" w14:textId="77777777" w:rsidR="00020681" w:rsidRDefault="00020681" w:rsidP="00A026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F895A" w14:textId="77777777" w:rsidR="000616F6" w:rsidRDefault="000616F6" w:rsidP="00A02647">
      <w:r>
        <w:separator/>
      </w:r>
    </w:p>
  </w:footnote>
  <w:footnote w:type="continuationSeparator" w:id="0">
    <w:p w14:paraId="110316B0" w14:textId="77777777" w:rsidR="000616F6" w:rsidRDefault="000616F6" w:rsidP="00A02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DDC"/>
    <w:multiLevelType w:val="hybridMultilevel"/>
    <w:tmpl w:val="1EA04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6E3467"/>
    <w:multiLevelType w:val="multilevel"/>
    <w:tmpl w:val="3C82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3660E"/>
    <w:multiLevelType w:val="hybridMultilevel"/>
    <w:tmpl w:val="B8FC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E51D3"/>
    <w:multiLevelType w:val="hybridMultilevel"/>
    <w:tmpl w:val="7004DED2"/>
    <w:lvl w:ilvl="0" w:tplc="0809000F">
      <w:start w:val="1"/>
      <w:numFmt w:val="decimal"/>
      <w:lvlText w:val="%1."/>
      <w:lvlJc w:val="left"/>
      <w:pPr>
        <w:ind w:left="1222" w:hanging="360"/>
      </w:pPr>
      <w:rPr>
        <w:rFonts w:hint="default"/>
      </w:rPr>
    </w:lvl>
    <w:lvl w:ilvl="1" w:tplc="08090017">
      <w:start w:val="1"/>
      <w:numFmt w:val="lowerLetter"/>
      <w:lvlText w:val="%2)"/>
      <w:lvlJc w:val="left"/>
      <w:pPr>
        <w:ind w:left="1942" w:hanging="360"/>
      </w:pPr>
      <w:rPr>
        <w:rFonts w:hint="default"/>
      </w:r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753E2CE7"/>
    <w:multiLevelType w:val="multilevel"/>
    <w:tmpl w:val="AB3C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E2726"/>
    <w:multiLevelType w:val="hybridMultilevel"/>
    <w:tmpl w:val="0F14B288"/>
    <w:lvl w:ilvl="0" w:tplc="03C84D9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E1"/>
    <w:rsid w:val="00001558"/>
    <w:rsid w:val="000018E2"/>
    <w:rsid w:val="00005041"/>
    <w:rsid w:val="000107BC"/>
    <w:rsid w:val="00020681"/>
    <w:rsid w:val="000244B4"/>
    <w:rsid w:val="00032B9F"/>
    <w:rsid w:val="00035062"/>
    <w:rsid w:val="000512C1"/>
    <w:rsid w:val="000576DE"/>
    <w:rsid w:val="000616F6"/>
    <w:rsid w:val="000648C9"/>
    <w:rsid w:val="000674C7"/>
    <w:rsid w:val="00080E9D"/>
    <w:rsid w:val="0008540C"/>
    <w:rsid w:val="00087DEA"/>
    <w:rsid w:val="000966EF"/>
    <w:rsid w:val="000A07C9"/>
    <w:rsid w:val="000B0389"/>
    <w:rsid w:val="000B07DA"/>
    <w:rsid w:val="000B4ECA"/>
    <w:rsid w:val="000B67C4"/>
    <w:rsid w:val="000C0AC3"/>
    <w:rsid w:val="000D0490"/>
    <w:rsid w:val="000E06F8"/>
    <w:rsid w:val="000F2291"/>
    <w:rsid w:val="00104527"/>
    <w:rsid w:val="0010771B"/>
    <w:rsid w:val="001178A2"/>
    <w:rsid w:val="00123BAA"/>
    <w:rsid w:val="00131B4F"/>
    <w:rsid w:val="001604B8"/>
    <w:rsid w:val="00165F66"/>
    <w:rsid w:val="0017336C"/>
    <w:rsid w:val="00185DCB"/>
    <w:rsid w:val="001B11E1"/>
    <w:rsid w:val="001B7301"/>
    <w:rsid w:val="001C3F37"/>
    <w:rsid w:val="001D68A1"/>
    <w:rsid w:val="001E562D"/>
    <w:rsid w:val="001F68DA"/>
    <w:rsid w:val="001F71BC"/>
    <w:rsid w:val="00203D7C"/>
    <w:rsid w:val="0021715A"/>
    <w:rsid w:val="002352B2"/>
    <w:rsid w:val="00235960"/>
    <w:rsid w:val="0025357F"/>
    <w:rsid w:val="00273029"/>
    <w:rsid w:val="00274DC0"/>
    <w:rsid w:val="00283C16"/>
    <w:rsid w:val="002A0AE6"/>
    <w:rsid w:val="002B0861"/>
    <w:rsid w:val="002B6A76"/>
    <w:rsid w:val="002B7292"/>
    <w:rsid w:val="002B7589"/>
    <w:rsid w:val="002C2766"/>
    <w:rsid w:val="002D205C"/>
    <w:rsid w:val="002D4134"/>
    <w:rsid w:val="002D73D6"/>
    <w:rsid w:val="002E0AF9"/>
    <w:rsid w:val="002E36C7"/>
    <w:rsid w:val="002F0333"/>
    <w:rsid w:val="00310591"/>
    <w:rsid w:val="00315814"/>
    <w:rsid w:val="00321F3F"/>
    <w:rsid w:val="00335644"/>
    <w:rsid w:val="003477AB"/>
    <w:rsid w:val="0038680C"/>
    <w:rsid w:val="003942AA"/>
    <w:rsid w:val="003945CF"/>
    <w:rsid w:val="003A5D4F"/>
    <w:rsid w:val="003B23C2"/>
    <w:rsid w:val="003E4F4A"/>
    <w:rsid w:val="003F3777"/>
    <w:rsid w:val="003F3822"/>
    <w:rsid w:val="003F7E8D"/>
    <w:rsid w:val="00401952"/>
    <w:rsid w:val="00402A38"/>
    <w:rsid w:val="00405C1F"/>
    <w:rsid w:val="004150C1"/>
    <w:rsid w:val="0041645C"/>
    <w:rsid w:val="00422462"/>
    <w:rsid w:val="004236DB"/>
    <w:rsid w:val="00426D1C"/>
    <w:rsid w:val="00427F1A"/>
    <w:rsid w:val="00435BE8"/>
    <w:rsid w:val="00435C91"/>
    <w:rsid w:val="00444B05"/>
    <w:rsid w:val="00452A83"/>
    <w:rsid w:val="004868F4"/>
    <w:rsid w:val="004B44C4"/>
    <w:rsid w:val="004B693D"/>
    <w:rsid w:val="004B7517"/>
    <w:rsid w:val="004C7774"/>
    <w:rsid w:val="004C7C6C"/>
    <w:rsid w:val="004E7151"/>
    <w:rsid w:val="00517FAA"/>
    <w:rsid w:val="00542271"/>
    <w:rsid w:val="00555867"/>
    <w:rsid w:val="00567B93"/>
    <w:rsid w:val="005772FF"/>
    <w:rsid w:val="00580C85"/>
    <w:rsid w:val="00582362"/>
    <w:rsid w:val="0058370B"/>
    <w:rsid w:val="00583CEC"/>
    <w:rsid w:val="00594758"/>
    <w:rsid w:val="00597EA0"/>
    <w:rsid w:val="005C5F23"/>
    <w:rsid w:val="005E41D0"/>
    <w:rsid w:val="005F1720"/>
    <w:rsid w:val="005F3449"/>
    <w:rsid w:val="006075F7"/>
    <w:rsid w:val="0062549A"/>
    <w:rsid w:val="006302B1"/>
    <w:rsid w:val="00641AA5"/>
    <w:rsid w:val="00662B0E"/>
    <w:rsid w:val="006664C5"/>
    <w:rsid w:val="00695E2E"/>
    <w:rsid w:val="006C4722"/>
    <w:rsid w:val="006D3AA3"/>
    <w:rsid w:val="006F4CD4"/>
    <w:rsid w:val="0070459E"/>
    <w:rsid w:val="007055D5"/>
    <w:rsid w:val="00707DD0"/>
    <w:rsid w:val="007147BB"/>
    <w:rsid w:val="00716DAD"/>
    <w:rsid w:val="007211C2"/>
    <w:rsid w:val="00724AB4"/>
    <w:rsid w:val="00743FE0"/>
    <w:rsid w:val="00744BBE"/>
    <w:rsid w:val="00747327"/>
    <w:rsid w:val="0075118D"/>
    <w:rsid w:val="00752C43"/>
    <w:rsid w:val="007648E3"/>
    <w:rsid w:val="00765D15"/>
    <w:rsid w:val="007700EA"/>
    <w:rsid w:val="00780E69"/>
    <w:rsid w:val="0078196F"/>
    <w:rsid w:val="00791B0D"/>
    <w:rsid w:val="007A4A1D"/>
    <w:rsid w:val="007B1A4C"/>
    <w:rsid w:val="007C60BC"/>
    <w:rsid w:val="007C62B6"/>
    <w:rsid w:val="007D2BAA"/>
    <w:rsid w:val="007D774F"/>
    <w:rsid w:val="007E2D25"/>
    <w:rsid w:val="007F34A4"/>
    <w:rsid w:val="007F587B"/>
    <w:rsid w:val="008038F8"/>
    <w:rsid w:val="008112BC"/>
    <w:rsid w:val="0081364C"/>
    <w:rsid w:val="00826810"/>
    <w:rsid w:val="00831636"/>
    <w:rsid w:val="0083333B"/>
    <w:rsid w:val="00834363"/>
    <w:rsid w:val="00840120"/>
    <w:rsid w:val="008416B5"/>
    <w:rsid w:val="008649FE"/>
    <w:rsid w:val="0089080C"/>
    <w:rsid w:val="008972EA"/>
    <w:rsid w:val="00897BA2"/>
    <w:rsid w:val="00897E15"/>
    <w:rsid w:val="008A22BC"/>
    <w:rsid w:val="008C0985"/>
    <w:rsid w:val="008C7FCA"/>
    <w:rsid w:val="008D20D4"/>
    <w:rsid w:val="008F0550"/>
    <w:rsid w:val="00903204"/>
    <w:rsid w:val="009224D6"/>
    <w:rsid w:val="009332BA"/>
    <w:rsid w:val="009350D0"/>
    <w:rsid w:val="009426D7"/>
    <w:rsid w:val="009534E0"/>
    <w:rsid w:val="00962797"/>
    <w:rsid w:val="00973234"/>
    <w:rsid w:val="00982B37"/>
    <w:rsid w:val="00983F1C"/>
    <w:rsid w:val="009934F9"/>
    <w:rsid w:val="009B6366"/>
    <w:rsid w:val="009C7620"/>
    <w:rsid w:val="009C7F7C"/>
    <w:rsid w:val="009D1BFC"/>
    <w:rsid w:val="009D2507"/>
    <w:rsid w:val="009D2B7F"/>
    <w:rsid w:val="009D3CA0"/>
    <w:rsid w:val="009D527D"/>
    <w:rsid w:val="009E60D9"/>
    <w:rsid w:val="009F7598"/>
    <w:rsid w:val="00A02647"/>
    <w:rsid w:val="00A17467"/>
    <w:rsid w:val="00A26750"/>
    <w:rsid w:val="00A41C37"/>
    <w:rsid w:val="00A46027"/>
    <w:rsid w:val="00A53E53"/>
    <w:rsid w:val="00A62683"/>
    <w:rsid w:val="00A66440"/>
    <w:rsid w:val="00A6790A"/>
    <w:rsid w:val="00A71D65"/>
    <w:rsid w:val="00A82A9D"/>
    <w:rsid w:val="00A8591C"/>
    <w:rsid w:val="00A87CB8"/>
    <w:rsid w:val="00AB24E6"/>
    <w:rsid w:val="00AB494D"/>
    <w:rsid w:val="00AC55D8"/>
    <w:rsid w:val="00AC5984"/>
    <w:rsid w:val="00AD0C71"/>
    <w:rsid w:val="00AD7C25"/>
    <w:rsid w:val="00AE2F72"/>
    <w:rsid w:val="00AF047A"/>
    <w:rsid w:val="00B004E8"/>
    <w:rsid w:val="00B226B3"/>
    <w:rsid w:val="00B25CDA"/>
    <w:rsid w:val="00B329FE"/>
    <w:rsid w:val="00B32B6C"/>
    <w:rsid w:val="00B338C6"/>
    <w:rsid w:val="00B37FDF"/>
    <w:rsid w:val="00B5317D"/>
    <w:rsid w:val="00B63D9C"/>
    <w:rsid w:val="00B70618"/>
    <w:rsid w:val="00B71984"/>
    <w:rsid w:val="00B943E7"/>
    <w:rsid w:val="00B960D0"/>
    <w:rsid w:val="00B97E70"/>
    <w:rsid w:val="00BB6627"/>
    <w:rsid w:val="00BC6B4B"/>
    <w:rsid w:val="00BE7288"/>
    <w:rsid w:val="00BF3895"/>
    <w:rsid w:val="00C0102B"/>
    <w:rsid w:val="00C06B63"/>
    <w:rsid w:val="00C14DB5"/>
    <w:rsid w:val="00C26D9D"/>
    <w:rsid w:val="00C47625"/>
    <w:rsid w:val="00C6514E"/>
    <w:rsid w:val="00C715E7"/>
    <w:rsid w:val="00C73416"/>
    <w:rsid w:val="00C9243D"/>
    <w:rsid w:val="00CA51AC"/>
    <w:rsid w:val="00CA7794"/>
    <w:rsid w:val="00CB5653"/>
    <w:rsid w:val="00CB7067"/>
    <w:rsid w:val="00CC1E26"/>
    <w:rsid w:val="00CD015F"/>
    <w:rsid w:val="00CD7CF5"/>
    <w:rsid w:val="00D10833"/>
    <w:rsid w:val="00D13308"/>
    <w:rsid w:val="00D245B6"/>
    <w:rsid w:val="00D25D65"/>
    <w:rsid w:val="00D26459"/>
    <w:rsid w:val="00D42855"/>
    <w:rsid w:val="00D516B5"/>
    <w:rsid w:val="00D53DA6"/>
    <w:rsid w:val="00D830C7"/>
    <w:rsid w:val="00D9727A"/>
    <w:rsid w:val="00D97873"/>
    <w:rsid w:val="00DB0FC8"/>
    <w:rsid w:val="00DC448D"/>
    <w:rsid w:val="00E00E9B"/>
    <w:rsid w:val="00E04D39"/>
    <w:rsid w:val="00E159D9"/>
    <w:rsid w:val="00E21CDE"/>
    <w:rsid w:val="00E22FE6"/>
    <w:rsid w:val="00E433A9"/>
    <w:rsid w:val="00E43EEF"/>
    <w:rsid w:val="00E516FC"/>
    <w:rsid w:val="00E60D5E"/>
    <w:rsid w:val="00E834D0"/>
    <w:rsid w:val="00E8679B"/>
    <w:rsid w:val="00E91A30"/>
    <w:rsid w:val="00EA565F"/>
    <w:rsid w:val="00EA5B1B"/>
    <w:rsid w:val="00EE360B"/>
    <w:rsid w:val="00EE723C"/>
    <w:rsid w:val="00EF5FA3"/>
    <w:rsid w:val="00EF7B24"/>
    <w:rsid w:val="00F0044B"/>
    <w:rsid w:val="00F03324"/>
    <w:rsid w:val="00F14BC5"/>
    <w:rsid w:val="00F15548"/>
    <w:rsid w:val="00F21CD1"/>
    <w:rsid w:val="00F25FC7"/>
    <w:rsid w:val="00F34A5B"/>
    <w:rsid w:val="00F35FDB"/>
    <w:rsid w:val="00F46A63"/>
    <w:rsid w:val="00F51AB9"/>
    <w:rsid w:val="00F552A3"/>
    <w:rsid w:val="00F65A7D"/>
    <w:rsid w:val="00F707DE"/>
    <w:rsid w:val="00F7379F"/>
    <w:rsid w:val="00F74734"/>
    <w:rsid w:val="00F83830"/>
    <w:rsid w:val="00FA67C7"/>
    <w:rsid w:val="00FA7B79"/>
    <w:rsid w:val="00FB3395"/>
    <w:rsid w:val="00FC2DEE"/>
    <w:rsid w:val="00FD32F8"/>
    <w:rsid w:val="00FE613A"/>
    <w:rsid w:val="00FE6D93"/>
    <w:rsid w:val="00FF4632"/>
    <w:rsid w:val="00FF7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2E92F"/>
  <w15:docId w15:val="{5597DE76-4DB0-DD40-BD7D-1D36FEEC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58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D1BFC"/>
    <w:rPr>
      <w:rFonts w:ascii="Helvetica Light" w:hAnsi="Helvetica Light" w:cs="Times New Roman (Body CS)"/>
      <w:sz w:val="20"/>
      <w:szCs w:val="20"/>
    </w:rPr>
  </w:style>
  <w:style w:type="character" w:customStyle="1" w:styleId="CommentTextChar">
    <w:name w:val="Comment Text Char"/>
    <w:basedOn w:val="DefaultParagraphFont"/>
    <w:link w:val="CommentText"/>
    <w:uiPriority w:val="99"/>
    <w:rsid w:val="009D1BFC"/>
    <w:rPr>
      <w:rFonts w:ascii="Helvetica Light" w:hAnsi="Helvetica Light" w:cs="Times New Roman (Body CS)"/>
      <w:sz w:val="20"/>
      <w:szCs w:val="20"/>
    </w:rPr>
  </w:style>
  <w:style w:type="character" w:styleId="CommentReference">
    <w:name w:val="annotation reference"/>
    <w:basedOn w:val="DefaultParagraphFont"/>
    <w:uiPriority w:val="99"/>
    <w:semiHidden/>
    <w:unhideWhenUsed/>
    <w:rsid w:val="00542271"/>
    <w:rPr>
      <w:sz w:val="16"/>
      <w:szCs w:val="16"/>
    </w:rPr>
  </w:style>
  <w:style w:type="paragraph" w:styleId="BalloonText">
    <w:name w:val="Balloon Text"/>
    <w:basedOn w:val="Normal"/>
    <w:link w:val="BalloonTextChar"/>
    <w:uiPriority w:val="99"/>
    <w:semiHidden/>
    <w:unhideWhenUsed/>
    <w:rsid w:val="005422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2271"/>
    <w:rPr>
      <w:rFonts w:ascii="Times New Roman" w:hAnsi="Times New Roman" w:cs="Times New Roman"/>
      <w:sz w:val="18"/>
      <w:szCs w:val="18"/>
    </w:rPr>
  </w:style>
  <w:style w:type="paragraph" w:styleId="ListParagraph">
    <w:name w:val="List Paragraph"/>
    <w:basedOn w:val="Normal"/>
    <w:link w:val="ListParagraphChar"/>
    <w:uiPriority w:val="34"/>
    <w:qFormat/>
    <w:rsid w:val="00747327"/>
    <w:pPr>
      <w:ind w:left="720"/>
      <w:contextualSpacing/>
    </w:pPr>
    <w:rPr>
      <w:rFonts w:ascii="Helvetica Light" w:hAnsi="Helvetica Light" w:cs="Times New Roman (Body CS)"/>
    </w:rPr>
  </w:style>
  <w:style w:type="character" w:customStyle="1" w:styleId="ListParagraphChar">
    <w:name w:val="List Paragraph Char"/>
    <w:basedOn w:val="DefaultParagraphFont"/>
    <w:link w:val="ListParagraph"/>
    <w:uiPriority w:val="34"/>
    <w:rsid w:val="00747327"/>
    <w:rPr>
      <w:rFonts w:ascii="Helvetica Light" w:hAnsi="Helvetica Light" w:cs="Times New Roman (Body CS)"/>
    </w:rPr>
  </w:style>
  <w:style w:type="paragraph" w:styleId="CommentSubject">
    <w:name w:val="annotation subject"/>
    <w:basedOn w:val="CommentText"/>
    <w:next w:val="CommentText"/>
    <w:link w:val="CommentSubjectChar"/>
    <w:uiPriority w:val="99"/>
    <w:semiHidden/>
    <w:unhideWhenUsed/>
    <w:rsid w:val="00517FAA"/>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517FAA"/>
    <w:rPr>
      <w:rFonts w:ascii="Helvetica Light" w:hAnsi="Helvetica Light" w:cs="Times New Roman (Body CS)"/>
      <w:b/>
      <w:bCs/>
      <w:sz w:val="20"/>
      <w:szCs w:val="20"/>
    </w:rPr>
  </w:style>
  <w:style w:type="character" w:customStyle="1" w:styleId="Heading3Char">
    <w:name w:val="Heading 3 Char"/>
    <w:basedOn w:val="DefaultParagraphFont"/>
    <w:link w:val="Heading3"/>
    <w:uiPriority w:val="9"/>
    <w:rsid w:val="005558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5BE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02647"/>
    <w:pPr>
      <w:tabs>
        <w:tab w:val="center" w:pos="4680"/>
        <w:tab w:val="right" w:pos="9360"/>
      </w:tabs>
    </w:pPr>
  </w:style>
  <w:style w:type="character" w:customStyle="1" w:styleId="FooterChar">
    <w:name w:val="Footer Char"/>
    <w:basedOn w:val="DefaultParagraphFont"/>
    <w:link w:val="Footer"/>
    <w:uiPriority w:val="99"/>
    <w:rsid w:val="00A02647"/>
  </w:style>
  <w:style w:type="character" w:styleId="PageNumber">
    <w:name w:val="page number"/>
    <w:basedOn w:val="DefaultParagraphFont"/>
    <w:uiPriority w:val="99"/>
    <w:semiHidden/>
    <w:unhideWhenUsed/>
    <w:rsid w:val="00A02647"/>
  </w:style>
  <w:style w:type="table" w:styleId="TableGrid">
    <w:name w:val="Table Grid"/>
    <w:basedOn w:val="TableNormal"/>
    <w:uiPriority w:val="39"/>
    <w:rsid w:val="007147BB"/>
    <w:rPr>
      <w:rFonts w:ascii="Helvetica Light" w:hAnsi="Helvetica Light"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001">
      <w:bodyDiv w:val="1"/>
      <w:marLeft w:val="0"/>
      <w:marRight w:val="0"/>
      <w:marTop w:val="0"/>
      <w:marBottom w:val="0"/>
      <w:divBdr>
        <w:top w:val="none" w:sz="0" w:space="0" w:color="auto"/>
        <w:left w:val="none" w:sz="0" w:space="0" w:color="auto"/>
        <w:bottom w:val="none" w:sz="0" w:space="0" w:color="auto"/>
        <w:right w:val="none" w:sz="0" w:space="0" w:color="auto"/>
      </w:divBdr>
      <w:divsChild>
        <w:div w:id="925725768">
          <w:marLeft w:val="0"/>
          <w:marRight w:val="0"/>
          <w:marTop w:val="0"/>
          <w:marBottom w:val="0"/>
          <w:divBdr>
            <w:top w:val="none" w:sz="0" w:space="0" w:color="auto"/>
            <w:left w:val="none" w:sz="0" w:space="0" w:color="auto"/>
            <w:bottom w:val="none" w:sz="0" w:space="0" w:color="auto"/>
            <w:right w:val="none" w:sz="0" w:space="0" w:color="auto"/>
          </w:divBdr>
          <w:divsChild>
            <w:div w:id="1165432698">
              <w:marLeft w:val="0"/>
              <w:marRight w:val="0"/>
              <w:marTop w:val="0"/>
              <w:marBottom w:val="0"/>
              <w:divBdr>
                <w:top w:val="none" w:sz="0" w:space="0" w:color="auto"/>
                <w:left w:val="none" w:sz="0" w:space="0" w:color="auto"/>
                <w:bottom w:val="none" w:sz="0" w:space="0" w:color="auto"/>
                <w:right w:val="none" w:sz="0" w:space="0" w:color="auto"/>
              </w:divBdr>
              <w:divsChild>
                <w:div w:id="857164146">
                  <w:marLeft w:val="0"/>
                  <w:marRight w:val="0"/>
                  <w:marTop w:val="0"/>
                  <w:marBottom w:val="0"/>
                  <w:divBdr>
                    <w:top w:val="none" w:sz="0" w:space="0" w:color="auto"/>
                    <w:left w:val="none" w:sz="0" w:space="0" w:color="auto"/>
                    <w:bottom w:val="none" w:sz="0" w:space="0" w:color="auto"/>
                    <w:right w:val="none" w:sz="0" w:space="0" w:color="auto"/>
                  </w:divBdr>
                  <w:divsChild>
                    <w:div w:id="17247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8795">
      <w:bodyDiv w:val="1"/>
      <w:marLeft w:val="0"/>
      <w:marRight w:val="0"/>
      <w:marTop w:val="0"/>
      <w:marBottom w:val="0"/>
      <w:divBdr>
        <w:top w:val="none" w:sz="0" w:space="0" w:color="auto"/>
        <w:left w:val="none" w:sz="0" w:space="0" w:color="auto"/>
        <w:bottom w:val="none" w:sz="0" w:space="0" w:color="auto"/>
        <w:right w:val="none" w:sz="0" w:space="0" w:color="auto"/>
      </w:divBdr>
      <w:divsChild>
        <w:div w:id="176580254">
          <w:marLeft w:val="0"/>
          <w:marRight w:val="0"/>
          <w:marTop w:val="0"/>
          <w:marBottom w:val="0"/>
          <w:divBdr>
            <w:top w:val="none" w:sz="0" w:space="0" w:color="auto"/>
            <w:left w:val="none" w:sz="0" w:space="0" w:color="auto"/>
            <w:bottom w:val="none" w:sz="0" w:space="0" w:color="auto"/>
            <w:right w:val="none" w:sz="0" w:space="0" w:color="auto"/>
          </w:divBdr>
        </w:div>
      </w:divsChild>
    </w:div>
    <w:div w:id="19133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4589-ED02-F941-96B6-40D4A1D7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20857</Words>
  <Characters>118885</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Lawrence</dc:creator>
  <cp:keywords/>
  <dc:description/>
  <cp:lastModifiedBy>Pete Lawrence</cp:lastModifiedBy>
  <cp:revision>9</cp:revision>
  <dcterms:created xsi:type="dcterms:W3CDTF">2019-11-18T21:00:00Z</dcterms:created>
  <dcterms:modified xsi:type="dcterms:W3CDTF">2019-11-18T22:22:00Z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http://www.zotero.org/styles/child-psychiatry-and-human-development</vt:lpwstr>
  </property>
  <property fmtid="{D5CDD505-2E9C-101B-9397-08002B2CF9AE}" pid="7" name="Mendeley Recent Style Name 2_1">
    <vt:lpwstr>Child Psychiatry &amp; Human Development</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http://www.zotero.org/styles/european-child-and-adolescent-psychiatry</vt:lpwstr>
  </property>
  <property fmtid="{D5CDD505-2E9C-101B-9397-08002B2CF9AE}" pid="11" name="Mendeley Recent Style Name 4_1">
    <vt:lpwstr>European Child &amp; Adolescent Psychiatry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05bcbcc4-8da1-3594-ab07-1246fb9e37b6</vt:lpwstr>
  </property>
  <property fmtid="{D5CDD505-2E9C-101B-9397-08002B2CF9AE}" pid="24" name="Mendeley Citation Style_1">
    <vt:lpwstr>http://www.zotero.org/styles/apa</vt:lpwstr>
  </property>
</Properties>
</file>