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38508" w14:textId="77777777" w:rsidR="005C268F" w:rsidRPr="00097748" w:rsidRDefault="005C268F" w:rsidP="005C268F">
      <w:pPr>
        <w:spacing w:line="480" w:lineRule="auto"/>
        <w:rPr>
          <w:rFonts w:ascii="Calibri" w:hAnsi="Calibri" w:cs="Arial"/>
          <w:b/>
          <w:color w:val="000000" w:themeColor="text1"/>
        </w:rPr>
      </w:pPr>
      <w:bookmarkStart w:id="0" w:name="_GoBack"/>
      <w:bookmarkEnd w:id="0"/>
      <w:r w:rsidRPr="00097748">
        <w:rPr>
          <w:rFonts w:ascii="Calibri" w:hAnsi="Calibri" w:cs="Arial"/>
          <w:b/>
          <w:color w:val="000000" w:themeColor="text1"/>
        </w:rPr>
        <w:t>Species interactions and environmental context affect intraspecific behavioural trait variation and ecosystem function</w:t>
      </w:r>
    </w:p>
    <w:p w14:paraId="2B337A72" w14:textId="77777777" w:rsidR="005C268F" w:rsidRPr="008B476D" w:rsidRDefault="005C268F" w:rsidP="005C268F">
      <w:pPr>
        <w:spacing w:line="480" w:lineRule="auto"/>
        <w:rPr>
          <w:rFonts w:ascii="Calibri" w:hAnsi="Calibri" w:cs="Arial"/>
          <w:b/>
          <w:color w:val="000000" w:themeColor="text1"/>
        </w:rPr>
      </w:pPr>
    </w:p>
    <w:p w14:paraId="70ED2886" w14:textId="77777777" w:rsidR="005C268F" w:rsidRPr="008B476D" w:rsidRDefault="005C268F" w:rsidP="005C268F">
      <w:pPr>
        <w:spacing w:line="480" w:lineRule="auto"/>
        <w:outlineLvl w:val="0"/>
        <w:rPr>
          <w:rFonts w:ascii="Calibri" w:hAnsi="Calibri" w:cs="Arial"/>
          <w:color w:val="000000" w:themeColor="text1"/>
        </w:rPr>
      </w:pPr>
      <w:r w:rsidRPr="008B476D">
        <w:rPr>
          <w:rFonts w:ascii="Calibri" w:hAnsi="Calibri" w:cs="Arial"/>
          <w:color w:val="000000" w:themeColor="text1"/>
        </w:rPr>
        <w:t>Camilla Cassidy</w:t>
      </w:r>
      <w:r>
        <w:rPr>
          <w:rFonts w:ascii="Calibri" w:hAnsi="Calibri" w:cs="Arial"/>
          <w:color w:val="000000" w:themeColor="text1"/>
          <w:vertAlign w:val="superscript"/>
        </w:rPr>
        <w:t>1</w:t>
      </w:r>
      <w:r w:rsidRPr="008B476D">
        <w:rPr>
          <w:rFonts w:ascii="Calibri" w:hAnsi="Calibri" w:cs="Arial"/>
          <w:color w:val="000000" w:themeColor="text1"/>
        </w:rPr>
        <w:t xml:space="preserve">, Laura </w:t>
      </w:r>
      <w:r>
        <w:rPr>
          <w:rFonts w:ascii="Calibri" w:hAnsi="Calibri" w:cs="Arial"/>
          <w:color w:val="000000" w:themeColor="text1"/>
        </w:rPr>
        <w:t xml:space="preserve">J. </w:t>
      </w:r>
      <w:r w:rsidRPr="008B476D">
        <w:rPr>
          <w:rFonts w:ascii="Calibri" w:hAnsi="Calibri" w:cs="Arial"/>
          <w:color w:val="000000" w:themeColor="text1"/>
        </w:rPr>
        <w:t>Grange</w:t>
      </w:r>
      <w:r>
        <w:rPr>
          <w:rFonts w:ascii="Calibri" w:hAnsi="Calibri" w:cs="Arial"/>
          <w:color w:val="000000" w:themeColor="text1"/>
          <w:vertAlign w:val="superscript"/>
        </w:rPr>
        <w:t>2</w:t>
      </w:r>
      <w:r w:rsidRPr="008B476D">
        <w:rPr>
          <w:rFonts w:ascii="Calibri" w:hAnsi="Calibri" w:cs="Arial"/>
          <w:color w:val="000000" w:themeColor="text1"/>
        </w:rPr>
        <w:t>, Clement Garcia</w:t>
      </w:r>
      <w:r>
        <w:rPr>
          <w:rFonts w:ascii="Calibri" w:hAnsi="Calibri" w:cs="Arial"/>
          <w:color w:val="000000" w:themeColor="text1"/>
          <w:vertAlign w:val="superscript"/>
        </w:rPr>
        <w:t>3</w:t>
      </w:r>
      <w:r w:rsidRPr="008B476D">
        <w:rPr>
          <w:rFonts w:ascii="Calibri" w:hAnsi="Calibri" w:cs="Arial"/>
          <w:color w:val="000000" w:themeColor="text1"/>
        </w:rPr>
        <w:t>, Stefan G. Bolam</w:t>
      </w:r>
      <w:r>
        <w:rPr>
          <w:rFonts w:ascii="Calibri" w:hAnsi="Calibri" w:cs="Arial"/>
          <w:color w:val="000000" w:themeColor="text1"/>
          <w:vertAlign w:val="superscript"/>
        </w:rPr>
        <w:t>3</w:t>
      </w:r>
      <w:r w:rsidRPr="008B476D">
        <w:rPr>
          <w:rFonts w:ascii="Calibri" w:hAnsi="Calibri" w:cs="Arial"/>
          <w:color w:val="000000" w:themeColor="text1"/>
        </w:rPr>
        <w:t>, Jasmin A. Godbold</w:t>
      </w:r>
      <w:r w:rsidRPr="00E176D3">
        <w:rPr>
          <w:rFonts w:ascii="Calibri" w:hAnsi="Calibri" w:cs="Arial"/>
          <w:color w:val="000000" w:themeColor="text1"/>
          <w:vertAlign w:val="superscript"/>
        </w:rPr>
        <w:t>1</w:t>
      </w:r>
    </w:p>
    <w:p w14:paraId="553896F6" w14:textId="77777777" w:rsidR="005C268F" w:rsidRDefault="005C268F" w:rsidP="005C268F">
      <w:pPr>
        <w:spacing w:line="480" w:lineRule="auto"/>
        <w:rPr>
          <w:rFonts w:ascii="Calibri" w:hAnsi="Calibri" w:cs="Arial"/>
          <w:color w:val="000000" w:themeColor="text1"/>
          <w:vertAlign w:val="superscript"/>
        </w:rPr>
      </w:pPr>
    </w:p>
    <w:p w14:paraId="770445FD" w14:textId="77777777" w:rsidR="005C268F" w:rsidRDefault="005C268F" w:rsidP="005C268F">
      <w:pPr>
        <w:spacing w:line="480" w:lineRule="auto"/>
        <w:rPr>
          <w:rFonts w:ascii="Calibri" w:hAnsi="Calibri" w:cs="Arial"/>
          <w:color w:val="000000" w:themeColor="text1"/>
          <w:vertAlign w:val="superscript"/>
        </w:rPr>
      </w:pPr>
      <w:r>
        <w:rPr>
          <w:rFonts w:ascii="Calibri" w:hAnsi="Calibri" w:cs="Arial"/>
          <w:color w:val="000000" w:themeColor="text1"/>
          <w:vertAlign w:val="superscript"/>
        </w:rPr>
        <w:t>1</w:t>
      </w:r>
      <w:r w:rsidRPr="008B476D">
        <w:rPr>
          <w:rFonts w:ascii="Calibri" w:hAnsi="Calibri" w:cs="Arial"/>
          <w:color w:val="000000" w:themeColor="text1"/>
          <w:vertAlign w:val="superscript"/>
        </w:rPr>
        <w:t xml:space="preserve"> </w:t>
      </w:r>
      <w:r>
        <w:rPr>
          <w:rFonts w:ascii="Calibri" w:hAnsi="Calibri" w:cs="Arial"/>
          <w:color w:val="000000" w:themeColor="text1"/>
        </w:rPr>
        <w:t xml:space="preserve">School of </w:t>
      </w:r>
      <w:r w:rsidRPr="008B476D">
        <w:rPr>
          <w:rFonts w:ascii="Calibri" w:eastAsia="Times New Roman" w:hAnsi="Calibri"/>
          <w:lang w:eastAsia="en-US"/>
        </w:rPr>
        <w:t>Ocean and Earth Science, National Oceanography Centre Southampton, University of Southampton, European Way, Southampton</w:t>
      </w:r>
      <w:r>
        <w:rPr>
          <w:rFonts w:ascii="Calibri" w:eastAsia="Times New Roman" w:hAnsi="Calibri"/>
          <w:lang w:eastAsia="en-US"/>
        </w:rPr>
        <w:t>,</w:t>
      </w:r>
      <w:r w:rsidRPr="008B476D">
        <w:rPr>
          <w:rFonts w:ascii="Calibri" w:eastAsia="Times New Roman" w:hAnsi="Calibri"/>
          <w:lang w:eastAsia="en-US"/>
        </w:rPr>
        <w:t xml:space="preserve"> SO14 3ZH, </w:t>
      </w:r>
      <w:r>
        <w:rPr>
          <w:rFonts w:ascii="Calibri" w:hAnsi="Calibri" w:cs="Arial"/>
          <w:color w:val="000000" w:themeColor="text1"/>
        </w:rPr>
        <w:t>United Kingdom</w:t>
      </w:r>
      <w:r w:rsidRPr="008B476D">
        <w:rPr>
          <w:rFonts w:ascii="Calibri" w:hAnsi="Calibri" w:cs="Arial"/>
          <w:color w:val="000000" w:themeColor="text1"/>
          <w:vertAlign w:val="superscript"/>
        </w:rPr>
        <w:t xml:space="preserve"> </w:t>
      </w:r>
      <w:r>
        <w:rPr>
          <w:rFonts w:ascii="Calibri" w:hAnsi="Calibri" w:cs="Arial"/>
          <w:color w:val="000000" w:themeColor="text1"/>
          <w:vertAlign w:val="superscript"/>
        </w:rPr>
        <w:br/>
        <w:t xml:space="preserve">2 </w:t>
      </w:r>
      <w:r w:rsidRPr="00CB5098">
        <w:rPr>
          <w:rFonts w:ascii="Calibri" w:hAnsi="Calibri" w:cs="Arial"/>
          <w:color w:val="000000" w:themeColor="text1"/>
        </w:rPr>
        <w:t>School of Ocean Sciences</w:t>
      </w:r>
      <w:r>
        <w:rPr>
          <w:rFonts w:ascii="Calibri" w:hAnsi="Calibri" w:cs="Arial"/>
          <w:color w:val="000000" w:themeColor="text1"/>
        </w:rPr>
        <w:t xml:space="preserve">, </w:t>
      </w:r>
      <w:r w:rsidRPr="00CB5098">
        <w:rPr>
          <w:rFonts w:ascii="Calibri" w:hAnsi="Calibri" w:cs="Arial"/>
          <w:color w:val="000000" w:themeColor="text1"/>
        </w:rPr>
        <w:t xml:space="preserve">Bangor University, Bangor, </w:t>
      </w:r>
      <w:r>
        <w:rPr>
          <w:rFonts w:ascii="Calibri" w:hAnsi="Calibri" w:cs="Arial"/>
          <w:color w:val="000000" w:themeColor="text1"/>
        </w:rPr>
        <w:t>United Kingdom</w:t>
      </w:r>
      <w:r w:rsidRPr="00CB5098">
        <w:rPr>
          <w:rFonts w:ascii="Calibri" w:hAnsi="Calibri" w:cs="Arial"/>
          <w:color w:val="000000" w:themeColor="text1"/>
        </w:rPr>
        <w:t>, LL57 2DG</w:t>
      </w:r>
    </w:p>
    <w:p w14:paraId="79FDE6F4" w14:textId="77777777" w:rsidR="005C268F" w:rsidRPr="008B476D" w:rsidRDefault="005C268F" w:rsidP="005C268F">
      <w:pPr>
        <w:spacing w:line="480" w:lineRule="auto"/>
        <w:rPr>
          <w:rFonts w:ascii="Calibri" w:hAnsi="Calibri" w:cs="Arial"/>
          <w:color w:val="000000" w:themeColor="text1"/>
          <w:vertAlign w:val="superscript"/>
        </w:rPr>
      </w:pPr>
      <w:r>
        <w:rPr>
          <w:rFonts w:ascii="Calibri" w:hAnsi="Calibri" w:cs="Arial"/>
          <w:color w:val="000000" w:themeColor="text1"/>
          <w:vertAlign w:val="superscript"/>
        </w:rPr>
        <w:t xml:space="preserve">3 </w:t>
      </w:r>
      <w:r w:rsidRPr="008B476D">
        <w:rPr>
          <w:rFonts w:ascii="Calibri" w:hAnsi="Calibri" w:cs="Arial"/>
          <w:color w:val="000000" w:themeColor="text1"/>
        </w:rPr>
        <w:t>Centre for Environment, Fisheries and Aquaculture Science, Lowestoft Laboratory, Pakefield Road, Lowestoft, Suffolk</w:t>
      </w:r>
      <w:r>
        <w:rPr>
          <w:rFonts w:ascii="Calibri" w:hAnsi="Calibri" w:cs="Arial"/>
          <w:color w:val="000000" w:themeColor="text1"/>
        </w:rPr>
        <w:t>,</w:t>
      </w:r>
      <w:r w:rsidRPr="008B476D">
        <w:rPr>
          <w:rFonts w:ascii="Calibri" w:hAnsi="Calibri" w:cs="Arial"/>
          <w:color w:val="000000" w:themeColor="text1"/>
        </w:rPr>
        <w:t xml:space="preserve"> NR33 0HT, </w:t>
      </w:r>
      <w:r>
        <w:rPr>
          <w:rFonts w:ascii="Calibri" w:hAnsi="Calibri" w:cs="Arial"/>
          <w:color w:val="000000" w:themeColor="text1"/>
        </w:rPr>
        <w:t>United Kingdom</w:t>
      </w:r>
    </w:p>
    <w:p w14:paraId="1C921C26" w14:textId="77777777" w:rsidR="005C268F" w:rsidRPr="008B476D" w:rsidRDefault="005C268F" w:rsidP="005C268F">
      <w:pPr>
        <w:spacing w:line="480" w:lineRule="auto"/>
        <w:outlineLvl w:val="0"/>
        <w:rPr>
          <w:rFonts w:ascii="Calibri" w:hAnsi="Calibri" w:cs="Arial"/>
          <w:color w:val="000000" w:themeColor="text1"/>
        </w:rPr>
      </w:pPr>
      <w:r>
        <w:rPr>
          <w:rFonts w:ascii="Calibri" w:hAnsi="Calibri" w:cs="Arial"/>
          <w:color w:val="000000" w:themeColor="text1"/>
        </w:rPr>
        <w:t xml:space="preserve">Corresponding author: Camilla Cassidy, </w:t>
      </w:r>
      <w:r w:rsidRPr="008B476D">
        <w:rPr>
          <w:rFonts w:ascii="Calibri" w:hAnsi="Calibri" w:cs="Arial"/>
          <w:color w:val="000000" w:themeColor="text1"/>
        </w:rPr>
        <w:t>camillacassidy@soton.ac.uk</w:t>
      </w:r>
    </w:p>
    <w:p w14:paraId="2C4E9ADF" w14:textId="77777777" w:rsidR="005C268F" w:rsidRDefault="005C268F" w:rsidP="005C268F">
      <w:pPr>
        <w:spacing w:line="480" w:lineRule="auto"/>
        <w:rPr>
          <w:rFonts w:ascii="Calibri" w:hAnsi="Calibri" w:cs="Arial"/>
          <w:color w:val="000000" w:themeColor="text1"/>
        </w:rPr>
      </w:pPr>
    </w:p>
    <w:p w14:paraId="5E983846" w14:textId="77777777" w:rsidR="005C268F" w:rsidRDefault="005C268F" w:rsidP="005C268F">
      <w:pPr>
        <w:spacing w:line="480" w:lineRule="auto"/>
        <w:rPr>
          <w:rFonts w:ascii="Calibri" w:hAnsi="Calibri" w:cs="Arial"/>
          <w:color w:val="000000" w:themeColor="text1"/>
        </w:rPr>
      </w:pPr>
      <w:r>
        <w:rPr>
          <w:rFonts w:ascii="Calibri" w:hAnsi="Calibri" w:cs="Arial"/>
          <w:color w:val="000000" w:themeColor="text1"/>
        </w:rPr>
        <w:t xml:space="preserve">Camilla Cassidy ORCID ID: </w:t>
      </w:r>
      <w:r w:rsidRPr="00A62732">
        <w:rPr>
          <w:rFonts w:ascii="Calibri" w:hAnsi="Calibri" w:cs="Arial"/>
          <w:color w:val="000000" w:themeColor="text1"/>
        </w:rPr>
        <w:t>0000-0001-7947-7458</w:t>
      </w:r>
    </w:p>
    <w:p w14:paraId="10B3B86A" w14:textId="77777777" w:rsidR="005C268F" w:rsidRDefault="005C268F" w:rsidP="005C268F">
      <w:pPr>
        <w:spacing w:line="480" w:lineRule="auto"/>
        <w:rPr>
          <w:rFonts w:ascii="Calibri" w:hAnsi="Calibri" w:cs="Arial"/>
          <w:color w:val="000000" w:themeColor="text1"/>
        </w:rPr>
      </w:pPr>
      <w:r>
        <w:rPr>
          <w:rFonts w:ascii="Calibri" w:hAnsi="Calibri" w:cs="Arial"/>
          <w:color w:val="000000" w:themeColor="text1"/>
        </w:rPr>
        <w:t xml:space="preserve">Laura J. Grange ORCID ID: </w:t>
      </w:r>
      <w:r w:rsidRPr="00A62732">
        <w:rPr>
          <w:rFonts w:ascii="Calibri" w:hAnsi="Calibri" w:cs="Arial"/>
          <w:color w:val="000000" w:themeColor="text1"/>
        </w:rPr>
        <w:t>0000-0001-9222-6848</w:t>
      </w:r>
    </w:p>
    <w:p w14:paraId="59B66BF6" w14:textId="77777777" w:rsidR="005C268F" w:rsidRDefault="005C268F" w:rsidP="005C268F">
      <w:pPr>
        <w:spacing w:line="480" w:lineRule="auto"/>
        <w:rPr>
          <w:rFonts w:ascii="Calibri" w:hAnsi="Calibri" w:cs="Arial"/>
          <w:color w:val="000000" w:themeColor="text1"/>
        </w:rPr>
      </w:pPr>
      <w:r>
        <w:rPr>
          <w:rFonts w:ascii="Calibri" w:hAnsi="Calibri" w:cs="Arial"/>
          <w:color w:val="000000" w:themeColor="text1"/>
        </w:rPr>
        <w:t>Clement Garcia ORCID ID: 0000-0001-5916-8914</w:t>
      </w:r>
    </w:p>
    <w:p w14:paraId="465891B6" w14:textId="77777777" w:rsidR="005C268F" w:rsidRPr="008B476D" w:rsidRDefault="005C268F" w:rsidP="005C268F">
      <w:pPr>
        <w:spacing w:line="480" w:lineRule="auto"/>
        <w:rPr>
          <w:rFonts w:ascii="Calibri" w:hAnsi="Calibri" w:cs="Arial"/>
          <w:color w:val="000000" w:themeColor="text1"/>
        </w:rPr>
      </w:pPr>
      <w:r>
        <w:rPr>
          <w:rFonts w:ascii="Calibri" w:hAnsi="Calibri" w:cs="Arial"/>
          <w:color w:val="000000" w:themeColor="text1"/>
        </w:rPr>
        <w:t>Stefan Bolam ORCID ID: 0000-0001-6604-4741</w:t>
      </w:r>
    </w:p>
    <w:p w14:paraId="4EDAC8AF" w14:textId="77777777" w:rsidR="005C268F" w:rsidRPr="00A62732" w:rsidRDefault="005C268F" w:rsidP="005C268F">
      <w:pPr>
        <w:spacing w:line="480" w:lineRule="auto"/>
        <w:rPr>
          <w:rFonts w:ascii="Calibri" w:hAnsi="Calibri" w:cs="Arial"/>
          <w:color w:val="000000" w:themeColor="text1"/>
        </w:rPr>
      </w:pPr>
      <w:r>
        <w:rPr>
          <w:rFonts w:ascii="Calibri" w:hAnsi="Calibri" w:cs="Arial"/>
          <w:color w:val="000000" w:themeColor="text1"/>
        </w:rPr>
        <w:t>Jasmin A. Godbold</w:t>
      </w:r>
      <w:r w:rsidRPr="00A62732">
        <w:rPr>
          <w:rFonts w:ascii="Calibri" w:hAnsi="Calibri" w:cs="Arial"/>
          <w:color w:val="000000" w:themeColor="text1"/>
        </w:rPr>
        <w:t xml:space="preserve"> ORCID ID: 0000-0001-5558-8188</w:t>
      </w:r>
    </w:p>
    <w:p w14:paraId="3A51CC0C" w14:textId="77777777" w:rsidR="005C268F" w:rsidRDefault="005C268F" w:rsidP="005C268F">
      <w:pPr>
        <w:spacing w:line="480" w:lineRule="auto"/>
        <w:rPr>
          <w:rFonts w:eastAsia="Times New Roman"/>
        </w:rPr>
      </w:pPr>
    </w:p>
    <w:p w14:paraId="6F0DC677" w14:textId="77777777" w:rsidR="005C268F" w:rsidRDefault="005C268F" w:rsidP="005C268F">
      <w:pPr>
        <w:spacing w:line="480" w:lineRule="auto"/>
        <w:rPr>
          <w:rFonts w:eastAsia="Times New Roman"/>
        </w:rPr>
      </w:pPr>
    </w:p>
    <w:p w14:paraId="7E83C8D3" w14:textId="77777777" w:rsidR="005C268F" w:rsidRDefault="005C268F" w:rsidP="005C268F">
      <w:pPr>
        <w:spacing w:line="480" w:lineRule="auto"/>
        <w:rPr>
          <w:rFonts w:eastAsia="Times New Roman"/>
        </w:rPr>
      </w:pPr>
    </w:p>
    <w:p w14:paraId="20BC41C3" w14:textId="77777777" w:rsidR="005C268F" w:rsidRDefault="005C268F" w:rsidP="005C268F">
      <w:pPr>
        <w:spacing w:line="480" w:lineRule="auto"/>
        <w:rPr>
          <w:rFonts w:ascii="Calibri" w:hAnsi="Calibri" w:cs="Arial"/>
          <w:b/>
          <w:color w:val="000000" w:themeColor="text1"/>
        </w:rPr>
      </w:pPr>
    </w:p>
    <w:p w14:paraId="71339A19" w14:textId="77777777" w:rsidR="005C268F" w:rsidRDefault="005C268F" w:rsidP="005C268F">
      <w:pPr>
        <w:spacing w:line="480" w:lineRule="auto"/>
        <w:rPr>
          <w:rFonts w:ascii="Calibri" w:hAnsi="Calibri" w:cs="Arial"/>
          <w:b/>
          <w:color w:val="000000" w:themeColor="text1"/>
        </w:rPr>
      </w:pPr>
    </w:p>
    <w:p w14:paraId="63AB9D20" w14:textId="77777777" w:rsidR="005C268F" w:rsidRDefault="005C268F" w:rsidP="005C268F">
      <w:pPr>
        <w:spacing w:line="480" w:lineRule="auto"/>
        <w:rPr>
          <w:rFonts w:ascii="Calibri" w:hAnsi="Calibri" w:cs="Arial"/>
          <w:b/>
          <w:color w:val="000000" w:themeColor="text1"/>
        </w:rPr>
      </w:pPr>
    </w:p>
    <w:p w14:paraId="49B7D221" w14:textId="77777777" w:rsidR="005C268F" w:rsidRDefault="005C268F" w:rsidP="005C268F">
      <w:pPr>
        <w:spacing w:line="480" w:lineRule="auto"/>
        <w:rPr>
          <w:rFonts w:ascii="Calibri" w:hAnsi="Calibri" w:cs="Arial"/>
          <w:b/>
          <w:color w:val="000000" w:themeColor="text1"/>
        </w:rPr>
      </w:pPr>
    </w:p>
    <w:p w14:paraId="2C051F58" w14:textId="77777777" w:rsidR="005C268F" w:rsidRPr="008B476D" w:rsidRDefault="005C268F" w:rsidP="005C268F">
      <w:pPr>
        <w:spacing w:line="480" w:lineRule="auto"/>
        <w:outlineLvl w:val="0"/>
        <w:rPr>
          <w:rFonts w:ascii="Calibri" w:hAnsi="Calibri" w:cs="Arial"/>
          <w:b/>
          <w:color w:val="000000" w:themeColor="text1"/>
        </w:rPr>
      </w:pPr>
      <w:r w:rsidRPr="008B476D">
        <w:rPr>
          <w:rFonts w:ascii="Calibri" w:hAnsi="Calibri" w:cs="Arial"/>
          <w:b/>
          <w:color w:val="000000" w:themeColor="text1"/>
        </w:rPr>
        <w:lastRenderedPageBreak/>
        <w:t>Abstract</w:t>
      </w:r>
    </w:p>
    <w:p w14:paraId="5B904743" w14:textId="13B47488" w:rsidR="005C268F" w:rsidRPr="00766DF9" w:rsidRDefault="005C268F" w:rsidP="005C268F">
      <w:pPr>
        <w:spacing w:line="480" w:lineRule="auto"/>
        <w:rPr>
          <w:rFonts w:ascii="Calibri" w:eastAsia="Times New Roman" w:hAnsi="Calibri"/>
          <w:b/>
        </w:rPr>
      </w:pPr>
      <w:r w:rsidRPr="008B476D">
        <w:rPr>
          <w:rFonts w:ascii="Calibri" w:hAnsi="Calibri" w:cs="Arial"/>
          <w:color w:val="000000" w:themeColor="text1"/>
        </w:rPr>
        <w:t xml:space="preserve">Functional trait-based approaches are increasingly adopted </w:t>
      </w:r>
      <w:r>
        <w:rPr>
          <w:rFonts w:ascii="Calibri" w:hAnsi="Calibri" w:cs="Arial"/>
          <w:color w:val="000000" w:themeColor="text1"/>
        </w:rPr>
        <w:t>to understand and project ecological responses to environmental change,</w:t>
      </w:r>
      <w:r w:rsidRPr="00045648">
        <w:rPr>
          <w:rFonts w:ascii="Calibri" w:hAnsi="Calibri" w:cs="Arial"/>
          <w:color w:val="000000" w:themeColor="text1"/>
        </w:rPr>
        <w:t xml:space="preserve"> </w:t>
      </w:r>
      <w:r>
        <w:rPr>
          <w:rFonts w:ascii="Calibri" w:hAnsi="Calibri"/>
        </w:rPr>
        <w:t>however</w:t>
      </w:r>
      <w:r w:rsidRPr="00045648">
        <w:rPr>
          <w:rFonts w:ascii="Calibri" w:hAnsi="Calibri"/>
        </w:rPr>
        <w:t xml:space="preserve"> most assume</w:t>
      </w:r>
      <w:r w:rsidRPr="00045648">
        <w:rPr>
          <w:rFonts w:ascii="Calibri" w:hAnsi="Calibri"/>
          <w:b/>
        </w:rPr>
        <w:t xml:space="preserve"> </w:t>
      </w:r>
      <w:r w:rsidRPr="00045648">
        <w:rPr>
          <w:rFonts w:ascii="Calibri" w:hAnsi="Calibri"/>
        </w:rPr>
        <w:t>trait expression</w:t>
      </w:r>
      <w:r>
        <w:rPr>
          <w:rFonts w:ascii="Calibri" w:hAnsi="Calibri"/>
        </w:rPr>
        <w:t xml:space="preserve"> is </w:t>
      </w:r>
      <w:r w:rsidRPr="00045648">
        <w:rPr>
          <w:rFonts w:ascii="Calibri" w:hAnsi="Calibri" w:cs="Arial"/>
          <w:color w:val="000000" w:themeColor="text1"/>
        </w:rPr>
        <w:t>constant between conspecifics irrespective of context</w:t>
      </w:r>
      <w:r>
        <w:rPr>
          <w:rFonts w:ascii="Calibri" w:hAnsi="Calibri" w:cs="Arial"/>
          <w:color w:val="000000" w:themeColor="text1"/>
        </w:rPr>
        <w:t>. Using two</w:t>
      </w:r>
      <w:r>
        <w:rPr>
          <w:rFonts w:ascii="Calibri" w:hAnsi="Calibri"/>
        </w:rPr>
        <w:t xml:space="preserve"> </w:t>
      </w:r>
      <w:r w:rsidRPr="00045648">
        <w:rPr>
          <w:rFonts w:ascii="Calibri" w:hAnsi="Calibri"/>
        </w:rPr>
        <w:t xml:space="preserve">species of </w:t>
      </w:r>
      <w:r>
        <w:rPr>
          <w:rFonts w:ascii="Calibri" w:hAnsi="Calibri"/>
        </w:rPr>
        <w:t>benthic</w:t>
      </w:r>
      <w:r w:rsidRPr="00045648">
        <w:rPr>
          <w:rFonts w:ascii="Calibri" w:hAnsi="Calibri"/>
        </w:rPr>
        <w:t xml:space="preserve"> invertebrate (</w:t>
      </w:r>
      <w:r>
        <w:rPr>
          <w:rFonts w:ascii="Calibri" w:hAnsi="Calibri"/>
        </w:rPr>
        <w:t>brittlestars</w:t>
      </w:r>
      <w:r w:rsidRPr="00045648">
        <w:rPr>
          <w:rFonts w:ascii="Calibri" w:hAnsi="Calibri"/>
        </w:rPr>
        <w:t xml:space="preserve"> </w:t>
      </w:r>
      <w:r w:rsidRPr="00045648">
        <w:rPr>
          <w:rFonts w:ascii="Calibri" w:hAnsi="Calibri"/>
          <w:i/>
        </w:rPr>
        <w:t xml:space="preserve">Amphiura filiformis </w:t>
      </w:r>
      <w:r w:rsidRPr="00045648">
        <w:rPr>
          <w:rFonts w:ascii="Calibri" w:hAnsi="Calibri"/>
        </w:rPr>
        <w:t xml:space="preserve">and </w:t>
      </w:r>
      <w:r>
        <w:rPr>
          <w:rFonts w:ascii="Calibri" w:hAnsi="Calibri"/>
          <w:i/>
        </w:rPr>
        <w:t>A.</w:t>
      </w:r>
      <w:r w:rsidRPr="00045648">
        <w:rPr>
          <w:rFonts w:ascii="Calibri" w:hAnsi="Calibri"/>
        </w:rPr>
        <w:t xml:space="preserve"> c</w:t>
      </w:r>
      <w:r w:rsidRPr="00045648">
        <w:rPr>
          <w:rFonts w:ascii="Calibri" w:hAnsi="Calibri"/>
          <w:i/>
        </w:rPr>
        <w:t>hiajei</w:t>
      </w:r>
      <w:r w:rsidRPr="00045648">
        <w:rPr>
          <w:rFonts w:ascii="Calibri" w:hAnsi="Calibri"/>
        </w:rPr>
        <w:t xml:space="preserve">) </w:t>
      </w:r>
      <w:r>
        <w:rPr>
          <w:rFonts w:ascii="Calibri" w:hAnsi="Calibri"/>
        </w:rPr>
        <w:t>we demonstrate that trait expression at individual and community levels differs with biotic and abiotic context</w:t>
      </w:r>
      <w:r w:rsidRPr="00045648">
        <w:rPr>
          <w:rFonts w:ascii="Calibri" w:hAnsi="Calibri"/>
        </w:rPr>
        <w:t xml:space="preserve">. </w:t>
      </w:r>
      <w:r>
        <w:rPr>
          <w:rFonts w:ascii="Calibri" w:hAnsi="Calibri"/>
        </w:rPr>
        <w:t xml:space="preserve">We use PERMANOVA to </w:t>
      </w:r>
      <w:r w:rsidR="00A247DD">
        <w:rPr>
          <w:rFonts w:ascii="Calibri" w:hAnsi="Calibri"/>
        </w:rPr>
        <w:t xml:space="preserve">test </w:t>
      </w:r>
      <w:r>
        <w:rPr>
          <w:rFonts w:ascii="Calibri" w:hAnsi="Calibri"/>
        </w:rPr>
        <w:t>the effect of species identity, density and local environmental history on individual (righting and burrowing) and community (particle reworking and burrow ventilation) trait expression, as well as associated effects on ecosystem functioning (sediment nutrient release).</w:t>
      </w:r>
      <w:r>
        <w:rPr>
          <w:rFonts w:ascii="Calibri" w:hAnsi="Calibri" w:cs="Arial"/>
          <w:color w:val="000000" w:themeColor="text1"/>
        </w:rPr>
        <w:t xml:space="preserve"> </w:t>
      </w:r>
      <w:r>
        <w:rPr>
          <w:rFonts w:ascii="Calibri" w:hAnsi="Calibri"/>
        </w:rPr>
        <w:t>T</w:t>
      </w:r>
      <w:r w:rsidRPr="00581BB8">
        <w:rPr>
          <w:rFonts w:ascii="Calibri" w:hAnsi="Calibri"/>
        </w:rPr>
        <w:t>rait expression differ</w:t>
      </w:r>
      <w:r>
        <w:rPr>
          <w:rFonts w:ascii="Calibri" w:hAnsi="Calibri"/>
        </w:rPr>
        <w:t>s</w:t>
      </w:r>
      <w:r w:rsidRPr="00581BB8">
        <w:rPr>
          <w:rFonts w:ascii="Calibri" w:hAnsi="Calibri"/>
        </w:rPr>
        <w:t xml:space="preserve"> with context, with repercussions for the faunal mediation of </w:t>
      </w:r>
      <w:r>
        <w:rPr>
          <w:rFonts w:ascii="Calibri" w:hAnsi="Calibri"/>
        </w:rPr>
        <w:t>ecosystem processes;</w:t>
      </w:r>
      <w:r w:rsidRPr="00581BB8">
        <w:rPr>
          <w:rFonts w:ascii="Calibri" w:hAnsi="Calibri"/>
        </w:rPr>
        <w:t xml:space="preserve"> we </w:t>
      </w:r>
      <w:r>
        <w:rPr>
          <w:rFonts w:ascii="Calibri" w:hAnsi="Calibri"/>
        </w:rPr>
        <w:t xml:space="preserve">find </w:t>
      </w:r>
      <w:r w:rsidRPr="00581BB8">
        <w:rPr>
          <w:rFonts w:ascii="Calibri" w:hAnsi="Calibri"/>
        </w:rPr>
        <w:t>increased rate</w:t>
      </w:r>
      <w:r>
        <w:rPr>
          <w:rFonts w:ascii="Calibri" w:hAnsi="Calibri"/>
        </w:rPr>
        <w:t>s</w:t>
      </w:r>
      <w:r w:rsidRPr="00581BB8">
        <w:rPr>
          <w:rFonts w:ascii="Calibri" w:hAnsi="Calibri"/>
        </w:rPr>
        <w:t xml:space="preserve"> of righting and burial behaviour and greater particle reworking</w:t>
      </w:r>
      <w:r>
        <w:rPr>
          <w:rFonts w:ascii="Calibri" w:hAnsi="Calibri"/>
        </w:rPr>
        <w:t xml:space="preserve"> with</w:t>
      </w:r>
      <w:r w:rsidRPr="00581BB8" w:rsidDel="00203568">
        <w:rPr>
          <w:rFonts w:ascii="Calibri" w:hAnsi="Calibri"/>
        </w:rPr>
        <w:t xml:space="preserve"> </w:t>
      </w:r>
      <w:r w:rsidRPr="00581BB8">
        <w:rPr>
          <w:rFonts w:ascii="Calibri" w:hAnsi="Calibri"/>
        </w:rPr>
        <w:t xml:space="preserve">increasing density that </w:t>
      </w:r>
      <w:r>
        <w:rPr>
          <w:rFonts w:ascii="Calibri" w:hAnsi="Calibri"/>
        </w:rPr>
        <w:t>are</w:t>
      </w:r>
      <w:r w:rsidRPr="00581BB8">
        <w:rPr>
          <w:rFonts w:ascii="Calibri" w:hAnsi="Calibri"/>
        </w:rPr>
        <w:t xml:space="preserve"> reflected in nutrient generation.</w:t>
      </w:r>
      <w:r>
        <w:rPr>
          <w:rFonts w:ascii="Calibri" w:eastAsia="Times New Roman" w:hAnsi="Calibri"/>
          <w:b/>
        </w:rPr>
        <w:t xml:space="preserve"> </w:t>
      </w:r>
      <w:r w:rsidRPr="00581BB8">
        <w:rPr>
          <w:rFonts w:ascii="Calibri" w:hAnsi="Calibri"/>
        </w:rPr>
        <w:t>However, the magnitude of effect</w:t>
      </w:r>
      <w:r>
        <w:rPr>
          <w:rFonts w:ascii="Calibri" w:hAnsi="Calibri"/>
        </w:rPr>
        <w:t>s</w:t>
      </w:r>
      <w:r w:rsidRPr="00581BB8">
        <w:rPr>
          <w:rFonts w:ascii="Calibri" w:hAnsi="Calibri"/>
        </w:rPr>
        <w:t xml:space="preserve"> </w:t>
      </w:r>
      <w:r>
        <w:rPr>
          <w:rFonts w:ascii="Calibri" w:hAnsi="Calibri"/>
        </w:rPr>
        <w:t>differed</w:t>
      </w:r>
      <w:r w:rsidRPr="00581BB8">
        <w:rPr>
          <w:rFonts w:ascii="Calibri" w:hAnsi="Calibri"/>
        </w:rPr>
        <w:t xml:space="preserve"> within and between species</w:t>
      </w:r>
      <w:r>
        <w:rPr>
          <w:rFonts w:ascii="Calibri" w:hAnsi="Calibri"/>
        </w:rPr>
        <w:t>,</w:t>
      </w:r>
      <w:r w:rsidRPr="00581BB8">
        <w:rPr>
          <w:rFonts w:ascii="Calibri" w:hAnsi="Calibri"/>
        </w:rPr>
        <w:t xml:space="preserve"> arising from site-specific environmental </w:t>
      </w:r>
      <w:r>
        <w:rPr>
          <w:rFonts w:ascii="Calibri" w:hAnsi="Calibri"/>
        </w:rPr>
        <w:t>and</w:t>
      </w:r>
      <w:r w:rsidRPr="00581BB8">
        <w:rPr>
          <w:rFonts w:ascii="Calibri" w:hAnsi="Calibri"/>
        </w:rPr>
        <w:t xml:space="preserve"> morphologica</w:t>
      </w:r>
      <w:r>
        <w:rPr>
          <w:rFonts w:ascii="Calibri" w:hAnsi="Calibri"/>
        </w:rPr>
        <w:t>l differences</w:t>
      </w:r>
      <w:r w:rsidRPr="00581BB8">
        <w:rPr>
          <w:rFonts w:ascii="Calibri" w:hAnsi="Calibri"/>
        </w:rPr>
        <w:t>.</w:t>
      </w:r>
      <w:r>
        <w:rPr>
          <w:rFonts w:ascii="Calibri" w:hAnsi="Calibri"/>
        </w:rPr>
        <w:t xml:space="preserve"> O</w:t>
      </w:r>
      <w:r w:rsidRPr="00581BB8">
        <w:rPr>
          <w:rFonts w:ascii="Calibri" w:hAnsi="Calibri"/>
        </w:rPr>
        <w:t xml:space="preserve">ur </w:t>
      </w:r>
      <w:r>
        <w:rPr>
          <w:rFonts w:ascii="Calibri" w:hAnsi="Calibri"/>
        </w:rPr>
        <w:t xml:space="preserve">results indicate that traits </w:t>
      </w:r>
      <w:r w:rsidRPr="00581BB8">
        <w:rPr>
          <w:rFonts w:ascii="Calibri" w:hAnsi="Calibri"/>
        </w:rPr>
        <w:t xml:space="preserve">and processes </w:t>
      </w:r>
      <w:r>
        <w:rPr>
          <w:rFonts w:ascii="Calibri" w:hAnsi="Calibri"/>
        </w:rPr>
        <w:t>influencing</w:t>
      </w:r>
      <w:r w:rsidRPr="00581BB8">
        <w:rPr>
          <w:rFonts w:ascii="Calibri" w:hAnsi="Calibri"/>
        </w:rPr>
        <w:t xml:space="preserve"> change</w:t>
      </w:r>
      <w:r>
        <w:rPr>
          <w:rFonts w:ascii="Calibri" w:hAnsi="Calibri"/>
        </w:rPr>
        <w:t xml:space="preserve"> in ecosystem functioning are</w:t>
      </w:r>
      <w:r w:rsidRPr="00581BB8">
        <w:rPr>
          <w:rFonts w:ascii="Calibri" w:hAnsi="Calibri"/>
        </w:rPr>
        <w:t xml:space="preserve"> product</w:t>
      </w:r>
      <w:r>
        <w:rPr>
          <w:rFonts w:ascii="Calibri" w:hAnsi="Calibri"/>
        </w:rPr>
        <w:t>s</w:t>
      </w:r>
      <w:r w:rsidRPr="00581BB8">
        <w:rPr>
          <w:rFonts w:ascii="Calibri" w:hAnsi="Calibri"/>
        </w:rPr>
        <w:t xml:space="preserve"> of both prevailing and historic conditions that cannot be constrained </w:t>
      </w:r>
      <w:r>
        <w:rPr>
          <w:rFonts w:ascii="Calibri" w:hAnsi="Calibri"/>
        </w:rPr>
        <w:t>within typologies</w:t>
      </w:r>
      <w:r w:rsidRPr="00581BB8">
        <w:rPr>
          <w:rFonts w:ascii="Calibri" w:hAnsi="Calibri"/>
        </w:rPr>
        <w:t xml:space="preserve">. </w:t>
      </w:r>
      <w:r>
        <w:rPr>
          <w:rFonts w:ascii="Calibri" w:hAnsi="Calibri"/>
        </w:rPr>
        <w:t xml:space="preserve">Trait-based study must incorporate </w:t>
      </w:r>
      <w:r>
        <w:rPr>
          <w:rFonts w:ascii="Calibri" w:hAnsi="Calibri" w:cs="Arial"/>
          <w:color w:val="000000" w:themeColor="text1"/>
        </w:rPr>
        <w:t xml:space="preserve">context-dependent variation, including </w:t>
      </w:r>
      <w:r w:rsidRPr="00581BB8">
        <w:rPr>
          <w:rFonts w:ascii="Calibri" w:hAnsi="Calibri" w:cs="Arial"/>
          <w:color w:val="000000" w:themeColor="text1"/>
        </w:rPr>
        <w:t xml:space="preserve">intraspecific differences </w:t>
      </w:r>
      <w:r>
        <w:rPr>
          <w:rFonts w:ascii="Calibri" w:hAnsi="Calibri" w:cs="Arial"/>
          <w:color w:val="000000" w:themeColor="text1"/>
        </w:rPr>
        <w:t>from</w:t>
      </w:r>
      <w:r w:rsidRPr="00581BB8">
        <w:rPr>
          <w:rFonts w:ascii="Calibri" w:hAnsi="Calibri" w:cs="Arial"/>
          <w:color w:val="000000" w:themeColor="text1"/>
        </w:rPr>
        <w:t xml:space="preserve"> </w:t>
      </w:r>
      <w:r>
        <w:rPr>
          <w:rFonts w:ascii="Calibri" w:hAnsi="Calibri" w:cs="Arial"/>
          <w:color w:val="000000" w:themeColor="text1"/>
        </w:rPr>
        <w:t>individual</w:t>
      </w:r>
      <w:r w:rsidRPr="00581BB8">
        <w:rPr>
          <w:rFonts w:ascii="Calibri" w:hAnsi="Calibri" w:cs="Arial"/>
          <w:color w:val="000000" w:themeColor="text1"/>
        </w:rPr>
        <w:t xml:space="preserve"> </w:t>
      </w:r>
      <w:r>
        <w:rPr>
          <w:rFonts w:ascii="Calibri" w:hAnsi="Calibri" w:cs="Arial"/>
          <w:color w:val="000000" w:themeColor="text1"/>
        </w:rPr>
        <w:t>to</w:t>
      </w:r>
      <w:r w:rsidRPr="00581BB8">
        <w:rPr>
          <w:rFonts w:ascii="Calibri" w:hAnsi="Calibri" w:cs="Arial"/>
          <w:color w:val="000000" w:themeColor="text1"/>
        </w:rPr>
        <w:t xml:space="preserve"> ecosystem scales, to avoid jeopardising projections of ecosystem functioning and service delivery.</w:t>
      </w:r>
    </w:p>
    <w:p w14:paraId="490ABC71" w14:textId="77777777" w:rsidR="005C268F" w:rsidRDefault="005C268F" w:rsidP="005C268F">
      <w:pPr>
        <w:spacing w:line="480" w:lineRule="auto"/>
        <w:rPr>
          <w:rFonts w:ascii="Calibri" w:hAnsi="Calibri" w:cs="Arial"/>
          <w:i/>
          <w:color w:val="000000" w:themeColor="text1"/>
        </w:rPr>
      </w:pPr>
    </w:p>
    <w:p w14:paraId="3BEC127E" w14:textId="77777777" w:rsidR="005C268F" w:rsidRDefault="005C268F" w:rsidP="005C268F">
      <w:pPr>
        <w:spacing w:line="480" w:lineRule="auto"/>
        <w:rPr>
          <w:rFonts w:ascii="Calibri" w:eastAsia="Times New Roman" w:hAnsi="Calibri"/>
          <w:b/>
        </w:rPr>
      </w:pPr>
    </w:p>
    <w:p w14:paraId="6A8E44A3" w14:textId="77777777" w:rsidR="005C268F" w:rsidRDefault="005C268F" w:rsidP="005C268F">
      <w:pPr>
        <w:spacing w:line="480" w:lineRule="auto"/>
        <w:rPr>
          <w:rFonts w:ascii="Calibri" w:hAnsi="Calibri" w:cs="Arial"/>
          <w:color w:val="000000" w:themeColor="text1"/>
        </w:rPr>
      </w:pPr>
      <w:r w:rsidRPr="00B54D4B">
        <w:rPr>
          <w:rFonts w:ascii="Calibri" w:hAnsi="Calibri" w:cs="Arial"/>
          <w:b/>
          <w:color w:val="000000" w:themeColor="text1"/>
        </w:rPr>
        <w:t>Keywords</w:t>
      </w:r>
      <w:r>
        <w:rPr>
          <w:rFonts w:ascii="Calibri" w:hAnsi="Calibri" w:cs="Arial"/>
          <w:color w:val="000000" w:themeColor="text1"/>
        </w:rPr>
        <w:t>: bioturbation, community composition, functional diversity, functional traits, intraspecific variation, trait expression</w:t>
      </w:r>
    </w:p>
    <w:p w14:paraId="6EEC0B63" w14:textId="77777777" w:rsidR="005C268F" w:rsidRDefault="005C268F" w:rsidP="005C268F">
      <w:pPr>
        <w:spacing w:line="480" w:lineRule="auto"/>
        <w:rPr>
          <w:rFonts w:ascii="Calibri" w:eastAsia="Times New Roman" w:hAnsi="Calibri"/>
          <w:b/>
        </w:rPr>
      </w:pPr>
    </w:p>
    <w:p w14:paraId="707DBD90" w14:textId="77777777" w:rsidR="005C268F" w:rsidRDefault="005C268F" w:rsidP="005C268F">
      <w:pPr>
        <w:spacing w:line="480" w:lineRule="auto"/>
        <w:outlineLvl w:val="0"/>
        <w:rPr>
          <w:rFonts w:ascii="Calibri" w:eastAsia="Times New Roman" w:hAnsi="Calibri"/>
          <w:b/>
        </w:rPr>
      </w:pPr>
      <w:r>
        <w:rPr>
          <w:rFonts w:ascii="Calibri" w:eastAsia="Times New Roman" w:hAnsi="Calibri"/>
          <w:b/>
        </w:rPr>
        <w:lastRenderedPageBreak/>
        <w:t>1</w:t>
      </w:r>
      <w:r w:rsidRPr="00045648">
        <w:rPr>
          <w:rFonts w:ascii="Calibri" w:eastAsia="Times New Roman" w:hAnsi="Calibri"/>
          <w:b/>
        </w:rPr>
        <w:t xml:space="preserve"> Introduction</w:t>
      </w:r>
    </w:p>
    <w:p w14:paraId="22DE2D08" w14:textId="21004F5C" w:rsidR="005C268F" w:rsidRDefault="005C268F" w:rsidP="005C268F">
      <w:pPr>
        <w:spacing w:line="480" w:lineRule="auto"/>
        <w:rPr>
          <w:rFonts w:ascii="Calibri" w:hAnsi="Calibri" w:cs="Arial"/>
          <w:color w:val="000000" w:themeColor="text1"/>
        </w:rPr>
      </w:pPr>
      <w:r>
        <w:rPr>
          <w:rFonts w:ascii="Calibri" w:hAnsi="Calibri" w:cs="Arial"/>
          <w:color w:val="000000" w:themeColor="text1"/>
        </w:rPr>
        <w:t xml:space="preserve">Decades of empirical study, motivated by unprecedented species loss and environmental change, have provided unequivocal evidence that altering biodiversity affects ecosystem functioning (e.g. primary production, nutrient cycling, sediment stability) and, ultimately, the provision of ecosystem services (Adair et al., 2018). </w:t>
      </w:r>
      <w:r w:rsidR="00A247DD">
        <w:rPr>
          <w:rFonts w:ascii="Calibri" w:hAnsi="Calibri" w:cs="Arial"/>
          <w:color w:val="000000" w:themeColor="text1"/>
        </w:rPr>
        <w:t>C</w:t>
      </w:r>
      <w:r w:rsidRPr="007C4413">
        <w:rPr>
          <w:rFonts w:ascii="Calibri" w:hAnsi="Calibri" w:cs="Arial"/>
          <w:color w:val="000000" w:themeColor="text1"/>
        </w:rPr>
        <w:t>urrent research emphasizes that rather than the number of species</w:t>
      </w:r>
      <w:r>
        <w:rPr>
          <w:rFonts w:ascii="Calibri" w:hAnsi="Calibri" w:cs="Arial"/>
          <w:color w:val="000000" w:themeColor="text1"/>
        </w:rPr>
        <w:t xml:space="preserve">, </w:t>
      </w:r>
      <w:r w:rsidRPr="007C4413">
        <w:rPr>
          <w:rFonts w:ascii="Calibri" w:hAnsi="Calibri" w:cs="Arial"/>
          <w:color w:val="000000" w:themeColor="text1"/>
        </w:rPr>
        <w:t>ecosystem functioning</w:t>
      </w:r>
      <w:r>
        <w:rPr>
          <w:rFonts w:ascii="Calibri" w:hAnsi="Calibri" w:cs="Arial"/>
          <w:color w:val="000000" w:themeColor="text1"/>
        </w:rPr>
        <w:t xml:space="preserve"> is instead mediated by the functional traits (e.g. behavioural, morphological or life history characteristics) expressed within a community (Gagic et al., 2015; Read et al., 2017)</w:t>
      </w:r>
      <w:r w:rsidRPr="004445A8">
        <w:rPr>
          <w:rFonts w:ascii="Calibri" w:hAnsi="Calibri" w:cs="Arial"/>
          <w:color w:val="000000" w:themeColor="text1"/>
        </w:rPr>
        <w:t xml:space="preserve">. </w:t>
      </w:r>
      <w:r>
        <w:rPr>
          <w:rFonts w:ascii="Calibri" w:hAnsi="Calibri" w:cs="Arial"/>
          <w:color w:val="000000" w:themeColor="text1"/>
        </w:rPr>
        <w:t xml:space="preserve">As a result, functional trait-based approaches are increasingly </w:t>
      </w:r>
      <w:r w:rsidRPr="00AB711C">
        <w:rPr>
          <w:rFonts w:ascii="Calibri" w:hAnsi="Calibri" w:cs="Arial"/>
          <w:color w:val="000000" w:themeColor="text1"/>
        </w:rPr>
        <w:t>adopted</w:t>
      </w:r>
      <w:r>
        <w:rPr>
          <w:rFonts w:ascii="Calibri" w:hAnsi="Calibri" w:cs="Arial"/>
          <w:i/>
          <w:color w:val="000000" w:themeColor="text1"/>
        </w:rPr>
        <w:t xml:space="preserve"> </w:t>
      </w:r>
      <w:r w:rsidRPr="00045648">
        <w:rPr>
          <w:rFonts w:ascii="Calibri" w:hAnsi="Calibri" w:cs="Arial"/>
          <w:color w:val="000000" w:themeColor="text1"/>
        </w:rPr>
        <w:t>as predictive tools</w:t>
      </w:r>
      <w:r>
        <w:rPr>
          <w:rFonts w:ascii="Calibri" w:hAnsi="Calibri" w:cs="Arial"/>
          <w:color w:val="000000" w:themeColor="text1"/>
        </w:rPr>
        <w:t xml:space="preserve"> by ecosystem managers (</w:t>
      </w:r>
      <w:r>
        <w:rPr>
          <w:rFonts w:ascii="Calibri" w:hAnsi="Calibri" w:cs="Times"/>
          <w:color w:val="000000" w:themeColor="text1"/>
        </w:rPr>
        <w:t xml:space="preserve">Rijnsdorp </w:t>
      </w:r>
      <w:r w:rsidRPr="00C232B7">
        <w:rPr>
          <w:rFonts w:ascii="Calibri" w:hAnsi="Calibri" w:cs="Times"/>
          <w:color w:val="000000" w:themeColor="text1"/>
        </w:rPr>
        <w:t>et al.,</w:t>
      </w:r>
      <w:r>
        <w:rPr>
          <w:rFonts w:ascii="Calibri" w:hAnsi="Calibri" w:cs="Times"/>
          <w:color w:val="000000" w:themeColor="text1"/>
        </w:rPr>
        <w:t xml:space="preserve"> 2015; Bolam et al., 2017</w:t>
      </w:r>
      <w:r>
        <w:rPr>
          <w:rFonts w:ascii="Calibri" w:hAnsi="Calibri" w:cs="Arial"/>
          <w:color w:val="000000" w:themeColor="text1"/>
        </w:rPr>
        <w:t xml:space="preserve">) as they </w:t>
      </w:r>
      <w:r w:rsidRPr="00045648">
        <w:rPr>
          <w:rFonts w:ascii="Calibri" w:hAnsi="Calibri" w:cs="Arial"/>
          <w:color w:val="000000" w:themeColor="text1"/>
        </w:rPr>
        <w:t>incorporat</w:t>
      </w:r>
      <w:r>
        <w:rPr>
          <w:rFonts w:ascii="Calibri" w:hAnsi="Calibri" w:cs="Arial"/>
          <w:color w:val="000000" w:themeColor="text1"/>
        </w:rPr>
        <w:t xml:space="preserve">e </w:t>
      </w:r>
      <w:r w:rsidRPr="00045648">
        <w:rPr>
          <w:rFonts w:ascii="Calibri" w:hAnsi="Calibri" w:cs="Arial"/>
          <w:color w:val="000000" w:themeColor="text1"/>
        </w:rPr>
        <w:t xml:space="preserve">species </w:t>
      </w:r>
      <w:r>
        <w:rPr>
          <w:rFonts w:ascii="Calibri" w:hAnsi="Calibri" w:cs="Arial"/>
          <w:color w:val="000000" w:themeColor="text1"/>
        </w:rPr>
        <w:t>performance</w:t>
      </w:r>
      <w:r w:rsidRPr="00045648">
        <w:rPr>
          <w:rFonts w:ascii="Calibri" w:hAnsi="Calibri" w:cs="Arial"/>
          <w:color w:val="000000" w:themeColor="text1"/>
        </w:rPr>
        <w:t xml:space="preserve"> into projections of environmental change</w:t>
      </w:r>
      <w:r>
        <w:rPr>
          <w:rFonts w:ascii="Calibri" w:hAnsi="Calibri" w:cs="Arial"/>
          <w:color w:val="000000" w:themeColor="text1"/>
        </w:rPr>
        <w:t>. In doing so, they confer</w:t>
      </w:r>
      <w:r w:rsidRPr="00770BD2">
        <w:rPr>
          <w:rFonts w:ascii="Calibri" w:hAnsi="Calibri" w:cs="Arial"/>
          <w:color w:val="000000" w:themeColor="text1"/>
        </w:rPr>
        <w:t xml:space="preserve"> understand</w:t>
      </w:r>
      <w:r>
        <w:rPr>
          <w:rFonts w:ascii="Calibri" w:hAnsi="Calibri" w:cs="Arial"/>
          <w:color w:val="000000" w:themeColor="text1"/>
        </w:rPr>
        <w:t>ing of</w:t>
      </w:r>
      <w:r w:rsidRPr="00770BD2">
        <w:rPr>
          <w:rFonts w:ascii="Calibri" w:hAnsi="Calibri" w:cs="Arial"/>
          <w:color w:val="000000" w:themeColor="text1"/>
        </w:rPr>
        <w:t xml:space="preserve"> </w:t>
      </w:r>
      <w:r>
        <w:rPr>
          <w:rFonts w:ascii="Calibri" w:hAnsi="Calibri" w:cs="Arial"/>
          <w:color w:val="000000" w:themeColor="text1"/>
        </w:rPr>
        <w:t xml:space="preserve">the </w:t>
      </w:r>
      <w:r w:rsidRPr="00770BD2">
        <w:rPr>
          <w:rFonts w:ascii="Calibri" w:hAnsi="Calibri" w:cs="Arial"/>
          <w:color w:val="000000" w:themeColor="text1"/>
        </w:rPr>
        <w:t xml:space="preserve">biological mechanisms underpinning faunal mediation of ecosystem functioning </w:t>
      </w:r>
      <w:r w:rsidRPr="00045648">
        <w:rPr>
          <w:rFonts w:ascii="Calibri" w:hAnsi="Calibri" w:cs="Arial"/>
          <w:color w:val="000000" w:themeColor="text1"/>
        </w:rPr>
        <w:t>(</w:t>
      </w:r>
      <w:r>
        <w:rPr>
          <w:rFonts w:ascii="Calibri" w:hAnsi="Calibri" w:cs="Times"/>
          <w:color w:val="000000" w:themeColor="text1"/>
        </w:rPr>
        <w:t>Laughlin, 2014; Funk et al., 2017; Thomsen et al., 2019</w:t>
      </w:r>
      <w:r w:rsidRPr="00045648">
        <w:rPr>
          <w:rFonts w:ascii="Calibri" w:hAnsi="Calibri" w:cs="Arial"/>
          <w:color w:val="000000" w:themeColor="text1"/>
        </w:rPr>
        <w:t xml:space="preserve">). </w:t>
      </w:r>
    </w:p>
    <w:p w14:paraId="40725F27" w14:textId="77777777" w:rsidR="005C268F" w:rsidRDefault="005C268F" w:rsidP="005C268F">
      <w:pPr>
        <w:spacing w:line="480" w:lineRule="auto"/>
        <w:rPr>
          <w:rFonts w:ascii="Calibri" w:hAnsi="Calibri" w:cs="Arial"/>
          <w:color w:val="000000" w:themeColor="text1"/>
        </w:rPr>
      </w:pPr>
    </w:p>
    <w:p w14:paraId="7EB92D70" w14:textId="05939405" w:rsidR="005C268F" w:rsidRPr="00B9316B" w:rsidRDefault="00A247DD" w:rsidP="005C268F">
      <w:pPr>
        <w:spacing w:line="480" w:lineRule="auto"/>
        <w:rPr>
          <w:rFonts w:ascii="Calibri" w:hAnsi="Calibri" w:cs="Arial"/>
          <w:color w:val="000000" w:themeColor="text1"/>
        </w:rPr>
      </w:pPr>
      <w:r>
        <w:rPr>
          <w:rFonts w:ascii="Calibri" w:hAnsi="Calibri"/>
          <w:color w:val="000000" w:themeColor="text1"/>
        </w:rPr>
        <w:t>Conventional</w:t>
      </w:r>
      <w:r w:rsidR="005C268F" w:rsidRPr="00045648">
        <w:rPr>
          <w:rFonts w:ascii="Calibri" w:hAnsi="Calibri"/>
          <w:color w:val="000000" w:themeColor="text1"/>
        </w:rPr>
        <w:t xml:space="preserve"> trait-based approaches and proposed frameworks implicitly assume</w:t>
      </w:r>
      <w:r w:rsidR="005C268F" w:rsidRPr="00045648">
        <w:rPr>
          <w:rFonts w:ascii="Calibri" w:hAnsi="Calibri"/>
          <w:b/>
          <w:color w:val="000000" w:themeColor="text1"/>
        </w:rPr>
        <w:t xml:space="preserve"> </w:t>
      </w:r>
      <w:r w:rsidR="005C268F">
        <w:rPr>
          <w:rFonts w:ascii="Calibri" w:hAnsi="Calibri"/>
          <w:color w:val="000000" w:themeColor="text1"/>
        </w:rPr>
        <w:t xml:space="preserve">that the expression of </w:t>
      </w:r>
      <w:r w:rsidR="005C268F" w:rsidRPr="00045648">
        <w:rPr>
          <w:rFonts w:ascii="Calibri" w:hAnsi="Calibri"/>
          <w:color w:val="000000" w:themeColor="text1"/>
        </w:rPr>
        <w:t>trait</w:t>
      </w:r>
      <w:r w:rsidR="005C268F">
        <w:rPr>
          <w:rFonts w:ascii="Calibri" w:hAnsi="Calibri"/>
          <w:color w:val="000000" w:themeColor="text1"/>
        </w:rPr>
        <w:t>s</w:t>
      </w:r>
      <w:r w:rsidR="005C268F" w:rsidRPr="00045648">
        <w:rPr>
          <w:rFonts w:ascii="Calibri" w:hAnsi="Calibri"/>
          <w:color w:val="000000" w:themeColor="text1"/>
        </w:rPr>
        <w:t xml:space="preserve"> remains </w:t>
      </w:r>
      <w:r w:rsidR="005C268F" w:rsidRPr="00045648">
        <w:rPr>
          <w:rFonts w:ascii="Calibri" w:hAnsi="Calibri" w:cs="Arial"/>
          <w:color w:val="000000" w:themeColor="text1"/>
        </w:rPr>
        <w:t>constant between conspecifics</w:t>
      </w:r>
      <w:r w:rsidR="005C268F">
        <w:rPr>
          <w:rFonts w:ascii="Calibri" w:hAnsi="Calibri" w:cs="Arial"/>
          <w:color w:val="000000" w:themeColor="text1"/>
        </w:rPr>
        <w:t>,</w:t>
      </w:r>
      <w:r w:rsidR="005C268F" w:rsidRPr="00045648">
        <w:rPr>
          <w:rFonts w:ascii="Calibri" w:hAnsi="Calibri" w:cs="Arial"/>
          <w:color w:val="000000" w:themeColor="text1"/>
        </w:rPr>
        <w:t xml:space="preserve"> irrespective of </w:t>
      </w:r>
      <w:r w:rsidR="005C268F">
        <w:rPr>
          <w:rFonts w:ascii="Calibri" w:hAnsi="Calibri" w:cs="Arial"/>
          <w:color w:val="000000" w:themeColor="text1"/>
        </w:rPr>
        <w:t xml:space="preserve">biotic or </w:t>
      </w:r>
      <w:r w:rsidR="005C268F" w:rsidRPr="00045648">
        <w:rPr>
          <w:rFonts w:ascii="Calibri" w:hAnsi="Calibri" w:cs="Arial"/>
          <w:color w:val="000000" w:themeColor="text1"/>
        </w:rPr>
        <w:t>environmental context (</w:t>
      </w:r>
      <w:r w:rsidR="005C268F" w:rsidRPr="00045648">
        <w:rPr>
          <w:rFonts w:ascii="Calibri" w:hAnsi="Calibri" w:cs="Times"/>
          <w:color w:val="000000" w:themeColor="text1"/>
        </w:rPr>
        <w:t xml:space="preserve">Albert </w:t>
      </w:r>
      <w:r w:rsidR="005C268F" w:rsidRPr="00C232B7">
        <w:rPr>
          <w:rFonts w:ascii="Calibri" w:hAnsi="Calibri" w:cs="Times"/>
          <w:iCs/>
          <w:color w:val="000000" w:themeColor="text1"/>
        </w:rPr>
        <w:t>et al.</w:t>
      </w:r>
      <w:r w:rsidR="005C268F" w:rsidRPr="00C232B7">
        <w:rPr>
          <w:rFonts w:ascii="Calibri" w:hAnsi="Calibri" w:cs="Times"/>
          <w:color w:val="000000" w:themeColor="text1"/>
        </w:rPr>
        <w:t>,</w:t>
      </w:r>
      <w:r w:rsidR="005C268F" w:rsidRPr="00045648">
        <w:rPr>
          <w:rFonts w:ascii="Calibri" w:hAnsi="Calibri" w:cs="Times"/>
          <w:color w:val="000000" w:themeColor="text1"/>
        </w:rPr>
        <w:t xml:space="preserve"> 2010; </w:t>
      </w:r>
      <w:r w:rsidR="005C268F">
        <w:rPr>
          <w:rFonts w:ascii="Calibri" w:hAnsi="Calibri" w:cs="Times"/>
          <w:color w:val="000000" w:themeColor="text1"/>
        </w:rPr>
        <w:t xml:space="preserve">Hevia </w:t>
      </w:r>
      <w:r w:rsidR="005C268F" w:rsidRPr="00C232B7">
        <w:rPr>
          <w:rFonts w:ascii="Calibri" w:hAnsi="Calibri" w:cs="Times"/>
          <w:color w:val="000000" w:themeColor="text1"/>
        </w:rPr>
        <w:t>et al.,</w:t>
      </w:r>
      <w:r w:rsidR="005C268F">
        <w:rPr>
          <w:rFonts w:ascii="Calibri" w:hAnsi="Calibri" w:cs="Times"/>
          <w:color w:val="000000" w:themeColor="text1"/>
        </w:rPr>
        <w:t xml:space="preserve"> 2017</w:t>
      </w:r>
      <w:r w:rsidR="005C268F" w:rsidRPr="00045648">
        <w:rPr>
          <w:rFonts w:ascii="Calibri" w:hAnsi="Calibri" w:cs="Arial"/>
          <w:color w:val="000000" w:themeColor="text1"/>
        </w:rPr>
        <w:t xml:space="preserve">). Studies may neglect intraspecific variability out of </w:t>
      </w:r>
      <w:r w:rsidR="005C268F">
        <w:rPr>
          <w:rFonts w:ascii="Calibri" w:hAnsi="Calibri" w:cs="Arial"/>
          <w:color w:val="000000" w:themeColor="text1"/>
        </w:rPr>
        <w:t xml:space="preserve">economic or </w:t>
      </w:r>
      <w:r w:rsidR="005C268F" w:rsidRPr="00045648">
        <w:rPr>
          <w:rFonts w:ascii="Calibri" w:hAnsi="Calibri" w:cs="Arial"/>
          <w:color w:val="000000" w:themeColor="text1"/>
        </w:rPr>
        <w:t>logistical necessity</w:t>
      </w:r>
      <w:r w:rsidR="005C268F">
        <w:rPr>
          <w:rFonts w:ascii="Calibri" w:hAnsi="Calibri" w:cs="Arial"/>
          <w:color w:val="000000" w:themeColor="text1"/>
        </w:rPr>
        <w:t xml:space="preserve">, as measuring individual trait values </w:t>
      </w:r>
      <w:r w:rsidR="005C268F" w:rsidRPr="00576F1B">
        <w:rPr>
          <w:rFonts w:ascii="Calibri" w:hAnsi="Calibri" w:cs="Arial"/>
          <w:i/>
          <w:color w:val="000000" w:themeColor="text1"/>
        </w:rPr>
        <w:t>in situ</w:t>
      </w:r>
      <w:r w:rsidR="005C268F">
        <w:rPr>
          <w:rFonts w:ascii="Calibri" w:hAnsi="Calibri" w:cs="Arial"/>
          <w:color w:val="000000" w:themeColor="text1"/>
        </w:rPr>
        <w:t xml:space="preserve"> is not always possible. </w:t>
      </w:r>
      <w:r w:rsidR="001B2F69">
        <w:rPr>
          <w:rFonts w:ascii="Calibri" w:hAnsi="Calibri" w:cs="Arial"/>
          <w:color w:val="000000" w:themeColor="text1"/>
        </w:rPr>
        <w:t>F</w:t>
      </w:r>
      <w:r w:rsidR="005C268F">
        <w:rPr>
          <w:rFonts w:ascii="Calibri" w:hAnsi="Calibri" w:cs="Arial"/>
          <w:color w:val="000000" w:themeColor="text1"/>
        </w:rPr>
        <w:t xml:space="preserve">or management purposes, </w:t>
      </w:r>
      <w:r w:rsidR="00101E88">
        <w:rPr>
          <w:rFonts w:ascii="Calibri" w:hAnsi="Calibri" w:cs="Arial"/>
          <w:color w:val="000000" w:themeColor="text1"/>
        </w:rPr>
        <w:t xml:space="preserve">therefore, </w:t>
      </w:r>
      <w:r w:rsidR="005C268F">
        <w:rPr>
          <w:rFonts w:ascii="Calibri" w:hAnsi="Calibri" w:cs="Arial"/>
          <w:color w:val="000000" w:themeColor="text1"/>
        </w:rPr>
        <w:t>authors may</w:t>
      </w:r>
      <w:r w:rsidR="005C268F" w:rsidRPr="00045648">
        <w:rPr>
          <w:rFonts w:ascii="Calibri" w:hAnsi="Calibri" w:cs="Arial"/>
          <w:color w:val="000000" w:themeColor="text1"/>
        </w:rPr>
        <w:t xml:space="preserve"> </w:t>
      </w:r>
      <w:r w:rsidR="005C268F">
        <w:rPr>
          <w:rFonts w:ascii="Calibri" w:hAnsi="Calibri" w:cs="Arial"/>
          <w:color w:val="000000" w:themeColor="text1"/>
        </w:rPr>
        <w:t>rely on trait values from literature or databases to</w:t>
      </w:r>
      <w:r w:rsidR="005C268F" w:rsidRPr="00045648">
        <w:rPr>
          <w:rFonts w:ascii="Calibri" w:hAnsi="Calibri" w:cs="Arial"/>
          <w:color w:val="000000" w:themeColor="text1"/>
        </w:rPr>
        <w:t xml:space="preserve"> </w:t>
      </w:r>
      <w:r w:rsidR="005C268F">
        <w:rPr>
          <w:rFonts w:ascii="Calibri" w:hAnsi="Calibri" w:cs="Arial"/>
          <w:color w:val="000000" w:themeColor="text1"/>
        </w:rPr>
        <w:t xml:space="preserve">characterise the functional importance of species (Gogina et al., 2016; Bolam et al., 2017; </w:t>
      </w:r>
      <w:r w:rsidR="005C268F">
        <w:rPr>
          <w:rFonts w:ascii="Calibri" w:eastAsia="Times New Roman" w:hAnsi="Calibri"/>
        </w:rPr>
        <w:t>Solan et al., 2019</w:t>
      </w:r>
      <w:r w:rsidR="005C268F">
        <w:rPr>
          <w:rFonts w:ascii="Calibri" w:hAnsi="Calibri" w:cs="Arial"/>
          <w:color w:val="000000" w:themeColor="text1"/>
        </w:rPr>
        <w:t>)</w:t>
      </w:r>
      <w:r w:rsidR="005C268F" w:rsidRPr="00045648">
        <w:rPr>
          <w:rFonts w:ascii="Calibri" w:hAnsi="Calibri" w:cs="Times"/>
          <w:color w:val="000000" w:themeColor="text1"/>
        </w:rPr>
        <w:t xml:space="preserve">. </w:t>
      </w:r>
      <w:r w:rsidR="005C268F">
        <w:rPr>
          <w:rFonts w:ascii="Calibri" w:hAnsi="Calibri" w:cs="Times"/>
          <w:color w:val="000000" w:themeColor="text1"/>
        </w:rPr>
        <w:t xml:space="preserve">In these approaches the quantification of trait values and allocation of species to functional groups is frequently based on single mean trait values per species, and does not account for the scope and importance of intraspecific trait variability (Finerty et al., 2016; Des Roches et al., 2018). </w:t>
      </w:r>
      <w:r w:rsidR="005C268F" w:rsidRPr="00CF2146">
        <w:rPr>
          <w:rFonts w:ascii="Calibri" w:hAnsi="Calibri" w:cs="Times"/>
          <w:color w:val="000000" w:themeColor="text1"/>
        </w:rPr>
        <w:t>If the type or value of traits expressed are understood to determine a species’ role in the ecosystem (Wohlgemuth et al., 2017), any intraspecific variation potentially alters its contributions to ecosystem functioning and renders conventional typologies unsuitable.</w:t>
      </w:r>
    </w:p>
    <w:p w14:paraId="21110C76" w14:textId="77777777" w:rsidR="005C268F" w:rsidRPr="00045648" w:rsidRDefault="005C268F" w:rsidP="005C268F">
      <w:pPr>
        <w:spacing w:line="480" w:lineRule="auto"/>
        <w:rPr>
          <w:rFonts w:ascii="Calibri" w:hAnsi="Calibri" w:cs="Arial"/>
          <w:color w:val="ED7D31" w:themeColor="accent2"/>
        </w:rPr>
      </w:pPr>
    </w:p>
    <w:p w14:paraId="2617DE90" w14:textId="30DF3685" w:rsidR="005C268F" w:rsidRDefault="005C268F" w:rsidP="005C268F">
      <w:pPr>
        <w:widowControl w:val="0"/>
        <w:autoSpaceDE w:val="0"/>
        <w:autoSpaceDN w:val="0"/>
        <w:adjustRightInd w:val="0"/>
        <w:spacing w:after="240" w:line="480" w:lineRule="auto"/>
        <w:rPr>
          <w:rFonts w:ascii="Calibri" w:hAnsi="Calibri" w:cs="Times"/>
          <w:color w:val="000000"/>
        </w:rPr>
      </w:pPr>
      <w:r>
        <w:rPr>
          <w:rFonts w:ascii="Calibri" w:hAnsi="Calibri" w:cs="Times"/>
          <w:color w:val="000000"/>
        </w:rPr>
        <w:t xml:space="preserve">Individual organisms are non-identical, </w:t>
      </w:r>
      <w:r w:rsidR="00DB0E71">
        <w:rPr>
          <w:rFonts w:ascii="Calibri" w:hAnsi="Calibri" w:cs="Times"/>
          <w:color w:val="000000"/>
        </w:rPr>
        <w:t xml:space="preserve">with </w:t>
      </w:r>
      <w:r>
        <w:rPr>
          <w:rFonts w:ascii="Calibri" w:hAnsi="Calibri" w:cs="Times"/>
          <w:color w:val="000000"/>
        </w:rPr>
        <w:t>differing forms of trait expression distributed unevenly throughout communities (Carmona et al., 2016; Roscher et al., 2018). It has</w:t>
      </w:r>
      <w:r w:rsidRPr="00045648">
        <w:rPr>
          <w:rFonts w:ascii="Calibri" w:hAnsi="Calibri" w:cs="Times"/>
          <w:color w:val="000000"/>
        </w:rPr>
        <w:t xml:space="preserve"> long </w:t>
      </w:r>
      <w:r>
        <w:rPr>
          <w:rFonts w:ascii="Calibri" w:hAnsi="Calibri" w:cs="Times"/>
          <w:color w:val="000000"/>
        </w:rPr>
        <w:t xml:space="preserve">been </w:t>
      </w:r>
      <w:r w:rsidRPr="00045648">
        <w:rPr>
          <w:rFonts w:ascii="Calibri" w:hAnsi="Calibri" w:cs="Times"/>
          <w:color w:val="000000"/>
        </w:rPr>
        <w:t>appreciated that age classes, ont</w:t>
      </w:r>
      <w:r>
        <w:rPr>
          <w:rFonts w:ascii="Calibri" w:hAnsi="Calibri" w:cs="Times"/>
          <w:color w:val="000000"/>
        </w:rPr>
        <w:t>ogenetic stages or sexes make differing contributions to ecosystem functioning. For example, individuals within a population are often grouped as being agender, despite knowledge that</w:t>
      </w:r>
      <w:r w:rsidRPr="00045648">
        <w:rPr>
          <w:rFonts w:ascii="Calibri" w:hAnsi="Calibri" w:cs="Times"/>
          <w:color w:val="000000"/>
        </w:rPr>
        <w:t xml:space="preserve"> differing sexes </w:t>
      </w:r>
      <w:r>
        <w:rPr>
          <w:rFonts w:ascii="Calibri" w:hAnsi="Calibri" w:cs="Times"/>
          <w:color w:val="000000"/>
        </w:rPr>
        <w:t>can</w:t>
      </w:r>
      <w:r w:rsidRPr="00045648">
        <w:rPr>
          <w:rFonts w:ascii="Calibri" w:hAnsi="Calibri" w:cs="Times"/>
          <w:color w:val="000000"/>
        </w:rPr>
        <w:t xml:space="preserve"> exhibit strongly distinc</w:t>
      </w:r>
      <w:r>
        <w:rPr>
          <w:rFonts w:ascii="Calibri" w:hAnsi="Calibri" w:cs="Times"/>
          <w:color w:val="000000"/>
        </w:rPr>
        <w:t>t life strategies and energetic or resource</w:t>
      </w:r>
      <w:r w:rsidRPr="00045648">
        <w:rPr>
          <w:rFonts w:ascii="Calibri" w:hAnsi="Calibri" w:cs="Times"/>
          <w:color w:val="000000"/>
        </w:rPr>
        <w:t xml:space="preserve"> demands</w:t>
      </w:r>
      <w:r>
        <w:rPr>
          <w:rFonts w:ascii="Calibri" w:hAnsi="Calibri" w:cs="Times"/>
          <w:color w:val="000000"/>
        </w:rPr>
        <w:t xml:space="preserve"> </w:t>
      </w:r>
      <w:r w:rsidRPr="00045648">
        <w:rPr>
          <w:rFonts w:ascii="Calibri" w:hAnsi="Calibri" w:cs="Times"/>
          <w:color w:val="000000"/>
        </w:rPr>
        <w:t>(</w:t>
      </w:r>
      <w:r>
        <w:rPr>
          <w:rFonts w:ascii="Calibri" w:hAnsi="Calibri" w:cs="Times"/>
          <w:color w:val="000000"/>
        </w:rPr>
        <w:t xml:space="preserve">Rudolf &amp; </w:t>
      </w:r>
      <w:r w:rsidRPr="00D570BC">
        <w:rPr>
          <w:rFonts w:ascii="Calibri" w:hAnsi="Calibri" w:cs="Times"/>
          <w:color w:val="000000"/>
        </w:rPr>
        <w:t>Rasmussen</w:t>
      </w:r>
      <w:r>
        <w:rPr>
          <w:rFonts w:ascii="Calibri" w:hAnsi="Calibri" w:cs="Times"/>
          <w:color w:val="000000"/>
        </w:rPr>
        <w:t>, 2013</w:t>
      </w:r>
      <w:r w:rsidRPr="00045648">
        <w:rPr>
          <w:rFonts w:ascii="Calibri" w:hAnsi="Calibri" w:cs="Times"/>
          <w:color w:val="000000"/>
        </w:rPr>
        <w:t xml:space="preserve">). </w:t>
      </w:r>
      <w:r>
        <w:rPr>
          <w:rFonts w:ascii="Calibri" w:hAnsi="Calibri" w:cs="Times"/>
          <w:color w:val="000000"/>
        </w:rPr>
        <w:t>Such physiological differences, including associated morphological differences in the mean and variance of body size, determine the scale of an individual’s contribution to ecosystem functioning (Norkko et al., 2013</w:t>
      </w:r>
      <w:r w:rsidRPr="00C21EC8">
        <w:rPr>
          <w:rFonts w:ascii="Calibri" w:hAnsi="Calibri" w:cs="Times"/>
          <w:color w:val="000000"/>
        </w:rPr>
        <w:t>; Fritschie &amp; Olden, 2016</w:t>
      </w:r>
      <w:r>
        <w:rPr>
          <w:rFonts w:ascii="Calibri" w:hAnsi="Calibri" w:cs="Times"/>
          <w:color w:val="000000"/>
        </w:rPr>
        <w:t xml:space="preserve">). </w:t>
      </w:r>
      <w:r w:rsidRPr="00CF2146">
        <w:rPr>
          <w:rFonts w:ascii="Calibri" w:hAnsi="Calibri" w:cs="Times"/>
          <w:color w:val="000000"/>
        </w:rPr>
        <w:t xml:space="preserve">However, intraspecific variation occurs beyond demographic influences (Mitchell &amp; Bakker, 2014a). Some site-specific differences originate as a genetic component, stemming from long-term adaptation to historic conditions that creates distinct genetic ecotypes through multi-generational selection processes (Calosi et al., 2013; Robins et al., 2013). In addition, variation also arises over shorter temporal scales in the form of acclimation responses to prevailing biotic and abiotic conditions (Wohlgemuth et al., 2017). </w:t>
      </w:r>
    </w:p>
    <w:p w14:paraId="7CC21007" w14:textId="57F39664" w:rsidR="005C268F" w:rsidRDefault="005C268F" w:rsidP="005C268F">
      <w:pPr>
        <w:widowControl w:val="0"/>
        <w:autoSpaceDE w:val="0"/>
        <w:autoSpaceDN w:val="0"/>
        <w:adjustRightInd w:val="0"/>
        <w:spacing w:after="240" w:line="480" w:lineRule="auto"/>
        <w:rPr>
          <w:rFonts w:ascii="Calibri" w:hAnsi="Calibri" w:cs="Times"/>
          <w:i/>
          <w:color w:val="000000"/>
        </w:rPr>
      </w:pPr>
      <w:r>
        <w:rPr>
          <w:rFonts w:ascii="Calibri" w:hAnsi="Calibri" w:cs="Times"/>
          <w:color w:val="000000"/>
        </w:rPr>
        <w:t xml:space="preserve">Mechanisms of phenotypic </w:t>
      </w:r>
      <w:r w:rsidRPr="00045648">
        <w:rPr>
          <w:rFonts w:ascii="Calibri" w:hAnsi="Calibri" w:cs="Times"/>
          <w:color w:val="000000"/>
        </w:rPr>
        <w:t xml:space="preserve">plasticity </w:t>
      </w:r>
      <w:r>
        <w:rPr>
          <w:rFonts w:ascii="Calibri" w:hAnsi="Calibri" w:cs="Times"/>
          <w:color w:val="000000"/>
        </w:rPr>
        <w:t>result in widespread and</w:t>
      </w:r>
      <w:r w:rsidRPr="00045648">
        <w:rPr>
          <w:rFonts w:ascii="Calibri" w:hAnsi="Calibri" w:cs="Times"/>
          <w:color w:val="000000"/>
        </w:rPr>
        <w:t xml:space="preserve"> </w:t>
      </w:r>
      <w:r>
        <w:rPr>
          <w:rFonts w:ascii="Calibri" w:hAnsi="Calibri" w:cs="Times"/>
          <w:color w:val="000000"/>
        </w:rPr>
        <w:t>often substantial</w:t>
      </w:r>
      <w:r w:rsidRPr="00045648">
        <w:rPr>
          <w:rFonts w:ascii="Calibri" w:hAnsi="Calibri" w:cs="Times"/>
          <w:color w:val="000000"/>
        </w:rPr>
        <w:t xml:space="preserve"> trait variability </w:t>
      </w:r>
      <w:r w:rsidR="00DB0E71" w:rsidRPr="00FF0DA1">
        <w:rPr>
          <w:rFonts w:ascii="Calibri" w:hAnsi="Calibri" w:cs="Times"/>
          <w:color w:val="000000"/>
        </w:rPr>
        <w:t xml:space="preserve">over time and </w:t>
      </w:r>
      <w:r w:rsidR="00DB0E71">
        <w:rPr>
          <w:rFonts w:ascii="Calibri" w:hAnsi="Calibri" w:cs="Times"/>
          <w:color w:val="000000"/>
        </w:rPr>
        <w:t>space</w:t>
      </w:r>
      <w:r w:rsidR="00DB0E71" w:rsidRPr="00045648">
        <w:rPr>
          <w:rFonts w:ascii="Calibri" w:hAnsi="Calibri" w:cs="Times"/>
          <w:color w:val="000000"/>
        </w:rPr>
        <w:t xml:space="preserve"> </w:t>
      </w:r>
      <w:r w:rsidRPr="00045648">
        <w:rPr>
          <w:rFonts w:ascii="Calibri" w:hAnsi="Calibri" w:cs="Times"/>
          <w:color w:val="000000"/>
        </w:rPr>
        <w:t xml:space="preserve">(Roscher </w:t>
      </w:r>
      <w:r w:rsidRPr="0041206D">
        <w:rPr>
          <w:rFonts w:ascii="Calibri" w:hAnsi="Calibri" w:cs="Times"/>
          <w:color w:val="000000"/>
        </w:rPr>
        <w:t>et al.,</w:t>
      </w:r>
      <w:r>
        <w:rPr>
          <w:rFonts w:ascii="Calibri" w:hAnsi="Calibri" w:cs="Times"/>
          <w:color w:val="000000"/>
        </w:rPr>
        <w:t xml:space="preserve"> 2018)</w:t>
      </w:r>
      <w:r w:rsidR="00DB0E71">
        <w:rPr>
          <w:rFonts w:ascii="Calibri" w:hAnsi="Calibri" w:cs="Times"/>
          <w:color w:val="000000"/>
        </w:rPr>
        <w:t>.</w:t>
      </w:r>
      <w:r>
        <w:rPr>
          <w:rFonts w:ascii="Calibri" w:hAnsi="Calibri" w:cs="Times"/>
          <w:color w:val="000000"/>
        </w:rPr>
        <w:t xml:space="preserve"> </w:t>
      </w:r>
      <w:r w:rsidR="00DB0E71">
        <w:rPr>
          <w:rFonts w:ascii="Calibri" w:hAnsi="Calibri" w:cs="Times"/>
          <w:color w:val="000000"/>
        </w:rPr>
        <w:t>Transient</w:t>
      </w:r>
      <w:r>
        <w:rPr>
          <w:rFonts w:ascii="Calibri" w:hAnsi="Calibri" w:cs="Times"/>
          <w:color w:val="000000"/>
        </w:rPr>
        <w:t xml:space="preserve"> trait expression </w:t>
      </w:r>
      <w:r w:rsidR="00DB0E71">
        <w:rPr>
          <w:rFonts w:ascii="Calibri" w:hAnsi="Calibri" w:cs="Times"/>
          <w:color w:val="000000"/>
        </w:rPr>
        <w:t>in</w:t>
      </w:r>
      <w:r>
        <w:rPr>
          <w:rFonts w:ascii="Calibri" w:hAnsi="Calibri" w:cs="Times"/>
          <w:color w:val="000000"/>
        </w:rPr>
        <w:t xml:space="preserve"> </w:t>
      </w:r>
      <w:r w:rsidRPr="00FF0DA1">
        <w:rPr>
          <w:rFonts w:ascii="Calibri" w:hAnsi="Calibri" w:cs="Times"/>
          <w:color w:val="000000"/>
        </w:rPr>
        <w:t>indi</w:t>
      </w:r>
      <w:r>
        <w:rPr>
          <w:rFonts w:ascii="Calibri" w:hAnsi="Calibri" w:cs="Times"/>
          <w:color w:val="000000"/>
        </w:rPr>
        <w:t>vidual</w:t>
      </w:r>
      <w:r w:rsidR="00DB0E71">
        <w:rPr>
          <w:rFonts w:ascii="Calibri" w:hAnsi="Calibri" w:cs="Times"/>
          <w:color w:val="000000"/>
        </w:rPr>
        <w:t>s</w:t>
      </w:r>
      <w:r>
        <w:rPr>
          <w:rFonts w:ascii="Calibri" w:hAnsi="Calibri" w:cs="Times"/>
          <w:color w:val="000000"/>
        </w:rPr>
        <w:t xml:space="preserve"> alter</w:t>
      </w:r>
      <w:r w:rsidR="00DB0E71">
        <w:rPr>
          <w:rFonts w:ascii="Calibri" w:hAnsi="Calibri" w:cs="Times"/>
          <w:color w:val="000000"/>
        </w:rPr>
        <w:t>s</w:t>
      </w:r>
      <w:r>
        <w:rPr>
          <w:rFonts w:ascii="Calibri" w:hAnsi="Calibri" w:cs="Times"/>
          <w:color w:val="000000"/>
        </w:rPr>
        <w:t xml:space="preserve"> their activities and potential contributions to ecosystem processes in response to habitat features (</w:t>
      </w:r>
      <w:r w:rsidRPr="00811218">
        <w:rPr>
          <w:rFonts w:ascii="Calibri" w:hAnsi="Calibri" w:cs="Times"/>
          <w:color w:val="000000"/>
        </w:rPr>
        <w:t>Törnroos et al.</w:t>
      </w:r>
      <w:r>
        <w:rPr>
          <w:rFonts w:ascii="Calibri" w:hAnsi="Calibri" w:cs="Times"/>
          <w:color w:val="000000"/>
        </w:rPr>
        <w:t xml:space="preserve"> 2015; Read et al., 2017), climatic drivers (Baranov </w:t>
      </w:r>
      <w:r w:rsidRPr="0041206D">
        <w:rPr>
          <w:rFonts w:ascii="Calibri" w:hAnsi="Calibri" w:cs="Times"/>
          <w:color w:val="000000"/>
        </w:rPr>
        <w:t>et al.,</w:t>
      </w:r>
      <w:r>
        <w:rPr>
          <w:rFonts w:ascii="Calibri" w:hAnsi="Calibri" w:cs="Times"/>
          <w:color w:val="000000"/>
        </w:rPr>
        <w:t xml:space="preserve"> 2016;</w:t>
      </w:r>
      <w:r>
        <w:t xml:space="preserve"> </w:t>
      </w:r>
      <w:r>
        <w:rPr>
          <w:rFonts w:ascii="Calibri" w:hAnsi="Calibri" w:cs="Times"/>
          <w:color w:val="000000"/>
        </w:rPr>
        <w:t>Nagelkerken &amp; Munday, 2016; L</w:t>
      </w:r>
      <w:r w:rsidRPr="00A437CD">
        <w:rPr>
          <w:rFonts w:ascii="Calibri" w:hAnsi="Calibri" w:cs="Times"/>
          <w:color w:val="000000"/>
        </w:rPr>
        <w:t>andeira-Dabarca</w:t>
      </w:r>
      <w:r>
        <w:rPr>
          <w:rFonts w:ascii="Calibri" w:hAnsi="Calibri" w:cs="Times"/>
          <w:color w:val="000000"/>
        </w:rPr>
        <w:t xml:space="preserve"> et al., 2018; Peterson et al., 2019), and resource availability (Hawlena </w:t>
      </w:r>
      <w:r w:rsidRPr="0041206D">
        <w:rPr>
          <w:rFonts w:ascii="Calibri" w:hAnsi="Calibri" w:cs="Times"/>
          <w:color w:val="000000"/>
        </w:rPr>
        <w:t>et al.,</w:t>
      </w:r>
      <w:r w:rsidRPr="00811218">
        <w:rPr>
          <w:rFonts w:ascii="Calibri" w:hAnsi="Calibri" w:cs="Times"/>
          <w:color w:val="000000"/>
        </w:rPr>
        <w:t xml:space="preserve"> 2011</w:t>
      </w:r>
      <w:r>
        <w:rPr>
          <w:rFonts w:ascii="Calibri" w:hAnsi="Calibri" w:cs="Times"/>
          <w:color w:val="000000"/>
        </w:rPr>
        <w:t>; Murray et al., 2017). Incorporating the context-dependency of trait expression is vital for accuracy in the increasingly urgent quantification of ecosystem functioning under changing abiotic conditions (</w:t>
      </w:r>
      <w:r w:rsidRPr="00A437CD">
        <w:rPr>
          <w:rFonts w:ascii="Calibri" w:hAnsi="Calibri" w:cs="Times"/>
          <w:color w:val="000000"/>
        </w:rPr>
        <w:t>Landeira-Dabarca</w:t>
      </w:r>
      <w:r>
        <w:rPr>
          <w:rFonts w:ascii="Calibri" w:hAnsi="Calibri" w:cs="Times"/>
          <w:color w:val="000000"/>
        </w:rPr>
        <w:t xml:space="preserve"> et al., 2018). </w:t>
      </w:r>
      <w:r w:rsidR="0049774E">
        <w:rPr>
          <w:rFonts w:ascii="Calibri" w:hAnsi="Calibri" w:cs="Times"/>
          <w:color w:val="000000"/>
        </w:rPr>
        <w:t>T</w:t>
      </w:r>
      <w:r>
        <w:rPr>
          <w:rFonts w:ascii="Calibri" w:hAnsi="Calibri" w:cs="Times"/>
          <w:color w:val="000000"/>
        </w:rPr>
        <w:t>rait expression</w:t>
      </w:r>
      <w:r w:rsidR="0049774E">
        <w:rPr>
          <w:rFonts w:ascii="Calibri" w:hAnsi="Calibri" w:cs="Times"/>
          <w:color w:val="000000"/>
        </w:rPr>
        <w:t>, furthermore, also</w:t>
      </w:r>
      <w:r>
        <w:rPr>
          <w:rFonts w:ascii="Calibri" w:hAnsi="Calibri" w:cs="Times"/>
          <w:color w:val="000000"/>
        </w:rPr>
        <w:t xml:space="preserve"> </w:t>
      </w:r>
      <w:r w:rsidRPr="00045648">
        <w:rPr>
          <w:rFonts w:ascii="Calibri" w:hAnsi="Calibri" w:cs="Times"/>
          <w:color w:val="000000"/>
        </w:rPr>
        <w:t>shift</w:t>
      </w:r>
      <w:r>
        <w:rPr>
          <w:rFonts w:ascii="Calibri" w:hAnsi="Calibri" w:cs="Times"/>
          <w:color w:val="000000"/>
        </w:rPr>
        <w:t>s</w:t>
      </w:r>
      <w:r w:rsidRPr="00045648">
        <w:rPr>
          <w:rFonts w:ascii="Calibri" w:hAnsi="Calibri" w:cs="Times"/>
          <w:color w:val="000000"/>
        </w:rPr>
        <w:t xml:space="preserve"> dramatically in response to biotic influences, primarily from neighbouring </w:t>
      </w:r>
      <w:r>
        <w:rPr>
          <w:rFonts w:ascii="Calibri" w:hAnsi="Calibri" w:cs="Times"/>
          <w:color w:val="000000"/>
        </w:rPr>
        <w:t>individuals and/or species</w:t>
      </w:r>
      <w:r w:rsidRPr="00045648">
        <w:rPr>
          <w:rFonts w:ascii="Calibri" w:hAnsi="Calibri" w:cs="Times"/>
          <w:color w:val="000000"/>
        </w:rPr>
        <w:t xml:space="preserve"> (</w:t>
      </w:r>
      <w:r>
        <w:rPr>
          <w:rFonts w:ascii="Calibri" w:hAnsi="Calibri" w:cs="Times"/>
          <w:color w:val="000000"/>
        </w:rPr>
        <w:t xml:space="preserve">Hawlena </w:t>
      </w:r>
      <w:r w:rsidRPr="0041206D">
        <w:rPr>
          <w:rFonts w:ascii="Calibri" w:hAnsi="Calibri" w:cs="Times"/>
          <w:color w:val="000000"/>
        </w:rPr>
        <w:t>et al.,</w:t>
      </w:r>
      <w:r w:rsidRPr="00811218">
        <w:rPr>
          <w:rFonts w:ascii="Calibri" w:hAnsi="Calibri" w:cs="Times"/>
          <w:color w:val="000000"/>
        </w:rPr>
        <w:t xml:space="preserve"> 2011</w:t>
      </w:r>
      <w:r>
        <w:rPr>
          <w:rFonts w:ascii="Calibri" w:hAnsi="Calibri" w:cs="Times"/>
          <w:color w:val="000000"/>
        </w:rPr>
        <w:t xml:space="preserve">; Wohlgemuth et al., 2017; Calder-Potts </w:t>
      </w:r>
      <w:r w:rsidRPr="0041206D">
        <w:rPr>
          <w:rFonts w:ascii="Calibri" w:hAnsi="Calibri" w:cs="Times"/>
          <w:color w:val="000000"/>
        </w:rPr>
        <w:t>et al.,</w:t>
      </w:r>
      <w:r>
        <w:rPr>
          <w:rFonts w:ascii="Calibri" w:hAnsi="Calibri" w:cs="Times"/>
          <w:color w:val="000000"/>
        </w:rPr>
        <w:t xml:space="preserve"> 2018; Thomsen et al., 2019</w:t>
      </w:r>
      <w:r w:rsidRPr="00045648">
        <w:rPr>
          <w:rFonts w:ascii="Calibri" w:hAnsi="Calibri" w:cs="Times"/>
          <w:color w:val="000000"/>
        </w:rPr>
        <w:t>)</w:t>
      </w:r>
      <w:r>
        <w:rPr>
          <w:rFonts w:ascii="Calibri" w:hAnsi="Calibri" w:cs="Times"/>
          <w:color w:val="000000"/>
        </w:rPr>
        <w:t xml:space="preserve">. </w:t>
      </w:r>
      <w:r w:rsidR="00DB0E71">
        <w:rPr>
          <w:rFonts w:ascii="Calibri" w:hAnsi="Calibri" w:cs="Times"/>
          <w:color w:val="000000"/>
        </w:rPr>
        <w:t>C</w:t>
      </w:r>
      <w:r w:rsidRPr="00EE2174">
        <w:rPr>
          <w:rFonts w:ascii="Calibri" w:hAnsi="Calibri" w:cs="Times"/>
          <w:color w:val="000000"/>
        </w:rPr>
        <w:t xml:space="preserve">ompetitive or complementary </w:t>
      </w:r>
      <w:r w:rsidR="00DB0E71">
        <w:rPr>
          <w:rFonts w:ascii="Calibri" w:hAnsi="Calibri" w:cs="Times"/>
          <w:color w:val="000000"/>
        </w:rPr>
        <w:t xml:space="preserve">interactions </w:t>
      </w:r>
      <w:r w:rsidRPr="00EE2174">
        <w:rPr>
          <w:rFonts w:ascii="Calibri" w:hAnsi="Calibri" w:cs="Times"/>
          <w:color w:val="000000"/>
        </w:rPr>
        <w:t xml:space="preserve">determine species coexistence </w:t>
      </w:r>
      <w:r w:rsidR="00DB0E71">
        <w:rPr>
          <w:rFonts w:ascii="Calibri" w:hAnsi="Calibri" w:cs="Times"/>
          <w:color w:val="000000"/>
        </w:rPr>
        <w:t>and</w:t>
      </w:r>
      <w:r w:rsidRPr="00EE2174">
        <w:rPr>
          <w:rFonts w:ascii="Calibri" w:hAnsi="Calibri" w:cs="Times"/>
          <w:color w:val="000000"/>
        </w:rPr>
        <w:t xml:space="preserve"> exclusion (</w:t>
      </w:r>
      <w:r>
        <w:rPr>
          <w:rFonts w:ascii="Calibri" w:hAnsi="Calibri" w:cs="Times"/>
          <w:color w:val="000000"/>
        </w:rPr>
        <w:t xml:space="preserve">Turcotte &amp; Levine, 2016; </w:t>
      </w:r>
      <w:r w:rsidRPr="00EE2174">
        <w:rPr>
          <w:rFonts w:ascii="Calibri" w:hAnsi="Calibri" w:cs="Times"/>
          <w:color w:val="000000"/>
        </w:rPr>
        <w:t xml:space="preserve">Pérez-Ramos et al., 2019), and </w:t>
      </w:r>
      <w:r w:rsidR="00DB0E71">
        <w:rPr>
          <w:rFonts w:ascii="Calibri" w:hAnsi="Calibri" w:cs="Times"/>
          <w:color w:val="000000"/>
        </w:rPr>
        <w:t xml:space="preserve">so </w:t>
      </w:r>
      <w:r w:rsidRPr="00EE2174">
        <w:rPr>
          <w:rFonts w:ascii="Calibri" w:hAnsi="Calibri" w:cs="Times"/>
          <w:color w:val="000000"/>
        </w:rPr>
        <w:t>potentially facilitate enhanced productivity, ecosystem functioning and service delivery (</w:t>
      </w:r>
      <w:r>
        <w:rPr>
          <w:rFonts w:ascii="Calibri" w:hAnsi="Calibri" w:cs="Times"/>
          <w:color w:val="000000"/>
        </w:rPr>
        <w:t>Finerty et al., 2016</w:t>
      </w:r>
      <w:r w:rsidRPr="00EE2174">
        <w:rPr>
          <w:rFonts w:ascii="Calibri" w:hAnsi="Calibri" w:cs="Times"/>
          <w:color w:val="000000"/>
        </w:rPr>
        <w:t>).</w:t>
      </w:r>
      <w:r>
        <w:rPr>
          <w:rFonts w:ascii="Calibri" w:hAnsi="Calibri" w:cs="Times"/>
          <w:color w:val="000000"/>
        </w:rPr>
        <w:t xml:space="preserve"> Within species, l</w:t>
      </w:r>
      <w:r w:rsidRPr="00045648">
        <w:rPr>
          <w:rFonts w:ascii="Calibri" w:hAnsi="Calibri" w:cs="Times"/>
          <w:color w:val="000000"/>
        </w:rPr>
        <w:t xml:space="preserve">ocal density-dependent effects </w:t>
      </w:r>
      <w:r>
        <w:rPr>
          <w:rFonts w:ascii="Calibri" w:hAnsi="Calibri" w:cs="Times"/>
          <w:color w:val="000000"/>
        </w:rPr>
        <w:t>can influence</w:t>
      </w:r>
      <w:r w:rsidRPr="00045648">
        <w:rPr>
          <w:rFonts w:ascii="Calibri" w:hAnsi="Calibri" w:cs="Times"/>
          <w:color w:val="000000"/>
        </w:rPr>
        <w:t xml:space="preserve"> </w:t>
      </w:r>
      <w:r>
        <w:rPr>
          <w:rFonts w:ascii="Calibri" w:hAnsi="Calibri" w:cs="Times"/>
          <w:color w:val="000000"/>
        </w:rPr>
        <w:t xml:space="preserve">the </w:t>
      </w:r>
      <w:r w:rsidRPr="00045648">
        <w:rPr>
          <w:rFonts w:ascii="Calibri" w:hAnsi="Calibri" w:cs="Times"/>
          <w:color w:val="000000"/>
        </w:rPr>
        <w:t xml:space="preserve">expression of </w:t>
      </w:r>
      <w:r>
        <w:rPr>
          <w:rFonts w:ascii="Calibri" w:hAnsi="Calibri" w:cs="Times"/>
          <w:color w:val="000000"/>
        </w:rPr>
        <w:t>movement</w:t>
      </w:r>
      <w:r w:rsidRPr="00045648">
        <w:rPr>
          <w:rFonts w:ascii="Calibri" w:hAnsi="Calibri" w:cs="Times"/>
          <w:color w:val="000000"/>
        </w:rPr>
        <w:t xml:space="preserve"> and life history traits, influencing </w:t>
      </w:r>
      <w:r>
        <w:rPr>
          <w:rFonts w:ascii="Calibri" w:hAnsi="Calibri" w:cs="Times"/>
          <w:color w:val="000000"/>
        </w:rPr>
        <w:t>habitat</w:t>
      </w:r>
      <w:r w:rsidRPr="003315F1">
        <w:rPr>
          <w:rFonts w:ascii="Calibri" w:hAnsi="Calibri" w:cs="Times"/>
          <w:color w:val="000000"/>
        </w:rPr>
        <w:t xml:space="preserve"> use as conspecifics specialise behaviourally or physiologically to exploit available </w:t>
      </w:r>
      <w:r>
        <w:rPr>
          <w:rFonts w:ascii="Calibri" w:hAnsi="Calibri" w:cs="Times"/>
          <w:color w:val="000000"/>
        </w:rPr>
        <w:t xml:space="preserve">space and </w:t>
      </w:r>
      <w:r w:rsidRPr="003315F1">
        <w:rPr>
          <w:rFonts w:ascii="Calibri" w:hAnsi="Calibri" w:cs="Times"/>
          <w:color w:val="000000"/>
        </w:rPr>
        <w:t>resources</w:t>
      </w:r>
      <w:r w:rsidRPr="00045648">
        <w:rPr>
          <w:rFonts w:ascii="Calibri" w:hAnsi="Calibri" w:cs="Times"/>
          <w:color w:val="000000"/>
        </w:rPr>
        <w:t xml:space="preserve"> (</w:t>
      </w:r>
      <w:r>
        <w:rPr>
          <w:rFonts w:ascii="Calibri" w:hAnsi="Calibri" w:cs="Times"/>
          <w:color w:val="000000"/>
        </w:rPr>
        <w:t>K</w:t>
      </w:r>
      <w:r w:rsidRPr="00045648">
        <w:rPr>
          <w:rFonts w:ascii="Calibri" w:hAnsi="Calibri" w:cs="Times"/>
          <w:color w:val="000000"/>
        </w:rPr>
        <w:t xml:space="preserve">raft </w:t>
      </w:r>
      <w:r w:rsidRPr="0041206D">
        <w:rPr>
          <w:rFonts w:ascii="Calibri" w:hAnsi="Calibri" w:cs="Times"/>
          <w:iCs/>
          <w:color w:val="000000"/>
        </w:rPr>
        <w:t>et al.</w:t>
      </w:r>
      <w:r w:rsidRPr="0041206D">
        <w:rPr>
          <w:rFonts w:ascii="Calibri" w:hAnsi="Calibri" w:cs="Times"/>
          <w:color w:val="000000"/>
        </w:rPr>
        <w:t>,</w:t>
      </w:r>
      <w:r w:rsidRPr="00045648">
        <w:rPr>
          <w:rFonts w:ascii="Calibri" w:hAnsi="Calibri" w:cs="Times"/>
          <w:color w:val="000000"/>
        </w:rPr>
        <w:t xml:space="preserve"> 2015) or escape </w:t>
      </w:r>
      <w:r>
        <w:rPr>
          <w:rFonts w:ascii="Calibri" w:hAnsi="Calibri" w:cs="Times"/>
          <w:color w:val="000000"/>
        </w:rPr>
        <w:t xml:space="preserve">predation </w:t>
      </w:r>
      <w:r w:rsidRPr="00045648">
        <w:rPr>
          <w:rFonts w:ascii="Calibri" w:hAnsi="Calibri" w:cs="Times"/>
          <w:color w:val="000000"/>
        </w:rPr>
        <w:t xml:space="preserve">(Rosenberg &amp; Selander, 2000). It is increasingly recognised that intraspecific differences in trait </w:t>
      </w:r>
      <w:r>
        <w:rPr>
          <w:rFonts w:ascii="Calibri" w:hAnsi="Calibri" w:cs="Times"/>
          <w:color w:val="000000"/>
        </w:rPr>
        <w:t>expression</w:t>
      </w:r>
      <w:r w:rsidRPr="00045648">
        <w:rPr>
          <w:rFonts w:ascii="Calibri" w:hAnsi="Calibri" w:cs="Times"/>
          <w:color w:val="000000"/>
        </w:rPr>
        <w:t xml:space="preserve"> are not only widespread but also form an impor</w:t>
      </w:r>
      <w:r>
        <w:rPr>
          <w:rFonts w:ascii="Calibri" w:hAnsi="Calibri" w:cs="Times"/>
          <w:color w:val="000000"/>
        </w:rPr>
        <w:t>tant component of biodiversity (Des Roches et al., 2018). T</w:t>
      </w:r>
      <w:r w:rsidRPr="00E83C08">
        <w:rPr>
          <w:rFonts w:ascii="Calibri" w:hAnsi="Calibri" w:cs="Times"/>
          <w:color w:val="000000"/>
        </w:rPr>
        <w:t xml:space="preserve">he representation of </w:t>
      </w:r>
      <w:r>
        <w:rPr>
          <w:rFonts w:ascii="Calibri" w:hAnsi="Calibri" w:cs="Times"/>
          <w:color w:val="000000"/>
        </w:rPr>
        <w:t>species</w:t>
      </w:r>
      <w:r w:rsidRPr="00E83C08">
        <w:rPr>
          <w:rFonts w:ascii="Calibri" w:hAnsi="Calibri" w:cs="Times"/>
          <w:color w:val="000000"/>
        </w:rPr>
        <w:t xml:space="preserve"> using single or average trait values may fail to quantify responses to numerous aspects of ecological and environmental context (</w:t>
      </w:r>
      <w:r>
        <w:rPr>
          <w:rFonts w:ascii="Calibri" w:hAnsi="Calibri" w:cs="Times"/>
          <w:color w:val="000000"/>
        </w:rPr>
        <w:t>Read et al., 2017</w:t>
      </w:r>
      <w:r w:rsidRPr="00E83C08">
        <w:rPr>
          <w:rFonts w:ascii="Calibri" w:hAnsi="Calibri" w:cs="Times"/>
          <w:color w:val="000000"/>
        </w:rPr>
        <w:t>)</w:t>
      </w:r>
      <w:r>
        <w:rPr>
          <w:rFonts w:ascii="Calibri" w:hAnsi="Calibri" w:cs="Times"/>
          <w:color w:val="000000"/>
        </w:rPr>
        <w:t xml:space="preserve">, </w:t>
      </w:r>
      <w:r w:rsidRPr="00E83C08">
        <w:rPr>
          <w:rFonts w:ascii="Calibri" w:hAnsi="Calibri" w:cs="Times"/>
          <w:color w:val="000000"/>
        </w:rPr>
        <w:t>jeopardis</w:t>
      </w:r>
      <w:r>
        <w:rPr>
          <w:rFonts w:ascii="Calibri" w:hAnsi="Calibri" w:cs="Times"/>
          <w:color w:val="000000"/>
        </w:rPr>
        <w:t>ing</w:t>
      </w:r>
      <w:r w:rsidRPr="00E83C08">
        <w:rPr>
          <w:rFonts w:ascii="Calibri" w:hAnsi="Calibri" w:cs="Times"/>
          <w:color w:val="000000"/>
        </w:rPr>
        <w:t xml:space="preserve"> the reliability of </w:t>
      </w:r>
      <w:r>
        <w:rPr>
          <w:rFonts w:ascii="Calibri" w:hAnsi="Calibri" w:cs="Times"/>
          <w:color w:val="000000"/>
        </w:rPr>
        <w:t xml:space="preserve">approaches to </w:t>
      </w:r>
      <w:r w:rsidRPr="00E83C08">
        <w:rPr>
          <w:rFonts w:ascii="Calibri" w:hAnsi="Calibri" w:cs="Times"/>
          <w:color w:val="000000"/>
        </w:rPr>
        <w:t xml:space="preserve">ecosystem </w:t>
      </w:r>
      <w:r>
        <w:rPr>
          <w:rFonts w:ascii="Calibri" w:hAnsi="Calibri" w:cs="Times"/>
          <w:color w:val="000000"/>
        </w:rPr>
        <w:t xml:space="preserve">study and </w:t>
      </w:r>
      <w:r w:rsidRPr="00E83C08">
        <w:rPr>
          <w:rFonts w:ascii="Calibri" w:hAnsi="Calibri" w:cs="Times"/>
          <w:color w:val="000000"/>
        </w:rPr>
        <w:t>management</w:t>
      </w:r>
      <w:r>
        <w:rPr>
          <w:rFonts w:ascii="Calibri" w:hAnsi="Calibri" w:cs="Times"/>
          <w:color w:val="000000"/>
        </w:rPr>
        <w:t xml:space="preserve"> </w:t>
      </w:r>
      <w:r w:rsidRPr="00E83C08">
        <w:rPr>
          <w:rFonts w:ascii="Calibri" w:hAnsi="Calibri" w:cs="Times"/>
          <w:color w:val="000000"/>
        </w:rPr>
        <w:t>(Reich et al., 2014</w:t>
      </w:r>
      <w:r>
        <w:rPr>
          <w:rFonts w:ascii="Calibri" w:hAnsi="Calibri" w:cs="Times"/>
          <w:color w:val="000000"/>
        </w:rPr>
        <w:t xml:space="preserve">; </w:t>
      </w:r>
      <w:r w:rsidRPr="00E83C08">
        <w:rPr>
          <w:rFonts w:ascii="Calibri" w:hAnsi="Calibri" w:cs="Times"/>
          <w:color w:val="000000"/>
        </w:rPr>
        <w:t>Bennett et al., 2016).</w:t>
      </w:r>
    </w:p>
    <w:p w14:paraId="3BEDD4F4" w14:textId="239E0649" w:rsidR="005C268F" w:rsidRPr="00C14CC8" w:rsidRDefault="005C268F" w:rsidP="005C268F">
      <w:pPr>
        <w:widowControl w:val="0"/>
        <w:autoSpaceDE w:val="0"/>
        <w:autoSpaceDN w:val="0"/>
        <w:adjustRightInd w:val="0"/>
        <w:spacing w:after="240" w:line="480" w:lineRule="auto"/>
        <w:rPr>
          <w:rFonts w:ascii="Calibri" w:eastAsia="Times New Roman" w:hAnsi="Calibri"/>
          <w:color w:val="000000" w:themeColor="text1"/>
          <w:spacing w:val="2"/>
          <w:szCs w:val="26"/>
          <w:shd w:val="clear" w:color="auto" w:fill="FCFCFC"/>
        </w:rPr>
      </w:pPr>
      <w:r>
        <w:rPr>
          <w:rFonts w:ascii="Calibri" w:hAnsi="Calibri" w:cs="Times"/>
          <w:color w:val="000000"/>
        </w:rPr>
        <w:t>In this study, w</w:t>
      </w:r>
      <w:r w:rsidRPr="003C006D">
        <w:rPr>
          <w:rFonts w:ascii="Calibri" w:hAnsi="Calibri" w:cs="Times"/>
          <w:color w:val="000000"/>
        </w:rPr>
        <w:t xml:space="preserve">e </w:t>
      </w:r>
      <w:r w:rsidR="00DB0E71">
        <w:rPr>
          <w:rFonts w:ascii="Calibri" w:hAnsi="Calibri" w:cs="Times"/>
          <w:color w:val="000000"/>
        </w:rPr>
        <w:t>investigate</w:t>
      </w:r>
      <w:r w:rsidRPr="003C006D">
        <w:rPr>
          <w:rFonts w:ascii="Calibri" w:hAnsi="Calibri" w:cs="Times"/>
          <w:color w:val="000000"/>
        </w:rPr>
        <w:t xml:space="preserve"> the importance of incorporating intraspecific and individual-level trait variation into trait-based study, illustrating that</w:t>
      </w:r>
      <w:r>
        <w:rPr>
          <w:rFonts w:ascii="Calibri" w:hAnsi="Calibri" w:cs="Times"/>
          <w:i/>
          <w:color w:val="000000"/>
        </w:rPr>
        <w:t xml:space="preserve"> </w:t>
      </w:r>
      <w:r>
        <w:rPr>
          <w:rFonts w:ascii="Calibri" w:hAnsi="Calibri"/>
          <w:color w:val="000000" w:themeColor="text1"/>
        </w:rPr>
        <w:t>faunally-mediated community</w:t>
      </w:r>
      <w:r w:rsidRPr="00045648">
        <w:rPr>
          <w:rFonts w:ascii="Calibri" w:hAnsi="Calibri"/>
          <w:color w:val="000000" w:themeColor="text1"/>
        </w:rPr>
        <w:t xml:space="preserve"> </w:t>
      </w:r>
      <w:r>
        <w:rPr>
          <w:rFonts w:ascii="Calibri" w:hAnsi="Calibri"/>
          <w:color w:val="000000" w:themeColor="text1"/>
        </w:rPr>
        <w:t>processes and ecosystem functioning with which these traits are associated are</w:t>
      </w:r>
      <w:r w:rsidRPr="00045648">
        <w:rPr>
          <w:rFonts w:ascii="Calibri" w:hAnsi="Calibri"/>
          <w:color w:val="000000" w:themeColor="text1"/>
        </w:rPr>
        <w:t xml:space="preserve"> subject to </w:t>
      </w:r>
      <w:r>
        <w:rPr>
          <w:rFonts w:ascii="Calibri" w:hAnsi="Calibri"/>
          <w:color w:val="000000" w:themeColor="text1"/>
        </w:rPr>
        <w:t xml:space="preserve">context-dependent </w:t>
      </w:r>
      <w:r w:rsidRPr="00045648">
        <w:rPr>
          <w:rFonts w:ascii="Calibri" w:hAnsi="Calibri"/>
          <w:color w:val="000000" w:themeColor="text1"/>
        </w:rPr>
        <w:t>change.</w:t>
      </w:r>
      <w:r>
        <w:rPr>
          <w:rFonts w:ascii="Calibri" w:hAnsi="Calibri"/>
          <w:color w:val="000000" w:themeColor="text1"/>
        </w:rPr>
        <w:t xml:space="preserve"> </w:t>
      </w:r>
      <w:r w:rsidRPr="00CF2146">
        <w:rPr>
          <w:rFonts w:ascii="Calibri" w:eastAsia="Times New Roman" w:hAnsi="Calibri"/>
          <w:color w:val="000000" w:themeColor="text1"/>
        </w:rPr>
        <w:t xml:space="preserve">To achieve these aims, we interrogate the effect of biotic context and differing abiotic history on communities of two co-occurring species of infaunal marine invertebrate (brittlestars </w:t>
      </w:r>
      <w:r w:rsidRPr="00CF2146">
        <w:rPr>
          <w:rFonts w:ascii="Calibri" w:eastAsia="Times New Roman" w:hAnsi="Calibri"/>
          <w:i/>
          <w:color w:val="000000" w:themeColor="text1"/>
        </w:rPr>
        <w:t xml:space="preserve">Amphiura filiformis </w:t>
      </w:r>
      <w:r w:rsidRPr="00CF2146">
        <w:rPr>
          <w:rFonts w:ascii="Calibri" w:eastAsia="Times New Roman" w:hAnsi="Calibri"/>
          <w:color w:val="000000" w:themeColor="text1"/>
        </w:rPr>
        <w:t xml:space="preserve">and </w:t>
      </w:r>
      <w:r w:rsidRPr="00CF2146">
        <w:rPr>
          <w:rFonts w:ascii="Calibri" w:eastAsia="Times New Roman" w:hAnsi="Calibri"/>
          <w:i/>
          <w:color w:val="000000" w:themeColor="text1"/>
        </w:rPr>
        <w:t>A.</w:t>
      </w:r>
      <w:r w:rsidRPr="00CF2146">
        <w:rPr>
          <w:rFonts w:ascii="Calibri" w:eastAsia="Times New Roman" w:hAnsi="Calibri"/>
          <w:color w:val="000000" w:themeColor="text1"/>
        </w:rPr>
        <w:t xml:space="preserve"> c</w:t>
      </w:r>
      <w:r w:rsidRPr="00CF2146">
        <w:rPr>
          <w:rFonts w:ascii="Calibri" w:eastAsia="Times New Roman" w:hAnsi="Calibri"/>
          <w:i/>
          <w:color w:val="000000" w:themeColor="text1"/>
        </w:rPr>
        <w:t>hiajei</w:t>
      </w:r>
      <w:r w:rsidRPr="00CF2146">
        <w:rPr>
          <w:rFonts w:ascii="Calibri" w:eastAsia="Times New Roman" w:hAnsi="Calibri"/>
          <w:color w:val="000000" w:themeColor="text1"/>
        </w:rPr>
        <w:t xml:space="preserve">). We hypothesise that i) biotic and site-specific environmental context influence the expression of individual traits and community-level behaviour, and that ii) this variability would aid in understanding concurrent differences in biogeochemical </w:t>
      </w:r>
      <w:r>
        <w:rPr>
          <w:rFonts w:ascii="Calibri" w:eastAsia="Times New Roman" w:hAnsi="Calibri"/>
          <w:color w:val="000000" w:themeColor="text1"/>
        </w:rPr>
        <w:t>proxies (nutrient concentration) for ecosystem function.</w:t>
      </w:r>
      <w:r>
        <w:rPr>
          <w:rFonts w:ascii="Calibri" w:eastAsia="Times New Roman" w:hAnsi="Calibri"/>
          <w:color w:val="000000" w:themeColor="text1"/>
          <w:spacing w:val="2"/>
          <w:szCs w:val="26"/>
          <w:shd w:val="clear" w:color="auto" w:fill="FCFCFC"/>
        </w:rPr>
        <w:t xml:space="preserve"> To this effect, our results show that, contrary to the assumptions of prevailing trait-based modelling approaches, the </w:t>
      </w:r>
      <w:r w:rsidRPr="00C26B0D">
        <w:rPr>
          <w:rFonts w:ascii="Calibri" w:eastAsia="Times New Roman" w:hAnsi="Calibri"/>
          <w:color w:val="000000" w:themeColor="text1"/>
          <w:spacing w:val="2"/>
          <w:szCs w:val="26"/>
          <w:shd w:val="clear" w:color="auto" w:fill="FCFCFC"/>
        </w:rPr>
        <w:t xml:space="preserve">trait expression and </w:t>
      </w:r>
      <w:r>
        <w:rPr>
          <w:rFonts w:ascii="Calibri" w:eastAsia="Times New Roman" w:hAnsi="Calibri"/>
          <w:color w:val="000000" w:themeColor="text1"/>
          <w:spacing w:val="2"/>
          <w:szCs w:val="26"/>
          <w:shd w:val="clear" w:color="auto" w:fill="FCFCFC"/>
        </w:rPr>
        <w:t>subsequent functional</w:t>
      </w:r>
      <w:r w:rsidRPr="00C26B0D">
        <w:rPr>
          <w:rFonts w:ascii="Calibri" w:eastAsia="Times New Roman" w:hAnsi="Calibri"/>
          <w:color w:val="000000" w:themeColor="text1"/>
          <w:spacing w:val="2"/>
          <w:szCs w:val="26"/>
          <w:shd w:val="clear" w:color="auto" w:fill="FCFCFC"/>
        </w:rPr>
        <w:t xml:space="preserve"> contributions of </w:t>
      </w:r>
      <w:r>
        <w:rPr>
          <w:rFonts w:ascii="Calibri" w:eastAsia="Times New Roman" w:hAnsi="Calibri"/>
          <w:color w:val="000000" w:themeColor="text1"/>
          <w:spacing w:val="2"/>
          <w:szCs w:val="26"/>
          <w:shd w:val="clear" w:color="auto" w:fill="FCFCFC"/>
        </w:rPr>
        <w:t>conspecific individuals</w:t>
      </w:r>
      <w:r w:rsidRPr="00C26B0D">
        <w:rPr>
          <w:rFonts w:ascii="Calibri" w:eastAsia="Times New Roman" w:hAnsi="Calibri"/>
          <w:color w:val="000000" w:themeColor="text1"/>
          <w:spacing w:val="2"/>
          <w:szCs w:val="26"/>
          <w:shd w:val="clear" w:color="auto" w:fill="FCFCFC"/>
        </w:rPr>
        <w:t xml:space="preserve"> cannot be assumed to be </w:t>
      </w:r>
      <w:r>
        <w:rPr>
          <w:rFonts w:ascii="Calibri" w:eastAsia="Times New Roman" w:hAnsi="Calibri"/>
          <w:color w:val="000000" w:themeColor="text1"/>
          <w:spacing w:val="2"/>
          <w:szCs w:val="26"/>
          <w:shd w:val="clear" w:color="auto" w:fill="FCFCFC"/>
        </w:rPr>
        <w:t>constant</w:t>
      </w:r>
      <w:r w:rsidRPr="00C26B0D">
        <w:rPr>
          <w:rFonts w:ascii="Calibri" w:eastAsia="Times New Roman" w:hAnsi="Calibri"/>
          <w:color w:val="000000" w:themeColor="text1"/>
          <w:spacing w:val="2"/>
          <w:szCs w:val="26"/>
          <w:shd w:val="clear" w:color="auto" w:fill="FCFCFC"/>
        </w:rPr>
        <w:t>.</w:t>
      </w:r>
    </w:p>
    <w:p w14:paraId="2E0F6A96" w14:textId="77777777" w:rsidR="005C268F" w:rsidRPr="00045648" w:rsidRDefault="005C268F" w:rsidP="005C268F">
      <w:pPr>
        <w:spacing w:line="480" w:lineRule="auto"/>
        <w:outlineLvl w:val="0"/>
        <w:rPr>
          <w:rFonts w:ascii="Calibri" w:hAnsi="Calibri"/>
        </w:rPr>
      </w:pPr>
      <w:r>
        <w:rPr>
          <w:rFonts w:ascii="Calibri" w:eastAsia="Times New Roman" w:hAnsi="Calibri"/>
          <w:b/>
        </w:rPr>
        <w:t>2</w:t>
      </w:r>
      <w:r w:rsidRPr="00045648">
        <w:rPr>
          <w:rFonts w:ascii="Calibri" w:hAnsi="Calibri"/>
        </w:rPr>
        <w:t xml:space="preserve"> </w:t>
      </w:r>
      <w:r w:rsidRPr="00045648">
        <w:rPr>
          <w:rFonts w:ascii="Calibri" w:hAnsi="Calibri"/>
          <w:b/>
        </w:rPr>
        <w:t>Materials and methods</w:t>
      </w:r>
    </w:p>
    <w:p w14:paraId="2078BD15" w14:textId="77777777" w:rsidR="005C268F" w:rsidRPr="00D6708E" w:rsidRDefault="005C268F" w:rsidP="005C268F">
      <w:pPr>
        <w:spacing w:line="480" w:lineRule="auto"/>
        <w:rPr>
          <w:rFonts w:ascii="Calibri" w:hAnsi="Calibri"/>
          <w:b/>
        </w:rPr>
      </w:pPr>
      <w:r w:rsidRPr="00D6708E">
        <w:rPr>
          <w:rFonts w:ascii="Calibri" w:hAnsi="Calibri"/>
          <w:b/>
        </w:rPr>
        <w:t xml:space="preserve">2.1 </w:t>
      </w:r>
      <w:r>
        <w:rPr>
          <w:rFonts w:ascii="Calibri" w:hAnsi="Calibri"/>
          <w:b/>
        </w:rPr>
        <w:t>Species collection and experimental design</w:t>
      </w:r>
    </w:p>
    <w:p w14:paraId="52FA9822" w14:textId="14222B48" w:rsidR="005C268F" w:rsidRDefault="005C268F" w:rsidP="005C268F">
      <w:pPr>
        <w:spacing w:line="480" w:lineRule="auto"/>
        <w:rPr>
          <w:rFonts w:ascii="Calibri" w:hAnsi="Calibri"/>
        </w:rPr>
      </w:pPr>
      <w:r>
        <w:rPr>
          <w:rFonts w:ascii="Calibri" w:hAnsi="Calibri"/>
        </w:rPr>
        <w:t>Two species of ophiuroid brittlestars (</w:t>
      </w:r>
      <w:r>
        <w:rPr>
          <w:rFonts w:ascii="Calibri" w:hAnsi="Calibri"/>
          <w:i/>
        </w:rPr>
        <w:t>A.</w:t>
      </w:r>
      <w:r w:rsidRPr="00045648">
        <w:rPr>
          <w:rFonts w:ascii="Calibri" w:hAnsi="Calibri"/>
          <w:i/>
        </w:rPr>
        <w:t xml:space="preserve"> filiformis </w:t>
      </w:r>
      <w:r w:rsidRPr="00045648">
        <w:rPr>
          <w:rFonts w:ascii="Calibri" w:hAnsi="Calibri"/>
        </w:rPr>
        <w:t>and</w:t>
      </w:r>
      <w:r w:rsidRPr="00045648">
        <w:rPr>
          <w:rFonts w:ascii="Calibri" w:hAnsi="Calibri"/>
          <w:i/>
        </w:rPr>
        <w:t xml:space="preserve"> </w:t>
      </w:r>
      <w:r>
        <w:rPr>
          <w:rFonts w:ascii="Calibri" w:hAnsi="Calibri"/>
          <w:i/>
        </w:rPr>
        <w:t>A.</w:t>
      </w:r>
      <w:r w:rsidRPr="00045648">
        <w:rPr>
          <w:rFonts w:ascii="Calibri" w:hAnsi="Calibri"/>
          <w:i/>
        </w:rPr>
        <w:t xml:space="preserve"> chiajei</w:t>
      </w:r>
      <w:r w:rsidRPr="00045648">
        <w:rPr>
          <w:rFonts w:ascii="Calibri" w:hAnsi="Calibri"/>
        </w:rPr>
        <w:t>)</w:t>
      </w:r>
      <w:r w:rsidRPr="00045648">
        <w:rPr>
          <w:rFonts w:ascii="Calibri" w:hAnsi="Calibri"/>
          <w:i/>
        </w:rPr>
        <w:t xml:space="preserve"> </w:t>
      </w:r>
      <w:r w:rsidRPr="00045648">
        <w:rPr>
          <w:rFonts w:ascii="Calibri" w:hAnsi="Calibri"/>
        </w:rPr>
        <w:t xml:space="preserve">were collected from two </w:t>
      </w:r>
      <w:r>
        <w:rPr>
          <w:rFonts w:ascii="Calibri" w:hAnsi="Calibri"/>
        </w:rPr>
        <w:t xml:space="preserve">proximate </w:t>
      </w:r>
      <w:r w:rsidRPr="00045648">
        <w:rPr>
          <w:rFonts w:ascii="Calibri" w:hAnsi="Calibri"/>
        </w:rPr>
        <w:t>sea lochs</w:t>
      </w:r>
      <w:r>
        <w:rPr>
          <w:rFonts w:ascii="Calibri" w:hAnsi="Calibri"/>
        </w:rPr>
        <w:t xml:space="preserve">; Kilmaronag Shoal, Loch Etive </w:t>
      </w:r>
      <w:r w:rsidRPr="00045648">
        <w:rPr>
          <w:rFonts w:ascii="Calibri" w:hAnsi="Calibri"/>
        </w:rPr>
        <w:t>(56°27'34.20"N</w:t>
      </w:r>
      <w:r>
        <w:rPr>
          <w:rFonts w:ascii="Calibri" w:hAnsi="Calibri"/>
        </w:rPr>
        <w:t>,</w:t>
      </w:r>
      <w:r w:rsidRPr="00045648">
        <w:rPr>
          <w:rFonts w:ascii="Calibri" w:hAnsi="Calibri"/>
        </w:rPr>
        <w:t xml:space="preserve"> 5°20'29.28"W) and the Lynn of Lorne, Loch Linnhe (56°29'49.6"N, 5°29'56.2"W)</w:t>
      </w:r>
      <w:r>
        <w:rPr>
          <w:rFonts w:ascii="Calibri" w:hAnsi="Calibri"/>
        </w:rPr>
        <w:t xml:space="preserve">, </w:t>
      </w:r>
      <w:r w:rsidRPr="00045648">
        <w:rPr>
          <w:rFonts w:ascii="Calibri" w:hAnsi="Calibri"/>
        </w:rPr>
        <w:t>Scotland</w:t>
      </w:r>
      <w:r>
        <w:rPr>
          <w:rFonts w:ascii="Calibri" w:hAnsi="Calibri"/>
        </w:rPr>
        <w:t>, UK</w:t>
      </w:r>
      <w:r w:rsidRPr="00045648">
        <w:rPr>
          <w:rFonts w:ascii="Calibri" w:hAnsi="Calibri"/>
        </w:rPr>
        <w:t xml:space="preserve"> (</w:t>
      </w:r>
      <w:r>
        <w:rPr>
          <w:rFonts w:ascii="Calibri" w:hAnsi="Calibri"/>
        </w:rPr>
        <w:t>Supporting information, Fig.</w:t>
      </w:r>
      <w:r w:rsidRPr="00045648">
        <w:rPr>
          <w:rFonts w:ascii="Calibri" w:hAnsi="Calibri"/>
        </w:rPr>
        <w:t xml:space="preserve"> </w:t>
      </w:r>
      <w:r>
        <w:rPr>
          <w:rFonts w:ascii="Calibri" w:hAnsi="Calibri"/>
        </w:rPr>
        <w:t>S</w:t>
      </w:r>
      <w:r w:rsidRPr="00045648">
        <w:rPr>
          <w:rFonts w:ascii="Calibri" w:hAnsi="Calibri"/>
        </w:rPr>
        <w:t xml:space="preserve">1). </w:t>
      </w:r>
      <w:r w:rsidRPr="00C714E4">
        <w:rPr>
          <w:rFonts w:ascii="Calibri" w:hAnsi="Calibri"/>
        </w:rPr>
        <w:t xml:space="preserve">Taxa with </w:t>
      </w:r>
      <w:r>
        <w:rPr>
          <w:rFonts w:ascii="Calibri" w:hAnsi="Calibri"/>
        </w:rPr>
        <w:t>pelagic</w:t>
      </w:r>
      <w:r w:rsidRPr="00C714E4">
        <w:rPr>
          <w:rFonts w:ascii="Calibri" w:hAnsi="Calibri"/>
        </w:rPr>
        <w:t xml:space="preserve"> larvae, such as these species, have substantial distribution potential and are exchanged across landscape-scale distances and hydrographical barriers only in these early ontogenetic stages (Robins et al., 2013</w:t>
      </w:r>
      <w:r>
        <w:rPr>
          <w:rFonts w:ascii="Calibri" w:hAnsi="Calibri"/>
        </w:rPr>
        <w:t>; Ershova et al., 2019</w:t>
      </w:r>
      <w:r w:rsidRPr="00C714E4">
        <w:rPr>
          <w:rFonts w:ascii="Calibri" w:hAnsi="Calibri"/>
        </w:rPr>
        <w:t xml:space="preserve">). </w:t>
      </w:r>
      <w:r w:rsidR="005F0AF4">
        <w:rPr>
          <w:rFonts w:ascii="Calibri" w:hAnsi="Calibri"/>
        </w:rPr>
        <w:t>G</w:t>
      </w:r>
      <w:r w:rsidRPr="00C714E4">
        <w:rPr>
          <w:rFonts w:ascii="Calibri" w:hAnsi="Calibri"/>
        </w:rPr>
        <w:t xml:space="preserve">iven the proximate distance </w:t>
      </w:r>
      <w:r>
        <w:rPr>
          <w:rFonts w:ascii="Calibri" w:hAnsi="Calibri"/>
        </w:rPr>
        <w:t>(~12 km) and presence of substantial changes in seabed terrain and flow conditions between sites (</w:t>
      </w:r>
      <w:r w:rsidRPr="00C714E4">
        <w:rPr>
          <w:rFonts w:ascii="Calibri" w:hAnsi="Calibri"/>
        </w:rPr>
        <w:t>Gage, 1972; Friedrich et al., 2014</w:t>
      </w:r>
      <w:r>
        <w:rPr>
          <w:rFonts w:ascii="Calibri" w:hAnsi="Calibri"/>
        </w:rPr>
        <w:t xml:space="preserve">), </w:t>
      </w:r>
      <w:r w:rsidRPr="00C714E4">
        <w:rPr>
          <w:rFonts w:ascii="Calibri" w:hAnsi="Calibri"/>
        </w:rPr>
        <w:t xml:space="preserve">we infer that individuals from each </w:t>
      </w:r>
      <w:r>
        <w:rPr>
          <w:rFonts w:ascii="Calibri" w:hAnsi="Calibri"/>
        </w:rPr>
        <w:t xml:space="preserve">site </w:t>
      </w:r>
      <w:r w:rsidRPr="00C714E4">
        <w:rPr>
          <w:rFonts w:ascii="Calibri" w:hAnsi="Calibri"/>
        </w:rPr>
        <w:t xml:space="preserve">are likely not genetically distinct but </w:t>
      </w:r>
      <w:r>
        <w:rPr>
          <w:rFonts w:ascii="Calibri" w:hAnsi="Calibri"/>
        </w:rPr>
        <w:t xml:space="preserve">will </w:t>
      </w:r>
      <w:r w:rsidRPr="00C714E4">
        <w:rPr>
          <w:rFonts w:ascii="Calibri" w:hAnsi="Calibri"/>
        </w:rPr>
        <w:t>have been exposed t</w:t>
      </w:r>
      <w:r>
        <w:rPr>
          <w:rFonts w:ascii="Calibri" w:hAnsi="Calibri"/>
        </w:rPr>
        <w:t>hroughout their post-larval lifetimes t</w:t>
      </w:r>
      <w:r w:rsidRPr="00C714E4">
        <w:rPr>
          <w:rFonts w:ascii="Calibri" w:hAnsi="Calibri"/>
        </w:rPr>
        <w:t xml:space="preserve">o differing ecological and environmental </w:t>
      </w:r>
      <w:r>
        <w:rPr>
          <w:rFonts w:ascii="Calibri" w:hAnsi="Calibri"/>
        </w:rPr>
        <w:t>conditions</w:t>
      </w:r>
      <w:r w:rsidRPr="00C714E4">
        <w:rPr>
          <w:rFonts w:ascii="Calibri" w:hAnsi="Calibri"/>
        </w:rPr>
        <w:t xml:space="preserve"> (Alp et al., 2012).</w:t>
      </w:r>
      <w:r>
        <w:rPr>
          <w:rFonts w:ascii="Calibri" w:hAnsi="Calibri"/>
        </w:rPr>
        <w:t xml:space="preserve"> Loch Etive</w:t>
      </w:r>
      <w:r w:rsidR="005F0AF4">
        <w:rPr>
          <w:rFonts w:ascii="Calibri" w:hAnsi="Calibri"/>
        </w:rPr>
        <w:t xml:space="preserve"> </w:t>
      </w:r>
      <w:r>
        <w:rPr>
          <w:rFonts w:ascii="Calibri" w:hAnsi="Calibri"/>
        </w:rPr>
        <w:t xml:space="preserve">is subject to greater stratification and more frequent episodic flushing relative to Loch Linnhe that affects nutrient and organic material dynamics (Friedrich </w:t>
      </w:r>
      <w:r w:rsidRPr="0041206D">
        <w:rPr>
          <w:rFonts w:ascii="Calibri" w:hAnsi="Calibri"/>
        </w:rPr>
        <w:t>et al.,</w:t>
      </w:r>
      <w:r>
        <w:rPr>
          <w:rFonts w:ascii="Calibri" w:hAnsi="Calibri"/>
        </w:rPr>
        <w:t xml:space="preserve"> 2014). S</w:t>
      </w:r>
      <w:r w:rsidRPr="00045648">
        <w:rPr>
          <w:rFonts w:ascii="Calibri" w:hAnsi="Calibri"/>
        </w:rPr>
        <w:t xml:space="preserve">ediment </w:t>
      </w:r>
      <w:r>
        <w:rPr>
          <w:rFonts w:ascii="Calibri" w:hAnsi="Calibri"/>
        </w:rPr>
        <w:t xml:space="preserve">at Loch Etive is finer and contains a </w:t>
      </w:r>
      <w:r w:rsidRPr="00045648">
        <w:rPr>
          <w:rFonts w:ascii="Calibri" w:hAnsi="Calibri"/>
        </w:rPr>
        <w:t xml:space="preserve">significantly </w:t>
      </w:r>
      <w:r>
        <w:rPr>
          <w:rFonts w:ascii="Calibri" w:hAnsi="Calibri"/>
        </w:rPr>
        <w:t>higher</w:t>
      </w:r>
      <w:r w:rsidRPr="00045648">
        <w:rPr>
          <w:rFonts w:ascii="Calibri" w:hAnsi="Calibri"/>
        </w:rPr>
        <w:t xml:space="preserve"> total organic carbon </w:t>
      </w:r>
      <w:r>
        <w:rPr>
          <w:rFonts w:ascii="Calibri" w:hAnsi="Calibri"/>
        </w:rPr>
        <w:t>(TOC) content in comparison to the Loch Linnhe site (</w:t>
      </w:r>
      <w:r w:rsidR="00E20935" w:rsidRPr="008D1868">
        <w:rPr>
          <w:rFonts w:ascii="Calibri" w:hAnsi="Calibri"/>
        </w:rPr>
        <w:t>ANOVA: F</w:t>
      </w:r>
      <w:r w:rsidR="00E20935">
        <w:rPr>
          <w:rFonts w:ascii="Calibri" w:hAnsi="Calibri"/>
          <w:vertAlign w:val="subscript"/>
        </w:rPr>
        <w:t>2,10</w:t>
      </w:r>
      <w:r w:rsidR="00E20935">
        <w:rPr>
          <w:rFonts w:ascii="Calibri" w:hAnsi="Calibri"/>
        </w:rPr>
        <w:t>= 30.78</w:t>
      </w:r>
      <w:r w:rsidR="00E20935" w:rsidRPr="008D1868">
        <w:rPr>
          <w:rFonts w:ascii="Calibri" w:hAnsi="Calibri"/>
        </w:rPr>
        <w:t xml:space="preserve">, </w:t>
      </w:r>
      <w:r w:rsidR="00E20935">
        <w:rPr>
          <w:rFonts w:ascii="Calibri" w:hAnsi="Calibri"/>
          <w:i/>
        </w:rPr>
        <w:t>P</w:t>
      </w:r>
      <w:r w:rsidR="00E20935" w:rsidRPr="008D1868">
        <w:rPr>
          <w:rFonts w:ascii="Calibri" w:hAnsi="Calibri"/>
          <w:i/>
        </w:rPr>
        <w:t xml:space="preserve"> </w:t>
      </w:r>
      <w:r w:rsidR="00E20935">
        <w:rPr>
          <w:rFonts w:ascii="Calibri" w:hAnsi="Calibri"/>
        </w:rPr>
        <w:t xml:space="preserve">&lt; 0.001, </w:t>
      </w:r>
      <w:r>
        <w:rPr>
          <w:rFonts w:ascii="Calibri" w:hAnsi="Calibri"/>
        </w:rPr>
        <w:t>Supporting information, Table S1</w:t>
      </w:r>
      <w:r w:rsidRPr="00045648">
        <w:rPr>
          <w:rFonts w:ascii="Calibri" w:hAnsi="Calibri"/>
        </w:rPr>
        <w:t xml:space="preserve"> and </w:t>
      </w:r>
      <w:r>
        <w:rPr>
          <w:rFonts w:ascii="Calibri" w:hAnsi="Calibri"/>
        </w:rPr>
        <w:t>Fig. S2 &amp; S3).</w:t>
      </w:r>
    </w:p>
    <w:p w14:paraId="72AB3175" w14:textId="77777777" w:rsidR="005C268F" w:rsidRDefault="005C268F" w:rsidP="005C268F">
      <w:pPr>
        <w:spacing w:line="480" w:lineRule="auto"/>
        <w:rPr>
          <w:rFonts w:ascii="Calibri" w:hAnsi="Calibri"/>
        </w:rPr>
      </w:pPr>
    </w:p>
    <w:p w14:paraId="2C953EEE" w14:textId="77777777" w:rsidR="005C268F" w:rsidRDefault="005C268F" w:rsidP="005C268F">
      <w:pPr>
        <w:spacing w:line="480" w:lineRule="auto"/>
        <w:rPr>
          <w:rFonts w:ascii="Calibri" w:hAnsi="Calibri"/>
        </w:rPr>
      </w:pPr>
      <w:r w:rsidRPr="004431DF">
        <w:rPr>
          <w:rFonts w:ascii="Calibri" w:hAnsi="Calibri"/>
        </w:rPr>
        <w:t xml:space="preserve">Individuals were returned to the University of Southampton </w:t>
      </w:r>
      <w:r>
        <w:rPr>
          <w:rFonts w:ascii="Calibri" w:hAnsi="Calibri"/>
        </w:rPr>
        <w:t xml:space="preserve">in aerated water baths </w:t>
      </w:r>
      <w:r w:rsidRPr="004431DF">
        <w:rPr>
          <w:rFonts w:ascii="Calibri" w:hAnsi="Calibri"/>
        </w:rPr>
        <w:t xml:space="preserve">and </w:t>
      </w:r>
      <w:r>
        <w:rPr>
          <w:rFonts w:ascii="Calibri" w:hAnsi="Calibri"/>
        </w:rPr>
        <w:t>acclimated to aquarium conditions (~ 12.6 ° C, 12 h light: 12 h dark cycle, continually aerated) for a 30-</w:t>
      </w:r>
      <w:r w:rsidRPr="004431DF">
        <w:rPr>
          <w:rFonts w:ascii="Calibri" w:hAnsi="Calibri"/>
        </w:rPr>
        <w:t xml:space="preserve">day period. </w:t>
      </w:r>
      <w:r>
        <w:rPr>
          <w:rFonts w:ascii="Calibri" w:hAnsi="Calibri"/>
        </w:rPr>
        <w:t>Estuarine</w:t>
      </w:r>
      <w:r w:rsidRPr="004431DF">
        <w:rPr>
          <w:rFonts w:ascii="Calibri" w:hAnsi="Calibri"/>
        </w:rPr>
        <w:t xml:space="preserve"> mud from Hamble-le-Rice, Hampshire (50°52'23.1"N 1°18'49.3"W), was sieved (500 μm mesh) in a seawater bath to </w:t>
      </w:r>
      <w:r>
        <w:rPr>
          <w:rFonts w:ascii="Calibri" w:hAnsi="Calibri"/>
        </w:rPr>
        <w:t xml:space="preserve">retain the fine fraction and </w:t>
      </w:r>
      <w:r w:rsidRPr="004431DF">
        <w:rPr>
          <w:rFonts w:ascii="Calibri" w:hAnsi="Calibri"/>
        </w:rPr>
        <w:t>remove macrofa</w:t>
      </w:r>
      <w:r>
        <w:rPr>
          <w:rFonts w:ascii="Calibri" w:hAnsi="Calibri"/>
        </w:rPr>
        <w:t>una and allowed to settle for 48 h before being homogenised and distributed to</w:t>
      </w:r>
      <w:r w:rsidRPr="004431DF">
        <w:rPr>
          <w:rFonts w:ascii="Calibri" w:hAnsi="Calibri"/>
        </w:rPr>
        <w:t xml:space="preserve"> </w:t>
      </w:r>
      <w:r>
        <w:rPr>
          <w:rFonts w:ascii="Calibri" w:hAnsi="Calibri"/>
        </w:rPr>
        <w:t>Perspex aquaria (</w:t>
      </w:r>
      <w:r w:rsidRPr="004431DF">
        <w:rPr>
          <w:rFonts w:ascii="Calibri" w:hAnsi="Calibri"/>
        </w:rPr>
        <w:t>internal dimensions, LWH 12 x 12 x 35 cm</w:t>
      </w:r>
      <w:r>
        <w:rPr>
          <w:rFonts w:ascii="Calibri" w:hAnsi="Calibri"/>
        </w:rPr>
        <w:t xml:space="preserve">; settled depth ~ 10 cm </w:t>
      </w:r>
      <w:r w:rsidRPr="004431DF">
        <w:rPr>
          <w:rFonts w:ascii="Calibri" w:hAnsi="Calibri"/>
        </w:rPr>
        <w:t>overlaid with ~ 20 cm</w:t>
      </w:r>
      <w:r>
        <w:rPr>
          <w:rFonts w:ascii="Calibri" w:hAnsi="Calibri"/>
        </w:rPr>
        <w:t xml:space="preserve"> depth seawater, salinity 33</w:t>
      </w:r>
      <w:r w:rsidRPr="004431DF">
        <w:rPr>
          <w:rFonts w:ascii="Calibri" w:hAnsi="Calibri"/>
        </w:rPr>
        <w:t>). After 24 h and prior to the addition of the organisms, the seawater was replaced to remove excess dissolved nutrients associated with mesocosm assembly</w:t>
      </w:r>
      <w:r>
        <w:rPr>
          <w:rFonts w:ascii="Calibri" w:hAnsi="Calibri"/>
        </w:rPr>
        <w:t>.</w:t>
      </w:r>
    </w:p>
    <w:p w14:paraId="749BF9D0" w14:textId="77777777" w:rsidR="005C268F" w:rsidRPr="004431DF" w:rsidRDefault="005C268F" w:rsidP="005C268F">
      <w:pPr>
        <w:spacing w:line="480" w:lineRule="auto"/>
        <w:rPr>
          <w:rFonts w:ascii="Calibri" w:hAnsi="Calibri"/>
        </w:rPr>
      </w:pPr>
    </w:p>
    <w:p w14:paraId="1ECB9A19" w14:textId="7DE31F8D" w:rsidR="005C268F" w:rsidRPr="000F513C" w:rsidRDefault="005C268F" w:rsidP="005C268F">
      <w:pPr>
        <w:spacing w:line="480" w:lineRule="auto"/>
        <w:rPr>
          <w:rFonts w:ascii="Calibri" w:hAnsi="Calibri"/>
          <w:i/>
        </w:rPr>
      </w:pPr>
      <w:r w:rsidRPr="00AD4C12">
        <w:rPr>
          <w:rFonts w:ascii="Calibri" w:hAnsi="Calibri"/>
        </w:rPr>
        <w:t>Our experiment required 102 aquaria arranged in a full factorial design</w:t>
      </w:r>
      <w:r>
        <w:rPr>
          <w:rFonts w:ascii="Calibri" w:hAnsi="Calibri"/>
        </w:rPr>
        <w:t xml:space="preserve"> (Supporting information, Table S2 &amp; S3)</w:t>
      </w:r>
      <w:r w:rsidRPr="00AD4C12">
        <w:rPr>
          <w:rFonts w:ascii="Calibri" w:hAnsi="Calibri"/>
        </w:rPr>
        <w:t>. Replicate faunal assemblages (hereafter referred to as ‘communities’) from each sampling site (</w:t>
      </w:r>
      <w:r w:rsidRPr="00CF2146">
        <w:rPr>
          <w:rFonts w:ascii="Calibri" w:hAnsi="Calibri"/>
        </w:rPr>
        <w:t>2 levels; Loch Etive and Loch Linnhe, which represent historic exposures to discrete abiotic conditions hereafter referred to as ‘populations’</w:t>
      </w:r>
      <w:r>
        <w:rPr>
          <w:rFonts w:ascii="Calibri" w:hAnsi="Calibri"/>
        </w:rPr>
        <w:t>) contained</w:t>
      </w:r>
      <w:r w:rsidRPr="00AD4C12">
        <w:rPr>
          <w:rFonts w:ascii="Calibri" w:hAnsi="Calibri"/>
        </w:rPr>
        <w:t xml:space="preserve"> </w:t>
      </w:r>
      <w:r w:rsidRPr="00AD4C12">
        <w:rPr>
          <w:rFonts w:ascii="Calibri" w:hAnsi="Calibri"/>
          <w:i/>
        </w:rPr>
        <w:t xml:space="preserve">A. filiformis </w:t>
      </w:r>
      <w:r w:rsidRPr="00AD4C12">
        <w:rPr>
          <w:rFonts w:ascii="Calibri" w:hAnsi="Calibri"/>
        </w:rPr>
        <w:t xml:space="preserve">and </w:t>
      </w:r>
      <w:r w:rsidRPr="00AD4C12">
        <w:rPr>
          <w:rFonts w:ascii="Calibri" w:hAnsi="Calibri"/>
          <w:i/>
        </w:rPr>
        <w:t xml:space="preserve">A. chiajei </w:t>
      </w:r>
      <w:r w:rsidRPr="00AD4C12">
        <w:rPr>
          <w:rFonts w:ascii="Calibri" w:hAnsi="Calibri"/>
        </w:rPr>
        <w:t>in one of three species treatments (</w:t>
      </w:r>
      <w:r>
        <w:rPr>
          <w:rFonts w:ascii="Calibri" w:hAnsi="Calibri"/>
        </w:rPr>
        <w:t xml:space="preserve">3 levels; </w:t>
      </w:r>
      <w:r w:rsidRPr="00AD4C12">
        <w:rPr>
          <w:rFonts w:ascii="Calibri" w:hAnsi="Calibri"/>
        </w:rPr>
        <w:t xml:space="preserve">monoculture of </w:t>
      </w:r>
      <w:r w:rsidRPr="00AD4C12">
        <w:rPr>
          <w:rFonts w:ascii="Calibri" w:hAnsi="Calibri"/>
          <w:i/>
        </w:rPr>
        <w:t>A. filiformis</w:t>
      </w:r>
      <w:r w:rsidRPr="00AD4C12">
        <w:rPr>
          <w:rFonts w:ascii="Calibri" w:hAnsi="Calibri"/>
        </w:rPr>
        <w:t xml:space="preserve">, monoculture of </w:t>
      </w:r>
      <w:r w:rsidRPr="00AD4C12">
        <w:rPr>
          <w:rFonts w:ascii="Calibri" w:hAnsi="Calibri"/>
          <w:i/>
        </w:rPr>
        <w:t>A. chiajei</w:t>
      </w:r>
      <w:r w:rsidRPr="00AD4C12">
        <w:rPr>
          <w:rFonts w:ascii="Calibri" w:hAnsi="Calibri"/>
        </w:rPr>
        <w:t>, or both species in mixture), across three naturally observed densities (</w:t>
      </w:r>
      <w:r>
        <w:rPr>
          <w:rFonts w:ascii="Calibri" w:hAnsi="Calibri"/>
        </w:rPr>
        <w:t xml:space="preserve">3 levels; </w:t>
      </w:r>
      <w:r w:rsidRPr="00AD4C12">
        <w:rPr>
          <w:rFonts w:ascii="Calibri" w:hAnsi="Calibri"/>
        </w:rPr>
        <w:t>low, medium and high, between 250 - 1000 ind. m</w:t>
      </w:r>
      <w:r w:rsidRPr="00AD4C12">
        <w:rPr>
          <w:rFonts w:ascii="Calibri" w:hAnsi="Calibri"/>
          <w:vertAlign w:val="superscript"/>
        </w:rPr>
        <w:t>-2</w:t>
      </w:r>
      <w:r w:rsidRPr="00AD4C12">
        <w:rPr>
          <w:rFonts w:ascii="Calibri" w:hAnsi="Calibri"/>
        </w:rPr>
        <w:t>, Supporting information, Table S</w:t>
      </w:r>
      <w:r>
        <w:rPr>
          <w:rFonts w:ascii="Calibri" w:hAnsi="Calibri"/>
        </w:rPr>
        <w:t>3</w:t>
      </w:r>
      <w:r w:rsidRPr="00AD4C12">
        <w:rPr>
          <w:rFonts w:ascii="Calibri" w:hAnsi="Calibri"/>
        </w:rPr>
        <w:t>). These species were selected for use given their close taxonomic relation, their shared tolerance for variable biotic and abiotic contexts (Calder-Potts et al., 2018), and their widespread co-occurrence throughout European shelf waters (Gage, 1972) where they exert a dominant influence on local biochemical cycling (Murray et al., 2013). The three density levels manipulated span the range reported from across their European distribution</w:t>
      </w:r>
      <w:r w:rsidRPr="00AD4C12">
        <w:rPr>
          <w:rFonts w:ascii="Calibri" w:hAnsi="Calibri"/>
          <w:i/>
        </w:rPr>
        <w:t xml:space="preserve"> (</w:t>
      </w:r>
      <w:r w:rsidRPr="00AD4C12">
        <w:rPr>
          <w:rFonts w:ascii="Calibri" w:hAnsi="Calibri"/>
        </w:rPr>
        <w:t>O’Connor et al., 1983; Duineveld et a</w:t>
      </w:r>
      <w:r>
        <w:rPr>
          <w:rFonts w:ascii="Calibri" w:hAnsi="Calibri"/>
        </w:rPr>
        <w:t>l., 1987; Munday &amp; Keegan, 1992</w:t>
      </w:r>
      <w:r w:rsidRPr="00AD4C12">
        <w:rPr>
          <w:rFonts w:ascii="Calibri" w:hAnsi="Calibri"/>
        </w:rPr>
        <w:t xml:space="preserve">) and therefore are not location specific. For this study, we adjusted the densities of both species to reflect the approximate 3 </w:t>
      </w:r>
      <w:r w:rsidRPr="00AD4C12">
        <w:rPr>
          <w:rFonts w:ascii="Calibri" w:hAnsi="Calibri"/>
          <w:i/>
        </w:rPr>
        <w:t>A. filiformis</w:t>
      </w:r>
      <w:r w:rsidRPr="00AD4C12">
        <w:rPr>
          <w:rFonts w:ascii="Calibri" w:hAnsi="Calibri"/>
        </w:rPr>
        <w:t xml:space="preserve"> : </w:t>
      </w:r>
      <w:r w:rsidRPr="00AD4C12">
        <w:rPr>
          <w:rFonts w:ascii="Calibri" w:hAnsi="Calibri"/>
          <w:i/>
        </w:rPr>
        <w:t>2 A. chiajei</w:t>
      </w:r>
      <w:r w:rsidRPr="00AD4C12">
        <w:rPr>
          <w:rFonts w:ascii="Calibri" w:hAnsi="Calibri"/>
        </w:rPr>
        <w:t xml:space="preserve"> ratio observed at the sample sites only as to avoid introducing novel aspects of biotic context.</w:t>
      </w:r>
      <w:r w:rsidRPr="00AD4C12">
        <w:rPr>
          <w:rFonts w:ascii="Calibri" w:hAnsi="Calibri"/>
          <w:i/>
        </w:rPr>
        <w:t xml:space="preserve"> </w:t>
      </w:r>
      <w:r w:rsidRPr="00AD4C12">
        <w:rPr>
          <w:rFonts w:ascii="Calibri" w:hAnsi="Calibri"/>
        </w:rPr>
        <w:t xml:space="preserve">Each combination of factors </w:t>
      </w:r>
      <w:r>
        <w:rPr>
          <w:rFonts w:ascii="Calibri" w:hAnsi="Calibri"/>
        </w:rPr>
        <w:t>was replicate</w:t>
      </w:r>
      <w:r w:rsidR="004E7D0F">
        <w:rPr>
          <w:rFonts w:ascii="Calibri" w:hAnsi="Calibri"/>
        </w:rPr>
        <w:t>d</w:t>
      </w:r>
      <w:r w:rsidRPr="00AD4C12">
        <w:rPr>
          <w:rFonts w:ascii="Calibri" w:hAnsi="Calibri"/>
        </w:rPr>
        <w:t xml:space="preserve"> six </w:t>
      </w:r>
      <w:r>
        <w:rPr>
          <w:rFonts w:ascii="Calibri" w:hAnsi="Calibri"/>
        </w:rPr>
        <w:t>times</w:t>
      </w:r>
      <w:r w:rsidRPr="00AD4C12">
        <w:rPr>
          <w:rFonts w:ascii="Calibri" w:hAnsi="Calibri"/>
        </w:rPr>
        <w:t xml:space="preserve">, with the exception of two treatments (n = 4 and n = 5) (total n = 102, </w:t>
      </w:r>
      <w:r>
        <w:rPr>
          <w:rFonts w:ascii="Calibri" w:hAnsi="Calibri"/>
        </w:rPr>
        <w:t>Supporting information, Table S3</w:t>
      </w:r>
      <w:r w:rsidRPr="00AD4C12">
        <w:rPr>
          <w:rFonts w:ascii="Calibri" w:hAnsi="Calibri"/>
        </w:rPr>
        <w:t>).</w:t>
      </w:r>
      <w:r>
        <w:rPr>
          <w:rFonts w:ascii="Calibri" w:hAnsi="Calibri"/>
        </w:rPr>
        <w:t xml:space="preserve"> </w:t>
      </w:r>
    </w:p>
    <w:p w14:paraId="03E37C8A" w14:textId="77777777" w:rsidR="005C268F" w:rsidRDefault="005C268F" w:rsidP="005C268F">
      <w:pPr>
        <w:spacing w:line="480" w:lineRule="auto"/>
        <w:rPr>
          <w:rFonts w:ascii="Calibri" w:hAnsi="Calibri"/>
        </w:rPr>
      </w:pPr>
    </w:p>
    <w:p w14:paraId="492D6A3D" w14:textId="77777777" w:rsidR="005C268F" w:rsidRPr="00D6708E" w:rsidRDefault="005C268F" w:rsidP="005C268F">
      <w:pPr>
        <w:spacing w:line="480" w:lineRule="auto"/>
        <w:outlineLvl w:val="0"/>
        <w:rPr>
          <w:rFonts w:ascii="Calibri" w:eastAsia="Times New Roman" w:hAnsi="Calibri"/>
        </w:rPr>
      </w:pPr>
      <w:r>
        <w:rPr>
          <w:rFonts w:ascii="Calibri" w:hAnsi="Calibri"/>
          <w:b/>
        </w:rPr>
        <w:t>2.2</w:t>
      </w:r>
      <w:r w:rsidRPr="00D6708E">
        <w:rPr>
          <w:rFonts w:ascii="Calibri" w:hAnsi="Calibri"/>
          <w:b/>
        </w:rPr>
        <w:t xml:space="preserve"> Measures of </w:t>
      </w:r>
      <w:r>
        <w:rPr>
          <w:rFonts w:ascii="Calibri" w:hAnsi="Calibri"/>
          <w:b/>
        </w:rPr>
        <w:t xml:space="preserve">individual </w:t>
      </w:r>
      <w:r w:rsidRPr="00D6708E">
        <w:rPr>
          <w:rFonts w:ascii="Calibri" w:hAnsi="Calibri"/>
          <w:b/>
        </w:rPr>
        <w:t>trait expression</w:t>
      </w:r>
    </w:p>
    <w:p w14:paraId="6E517129" w14:textId="77777777" w:rsidR="005C268F" w:rsidRPr="000F513C" w:rsidRDefault="005C268F" w:rsidP="005C268F">
      <w:pPr>
        <w:spacing w:line="480" w:lineRule="auto"/>
        <w:rPr>
          <w:rFonts w:ascii="Calibri" w:hAnsi="Calibri"/>
          <w:i/>
        </w:rPr>
      </w:pPr>
      <w:r w:rsidRPr="00AD4C12">
        <w:rPr>
          <w:rFonts w:ascii="Calibri" w:hAnsi="Calibri"/>
        </w:rPr>
        <w:t xml:space="preserve">Individual-level </w:t>
      </w:r>
      <w:r>
        <w:rPr>
          <w:rFonts w:ascii="Calibri" w:hAnsi="Calibri"/>
        </w:rPr>
        <w:t xml:space="preserve">behavioural </w:t>
      </w:r>
      <w:r w:rsidRPr="00AD4C12">
        <w:rPr>
          <w:rFonts w:ascii="Calibri" w:hAnsi="Calibri"/>
        </w:rPr>
        <w:t>trait expression was represented through movement and burial behaviours measured at the sediment surface following incubation and the quantification of community- and ecosystem- properties.</w:t>
      </w:r>
      <w:r>
        <w:rPr>
          <w:rFonts w:ascii="Calibri" w:hAnsi="Calibri"/>
          <w:i/>
        </w:rPr>
        <w:t xml:space="preserve"> </w:t>
      </w:r>
      <w:r>
        <w:rPr>
          <w:rFonts w:ascii="Calibri" w:hAnsi="Calibri"/>
        </w:rPr>
        <w:t>Individuals</w:t>
      </w:r>
      <w:r w:rsidRPr="00045648">
        <w:rPr>
          <w:rFonts w:ascii="Calibri" w:hAnsi="Calibri"/>
        </w:rPr>
        <w:t xml:space="preserve"> were </w:t>
      </w:r>
      <w:r>
        <w:rPr>
          <w:rFonts w:ascii="Calibri" w:hAnsi="Calibri"/>
        </w:rPr>
        <w:t>inverted and placed on the sediment surface in a temperature-controlled tray of sediment (3 c</w:t>
      </w:r>
      <w:r w:rsidRPr="00045648">
        <w:rPr>
          <w:rFonts w:ascii="Calibri" w:hAnsi="Calibri"/>
        </w:rPr>
        <w:t>m depth</w:t>
      </w:r>
      <w:r>
        <w:rPr>
          <w:rFonts w:ascii="Calibri" w:hAnsi="Calibri"/>
        </w:rPr>
        <w:t xml:space="preserve"> overlaid with 5 cm depth seawater</w:t>
      </w:r>
      <w:r w:rsidRPr="00045648">
        <w:rPr>
          <w:rFonts w:ascii="Calibri" w:hAnsi="Calibri"/>
        </w:rPr>
        <w:t xml:space="preserve">) under the same </w:t>
      </w:r>
      <w:r>
        <w:rPr>
          <w:rFonts w:ascii="Calibri" w:hAnsi="Calibri"/>
        </w:rPr>
        <w:t>density and species treatment (monoculture or mixed)</w:t>
      </w:r>
      <w:r w:rsidRPr="00045648">
        <w:rPr>
          <w:rFonts w:ascii="Calibri" w:hAnsi="Calibri"/>
        </w:rPr>
        <w:t xml:space="preserve"> conditions in which they had been </w:t>
      </w:r>
      <w:r>
        <w:rPr>
          <w:rFonts w:ascii="Calibri" w:hAnsi="Calibri"/>
        </w:rPr>
        <w:t>previously maintained</w:t>
      </w:r>
      <w:r w:rsidRPr="00045648">
        <w:rPr>
          <w:rFonts w:ascii="Calibri" w:hAnsi="Calibri"/>
        </w:rPr>
        <w:t xml:space="preserve">. A bench top </w:t>
      </w:r>
      <w:r>
        <w:rPr>
          <w:rFonts w:ascii="Calibri" w:hAnsi="Calibri"/>
        </w:rPr>
        <w:t xml:space="preserve">video </w:t>
      </w:r>
      <w:r w:rsidRPr="00045648">
        <w:rPr>
          <w:rFonts w:ascii="Calibri" w:hAnsi="Calibri"/>
        </w:rPr>
        <w:t xml:space="preserve">camera (uEYE USB camera, 1.3 </w:t>
      </w:r>
      <w:r>
        <w:rPr>
          <w:rFonts w:ascii="Calibri" w:hAnsi="Calibri"/>
        </w:rPr>
        <w:t>MP, 25 FPS; IDS Imaging Developmen</w:t>
      </w:r>
      <w:r w:rsidRPr="00045648">
        <w:rPr>
          <w:rFonts w:ascii="Calibri" w:hAnsi="Calibri"/>
        </w:rPr>
        <w:t xml:space="preserve">t Systems, Obersulm, Germany) was used to record </w:t>
      </w:r>
      <w:r>
        <w:rPr>
          <w:rFonts w:ascii="Calibri" w:hAnsi="Calibri"/>
        </w:rPr>
        <w:t xml:space="preserve">two </w:t>
      </w:r>
      <w:r w:rsidRPr="00045648">
        <w:rPr>
          <w:rFonts w:ascii="Calibri" w:hAnsi="Calibri"/>
        </w:rPr>
        <w:t xml:space="preserve">righting and </w:t>
      </w:r>
      <w:r>
        <w:rPr>
          <w:rFonts w:ascii="Calibri" w:hAnsi="Calibri"/>
        </w:rPr>
        <w:t>burial</w:t>
      </w:r>
      <w:r w:rsidRPr="00045648">
        <w:rPr>
          <w:rFonts w:ascii="Calibri" w:hAnsi="Calibri"/>
        </w:rPr>
        <w:t xml:space="preserve"> behaviours</w:t>
      </w:r>
      <w:r>
        <w:rPr>
          <w:rFonts w:ascii="Calibri" w:hAnsi="Calibri"/>
        </w:rPr>
        <w:t xml:space="preserve">: i) </w:t>
      </w:r>
      <w:r w:rsidRPr="00045648">
        <w:rPr>
          <w:rFonts w:ascii="Calibri" w:hAnsi="Calibri"/>
        </w:rPr>
        <w:t xml:space="preserve">the time taken for </w:t>
      </w:r>
      <w:r>
        <w:rPr>
          <w:rFonts w:ascii="Calibri" w:hAnsi="Calibri"/>
        </w:rPr>
        <w:t>each individual to begin movement activity, a response trait, and ii) the time taken for each individual to right itself and bury fully into the sediment, an effect trait</w:t>
      </w:r>
      <w:r w:rsidRPr="00045648">
        <w:rPr>
          <w:rFonts w:ascii="Calibri" w:hAnsi="Calibri"/>
        </w:rPr>
        <w:t xml:space="preserve">. </w:t>
      </w:r>
      <w:r w:rsidRPr="00AD4C12">
        <w:rPr>
          <w:rFonts w:ascii="Calibri" w:hAnsi="Calibri"/>
        </w:rPr>
        <w:t>Behaviour at the sediment surface reflects the strength and nature of organismal responses to their biological and physical surroundings (</w:t>
      </w:r>
      <w:r w:rsidRPr="00AD4C12">
        <w:rPr>
          <w:rFonts w:ascii="Calibri" w:hAnsi="Calibri"/>
          <w:color w:val="000000" w:themeColor="text1"/>
        </w:rPr>
        <w:t>Rosenberg &amp; Selander, 2000</w:t>
      </w:r>
      <w:r w:rsidRPr="00AD4C12">
        <w:rPr>
          <w:rFonts w:ascii="Calibri" w:hAnsi="Calibri"/>
        </w:rPr>
        <w:t>), and burial rate is indicative of functionally-relevant movement behaviours at the individual level (Nagelkerken &amp; Munday, 2016).</w:t>
      </w:r>
      <w:r>
        <w:rPr>
          <w:rFonts w:ascii="Calibri" w:hAnsi="Calibri"/>
        </w:rPr>
        <w:t xml:space="preserve"> </w:t>
      </w:r>
    </w:p>
    <w:p w14:paraId="456F2B47" w14:textId="77777777" w:rsidR="005C268F" w:rsidRDefault="005C268F" w:rsidP="005C268F">
      <w:pPr>
        <w:spacing w:line="480" w:lineRule="auto"/>
        <w:rPr>
          <w:rFonts w:ascii="Calibri" w:hAnsi="Calibri"/>
        </w:rPr>
      </w:pPr>
    </w:p>
    <w:p w14:paraId="54DC2686" w14:textId="77777777" w:rsidR="005C268F" w:rsidRDefault="005C268F" w:rsidP="005C268F">
      <w:pPr>
        <w:spacing w:line="480" w:lineRule="auto"/>
        <w:rPr>
          <w:rFonts w:ascii="Calibri" w:hAnsi="Calibri"/>
        </w:rPr>
      </w:pPr>
      <w:r>
        <w:rPr>
          <w:rFonts w:ascii="Calibri" w:hAnsi="Calibri"/>
        </w:rPr>
        <w:t xml:space="preserve">As morphological traits can significantly influence an individual’s functional contribution (Norkko et al., 2013), we determined </w:t>
      </w:r>
      <w:r w:rsidRPr="00045648">
        <w:rPr>
          <w:rFonts w:ascii="Calibri" w:hAnsi="Calibri"/>
        </w:rPr>
        <w:t>arm length</w:t>
      </w:r>
      <w:r>
        <w:rPr>
          <w:rFonts w:ascii="Calibri" w:hAnsi="Calibri"/>
        </w:rPr>
        <w:t xml:space="preserve"> (cm) and disc diameter (cm) using image analysis (ImageJ, </w:t>
      </w:r>
      <w:r w:rsidRPr="004770DA">
        <w:rPr>
          <w:rFonts w:ascii="Calibri" w:eastAsia="Times New Roman" w:hAnsi="Calibri"/>
        </w:rPr>
        <w:t>version</w:t>
      </w:r>
      <w:r>
        <w:rPr>
          <w:rFonts w:ascii="Calibri" w:eastAsia="Times New Roman" w:hAnsi="Calibri"/>
        </w:rPr>
        <w:t xml:space="preserve"> 1.46r</w:t>
      </w:r>
      <w:r>
        <w:rPr>
          <w:rFonts w:ascii="Calibri" w:hAnsi="Calibri"/>
        </w:rPr>
        <w:t xml:space="preserve">; </w:t>
      </w:r>
      <w:r>
        <w:rPr>
          <w:rFonts w:ascii="Calibri" w:eastAsia="Times New Roman" w:hAnsi="Calibri"/>
        </w:rPr>
        <w:t xml:space="preserve">Schneider et al., 2012; </w:t>
      </w:r>
      <w:r>
        <w:rPr>
          <w:rFonts w:ascii="Calibri" w:hAnsi="Calibri"/>
        </w:rPr>
        <w:t xml:space="preserve">Supporting information, Fig. S4), and biomass (g), for each individual. Given the strong co-linearity between the metrics (Supporting information, Fig. S5), </w:t>
      </w:r>
      <w:r w:rsidRPr="00AD4C12">
        <w:rPr>
          <w:rFonts w:ascii="Calibri" w:hAnsi="Calibri"/>
        </w:rPr>
        <w:t>the mean arm length (mean length of all five arms for each individual, producing an individual-level morphological trait)</w:t>
      </w:r>
      <w:r>
        <w:rPr>
          <w:rFonts w:ascii="Calibri" w:hAnsi="Calibri"/>
        </w:rPr>
        <w:t xml:space="preserve"> was used to represent morphological trait expression due to its greater relevance in brittlestar motility and feeding behaviours (</w:t>
      </w:r>
      <w:r w:rsidRPr="00045648">
        <w:rPr>
          <w:rFonts w:ascii="Calibri" w:hAnsi="Calibri" w:cs="Times"/>
          <w:color w:val="000000"/>
        </w:rPr>
        <w:t>Rosenberg &amp; Selander, 2000</w:t>
      </w:r>
      <w:r>
        <w:rPr>
          <w:rFonts w:ascii="Calibri" w:hAnsi="Calibri" w:cs="Times"/>
          <w:color w:val="000000"/>
        </w:rPr>
        <w:t xml:space="preserve">; </w:t>
      </w:r>
      <w:r>
        <w:rPr>
          <w:rFonts w:ascii="Calibri" w:hAnsi="Calibri"/>
        </w:rPr>
        <w:t>Astley et al., 2012).</w:t>
      </w:r>
    </w:p>
    <w:p w14:paraId="1CBEB374" w14:textId="77777777" w:rsidR="005C268F" w:rsidRDefault="005C268F" w:rsidP="005C268F">
      <w:pPr>
        <w:spacing w:line="480" w:lineRule="auto"/>
        <w:rPr>
          <w:rFonts w:ascii="Calibri" w:hAnsi="Calibri"/>
        </w:rPr>
      </w:pPr>
    </w:p>
    <w:p w14:paraId="5AF73BA3" w14:textId="77777777" w:rsidR="005C268F" w:rsidRPr="00D6708E" w:rsidRDefault="005C268F" w:rsidP="005C268F">
      <w:pPr>
        <w:spacing w:line="480" w:lineRule="auto"/>
        <w:outlineLvl w:val="0"/>
        <w:rPr>
          <w:rFonts w:ascii="Calibri" w:eastAsia="Times New Roman" w:hAnsi="Calibri"/>
          <w:b/>
        </w:rPr>
      </w:pPr>
      <w:r w:rsidRPr="00D6708E">
        <w:rPr>
          <w:rFonts w:ascii="Calibri" w:eastAsia="Times New Roman" w:hAnsi="Calibri"/>
          <w:b/>
        </w:rPr>
        <w:t>2.</w:t>
      </w:r>
      <w:r>
        <w:rPr>
          <w:rFonts w:ascii="Calibri" w:eastAsia="Times New Roman" w:hAnsi="Calibri"/>
          <w:b/>
        </w:rPr>
        <w:t>3</w:t>
      </w:r>
      <w:r w:rsidRPr="00D6708E">
        <w:rPr>
          <w:rFonts w:ascii="Calibri" w:eastAsia="Times New Roman" w:hAnsi="Calibri"/>
          <w:b/>
        </w:rPr>
        <w:t xml:space="preserve"> Measures of </w:t>
      </w:r>
      <w:r>
        <w:rPr>
          <w:rFonts w:ascii="Calibri" w:eastAsia="Times New Roman" w:hAnsi="Calibri"/>
          <w:b/>
        </w:rPr>
        <w:t>community behaviour</w:t>
      </w:r>
    </w:p>
    <w:p w14:paraId="59B7B587" w14:textId="77777777" w:rsidR="005C268F" w:rsidRDefault="005C268F" w:rsidP="005C268F">
      <w:pPr>
        <w:spacing w:line="480" w:lineRule="auto"/>
        <w:rPr>
          <w:rFonts w:ascii="Calibri" w:eastAsia="Times New Roman" w:hAnsi="Calibri"/>
        </w:rPr>
      </w:pPr>
      <w:r>
        <w:rPr>
          <w:rFonts w:ascii="Calibri" w:eastAsia="Times New Roman" w:hAnsi="Calibri"/>
        </w:rPr>
        <w:t xml:space="preserve">Burrow ventilation behaviour (bioirrigation) </w:t>
      </w:r>
      <w:r w:rsidRPr="00045648">
        <w:rPr>
          <w:rFonts w:ascii="Calibri" w:eastAsia="Times New Roman" w:hAnsi="Calibri"/>
        </w:rPr>
        <w:t xml:space="preserve">was estimated </w:t>
      </w:r>
      <w:r>
        <w:rPr>
          <w:rFonts w:ascii="Calibri" w:eastAsia="Times New Roman" w:hAnsi="Calibri"/>
        </w:rPr>
        <w:t>from the relative change</w:t>
      </w:r>
      <w:r w:rsidRPr="00045648">
        <w:rPr>
          <w:rFonts w:ascii="Calibri" w:eastAsia="Times New Roman" w:hAnsi="Calibri"/>
        </w:rPr>
        <w:t xml:space="preserve"> in water column concentrations of </w:t>
      </w:r>
      <w:r>
        <w:rPr>
          <w:rFonts w:ascii="Calibri" w:eastAsia="Times New Roman" w:hAnsi="Calibri"/>
        </w:rPr>
        <w:t>the inert tracer sodium bromide (</w:t>
      </w:r>
      <w:r w:rsidRPr="00045648">
        <w:rPr>
          <w:rFonts w:ascii="Calibri" w:eastAsia="Times New Roman" w:hAnsi="Calibri"/>
        </w:rPr>
        <w:t xml:space="preserve">NaBr, dissolved in </w:t>
      </w:r>
      <w:r>
        <w:rPr>
          <w:rFonts w:ascii="Calibri" w:eastAsia="Times New Roman" w:hAnsi="Calibri"/>
        </w:rPr>
        <w:t>20 mL =</w:t>
      </w:r>
      <w:r w:rsidRPr="00045648">
        <w:rPr>
          <w:rFonts w:ascii="Calibri" w:eastAsia="Times New Roman" w:hAnsi="Calibri"/>
        </w:rPr>
        <w:t xml:space="preserve"> </w:t>
      </w:r>
      <w:r>
        <w:rPr>
          <w:rFonts w:ascii="Calibri" w:eastAsia="Times New Roman" w:hAnsi="Calibri"/>
        </w:rPr>
        <w:t xml:space="preserve">~ </w:t>
      </w:r>
      <w:r w:rsidRPr="00045648">
        <w:rPr>
          <w:rFonts w:ascii="Calibri" w:eastAsia="Times New Roman" w:hAnsi="Calibri"/>
        </w:rPr>
        <w:t>5 mM</w:t>
      </w:r>
      <w:r>
        <w:rPr>
          <w:rFonts w:ascii="Calibri" w:eastAsia="Times New Roman" w:hAnsi="Calibri"/>
        </w:rPr>
        <w:t xml:space="preserve"> aquaria</w:t>
      </w:r>
      <w:r w:rsidRPr="005B71AC">
        <w:rPr>
          <w:rFonts w:ascii="Calibri" w:eastAsia="Times New Roman" w:hAnsi="Calibri"/>
          <w:vertAlign w:val="superscript"/>
        </w:rPr>
        <w:t>-1</w:t>
      </w:r>
      <w:r w:rsidRPr="00045648">
        <w:rPr>
          <w:rFonts w:ascii="Calibri" w:eastAsia="Times New Roman" w:hAnsi="Calibri"/>
        </w:rPr>
        <w:t>)</w:t>
      </w:r>
      <w:r>
        <w:rPr>
          <w:rFonts w:ascii="Calibri" w:eastAsia="Times New Roman" w:hAnsi="Calibri"/>
        </w:rPr>
        <w:t xml:space="preserve">, over an 8 h </w:t>
      </w:r>
      <w:r w:rsidRPr="006B7ED4">
        <w:rPr>
          <w:rFonts w:ascii="Calibri" w:eastAsia="Times New Roman" w:hAnsi="Calibri"/>
        </w:rPr>
        <w:t>period (NaBr, dissol</w:t>
      </w:r>
      <w:r>
        <w:rPr>
          <w:rFonts w:ascii="Calibri" w:eastAsia="Times New Roman" w:hAnsi="Calibri"/>
        </w:rPr>
        <w:t>ved in 20 mL = ~ 5 mM aquaria-1; ∆[Br−], mg L</w:t>
      </w:r>
      <w:r w:rsidRPr="009E3F4C">
        <w:rPr>
          <w:rFonts w:ascii="Calibri" w:eastAsia="Times New Roman" w:hAnsi="Calibri"/>
          <w:vertAlign w:val="superscript"/>
        </w:rPr>
        <w:t>-1</w:t>
      </w:r>
      <w:r>
        <w:rPr>
          <w:rFonts w:ascii="Calibri" w:eastAsia="Times New Roman" w:hAnsi="Calibri"/>
        </w:rPr>
        <w:t>;</w:t>
      </w:r>
      <w:r w:rsidRPr="006B7ED4">
        <w:rPr>
          <w:rFonts w:ascii="Calibri" w:eastAsia="Times New Roman" w:hAnsi="Calibri"/>
        </w:rPr>
        <w:t xml:space="preserve"> negative val</w:t>
      </w:r>
      <w:r>
        <w:rPr>
          <w:rFonts w:ascii="Calibri" w:eastAsia="Times New Roman" w:hAnsi="Calibri"/>
        </w:rPr>
        <w:t>ues indicate increased activity;</w:t>
      </w:r>
      <w:r w:rsidRPr="006B7ED4">
        <w:rPr>
          <w:rFonts w:ascii="Calibri" w:eastAsia="Times New Roman" w:hAnsi="Calibri"/>
        </w:rPr>
        <w:t xml:space="preserve"> Forster et al., 1999). Filtered water samples (5 mL, 0.45 µm cellulose acetate membrane filter) were taken on </w:t>
      </w:r>
      <w:r>
        <w:rPr>
          <w:rFonts w:ascii="Calibri" w:eastAsia="Times New Roman" w:hAnsi="Calibri"/>
        </w:rPr>
        <w:t>D</w:t>
      </w:r>
      <w:r w:rsidRPr="006B7ED4">
        <w:rPr>
          <w:rFonts w:ascii="Calibri" w:eastAsia="Times New Roman" w:hAnsi="Calibri"/>
        </w:rPr>
        <w:t>ay 29 of the experimental period and stored at 6 °C prior to colorimetric analysis (FIAstar 5000 flow inj</w:t>
      </w:r>
      <w:r>
        <w:rPr>
          <w:rFonts w:ascii="Calibri" w:eastAsia="Times New Roman" w:hAnsi="Calibri"/>
        </w:rPr>
        <w:t>ection analyser, FOSS Tecator</w:t>
      </w:r>
      <w:r w:rsidRPr="006B7ED4">
        <w:rPr>
          <w:rFonts w:ascii="Calibri" w:eastAsia="Times New Roman" w:hAnsi="Calibri"/>
        </w:rPr>
        <w:t>).</w:t>
      </w:r>
    </w:p>
    <w:p w14:paraId="77BBE9A9" w14:textId="77777777" w:rsidR="005C268F" w:rsidRPr="00045648" w:rsidRDefault="005C268F" w:rsidP="005C268F">
      <w:pPr>
        <w:spacing w:line="480" w:lineRule="auto"/>
        <w:rPr>
          <w:rFonts w:ascii="Calibri" w:eastAsia="Times New Roman" w:hAnsi="Calibri"/>
        </w:rPr>
      </w:pPr>
    </w:p>
    <w:p w14:paraId="7EFFEEA1" w14:textId="0D3E6DDA" w:rsidR="005C268F" w:rsidRDefault="005C268F" w:rsidP="005C268F">
      <w:pPr>
        <w:spacing w:line="480" w:lineRule="auto"/>
        <w:rPr>
          <w:rFonts w:ascii="Calibri" w:eastAsia="Times New Roman" w:hAnsi="Calibri"/>
        </w:rPr>
      </w:pPr>
      <w:r>
        <w:rPr>
          <w:rFonts w:ascii="Calibri" w:hAnsi="Calibri"/>
        </w:rPr>
        <w:t>Faunally</w:t>
      </w:r>
      <w:r w:rsidRPr="00045648">
        <w:rPr>
          <w:rFonts w:ascii="Calibri" w:eastAsia="Times New Roman" w:hAnsi="Calibri"/>
        </w:rPr>
        <w:t xml:space="preserve"> mediated particle reworking </w:t>
      </w:r>
      <w:r>
        <w:rPr>
          <w:rFonts w:ascii="Calibri" w:eastAsia="Times New Roman" w:hAnsi="Calibri"/>
        </w:rPr>
        <w:t xml:space="preserve">(bioturbation) </w:t>
      </w:r>
      <w:r w:rsidRPr="00045648">
        <w:rPr>
          <w:rFonts w:ascii="Calibri" w:eastAsia="Times New Roman" w:hAnsi="Calibri"/>
        </w:rPr>
        <w:t>was estimated non-invasively using sediment profile imaging (f-SPI)</w:t>
      </w:r>
      <w:r>
        <w:rPr>
          <w:rFonts w:ascii="Calibri" w:eastAsia="Times New Roman" w:hAnsi="Calibri"/>
        </w:rPr>
        <w:t xml:space="preserve"> (Solan </w:t>
      </w:r>
      <w:r w:rsidRPr="00C232B7">
        <w:rPr>
          <w:rFonts w:ascii="Calibri" w:eastAsia="Times New Roman" w:hAnsi="Calibri"/>
        </w:rPr>
        <w:t>et al.,</w:t>
      </w:r>
      <w:r>
        <w:rPr>
          <w:rFonts w:ascii="Calibri" w:eastAsia="Times New Roman" w:hAnsi="Calibri"/>
        </w:rPr>
        <w:t xml:space="preserve"> 2004)</w:t>
      </w:r>
      <w:r w:rsidRPr="00045648">
        <w:rPr>
          <w:rFonts w:ascii="Calibri" w:eastAsia="Times New Roman" w:hAnsi="Calibri"/>
        </w:rPr>
        <w:t>. To visualize particle movement 24</w:t>
      </w:r>
      <w:r>
        <w:rPr>
          <w:rFonts w:ascii="Calibri" w:eastAsia="Times New Roman" w:hAnsi="Calibri"/>
        </w:rPr>
        <w:t xml:space="preserve"> </w:t>
      </w:r>
      <w:r w:rsidRPr="00045648">
        <w:rPr>
          <w:rFonts w:ascii="Calibri" w:eastAsia="Times New Roman" w:hAnsi="Calibri"/>
        </w:rPr>
        <w:t xml:space="preserve">g dry weight </w:t>
      </w:r>
      <w:r>
        <w:rPr>
          <w:rFonts w:ascii="Calibri" w:eastAsia="Times New Roman" w:hAnsi="Calibri"/>
        </w:rPr>
        <w:t>aquaria</w:t>
      </w:r>
      <w:r w:rsidRPr="005B71AC">
        <w:rPr>
          <w:rFonts w:ascii="Calibri" w:eastAsia="Times New Roman" w:hAnsi="Calibri"/>
          <w:vertAlign w:val="superscript"/>
        </w:rPr>
        <w:t>-1</w:t>
      </w:r>
      <w:r>
        <w:rPr>
          <w:rFonts w:ascii="Calibri" w:eastAsia="Times New Roman" w:hAnsi="Calibri"/>
          <w:vertAlign w:val="superscript"/>
        </w:rPr>
        <w:t xml:space="preserve"> </w:t>
      </w:r>
      <w:r w:rsidRPr="00045648">
        <w:rPr>
          <w:rFonts w:ascii="Calibri" w:eastAsia="Times New Roman" w:hAnsi="Calibri"/>
        </w:rPr>
        <w:t xml:space="preserve">of </w:t>
      </w:r>
      <w:r>
        <w:rPr>
          <w:rFonts w:ascii="Calibri" w:eastAsia="Times New Roman" w:hAnsi="Calibri"/>
        </w:rPr>
        <w:t xml:space="preserve">dyed sediment that fluoresces in UV light (green colour; &lt; 125 </w:t>
      </w:r>
      <w:r w:rsidRPr="00D06851">
        <w:rPr>
          <w:rFonts w:ascii="Calibri" w:eastAsia="Times New Roman" w:hAnsi="Calibri"/>
        </w:rPr>
        <w:t>μ</w:t>
      </w:r>
      <w:r>
        <w:rPr>
          <w:rFonts w:ascii="Calibri" w:eastAsia="Times New Roman" w:hAnsi="Calibri"/>
        </w:rPr>
        <w:t xml:space="preserve">m; </w:t>
      </w:r>
      <w:r w:rsidRPr="00045648">
        <w:rPr>
          <w:rFonts w:ascii="Calibri" w:eastAsia="Times New Roman" w:hAnsi="Calibri"/>
        </w:rPr>
        <w:t xml:space="preserve">Brianclegg Ltd., UK) </w:t>
      </w:r>
      <w:r w:rsidRPr="00653E68">
        <w:rPr>
          <w:rFonts w:ascii="Calibri" w:eastAsia="Times New Roman" w:hAnsi="Calibri"/>
        </w:rPr>
        <w:t>was introduced to</w:t>
      </w:r>
      <w:r>
        <w:rPr>
          <w:rFonts w:ascii="Calibri" w:eastAsia="Times New Roman" w:hAnsi="Calibri"/>
        </w:rPr>
        <w:t xml:space="preserve"> the sediment surface on Day 23</w:t>
      </w:r>
      <w:r w:rsidRPr="00653E68">
        <w:rPr>
          <w:rFonts w:ascii="Calibri" w:eastAsia="Times New Roman" w:hAnsi="Calibri"/>
        </w:rPr>
        <w:t xml:space="preserve"> and imaged 8 days later (Day 31)</w:t>
      </w:r>
      <w:r>
        <w:rPr>
          <w:rFonts w:ascii="Calibri" w:eastAsia="Times New Roman" w:hAnsi="Calibri"/>
        </w:rPr>
        <w:t>. This length of time</w:t>
      </w:r>
      <w:r w:rsidRPr="00045648">
        <w:rPr>
          <w:rFonts w:ascii="Calibri" w:eastAsia="Times New Roman" w:hAnsi="Calibri"/>
        </w:rPr>
        <w:t xml:space="preserve"> is sufficient to allow visualisation of particle movement </w:t>
      </w:r>
      <w:r w:rsidR="004E7D0F">
        <w:rPr>
          <w:rFonts w:ascii="Calibri" w:eastAsia="Times New Roman" w:hAnsi="Calibri"/>
        </w:rPr>
        <w:t>whilst</w:t>
      </w:r>
      <w:r w:rsidR="004E7D0F" w:rsidRPr="00045648">
        <w:rPr>
          <w:rFonts w:ascii="Calibri" w:eastAsia="Times New Roman" w:hAnsi="Calibri"/>
        </w:rPr>
        <w:t xml:space="preserve"> </w:t>
      </w:r>
      <w:r w:rsidRPr="00045648">
        <w:rPr>
          <w:rFonts w:ascii="Calibri" w:eastAsia="Times New Roman" w:hAnsi="Calibri"/>
        </w:rPr>
        <w:t>avoiding vertical homogen</w:t>
      </w:r>
      <w:r>
        <w:rPr>
          <w:rFonts w:ascii="Calibri" w:eastAsia="Times New Roman" w:hAnsi="Calibri"/>
        </w:rPr>
        <w:t xml:space="preserve">ization of the tracers. Images </w:t>
      </w:r>
      <w:r w:rsidRPr="00045648">
        <w:rPr>
          <w:rFonts w:ascii="Calibri" w:eastAsia="Times New Roman" w:hAnsi="Calibri"/>
        </w:rPr>
        <w:t xml:space="preserve">of all four sides of each </w:t>
      </w:r>
      <w:r>
        <w:rPr>
          <w:rFonts w:ascii="Calibri" w:eastAsia="Times New Roman" w:hAnsi="Calibri"/>
        </w:rPr>
        <w:t>mesocosm</w:t>
      </w:r>
      <w:r w:rsidRPr="00045648">
        <w:rPr>
          <w:rFonts w:ascii="Calibri" w:eastAsia="Times New Roman" w:hAnsi="Calibri"/>
        </w:rPr>
        <w:t xml:space="preserve"> were taken </w:t>
      </w:r>
      <w:r>
        <w:rPr>
          <w:rFonts w:ascii="Calibri" w:eastAsia="Times New Roman" w:hAnsi="Calibri"/>
        </w:rPr>
        <w:t>with</w:t>
      </w:r>
      <w:r w:rsidRPr="00045648">
        <w:rPr>
          <w:rFonts w:ascii="Calibri" w:eastAsia="Times New Roman" w:hAnsi="Calibri"/>
        </w:rPr>
        <w:t xml:space="preserve">in a UV illuminated imaging box. Following Solan </w:t>
      </w:r>
      <w:r w:rsidRPr="00C232B7">
        <w:rPr>
          <w:rFonts w:ascii="Calibri" w:eastAsia="Times New Roman" w:hAnsi="Calibri"/>
        </w:rPr>
        <w:t>et al.</w:t>
      </w:r>
      <w:r w:rsidRPr="00045648">
        <w:rPr>
          <w:rFonts w:ascii="Calibri" w:eastAsia="Times New Roman" w:hAnsi="Calibri"/>
        </w:rPr>
        <w:t xml:space="preserve"> (2004), images were saved in RGB colour mode with JPEG compression and analysed using a custom-made semi-automated macro that runs within I</w:t>
      </w:r>
      <w:r>
        <w:rPr>
          <w:rFonts w:ascii="Calibri" w:eastAsia="Times New Roman" w:hAnsi="Calibri"/>
        </w:rPr>
        <w:t>mageJ (</w:t>
      </w:r>
      <w:r w:rsidRPr="004770DA">
        <w:rPr>
          <w:rFonts w:ascii="Calibri" w:eastAsia="Times New Roman" w:hAnsi="Calibri"/>
        </w:rPr>
        <w:t>version</w:t>
      </w:r>
      <w:r>
        <w:rPr>
          <w:rFonts w:ascii="Calibri" w:eastAsia="Times New Roman" w:hAnsi="Calibri"/>
        </w:rPr>
        <w:t xml:space="preserve"> 1.46r)</w:t>
      </w:r>
      <w:r w:rsidRPr="00045648">
        <w:rPr>
          <w:rFonts w:ascii="Calibri" w:eastAsia="Times New Roman" w:hAnsi="Calibri"/>
        </w:rPr>
        <w:t>, a Java-based public domain program</w:t>
      </w:r>
      <w:r>
        <w:rPr>
          <w:rFonts w:ascii="Calibri" w:eastAsia="Times New Roman" w:hAnsi="Calibri"/>
        </w:rPr>
        <w:t xml:space="preserve"> (Schneider et al., 2012)</w:t>
      </w:r>
      <w:r w:rsidRPr="00045648">
        <w:rPr>
          <w:rFonts w:ascii="Calibri" w:eastAsia="Times New Roman" w:hAnsi="Calibri"/>
        </w:rPr>
        <w:t>. From these data, the maximum depth of particle reworking (</w:t>
      </w:r>
      <w:r w:rsidRPr="00045648">
        <w:rPr>
          <w:rFonts w:ascii="Calibri" w:eastAsia="Times New Roman" w:hAnsi="Calibri"/>
          <w:vertAlign w:val="superscript"/>
        </w:rPr>
        <w:t>f-SPI</w:t>
      </w:r>
      <w:r w:rsidRPr="00045648">
        <w:rPr>
          <w:rFonts w:ascii="Calibri" w:eastAsia="Times New Roman" w:hAnsi="Calibri"/>
        </w:rPr>
        <w:t>L</w:t>
      </w:r>
      <w:r w:rsidRPr="00045648">
        <w:rPr>
          <w:rFonts w:ascii="Calibri" w:eastAsia="Times New Roman" w:hAnsi="Calibri"/>
          <w:vertAlign w:val="subscript"/>
        </w:rPr>
        <w:t>max</w:t>
      </w:r>
      <w:r w:rsidRPr="00045648">
        <w:rPr>
          <w:rFonts w:ascii="Calibri" w:eastAsia="Times New Roman" w:hAnsi="Calibri"/>
        </w:rPr>
        <w:t>) was calculated</w:t>
      </w:r>
      <w:r>
        <w:rPr>
          <w:rFonts w:ascii="Calibri" w:eastAsia="Times New Roman" w:hAnsi="Calibri"/>
        </w:rPr>
        <w:t xml:space="preserve"> and </w:t>
      </w:r>
      <w:r w:rsidRPr="00045648">
        <w:rPr>
          <w:rFonts w:ascii="Calibri" w:eastAsia="Times New Roman" w:hAnsi="Calibri"/>
        </w:rPr>
        <w:t xml:space="preserve">surficial activity was estimated </w:t>
      </w:r>
      <w:r>
        <w:rPr>
          <w:rFonts w:ascii="Calibri" w:eastAsia="Times New Roman" w:hAnsi="Calibri"/>
        </w:rPr>
        <w:t>by quantifying surface boundary roughness (SBR), which is</w:t>
      </w:r>
      <w:r w:rsidRPr="00045648">
        <w:rPr>
          <w:rFonts w:ascii="Calibri" w:eastAsia="Times New Roman" w:hAnsi="Calibri"/>
        </w:rPr>
        <w:t xml:space="preserve"> the maximum vertical deviation of the sediment-water interface (upper – lower limit; Hale </w:t>
      </w:r>
      <w:r w:rsidRPr="00C232B7">
        <w:rPr>
          <w:rFonts w:ascii="Calibri" w:eastAsia="Times New Roman" w:hAnsi="Calibri"/>
        </w:rPr>
        <w:t>et al.,</w:t>
      </w:r>
      <w:r w:rsidRPr="00045648">
        <w:rPr>
          <w:rFonts w:ascii="Calibri" w:eastAsia="Times New Roman" w:hAnsi="Calibri"/>
        </w:rPr>
        <w:t xml:space="preserve"> 2014).</w:t>
      </w:r>
    </w:p>
    <w:p w14:paraId="3B72889B" w14:textId="77777777" w:rsidR="005C268F" w:rsidRDefault="005C268F" w:rsidP="005C268F">
      <w:pPr>
        <w:spacing w:line="480" w:lineRule="auto"/>
        <w:rPr>
          <w:rFonts w:ascii="Calibri" w:eastAsia="Times New Roman" w:hAnsi="Calibri"/>
        </w:rPr>
      </w:pPr>
    </w:p>
    <w:p w14:paraId="33EF6E5D" w14:textId="77777777" w:rsidR="005C268F" w:rsidRPr="00D6708E" w:rsidRDefault="005C268F" w:rsidP="005C268F">
      <w:pPr>
        <w:spacing w:line="480" w:lineRule="auto"/>
        <w:rPr>
          <w:rFonts w:ascii="Calibri" w:hAnsi="Calibri"/>
          <w:b/>
        </w:rPr>
      </w:pPr>
      <w:r>
        <w:rPr>
          <w:rFonts w:ascii="Calibri" w:hAnsi="Calibri"/>
          <w:b/>
        </w:rPr>
        <w:t>2.4</w:t>
      </w:r>
      <w:r w:rsidRPr="00D6708E">
        <w:rPr>
          <w:rFonts w:ascii="Calibri" w:hAnsi="Calibri"/>
          <w:b/>
        </w:rPr>
        <w:t xml:space="preserve"> Measures of ecosystem functioning</w:t>
      </w:r>
    </w:p>
    <w:p w14:paraId="0369A747" w14:textId="2F08F307" w:rsidR="005C268F" w:rsidRDefault="005C268F" w:rsidP="005C268F">
      <w:pPr>
        <w:spacing w:line="480" w:lineRule="auto"/>
        <w:rPr>
          <w:rFonts w:ascii="Calibri" w:eastAsia="Times New Roman" w:hAnsi="Calibri"/>
        </w:rPr>
      </w:pPr>
      <w:r w:rsidRPr="00AD4C12">
        <w:rPr>
          <w:rFonts w:ascii="Calibri" w:eastAsia="Times New Roman" w:hAnsi="Calibri"/>
        </w:rPr>
        <w:t xml:space="preserve">Ecosystem functioning was represented </w:t>
      </w:r>
      <w:r>
        <w:rPr>
          <w:rFonts w:ascii="Calibri" w:eastAsia="Times New Roman" w:hAnsi="Calibri"/>
        </w:rPr>
        <w:t xml:space="preserve">through the proxy of </w:t>
      </w:r>
      <w:r w:rsidRPr="00AD4C12">
        <w:rPr>
          <w:rFonts w:ascii="Calibri" w:eastAsia="Times New Roman" w:hAnsi="Calibri"/>
        </w:rPr>
        <w:t>sediment nutrient release, which is mediated by the sediment movement behaviours of benthic fauna (</w:t>
      </w:r>
      <w:r>
        <w:rPr>
          <w:rFonts w:ascii="Calibri" w:eastAsia="Times New Roman" w:hAnsi="Calibri"/>
        </w:rPr>
        <w:t xml:space="preserve">Kristensen et al., 2014; </w:t>
      </w:r>
      <w:r w:rsidRPr="00AD4C12">
        <w:rPr>
          <w:rFonts w:ascii="Calibri" w:eastAsia="Times New Roman" w:hAnsi="Calibri"/>
        </w:rPr>
        <w:t>Wohlgemuth et al., 2017).</w:t>
      </w:r>
      <w:r>
        <w:rPr>
          <w:rFonts w:ascii="Calibri" w:eastAsia="Times New Roman" w:hAnsi="Calibri"/>
        </w:rPr>
        <w:t xml:space="preserve"> Nutrient concentrations (ammonium, </w:t>
      </w:r>
      <w:r w:rsidRPr="00045648">
        <w:rPr>
          <w:rFonts w:ascii="Calibri" w:eastAsia="Times New Roman" w:hAnsi="Calibri"/>
        </w:rPr>
        <w:t>NH</w:t>
      </w:r>
      <w:r w:rsidRPr="005B71AC">
        <w:rPr>
          <w:rFonts w:ascii="Calibri" w:eastAsia="Times New Roman" w:hAnsi="Calibri"/>
          <w:vertAlign w:val="subscript"/>
        </w:rPr>
        <w:t>4</w:t>
      </w:r>
      <w:r w:rsidRPr="00045648">
        <w:rPr>
          <w:rFonts w:ascii="Calibri" w:eastAsia="Times New Roman" w:hAnsi="Calibri"/>
        </w:rPr>
        <w:t>- N</w:t>
      </w:r>
      <w:r>
        <w:rPr>
          <w:rFonts w:ascii="Calibri" w:eastAsia="Times New Roman" w:hAnsi="Calibri"/>
        </w:rPr>
        <w:t xml:space="preserve">; nitrate, </w:t>
      </w:r>
      <w:r w:rsidRPr="00045648">
        <w:rPr>
          <w:rFonts w:ascii="Calibri" w:eastAsia="Times New Roman" w:hAnsi="Calibri"/>
        </w:rPr>
        <w:t>NO</w:t>
      </w:r>
      <w:r>
        <w:rPr>
          <w:rFonts w:ascii="Calibri" w:eastAsia="Times New Roman" w:hAnsi="Calibri"/>
          <w:vertAlign w:val="subscript"/>
        </w:rPr>
        <w:t>3</w:t>
      </w:r>
      <w:r w:rsidRPr="00045648">
        <w:rPr>
          <w:rFonts w:ascii="Calibri" w:eastAsia="Times New Roman" w:hAnsi="Calibri"/>
        </w:rPr>
        <w:t>-N</w:t>
      </w:r>
      <w:r>
        <w:rPr>
          <w:rFonts w:ascii="Calibri" w:eastAsia="Times New Roman" w:hAnsi="Calibri"/>
        </w:rPr>
        <w:t xml:space="preserve">; nitrite, </w:t>
      </w:r>
      <w:r w:rsidRPr="00045648">
        <w:rPr>
          <w:rFonts w:ascii="Calibri" w:eastAsia="Times New Roman" w:hAnsi="Calibri"/>
        </w:rPr>
        <w:t>NO</w:t>
      </w:r>
      <w:r>
        <w:rPr>
          <w:rFonts w:ascii="Calibri" w:eastAsia="Times New Roman" w:hAnsi="Calibri"/>
          <w:vertAlign w:val="subscript"/>
        </w:rPr>
        <w:t>2</w:t>
      </w:r>
      <w:r w:rsidRPr="00045648">
        <w:rPr>
          <w:rFonts w:ascii="Calibri" w:eastAsia="Times New Roman" w:hAnsi="Calibri"/>
        </w:rPr>
        <w:t>-N</w:t>
      </w:r>
      <w:r>
        <w:rPr>
          <w:rFonts w:ascii="Calibri" w:eastAsia="Times New Roman" w:hAnsi="Calibri"/>
        </w:rPr>
        <w:t xml:space="preserve">; and phosphate, </w:t>
      </w:r>
      <w:r w:rsidRPr="00045648">
        <w:rPr>
          <w:rFonts w:ascii="Calibri" w:eastAsia="Times New Roman" w:hAnsi="Calibri"/>
        </w:rPr>
        <w:t>PO</w:t>
      </w:r>
      <w:r w:rsidRPr="005B71AC">
        <w:rPr>
          <w:rFonts w:ascii="Calibri" w:eastAsia="Times New Roman" w:hAnsi="Calibri"/>
          <w:vertAlign w:val="subscript"/>
        </w:rPr>
        <w:t>4</w:t>
      </w:r>
      <w:r w:rsidRPr="00045648">
        <w:rPr>
          <w:rFonts w:ascii="Calibri" w:eastAsia="Times New Roman" w:hAnsi="Calibri"/>
        </w:rPr>
        <w:t>-P</w:t>
      </w:r>
      <w:r>
        <w:rPr>
          <w:rFonts w:ascii="Calibri" w:eastAsia="Times New Roman" w:hAnsi="Calibri"/>
        </w:rPr>
        <w:t xml:space="preserve">; </w:t>
      </w:r>
      <w:r w:rsidRPr="000F642B">
        <w:rPr>
          <w:rFonts w:ascii="Calibri" w:eastAsia="Times New Roman" w:hAnsi="Calibri"/>
        </w:rPr>
        <w:t>μ</w:t>
      </w:r>
      <w:r>
        <w:rPr>
          <w:rFonts w:ascii="Calibri" w:eastAsia="Times New Roman" w:hAnsi="Calibri"/>
        </w:rPr>
        <w:t>mol L</w:t>
      </w:r>
      <w:r>
        <w:rPr>
          <w:rFonts w:ascii="Calibri" w:eastAsia="Times New Roman" w:hAnsi="Calibri"/>
          <w:vertAlign w:val="superscript"/>
        </w:rPr>
        <w:t>1</w:t>
      </w:r>
      <w:r>
        <w:rPr>
          <w:rFonts w:ascii="Calibri" w:eastAsia="Times New Roman" w:hAnsi="Calibri"/>
        </w:rPr>
        <w:t xml:space="preserve">) were determined from filtered water samples (20 mL, </w:t>
      </w:r>
      <w:r w:rsidRPr="00045648">
        <w:rPr>
          <w:rFonts w:ascii="Calibri" w:eastAsia="Times New Roman" w:hAnsi="Calibri"/>
        </w:rPr>
        <w:t>Fisherbrand</w:t>
      </w:r>
      <w:r>
        <w:rPr>
          <w:rFonts w:ascii="Calibri" w:eastAsia="Times New Roman" w:hAnsi="Calibri"/>
        </w:rPr>
        <w:t xml:space="preserve">, nylon </w:t>
      </w:r>
      <w:r w:rsidRPr="00045648">
        <w:rPr>
          <w:rFonts w:ascii="Calibri" w:eastAsia="Times New Roman" w:hAnsi="Calibri"/>
        </w:rPr>
        <w:t xml:space="preserve">0.45 </w:t>
      </w:r>
      <w:r w:rsidRPr="00045648">
        <w:rPr>
          <w:rFonts w:ascii="Calibri" w:eastAsia="Calibri" w:hAnsi="Calibri" w:cs="Calibri"/>
        </w:rPr>
        <w:t>μ</w:t>
      </w:r>
      <w:r>
        <w:rPr>
          <w:rFonts w:ascii="Calibri" w:eastAsia="Times New Roman" w:hAnsi="Calibri"/>
        </w:rPr>
        <w:t>m,</w:t>
      </w:r>
      <w:r w:rsidRPr="00045648">
        <w:rPr>
          <w:rFonts w:ascii="Calibri" w:eastAsia="Times New Roman" w:hAnsi="Calibri"/>
        </w:rPr>
        <w:t xml:space="preserve"> </w:t>
      </w:r>
      <w:r w:rsidRPr="00045648">
        <w:rPr>
          <w:rFonts w:ascii="Cambria Math" w:eastAsia="Cambria" w:hAnsi="Cambria Math" w:cs="Cambria Math"/>
        </w:rPr>
        <w:t>⌀</w:t>
      </w:r>
      <w:r>
        <w:rPr>
          <w:rFonts w:ascii="Calibri" w:eastAsia="Times New Roman" w:hAnsi="Calibri"/>
        </w:rPr>
        <w:t xml:space="preserve"> 25 mm) taken on the final day of the experiment (Day 30). </w:t>
      </w:r>
      <w:r w:rsidRPr="00045648">
        <w:rPr>
          <w:rFonts w:ascii="Calibri" w:eastAsia="Times New Roman" w:hAnsi="Calibri"/>
        </w:rPr>
        <w:t>Samples were frozen (</w:t>
      </w:r>
      <w:r w:rsidRPr="00045648">
        <w:rPr>
          <w:rFonts w:ascii="Calibri" w:eastAsia="Calibri" w:hAnsi="Calibri" w:cs="Calibri"/>
        </w:rPr>
        <w:t>−</w:t>
      </w:r>
      <w:r w:rsidRPr="00045648">
        <w:rPr>
          <w:rFonts w:ascii="Calibri" w:eastAsia="Times New Roman" w:hAnsi="Calibri"/>
        </w:rPr>
        <w:t>18</w:t>
      </w:r>
      <w:r>
        <w:rPr>
          <w:rFonts w:ascii="Calibri" w:eastAsia="Times New Roman" w:hAnsi="Calibri"/>
        </w:rPr>
        <w:t xml:space="preserve"> °C)</w:t>
      </w:r>
      <w:r w:rsidRPr="00045648">
        <w:rPr>
          <w:rFonts w:ascii="Calibri" w:eastAsia="Times New Roman" w:hAnsi="Calibri"/>
        </w:rPr>
        <w:t xml:space="preserve"> and analysed using </w:t>
      </w:r>
      <w:r>
        <w:rPr>
          <w:rFonts w:ascii="Calibri" w:eastAsia="Times New Roman" w:hAnsi="Calibri"/>
        </w:rPr>
        <w:t xml:space="preserve">a segmented flow autoanalyser </w:t>
      </w:r>
      <w:r w:rsidRPr="00045648">
        <w:rPr>
          <w:rFonts w:ascii="Calibri" w:eastAsia="Times New Roman" w:hAnsi="Calibri"/>
        </w:rPr>
        <w:t>(</w:t>
      </w:r>
      <w:r>
        <w:rPr>
          <w:rFonts w:ascii="Calibri" w:eastAsia="Times New Roman" w:hAnsi="Calibri"/>
        </w:rPr>
        <w:t>QuAAtro39 AutoAnalyzer).</w:t>
      </w:r>
    </w:p>
    <w:p w14:paraId="0742F8D5" w14:textId="77777777" w:rsidR="005C268F" w:rsidRPr="00045648" w:rsidRDefault="005C268F" w:rsidP="005C268F">
      <w:pPr>
        <w:spacing w:line="480" w:lineRule="auto"/>
        <w:rPr>
          <w:rFonts w:ascii="Calibri" w:eastAsia="Times New Roman" w:hAnsi="Calibri"/>
        </w:rPr>
      </w:pPr>
    </w:p>
    <w:p w14:paraId="2F50B309" w14:textId="77777777" w:rsidR="005C268F" w:rsidRDefault="005C268F" w:rsidP="005C268F">
      <w:pPr>
        <w:spacing w:line="480" w:lineRule="auto"/>
        <w:rPr>
          <w:rFonts w:ascii="Calibri" w:eastAsia="Times New Roman" w:hAnsi="Calibri"/>
          <w:b/>
        </w:rPr>
      </w:pPr>
      <w:r w:rsidRPr="005D62EF">
        <w:rPr>
          <w:rFonts w:ascii="Calibri" w:eastAsia="Times New Roman" w:hAnsi="Calibri"/>
          <w:b/>
        </w:rPr>
        <w:t>2.5 Statistical analysis</w:t>
      </w:r>
    </w:p>
    <w:p w14:paraId="45F127D3" w14:textId="77777777" w:rsidR="005C268F" w:rsidRPr="00BF1FF1" w:rsidRDefault="005C268F" w:rsidP="005C268F">
      <w:pPr>
        <w:spacing w:line="480" w:lineRule="auto"/>
        <w:rPr>
          <w:rFonts w:ascii="Calibri" w:eastAsia="Times New Roman" w:hAnsi="Calibri"/>
        </w:rPr>
      </w:pPr>
      <w:r>
        <w:rPr>
          <w:rFonts w:ascii="Calibri" w:hAnsi="Calibri"/>
        </w:rPr>
        <w:t>P</w:t>
      </w:r>
      <w:r w:rsidRPr="005D62EF">
        <w:rPr>
          <w:rFonts w:ascii="Calibri" w:hAnsi="Calibri"/>
        </w:rPr>
        <w:t xml:space="preserve">ermutational multivariate analysis of variance </w:t>
      </w:r>
      <w:r>
        <w:rPr>
          <w:rFonts w:ascii="Calibri" w:hAnsi="Calibri"/>
        </w:rPr>
        <w:t>(</w:t>
      </w:r>
      <w:r>
        <w:rPr>
          <w:rFonts w:ascii="Calibri" w:eastAsia="Times New Roman" w:hAnsi="Calibri"/>
        </w:rPr>
        <w:t xml:space="preserve">PERMANOVA) and ANOVA were used to determine the independent and interacting effects of population (2 levels; Loch Etive, Loch Linnhe), density (3 levels; low, medium, high) and species identity (for intraspecific trait expression, 4 levels; </w:t>
      </w:r>
      <w:r w:rsidRPr="006A4BDD">
        <w:rPr>
          <w:rFonts w:ascii="Calibri" w:hAnsi="Calibri"/>
          <w:i/>
        </w:rPr>
        <w:t xml:space="preserve">A. filiformis </w:t>
      </w:r>
      <w:r w:rsidRPr="006A4BDD">
        <w:rPr>
          <w:rFonts w:ascii="Calibri" w:hAnsi="Calibri"/>
        </w:rPr>
        <w:t xml:space="preserve">in monoculture, </w:t>
      </w:r>
      <w:r w:rsidRPr="006A4BDD">
        <w:rPr>
          <w:rFonts w:ascii="Calibri" w:hAnsi="Calibri"/>
          <w:i/>
        </w:rPr>
        <w:t>A. filiformis</w:t>
      </w:r>
      <w:r w:rsidRPr="006A4BDD">
        <w:rPr>
          <w:rFonts w:ascii="Calibri" w:hAnsi="Calibri"/>
        </w:rPr>
        <w:t xml:space="preserve"> in mixture, </w:t>
      </w:r>
      <w:r w:rsidRPr="006A4BDD">
        <w:rPr>
          <w:rFonts w:ascii="Calibri" w:hAnsi="Calibri"/>
          <w:i/>
        </w:rPr>
        <w:t>A. chiajei</w:t>
      </w:r>
      <w:r w:rsidRPr="006A4BDD">
        <w:rPr>
          <w:rFonts w:ascii="Calibri" w:hAnsi="Calibri"/>
        </w:rPr>
        <w:t xml:space="preserve"> in monoculture, </w:t>
      </w:r>
      <w:r w:rsidRPr="006A4BDD">
        <w:rPr>
          <w:rFonts w:ascii="Calibri" w:hAnsi="Calibri"/>
          <w:i/>
        </w:rPr>
        <w:t>A. chiajei</w:t>
      </w:r>
      <w:r w:rsidRPr="006A4BDD">
        <w:rPr>
          <w:rFonts w:ascii="Calibri" w:hAnsi="Calibri"/>
        </w:rPr>
        <w:t xml:space="preserve"> in mixture</w:t>
      </w:r>
      <w:r>
        <w:rPr>
          <w:rFonts w:ascii="Calibri" w:eastAsia="Times New Roman" w:hAnsi="Calibri"/>
        </w:rPr>
        <w:t xml:space="preserve">) or species mixtures treatment (for community and ecosystem measures, 3 levels; </w:t>
      </w:r>
      <w:r w:rsidRPr="006A4BDD">
        <w:rPr>
          <w:rFonts w:ascii="Calibri" w:hAnsi="Calibri"/>
          <w:i/>
        </w:rPr>
        <w:t xml:space="preserve">A. filiformis </w:t>
      </w:r>
      <w:r w:rsidRPr="006A4BDD">
        <w:rPr>
          <w:rFonts w:ascii="Calibri" w:hAnsi="Calibri"/>
        </w:rPr>
        <w:t>monoculture</w:t>
      </w:r>
      <w:r>
        <w:rPr>
          <w:rFonts w:ascii="Calibri" w:hAnsi="Calibri"/>
        </w:rPr>
        <w:t xml:space="preserve">, </w:t>
      </w:r>
      <w:r w:rsidRPr="006A4BDD">
        <w:rPr>
          <w:rFonts w:ascii="Calibri" w:hAnsi="Calibri"/>
          <w:i/>
        </w:rPr>
        <w:t xml:space="preserve">A. </w:t>
      </w:r>
      <w:r>
        <w:rPr>
          <w:rFonts w:ascii="Calibri" w:hAnsi="Calibri"/>
          <w:i/>
        </w:rPr>
        <w:t>chiajei</w:t>
      </w:r>
      <w:r w:rsidRPr="006A4BDD">
        <w:rPr>
          <w:rFonts w:ascii="Calibri" w:hAnsi="Calibri"/>
          <w:i/>
        </w:rPr>
        <w:t xml:space="preserve"> </w:t>
      </w:r>
      <w:r w:rsidRPr="006A4BDD">
        <w:rPr>
          <w:rFonts w:ascii="Calibri" w:hAnsi="Calibri"/>
        </w:rPr>
        <w:t>in monoculture</w:t>
      </w:r>
      <w:r>
        <w:rPr>
          <w:rFonts w:ascii="Calibri" w:hAnsi="Calibri"/>
        </w:rPr>
        <w:t xml:space="preserve">, </w:t>
      </w:r>
      <w:r w:rsidRPr="006A4BDD">
        <w:rPr>
          <w:rFonts w:ascii="Calibri" w:hAnsi="Calibri"/>
          <w:i/>
        </w:rPr>
        <w:t>A. filiformis</w:t>
      </w:r>
      <w:r>
        <w:rPr>
          <w:rFonts w:ascii="Calibri" w:hAnsi="Calibri"/>
          <w:i/>
        </w:rPr>
        <w:t xml:space="preserve"> - A. chiajei </w:t>
      </w:r>
      <w:r w:rsidRPr="006A4BDD">
        <w:rPr>
          <w:rFonts w:ascii="Calibri" w:hAnsi="Calibri"/>
          <w:i/>
        </w:rPr>
        <w:t xml:space="preserve"> </w:t>
      </w:r>
      <w:r>
        <w:rPr>
          <w:rFonts w:ascii="Calibri" w:hAnsi="Calibri"/>
        </w:rPr>
        <w:t>mixed treatment</w:t>
      </w:r>
      <w:r>
        <w:rPr>
          <w:rFonts w:ascii="Calibri" w:eastAsia="Times New Roman" w:hAnsi="Calibri"/>
        </w:rPr>
        <w:t xml:space="preserve">) on individual and community behavioural trait expression, and associated ecosystem function. </w:t>
      </w:r>
      <w:r>
        <w:rPr>
          <w:rFonts w:ascii="Calibri" w:hAnsi="Calibri"/>
        </w:rPr>
        <w:t xml:space="preserve">All statistical analyses were performed using the </w:t>
      </w:r>
      <w:r>
        <w:rPr>
          <w:rFonts w:ascii="Calibri" w:hAnsi="Calibri"/>
          <w:i/>
        </w:rPr>
        <w:t xml:space="preserve">R </w:t>
      </w:r>
      <w:r>
        <w:rPr>
          <w:rFonts w:ascii="Calibri" w:hAnsi="Calibri"/>
        </w:rPr>
        <w:t>statistical and programming environment (R Core Team, 2017) and the vegan package (Oksanen et al., 2017).</w:t>
      </w:r>
    </w:p>
    <w:p w14:paraId="4F91B566" w14:textId="77777777" w:rsidR="005C268F" w:rsidRPr="005D62EF" w:rsidRDefault="005C268F" w:rsidP="005C268F">
      <w:pPr>
        <w:spacing w:line="480" w:lineRule="auto"/>
        <w:rPr>
          <w:rFonts w:ascii="Calibri" w:eastAsia="Times New Roman" w:hAnsi="Calibri"/>
          <w:b/>
        </w:rPr>
      </w:pPr>
    </w:p>
    <w:p w14:paraId="23E8EB8A" w14:textId="77777777" w:rsidR="005C268F" w:rsidRPr="00D1354F" w:rsidRDefault="005C268F" w:rsidP="005C268F">
      <w:pPr>
        <w:spacing w:line="480" w:lineRule="auto"/>
        <w:rPr>
          <w:rFonts w:ascii="Calibri" w:hAnsi="Calibri"/>
          <w:b/>
        </w:rPr>
      </w:pPr>
      <w:r w:rsidRPr="005D62EF">
        <w:rPr>
          <w:rFonts w:ascii="Calibri" w:hAnsi="Calibri"/>
          <w:b/>
        </w:rPr>
        <w:t xml:space="preserve">2.5.1 </w:t>
      </w:r>
      <w:r>
        <w:rPr>
          <w:rFonts w:ascii="Calibri" w:hAnsi="Calibri"/>
          <w:b/>
        </w:rPr>
        <w:t>Individual</w:t>
      </w:r>
      <w:r w:rsidRPr="005D62EF">
        <w:rPr>
          <w:rFonts w:ascii="Calibri" w:hAnsi="Calibri"/>
          <w:b/>
        </w:rPr>
        <w:t xml:space="preserve"> trait expression </w:t>
      </w:r>
    </w:p>
    <w:p w14:paraId="39A0CCAC" w14:textId="5239D64F" w:rsidR="005C268F" w:rsidRPr="0073070F" w:rsidRDefault="005C268F" w:rsidP="005C268F">
      <w:pPr>
        <w:spacing w:line="480" w:lineRule="auto"/>
        <w:rPr>
          <w:rFonts w:ascii="Calibri" w:hAnsi="Calibri"/>
        </w:rPr>
      </w:pPr>
      <w:r>
        <w:rPr>
          <w:rFonts w:ascii="Calibri" w:hAnsi="Calibri"/>
        </w:rPr>
        <w:t xml:space="preserve">Multivariate analyses were used to represent overall differences in the behavioural ‘personalities’ of individuals between species identities and contexts (Moran et al., 2017), integrating response (time to begin movement) and effect (time to complete burial) traits. </w:t>
      </w:r>
      <w:r w:rsidRPr="005D62EF">
        <w:rPr>
          <w:rFonts w:ascii="Calibri" w:hAnsi="Calibri"/>
        </w:rPr>
        <w:t xml:space="preserve">PERMANOVA </w:t>
      </w:r>
      <w:r>
        <w:rPr>
          <w:rFonts w:ascii="Calibri" w:hAnsi="Calibri"/>
        </w:rPr>
        <w:t>(</w:t>
      </w:r>
      <w:r w:rsidRPr="005D62EF">
        <w:rPr>
          <w:rFonts w:ascii="Calibri" w:hAnsi="Calibri"/>
        </w:rPr>
        <w:t xml:space="preserve">iterations = 999) </w:t>
      </w:r>
      <w:r>
        <w:rPr>
          <w:rFonts w:ascii="Calibri" w:hAnsi="Calibri"/>
        </w:rPr>
        <w:t xml:space="preserve">was used, as it </w:t>
      </w:r>
      <w:r w:rsidRPr="005D62EF">
        <w:rPr>
          <w:rFonts w:ascii="Calibri" w:hAnsi="Calibri"/>
        </w:rPr>
        <w:t xml:space="preserve">is robust to non-normality </w:t>
      </w:r>
      <w:r>
        <w:rPr>
          <w:rFonts w:ascii="Calibri" w:hAnsi="Calibri"/>
        </w:rPr>
        <w:t xml:space="preserve">and differing correlation structures and so is particularly suited for the detection of differences in </w:t>
      </w:r>
      <w:r w:rsidRPr="005D62EF">
        <w:rPr>
          <w:rFonts w:ascii="Calibri" w:hAnsi="Calibri"/>
        </w:rPr>
        <w:t>intraspecific trait expression</w:t>
      </w:r>
      <w:r>
        <w:rPr>
          <w:rFonts w:ascii="Calibri" w:hAnsi="Calibri"/>
        </w:rPr>
        <w:t xml:space="preserve"> (Mitchell &amp; Bakker, </w:t>
      </w:r>
      <w:r w:rsidRPr="005D62EF">
        <w:rPr>
          <w:rFonts w:ascii="Calibri" w:hAnsi="Calibri"/>
        </w:rPr>
        <w:t>2014b</w:t>
      </w:r>
      <w:r>
        <w:rPr>
          <w:rFonts w:ascii="Calibri" w:hAnsi="Calibri"/>
        </w:rPr>
        <w:t>)</w:t>
      </w:r>
      <w:r w:rsidRPr="005D62EF">
        <w:rPr>
          <w:rFonts w:ascii="Calibri" w:hAnsi="Calibri"/>
        </w:rPr>
        <w:t xml:space="preserve">. </w:t>
      </w:r>
      <w:r w:rsidR="000A5DE4">
        <w:rPr>
          <w:rFonts w:ascii="Calibri" w:hAnsi="Calibri"/>
        </w:rPr>
        <w:t>Patterns of intraspecific trait expression differ between the behaviou</w:t>
      </w:r>
      <w:r w:rsidR="008A0696">
        <w:rPr>
          <w:rFonts w:ascii="Calibri" w:hAnsi="Calibri"/>
        </w:rPr>
        <w:t>ral traits, and between context treatments</w:t>
      </w:r>
      <w:r w:rsidR="00E31DEC">
        <w:rPr>
          <w:rFonts w:ascii="Calibri" w:hAnsi="Calibri"/>
        </w:rPr>
        <w:t xml:space="preserve"> (Supporting information, Fig. S6</w:t>
      </w:r>
      <w:r w:rsidR="000A5DE4">
        <w:rPr>
          <w:rFonts w:ascii="Calibri" w:hAnsi="Calibri"/>
        </w:rPr>
        <w:t>).</w:t>
      </w:r>
      <w:r w:rsidR="00724796">
        <w:rPr>
          <w:rFonts w:ascii="Calibri" w:hAnsi="Calibri"/>
        </w:rPr>
        <w:t xml:space="preserve"> </w:t>
      </w:r>
      <w:r>
        <w:rPr>
          <w:rFonts w:ascii="Calibri" w:hAnsi="Calibri"/>
        </w:rPr>
        <w:t>P</w:t>
      </w:r>
      <w:r w:rsidRPr="004742DB">
        <w:rPr>
          <w:rFonts w:ascii="Calibri" w:hAnsi="Calibri"/>
        </w:rPr>
        <w:t>ermutational analysis of multivariate dispersion (PERMD</w:t>
      </w:r>
      <w:r>
        <w:rPr>
          <w:rFonts w:ascii="Calibri" w:hAnsi="Calibri"/>
        </w:rPr>
        <w:t>ISP) was used to test for homogeneity of</w:t>
      </w:r>
      <w:r w:rsidRPr="004742DB">
        <w:rPr>
          <w:rFonts w:ascii="Calibri" w:hAnsi="Calibri"/>
        </w:rPr>
        <w:t xml:space="preserve"> variance between populations (</w:t>
      </w:r>
      <w:r w:rsidRPr="00D45CD5">
        <w:rPr>
          <w:rFonts w:ascii="Calibri" w:hAnsi="Calibri"/>
        </w:rPr>
        <w:t>F</w:t>
      </w:r>
      <w:r>
        <w:rPr>
          <w:rFonts w:ascii="Calibri" w:hAnsi="Calibri"/>
          <w:vertAlign w:val="subscript"/>
        </w:rPr>
        <w:t>1,190</w:t>
      </w:r>
      <w:r w:rsidRPr="00D45CD5">
        <w:rPr>
          <w:rFonts w:ascii="Calibri" w:hAnsi="Calibri"/>
          <w:vertAlign w:val="subscript"/>
        </w:rPr>
        <w:t xml:space="preserve"> </w:t>
      </w:r>
      <w:r>
        <w:rPr>
          <w:rFonts w:ascii="Calibri" w:hAnsi="Calibri"/>
        </w:rPr>
        <w:t>= 0.57</w:t>
      </w:r>
      <w:r w:rsidRPr="00D45CD5">
        <w:rPr>
          <w:rFonts w:ascii="Calibri" w:hAnsi="Calibri"/>
        </w:rPr>
        <w:t xml:space="preserve">, </w:t>
      </w:r>
      <w:r>
        <w:rPr>
          <w:rFonts w:ascii="Calibri" w:hAnsi="Calibri"/>
          <w:i/>
        </w:rPr>
        <w:t>P</w:t>
      </w:r>
      <w:r w:rsidRPr="00D45CD5">
        <w:rPr>
          <w:rFonts w:ascii="Calibri" w:hAnsi="Calibri"/>
          <w:i/>
        </w:rPr>
        <w:t xml:space="preserve"> </w:t>
      </w:r>
      <w:r>
        <w:rPr>
          <w:rFonts w:ascii="Calibri" w:hAnsi="Calibri"/>
        </w:rPr>
        <w:t>= 0.45), species identities (</w:t>
      </w:r>
      <w:r w:rsidRPr="00D45CD5">
        <w:rPr>
          <w:rFonts w:ascii="Calibri" w:hAnsi="Calibri"/>
        </w:rPr>
        <w:t>F</w:t>
      </w:r>
      <w:r>
        <w:rPr>
          <w:rFonts w:ascii="Calibri" w:hAnsi="Calibri"/>
          <w:vertAlign w:val="subscript"/>
        </w:rPr>
        <w:t>1,188</w:t>
      </w:r>
      <w:r w:rsidRPr="00D45CD5">
        <w:rPr>
          <w:rFonts w:ascii="Calibri" w:hAnsi="Calibri"/>
          <w:vertAlign w:val="subscript"/>
        </w:rPr>
        <w:t xml:space="preserve"> </w:t>
      </w:r>
      <w:r>
        <w:rPr>
          <w:rFonts w:ascii="Calibri" w:hAnsi="Calibri"/>
        </w:rPr>
        <w:t>= 1.20</w:t>
      </w:r>
      <w:r w:rsidRPr="00D45CD5">
        <w:rPr>
          <w:rFonts w:ascii="Calibri" w:hAnsi="Calibri"/>
        </w:rPr>
        <w:t xml:space="preserve">, </w:t>
      </w:r>
      <w:r>
        <w:rPr>
          <w:rFonts w:ascii="Calibri" w:hAnsi="Calibri"/>
          <w:i/>
        </w:rPr>
        <w:t>P</w:t>
      </w:r>
      <w:r w:rsidRPr="00D45CD5">
        <w:rPr>
          <w:rFonts w:ascii="Calibri" w:hAnsi="Calibri"/>
          <w:i/>
        </w:rPr>
        <w:t xml:space="preserve"> </w:t>
      </w:r>
      <w:r>
        <w:rPr>
          <w:rFonts w:ascii="Calibri" w:hAnsi="Calibri"/>
        </w:rPr>
        <w:t xml:space="preserve">= 0.31) and densities </w:t>
      </w:r>
      <w:r w:rsidRPr="004742DB">
        <w:rPr>
          <w:rFonts w:ascii="Calibri" w:hAnsi="Calibri"/>
        </w:rPr>
        <w:t>(</w:t>
      </w:r>
      <w:r w:rsidRPr="00D45CD5">
        <w:rPr>
          <w:rFonts w:ascii="Calibri" w:hAnsi="Calibri"/>
        </w:rPr>
        <w:t>F</w:t>
      </w:r>
      <w:r>
        <w:rPr>
          <w:rFonts w:ascii="Calibri" w:hAnsi="Calibri"/>
          <w:vertAlign w:val="subscript"/>
        </w:rPr>
        <w:t>1,189</w:t>
      </w:r>
      <w:r w:rsidRPr="00D45CD5">
        <w:rPr>
          <w:rFonts w:ascii="Calibri" w:hAnsi="Calibri"/>
          <w:vertAlign w:val="subscript"/>
        </w:rPr>
        <w:t xml:space="preserve"> </w:t>
      </w:r>
      <w:r>
        <w:rPr>
          <w:rFonts w:ascii="Calibri" w:hAnsi="Calibri"/>
        </w:rPr>
        <w:t>= 1.22</w:t>
      </w:r>
      <w:r w:rsidRPr="00D45CD5">
        <w:rPr>
          <w:rFonts w:ascii="Calibri" w:hAnsi="Calibri"/>
        </w:rPr>
        <w:t xml:space="preserve">, </w:t>
      </w:r>
      <w:r>
        <w:rPr>
          <w:rFonts w:ascii="Calibri" w:hAnsi="Calibri"/>
          <w:i/>
        </w:rPr>
        <w:t>P</w:t>
      </w:r>
      <w:r w:rsidRPr="00D45CD5">
        <w:rPr>
          <w:rFonts w:ascii="Calibri" w:hAnsi="Calibri"/>
          <w:i/>
        </w:rPr>
        <w:t xml:space="preserve"> </w:t>
      </w:r>
      <w:r>
        <w:rPr>
          <w:rFonts w:ascii="Calibri" w:hAnsi="Calibri"/>
        </w:rPr>
        <w:t>= 0.30</w:t>
      </w:r>
      <w:r w:rsidRPr="004742DB">
        <w:rPr>
          <w:rFonts w:ascii="Calibri" w:hAnsi="Calibri"/>
        </w:rPr>
        <w:t>).</w:t>
      </w:r>
      <w:r>
        <w:rPr>
          <w:rFonts w:ascii="Calibri" w:hAnsi="Calibri"/>
        </w:rPr>
        <w:t xml:space="preserve"> These results support that any significant differences in PERMANOVA between treatments are due to changes in the values of trait expression, not shifts in the overall extent of variation itself. Nevertheless, to</w:t>
      </w:r>
      <w:r w:rsidRPr="005D62EF">
        <w:rPr>
          <w:rFonts w:ascii="Calibri" w:hAnsi="Calibri"/>
        </w:rPr>
        <w:t xml:space="preserve"> negate any dispersion effect</w:t>
      </w:r>
      <w:r>
        <w:rPr>
          <w:rFonts w:ascii="Calibri" w:hAnsi="Calibri"/>
        </w:rPr>
        <w:t>s caused by unequal numbers of individuals between groups,</w:t>
      </w:r>
      <w:r w:rsidRPr="005D62EF">
        <w:rPr>
          <w:rFonts w:ascii="Calibri" w:hAnsi="Calibri"/>
        </w:rPr>
        <w:t xml:space="preserve"> </w:t>
      </w:r>
      <w:r>
        <w:rPr>
          <w:rFonts w:ascii="Calibri" w:hAnsi="Calibri"/>
        </w:rPr>
        <w:t xml:space="preserve">we standardised </w:t>
      </w:r>
      <w:r w:rsidRPr="005D62EF">
        <w:rPr>
          <w:rFonts w:ascii="Calibri" w:hAnsi="Calibri"/>
        </w:rPr>
        <w:t xml:space="preserve">abundance between species </w:t>
      </w:r>
      <w:r>
        <w:rPr>
          <w:rFonts w:ascii="Calibri" w:hAnsi="Calibri"/>
        </w:rPr>
        <w:t xml:space="preserve">treatments </w:t>
      </w:r>
      <w:r w:rsidRPr="005D62EF">
        <w:rPr>
          <w:rFonts w:ascii="Calibri" w:hAnsi="Calibri"/>
        </w:rPr>
        <w:t>and density levels (n = 192) (</w:t>
      </w:r>
      <w:r>
        <w:rPr>
          <w:rFonts w:ascii="Calibri" w:hAnsi="Calibri"/>
        </w:rPr>
        <w:t>Supporting Information, Table S3</w:t>
      </w:r>
      <w:r w:rsidRPr="005D62EF">
        <w:rPr>
          <w:rFonts w:ascii="Calibri" w:hAnsi="Calibri"/>
        </w:rPr>
        <w:t xml:space="preserve">). </w:t>
      </w:r>
    </w:p>
    <w:p w14:paraId="68D8BD85" w14:textId="77777777" w:rsidR="005C268F" w:rsidRDefault="005C268F" w:rsidP="005C268F">
      <w:pPr>
        <w:spacing w:line="480" w:lineRule="auto"/>
        <w:rPr>
          <w:rFonts w:ascii="Calibri" w:hAnsi="Calibri"/>
        </w:rPr>
      </w:pPr>
      <w:r>
        <w:rPr>
          <w:rFonts w:ascii="Calibri" w:hAnsi="Calibri"/>
        </w:rPr>
        <w:t xml:space="preserve"> </w:t>
      </w:r>
    </w:p>
    <w:p w14:paraId="5DEB8BC1" w14:textId="77777777" w:rsidR="005C268F" w:rsidRDefault="005C268F" w:rsidP="005C268F">
      <w:pPr>
        <w:spacing w:line="480" w:lineRule="auto"/>
        <w:rPr>
          <w:rFonts w:ascii="Calibri" w:hAnsi="Calibri"/>
        </w:rPr>
      </w:pPr>
      <w:r>
        <w:rPr>
          <w:rFonts w:ascii="Calibri" w:hAnsi="Calibri"/>
        </w:rPr>
        <w:t>PERMANOVA</w:t>
      </w:r>
      <w:r w:rsidRPr="005D62EF">
        <w:rPr>
          <w:rFonts w:ascii="Calibri" w:hAnsi="Calibri"/>
        </w:rPr>
        <w:t xml:space="preserve"> models were developed test</w:t>
      </w:r>
      <w:r>
        <w:rPr>
          <w:rFonts w:ascii="Calibri" w:hAnsi="Calibri"/>
        </w:rPr>
        <w:t xml:space="preserve"> the independent and interacting effects of</w:t>
      </w:r>
      <w:r w:rsidRPr="005D62EF">
        <w:rPr>
          <w:rFonts w:ascii="Calibri" w:hAnsi="Calibri"/>
        </w:rPr>
        <w:t xml:space="preserve">; </w:t>
      </w:r>
      <w:r w:rsidRPr="00C7124B">
        <w:rPr>
          <w:rFonts w:ascii="Calibri" w:hAnsi="Calibri"/>
        </w:rPr>
        <w:t xml:space="preserve">i) </w:t>
      </w:r>
      <w:r>
        <w:rPr>
          <w:rFonts w:ascii="Calibri" w:hAnsi="Calibri"/>
        </w:rPr>
        <w:t>community-level effects (population, species identity, density</w:t>
      </w:r>
      <w:r w:rsidRPr="00C7124B">
        <w:rPr>
          <w:rFonts w:ascii="Calibri" w:hAnsi="Calibri"/>
        </w:rPr>
        <w:t xml:space="preserve">), and </w:t>
      </w:r>
      <w:r>
        <w:rPr>
          <w:rFonts w:ascii="Calibri" w:hAnsi="Calibri"/>
        </w:rPr>
        <w:t>ii) individual-level differences in</w:t>
      </w:r>
      <w:r w:rsidRPr="0020234D">
        <w:rPr>
          <w:rFonts w:ascii="Calibri" w:hAnsi="Calibri"/>
        </w:rPr>
        <w:t xml:space="preserve"> </w:t>
      </w:r>
      <w:r w:rsidRPr="00C7124B">
        <w:rPr>
          <w:rFonts w:ascii="Calibri" w:hAnsi="Calibri"/>
        </w:rPr>
        <w:t>morphological trait expression (mean arm length)</w:t>
      </w:r>
      <w:r>
        <w:rPr>
          <w:rFonts w:ascii="Calibri" w:hAnsi="Calibri"/>
        </w:rPr>
        <w:t xml:space="preserve"> between communities </w:t>
      </w:r>
      <w:r w:rsidRPr="00C7124B">
        <w:rPr>
          <w:rFonts w:ascii="Calibri" w:hAnsi="Calibri"/>
        </w:rPr>
        <w:t xml:space="preserve">(population, species identity), on </w:t>
      </w:r>
      <w:r>
        <w:rPr>
          <w:rFonts w:ascii="Calibri" w:hAnsi="Calibri"/>
        </w:rPr>
        <w:t>multivariate</w:t>
      </w:r>
      <w:r w:rsidRPr="00C7124B">
        <w:rPr>
          <w:rFonts w:ascii="Calibri" w:hAnsi="Calibri"/>
        </w:rPr>
        <w:t xml:space="preserve"> intraspecific behavioural trait expression.</w:t>
      </w:r>
      <w:r>
        <w:rPr>
          <w:rFonts w:ascii="Calibri" w:hAnsi="Calibri"/>
        </w:rPr>
        <w:t xml:space="preserve"> Data exploration showed there were differences in morphological trait expression between populations (</w:t>
      </w:r>
      <w:r w:rsidRPr="00D45CD5">
        <w:rPr>
          <w:rFonts w:ascii="Calibri" w:hAnsi="Calibri"/>
        </w:rPr>
        <w:t>ANOVA: F</w:t>
      </w:r>
      <w:r>
        <w:rPr>
          <w:rFonts w:ascii="Calibri" w:hAnsi="Calibri"/>
          <w:vertAlign w:val="subscript"/>
        </w:rPr>
        <w:t>1,188</w:t>
      </w:r>
      <w:r w:rsidRPr="00D45CD5">
        <w:rPr>
          <w:rFonts w:ascii="Calibri" w:hAnsi="Calibri"/>
          <w:vertAlign w:val="subscript"/>
        </w:rPr>
        <w:t xml:space="preserve"> </w:t>
      </w:r>
      <w:r>
        <w:rPr>
          <w:rFonts w:ascii="Calibri" w:hAnsi="Calibri"/>
        </w:rPr>
        <w:t>= 4.03</w:t>
      </w:r>
      <w:r w:rsidRPr="00D45CD5">
        <w:rPr>
          <w:rFonts w:ascii="Calibri" w:hAnsi="Calibri"/>
        </w:rPr>
        <w:t xml:space="preserve">, </w:t>
      </w:r>
      <w:r>
        <w:rPr>
          <w:rFonts w:ascii="Calibri" w:hAnsi="Calibri"/>
          <w:i/>
        </w:rPr>
        <w:t>P</w:t>
      </w:r>
      <w:r w:rsidRPr="00D45CD5">
        <w:rPr>
          <w:rFonts w:ascii="Calibri" w:hAnsi="Calibri"/>
          <w:i/>
        </w:rPr>
        <w:t xml:space="preserve"> </w:t>
      </w:r>
      <w:r>
        <w:rPr>
          <w:rFonts w:ascii="Calibri" w:hAnsi="Calibri"/>
        </w:rPr>
        <w:t>= 0.046) and species (</w:t>
      </w:r>
      <w:r w:rsidRPr="00D45CD5">
        <w:rPr>
          <w:rFonts w:ascii="Calibri" w:hAnsi="Calibri"/>
        </w:rPr>
        <w:t>ANOVA: F</w:t>
      </w:r>
      <w:r>
        <w:rPr>
          <w:rFonts w:ascii="Calibri" w:hAnsi="Calibri"/>
          <w:vertAlign w:val="subscript"/>
        </w:rPr>
        <w:t>1,188</w:t>
      </w:r>
      <w:r w:rsidRPr="00D45CD5">
        <w:rPr>
          <w:rFonts w:ascii="Calibri" w:hAnsi="Calibri"/>
          <w:vertAlign w:val="subscript"/>
        </w:rPr>
        <w:t xml:space="preserve"> </w:t>
      </w:r>
      <w:r>
        <w:rPr>
          <w:rFonts w:ascii="Calibri" w:hAnsi="Calibri"/>
        </w:rPr>
        <w:t>= 14.99</w:t>
      </w:r>
      <w:r w:rsidRPr="00D45CD5">
        <w:rPr>
          <w:rFonts w:ascii="Calibri" w:hAnsi="Calibri"/>
        </w:rPr>
        <w:t xml:space="preserve">, </w:t>
      </w:r>
      <w:r>
        <w:rPr>
          <w:rFonts w:ascii="Calibri" w:hAnsi="Calibri"/>
          <w:i/>
        </w:rPr>
        <w:t>P</w:t>
      </w:r>
      <w:r w:rsidRPr="00D45CD5">
        <w:rPr>
          <w:rFonts w:ascii="Calibri" w:hAnsi="Calibri"/>
          <w:i/>
        </w:rPr>
        <w:t xml:space="preserve"> </w:t>
      </w:r>
      <w:r>
        <w:rPr>
          <w:rFonts w:ascii="Calibri" w:hAnsi="Calibri"/>
        </w:rPr>
        <w:t>&lt; 0.001) which may contribute to observed site-specific and interspecific effects.</w:t>
      </w:r>
    </w:p>
    <w:p w14:paraId="305D4F4B" w14:textId="77777777" w:rsidR="005C268F" w:rsidRDefault="005C268F" w:rsidP="005C268F">
      <w:pPr>
        <w:spacing w:line="480" w:lineRule="auto"/>
        <w:rPr>
          <w:rFonts w:ascii="Calibri" w:hAnsi="Calibri"/>
        </w:rPr>
      </w:pPr>
    </w:p>
    <w:p w14:paraId="06B7C478" w14:textId="77777777" w:rsidR="005C268F" w:rsidRPr="00482425" w:rsidRDefault="005C268F" w:rsidP="005C268F">
      <w:pPr>
        <w:spacing w:line="480" w:lineRule="auto"/>
        <w:rPr>
          <w:rFonts w:ascii="Calibri" w:hAnsi="Calibri"/>
        </w:rPr>
      </w:pPr>
      <w:r>
        <w:rPr>
          <w:rFonts w:ascii="Calibri" w:hAnsi="Calibri"/>
        </w:rPr>
        <w:t>To quantify the extent of intraspecific trait variation, the coefficient of variation</w:t>
      </w:r>
      <w:r w:rsidRPr="00482425">
        <w:rPr>
          <w:rFonts w:ascii="Calibri" w:hAnsi="Calibri"/>
        </w:rPr>
        <w:t xml:space="preserve"> (CV; the ratio of standard deviation to the mean) was determined for the expression of each individual-level trait (time to begin movement, time to complete burial, and mean arm length). </w:t>
      </w:r>
    </w:p>
    <w:p w14:paraId="52F8E95D" w14:textId="77777777" w:rsidR="005C268F" w:rsidRPr="005D62EF" w:rsidRDefault="005C268F" w:rsidP="005C268F">
      <w:pPr>
        <w:spacing w:line="480" w:lineRule="auto"/>
        <w:rPr>
          <w:rFonts w:ascii="Calibri" w:hAnsi="Calibri"/>
        </w:rPr>
      </w:pPr>
    </w:p>
    <w:p w14:paraId="321D7059" w14:textId="77777777" w:rsidR="005C268F" w:rsidRDefault="005C268F" w:rsidP="005C268F">
      <w:pPr>
        <w:pStyle w:val="CommentText"/>
        <w:spacing w:line="480" w:lineRule="auto"/>
      </w:pPr>
      <w:r w:rsidRPr="006D019F">
        <w:rPr>
          <w:rFonts w:ascii="Calibri" w:hAnsi="Calibri"/>
          <w:b/>
        </w:rPr>
        <w:t xml:space="preserve">2.5.2 Community </w:t>
      </w:r>
      <w:r>
        <w:rPr>
          <w:rFonts w:ascii="Calibri" w:hAnsi="Calibri"/>
          <w:b/>
        </w:rPr>
        <w:t>behaviour and ecosystem functioning</w:t>
      </w:r>
    </w:p>
    <w:p w14:paraId="2E6BDED3" w14:textId="77777777" w:rsidR="005C268F" w:rsidRPr="00C7124B" w:rsidRDefault="005C268F" w:rsidP="005C268F">
      <w:pPr>
        <w:pStyle w:val="CommentText"/>
        <w:spacing w:line="480" w:lineRule="auto"/>
        <w:rPr>
          <w:rFonts w:ascii="Calibri" w:hAnsi="Calibri"/>
        </w:rPr>
      </w:pPr>
      <w:r>
        <w:rPr>
          <w:rFonts w:ascii="Calibri" w:hAnsi="Calibri"/>
        </w:rPr>
        <w:t>4-way ANOVA</w:t>
      </w:r>
      <w:r w:rsidRPr="006D019F">
        <w:rPr>
          <w:rFonts w:ascii="Calibri" w:hAnsi="Calibri"/>
        </w:rPr>
        <w:t xml:space="preserve"> </w:t>
      </w:r>
      <w:r>
        <w:rPr>
          <w:rFonts w:ascii="Calibri" w:hAnsi="Calibri"/>
        </w:rPr>
        <w:t>was</w:t>
      </w:r>
      <w:r w:rsidRPr="006D019F">
        <w:rPr>
          <w:rFonts w:ascii="Calibri" w:hAnsi="Calibri"/>
        </w:rPr>
        <w:t xml:space="preserve"> </w:t>
      </w:r>
      <w:r>
        <w:rPr>
          <w:rFonts w:ascii="Calibri" w:hAnsi="Calibri"/>
        </w:rPr>
        <w:t>used</w:t>
      </w:r>
      <w:r w:rsidRPr="006D019F">
        <w:rPr>
          <w:rFonts w:ascii="Calibri" w:hAnsi="Calibri"/>
        </w:rPr>
        <w:t xml:space="preserve"> to </w:t>
      </w:r>
      <w:r>
        <w:rPr>
          <w:rFonts w:ascii="Calibri" w:hAnsi="Calibri"/>
        </w:rPr>
        <w:t>test</w:t>
      </w:r>
      <w:r w:rsidRPr="006D019F">
        <w:rPr>
          <w:rFonts w:ascii="Calibri" w:hAnsi="Calibri"/>
        </w:rPr>
        <w:t xml:space="preserve"> the </w:t>
      </w:r>
      <w:r>
        <w:rPr>
          <w:rFonts w:ascii="Calibri" w:hAnsi="Calibri"/>
        </w:rPr>
        <w:t>independent and interactive effects</w:t>
      </w:r>
      <w:r w:rsidRPr="006D019F">
        <w:rPr>
          <w:rFonts w:ascii="Calibri" w:hAnsi="Calibri"/>
        </w:rPr>
        <w:t xml:space="preserve"> of context </w:t>
      </w:r>
      <w:r w:rsidRPr="005D62EF">
        <w:rPr>
          <w:rFonts w:ascii="Calibri" w:hAnsi="Calibri"/>
        </w:rPr>
        <w:t>(</w:t>
      </w:r>
      <w:r>
        <w:rPr>
          <w:rFonts w:ascii="Calibri" w:hAnsi="Calibri"/>
        </w:rPr>
        <w:t>population,</w:t>
      </w:r>
      <w:r w:rsidRPr="002405EE">
        <w:rPr>
          <w:rFonts w:ascii="Calibri" w:hAnsi="Calibri"/>
        </w:rPr>
        <w:t xml:space="preserve"> </w:t>
      </w:r>
      <w:r w:rsidRPr="005D62EF">
        <w:rPr>
          <w:rFonts w:ascii="Calibri" w:hAnsi="Calibri"/>
        </w:rPr>
        <w:t xml:space="preserve">species treatment, density) </w:t>
      </w:r>
      <w:r>
        <w:rPr>
          <w:rFonts w:ascii="Calibri" w:hAnsi="Calibri"/>
        </w:rPr>
        <w:t xml:space="preserve">and intraspecific variation in morphological trait expression (CV of mean arm length) </w:t>
      </w:r>
      <w:r w:rsidRPr="006D019F">
        <w:rPr>
          <w:rFonts w:ascii="Calibri" w:hAnsi="Calibri"/>
        </w:rPr>
        <w:t>on each community-level behaviour (</w:t>
      </w:r>
      <w:r w:rsidRPr="006D019F">
        <w:rPr>
          <w:rFonts w:ascii="Calibri" w:eastAsia="Times New Roman" w:hAnsi="Calibri"/>
        </w:rPr>
        <w:t>∆[Br</w:t>
      </w:r>
      <w:r w:rsidRPr="006D019F">
        <w:rPr>
          <w:rFonts w:ascii="Calibri" w:eastAsia="Calibri" w:hAnsi="Calibri" w:cs="Calibri"/>
          <w:vertAlign w:val="superscript"/>
        </w:rPr>
        <w:t>−</w:t>
      </w:r>
      <w:r w:rsidRPr="006D019F">
        <w:rPr>
          <w:rFonts w:ascii="Calibri" w:eastAsia="Times New Roman" w:hAnsi="Calibri"/>
        </w:rPr>
        <w:t xml:space="preserve">], </w:t>
      </w:r>
      <w:r w:rsidRPr="006D019F">
        <w:rPr>
          <w:rFonts w:ascii="Calibri" w:eastAsia="Times New Roman" w:hAnsi="Calibri"/>
          <w:vertAlign w:val="superscript"/>
        </w:rPr>
        <w:t>f-SPI</w:t>
      </w:r>
      <w:r w:rsidRPr="006D019F">
        <w:rPr>
          <w:rFonts w:ascii="Calibri" w:eastAsia="Times New Roman" w:hAnsi="Calibri"/>
        </w:rPr>
        <w:t>L</w:t>
      </w:r>
      <w:r w:rsidRPr="006D019F">
        <w:rPr>
          <w:rFonts w:ascii="Calibri" w:eastAsia="Times New Roman" w:hAnsi="Calibri"/>
          <w:vertAlign w:val="subscript"/>
        </w:rPr>
        <w:t>max</w:t>
      </w:r>
      <w:r w:rsidRPr="006D019F">
        <w:rPr>
          <w:rFonts w:ascii="Calibri" w:eastAsia="Times New Roman" w:hAnsi="Calibri"/>
        </w:rPr>
        <w:t>, SBR</w:t>
      </w:r>
      <w:r w:rsidRPr="006D019F">
        <w:rPr>
          <w:rFonts w:ascii="Calibri" w:hAnsi="Calibri"/>
        </w:rPr>
        <w:t>)</w:t>
      </w:r>
      <w:r>
        <w:rPr>
          <w:rFonts w:ascii="Calibri" w:hAnsi="Calibri"/>
        </w:rPr>
        <w:t>, and a 3-way ANOVA was used to test the independent and interactive effects of context (population,</w:t>
      </w:r>
      <w:r w:rsidRPr="002405EE">
        <w:rPr>
          <w:rFonts w:ascii="Calibri" w:hAnsi="Calibri"/>
        </w:rPr>
        <w:t xml:space="preserve"> </w:t>
      </w:r>
      <w:r w:rsidRPr="005D62EF">
        <w:rPr>
          <w:rFonts w:ascii="Calibri" w:hAnsi="Calibri"/>
        </w:rPr>
        <w:t>species treatment, density</w:t>
      </w:r>
      <w:r>
        <w:rPr>
          <w:rFonts w:ascii="Calibri" w:hAnsi="Calibri"/>
        </w:rPr>
        <w:t xml:space="preserve">) on </w:t>
      </w:r>
      <w:r w:rsidRPr="006D019F">
        <w:rPr>
          <w:rFonts w:ascii="Calibri" w:hAnsi="Calibri"/>
        </w:rPr>
        <w:t>nutrient concentration ([</w:t>
      </w:r>
      <w:r w:rsidRPr="006D019F">
        <w:rPr>
          <w:rFonts w:ascii="Calibri" w:eastAsia="Times New Roman" w:hAnsi="Calibri"/>
          <w:color w:val="000000" w:themeColor="text1"/>
          <w:spacing w:val="2"/>
          <w:shd w:val="clear" w:color="auto" w:fill="FCFCFC"/>
          <w:lang w:eastAsia="en-US"/>
        </w:rPr>
        <w:t>NH</w:t>
      </w:r>
      <w:r w:rsidRPr="006D019F">
        <w:rPr>
          <w:rFonts w:ascii="Calibri" w:eastAsia="Times New Roman" w:hAnsi="Calibri"/>
          <w:color w:val="000000" w:themeColor="text1"/>
          <w:spacing w:val="2"/>
          <w:shd w:val="clear" w:color="auto" w:fill="FCFCFC"/>
          <w:vertAlign w:val="subscript"/>
          <w:lang w:eastAsia="en-US"/>
        </w:rPr>
        <w:t>4</w:t>
      </w:r>
      <w:r w:rsidRPr="006D019F">
        <w:rPr>
          <w:rFonts w:ascii="Calibri" w:eastAsia="Times New Roman" w:hAnsi="Calibri"/>
          <w:color w:val="000000" w:themeColor="text1"/>
          <w:spacing w:val="2"/>
          <w:shd w:val="clear" w:color="auto" w:fill="FCFCFC"/>
          <w:lang w:eastAsia="en-US"/>
        </w:rPr>
        <w:t xml:space="preserve">-N], </w:t>
      </w:r>
      <w:r w:rsidRPr="006D019F">
        <w:rPr>
          <w:rFonts w:ascii="Calibri" w:hAnsi="Calibri"/>
          <w:color w:val="000000" w:themeColor="text1"/>
        </w:rPr>
        <w:t>[</w:t>
      </w:r>
      <w:r w:rsidRPr="006D019F">
        <w:rPr>
          <w:rFonts w:ascii="Calibri" w:eastAsia="Times New Roman" w:hAnsi="Calibri"/>
          <w:color w:val="000000" w:themeColor="text1"/>
          <w:spacing w:val="2"/>
          <w:shd w:val="clear" w:color="auto" w:fill="FCFCFC"/>
          <w:lang w:eastAsia="en-US"/>
        </w:rPr>
        <w:t>NO</w:t>
      </w:r>
      <w:r w:rsidRPr="006D019F">
        <w:rPr>
          <w:rFonts w:ascii="Calibri" w:eastAsia="Times New Roman" w:hAnsi="Calibri"/>
          <w:color w:val="000000" w:themeColor="text1"/>
          <w:spacing w:val="2"/>
          <w:shd w:val="clear" w:color="auto" w:fill="FCFCFC"/>
          <w:vertAlign w:val="subscript"/>
          <w:lang w:eastAsia="en-US"/>
        </w:rPr>
        <w:t>3</w:t>
      </w:r>
      <w:r w:rsidRPr="006D019F">
        <w:rPr>
          <w:rFonts w:ascii="Calibri" w:eastAsia="Times New Roman" w:hAnsi="Calibri"/>
          <w:color w:val="000000" w:themeColor="text1"/>
          <w:spacing w:val="2"/>
          <w:shd w:val="clear" w:color="auto" w:fill="FCFCFC"/>
          <w:lang w:eastAsia="en-US"/>
        </w:rPr>
        <w:t>-N</w:t>
      </w:r>
      <w:r w:rsidRPr="006D019F">
        <w:rPr>
          <w:rFonts w:ascii="Calibri" w:hAnsi="Calibri"/>
          <w:color w:val="000000" w:themeColor="text1"/>
        </w:rPr>
        <w:t>], [</w:t>
      </w:r>
      <w:r w:rsidRPr="006D019F">
        <w:rPr>
          <w:rFonts w:ascii="Calibri" w:eastAsia="Times New Roman" w:hAnsi="Calibri"/>
          <w:color w:val="000000" w:themeColor="text1"/>
          <w:spacing w:val="2"/>
          <w:shd w:val="clear" w:color="auto" w:fill="FCFCFC"/>
          <w:lang w:eastAsia="en-US"/>
        </w:rPr>
        <w:t>NO</w:t>
      </w:r>
      <w:r w:rsidRPr="006D019F">
        <w:rPr>
          <w:rFonts w:ascii="Calibri" w:eastAsia="Times New Roman" w:hAnsi="Calibri"/>
          <w:color w:val="000000" w:themeColor="text1"/>
          <w:spacing w:val="2"/>
          <w:shd w:val="clear" w:color="auto" w:fill="FCFCFC"/>
          <w:vertAlign w:val="subscript"/>
          <w:lang w:eastAsia="en-US"/>
        </w:rPr>
        <w:t>2</w:t>
      </w:r>
      <w:r w:rsidRPr="006D019F">
        <w:rPr>
          <w:rFonts w:ascii="Calibri" w:eastAsia="Times New Roman" w:hAnsi="Calibri"/>
          <w:color w:val="000000" w:themeColor="text1"/>
          <w:spacing w:val="2"/>
          <w:shd w:val="clear" w:color="auto" w:fill="FCFCFC"/>
          <w:lang w:eastAsia="en-US"/>
        </w:rPr>
        <w:t>-N], [PO</w:t>
      </w:r>
      <w:r w:rsidRPr="006D019F">
        <w:rPr>
          <w:rFonts w:ascii="Calibri" w:eastAsia="Times New Roman" w:hAnsi="Calibri"/>
          <w:color w:val="000000" w:themeColor="text1"/>
          <w:spacing w:val="2"/>
          <w:shd w:val="clear" w:color="auto" w:fill="FCFCFC"/>
          <w:vertAlign w:val="subscript"/>
          <w:lang w:eastAsia="en-US"/>
        </w:rPr>
        <w:t>4</w:t>
      </w:r>
      <w:r w:rsidRPr="006D019F">
        <w:rPr>
          <w:rFonts w:ascii="Calibri" w:eastAsia="Times New Roman" w:hAnsi="Calibri"/>
          <w:color w:val="000000" w:themeColor="text1"/>
          <w:spacing w:val="2"/>
          <w:shd w:val="clear" w:color="auto" w:fill="FCFCFC"/>
          <w:lang w:eastAsia="en-US"/>
        </w:rPr>
        <w:t>-P]</w:t>
      </w:r>
      <w:r w:rsidRPr="006D019F">
        <w:rPr>
          <w:rFonts w:ascii="Calibri" w:eastAsia="Times New Roman" w:hAnsi="Calibri"/>
        </w:rPr>
        <w:t xml:space="preserve">). </w:t>
      </w:r>
      <w:r w:rsidRPr="00482425" w:rsidDel="00230074">
        <w:rPr>
          <w:rFonts w:ascii="Calibri" w:hAnsi="Calibri"/>
        </w:rPr>
        <w:t>Model assu</w:t>
      </w:r>
      <w:r w:rsidDel="00230074">
        <w:rPr>
          <w:rFonts w:ascii="Calibri" w:hAnsi="Calibri"/>
        </w:rPr>
        <w:t xml:space="preserve">mptions were assessed visually for </w:t>
      </w:r>
      <w:r w:rsidRPr="00482425" w:rsidDel="00230074">
        <w:rPr>
          <w:rFonts w:ascii="Calibri" w:hAnsi="Calibri"/>
        </w:rPr>
        <w:t>normality</w:t>
      </w:r>
      <w:r w:rsidDel="00230074">
        <w:rPr>
          <w:rFonts w:ascii="Calibri" w:hAnsi="Calibri"/>
        </w:rPr>
        <w:t xml:space="preserve"> (Q-Q plot)</w:t>
      </w:r>
      <w:r w:rsidRPr="00482425" w:rsidDel="00230074">
        <w:rPr>
          <w:rFonts w:ascii="Calibri" w:hAnsi="Calibri"/>
        </w:rPr>
        <w:t>,</w:t>
      </w:r>
      <w:r w:rsidDel="00230074">
        <w:rPr>
          <w:rFonts w:ascii="Calibri" w:hAnsi="Calibri"/>
        </w:rPr>
        <w:t xml:space="preserve"> heterogeneity of variance (plotted residuals vs. fitted values)</w:t>
      </w:r>
      <w:r w:rsidRPr="00482425" w:rsidDel="00230074">
        <w:rPr>
          <w:rFonts w:ascii="Calibri" w:hAnsi="Calibri"/>
        </w:rPr>
        <w:t xml:space="preserve">, </w:t>
      </w:r>
      <w:r w:rsidDel="00230074">
        <w:rPr>
          <w:rFonts w:ascii="Calibri" w:hAnsi="Calibri"/>
        </w:rPr>
        <w:t>and the presence of</w:t>
      </w:r>
      <w:r w:rsidRPr="00482425" w:rsidDel="00230074">
        <w:rPr>
          <w:rFonts w:ascii="Calibri" w:hAnsi="Calibri"/>
        </w:rPr>
        <w:t xml:space="preserve"> outlie</w:t>
      </w:r>
      <w:r w:rsidDel="00230074">
        <w:rPr>
          <w:rFonts w:ascii="Calibri" w:hAnsi="Calibri"/>
        </w:rPr>
        <w:t xml:space="preserve">rs or overly influential data points (Cook’s Distance) and </w:t>
      </w:r>
      <w:r w:rsidRPr="00482425" w:rsidDel="00230074">
        <w:rPr>
          <w:rFonts w:ascii="Calibri" w:hAnsi="Calibri"/>
        </w:rPr>
        <w:t>the minimal adequate effects structure was determined using backward selection informed by Akaike Information Criteria (AIC)</w:t>
      </w:r>
      <w:r w:rsidDel="00230074">
        <w:rPr>
          <w:rFonts w:ascii="Calibri" w:hAnsi="Calibri"/>
        </w:rPr>
        <w:t xml:space="preserve"> (</w:t>
      </w:r>
      <w:r>
        <w:rPr>
          <w:rFonts w:ascii="Calibri" w:hAnsi="Calibri"/>
        </w:rPr>
        <w:t>Zuur et al., 2009</w:t>
      </w:r>
      <w:r w:rsidDel="00230074">
        <w:rPr>
          <w:rFonts w:ascii="Calibri" w:hAnsi="Calibri"/>
        </w:rPr>
        <w:t>)</w:t>
      </w:r>
      <w:r w:rsidRPr="00482425" w:rsidDel="00230074">
        <w:rPr>
          <w:rFonts w:ascii="Calibri" w:hAnsi="Calibri"/>
        </w:rPr>
        <w:t>.</w:t>
      </w:r>
      <w:r w:rsidDel="00230074">
        <w:rPr>
          <w:rFonts w:ascii="Calibri" w:hAnsi="Calibri"/>
        </w:rPr>
        <w:t xml:space="preserve"> </w:t>
      </w:r>
    </w:p>
    <w:p w14:paraId="7B500BFB" w14:textId="77777777" w:rsidR="005C268F" w:rsidRPr="00045648" w:rsidRDefault="005C268F" w:rsidP="005C268F">
      <w:pPr>
        <w:pStyle w:val="CommentText"/>
        <w:spacing w:line="480" w:lineRule="auto"/>
      </w:pPr>
    </w:p>
    <w:p w14:paraId="48E89963" w14:textId="77777777" w:rsidR="005C268F" w:rsidRPr="00283923" w:rsidRDefault="005C268F" w:rsidP="005C268F">
      <w:pPr>
        <w:spacing w:line="480" w:lineRule="auto"/>
        <w:outlineLvl w:val="0"/>
        <w:rPr>
          <w:rFonts w:ascii="Calibri" w:eastAsia="Times New Roman" w:hAnsi="Calibri"/>
        </w:rPr>
      </w:pPr>
      <w:r w:rsidRPr="00045648">
        <w:rPr>
          <w:rFonts w:ascii="Calibri" w:eastAsia="Times New Roman" w:hAnsi="Calibri"/>
          <w:b/>
        </w:rPr>
        <w:t>3 Results</w:t>
      </w:r>
    </w:p>
    <w:p w14:paraId="1E5158E3" w14:textId="77777777" w:rsidR="005C268F" w:rsidRPr="00D6708E" w:rsidRDefault="005C268F" w:rsidP="005C268F">
      <w:pPr>
        <w:spacing w:line="480" w:lineRule="auto"/>
        <w:outlineLvl w:val="0"/>
        <w:rPr>
          <w:rFonts w:ascii="Calibri" w:hAnsi="Calibri"/>
          <w:b/>
        </w:rPr>
      </w:pPr>
      <w:r w:rsidRPr="00D6708E">
        <w:rPr>
          <w:rFonts w:ascii="Calibri" w:hAnsi="Calibri"/>
          <w:b/>
        </w:rPr>
        <w:t xml:space="preserve">3.1 </w:t>
      </w:r>
      <w:r>
        <w:rPr>
          <w:rFonts w:ascii="Calibri" w:hAnsi="Calibri"/>
          <w:b/>
        </w:rPr>
        <w:t>Individual</w:t>
      </w:r>
      <w:r w:rsidRPr="00D6708E">
        <w:rPr>
          <w:rFonts w:ascii="Calibri" w:hAnsi="Calibri"/>
          <w:b/>
        </w:rPr>
        <w:t xml:space="preserve"> trait expression</w:t>
      </w:r>
    </w:p>
    <w:p w14:paraId="31CBC1DA" w14:textId="77777777" w:rsidR="005C268F" w:rsidRDefault="005C268F" w:rsidP="005C268F">
      <w:pPr>
        <w:spacing w:line="480" w:lineRule="auto"/>
        <w:rPr>
          <w:rFonts w:ascii="Calibri" w:hAnsi="Calibri"/>
        </w:rPr>
      </w:pPr>
      <w:r w:rsidRPr="00215CA9">
        <w:rPr>
          <w:rFonts w:ascii="Calibri" w:hAnsi="Calibri"/>
        </w:rPr>
        <w:t>With respect to all aspects of context (</w:t>
      </w:r>
      <w:r>
        <w:rPr>
          <w:rFonts w:ascii="Calibri" w:hAnsi="Calibri"/>
        </w:rPr>
        <w:t>population, species identity, density</w:t>
      </w:r>
      <w:r w:rsidRPr="00215CA9">
        <w:rPr>
          <w:rFonts w:ascii="Calibri" w:hAnsi="Calibri"/>
        </w:rPr>
        <w:t xml:space="preserve">), </w:t>
      </w:r>
      <w:r>
        <w:rPr>
          <w:rFonts w:ascii="Calibri" w:hAnsi="Calibri"/>
        </w:rPr>
        <w:t xml:space="preserve">PERMANOVA revealed that </w:t>
      </w:r>
      <w:r w:rsidRPr="00215CA9">
        <w:rPr>
          <w:rFonts w:ascii="Calibri" w:hAnsi="Calibri"/>
        </w:rPr>
        <w:t xml:space="preserve">behavioural trait expression </w:t>
      </w:r>
      <w:r>
        <w:rPr>
          <w:rFonts w:ascii="Calibri" w:hAnsi="Calibri"/>
        </w:rPr>
        <w:t>was dependent on</w:t>
      </w:r>
      <w:r w:rsidRPr="00215CA9">
        <w:rPr>
          <w:rFonts w:ascii="Calibri" w:hAnsi="Calibri"/>
        </w:rPr>
        <w:t xml:space="preserve"> the independent effects of species identity (F</w:t>
      </w:r>
      <w:r w:rsidRPr="00215CA9">
        <w:rPr>
          <w:rFonts w:ascii="Calibri" w:hAnsi="Calibri"/>
          <w:vertAlign w:val="subscript"/>
        </w:rPr>
        <w:t>3,168</w:t>
      </w:r>
      <w:r w:rsidRPr="00215CA9">
        <w:rPr>
          <w:rFonts w:ascii="Calibri" w:hAnsi="Calibri"/>
        </w:rPr>
        <w:t xml:space="preserve"> = 6.08 </w:t>
      </w:r>
      <w:r>
        <w:rPr>
          <w:rFonts w:ascii="Calibri" w:hAnsi="Calibri"/>
          <w:i/>
        </w:rPr>
        <w:t>P</w:t>
      </w:r>
      <w:r w:rsidRPr="00215CA9">
        <w:rPr>
          <w:rFonts w:ascii="Calibri" w:hAnsi="Calibri"/>
          <w:i/>
        </w:rPr>
        <w:t xml:space="preserve"> </w:t>
      </w:r>
      <w:r>
        <w:rPr>
          <w:rFonts w:ascii="Calibri" w:hAnsi="Calibri"/>
        </w:rPr>
        <w:t>&lt; 0.01</w:t>
      </w:r>
      <w:r w:rsidRPr="00215CA9">
        <w:rPr>
          <w:rFonts w:ascii="Calibri" w:hAnsi="Calibri"/>
        </w:rPr>
        <w:t>), density (F</w:t>
      </w:r>
      <w:r w:rsidRPr="00215CA9">
        <w:rPr>
          <w:rFonts w:ascii="Calibri" w:hAnsi="Calibri"/>
          <w:vertAlign w:val="subscript"/>
        </w:rPr>
        <w:t>2,168</w:t>
      </w:r>
      <w:r w:rsidRPr="00215CA9">
        <w:rPr>
          <w:rFonts w:ascii="Calibri" w:hAnsi="Calibri"/>
        </w:rPr>
        <w:t xml:space="preserve"> = 3.82, </w:t>
      </w:r>
      <w:r>
        <w:rPr>
          <w:rFonts w:ascii="Calibri" w:hAnsi="Calibri"/>
          <w:i/>
        </w:rPr>
        <w:t>P</w:t>
      </w:r>
      <w:r w:rsidRPr="00215CA9">
        <w:rPr>
          <w:rFonts w:ascii="Calibri" w:hAnsi="Calibri"/>
          <w:i/>
        </w:rPr>
        <w:t xml:space="preserve"> </w:t>
      </w:r>
      <w:r>
        <w:rPr>
          <w:rFonts w:ascii="Calibri" w:hAnsi="Calibri"/>
        </w:rPr>
        <w:t>&lt; 0.01</w:t>
      </w:r>
      <w:r w:rsidRPr="00215CA9">
        <w:rPr>
          <w:rFonts w:ascii="Calibri" w:hAnsi="Calibri"/>
        </w:rPr>
        <w:t>), and population (F</w:t>
      </w:r>
      <w:r w:rsidRPr="00215CA9">
        <w:rPr>
          <w:rFonts w:ascii="Calibri" w:hAnsi="Calibri"/>
          <w:vertAlign w:val="subscript"/>
        </w:rPr>
        <w:t>1,168</w:t>
      </w:r>
      <w:r w:rsidRPr="00215CA9">
        <w:rPr>
          <w:rFonts w:ascii="Calibri" w:hAnsi="Calibri"/>
        </w:rPr>
        <w:t xml:space="preserve"> = 4.24, </w:t>
      </w:r>
      <w:r>
        <w:rPr>
          <w:rFonts w:ascii="Calibri" w:hAnsi="Calibri"/>
          <w:i/>
        </w:rPr>
        <w:t>P</w:t>
      </w:r>
      <w:r w:rsidRPr="00215CA9">
        <w:rPr>
          <w:rFonts w:ascii="Calibri" w:hAnsi="Calibri"/>
        </w:rPr>
        <w:t xml:space="preserve"> = 0.025</w:t>
      </w:r>
      <w:r>
        <w:rPr>
          <w:rFonts w:ascii="Calibri" w:hAnsi="Calibri"/>
        </w:rPr>
        <w:t>)</w:t>
      </w:r>
      <w:r w:rsidRPr="00215CA9">
        <w:rPr>
          <w:rFonts w:ascii="Calibri" w:hAnsi="Calibri"/>
        </w:rPr>
        <w:t xml:space="preserve"> </w:t>
      </w:r>
      <w:r w:rsidRPr="00045648">
        <w:rPr>
          <w:rFonts w:ascii="Calibri" w:hAnsi="Calibri"/>
        </w:rPr>
        <w:t>(</w:t>
      </w:r>
      <w:r>
        <w:rPr>
          <w:rFonts w:ascii="Calibri" w:hAnsi="Calibri"/>
        </w:rPr>
        <w:t>Fig.</w:t>
      </w:r>
      <w:r w:rsidRPr="00045648">
        <w:rPr>
          <w:rFonts w:ascii="Calibri" w:hAnsi="Calibri"/>
        </w:rPr>
        <w:t xml:space="preserve"> </w:t>
      </w:r>
      <w:r>
        <w:rPr>
          <w:rFonts w:ascii="Calibri" w:hAnsi="Calibri"/>
        </w:rPr>
        <w:t>1a – 1f</w:t>
      </w:r>
      <w:r w:rsidRPr="00045648">
        <w:rPr>
          <w:rFonts w:ascii="Calibri" w:hAnsi="Calibri"/>
        </w:rPr>
        <w:t>).</w:t>
      </w:r>
      <w:r>
        <w:rPr>
          <w:rFonts w:ascii="Calibri" w:hAnsi="Calibri"/>
        </w:rPr>
        <w:t xml:space="preserve"> </w:t>
      </w:r>
    </w:p>
    <w:p w14:paraId="70D88350" w14:textId="77777777" w:rsidR="005C268F" w:rsidRDefault="005C268F" w:rsidP="005C268F">
      <w:pPr>
        <w:spacing w:line="480" w:lineRule="auto"/>
        <w:rPr>
          <w:rFonts w:ascii="Calibri" w:hAnsi="Calibri"/>
        </w:rPr>
      </w:pPr>
    </w:p>
    <w:p w14:paraId="3D3279F7" w14:textId="05601B2E" w:rsidR="005C268F" w:rsidRDefault="00A60050" w:rsidP="005C268F">
      <w:pPr>
        <w:spacing w:line="480" w:lineRule="auto"/>
        <w:rPr>
          <w:rFonts w:ascii="Calibri" w:hAnsi="Calibri"/>
        </w:rPr>
      </w:pPr>
      <w:bookmarkStart w:id="1" w:name="OLE_LINK1"/>
      <w:r>
        <w:rPr>
          <w:rFonts w:ascii="Calibri" w:hAnsi="Calibri"/>
        </w:rPr>
        <w:t>W</w:t>
      </w:r>
      <w:r w:rsidR="005C268F" w:rsidRPr="00BC3D4F">
        <w:rPr>
          <w:rFonts w:ascii="Calibri" w:hAnsi="Calibri"/>
        </w:rPr>
        <w:t xml:space="preserve">hen considered alongside only those aspects </w:t>
      </w:r>
      <w:bookmarkEnd w:id="1"/>
      <w:r w:rsidR="005C268F" w:rsidRPr="00BC3D4F">
        <w:rPr>
          <w:rFonts w:ascii="Calibri" w:hAnsi="Calibri"/>
        </w:rPr>
        <w:t xml:space="preserve">of context which define the </w:t>
      </w:r>
      <w:r w:rsidR="005C268F">
        <w:rPr>
          <w:rFonts w:ascii="Calibri" w:hAnsi="Calibri"/>
        </w:rPr>
        <w:t>identity (population, species identity)</w:t>
      </w:r>
      <w:r w:rsidR="005C268F" w:rsidRPr="00BC3D4F">
        <w:rPr>
          <w:rFonts w:ascii="Calibri" w:hAnsi="Calibri"/>
        </w:rPr>
        <w:t xml:space="preserve"> and</w:t>
      </w:r>
      <w:r w:rsidR="005C268F">
        <w:rPr>
          <w:rFonts w:ascii="Calibri" w:hAnsi="Calibri"/>
        </w:rPr>
        <w:t xml:space="preserve"> morphological trait</w:t>
      </w:r>
      <w:r w:rsidR="005C268F" w:rsidRPr="00BC3D4F">
        <w:rPr>
          <w:rFonts w:ascii="Calibri" w:hAnsi="Calibri"/>
        </w:rPr>
        <w:t xml:space="preserve"> </w:t>
      </w:r>
      <w:r w:rsidR="005C268F">
        <w:rPr>
          <w:rFonts w:ascii="Calibri" w:hAnsi="Calibri"/>
        </w:rPr>
        <w:t xml:space="preserve">expression (mean arm length) </w:t>
      </w:r>
      <w:r w:rsidR="005C268F" w:rsidRPr="00BC3D4F">
        <w:rPr>
          <w:rFonts w:ascii="Calibri" w:hAnsi="Calibri"/>
        </w:rPr>
        <w:t>of individual</w:t>
      </w:r>
      <w:r w:rsidR="005C268F">
        <w:rPr>
          <w:rFonts w:ascii="Calibri" w:hAnsi="Calibri"/>
        </w:rPr>
        <w:t xml:space="preserve">s, behavioural trait expression was dependent on the </w:t>
      </w:r>
      <w:r w:rsidR="005C268F" w:rsidRPr="00BC3D4F">
        <w:rPr>
          <w:rFonts w:ascii="Calibri" w:hAnsi="Calibri"/>
        </w:rPr>
        <w:t>interactive effect</w:t>
      </w:r>
      <w:r w:rsidR="005C268F">
        <w:rPr>
          <w:rFonts w:ascii="Calibri" w:hAnsi="Calibri"/>
        </w:rPr>
        <w:t>s</w:t>
      </w:r>
      <w:r w:rsidR="005C268F" w:rsidRPr="00BC3D4F">
        <w:rPr>
          <w:rFonts w:ascii="Calibri" w:hAnsi="Calibri"/>
        </w:rPr>
        <w:t xml:space="preserve"> of </w:t>
      </w:r>
      <w:r w:rsidR="005C268F">
        <w:rPr>
          <w:rFonts w:ascii="Calibri" w:hAnsi="Calibri"/>
        </w:rPr>
        <w:t>mean</w:t>
      </w:r>
      <w:r w:rsidR="005C268F" w:rsidRPr="00BC3D4F">
        <w:rPr>
          <w:rFonts w:ascii="Calibri" w:hAnsi="Calibri"/>
        </w:rPr>
        <w:t xml:space="preserve"> arm length </w:t>
      </w:r>
      <w:r w:rsidR="005C268F">
        <w:rPr>
          <w:rFonts w:ascii="Calibri" w:hAnsi="Calibri"/>
        </w:rPr>
        <w:t>x</w:t>
      </w:r>
      <w:r w:rsidR="005C268F" w:rsidRPr="00BC3D4F">
        <w:rPr>
          <w:rFonts w:ascii="Calibri" w:hAnsi="Calibri"/>
        </w:rPr>
        <w:t xml:space="preserve"> population of origin (</w:t>
      </w:r>
      <w:r w:rsidR="005C268F">
        <w:rPr>
          <w:rFonts w:ascii="Calibri" w:hAnsi="Calibri"/>
        </w:rPr>
        <w:t xml:space="preserve">PERMANOVA: </w:t>
      </w:r>
      <w:r w:rsidR="005C268F" w:rsidRPr="00BC3D4F">
        <w:rPr>
          <w:rFonts w:ascii="Calibri" w:hAnsi="Calibri"/>
        </w:rPr>
        <w:t>F</w:t>
      </w:r>
      <w:r w:rsidR="005C268F">
        <w:rPr>
          <w:rFonts w:ascii="Calibri" w:hAnsi="Calibri"/>
          <w:vertAlign w:val="subscript"/>
        </w:rPr>
        <w:t>1,176</w:t>
      </w:r>
      <w:r w:rsidR="005C268F" w:rsidRPr="00BC3D4F">
        <w:rPr>
          <w:rFonts w:ascii="Calibri" w:hAnsi="Calibri"/>
        </w:rPr>
        <w:t xml:space="preserve"> = </w:t>
      </w:r>
      <w:r w:rsidR="005C268F">
        <w:rPr>
          <w:rFonts w:ascii="Calibri" w:hAnsi="Calibri"/>
        </w:rPr>
        <w:t>3.71</w:t>
      </w:r>
      <w:r w:rsidR="005C268F" w:rsidRPr="00BC3D4F">
        <w:rPr>
          <w:rFonts w:ascii="Calibri" w:hAnsi="Calibri"/>
        </w:rPr>
        <w:t xml:space="preserve">, </w:t>
      </w:r>
      <w:r w:rsidR="005C268F">
        <w:rPr>
          <w:rFonts w:ascii="Calibri" w:hAnsi="Calibri"/>
          <w:i/>
        </w:rPr>
        <w:t>P</w:t>
      </w:r>
      <w:r w:rsidR="005C268F" w:rsidRPr="00BC3D4F">
        <w:rPr>
          <w:rFonts w:ascii="Calibri" w:hAnsi="Calibri"/>
          <w:i/>
        </w:rPr>
        <w:t xml:space="preserve"> </w:t>
      </w:r>
      <w:r w:rsidR="005C268F" w:rsidRPr="00BC3D4F">
        <w:rPr>
          <w:rFonts w:ascii="Calibri" w:hAnsi="Calibri"/>
        </w:rPr>
        <w:t>= 0.0</w:t>
      </w:r>
      <w:r w:rsidR="005C268F">
        <w:rPr>
          <w:rFonts w:ascii="Calibri" w:hAnsi="Calibri"/>
        </w:rPr>
        <w:t>36) (Fig. 1e – 1h</w:t>
      </w:r>
      <w:r w:rsidR="005C268F" w:rsidRPr="00BC3D4F">
        <w:rPr>
          <w:rFonts w:ascii="Calibri" w:hAnsi="Calibri"/>
        </w:rPr>
        <w:t>)</w:t>
      </w:r>
      <w:r w:rsidR="005C268F">
        <w:rPr>
          <w:rFonts w:ascii="Calibri" w:hAnsi="Calibri"/>
        </w:rPr>
        <w:t xml:space="preserve">, in addition to </w:t>
      </w:r>
      <w:r w:rsidR="005C268F" w:rsidRPr="00BC3D4F">
        <w:rPr>
          <w:rFonts w:ascii="Calibri" w:hAnsi="Calibri"/>
        </w:rPr>
        <w:t>the independent effect of species identity (</w:t>
      </w:r>
      <w:r w:rsidR="005C268F">
        <w:rPr>
          <w:rFonts w:ascii="Calibri" w:hAnsi="Calibri"/>
        </w:rPr>
        <w:t xml:space="preserve">PERMANOVA: </w:t>
      </w:r>
      <w:r w:rsidR="005C268F" w:rsidRPr="00BC3D4F">
        <w:rPr>
          <w:rFonts w:ascii="Calibri" w:hAnsi="Calibri"/>
        </w:rPr>
        <w:t>F</w:t>
      </w:r>
      <w:r w:rsidR="005C268F" w:rsidRPr="00BC3D4F">
        <w:rPr>
          <w:rFonts w:ascii="Calibri" w:hAnsi="Calibri"/>
          <w:vertAlign w:val="subscript"/>
        </w:rPr>
        <w:t>3,</w:t>
      </w:r>
      <w:r w:rsidR="005C268F">
        <w:rPr>
          <w:rFonts w:ascii="Calibri" w:hAnsi="Calibri"/>
          <w:vertAlign w:val="subscript"/>
        </w:rPr>
        <w:t>176</w:t>
      </w:r>
      <w:r w:rsidR="005C268F" w:rsidRPr="00BC3D4F">
        <w:rPr>
          <w:rFonts w:ascii="Calibri" w:hAnsi="Calibri"/>
        </w:rPr>
        <w:t xml:space="preserve"> = </w:t>
      </w:r>
      <w:r w:rsidR="005C268F">
        <w:rPr>
          <w:rFonts w:ascii="Calibri" w:hAnsi="Calibri"/>
        </w:rPr>
        <w:t>5.72</w:t>
      </w:r>
      <w:r w:rsidR="005C268F" w:rsidRPr="00BC3D4F">
        <w:rPr>
          <w:rFonts w:ascii="Calibri" w:hAnsi="Calibri"/>
        </w:rPr>
        <w:t xml:space="preserve">, </w:t>
      </w:r>
      <w:r w:rsidR="005C268F">
        <w:rPr>
          <w:rFonts w:ascii="Calibri" w:hAnsi="Calibri"/>
          <w:i/>
        </w:rPr>
        <w:t>P</w:t>
      </w:r>
      <w:r w:rsidR="005C268F" w:rsidRPr="00215CA9">
        <w:rPr>
          <w:rFonts w:ascii="Calibri" w:hAnsi="Calibri"/>
          <w:i/>
        </w:rPr>
        <w:t xml:space="preserve"> </w:t>
      </w:r>
      <w:r w:rsidR="005C268F">
        <w:rPr>
          <w:rFonts w:ascii="Calibri" w:hAnsi="Calibri"/>
        </w:rPr>
        <w:t>&lt; 0.01) (Fig. 1a – 1b)</w:t>
      </w:r>
      <w:r w:rsidR="005C268F" w:rsidRPr="00BC3D4F">
        <w:rPr>
          <w:rFonts w:ascii="Calibri" w:hAnsi="Calibri"/>
        </w:rPr>
        <w:t>.</w:t>
      </w:r>
      <w:r w:rsidR="005C268F" w:rsidRPr="00045648">
        <w:rPr>
          <w:rFonts w:ascii="Calibri" w:hAnsi="Calibri"/>
        </w:rPr>
        <w:t xml:space="preserve"> </w:t>
      </w:r>
    </w:p>
    <w:p w14:paraId="547DD3C4" w14:textId="77777777" w:rsidR="005C268F" w:rsidRDefault="005C268F" w:rsidP="005C268F">
      <w:pPr>
        <w:spacing w:line="480" w:lineRule="auto"/>
      </w:pPr>
    </w:p>
    <w:p w14:paraId="7A31FAA3" w14:textId="1BF6E014" w:rsidR="005C268F" w:rsidRDefault="005C268F" w:rsidP="005C268F">
      <w:pPr>
        <w:spacing w:line="480" w:lineRule="auto"/>
        <w:rPr>
          <w:rFonts w:ascii="Calibri" w:hAnsi="Calibri"/>
        </w:rPr>
      </w:pPr>
      <w:r w:rsidRPr="006D4E88">
        <w:rPr>
          <w:rFonts w:ascii="Calibri" w:hAnsi="Calibri"/>
        </w:rPr>
        <w:t>Though analysed together in a multivariate manner, both movement behaviours (time to begin activity, and time to complete burial) were visualised independently to highlight differences in expression between each trait.</w:t>
      </w:r>
      <w:r>
        <w:rPr>
          <w:rFonts w:ascii="Calibri" w:hAnsi="Calibri"/>
        </w:rPr>
        <w:t xml:space="preserve"> Overall, </w:t>
      </w:r>
      <w:r>
        <w:rPr>
          <w:rFonts w:ascii="Calibri" w:hAnsi="Calibri"/>
          <w:i/>
        </w:rPr>
        <w:t>A.</w:t>
      </w:r>
      <w:r w:rsidRPr="00F15487">
        <w:rPr>
          <w:rFonts w:ascii="Calibri" w:hAnsi="Calibri"/>
          <w:i/>
        </w:rPr>
        <w:t xml:space="preserve"> chiajei</w:t>
      </w:r>
      <w:r w:rsidRPr="00F15487">
        <w:rPr>
          <w:rFonts w:ascii="Calibri" w:hAnsi="Calibri"/>
        </w:rPr>
        <w:t xml:space="preserve"> </w:t>
      </w:r>
      <w:r>
        <w:rPr>
          <w:rFonts w:ascii="Calibri" w:hAnsi="Calibri"/>
        </w:rPr>
        <w:t>took</w:t>
      </w:r>
      <w:r w:rsidRPr="00F15487">
        <w:rPr>
          <w:rFonts w:ascii="Calibri" w:hAnsi="Calibri"/>
        </w:rPr>
        <w:t xml:space="preserve"> significantly longer before </w:t>
      </w:r>
      <w:r>
        <w:rPr>
          <w:rFonts w:ascii="Calibri" w:hAnsi="Calibri"/>
        </w:rPr>
        <w:t xml:space="preserve">beginning or completing burial </w:t>
      </w:r>
      <w:r w:rsidRPr="00F15487">
        <w:rPr>
          <w:rFonts w:ascii="Calibri" w:hAnsi="Calibri"/>
        </w:rPr>
        <w:t xml:space="preserve">than </w:t>
      </w:r>
      <w:r w:rsidRPr="00F15487">
        <w:rPr>
          <w:rFonts w:ascii="Calibri" w:hAnsi="Calibri"/>
          <w:i/>
        </w:rPr>
        <w:t>A. filiformis</w:t>
      </w:r>
      <w:r w:rsidRPr="00F15487">
        <w:rPr>
          <w:rFonts w:ascii="Calibri" w:hAnsi="Calibri"/>
        </w:rPr>
        <w:t>,</w:t>
      </w:r>
      <w:r>
        <w:rPr>
          <w:rFonts w:ascii="Calibri" w:hAnsi="Calibri"/>
        </w:rPr>
        <w:t xml:space="preserve"> however intraspecific differences are present in both species and between individuals maintained in monoculture or in a mixed community. </w:t>
      </w:r>
      <w:r w:rsidRPr="00164FED">
        <w:rPr>
          <w:rFonts w:ascii="Calibri" w:hAnsi="Calibri"/>
        </w:rPr>
        <w:t xml:space="preserve">The extent of these context-dependent differences varied depending on the trait, and patterns between treatment conditions were consistently less prominent for the time taken to begin movement. For both </w:t>
      </w:r>
      <w:r w:rsidRPr="00164FED">
        <w:rPr>
          <w:rFonts w:ascii="Calibri" w:hAnsi="Calibri"/>
          <w:i/>
        </w:rPr>
        <w:t xml:space="preserve">A. chiajei </w:t>
      </w:r>
      <w:r w:rsidRPr="00164FED">
        <w:rPr>
          <w:rFonts w:ascii="Calibri" w:hAnsi="Calibri"/>
        </w:rPr>
        <w:t xml:space="preserve">and </w:t>
      </w:r>
      <w:r w:rsidRPr="00164FED">
        <w:rPr>
          <w:rFonts w:ascii="Calibri" w:hAnsi="Calibri"/>
          <w:i/>
        </w:rPr>
        <w:t xml:space="preserve">A. filiformis, </w:t>
      </w:r>
      <w:r w:rsidRPr="00164FED">
        <w:rPr>
          <w:rFonts w:ascii="Calibri" w:hAnsi="Calibri"/>
        </w:rPr>
        <w:t xml:space="preserve">the time taken to fully complete burial was increased in mixed species treatments in comparison to monoculture, with a similar if weaker pattern suggested for </w:t>
      </w:r>
      <w:r w:rsidRPr="00164FED">
        <w:rPr>
          <w:rFonts w:ascii="Calibri" w:hAnsi="Calibri"/>
          <w:i/>
        </w:rPr>
        <w:t xml:space="preserve">A. chiajei and </w:t>
      </w:r>
      <w:r w:rsidRPr="00164FED">
        <w:rPr>
          <w:rFonts w:ascii="Calibri" w:hAnsi="Calibri"/>
        </w:rPr>
        <w:t>the time taken to begin movement (Fig. 1a – 1b). For both species, the time taken to complete burial decreased with density</w:t>
      </w:r>
      <w:r w:rsidRPr="00164FED" w:rsidDel="00164FED">
        <w:rPr>
          <w:rFonts w:ascii="Calibri" w:hAnsi="Calibri"/>
        </w:rPr>
        <w:t xml:space="preserve"> </w:t>
      </w:r>
      <w:r>
        <w:rPr>
          <w:rFonts w:ascii="Calibri" w:hAnsi="Calibri"/>
        </w:rPr>
        <w:t>(Fig. 1c – 1d).</w:t>
      </w:r>
      <w:r w:rsidRPr="009D111E">
        <w:rPr>
          <w:rFonts w:ascii="Calibri" w:hAnsi="Calibri"/>
        </w:rPr>
        <w:t xml:space="preserve"> </w:t>
      </w:r>
      <w:r>
        <w:rPr>
          <w:rFonts w:ascii="Calibri" w:hAnsi="Calibri"/>
        </w:rPr>
        <w:t>Individuals</w:t>
      </w:r>
      <w:r w:rsidRPr="00045648">
        <w:rPr>
          <w:rFonts w:ascii="Calibri" w:hAnsi="Calibri"/>
        </w:rPr>
        <w:t xml:space="preserve"> </w:t>
      </w:r>
      <w:r w:rsidRPr="00024605">
        <w:rPr>
          <w:rFonts w:ascii="Calibri" w:hAnsi="Calibri"/>
        </w:rPr>
        <w:t>from Loch Linnhe had</w:t>
      </w:r>
      <w:r>
        <w:rPr>
          <w:rFonts w:ascii="Calibri" w:hAnsi="Calibri"/>
        </w:rPr>
        <w:t xml:space="preserve"> significantly (</w:t>
      </w:r>
      <w:r w:rsidRPr="00D45CD5">
        <w:rPr>
          <w:rFonts w:ascii="Calibri" w:hAnsi="Calibri"/>
        </w:rPr>
        <w:t>ANOVA: F</w:t>
      </w:r>
      <w:r w:rsidRPr="00D45CD5">
        <w:rPr>
          <w:rFonts w:ascii="Calibri" w:hAnsi="Calibri"/>
          <w:vertAlign w:val="subscript"/>
        </w:rPr>
        <w:t xml:space="preserve">1,188 </w:t>
      </w:r>
      <w:r w:rsidRPr="00D45CD5">
        <w:rPr>
          <w:rFonts w:ascii="Calibri" w:hAnsi="Calibri"/>
        </w:rPr>
        <w:t xml:space="preserve">= 4.033, </w:t>
      </w:r>
      <w:r>
        <w:rPr>
          <w:rFonts w:ascii="Calibri" w:hAnsi="Calibri"/>
          <w:i/>
        </w:rPr>
        <w:t>P</w:t>
      </w:r>
      <w:r w:rsidRPr="00D45CD5">
        <w:rPr>
          <w:rFonts w:ascii="Calibri" w:hAnsi="Calibri"/>
          <w:i/>
        </w:rPr>
        <w:t xml:space="preserve"> </w:t>
      </w:r>
      <w:r>
        <w:rPr>
          <w:rFonts w:ascii="Calibri" w:hAnsi="Calibri"/>
        </w:rPr>
        <w:t xml:space="preserve">= 0.046) </w:t>
      </w:r>
      <w:r w:rsidRPr="00024605">
        <w:rPr>
          <w:rFonts w:ascii="Calibri" w:hAnsi="Calibri"/>
        </w:rPr>
        <w:t>larger mean arm lengths (</w:t>
      </w:r>
      <w:r w:rsidRPr="00024605">
        <w:rPr>
          <w:rFonts w:ascii="Calibri" w:hAnsi="Calibri"/>
          <w:i/>
        </w:rPr>
        <w:t>A. filiformis</w:t>
      </w:r>
      <w:r w:rsidRPr="00024605">
        <w:rPr>
          <w:rFonts w:ascii="Calibri" w:hAnsi="Calibri"/>
        </w:rPr>
        <w:t xml:space="preserve"> </w:t>
      </w:r>
      <w:r w:rsidRPr="00024605">
        <w:rPr>
          <w:rFonts w:ascii="Calibri" w:eastAsia="Times New Roman" w:hAnsi="Calibri" w:cs="Arial"/>
        </w:rPr>
        <w:t xml:space="preserve">mean </w:t>
      </w:r>
      <w:r w:rsidRPr="00024605">
        <w:rPr>
          <w:rFonts w:ascii="Calibri" w:eastAsia="Times New Roman" w:hAnsi="Calibri" w:cs="Arial"/>
          <w:shd w:val="clear" w:color="auto" w:fill="FFFFFF"/>
        </w:rPr>
        <w:t>±</w:t>
      </w:r>
      <w:r w:rsidRPr="00024605">
        <w:rPr>
          <w:rFonts w:ascii="Calibri" w:eastAsia="Times New Roman" w:hAnsi="Calibri" w:cs="Arial"/>
          <w:sz w:val="20"/>
          <w:szCs w:val="20"/>
        </w:rPr>
        <w:t xml:space="preserve"> </w:t>
      </w:r>
      <w:r w:rsidRPr="00024605">
        <w:rPr>
          <w:rFonts w:ascii="Calibri" w:eastAsia="Times New Roman" w:hAnsi="Calibri" w:cs="Arial"/>
        </w:rPr>
        <w:t>SE (</w:t>
      </w:r>
      <w:r w:rsidRPr="00024605">
        <w:rPr>
          <w:rFonts w:ascii="Calibri" w:eastAsia="Times New Roman" w:hAnsi="Calibri"/>
        </w:rPr>
        <w:t>n</w:t>
      </w:r>
      <w:r>
        <w:rPr>
          <w:rFonts w:ascii="Calibri" w:eastAsia="Times New Roman" w:hAnsi="Calibri"/>
        </w:rPr>
        <w:t xml:space="preserve"> </w:t>
      </w:r>
      <w:r w:rsidRPr="00024605">
        <w:rPr>
          <w:rFonts w:ascii="Calibri" w:eastAsia="Times New Roman" w:hAnsi="Calibri"/>
        </w:rPr>
        <w:t>= 55)</w:t>
      </w:r>
      <w:r w:rsidRPr="00024605">
        <w:rPr>
          <w:rFonts w:ascii="Calibri" w:eastAsia="Times New Roman" w:hAnsi="Calibri" w:cs="Arial"/>
        </w:rPr>
        <w:t xml:space="preserve"> 27</w:t>
      </w:r>
      <w:r w:rsidRPr="00024605">
        <w:rPr>
          <w:rFonts w:ascii="Calibri" w:hAnsi="Calibri"/>
        </w:rPr>
        <w:t xml:space="preserve">.88 ± 11.17, </w:t>
      </w:r>
      <w:r w:rsidRPr="00024605">
        <w:rPr>
          <w:rFonts w:ascii="Calibri" w:hAnsi="Calibri"/>
          <w:i/>
        </w:rPr>
        <w:t>A. chiajei</w:t>
      </w:r>
      <w:r w:rsidRPr="00024605">
        <w:rPr>
          <w:rFonts w:ascii="Calibri" w:hAnsi="Calibri"/>
        </w:rPr>
        <w:t xml:space="preserve"> </w:t>
      </w:r>
      <w:r w:rsidRPr="00024605">
        <w:rPr>
          <w:rFonts w:ascii="Calibri" w:eastAsia="Times New Roman" w:hAnsi="Calibri" w:cs="Arial"/>
        </w:rPr>
        <w:t xml:space="preserve">mean </w:t>
      </w:r>
      <w:r w:rsidRPr="00024605">
        <w:rPr>
          <w:rFonts w:ascii="Calibri" w:eastAsia="Times New Roman" w:hAnsi="Calibri" w:cs="Arial"/>
          <w:shd w:val="clear" w:color="auto" w:fill="FFFFFF"/>
        </w:rPr>
        <w:t>±</w:t>
      </w:r>
      <w:r w:rsidRPr="00024605">
        <w:rPr>
          <w:rFonts w:ascii="Calibri" w:eastAsia="Times New Roman" w:hAnsi="Calibri" w:cs="Arial"/>
          <w:sz w:val="20"/>
          <w:szCs w:val="20"/>
        </w:rPr>
        <w:t xml:space="preserve"> </w:t>
      </w:r>
      <w:r w:rsidRPr="00024605">
        <w:rPr>
          <w:rFonts w:ascii="Calibri" w:eastAsia="Times New Roman" w:hAnsi="Calibri" w:cs="Arial"/>
        </w:rPr>
        <w:t>SE (n</w:t>
      </w:r>
      <w:r>
        <w:rPr>
          <w:rFonts w:ascii="Calibri" w:eastAsia="Times New Roman" w:hAnsi="Calibri" w:cs="Arial"/>
        </w:rPr>
        <w:t xml:space="preserve"> </w:t>
      </w:r>
      <w:r w:rsidRPr="00024605">
        <w:rPr>
          <w:rFonts w:ascii="Calibri" w:eastAsia="Times New Roman" w:hAnsi="Calibri" w:cs="Arial"/>
        </w:rPr>
        <w:t>=</w:t>
      </w:r>
      <w:r>
        <w:rPr>
          <w:rFonts w:ascii="Calibri" w:eastAsia="Times New Roman" w:hAnsi="Calibri" w:cs="Arial"/>
        </w:rPr>
        <w:t xml:space="preserve"> </w:t>
      </w:r>
      <w:r w:rsidRPr="00024605">
        <w:rPr>
          <w:rFonts w:ascii="Calibri" w:eastAsia="Times New Roman" w:hAnsi="Calibri" w:cs="Arial"/>
        </w:rPr>
        <w:t xml:space="preserve">51) 36.54 </w:t>
      </w:r>
      <w:r w:rsidRPr="00024605">
        <w:rPr>
          <w:rFonts w:ascii="Calibri" w:eastAsia="Times New Roman" w:hAnsi="Calibri" w:cs="Arial"/>
          <w:shd w:val="clear" w:color="auto" w:fill="FFFFFF"/>
        </w:rPr>
        <w:t>± 12.85</w:t>
      </w:r>
      <w:r>
        <w:rPr>
          <w:rFonts w:ascii="Calibri" w:eastAsia="Times New Roman" w:hAnsi="Calibri" w:cs="Arial"/>
          <w:shd w:val="clear" w:color="auto" w:fill="FFFFFF"/>
        </w:rPr>
        <w:t xml:space="preserve">, </w:t>
      </w:r>
      <w:r>
        <w:rPr>
          <w:rFonts w:ascii="Calibri" w:hAnsi="Calibri"/>
        </w:rPr>
        <w:t>Supporting information, Fig. S</w:t>
      </w:r>
      <w:r w:rsidR="00E31DEC">
        <w:rPr>
          <w:rFonts w:ascii="Calibri" w:hAnsi="Calibri"/>
        </w:rPr>
        <w:t>7</w:t>
      </w:r>
      <w:r w:rsidRPr="00024605">
        <w:rPr>
          <w:rFonts w:ascii="Calibri" w:eastAsia="Times New Roman" w:hAnsi="Calibri" w:cs="Arial"/>
          <w:shd w:val="clear" w:color="auto" w:fill="FFFFFF"/>
        </w:rPr>
        <w:t xml:space="preserve">) than those </w:t>
      </w:r>
      <w:r>
        <w:rPr>
          <w:rFonts w:ascii="Calibri" w:eastAsia="Times New Roman" w:hAnsi="Calibri" w:cs="Arial"/>
          <w:shd w:val="clear" w:color="auto" w:fill="FFFFFF"/>
        </w:rPr>
        <w:t>originating</w:t>
      </w:r>
      <w:r w:rsidRPr="00024605">
        <w:rPr>
          <w:rFonts w:ascii="Calibri" w:eastAsia="Times New Roman" w:hAnsi="Calibri" w:cs="Arial"/>
          <w:shd w:val="clear" w:color="auto" w:fill="FFFFFF"/>
        </w:rPr>
        <w:t xml:space="preserve"> from Loch Etive</w:t>
      </w:r>
      <w:r>
        <w:rPr>
          <w:rFonts w:ascii="Calibri" w:eastAsia="Times New Roman" w:hAnsi="Calibri" w:cs="Arial"/>
          <w:shd w:val="clear" w:color="auto" w:fill="FFFFFF"/>
        </w:rPr>
        <w:t xml:space="preserve"> </w:t>
      </w:r>
      <w:r w:rsidRPr="00024605">
        <w:rPr>
          <w:rFonts w:ascii="Calibri" w:hAnsi="Calibri"/>
        </w:rPr>
        <w:t>(</w:t>
      </w:r>
      <w:r w:rsidRPr="00024605">
        <w:rPr>
          <w:rFonts w:ascii="Calibri" w:hAnsi="Calibri"/>
          <w:i/>
        </w:rPr>
        <w:t>A. filiformis</w:t>
      </w:r>
      <w:r w:rsidRPr="00024605">
        <w:rPr>
          <w:rFonts w:ascii="Calibri" w:hAnsi="Calibri"/>
        </w:rPr>
        <w:t xml:space="preserve"> </w:t>
      </w:r>
      <w:r w:rsidRPr="00024605">
        <w:rPr>
          <w:rFonts w:ascii="Calibri" w:eastAsia="Times New Roman" w:hAnsi="Calibri" w:cs="Arial"/>
        </w:rPr>
        <w:t xml:space="preserve">mean </w:t>
      </w:r>
      <w:r w:rsidRPr="00024605">
        <w:rPr>
          <w:rFonts w:ascii="Calibri" w:eastAsia="Times New Roman" w:hAnsi="Calibri" w:cs="Arial"/>
          <w:shd w:val="clear" w:color="auto" w:fill="FFFFFF"/>
        </w:rPr>
        <w:t>±</w:t>
      </w:r>
      <w:r w:rsidRPr="00024605">
        <w:rPr>
          <w:rFonts w:ascii="Calibri" w:eastAsia="Times New Roman" w:hAnsi="Calibri" w:cs="Arial"/>
          <w:sz w:val="20"/>
          <w:szCs w:val="20"/>
        </w:rPr>
        <w:t xml:space="preserve"> </w:t>
      </w:r>
      <w:r w:rsidRPr="00024605">
        <w:rPr>
          <w:rFonts w:ascii="Calibri" w:eastAsia="Times New Roman" w:hAnsi="Calibri" w:cs="Arial"/>
        </w:rPr>
        <w:t>SE (</w:t>
      </w:r>
      <w:r w:rsidRPr="00024605">
        <w:rPr>
          <w:rFonts w:ascii="Calibri" w:eastAsia="Times New Roman" w:hAnsi="Calibri"/>
        </w:rPr>
        <w:t>n</w:t>
      </w:r>
      <w:r>
        <w:rPr>
          <w:rFonts w:ascii="Calibri" w:eastAsia="Times New Roman" w:hAnsi="Calibri"/>
        </w:rPr>
        <w:t xml:space="preserve"> </w:t>
      </w:r>
      <w:r w:rsidRPr="00024605">
        <w:rPr>
          <w:rFonts w:ascii="Calibri" w:eastAsia="Times New Roman" w:hAnsi="Calibri"/>
        </w:rPr>
        <w:t xml:space="preserve">= </w:t>
      </w:r>
      <w:r>
        <w:rPr>
          <w:rFonts w:ascii="Calibri" w:eastAsia="Times New Roman" w:hAnsi="Calibri"/>
        </w:rPr>
        <w:t>40</w:t>
      </w:r>
      <w:r w:rsidRPr="00024605">
        <w:rPr>
          <w:rFonts w:ascii="Calibri" w:eastAsia="Times New Roman" w:hAnsi="Calibri"/>
        </w:rPr>
        <w:t>)</w:t>
      </w:r>
      <w:r w:rsidRPr="00024605">
        <w:rPr>
          <w:rFonts w:ascii="Calibri" w:eastAsia="Times New Roman" w:hAnsi="Calibri" w:cs="Arial"/>
        </w:rPr>
        <w:t xml:space="preserve"> 27</w:t>
      </w:r>
      <w:r w:rsidRPr="00024605">
        <w:rPr>
          <w:rFonts w:ascii="Calibri" w:hAnsi="Calibri"/>
        </w:rPr>
        <w:t>.</w:t>
      </w:r>
      <w:r>
        <w:rPr>
          <w:rFonts w:ascii="Calibri" w:hAnsi="Calibri"/>
        </w:rPr>
        <w:t>06</w:t>
      </w:r>
      <w:r w:rsidRPr="00024605">
        <w:rPr>
          <w:rFonts w:ascii="Calibri" w:hAnsi="Calibri"/>
        </w:rPr>
        <w:t xml:space="preserve"> ± </w:t>
      </w:r>
      <w:r>
        <w:rPr>
          <w:rFonts w:ascii="Calibri" w:hAnsi="Calibri"/>
        </w:rPr>
        <w:t>7.57</w:t>
      </w:r>
      <w:r w:rsidRPr="00024605">
        <w:rPr>
          <w:rFonts w:ascii="Calibri" w:hAnsi="Calibri"/>
        </w:rPr>
        <w:t xml:space="preserve">, </w:t>
      </w:r>
      <w:r w:rsidRPr="00024605">
        <w:rPr>
          <w:rFonts w:ascii="Calibri" w:hAnsi="Calibri"/>
          <w:i/>
        </w:rPr>
        <w:t>A. chiajei</w:t>
      </w:r>
      <w:r w:rsidRPr="00024605">
        <w:rPr>
          <w:rFonts w:ascii="Calibri" w:hAnsi="Calibri"/>
        </w:rPr>
        <w:t xml:space="preserve"> </w:t>
      </w:r>
      <w:r w:rsidRPr="00024605">
        <w:rPr>
          <w:rFonts w:ascii="Calibri" w:eastAsia="Times New Roman" w:hAnsi="Calibri" w:cs="Arial"/>
        </w:rPr>
        <w:t xml:space="preserve">mean </w:t>
      </w:r>
      <w:r w:rsidRPr="00024605">
        <w:rPr>
          <w:rFonts w:ascii="Calibri" w:eastAsia="Times New Roman" w:hAnsi="Calibri" w:cs="Arial"/>
          <w:shd w:val="clear" w:color="auto" w:fill="FFFFFF"/>
        </w:rPr>
        <w:t>±</w:t>
      </w:r>
      <w:r w:rsidRPr="00024605">
        <w:rPr>
          <w:rFonts w:ascii="Calibri" w:eastAsia="Times New Roman" w:hAnsi="Calibri" w:cs="Arial"/>
          <w:sz w:val="20"/>
          <w:szCs w:val="20"/>
        </w:rPr>
        <w:t xml:space="preserve"> </w:t>
      </w:r>
      <w:r w:rsidRPr="00024605">
        <w:rPr>
          <w:rFonts w:ascii="Calibri" w:eastAsia="Times New Roman" w:hAnsi="Calibri" w:cs="Arial"/>
        </w:rPr>
        <w:t>SE (n</w:t>
      </w:r>
      <w:r>
        <w:rPr>
          <w:rFonts w:ascii="Calibri" w:eastAsia="Times New Roman" w:hAnsi="Calibri" w:cs="Arial"/>
        </w:rPr>
        <w:t xml:space="preserve"> </w:t>
      </w:r>
      <w:r w:rsidRPr="00024605">
        <w:rPr>
          <w:rFonts w:ascii="Calibri" w:eastAsia="Times New Roman" w:hAnsi="Calibri" w:cs="Arial"/>
        </w:rPr>
        <w:t>=</w:t>
      </w:r>
      <w:r>
        <w:rPr>
          <w:rFonts w:ascii="Calibri" w:eastAsia="Times New Roman" w:hAnsi="Calibri" w:cs="Arial"/>
        </w:rPr>
        <w:t xml:space="preserve"> 46</w:t>
      </w:r>
      <w:r w:rsidRPr="00024605">
        <w:rPr>
          <w:rFonts w:ascii="Calibri" w:eastAsia="Times New Roman" w:hAnsi="Calibri" w:cs="Arial"/>
        </w:rPr>
        <w:t xml:space="preserve">) </w:t>
      </w:r>
      <w:r>
        <w:rPr>
          <w:rFonts w:ascii="Calibri" w:eastAsia="Times New Roman" w:hAnsi="Calibri" w:cs="Arial"/>
        </w:rPr>
        <w:t>30.30</w:t>
      </w:r>
      <w:r w:rsidRPr="00024605">
        <w:rPr>
          <w:rFonts w:ascii="Calibri" w:eastAsia="Times New Roman" w:hAnsi="Calibri" w:cs="Arial"/>
        </w:rPr>
        <w:t xml:space="preserve"> </w:t>
      </w:r>
      <w:r w:rsidRPr="00024605">
        <w:rPr>
          <w:rFonts w:ascii="Calibri" w:eastAsia="Times New Roman" w:hAnsi="Calibri" w:cs="Arial"/>
          <w:shd w:val="clear" w:color="auto" w:fill="FFFFFF"/>
        </w:rPr>
        <w:t xml:space="preserve">± </w:t>
      </w:r>
      <w:r>
        <w:rPr>
          <w:rFonts w:ascii="Calibri" w:eastAsia="Times New Roman" w:hAnsi="Calibri" w:cs="Arial"/>
          <w:shd w:val="clear" w:color="auto" w:fill="FFFFFF"/>
        </w:rPr>
        <w:t>11.68</w:t>
      </w:r>
      <w:r w:rsidRPr="00024605">
        <w:rPr>
          <w:rFonts w:ascii="Calibri" w:eastAsia="Times New Roman" w:hAnsi="Calibri" w:cs="Arial"/>
          <w:shd w:val="clear" w:color="auto" w:fill="FFFFFF"/>
        </w:rPr>
        <w:t>)</w:t>
      </w:r>
      <w:r w:rsidRPr="00024605">
        <w:rPr>
          <w:rFonts w:ascii="Calibri" w:hAnsi="Calibri"/>
        </w:rPr>
        <w:t>, and completed</w:t>
      </w:r>
      <w:r w:rsidRPr="00045648">
        <w:rPr>
          <w:rFonts w:ascii="Calibri" w:hAnsi="Calibri"/>
        </w:rPr>
        <w:t xml:space="preserve"> </w:t>
      </w:r>
      <w:r>
        <w:rPr>
          <w:rFonts w:ascii="Calibri" w:hAnsi="Calibri"/>
        </w:rPr>
        <w:t>movement</w:t>
      </w:r>
      <w:r w:rsidRPr="00045648">
        <w:rPr>
          <w:rFonts w:ascii="Calibri" w:hAnsi="Calibri"/>
        </w:rPr>
        <w:t xml:space="preserve"> behaviours more </w:t>
      </w:r>
      <w:r>
        <w:rPr>
          <w:rFonts w:ascii="Calibri" w:hAnsi="Calibri"/>
        </w:rPr>
        <w:t xml:space="preserve">rapidly (Fig. 1e – 1h). </w:t>
      </w:r>
      <w:r w:rsidRPr="00F177F0">
        <w:rPr>
          <w:rFonts w:ascii="Calibri" w:hAnsi="Calibri"/>
        </w:rPr>
        <w:t xml:space="preserve">The coefficient of variation of both behavioural traits (time to begin activity and time to complete burial) </w:t>
      </w:r>
      <w:r>
        <w:rPr>
          <w:rFonts w:ascii="Calibri" w:hAnsi="Calibri"/>
        </w:rPr>
        <w:t xml:space="preserve">within communities </w:t>
      </w:r>
      <w:r w:rsidRPr="00F177F0">
        <w:rPr>
          <w:rFonts w:ascii="Calibri" w:hAnsi="Calibri"/>
        </w:rPr>
        <w:t xml:space="preserve">did not differ significantly between </w:t>
      </w:r>
      <w:r>
        <w:rPr>
          <w:rFonts w:ascii="Calibri" w:hAnsi="Calibri"/>
        </w:rPr>
        <w:t>variables or their interactions</w:t>
      </w:r>
      <w:r w:rsidRPr="00F177F0">
        <w:rPr>
          <w:rFonts w:ascii="Calibri" w:hAnsi="Calibri"/>
        </w:rPr>
        <w:t xml:space="preserve"> (ANOVA: </w:t>
      </w:r>
      <w:r w:rsidRPr="00F177F0">
        <w:rPr>
          <w:rFonts w:ascii="Calibri" w:hAnsi="Calibri"/>
          <w:i/>
        </w:rPr>
        <w:t>P</w:t>
      </w:r>
      <w:r w:rsidRPr="00F177F0">
        <w:rPr>
          <w:rFonts w:ascii="Calibri" w:hAnsi="Calibri"/>
        </w:rPr>
        <w:t xml:space="preserve"> &gt; 0.05 for all, </w:t>
      </w:r>
      <w:r>
        <w:rPr>
          <w:rFonts w:ascii="Calibri" w:hAnsi="Calibri"/>
        </w:rPr>
        <w:t>Supporting information, Table S4</w:t>
      </w:r>
      <w:r w:rsidRPr="00F177F0">
        <w:rPr>
          <w:rFonts w:ascii="Calibri" w:hAnsi="Calibri"/>
        </w:rPr>
        <w:t xml:space="preserve">), though </w:t>
      </w:r>
      <w:r>
        <w:rPr>
          <w:rFonts w:ascii="Calibri" w:hAnsi="Calibri"/>
        </w:rPr>
        <w:t xml:space="preserve">trends suggest </w:t>
      </w:r>
      <w:r w:rsidRPr="00F177F0">
        <w:rPr>
          <w:rFonts w:ascii="Calibri" w:hAnsi="Calibri"/>
        </w:rPr>
        <w:t xml:space="preserve">comparatively greater extents of variation </w:t>
      </w:r>
      <w:r>
        <w:rPr>
          <w:rFonts w:ascii="Calibri" w:hAnsi="Calibri"/>
        </w:rPr>
        <w:t xml:space="preserve">may occur </w:t>
      </w:r>
      <w:r w:rsidRPr="00F177F0">
        <w:rPr>
          <w:rFonts w:ascii="Calibri" w:hAnsi="Calibri"/>
        </w:rPr>
        <w:t>for both behavioural traits for individuals maintained under elevated density or in a mixed species treatment, or th</w:t>
      </w:r>
      <w:r>
        <w:rPr>
          <w:rFonts w:ascii="Calibri" w:hAnsi="Calibri"/>
        </w:rPr>
        <w:t>ose originating from Loch Etive</w:t>
      </w:r>
      <w:r w:rsidRPr="00F177F0">
        <w:rPr>
          <w:rFonts w:ascii="Calibri" w:hAnsi="Calibri"/>
        </w:rPr>
        <w:t xml:space="preserve"> (</w:t>
      </w:r>
      <w:r>
        <w:rPr>
          <w:rFonts w:ascii="Calibri" w:hAnsi="Calibri"/>
        </w:rPr>
        <w:t xml:space="preserve">Supporting information, </w:t>
      </w:r>
      <w:r w:rsidRPr="00F177F0">
        <w:rPr>
          <w:rFonts w:ascii="Calibri" w:hAnsi="Calibri"/>
        </w:rPr>
        <w:t>Fig</w:t>
      </w:r>
      <w:r>
        <w:rPr>
          <w:rFonts w:ascii="Calibri" w:hAnsi="Calibri"/>
        </w:rPr>
        <w:t>.</w:t>
      </w:r>
      <w:r w:rsidRPr="00F177F0">
        <w:rPr>
          <w:rFonts w:ascii="Calibri" w:hAnsi="Calibri"/>
        </w:rPr>
        <w:t xml:space="preserve"> S</w:t>
      </w:r>
      <w:r w:rsidR="00E31DEC">
        <w:rPr>
          <w:rFonts w:ascii="Calibri" w:hAnsi="Calibri"/>
        </w:rPr>
        <w:t>8</w:t>
      </w:r>
      <w:r w:rsidRPr="00F177F0">
        <w:rPr>
          <w:rFonts w:ascii="Calibri" w:hAnsi="Calibri"/>
        </w:rPr>
        <w:t xml:space="preserve">). </w:t>
      </w:r>
    </w:p>
    <w:p w14:paraId="6A6949C1" w14:textId="77777777" w:rsidR="005C268F" w:rsidRPr="00045648" w:rsidRDefault="005C268F" w:rsidP="005C268F">
      <w:pPr>
        <w:spacing w:line="480" w:lineRule="auto"/>
        <w:rPr>
          <w:rFonts w:ascii="Calibri" w:hAnsi="Calibri"/>
        </w:rPr>
      </w:pPr>
    </w:p>
    <w:p w14:paraId="643F6BC5" w14:textId="77777777" w:rsidR="005C268F" w:rsidRPr="00D6708E" w:rsidRDefault="005C268F" w:rsidP="005C268F">
      <w:pPr>
        <w:spacing w:line="480" w:lineRule="auto"/>
        <w:outlineLvl w:val="0"/>
        <w:rPr>
          <w:rFonts w:ascii="Calibri" w:hAnsi="Calibri"/>
          <w:b/>
        </w:rPr>
      </w:pPr>
      <w:r w:rsidRPr="00D6708E">
        <w:rPr>
          <w:rFonts w:ascii="Calibri" w:hAnsi="Calibri"/>
          <w:b/>
        </w:rPr>
        <w:t xml:space="preserve">3.2 </w:t>
      </w:r>
      <w:r>
        <w:rPr>
          <w:rFonts w:ascii="Calibri" w:hAnsi="Calibri"/>
          <w:b/>
        </w:rPr>
        <w:t>C</w:t>
      </w:r>
      <w:r w:rsidRPr="00D6708E">
        <w:rPr>
          <w:rFonts w:ascii="Calibri" w:hAnsi="Calibri"/>
          <w:b/>
        </w:rPr>
        <w:t>ommunity behaviour</w:t>
      </w:r>
    </w:p>
    <w:p w14:paraId="70164BAA" w14:textId="1FAC5019" w:rsidR="005C268F" w:rsidRDefault="005C268F" w:rsidP="005C268F">
      <w:pPr>
        <w:spacing w:line="480" w:lineRule="auto"/>
        <w:rPr>
          <w:rFonts w:ascii="Calibri" w:hAnsi="Calibri"/>
        </w:rPr>
      </w:pPr>
      <w:r>
        <w:rPr>
          <w:rFonts w:ascii="Calibri" w:hAnsi="Calibri"/>
        </w:rPr>
        <w:t>Community-level bioturbation and bioirrigation behaviours</w:t>
      </w:r>
      <w:r w:rsidRPr="00C43570">
        <w:rPr>
          <w:rFonts w:ascii="Calibri" w:hAnsi="Calibri"/>
        </w:rPr>
        <w:t xml:space="preserve"> </w:t>
      </w:r>
      <w:r>
        <w:rPr>
          <w:rFonts w:ascii="Calibri" w:hAnsi="Calibri"/>
        </w:rPr>
        <w:t>were</w:t>
      </w:r>
      <w:r w:rsidRPr="00C43570">
        <w:rPr>
          <w:rFonts w:ascii="Calibri" w:hAnsi="Calibri"/>
        </w:rPr>
        <w:t xml:space="preserve"> differentially affected by </w:t>
      </w:r>
      <w:r>
        <w:rPr>
          <w:rFonts w:ascii="Calibri" w:hAnsi="Calibri"/>
        </w:rPr>
        <w:t xml:space="preserve">abiotic and biotic </w:t>
      </w:r>
      <w:r w:rsidRPr="00C43570">
        <w:rPr>
          <w:rFonts w:ascii="Calibri" w:hAnsi="Calibri"/>
        </w:rPr>
        <w:t>context</w:t>
      </w:r>
      <w:r>
        <w:rPr>
          <w:rFonts w:ascii="Calibri" w:hAnsi="Calibri"/>
        </w:rPr>
        <w:t xml:space="preserve"> (species mixture treatment, density, population) and morphological trait variation</w:t>
      </w:r>
      <w:r w:rsidRPr="00C43570">
        <w:rPr>
          <w:rFonts w:ascii="Calibri" w:hAnsi="Calibri"/>
        </w:rPr>
        <w:t>.</w:t>
      </w:r>
      <w:r>
        <w:rPr>
          <w:rFonts w:ascii="Calibri" w:hAnsi="Calibri"/>
        </w:rPr>
        <w:t xml:space="preserve"> The</w:t>
      </w:r>
      <w:r w:rsidRPr="00C43570">
        <w:rPr>
          <w:rFonts w:ascii="Calibri" w:hAnsi="Calibri"/>
        </w:rPr>
        <w:t xml:space="preserve"> maximum depth of particle redistribution</w:t>
      </w:r>
      <w:r>
        <w:rPr>
          <w:rFonts w:ascii="Calibri" w:hAnsi="Calibri"/>
        </w:rPr>
        <w:t>,</w:t>
      </w:r>
      <w:r w:rsidRPr="00C43570">
        <w:rPr>
          <w:rFonts w:ascii="Calibri" w:hAnsi="Calibri"/>
        </w:rPr>
        <w:t xml:space="preserve"> </w:t>
      </w:r>
      <w:r>
        <w:rPr>
          <w:rFonts w:ascii="Calibri" w:eastAsia="Times New Roman" w:hAnsi="Calibri"/>
          <w:vertAlign w:val="superscript"/>
        </w:rPr>
        <w:t>f-</w:t>
      </w:r>
      <w:r w:rsidRPr="00C43570">
        <w:rPr>
          <w:rFonts w:ascii="Calibri" w:eastAsia="Times New Roman" w:hAnsi="Calibri"/>
          <w:vertAlign w:val="superscript"/>
        </w:rPr>
        <w:t>SPI</w:t>
      </w:r>
      <w:r w:rsidRPr="00C43570">
        <w:rPr>
          <w:rFonts w:ascii="Calibri" w:eastAsia="Times New Roman" w:hAnsi="Calibri"/>
        </w:rPr>
        <w:t>L</w:t>
      </w:r>
      <w:r w:rsidRPr="00C43570">
        <w:rPr>
          <w:rFonts w:ascii="Calibri" w:eastAsia="Times New Roman" w:hAnsi="Calibri"/>
          <w:vertAlign w:val="subscript"/>
        </w:rPr>
        <w:t>max</w:t>
      </w:r>
      <w:r>
        <w:rPr>
          <w:rFonts w:ascii="Calibri" w:eastAsia="Times New Roman" w:hAnsi="Calibri"/>
        </w:rPr>
        <w:t>,</w:t>
      </w:r>
      <w:r w:rsidRPr="00C43570">
        <w:rPr>
          <w:rFonts w:ascii="Calibri" w:hAnsi="Calibri"/>
        </w:rPr>
        <w:t xml:space="preserve"> was significantly affected by the </w:t>
      </w:r>
      <w:r>
        <w:rPr>
          <w:rFonts w:ascii="Calibri" w:hAnsi="Calibri"/>
        </w:rPr>
        <w:t>independent</w:t>
      </w:r>
      <w:r w:rsidRPr="00C43570">
        <w:rPr>
          <w:rFonts w:ascii="Calibri" w:hAnsi="Calibri"/>
        </w:rPr>
        <w:t xml:space="preserve"> effect</w:t>
      </w:r>
      <w:r>
        <w:rPr>
          <w:rFonts w:ascii="Calibri" w:hAnsi="Calibri"/>
        </w:rPr>
        <w:t>s</w:t>
      </w:r>
      <w:r w:rsidRPr="00C43570">
        <w:rPr>
          <w:rFonts w:ascii="Calibri" w:hAnsi="Calibri"/>
        </w:rPr>
        <w:t xml:space="preserve"> of density </w:t>
      </w:r>
      <w:r>
        <w:rPr>
          <w:rFonts w:ascii="Calibri" w:hAnsi="Calibri"/>
        </w:rPr>
        <w:t xml:space="preserve">(ANOVA: </w:t>
      </w:r>
      <w:r w:rsidRPr="00C43570">
        <w:rPr>
          <w:rFonts w:ascii="Calibri" w:hAnsi="Calibri"/>
        </w:rPr>
        <w:t>F</w:t>
      </w:r>
      <w:r w:rsidRPr="00C43570">
        <w:rPr>
          <w:rFonts w:ascii="Calibri" w:hAnsi="Calibri"/>
          <w:vertAlign w:val="subscript"/>
        </w:rPr>
        <w:t>2,</w:t>
      </w:r>
      <w:r>
        <w:rPr>
          <w:rFonts w:ascii="Calibri" w:hAnsi="Calibri"/>
          <w:vertAlign w:val="subscript"/>
        </w:rPr>
        <w:t>60</w:t>
      </w:r>
      <w:r>
        <w:rPr>
          <w:rFonts w:ascii="Calibri" w:hAnsi="Calibri"/>
        </w:rPr>
        <w:t xml:space="preserve"> = 5.85</w:t>
      </w:r>
      <w:r w:rsidRPr="00C43570">
        <w:rPr>
          <w:rFonts w:ascii="Calibri" w:hAnsi="Calibri"/>
        </w:rPr>
        <w:t xml:space="preserve">, </w:t>
      </w:r>
      <w:r>
        <w:rPr>
          <w:rFonts w:ascii="Calibri" w:hAnsi="Calibri"/>
          <w:i/>
        </w:rPr>
        <w:t>P</w:t>
      </w:r>
      <w:r w:rsidRPr="00215CA9">
        <w:rPr>
          <w:rFonts w:ascii="Calibri" w:hAnsi="Calibri"/>
          <w:i/>
        </w:rPr>
        <w:t xml:space="preserve"> </w:t>
      </w:r>
      <w:r>
        <w:rPr>
          <w:rFonts w:ascii="Calibri" w:hAnsi="Calibri"/>
        </w:rPr>
        <w:t xml:space="preserve">&lt; 0.01) </w:t>
      </w:r>
      <w:r w:rsidRPr="00C43570">
        <w:rPr>
          <w:rFonts w:ascii="Calibri" w:hAnsi="Calibri"/>
        </w:rPr>
        <w:t>and population (</w:t>
      </w:r>
      <w:r>
        <w:rPr>
          <w:rFonts w:ascii="Calibri" w:hAnsi="Calibri"/>
        </w:rPr>
        <w:t xml:space="preserve">ANOVA: </w:t>
      </w:r>
      <w:r w:rsidRPr="00C43570">
        <w:rPr>
          <w:rFonts w:ascii="Calibri" w:hAnsi="Calibri"/>
        </w:rPr>
        <w:t>F</w:t>
      </w:r>
      <w:r>
        <w:rPr>
          <w:rFonts w:ascii="Calibri" w:hAnsi="Calibri"/>
          <w:vertAlign w:val="subscript"/>
        </w:rPr>
        <w:t>1</w:t>
      </w:r>
      <w:r w:rsidRPr="00C43570">
        <w:rPr>
          <w:rFonts w:ascii="Calibri" w:hAnsi="Calibri"/>
          <w:vertAlign w:val="subscript"/>
        </w:rPr>
        <w:t>,</w:t>
      </w:r>
      <w:r>
        <w:rPr>
          <w:rFonts w:ascii="Calibri" w:hAnsi="Calibri"/>
          <w:vertAlign w:val="subscript"/>
        </w:rPr>
        <w:t>60</w:t>
      </w:r>
      <w:r w:rsidRPr="00C43570">
        <w:rPr>
          <w:rFonts w:ascii="Calibri" w:hAnsi="Calibri"/>
        </w:rPr>
        <w:t xml:space="preserve"> = </w:t>
      </w:r>
      <w:r>
        <w:rPr>
          <w:rFonts w:ascii="Calibri" w:hAnsi="Calibri"/>
        </w:rPr>
        <w:t>8.68</w:t>
      </w:r>
      <w:r w:rsidRPr="00C43570">
        <w:rPr>
          <w:rFonts w:ascii="Calibri" w:hAnsi="Calibri"/>
        </w:rPr>
        <w:t xml:space="preserve">, </w:t>
      </w:r>
      <w:r>
        <w:rPr>
          <w:rFonts w:ascii="Calibri" w:hAnsi="Calibri"/>
          <w:i/>
        </w:rPr>
        <w:t>P</w:t>
      </w:r>
      <w:r w:rsidRPr="00215CA9">
        <w:rPr>
          <w:rFonts w:ascii="Calibri" w:hAnsi="Calibri"/>
          <w:i/>
        </w:rPr>
        <w:t xml:space="preserve"> </w:t>
      </w:r>
      <w:r>
        <w:rPr>
          <w:rFonts w:ascii="Calibri" w:hAnsi="Calibri"/>
        </w:rPr>
        <w:t xml:space="preserve">&lt; 0.01). </w:t>
      </w:r>
      <w:r w:rsidRPr="00C43570">
        <w:rPr>
          <w:rFonts w:ascii="Calibri" w:eastAsia="Times New Roman" w:hAnsi="Calibri"/>
          <w:vertAlign w:val="superscript"/>
        </w:rPr>
        <w:t>f-SPI</w:t>
      </w:r>
      <w:r w:rsidRPr="00C43570">
        <w:rPr>
          <w:rFonts w:ascii="Calibri" w:eastAsia="Times New Roman" w:hAnsi="Calibri"/>
        </w:rPr>
        <w:t>L</w:t>
      </w:r>
      <w:r w:rsidRPr="00C43570">
        <w:rPr>
          <w:rFonts w:ascii="Calibri" w:eastAsia="Times New Roman" w:hAnsi="Calibri"/>
          <w:vertAlign w:val="subscript"/>
        </w:rPr>
        <w:t>max</w:t>
      </w:r>
      <w:r>
        <w:rPr>
          <w:rFonts w:ascii="Calibri" w:hAnsi="Calibri"/>
        </w:rPr>
        <w:t xml:space="preserve"> increased with density (Fig. 2a), while remaining</w:t>
      </w:r>
      <w:r w:rsidRPr="00C43570">
        <w:rPr>
          <w:rFonts w:ascii="Calibri" w:hAnsi="Calibri"/>
        </w:rPr>
        <w:t xml:space="preserve"> </w:t>
      </w:r>
      <w:r w:rsidRPr="007B0DC8">
        <w:rPr>
          <w:rFonts w:ascii="Calibri" w:hAnsi="Calibri"/>
        </w:rPr>
        <w:t>shallower in mesocosms with individuals from Loch Etive in comparison to Loch Linnhe (coefficient ± SE = 0.40 ± 0.5</w:t>
      </w:r>
      <w:r>
        <w:rPr>
          <w:rFonts w:ascii="Calibri" w:hAnsi="Calibri"/>
        </w:rPr>
        <w:t>1, t = 0.78</w:t>
      </w:r>
      <w:r w:rsidRPr="007B0DC8">
        <w:rPr>
          <w:rFonts w:ascii="Calibri" w:hAnsi="Calibri"/>
        </w:rPr>
        <w:t xml:space="preserve">, </w:t>
      </w:r>
      <w:r w:rsidRPr="007B0DC8">
        <w:rPr>
          <w:rFonts w:ascii="Calibri" w:hAnsi="Calibri"/>
          <w:i/>
        </w:rPr>
        <w:t>P</w:t>
      </w:r>
      <w:r w:rsidRPr="007B0DC8">
        <w:rPr>
          <w:rFonts w:ascii="Calibri" w:hAnsi="Calibri"/>
        </w:rPr>
        <w:t xml:space="preserve"> = 0.44) (Fig.</w:t>
      </w:r>
      <w:r>
        <w:rPr>
          <w:rFonts w:ascii="Calibri" w:hAnsi="Calibri"/>
        </w:rPr>
        <w:t xml:space="preserve"> 2</w:t>
      </w:r>
      <w:r w:rsidRPr="007B0DC8">
        <w:rPr>
          <w:rFonts w:ascii="Calibri" w:hAnsi="Calibri"/>
        </w:rPr>
        <w:t>b). SBR</w:t>
      </w:r>
      <w:r w:rsidRPr="00C43570">
        <w:rPr>
          <w:rFonts w:ascii="Calibri" w:hAnsi="Calibri"/>
        </w:rPr>
        <w:t xml:space="preserve"> </w:t>
      </w:r>
      <w:r>
        <w:rPr>
          <w:rFonts w:ascii="Calibri" w:hAnsi="Calibri"/>
        </w:rPr>
        <w:t>differed</w:t>
      </w:r>
      <w:r w:rsidRPr="00C43570">
        <w:rPr>
          <w:rFonts w:ascii="Calibri" w:hAnsi="Calibri"/>
        </w:rPr>
        <w:t xml:space="preserve"> significantly </w:t>
      </w:r>
      <w:r>
        <w:rPr>
          <w:rFonts w:ascii="Calibri" w:hAnsi="Calibri"/>
        </w:rPr>
        <w:t>with</w:t>
      </w:r>
      <w:r w:rsidRPr="00C43570">
        <w:rPr>
          <w:rFonts w:ascii="Calibri" w:hAnsi="Calibri"/>
        </w:rPr>
        <w:t xml:space="preserve"> the interactive effect</w:t>
      </w:r>
      <w:r>
        <w:rPr>
          <w:rFonts w:ascii="Calibri" w:hAnsi="Calibri"/>
        </w:rPr>
        <w:t>s</w:t>
      </w:r>
      <w:r w:rsidRPr="00C43570">
        <w:rPr>
          <w:rFonts w:ascii="Calibri" w:hAnsi="Calibri"/>
        </w:rPr>
        <w:t xml:space="preserve"> of density </w:t>
      </w:r>
      <w:r>
        <w:rPr>
          <w:rFonts w:ascii="Calibri" w:hAnsi="Calibri"/>
        </w:rPr>
        <w:t>x</w:t>
      </w:r>
      <w:r w:rsidRPr="00C43570">
        <w:rPr>
          <w:rFonts w:ascii="Calibri" w:hAnsi="Calibri"/>
        </w:rPr>
        <w:t xml:space="preserve"> species treatment (</w:t>
      </w:r>
      <w:r>
        <w:rPr>
          <w:rFonts w:ascii="Calibri" w:hAnsi="Calibri"/>
        </w:rPr>
        <w:t xml:space="preserve">ANOVA: </w:t>
      </w:r>
      <w:r w:rsidRPr="00C43570">
        <w:rPr>
          <w:rFonts w:ascii="Calibri" w:hAnsi="Calibri"/>
        </w:rPr>
        <w:t>F</w:t>
      </w:r>
      <w:r w:rsidRPr="00C43570">
        <w:rPr>
          <w:rFonts w:ascii="Calibri" w:hAnsi="Calibri"/>
          <w:vertAlign w:val="subscript"/>
        </w:rPr>
        <w:t>4,</w:t>
      </w:r>
      <w:r>
        <w:rPr>
          <w:rFonts w:ascii="Calibri" w:hAnsi="Calibri"/>
          <w:vertAlign w:val="subscript"/>
        </w:rPr>
        <w:t>74</w:t>
      </w:r>
      <w:r>
        <w:rPr>
          <w:rFonts w:ascii="Calibri" w:hAnsi="Calibri"/>
        </w:rPr>
        <w:t xml:space="preserve"> = 3.16</w:t>
      </w:r>
      <w:r w:rsidRPr="00C43570">
        <w:rPr>
          <w:rFonts w:ascii="Calibri" w:hAnsi="Calibri"/>
        </w:rPr>
        <w:t xml:space="preserve">, </w:t>
      </w:r>
      <w:r>
        <w:rPr>
          <w:rFonts w:ascii="Calibri" w:hAnsi="Calibri"/>
          <w:i/>
        </w:rPr>
        <w:t>P</w:t>
      </w:r>
      <w:r>
        <w:rPr>
          <w:rFonts w:ascii="Calibri" w:hAnsi="Calibri"/>
        </w:rPr>
        <w:t xml:space="preserve"> = 0.018), and </w:t>
      </w:r>
      <w:r w:rsidRPr="001269FE">
        <w:rPr>
          <w:rFonts w:ascii="Calibri" w:hAnsi="Calibri"/>
        </w:rPr>
        <w:t xml:space="preserve">population of origin </w:t>
      </w:r>
      <w:r>
        <w:rPr>
          <w:rFonts w:ascii="Calibri" w:hAnsi="Calibri"/>
        </w:rPr>
        <w:t xml:space="preserve">x morphological trait variation </w:t>
      </w:r>
      <w:r w:rsidRPr="001269FE">
        <w:rPr>
          <w:rFonts w:ascii="Calibri" w:hAnsi="Calibri"/>
        </w:rPr>
        <w:t>(</w:t>
      </w:r>
      <w:r>
        <w:rPr>
          <w:rFonts w:ascii="Calibri" w:hAnsi="Calibri"/>
        </w:rPr>
        <w:t xml:space="preserve">ANOVA: </w:t>
      </w:r>
      <w:r w:rsidRPr="001269FE">
        <w:rPr>
          <w:rFonts w:ascii="Calibri" w:hAnsi="Calibri"/>
        </w:rPr>
        <w:t>F</w:t>
      </w:r>
      <w:r w:rsidRPr="001269FE">
        <w:rPr>
          <w:rFonts w:ascii="Calibri" w:hAnsi="Calibri"/>
          <w:vertAlign w:val="subscript"/>
        </w:rPr>
        <w:t>1,</w:t>
      </w:r>
      <w:r>
        <w:rPr>
          <w:rFonts w:ascii="Calibri" w:hAnsi="Calibri"/>
          <w:vertAlign w:val="subscript"/>
        </w:rPr>
        <w:t>74</w:t>
      </w:r>
      <w:r>
        <w:rPr>
          <w:rFonts w:ascii="Calibri" w:hAnsi="Calibri"/>
        </w:rPr>
        <w:t xml:space="preserve"> = 4.81</w:t>
      </w:r>
      <w:r w:rsidRPr="001269FE">
        <w:rPr>
          <w:rFonts w:ascii="Calibri" w:hAnsi="Calibri"/>
        </w:rPr>
        <w:t xml:space="preserve">, </w:t>
      </w:r>
      <w:r w:rsidRPr="001269FE">
        <w:rPr>
          <w:rFonts w:ascii="Calibri" w:hAnsi="Calibri"/>
          <w:i/>
        </w:rPr>
        <w:t xml:space="preserve">P </w:t>
      </w:r>
      <w:r>
        <w:rPr>
          <w:rFonts w:ascii="Calibri" w:hAnsi="Calibri"/>
        </w:rPr>
        <w:t>= 0.031</w:t>
      </w:r>
      <w:r w:rsidRPr="001269FE">
        <w:rPr>
          <w:rFonts w:ascii="Calibri" w:hAnsi="Calibri"/>
        </w:rPr>
        <w:t>)</w:t>
      </w:r>
      <w:r>
        <w:rPr>
          <w:rFonts w:ascii="Calibri" w:hAnsi="Calibri"/>
        </w:rPr>
        <w:t xml:space="preserve">. </w:t>
      </w:r>
      <w:r w:rsidRPr="00B10E2C">
        <w:rPr>
          <w:rFonts w:ascii="Calibri" w:hAnsi="Calibri"/>
        </w:rPr>
        <w:t xml:space="preserve">The magnitude </w:t>
      </w:r>
      <w:r>
        <w:rPr>
          <w:rFonts w:ascii="Calibri" w:hAnsi="Calibri"/>
        </w:rPr>
        <w:t xml:space="preserve">of </w:t>
      </w:r>
      <w:r w:rsidRPr="00B10E2C">
        <w:rPr>
          <w:rFonts w:ascii="Calibri" w:hAnsi="Calibri"/>
        </w:rPr>
        <w:t>differences in SBR between species treatments we</w:t>
      </w:r>
      <w:r>
        <w:rPr>
          <w:rFonts w:ascii="Calibri" w:hAnsi="Calibri"/>
        </w:rPr>
        <w:t xml:space="preserve">re increased at greater densities (Fig. 2c), </w:t>
      </w:r>
      <w:r w:rsidRPr="006671C9">
        <w:rPr>
          <w:rFonts w:ascii="Calibri" w:hAnsi="Calibri"/>
        </w:rPr>
        <w:t xml:space="preserve">with higher surface boundary roughness found in Loch Linnhe communities with greater morphological trait variation (CV mean arm length) </w:t>
      </w:r>
      <w:r>
        <w:rPr>
          <w:rFonts w:ascii="Calibri" w:hAnsi="Calibri"/>
        </w:rPr>
        <w:t xml:space="preserve">(Fig. 2d).  Though the extent of variation for average arm length did not differ significantly between densities (ANOVA: </w:t>
      </w:r>
      <w:r w:rsidRPr="001269FE">
        <w:rPr>
          <w:rFonts w:ascii="Calibri" w:hAnsi="Calibri"/>
        </w:rPr>
        <w:t>F</w:t>
      </w:r>
      <w:r>
        <w:rPr>
          <w:rFonts w:ascii="Calibri" w:hAnsi="Calibri"/>
          <w:vertAlign w:val="subscript"/>
        </w:rPr>
        <w:t>2,78</w:t>
      </w:r>
      <w:r>
        <w:rPr>
          <w:rFonts w:ascii="Calibri" w:hAnsi="Calibri"/>
        </w:rPr>
        <w:t xml:space="preserve"> = 1.76</w:t>
      </w:r>
      <w:r w:rsidRPr="001269FE">
        <w:rPr>
          <w:rFonts w:ascii="Calibri" w:hAnsi="Calibri"/>
        </w:rPr>
        <w:t xml:space="preserve">, </w:t>
      </w:r>
      <w:r w:rsidRPr="001269FE">
        <w:rPr>
          <w:rFonts w:ascii="Calibri" w:hAnsi="Calibri"/>
          <w:i/>
        </w:rPr>
        <w:t xml:space="preserve">P </w:t>
      </w:r>
      <w:r>
        <w:rPr>
          <w:rFonts w:ascii="Calibri" w:hAnsi="Calibri"/>
        </w:rPr>
        <w:t xml:space="preserve">= 0.18), species treatments (ANOVA: </w:t>
      </w:r>
      <w:r w:rsidRPr="001269FE">
        <w:rPr>
          <w:rFonts w:ascii="Calibri" w:hAnsi="Calibri"/>
        </w:rPr>
        <w:t>F</w:t>
      </w:r>
      <w:r>
        <w:rPr>
          <w:rFonts w:ascii="Calibri" w:hAnsi="Calibri"/>
          <w:vertAlign w:val="subscript"/>
        </w:rPr>
        <w:t>2,78</w:t>
      </w:r>
      <w:r>
        <w:rPr>
          <w:rFonts w:ascii="Calibri" w:hAnsi="Calibri"/>
        </w:rPr>
        <w:t xml:space="preserve"> = 0.61</w:t>
      </w:r>
      <w:r w:rsidRPr="001269FE">
        <w:rPr>
          <w:rFonts w:ascii="Calibri" w:hAnsi="Calibri"/>
        </w:rPr>
        <w:t xml:space="preserve">, </w:t>
      </w:r>
      <w:r w:rsidRPr="001269FE">
        <w:rPr>
          <w:rFonts w:ascii="Calibri" w:hAnsi="Calibri"/>
          <w:i/>
        </w:rPr>
        <w:t xml:space="preserve">P </w:t>
      </w:r>
      <w:r>
        <w:rPr>
          <w:rFonts w:ascii="Calibri" w:hAnsi="Calibri"/>
        </w:rPr>
        <w:t xml:space="preserve">= 0.55) or populations (ANOVA: </w:t>
      </w:r>
      <w:r w:rsidRPr="001269FE">
        <w:rPr>
          <w:rFonts w:ascii="Calibri" w:hAnsi="Calibri"/>
        </w:rPr>
        <w:t>F</w:t>
      </w:r>
      <w:r>
        <w:rPr>
          <w:rFonts w:ascii="Calibri" w:hAnsi="Calibri"/>
          <w:vertAlign w:val="subscript"/>
        </w:rPr>
        <w:t>1,78</w:t>
      </w:r>
      <w:r>
        <w:rPr>
          <w:rFonts w:ascii="Calibri" w:hAnsi="Calibri"/>
        </w:rPr>
        <w:t xml:space="preserve"> = 0.02</w:t>
      </w:r>
      <w:r w:rsidRPr="001269FE">
        <w:rPr>
          <w:rFonts w:ascii="Calibri" w:hAnsi="Calibri"/>
        </w:rPr>
        <w:t xml:space="preserve">, </w:t>
      </w:r>
      <w:r w:rsidRPr="001269FE">
        <w:rPr>
          <w:rFonts w:ascii="Calibri" w:hAnsi="Calibri"/>
          <w:i/>
        </w:rPr>
        <w:t xml:space="preserve">P </w:t>
      </w:r>
      <w:r>
        <w:rPr>
          <w:rFonts w:ascii="Calibri" w:hAnsi="Calibri"/>
        </w:rPr>
        <w:t>= 0.88),</w:t>
      </w:r>
      <w:r w:rsidRPr="003A1036">
        <w:rPr>
          <w:rFonts w:ascii="Calibri" w:hAnsi="Calibri"/>
        </w:rPr>
        <w:t xml:space="preserve"> </w:t>
      </w:r>
      <w:r>
        <w:rPr>
          <w:rFonts w:ascii="Calibri" w:hAnsi="Calibri"/>
        </w:rPr>
        <w:t>variation</w:t>
      </w:r>
      <w:r w:rsidRPr="003A1036">
        <w:rPr>
          <w:rFonts w:ascii="Calibri" w:hAnsi="Calibri"/>
        </w:rPr>
        <w:t xml:space="preserve"> in the morphology of individual</w:t>
      </w:r>
      <w:r>
        <w:rPr>
          <w:rFonts w:ascii="Calibri" w:hAnsi="Calibri"/>
        </w:rPr>
        <w:t>s</w:t>
      </w:r>
      <w:r w:rsidRPr="003A1036">
        <w:rPr>
          <w:rFonts w:ascii="Calibri" w:hAnsi="Calibri"/>
        </w:rPr>
        <w:t xml:space="preserve"> </w:t>
      </w:r>
      <w:r>
        <w:rPr>
          <w:rFonts w:ascii="Calibri" w:hAnsi="Calibri"/>
        </w:rPr>
        <w:t xml:space="preserve">was comparatively </w:t>
      </w:r>
      <w:r w:rsidRPr="00886035">
        <w:rPr>
          <w:rFonts w:ascii="Calibri" w:hAnsi="Calibri"/>
        </w:rPr>
        <w:t xml:space="preserve">elevated </w:t>
      </w:r>
      <w:r>
        <w:rPr>
          <w:rFonts w:ascii="Calibri" w:hAnsi="Calibri"/>
        </w:rPr>
        <w:t>for</w:t>
      </w:r>
      <w:r w:rsidRPr="00886035">
        <w:rPr>
          <w:rFonts w:ascii="Calibri" w:hAnsi="Calibri"/>
        </w:rPr>
        <w:t xml:space="preserve"> individuals </w:t>
      </w:r>
      <w:r>
        <w:rPr>
          <w:rFonts w:ascii="Calibri" w:hAnsi="Calibri"/>
        </w:rPr>
        <w:t xml:space="preserve">originating from Loch Linnhe or </w:t>
      </w:r>
      <w:r w:rsidRPr="00886035">
        <w:rPr>
          <w:rFonts w:ascii="Calibri" w:hAnsi="Calibri"/>
        </w:rPr>
        <w:t>maintained</w:t>
      </w:r>
      <w:r>
        <w:rPr>
          <w:rFonts w:ascii="Calibri" w:hAnsi="Calibri"/>
        </w:rPr>
        <w:t xml:space="preserve"> under medium density (Supporting information, Fig. S</w:t>
      </w:r>
      <w:r w:rsidR="00E31DEC">
        <w:rPr>
          <w:rFonts w:ascii="Calibri" w:hAnsi="Calibri"/>
        </w:rPr>
        <w:t>9</w:t>
      </w:r>
      <w:r>
        <w:rPr>
          <w:rFonts w:ascii="Calibri" w:hAnsi="Calibri"/>
        </w:rPr>
        <w:t>)</w:t>
      </w:r>
      <w:r w:rsidRPr="003A1036">
        <w:rPr>
          <w:rFonts w:ascii="Calibri" w:hAnsi="Calibri"/>
        </w:rPr>
        <w:t>.</w:t>
      </w:r>
      <w:r>
        <w:rPr>
          <w:rFonts w:ascii="Calibri" w:hAnsi="Calibri"/>
        </w:rPr>
        <w:t xml:space="preserve"> Bioirrigation activity (</w:t>
      </w:r>
      <w:r w:rsidRPr="00184CB8">
        <w:rPr>
          <w:rFonts w:ascii="Calibri" w:hAnsi="Calibri"/>
        </w:rPr>
        <w:t>Δ[Br</w:t>
      </w:r>
      <w:r w:rsidRPr="002D6C77">
        <w:rPr>
          <w:rFonts w:ascii="Calibri" w:hAnsi="Calibri"/>
          <w:vertAlign w:val="superscript"/>
        </w:rPr>
        <w:t>−</w:t>
      </w:r>
      <w:r w:rsidRPr="00184CB8">
        <w:rPr>
          <w:rFonts w:ascii="Calibri" w:hAnsi="Calibri"/>
        </w:rPr>
        <w:t>]</w:t>
      </w:r>
      <w:r>
        <w:rPr>
          <w:rFonts w:ascii="Calibri" w:hAnsi="Calibri"/>
        </w:rPr>
        <w:t xml:space="preserve">) did not vary with abiotic or biotic context as results showed that, although the density x population interaction was included in the minimal adequate mode, its effects were non-significant (ANOVA: </w:t>
      </w:r>
      <w:r w:rsidRPr="00045648">
        <w:rPr>
          <w:rFonts w:ascii="Calibri" w:hAnsi="Calibri"/>
        </w:rPr>
        <w:t>F</w:t>
      </w:r>
      <w:r>
        <w:rPr>
          <w:rFonts w:ascii="Calibri" w:hAnsi="Calibri"/>
          <w:vertAlign w:val="subscript"/>
        </w:rPr>
        <w:t>2,90</w:t>
      </w:r>
      <w:r>
        <w:rPr>
          <w:rFonts w:ascii="Calibri" w:hAnsi="Calibri"/>
        </w:rPr>
        <w:t xml:space="preserve"> = 1.11</w:t>
      </w:r>
      <w:r w:rsidRPr="00045648">
        <w:rPr>
          <w:rFonts w:ascii="Calibri" w:hAnsi="Calibri"/>
        </w:rPr>
        <w:t xml:space="preserve">, </w:t>
      </w:r>
      <w:r>
        <w:rPr>
          <w:rFonts w:ascii="Calibri" w:hAnsi="Calibri"/>
          <w:i/>
        </w:rPr>
        <w:t>P</w:t>
      </w:r>
      <w:r w:rsidRPr="00045648">
        <w:rPr>
          <w:rFonts w:ascii="Calibri" w:hAnsi="Calibri"/>
        </w:rPr>
        <w:t xml:space="preserve"> </w:t>
      </w:r>
      <w:r>
        <w:rPr>
          <w:rFonts w:ascii="Calibri" w:hAnsi="Calibri"/>
        </w:rPr>
        <w:t>= 0.34, Supporting information, Fig. S</w:t>
      </w:r>
      <w:r w:rsidR="00E31DEC">
        <w:rPr>
          <w:rFonts w:ascii="Calibri" w:hAnsi="Calibri"/>
        </w:rPr>
        <w:t>10</w:t>
      </w:r>
      <w:r>
        <w:rPr>
          <w:rFonts w:ascii="Calibri" w:hAnsi="Calibri"/>
        </w:rPr>
        <w:t xml:space="preserve">).  </w:t>
      </w:r>
    </w:p>
    <w:p w14:paraId="2261B691" w14:textId="77777777" w:rsidR="005C268F" w:rsidRDefault="005C268F" w:rsidP="005C268F">
      <w:pPr>
        <w:spacing w:line="480" w:lineRule="auto"/>
      </w:pPr>
    </w:p>
    <w:p w14:paraId="19A58B41" w14:textId="48B9C156" w:rsidR="005C268F" w:rsidRPr="00D6708E" w:rsidRDefault="005C268F" w:rsidP="005C268F">
      <w:pPr>
        <w:spacing w:line="480" w:lineRule="auto"/>
        <w:outlineLvl w:val="0"/>
        <w:rPr>
          <w:rFonts w:ascii="Calibri" w:hAnsi="Calibri"/>
          <w:b/>
        </w:rPr>
      </w:pPr>
      <w:r w:rsidRPr="00D6708E">
        <w:rPr>
          <w:rFonts w:ascii="Calibri" w:hAnsi="Calibri"/>
          <w:b/>
        </w:rPr>
        <w:t xml:space="preserve">3.3 </w:t>
      </w:r>
      <w:r>
        <w:rPr>
          <w:rFonts w:ascii="Calibri" w:hAnsi="Calibri"/>
          <w:b/>
        </w:rPr>
        <w:t>Ecosystem</w:t>
      </w:r>
      <w:r w:rsidRPr="00D6708E">
        <w:rPr>
          <w:rFonts w:ascii="Calibri" w:hAnsi="Calibri"/>
          <w:b/>
        </w:rPr>
        <w:t xml:space="preserve"> function</w:t>
      </w:r>
      <w:r w:rsidR="00A60050">
        <w:rPr>
          <w:rFonts w:ascii="Calibri" w:hAnsi="Calibri"/>
          <w:b/>
        </w:rPr>
        <w:t>ing</w:t>
      </w:r>
    </w:p>
    <w:p w14:paraId="7EDC0763" w14:textId="77777777" w:rsidR="005C268F" w:rsidRDefault="005C268F" w:rsidP="005C268F">
      <w:pPr>
        <w:spacing w:line="480" w:lineRule="auto"/>
      </w:pPr>
      <w:r>
        <w:rPr>
          <w:rFonts w:ascii="Calibri" w:hAnsi="Calibri"/>
        </w:rPr>
        <w:t xml:space="preserve">The effect of biotic and abiotic </w:t>
      </w:r>
      <w:r w:rsidRPr="00C05154">
        <w:rPr>
          <w:rFonts w:ascii="Calibri" w:hAnsi="Calibri"/>
          <w:color w:val="000000" w:themeColor="text1"/>
        </w:rPr>
        <w:t xml:space="preserve">context on </w:t>
      </w:r>
      <w:r>
        <w:rPr>
          <w:rFonts w:ascii="Calibri" w:hAnsi="Calibri"/>
          <w:color w:val="000000" w:themeColor="text1"/>
        </w:rPr>
        <w:t xml:space="preserve">sediment </w:t>
      </w:r>
      <w:r w:rsidRPr="00C05154">
        <w:rPr>
          <w:rFonts w:ascii="Calibri" w:hAnsi="Calibri"/>
          <w:color w:val="000000" w:themeColor="text1"/>
        </w:rPr>
        <w:t xml:space="preserve">nutrient </w:t>
      </w:r>
      <w:r>
        <w:rPr>
          <w:rFonts w:ascii="Calibri" w:hAnsi="Calibri"/>
          <w:color w:val="000000" w:themeColor="text1"/>
        </w:rPr>
        <w:t>release</w:t>
      </w:r>
      <w:r w:rsidRPr="00C05154">
        <w:rPr>
          <w:rFonts w:ascii="Calibri" w:hAnsi="Calibri"/>
          <w:color w:val="000000" w:themeColor="text1"/>
        </w:rPr>
        <w:t xml:space="preserve"> differed between nutrients</w:t>
      </w:r>
      <w:r>
        <w:rPr>
          <w:rFonts w:ascii="Calibri" w:hAnsi="Calibri"/>
          <w:color w:val="000000" w:themeColor="text1"/>
        </w:rPr>
        <w:t xml:space="preserve"> (Fig. 3)</w:t>
      </w:r>
      <w:r w:rsidRPr="00C05154">
        <w:rPr>
          <w:rFonts w:ascii="Calibri" w:hAnsi="Calibri"/>
          <w:color w:val="000000" w:themeColor="text1"/>
        </w:rPr>
        <w:t xml:space="preserve">. </w:t>
      </w:r>
      <w:r w:rsidRPr="00C05154">
        <w:rPr>
          <w:rFonts w:ascii="Calibri" w:eastAsia="Times New Roman" w:hAnsi="Calibri"/>
          <w:color w:val="000000" w:themeColor="text1"/>
          <w:spacing w:val="2"/>
          <w:shd w:val="clear" w:color="auto" w:fill="FCFCFC"/>
          <w:lang w:eastAsia="en-US"/>
        </w:rPr>
        <w:t>[NH</w:t>
      </w:r>
      <w:r w:rsidRPr="00C05154">
        <w:rPr>
          <w:rFonts w:ascii="Calibri" w:eastAsia="Times New Roman" w:hAnsi="Calibri"/>
          <w:color w:val="000000" w:themeColor="text1"/>
          <w:spacing w:val="2"/>
          <w:shd w:val="clear" w:color="auto" w:fill="FCFCFC"/>
          <w:vertAlign w:val="subscript"/>
          <w:lang w:eastAsia="en-US"/>
        </w:rPr>
        <w:t>4</w:t>
      </w:r>
      <w:r w:rsidRPr="00C05154">
        <w:rPr>
          <w:rFonts w:ascii="Calibri" w:eastAsia="Times New Roman" w:hAnsi="Calibri"/>
          <w:color w:val="000000" w:themeColor="text1"/>
          <w:spacing w:val="2"/>
          <w:shd w:val="clear" w:color="auto" w:fill="FCFCFC"/>
          <w:lang w:eastAsia="en-US"/>
        </w:rPr>
        <w:t>-N]</w:t>
      </w:r>
      <w:r w:rsidRPr="00C05154">
        <w:rPr>
          <w:rFonts w:ascii="Calibri" w:hAnsi="Calibri"/>
          <w:color w:val="000000" w:themeColor="text1"/>
        </w:rPr>
        <w:t xml:space="preserve"> </w:t>
      </w:r>
      <w:r>
        <w:rPr>
          <w:rFonts w:ascii="Calibri" w:hAnsi="Calibri"/>
          <w:color w:val="000000" w:themeColor="text1"/>
        </w:rPr>
        <w:t xml:space="preserve">was significantly influenced by </w:t>
      </w:r>
      <w:r w:rsidRPr="00C05154">
        <w:rPr>
          <w:rFonts w:ascii="Calibri" w:hAnsi="Calibri"/>
          <w:color w:val="000000" w:themeColor="text1"/>
        </w:rPr>
        <w:t>the interacti</w:t>
      </w:r>
      <w:r>
        <w:rPr>
          <w:rFonts w:ascii="Calibri" w:hAnsi="Calibri"/>
          <w:color w:val="000000" w:themeColor="text1"/>
        </w:rPr>
        <w:t xml:space="preserve">ve effect of population x density (ANOVA: </w:t>
      </w:r>
      <w:r w:rsidRPr="00C05154">
        <w:rPr>
          <w:rFonts w:ascii="Calibri" w:hAnsi="Calibri"/>
          <w:color w:val="000000" w:themeColor="text1"/>
        </w:rPr>
        <w:t>F</w:t>
      </w:r>
      <w:r w:rsidRPr="00C05154">
        <w:rPr>
          <w:rFonts w:ascii="Calibri" w:hAnsi="Calibri"/>
          <w:color w:val="000000" w:themeColor="text1"/>
          <w:vertAlign w:val="subscript"/>
        </w:rPr>
        <w:t>2,85</w:t>
      </w:r>
      <w:r>
        <w:rPr>
          <w:rFonts w:ascii="Calibri" w:hAnsi="Calibri"/>
          <w:color w:val="000000" w:themeColor="text1"/>
        </w:rPr>
        <w:t xml:space="preserve"> = 3.15</w:t>
      </w:r>
      <w:r w:rsidRPr="00C05154">
        <w:rPr>
          <w:rFonts w:ascii="Calibri" w:hAnsi="Calibri"/>
          <w:color w:val="000000" w:themeColor="text1"/>
        </w:rPr>
        <w:t xml:space="preserve">, </w:t>
      </w:r>
      <w:r>
        <w:rPr>
          <w:rFonts w:ascii="Calibri" w:hAnsi="Calibri"/>
          <w:i/>
          <w:color w:val="000000" w:themeColor="text1"/>
        </w:rPr>
        <w:t xml:space="preserve">P </w:t>
      </w:r>
      <w:r w:rsidRPr="00C05154">
        <w:rPr>
          <w:rFonts w:ascii="Calibri" w:hAnsi="Calibri"/>
          <w:color w:val="000000" w:themeColor="text1"/>
        </w:rPr>
        <w:t>= 0.048</w:t>
      </w:r>
      <w:r>
        <w:rPr>
          <w:rFonts w:ascii="Calibri" w:hAnsi="Calibri"/>
          <w:color w:val="000000" w:themeColor="text1"/>
        </w:rPr>
        <w:t xml:space="preserve">). Overall, </w:t>
      </w:r>
      <w:r w:rsidRPr="00C05154">
        <w:rPr>
          <w:rFonts w:ascii="Calibri" w:eastAsia="Times New Roman" w:hAnsi="Calibri"/>
          <w:color w:val="000000" w:themeColor="text1"/>
          <w:spacing w:val="2"/>
          <w:shd w:val="clear" w:color="auto" w:fill="FCFCFC"/>
          <w:lang w:eastAsia="en-US"/>
        </w:rPr>
        <w:t>[NH</w:t>
      </w:r>
      <w:r w:rsidRPr="00C05154">
        <w:rPr>
          <w:rFonts w:ascii="Calibri" w:eastAsia="Times New Roman" w:hAnsi="Calibri"/>
          <w:color w:val="000000" w:themeColor="text1"/>
          <w:spacing w:val="2"/>
          <w:shd w:val="clear" w:color="auto" w:fill="FCFCFC"/>
          <w:vertAlign w:val="subscript"/>
          <w:lang w:eastAsia="en-US"/>
        </w:rPr>
        <w:t>4</w:t>
      </w:r>
      <w:r w:rsidRPr="00C05154">
        <w:rPr>
          <w:rFonts w:ascii="Calibri" w:eastAsia="Times New Roman" w:hAnsi="Calibri"/>
          <w:color w:val="000000" w:themeColor="text1"/>
          <w:spacing w:val="2"/>
          <w:shd w:val="clear" w:color="auto" w:fill="FCFCFC"/>
          <w:lang w:eastAsia="en-US"/>
        </w:rPr>
        <w:t>-N]</w:t>
      </w:r>
      <w:r w:rsidRPr="00C05154">
        <w:rPr>
          <w:rFonts w:ascii="Calibri" w:hAnsi="Calibri"/>
          <w:color w:val="000000" w:themeColor="text1"/>
        </w:rPr>
        <w:t xml:space="preserve"> </w:t>
      </w:r>
      <w:r>
        <w:rPr>
          <w:rFonts w:ascii="Calibri" w:hAnsi="Calibri"/>
          <w:color w:val="000000" w:themeColor="text1"/>
        </w:rPr>
        <w:t>was increased in communities originating from Loch Linnhe in comparison to those from Loch Etive (</w:t>
      </w:r>
      <w:r>
        <w:rPr>
          <w:rFonts w:ascii="Calibri" w:hAnsi="Calibri"/>
        </w:rPr>
        <w:t xml:space="preserve">coefficient </w:t>
      </w:r>
      <w:r w:rsidRPr="00EE11EE">
        <w:rPr>
          <w:rFonts w:ascii="Calibri" w:hAnsi="Calibri"/>
        </w:rPr>
        <w:t>±</w:t>
      </w:r>
      <w:r>
        <w:rPr>
          <w:rFonts w:ascii="Calibri" w:hAnsi="Calibri"/>
        </w:rPr>
        <w:t xml:space="preserve"> SE = </w:t>
      </w:r>
      <w:r w:rsidRPr="00631172">
        <w:rPr>
          <w:rFonts w:ascii="Calibri" w:hAnsi="Calibri"/>
        </w:rPr>
        <w:t>2.31</w:t>
      </w:r>
      <w:r>
        <w:rPr>
          <w:rFonts w:ascii="Calibri" w:hAnsi="Calibri"/>
        </w:rPr>
        <w:t xml:space="preserve"> </w:t>
      </w:r>
      <w:r w:rsidRPr="00EE11EE">
        <w:rPr>
          <w:rFonts w:ascii="Calibri" w:hAnsi="Calibri"/>
        </w:rPr>
        <w:t>±</w:t>
      </w:r>
      <w:r>
        <w:rPr>
          <w:rFonts w:ascii="Calibri" w:hAnsi="Calibri"/>
        </w:rPr>
        <w:t xml:space="preserve"> </w:t>
      </w:r>
      <w:r w:rsidRPr="00631172">
        <w:rPr>
          <w:rFonts w:ascii="Calibri" w:hAnsi="Calibri"/>
        </w:rPr>
        <w:t>1</w:t>
      </w:r>
      <w:r w:rsidRPr="00E062B0">
        <w:rPr>
          <w:rFonts w:ascii="Calibri" w:hAnsi="Calibri"/>
        </w:rPr>
        <w:t xml:space="preserve">.81, t = 1.27, </w:t>
      </w:r>
      <w:r w:rsidRPr="00E062B0">
        <w:rPr>
          <w:rFonts w:ascii="Calibri" w:hAnsi="Calibri"/>
          <w:i/>
        </w:rPr>
        <w:t>P</w:t>
      </w:r>
      <w:r w:rsidRPr="00E062B0">
        <w:rPr>
          <w:rFonts w:ascii="Calibri" w:hAnsi="Calibri"/>
        </w:rPr>
        <w:t xml:space="preserve"> = 0.21</w:t>
      </w:r>
      <w:r>
        <w:rPr>
          <w:rFonts w:ascii="Calibri" w:hAnsi="Calibri"/>
          <w:color w:val="000000" w:themeColor="text1"/>
        </w:rPr>
        <w:t xml:space="preserve">), with clearer differences in </w:t>
      </w:r>
      <w:r w:rsidRPr="00C05154">
        <w:rPr>
          <w:rFonts w:ascii="Calibri" w:eastAsia="Times New Roman" w:hAnsi="Calibri"/>
          <w:color w:val="000000" w:themeColor="text1"/>
          <w:spacing w:val="2"/>
          <w:shd w:val="clear" w:color="auto" w:fill="FCFCFC"/>
          <w:lang w:eastAsia="en-US"/>
        </w:rPr>
        <w:t>[NH</w:t>
      </w:r>
      <w:r w:rsidRPr="00C05154">
        <w:rPr>
          <w:rFonts w:ascii="Calibri" w:eastAsia="Times New Roman" w:hAnsi="Calibri"/>
          <w:color w:val="000000" w:themeColor="text1"/>
          <w:spacing w:val="2"/>
          <w:shd w:val="clear" w:color="auto" w:fill="FCFCFC"/>
          <w:vertAlign w:val="subscript"/>
          <w:lang w:eastAsia="en-US"/>
        </w:rPr>
        <w:t>4</w:t>
      </w:r>
      <w:r w:rsidRPr="00C05154">
        <w:rPr>
          <w:rFonts w:ascii="Calibri" w:eastAsia="Times New Roman" w:hAnsi="Calibri"/>
          <w:color w:val="000000" w:themeColor="text1"/>
          <w:spacing w:val="2"/>
          <w:shd w:val="clear" w:color="auto" w:fill="FCFCFC"/>
          <w:lang w:eastAsia="en-US"/>
        </w:rPr>
        <w:t>-N]</w:t>
      </w:r>
      <w:r w:rsidRPr="00C05154">
        <w:rPr>
          <w:rFonts w:ascii="Calibri" w:hAnsi="Calibri"/>
          <w:color w:val="000000" w:themeColor="text1"/>
        </w:rPr>
        <w:t xml:space="preserve"> </w:t>
      </w:r>
      <w:r>
        <w:rPr>
          <w:rFonts w:ascii="Calibri" w:hAnsi="Calibri"/>
          <w:color w:val="000000" w:themeColor="text1"/>
        </w:rPr>
        <w:t xml:space="preserve">between populations at lower densities (Fig. 3a). </w:t>
      </w:r>
      <w:r w:rsidRPr="00C05154">
        <w:rPr>
          <w:rFonts w:ascii="Calibri" w:eastAsia="Times New Roman" w:hAnsi="Calibri"/>
          <w:color w:val="000000" w:themeColor="text1"/>
          <w:spacing w:val="2"/>
          <w:shd w:val="clear" w:color="auto" w:fill="FCFCFC"/>
          <w:lang w:eastAsia="en-US"/>
        </w:rPr>
        <w:t>[NH</w:t>
      </w:r>
      <w:r w:rsidRPr="00C05154">
        <w:rPr>
          <w:rFonts w:ascii="Calibri" w:eastAsia="Times New Roman" w:hAnsi="Calibri"/>
          <w:color w:val="000000" w:themeColor="text1"/>
          <w:spacing w:val="2"/>
          <w:shd w:val="clear" w:color="auto" w:fill="FCFCFC"/>
          <w:vertAlign w:val="subscript"/>
          <w:lang w:eastAsia="en-US"/>
        </w:rPr>
        <w:t>4</w:t>
      </w:r>
      <w:r w:rsidRPr="00C05154">
        <w:rPr>
          <w:rFonts w:ascii="Calibri" w:eastAsia="Times New Roman" w:hAnsi="Calibri"/>
          <w:color w:val="000000" w:themeColor="text1"/>
          <w:spacing w:val="2"/>
          <w:shd w:val="clear" w:color="auto" w:fill="FCFCFC"/>
          <w:lang w:eastAsia="en-US"/>
        </w:rPr>
        <w:t>-N]</w:t>
      </w:r>
      <w:r w:rsidRPr="00C05154">
        <w:rPr>
          <w:rFonts w:ascii="Calibri" w:hAnsi="Calibri"/>
          <w:color w:val="000000" w:themeColor="text1"/>
        </w:rPr>
        <w:t xml:space="preserve"> was </w:t>
      </w:r>
      <w:r>
        <w:rPr>
          <w:rFonts w:ascii="Calibri" w:hAnsi="Calibri"/>
          <w:color w:val="000000" w:themeColor="text1"/>
        </w:rPr>
        <w:t xml:space="preserve">also </w:t>
      </w:r>
      <w:r w:rsidRPr="00C05154">
        <w:rPr>
          <w:rFonts w:ascii="Calibri" w:hAnsi="Calibri"/>
          <w:color w:val="000000" w:themeColor="text1"/>
        </w:rPr>
        <w:t xml:space="preserve">significantly affected by </w:t>
      </w:r>
      <w:r>
        <w:rPr>
          <w:rFonts w:ascii="Calibri" w:hAnsi="Calibri"/>
          <w:color w:val="000000" w:themeColor="text1"/>
        </w:rPr>
        <w:t xml:space="preserve">species </w:t>
      </w:r>
      <w:r w:rsidRPr="00C05154">
        <w:rPr>
          <w:rFonts w:ascii="Calibri" w:hAnsi="Calibri"/>
          <w:color w:val="000000" w:themeColor="text1"/>
        </w:rPr>
        <w:t>treatment (</w:t>
      </w:r>
      <w:r>
        <w:rPr>
          <w:rFonts w:ascii="Calibri" w:hAnsi="Calibri"/>
          <w:color w:val="000000" w:themeColor="text1"/>
        </w:rPr>
        <w:t xml:space="preserve">ANOVA: </w:t>
      </w:r>
      <w:r w:rsidRPr="00C05154">
        <w:rPr>
          <w:rFonts w:ascii="Calibri" w:hAnsi="Calibri"/>
          <w:color w:val="000000" w:themeColor="text1"/>
        </w:rPr>
        <w:t>F</w:t>
      </w:r>
      <w:r w:rsidRPr="00C05154">
        <w:rPr>
          <w:rFonts w:ascii="Calibri" w:hAnsi="Calibri"/>
          <w:color w:val="000000" w:themeColor="text1"/>
          <w:vertAlign w:val="subscript"/>
        </w:rPr>
        <w:t>2,85</w:t>
      </w:r>
      <w:r w:rsidRPr="00C05154">
        <w:rPr>
          <w:rFonts w:ascii="Calibri" w:hAnsi="Calibri"/>
          <w:color w:val="000000" w:themeColor="text1"/>
        </w:rPr>
        <w:t xml:space="preserve"> = 3.22, </w:t>
      </w:r>
      <w:r>
        <w:rPr>
          <w:rFonts w:ascii="Calibri" w:hAnsi="Calibri"/>
          <w:i/>
          <w:color w:val="000000" w:themeColor="text1"/>
        </w:rPr>
        <w:t>P</w:t>
      </w:r>
      <w:r w:rsidRPr="00C05154">
        <w:rPr>
          <w:rFonts w:ascii="Calibri" w:hAnsi="Calibri"/>
          <w:color w:val="000000" w:themeColor="text1"/>
        </w:rPr>
        <w:t xml:space="preserve"> = 0.0</w:t>
      </w:r>
      <w:r>
        <w:rPr>
          <w:rFonts w:ascii="Calibri" w:hAnsi="Calibri"/>
          <w:color w:val="000000" w:themeColor="text1"/>
        </w:rPr>
        <w:t>45</w:t>
      </w:r>
      <w:r w:rsidRPr="00C05154">
        <w:rPr>
          <w:rFonts w:ascii="Calibri" w:hAnsi="Calibri"/>
          <w:color w:val="000000" w:themeColor="text1"/>
        </w:rPr>
        <w:t>)</w:t>
      </w:r>
      <w:r>
        <w:rPr>
          <w:rFonts w:ascii="Calibri" w:hAnsi="Calibri"/>
          <w:color w:val="000000" w:themeColor="text1"/>
        </w:rPr>
        <w:t xml:space="preserve">, being greatest in </w:t>
      </w:r>
      <w:r>
        <w:rPr>
          <w:rFonts w:ascii="Calibri" w:hAnsi="Calibri"/>
          <w:i/>
          <w:color w:val="000000" w:themeColor="text1"/>
        </w:rPr>
        <w:t xml:space="preserve">A. chiajei </w:t>
      </w:r>
      <w:r>
        <w:rPr>
          <w:rFonts w:ascii="Calibri" w:hAnsi="Calibri"/>
          <w:color w:val="000000" w:themeColor="text1"/>
        </w:rPr>
        <w:t>monoculture communities (Fig. 3b</w:t>
      </w:r>
      <w:r>
        <w:rPr>
          <w:rFonts w:ascii="Calibri" w:eastAsia="Times New Roman" w:hAnsi="Calibri"/>
          <w:color w:val="000000" w:themeColor="text1"/>
          <w:spacing w:val="2"/>
          <w:shd w:val="clear" w:color="auto" w:fill="FCFCFC"/>
          <w:lang w:eastAsia="en-US"/>
        </w:rPr>
        <w:t>)</w:t>
      </w:r>
      <w:r>
        <w:rPr>
          <w:rFonts w:ascii="Calibri" w:hAnsi="Calibri"/>
          <w:color w:val="000000" w:themeColor="text1"/>
        </w:rPr>
        <w:t xml:space="preserve">. </w:t>
      </w:r>
      <w:r w:rsidRPr="00C05154">
        <w:rPr>
          <w:rFonts w:ascii="Calibri" w:hAnsi="Calibri"/>
          <w:color w:val="000000" w:themeColor="text1"/>
        </w:rPr>
        <w:t>[</w:t>
      </w:r>
      <w:r w:rsidRPr="00C05154">
        <w:rPr>
          <w:rFonts w:ascii="Calibri" w:eastAsia="Times New Roman" w:hAnsi="Calibri"/>
          <w:color w:val="000000" w:themeColor="text1"/>
          <w:spacing w:val="2"/>
          <w:shd w:val="clear" w:color="auto" w:fill="FCFCFC"/>
          <w:lang w:eastAsia="en-US"/>
        </w:rPr>
        <w:t>N</w:t>
      </w:r>
      <w:r>
        <w:rPr>
          <w:rFonts w:ascii="Calibri" w:eastAsia="Times New Roman" w:hAnsi="Calibri"/>
          <w:color w:val="000000" w:themeColor="text1"/>
          <w:spacing w:val="2"/>
          <w:shd w:val="clear" w:color="auto" w:fill="FCFCFC"/>
          <w:lang w:eastAsia="en-US"/>
        </w:rPr>
        <w:t>O</w:t>
      </w:r>
      <w:r w:rsidRPr="00D76B64">
        <w:rPr>
          <w:rFonts w:ascii="Calibri" w:eastAsia="Times New Roman" w:hAnsi="Calibri"/>
          <w:color w:val="000000" w:themeColor="text1"/>
          <w:spacing w:val="2"/>
          <w:shd w:val="clear" w:color="auto" w:fill="FCFCFC"/>
          <w:vertAlign w:val="subscript"/>
          <w:lang w:eastAsia="en-US"/>
        </w:rPr>
        <w:t>3</w:t>
      </w:r>
      <w:r w:rsidRPr="007C5674">
        <w:rPr>
          <w:rFonts w:ascii="Calibri" w:eastAsia="Times New Roman" w:hAnsi="Calibri"/>
          <w:color w:val="000000" w:themeColor="text1"/>
          <w:spacing w:val="2"/>
          <w:shd w:val="clear" w:color="auto" w:fill="FCFCFC"/>
          <w:lang w:eastAsia="en-US"/>
        </w:rPr>
        <w:t>-</w:t>
      </w:r>
      <w:r>
        <w:rPr>
          <w:rFonts w:ascii="Calibri" w:eastAsia="Times New Roman" w:hAnsi="Calibri"/>
          <w:color w:val="000000" w:themeColor="text1"/>
          <w:spacing w:val="2"/>
          <w:shd w:val="clear" w:color="auto" w:fill="FCFCFC"/>
          <w:lang w:eastAsia="en-US"/>
        </w:rPr>
        <w:t>N</w:t>
      </w:r>
      <w:r w:rsidRPr="00C05154">
        <w:rPr>
          <w:rFonts w:ascii="Calibri" w:hAnsi="Calibri"/>
          <w:color w:val="000000" w:themeColor="text1"/>
        </w:rPr>
        <w:t xml:space="preserve">] was significantly affected </w:t>
      </w:r>
      <w:r>
        <w:rPr>
          <w:rFonts w:ascii="Calibri" w:hAnsi="Calibri"/>
          <w:color w:val="000000" w:themeColor="text1"/>
        </w:rPr>
        <w:t xml:space="preserve">by </w:t>
      </w:r>
      <w:r w:rsidRPr="00C05154">
        <w:rPr>
          <w:rFonts w:ascii="Calibri" w:hAnsi="Calibri"/>
          <w:color w:val="000000" w:themeColor="text1"/>
        </w:rPr>
        <w:t>density (</w:t>
      </w:r>
      <w:r>
        <w:rPr>
          <w:rFonts w:ascii="Calibri" w:hAnsi="Calibri"/>
          <w:color w:val="000000" w:themeColor="text1"/>
        </w:rPr>
        <w:t xml:space="preserve">ANOVA: </w:t>
      </w:r>
      <w:r w:rsidRPr="00C05154">
        <w:rPr>
          <w:rFonts w:ascii="Calibri" w:hAnsi="Calibri"/>
          <w:color w:val="000000" w:themeColor="text1"/>
        </w:rPr>
        <w:t>F</w:t>
      </w:r>
      <w:r w:rsidRPr="00C05154">
        <w:rPr>
          <w:rFonts w:ascii="Calibri" w:hAnsi="Calibri"/>
          <w:color w:val="000000" w:themeColor="text1"/>
          <w:vertAlign w:val="subscript"/>
        </w:rPr>
        <w:t>2,89</w:t>
      </w:r>
      <w:r w:rsidRPr="00C05154">
        <w:rPr>
          <w:rFonts w:ascii="Calibri" w:hAnsi="Calibri"/>
          <w:color w:val="000000" w:themeColor="text1"/>
        </w:rPr>
        <w:t xml:space="preserve"> = 16.3</w:t>
      </w:r>
      <w:r>
        <w:rPr>
          <w:rFonts w:ascii="Calibri" w:hAnsi="Calibri"/>
          <w:color w:val="000000" w:themeColor="text1"/>
        </w:rPr>
        <w:t>8</w:t>
      </w:r>
      <w:r w:rsidRPr="00C05154">
        <w:rPr>
          <w:rFonts w:ascii="Calibri" w:hAnsi="Calibri"/>
          <w:color w:val="000000" w:themeColor="text1"/>
        </w:rPr>
        <w:t xml:space="preserve">, </w:t>
      </w:r>
      <w:r>
        <w:rPr>
          <w:rFonts w:ascii="Calibri" w:hAnsi="Calibri"/>
          <w:i/>
        </w:rPr>
        <w:t>P</w:t>
      </w:r>
      <w:r w:rsidRPr="00215CA9">
        <w:rPr>
          <w:rFonts w:ascii="Calibri" w:hAnsi="Calibri"/>
          <w:i/>
        </w:rPr>
        <w:t xml:space="preserve"> </w:t>
      </w:r>
      <w:r>
        <w:rPr>
          <w:rFonts w:ascii="Calibri" w:hAnsi="Calibri"/>
        </w:rPr>
        <w:t>&lt; 0.01</w:t>
      </w:r>
      <w:r w:rsidRPr="00C05154">
        <w:rPr>
          <w:rFonts w:ascii="Calibri" w:hAnsi="Calibri"/>
          <w:color w:val="000000" w:themeColor="text1"/>
        </w:rPr>
        <w:t>)</w:t>
      </w:r>
      <w:r>
        <w:rPr>
          <w:rFonts w:ascii="Calibri" w:hAnsi="Calibri"/>
          <w:color w:val="000000" w:themeColor="text1"/>
        </w:rPr>
        <w:t xml:space="preserve"> and </w:t>
      </w:r>
      <w:r w:rsidRPr="00C05154">
        <w:rPr>
          <w:rFonts w:ascii="Calibri" w:hAnsi="Calibri"/>
          <w:color w:val="000000" w:themeColor="text1"/>
        </w:rPr>
        <w:t>population (</w:t>
      </w:r>
      <w:r>
        <w:rPr>
          <w:rFonts w:ascii="Calibri" w:hAnsi="Calibri"/>
          <w:color w:val="000000" w:themeColor="text1"/>
        </w:rPr>
        <w:t xml:space="preserve">ANOVA: </w:t>
      </w:r>
      <w:r w:rsidRPr="00C05154">
        <w:rPr>
          <w:rFonts w:ascii="Calibri" w:hAnsi="Calibri"/>
          <w:color w:val="000000" w:themeColor="text1"/>
        </w:rPr>
        <w:t>F</w:t>
      </w:r>
      <w:r w:rsidRPr="00C05154">
        <w:rPr>
          <w:rFonts w:ascii="Calibri" w:hAnsi="Calibri"/>
          <w:color w:val="000000" w:themeColor="text1"/>
          <w:vertAlign w:val="subscript"/>
        </w:rPr>
        <w:t>1,89</w:t>
      </w:r>
      <w:r w:rsidRPr="00C05154">
        <w:rPr>
          <w:rFonts w:ascii="Calibri" w:hAnsi="Calibri"/>
          <w:color w:val="000000" w:themeColor="text1"/>
        </w:rPr>
        <w:t xml:space="preserve"> = 6.95, </w:t>
      </w:r>
      <w:r>
        <w:rPr>
          <w:rFonts w:ascii="Calibri" w:hAnsi="Calibri"/>
          <w:i/>
        </w:rPr>
        <w:t>P</w:t>
      </w:r>
      <w:r w:rsidRPr="00215CA9">
        <w:rPr>
          <w:rFonts w:ascii="Calibri" w:hAnsi="Calibri"/>
          <w:i/>
        </w:rPr>
        <w:t xml:space="preserve"> </w:t>
      </w:r>
      <w:r>
        <w:rPr>
          <w:rFonts w:ascii="Calibri" w:hAnsi="Calibri"/>
        </w:rPr>
        <w:t>&lt; 0.01</w:t>
      </w:r>
      <w:r w:rsidRPr="00C05154">
        <w:rPr>
          <w:rFonts w:ascii="Calibri" w:hAnsi="Calibri"/>
          <w:color w:val="000000" w:themeColor="text1"/>
        </w:rPr>
        <w:t>)</w:t>
      </w:r>
      <w:r>
        <w:rPr>
          <w:rFonts w:ascii="Calibri" w:hAnsi="Calibri"/>
          <w:color w:val="000000" w:themeColor="text1"/>
        </w:rPr>
        <w:t>, decreasing with density, and with lower concentrations found in Loch Linnhe communities (</w:t>
      </w:r>
      <w:r>
        <w:rPr>
          <w:rFonts w:ascii="Calibri" w:hAnsi="Calibri"/>
        </w:rPr>
        <w:t xml:space="preserve">coefficient </w:t>
      </w:r>
      <w:r w:rsidRPr="00EE11EE">
        <w:rPr>
          <w:rFonts w:ascii="Calibri" w:hAnsi="Calibri"/>
        </w:rPr>
        <w:t>±</w:t>
      </w:r>
      <w:r>
        <w:rPr>
          <w:rFonts w:ascii="Calibri" w:hAnsi="Calibri"/>
        </w:rPr>
        <w:t xml:space="preserve"> SE = </w:t>
      </w:r>
      <w:r w:rsidRPr="00631172">
        <w:rPr>
          <w:rFonts w:ascii="Calibri" w:hAnsi="Calibri"/>
        </w:rPr>
        <w:t>-</w:t>
      </w:r>
      <w:r w:rsidRPr="00E062B0">
        <w:rPr>
          <w:rFonts w:ascii="Calibri" w:hAnsi="Calibri"/>
        </w:rPr>
        <w:t xml:space="preserve">3.95 ± 1.5, t = -2.64, </w:t>
      </w:r>
      <w:r w:rsidRPr="00E062B0">
        <w:rPr>
          <w:rFonts w:ascii="Calibri" w:hAnsi="Calibri"/>
          <w:i/>
        </w:rPr>
        <w:t>P</w:t>
      </w:r>
      <w:r w:rsidRPr="00215CA9">
        <w:rPr>
          <w:rFonts w:ascii="Calibri" w:hAnsi="Calibri"/>
          <w:i/>
        </w:rPr>
        <w:t xml:space="preserve"> </w:t>
      </w:r>
      <w:r>
        <w:rPr>
          <w:rFonts w:ascii="Calibri" w:hAnsi="Calibri"/>
        </w:rPr>
        <w:t>&lt; 0.01</w:t>
      </w:r>
      <w:r>
        <w:rPr>
          <w:rFonts w:ascii="Calibri" w:hAnsi="Calibri"/>
          <w:color w:val="000000" w:themeColor="text1"/>
        </w:rPr>
        <w:t>) (Fig. 3c &amp; 3d).</w:t>
      </w:r>
      <w:r w:rsidRPr="009C5A4D">
        <w:rPr>
          <w:rFonts w:ascii="Calibri" w:hAnsi="Calibri"/>
          <w:color w:val="000000" w:themeColor="text1"/>
        </w:rPr>
        <w:t xml:space="preserve"> </w:t>
      </w:r>
      <w:r>
        <w:rPr>
          <w:rFonts w:ascii="Calibri" w:hAnsi="Calibri"/>
          <w:color w:val="000000" w:themeColor="text1"/>
        </w:rPr>
        <w:t>[</w:t>
      </w:r>
      <w:r w:rsidRPr="00C05154">
        <w:rPr>
          <w:rFonts w:ascii="Calibri" w:eastAsia="Times New Roman" w:hAnsi="Calibri"/>
          <w:color w:val="000000" w:themeColor="text1"/>
          <w:spacing w:val="2"/>
          <w:shd w:val="clear" w:color="auto" w:fill="FCFCFC"/>
          <w:lang w:eastAsia="en-US"/>
        </w:rPr>
        <w:t>N</w:t>
      </w:r>
      <w:r>
        <w:rPr>
          <w:rFonts w:ascii="Calibri" w:eastAsia="Times New Roman" w:hAnsi="Calibri"/>
          <w:color w:val="000000" w:themeColor="text1"/>
          <w:spacing w:val="2"/>
          <w:shd w:val="clear" w:color="auto" w:fill="FCFCFC"/>
          <w:lang w:eastAsia="en-US"/>
        </w:rPr>
        <w:t>O</w:t>
      </w:r>
      <w:r>
        <w:rPr>
          <w:rFonts w:ascii="Calibri" w:eastAsia="Times New Roman" w:hAnsi="Calibri"/>
          <w:color w:val="000000" w:themeColor="text1"/>
          <w:spacing w:val="2"/>
          <w:shd w:val="clear" w:color="auto" w:fill="FCFCFC"/>
          <w:vertAlign w:val="subscript"/>
          <w:lang w:eastAsia="en-US"/>
        </w:rPr>
        <w:t>2</w:t>
      </w:r>
      <w:r w:rsidRPr="007C5674">
        <w:rPr>
          <w:rFonts w:ascii="Calibri" w:eastAsia="Times New Roman" w:hAnsi="Calibri"/>
          <w:color w:val="000000" w:themeColor="text1"/>
          <w:spacing w:val="2"/>
          <w:shd w:val="clear" w:color="auto" w:fill="FCFCFC"/>
          <w:lang w:eastAsia="en-US"/>
        </w:rPr>
        <w:t>-</w:t>
      </w:r>
      <w:r>
        <w:rPr>
          <w:rFonts w:ascii="Calibri" w:eastAsia="Times New Roman" w:hAnsi="Calibri"/>
          <w:color w:val="000000" w:themeColor="text1"/>
          <w:spacing w:val="2"/>
          <w:shd w:val="clear" w:color="auto" w:fill="FCFCFC"/>
          <w:lang w:eastAsia="en-US"/>
        </w:rPr>
        <w:t>N]</w:t>
      </w:r>
      <w:r w:rsidRPr="00C05154">
        <w:rPr>
          <w:rFonts w:ascii="Calibri" w:eastAsia="Times New Roman" w:hAnsi="Calibri"/>
          <w:color w:val="000000" w:themeColor="text1"/>
          <w:spacing w:val="2"/>
          <w:shd w:val="clear" w:color="auto" w:fill="FCFCFC"/>
          <w:lang w:eastAsia="en-US"/>
        </w:rPr>
        <w:t xml:space="preserve"> </w:t>
      </w:r>
      <w:r>
        <w:rPr>
          <w:rFonts w:ascii="Calibri" w:eastAsia="Times New Roman" w:hAnsi="Calibri"/>
          <w:color w:val="000000" w:themeColor="text1"/>
          <w:spacing w:val="2"/>
          <w:shd w:val="clear" w:color="auto" w:fill="FCFCFC"/>
          <w:lang w:eastAsia="en-US"/>
        </w:rPr>
        <w:t xml:space="preserve">was significantly affected by population (ANOVA: </w:t>
      </w:r>
      <w:r w:rsidRPr="00C05154">
        <w:rPr>
          <w:rFonts w:ascii="Calibri" w:hAnsi="Calibri"/>
          <w:color w:val="000000" w:themeColor="text1"/>
        </w:rPr>
        <w:t>F</w:t>
      </w:r>
      <w:r>
        <w:rPr>
          <w:rFonts w:ascii="Calibri" w:hAnsi="Calibri"/>
          <w:color w:val="000000" w:themeColor="text1"/>
          <w:vertAlign w:val="subscript"/>
        </w:rPr>
        <w:t>1,</w:t>
      </w:r>
      <w:r w:rsidRPr="00C05154">
        <w:rPr>
          <w:rFonts w:ascii="Calibri" w:hAnsi="Calibri"/>
          <w:color w:val="000000" w:themeColor="text1"/>
          <w:vertAlign w:val="subscript"/>
        </w:rPr>
        <w:t>8</w:t>
      </w:r>
      <w:r>
        <w:rPr>
          <w:rFonts w:ascii="Calibri" w:hAnsi="Calibri"/>
          <w:color w:val="000000" w:themeColor="text1"/>
          <w:vertAlign w:val="subscript"/>
        </w:rPr>
        <w:t>3</w:t>
      </w:r>
      <w:r w:rsidRPr="00C05154">
        <w:rPr>
          <w:rFonts w:ascii="Calibri" w:hAnsi="Calibri"/>
          <w:color w:val="000000" w:themeColor="text1"/>
        </w:rPr>
        <w:t xml:space="preserve"> = </w:t>
      </w:r>
      <w:r>
        <w:rPr>
          <w:rFonts w:ascii="Calibri" w:hAnsi="Calibri"/>
          <w:color w:val="000000" w:themeColor="text1"/>
        </w:rPr>
        <w:t>5.94</w:t>
      </w:r>
      <w:r w:rsidRPr="00C05154">
        <w:rPr>
          <w:rFonts w:ascii="Calibri" w:hAnsi="Calibri"/>
          <w:color w:val="000000" w:themeColor="text1"/>
        </w:rPr>
        <w:t xml:space="preserve">, </w:t>
      </w:r>
      <w:r>
        <w:rPr>
          <w:rFonts w:ascii="Calibri" w:hAnsi="Calibri"/>
          <w:i/>
          <w:color w:val="000000" w:themeColor="text1"/>
        </w:rPr>
        <w:t>P</w:t>
      </w:r>
      <w:r>
        <w:rPr>
          <w:rFonts w:ascii="Calibri" w:hAnsi="Calibri"/>
          <w:color w:val="000000" w:themeColor="text1"/>
        </w:rPr>
        <w:t xml:space="preserve"> =</w:t>
      </w:r>
      <w:r w:rsidRPr="00C05154">
        <w:rPr>
          <w:rFonts w:ascii="Calibri" w:hAnsi="Calibri"/>
          <w:color w:val="000000" w:themeColor="text1"/>
        </w:rPr>
        <w:t xml:space="preserve"> 0.0</w:t>
      </w:r>
      <w:r>
        <w:rPr>
          <w:rFonts w:ascii="Calibri" w:hAnsi="Calibri"/>
          <w:color w:val="000000" w:themeColor="text1"/>
        </w:rPr>
        <w:t>17</w:t>
      </w:r>
      <w:r>
        <w:rPr>
          <w:rFonts w:ascii="Calibri" w:eastAsia="Times New Roman" w:hAnsi="Calibri"/>
          <w:color w:val="000000" w:themeColor="text1"/>
          <w:spacing w:val="2"/>
          <w:shd w:val="clear" w:color="auto" w:fill="FCFCFC"/>
          <w:lang w:eastAsia="en-US"/>
        </w:rPr>
        <w:t xml:space="preserve">), showing greater concentrations </w:t>
      </w:r>
      <w:r>
        <w:rPr>
          <w:rFonts w:ascii="Calibri" w:hAnsi="Calibri"/>
          <w:color w:val="000000" w:themeColor="text1"/>
        </w:rPr>
        <w:t>communities originating from</w:t>
      </w:r>
      <w:r>
        <w:rPr>
          <w:rFonts w:ascii="Calibri" w:eastAsia="Times New Roman" w:hAnsi="Calibri"/>
          <w:color w:val="000000" w:themeColor="text1"/>
          <w:spacing w:val="2"/>
          <w:shd w:val="clear" w:color="auto" w:fill="FCFCFC"/>
        </w:rPr>
        <w:t xml:space="preserve"> Loch Linnhe (</w:t>
      </w:r>
      <w:r>
        <w:rPr>
          <w:rFonts w:ascii="Calibri" w:hAnsi="Calibri"/>
        </w:rPr>
        <w:t xml:space="preserve">coefficient </w:t>
      </w:r>
      <w:r w:rsidRPr="00EE11EE">
        <w:rPr>
          <w:rFonts w:ascii="Calibri" w:hAnsi="Calibri"/>
        </w:rPr>
        <w:t>±</w:t>
      </w:r>
      <w:r>
        <w:rPr>
          <w:rFonts w:ascii="Calibri" w:hAnsi="Calibri"/>
        </w:rPr>
        <w:t xml:space="preserve"> SE = </w:t>
      </w:r>
      <w:r w:rsidRPr="00631172">
        <w:rPr>
          <w:rFonts w:ascii="Calibri" w:hAnsi="Calibri"/>
        </w:rPr>
        <w:t>17.8</w:t>
      </w:r>
      <w:r>
        <w:rPr>
          <w:rFonts w:ascii="Calibri" w:hAnsi="Calibri"/>
        </w:rPr>
        <w:t xml:space="preserve">3 </w:t>
      </w:r>
      <w:r w:rsidRPr="00EE11EE">
        <w:rPr>
          <w:rFonts w:ascii="Calibri" w:hAnsi="Calibri"/>
        </w:rPr>
        <w:t>±</w:t>
      </w:r>
      <w:r>
        <w:rPr>
          <w:rFonts w:ascii="Calibri" w:hAnsi="Calibri"/>
        </w:rPr>
        <w:t xml:space="preserve"> </w:t>
      </w:r>
      <w:r w:rsidRPr="00631172">
        <w:rPr>
          <w:rFonts w:ascii="Calibri" w:hAnsi="Calibri"/>
        </w:rPr>
        <w:t>7.4</w:t>
      </w:r>
      <w:r>
        <w:rPr>
          <w:rFonts w:ascii="Calibri" w:hAnsi="Calibri"/>
        </w:rPr>
        <w:t xml:space="preserve">3, t = </w:t>
      </w:r>
      <w:r w:rsidRPr="00631172">
        <w:rPr>
          <w:rFonts w:ascii="Calibri" w:hAnsi="Calibri"/>
        </w:rPr>
        <w:t>2.4</w:t>
      </w:r>
      <w:r>
        <w:rPr>
          <w:rFonts w:ascii="Calibri" w:hAnsi="Calibri"/>
        </w:rPr>
        <w:t xml:space="preserve"> </w:t>
      </w:r>
      <w:r>
        <w:rPr>
          <w:rFonts w:ascii="Calibri" w:hAnsi="Calibri"/>
          <w:i/>
        </w:rPr>
        <w:t>P</w:t>
      </w:r>
      <w:r>
        <w:rPr>
          <w:rFonts w:ascii="Calibri" w:hAnsi="Calibri"/>
        </w:rPr>
        <w:t xml:space="preserve"> = </w:t>
      </w:r>
      <w:r w:rsidRPr="00631172">
        <w:rPr>
          <w:rFonts w:ascii="Calibri" w:hAnsi="Calibri"/>
        </w:rPr>
        <w:t>0.01</w:t>
      </w:r>
      <w:r>
        <w:rPr>
          <w:rFonts w:ascii="Calibri" w:hAnsi="Calibri"/>
        </w:rPr>
        <w:t>9</w:t>
      </w:r>
      <w:r>
        <w:rPr>
          <w:rFonts w:ascii="Calibri" w:eastAsia="Times New Roman" w:hAnsi="Calibri"/>
          <w:color w:val="000000" w:themeColor="text1"/>
          <w:spacing w:val="2"/>
          <w:shd w:val="clear" w:color="auto" w:fill="FCFCFC"/>
        </w:rPr>
        <w:t>) (Fig. 3e).</w:t>
      </w:r>
      <w:r w:rsidRPr="00A06B5A">
        <w:rPr>
          <w:rFonts w:ascii="Calibri" w:eastAsia="Times New Roman" w:hAnsi="Calibri"/>
          <w:color w:val="000000" w:themeColor="text1"/>
          <w:spacing w:val="2"/>
          <w:shd w:val="clear" w:color="auto" w:fill="FCFCFC"/>
          <w:lang w:eastAsia="en-US"/>
        </w:rPr>
        <w:t xml:space="preserve"> </w:t>
      </w:r>
      <w:r w:rsidRPr="00C05154">
        <w:rPr>
          <w:rFonts w:ascii="Calibri" w:eastAsia="Times New Roman" w:hAnsi="Calibri"/>
          <w:color w:val="000000" w:themeColor="text1"/>
          <w:spacing w:val="2"/>
          <w:shd w:val="clear" w:color="auto" w:fill="FCFCFC"/>
          <w:lang w:eastAsia="en-US"/>
        </w:rPr>
        <w:t>[PO</w:t>
      </w:r>
      <w:r w:rsidRPr="00C05154">
        <w:rPr>
          <w:rFonts w:ascii="Calibri" w:eastAsia="Times New Roman" w:hAnsi="Calibri"/>
          <w:color w:val="000000" w:themeColor="text1"/>
          <w:spacing w:val="2"/>
          <w:shd w:val="clear" w:color="auto" w:fill="FCFCFC"/>
          <w:vertAlign w:val="subscript"/>
          <w:lang w:eastAsia="en-US"/>
        </w:rPr>
        <w:t>4</w:t>
      </w:r>
      <w:r w:rsidRPr="00C05154">
        <w:rPr>
          <w:rFonts w:ascii="Calibri" w:eastAsia="Times New Roman" w:hAnsi="Calibri"/>
          <w:color w:val="000000" w:themeColor="text1"/>
          <w:spacing w:val="2"/>
          <w:shd w:val="clear" w:color="auto" w:fill="FCFCFC"/>
          <w:lang w:eastAsia="en-US"/>
        </w:rPr>
        <w:t xml:space="preserve">-P] </w:t>
      </w:r>
      <w:r w:rsidRPr="00C05154">
        <w:rPr>
          <w:rFonts w:ascii="Calibri" w:hAnsi="Calibri"/>
          <w:color w:val="000000" w:themeColor="text1"/>
        </w:rPr>
        <w:t xml:space="preserve">was significantly affected by the </w:t>
      </w:r>
      <w:r>
        <w:rPr>
          <w:rFonts w:ascii="Calibri" w:hAnsi="Calibri"/>
          <w:color w:val="000000" w:themeColor="text1"/>
        </w:rPr>
        <w:t>interactive effect</w:t>
      </w:r>
      <w:r w:rsidRPr="00C05154">
        <w:rPr>
          <w:rFonts w:ascii="Calibri" w:hAnsi="Calibri"/>
          <w:color w:val="000000" w:themeColor="text1"/>
        </w:rPr>
        <w:t xml:space="preserve"> of </w:t>
      </w:r>
      <w:r>
        <w:rPr>
          <w:rFonts w:ascii="Calibri" w:hAnsi="Calibri"/>
          <w:color w:val="000000" w:themeColor="text1"/>
        </w:rPr>
        <w:t xml:space="preserve">species </w:t>
      </w:r>
      <w:r w:rsidRPr="00C05154">
        <w:rPr>
          <w:rFonts w:ascii="Calibri" w:hAnsi="Calibri"/>
          <w:color w:val="000000" w:themeColor="text1"/>
        </w:rPr>
        <w:t xml:space="preserve">treatment </w:t>
      </w:r>
      <w:r>
        <w:rPr>
          <w:rFonts w:ascii="Calibri" w:hAnsi="Calibri"/>
          <w:color w:val="000000" w:themeColor="text1"/>
        </w:rPr>
        <w:t>x</w:t>
      </w:r>
      <w:r w:rsidRPr="00C05154">
        <w:rPr>
          <w:rFonts w:ascii="Calibri" w:hAnsi="Calibri"/>
          <w:color w:val="000000" w:themeColor="text1"/>
        </w:rPr>
        <w:t xml:space="preserve"> density (</w:t>
      </w:r>
      <w:r>
        <w:rPr>
          <w:rFonts w:ascii="Calibri" w:hAnsi="Calibri"/>
          <w:color w:val="000000" w:themeColor="text1"/>
        </w:rPr>
        <w:t xml:space="preserve">ANOVA: </w:t>
      </w:r>
      <w:r w:rsidRPr="00C05154">
        <w:rPr>
          <w:rFonts w:ascii="Calibri" w:hAnsi="Calibri"/>
          <w:color w:val="000000" w:themeColor="text1"/>
        </w:rPr>
        <w:t>F</w:t>
      </w:r>
      <w:r w:rsidRPr="00C05154">
        <w:rPr>
          <w:rFonts w:ascii="Calibri" w:hAnsi="Calibri"/>
          <w:color w:val="000000" w:themeColor="text1"/>
          <w:vertAlign w:val="subscript"/>
        </w:rPr>
        <w:t>4,84</w:t>
      </w:r>
      <w:r w:rsidRPr="00C05154">
        <w:rPr>
          <w:rFonts w:ascii="Calibri" w:hAnsi="Calibri"/>
          <w:color w:val="000000" w:themeColor="text1"/>
        </w:rPr>
        <w:t xml:space="preserve"> = 2.81, </w:t>
      </w:r>
      <w:r>
        <w:rPr>
          <w:rFonts w:ascii="Calibri" w:hAnsi="Calibri"/>
          <w:i/>
          <w:color w:val="000000" w:themeColor="text1"/>
        </w:rPr>
        <w:t>P</w:t>
      </w:r>
      <w:r>
        <w:rPr>
          <w:rFonts w:ascii="Calibri" w:hAnsi="Calibri"/>
          <w:color w:val="000000" w:themeColor="text1"/>
        </w:rPr>
        <w:t xml:space="preserve"> = 0.030), with overall PO</w:t>
      </w:r>
      <w:r>
        <w:rPr>
          <w:rFonts w:ascii="Calibri" w:hAnsi="Calibri"/>
          <w:color w:val="000000" w:themeColor="text1"/>
          <w:vertAlign w:val="subscript"/>
        </w:rPr>
        <w:t>4</w:t>
      </w:r>
      <w:r>
        <w:rPr>
          <w:rFonts w:ascii="Calibri" w:hAnsi="Calibri"/>
          <w:color w:val="000000" w:themeColor="text1"/>
        </w:rPr>
        <w:t>-P concentration, and the magnitude of difference between species treatments, decreasing with density (Fig. 3f).</w:t>
      </w:r>
    </w:p>
    <w:p w14:paraId="5A146BCE" w14:textId="77777777" w:rsidR="005C268F" w:rsidRDefault="005C268F" w:rsidP="005C268F">
      <w:pPr>
        <w:spacing w:line="480" w:lineRule="auto"/>
      </w:pPr>
    </w:p>
    <w:p w14:paraId="5C78AE01" w14:textId="77777777" w:rsidR="005C268F" w:rsidRDefault="005C268F" w:rsidP="005C268F">
      <w:pPr>
        <w:spacing w:line="480" w:lineRule="auto"/>
        <w:outlineLvl w:val="0"/>
        <w:rPr>
          <w:rFonts w:ascii="Calibri" w:eastAsia="Times New Roman" w:hAnsi="Calibri"/>
          <w:b/>
        </w:rPr>
      </w:pPr>
      <w:r>
        <w:rPr>
          <w:rFonts w:ascii="Calibri" w:eastAsia="Times New Roman" w:hAnsi="Calibri"/>
          <w:b/>
        </w:rPr>
        <w:t>4</w:t>
      </w:r>
      <w:r w:rsidRPr="00045648">
        <w:rPr>
          <w:rFonts w:ascii="Calibri" w:eastAsia="Times New Roman" w:hAnsi="Calibri"/>
          <w:b/>
        </w:rPr>
        <w:t xml:space="preserve"> Discussion </w:t>
      </w:r>
    </w:p>
    <w:p w14:paraId="0B43FCD4" w14:textId="2EE77C17" w:rsidR="00CB3B3A" w:rsidRDefault="00E1362D" w:rsidP="005C268F">
      <w:pPr>
        <w:spacing w:line="480" w:lineRule="auto"/>
        <w:outlineLvl w:val="0"/>
        <w:rPr>
          <w:rFonts w:ascii="Calibri" w:eastAsia="Times New Roman" w:hAnsi="Calibri"/>
        </w:rPr>
      </w:pPr>
      <w:r w:rsidRPr="00E1362D">
        <w:rPr>
          <w:rFonts w:ascii="Calibri" w:eastAsia="Times New Roman" w:hAnsi="Calibri"/>
        </w:rPr>
        <w:t xml:space="preserve">Overall, our results demonstrate significant influence of context on the </w:t>
      </w:r>
      <w:r w:rsidR="00C91C5F">
        <w:rPr>
          <w:rFonts w:ascii="Calibri" w:eastAsia="Times New Roman" w:hAnsi="Calibri"/>
        </w:rPr>
        <w:t>trait expression of individuals. We show that</w:t>
      </w:r>
      <w:r w:rsidR="001654DD">
        <w:rPr>
          <w:rFonts w:ascii="Calibri" w:eastAsia="Times New Roman" w:hAnsi="Calibri"/>
        </w:rPr>
        <w:t xml:space="preserve"> this</w:t>
      </w:r>
      <w:r w:rsidR="00C91C5F">
        <w:rPr>
          <w:rFonts w:ascii="Calibri" w:eastAsia="Times New Roman" w:hAnsi="Calibri"/>
        </w:rPr>
        <w:t xml:space="preserve"> context-</w:t>
      </w:r>
      <w:r w:rsidR="001654DD">
        <w:rPr>
          <w:rFonts w:ascii="Calibri" w:eastAsia="Times New Roman" w:hAnsi="Calibri"/>
        </w:rPr>
        <w:t>dependency</w:t>
      </w:r>
      <w:r w:rsidR="00C91C5F">
        <w:rPr>
          <w:rFonts w:ascii="Calibri" w:eastAsia="Times New Roman" w:hAnsi="Calibri"/>
        </w:rPr>
        <w:t xml:space="preserve"> then affect</w:t>
      </w:r>
      <w:r w:rsidR="001654DD">
        <w:rPr>
          <w:rFonts w:ascii="Calibri" w:eastAsia="Times New Roman" w:hAnsi="Calibri"/>
        </w:rPr>
        <w:t>s</w:t>
      </w:r>
      <w:r w:rsidRPr="00E1362D">
        <w:rPr>
          <w:rFonts w:ascii="Calibri" w:eastAsia="Times New Roman" w:hAnsi="Calibri"/>
        </w:rPr>
        <w:t xml:space="preserve"> </w:t>
      </w:r>
      <w:r w:rsidR="00C91C5F">
        <w:rPr>
          <w:rFonts w:ascii="Calibri" w:eastAsia="Times New Roman" w:hAnsi="Calibri"/>
        </w:rPr>
        <w:t>the</w:t>
      </w:r>
      <w:r w:rsidRPr="00E1362D">
        <w:rPr>
          <w:rFonts w:ascii="Calibri" w:eastAsia="Times New Roman" w:hAnsi="Calibri"/>
        </w:rPr>
        <w:t xml:space="preserve"> </w:t>
      </w:r>
      <w:r w:rsidR="00C703C7">
        <w:rPr>
          <w:rFonts w:ascii="Calibri" w:eastAsia="Times New Roman" w:hAnsi="Calibri"/>
        </w:rPr>
        <w:t xml:space="preserve">functional roles and </w:t>
      </w:r>
      <w:r w:rsidRPr="00E1362D">
        <w:rPr>
          <w:rFonts w:ascii="Calibri" w:eastAsia="Times New Roman" w:hAnsi="Calibri"/>
        </w:rPr>
        <w:t xml:space="preserve">contributions </w:t>
      </w:r>
      <w:r w:rsidR="00C91C5F">
        <w:rPr>
          <w:rFonts w:ascii="Calibri" w:eastAsia="Times New Roman" w:hAnsi="Calibri"/>
        </w:rPr>
        <w:t xml:space="preserve">of species </w:t>
      </w:r>
      <w:r w:rsidR="00C703C7">
        <w:rPr>
          <w:rFonts w:ascii="Calibri" w:eastAsia="Times New Roman" w:hAnsi="Calibri"/>
        </w:rPr>
        <w:t>by</w:t>
      </w:r>
      <w:r w:rsidRPr="00E1362D">
        <w:rPr>
          <w:rFonts w:ascii="Calibri" w:eastAsia="Times New Roman" w:hAnsi="Calibri"/>
        </w:rPr>
        <w:t xml:space="preserve"> mechanistically underpinning conc</w:t>
      </w:r>
      <w:r w:rsidR="00C703C7">
        <w:rPr>
          <w:rFonts w:ascii="Calibri" w:eastAsia="Times New Roman" w:hAnsi="Calibri"/>
        </w:rPr>
        <w:t xml:space="preserve">urrent change in community </w:t>
      </w:r>
      <w:r w:rsidRPr="00E1362D">
        <w:rPr>
          <w:rFonts w:ascii="Calibri" w:eastAsia="Times New Roman" w:hAnsi="Calibri"/>
        </w:rPr>
        <w:t xml:space="preserve">behaviour and ecosystem functioning.  </w:t>
      </w:r>
    </w:p>
    <w:p w14:paraId="141D51B7" w14:textId="77777777" w:rsidR="00CB3B3A" w:rsidRDefault="00CB3B3A" w:rsidP="005C268F">
      <w:pPr>
        <w:spacing w:line="480" w:lineRule="auto"/>
        <w:outlineLvl w:val="0"/>
        <w:rPr>
          <w:rFonts w:ascii="Calibri" w:eastAsia="Times New Roman" w:hAnsi="Calibri"/>
        </w:rPr>
      </w:pPr>
    </w:p>
    <w:p w14:paraId="5173B667" w14:textId="77777777" w:rsidR="005C268F" w:rsidRDefault="005C268F" w:rsidP="005C268F">
      <w:pPr>
        <w:spacing w:line="480" w:lineRule="auto"/>
        <w:outlineLvl w:val="0"/>
        <w:rPr>
          <w:rFonts w:ascii="Calibri" w:hAnsi="Calibri"/>
          <w:i/>
        </w:rPr>
      </w:pPr>
      <w:r w:rsidRPr="008D7165">
        <w:rPr>
          <w:rFonts w:ascii="Calibri" w:hAnsi="Calibri"/>
        </w:rPr>
        <w:t xml:space="preserve">We found site-specific and interspecific differences in morphological trait expression. By consequence, it is difficult to interrogate the role of population or species </w:t>
      </w:r>
      <w:r w:rsidRPr="008D7165">
        <w:rPr>
          <w:rFonts w:ascii="Calibri" w:hAnsi="Calibri"/>
          <w:i/>
        </w:rPr>
        <w:t xml:space="preserve">per se </w:t>
      </w:r>
      <w:r w:rsidRPr="008D7165">
        <w:rPr>
          <w:rFonts w:ascii="Calibri" w:hAnsi="Calibri"/>
        </w:rPr>
        <w:t>in determining behavioural trait expression. Body size determines the scaling relationship between the traits expressed by a species and their ecosystem role, and larger individuals are</w:t>
      </w:r>
      <w:r>
        <w:rPr>
          <w:rFonts w:ascii="Calibri" w:hAnsi="Calibri"/>
        </w:rPr>
        <w:t xml:space="preserve"> often</w:t>
      </w:r>
      <w:r w:rsidRPr="008D7165">
        <w:rPr>
          <w:rFonts w:ascii="Calibri" w:hAnsi="Calibri"/>
        </w:rPr>
        <w:t xml:space="preserve"> liable to have </w:t>
      </w:r>
      <w:r>
        <w:rPr>
          <w:rFonts w:ascii="Calibri" w:hAnsi="Calibri"/>
        </w:rPr>
        <w:t>stronger</w:t>
      </w:r>
      <w:r w:rsidRPr="008D7165">
        <w:rPr>
          <w:rFonts w:ascii="Calibri" w:hAnsi="Calibri"/>
        </w:rPr>
        <w:t xml:space="preserve"> effects on ecosystem functioning (Larsen et al., 2005). Given this relationship, intraspecific morphological variability has already been incorporated into some functional trait approaches via a community average (Solan et al., 2004). Body size traits are a complex and potentially transient response to genetic influences, age, food and other resources (Liao et al., 2016). Even where </w:t>
      </w:r>
      <w:r>
        <w:rPr>
          <w:rFonts w:ascii="Calibri" w:hAnsi="Calibri"/>
        </w:rPr>
        <w:t>two organisms are allegedly found within the</w:t>
      </w:r>
      <w:r w:rsidRPr="008D7165">
        <w:rPr>
          <w:rFonts w:ascii="Calibri" w:hAnsi="Calibri"/>
        </w:rPr>
        <w:t xml:space="preserve"> </w:t>
      </w:r>
      <w:r>
        <w:rPr>
          <w:rFonts w:ascii="Calibri" w:hAnsi="Calibri"/>
        </w:rPr>
        <w:t>same functional group</w:t>
      </w:r>
      <w:r w:rsidRPr="008D7165">
        <w:rPr>
          <w:rFonts w:ascii="Calibri" w:hAnsi="Calibri"/>
        </w:rPr>
        <w:t>, larger individuals are expected to have proportionally larger effect</w:t>
      </w:r>
      <w:r>
        <w:rPr>
          <w:rFonts w:ascii="Calibri" w:hAnsi="Calibri"/>
        </w:rPr>
        <w:t>s</w:t>
      </w:r>
      <w:r w:rsidRPr="008D7165">
        <w:rPr>
          <w:rFonts w:ascii="Calibri" w:hAnsi="Calibri"/>
        </w:rPr>
        <w:t xml:space="preserve"> to ecosystem functioning (e.g. displace more sediment and pump more water (Norkko et al., 2013), and intraspecific morphological </w:t>
      </w:r>
      <w:r>
        <w:rPr>
          <w:rFonts w:ascii="Calibri" w:hAnsi="Calibri"/>
        </w:rPr>
        <w:t>expression</w:t>
      </w:r>
      <w:r w:rsidRPr="008D7165">
        <w:rPr>
          <w:rFonts w:ascii="Calibri" w:hAnsi="Calibri"/>
        </w:rPr>
        <w:t xml:space="preserve"> may be a significant influence on the functional roles of species. However, even beyond the contributions of morphological differences, individuals with shared local histories are likely to consistently express similar traits (Fisher et al., 2015; Moran et al., 2017; Peterson et al., 2019). </w:t>
      </w:r>
      <w:r>
        <w:rPr>
          <w:rFonts w:ascii="Calibri" w:hAnsi="Calibri"/>
        </w:rPr>
        <w:t xml:space="preserve">Abiotic context </w:t>
      </w:r>
      <w:r>
        <w:rPr>
          <w:rFonts w:ascii="Calibri" w:hAnsi="Calibri"/>
          <w:color w:val="000000" w:themeColor="text1"/>
        </w:rPr>
        <w:t>influences the presence, plasticity and strength of traits expressed within a community (</w:t>
      </w:r>
      <w:r>
        <w:rPr>
          <w:rFonts w:ascii="Calibri" w:hAnsi="Calibri"/>
        </w:rPr>
        <w:t xml:space="preserve">Calosi et al., 2013; </w:t>
      </w:r>
      <w:r>
        <w:rPr>
          <w:rFonts w:ascii="Calibri" w:hAnsi="Calibri"/>
          <w:color w:val="000000" w:themeColor="text1"/>
        </w:rPr>
        <w:t>Törnroos et al., 2015; Nagelkerken &amp; Munday, 2016). Organic matter content</w:t>
      </w:r>
      <w:r w:rsidRPr="001F4DB3">
        <w:rPr>
          <w:rFonts w:ascii="Calibri" w:hAnsi="Calibri"/>
          <w:color w:val="000000" w:themeColor="text1"/>
        </w:rPr>
        <w:t xml:space="preserve"> and sediment grain size</w:t>
      </w:r>
      <w:r>
        <w:rPr>
          <w:rFonts w:ascii="Calibri" w:hAnsi="Calibri"/>
          <w:color w:val="000000" w:themeColor="text1"/>
        </w:rPr>
        <w:t>, which differ between Loch Etive and Loch Linnhe,</w:t>
      </w:r>
      <w:r w:rsidRPr="001F4DB3">
        <w:rPr>
          <w:rFonts w:ascii="Calibri" w:hAnsi="Calibri"/>
          <w:color w:val="000000" w:themeColor="text1"/>
        </w:rPr>
        <w:t xml:space="preserve"> </w:t>
      </w:r>
      <w:r>
        <w:rPr>
          <w:rFonts w:ascii="Calibri" w:hAnsi="Calibri"/>
          <w:color w:val="000000" w:themeColor="text1"/>
        </w:rPr>
        <w:t>notably</w:t>
      </w:r>
      <w:r w:rsidRPr="001F4DB3">
        <w:rPr>
          <w:rFonts w:ascii="Calibri" w:hAnsi="Calibri"/>
          <w:color w:val="000000" w:themeColor="text1"/>
        </w:rPr>
        <w:t xml:space="preserve"> affect organism behav</w:t>
      </w:r>
      <w:r>
        <w:rPr>
          <w:rFonts w:ascii="Calibri" w:hAnsi="Calibri"/>
          <w:color w:val="000000" w:themeColor="text1"/>
        </w:rPr>
        <w:t>iour</w:t>
      </w:r>
      <w:r w:rsidRPr="001F4DB3">
        <w:rPr>
          <w:rFonts w:ascii="Calibri" w:hAnsi="Calibri"/>
          <w:color w:val="000000" w:themeColor="text1"/>
        </w:rPr>
        <w:t xml:space="preserve"> in terms of sediment mixing and bioirrigation (Bulling et al., 2008; </w:t>
      </w:r>
      <w:r>
        <w:rPr>
          <w:rFonts w:ascii="Calibri" w:hAnsi="Calibri"/>
          <w:color w:val="000000" w:themeColor="text1"/>
        </w:rPr>
        <w:t>Godbold &amp; Solan, 2009</w:t>
      </w:r>
      <w:r w:rsidRPr="001F4DB3">
        <w:rPr>
          <w:rFonts w:ascii="Calibri" w:hAnsi="Calibri"/>
          <w:color w:val="000000" w:themeColor="text1"/>
        </w:rPr>
        <w:t>).</w:t>
      </w:r>
      <w:r>
        <w:rPr>
          <w:rFonts w:ascii="Calibri" w:hAnsi="Calibri"/>
          <w:color w:val="000000" w:themeColor="text1"/>
        </w:rPr>
        <w:t xml:space="preserve"> Origin in the distinct conditions of either loch contributes to differences in trait expression at an individual-level, and in the community-level net effects which these traits in part underpin (</w:t>
      </w:r>
      <w:r w:rsidRPr="0022772D">
        <w:rPr>
          <w:rFonts w:ascii="Calibri" w:hAnsi="Calibri" w:cs="Times"/>
          <w:color w:val="000000"/>
        </w:rPr>
        <w:t>Wohlgemuth et al., 2017</w:t>
      </w:r>
      <w:r>
        <w:rPr>
          <w:rFonts w:ascii="Calibri" w:hAnsi="Calibri" w:cs="Times"/>
          <w:color w:val="000000"/>
        </w:rPr>
        <w:t>)</w:t>
      </w:r>
      <w:r>
        <w:rPr>
          <w:rFonts w:ascii="Calibri" w:hAnsi="Calibri"/>
          <w:color w:val="000000" w:themeColor="text1"/>
        </w:rPr>
        <w:t xml:space="preserve">. </w:t>
      </w:r>
    </w:p>
    <w:p w14:paraId="5F2971E5" w14:textId="77777777" w:rsidR="005C268F" w:rsidRDefault="005C268F" w:rsidP="005C268F">
      <w:pPr>
        <w:spacing w:line="480" w:lineRule="auto"/>
        <w:outlineLvl w:val="0"/>
        <w:rPr>
          <w:rFonts w:ascii="Calibri" w:eastAsia="Times New Roman" w:hAnsi="Calibri"/>
          <w:i/>
        </w:rPr>
      </w:pPr>
    </w:p>
    <w:p w14:paraId="54034E49" w14:textId="28A67964" w:rsidR="005C268F" w:rsidRDefault="005C268F" w:rsidP="005C268F">
      <w:pPr>
        <w:spacing w:line="480" w:lineRule="auto"/>
        <w:outlineLvl w:val="0"/>
      </w:pPr>
      <w:r>
        <w:rPr>
          <w:rFonts w:ascii="Calibri" w:eastAsia="Times New Roman" w:hAnsi="Calibri"/>
        </w:rPr>
        <w:t>Further, d</w:t>
      </w:r>
      <w:r w:rsidRPr="00501EA8">
        <w:rPr>
          <w:rFonts w:ascii="Calibri" w:eastAsia="Times New Roman" w:hAnsi="Calibri"/>
        </w:rPr>
        <w:t xml:space="preserve">ensity and </w:t>
      </w:r>
      <w:r w:rsidRPr="00501EA8">
        <w:rPr>
          <w:rFonts w:ascii="Calibri" w:hAnsi="Calibri"/>
          <w:color w:val="000000" w:themeColor="text1"/>
        </w:rPr>
        <w:t xml:space="preserve">species identity influence </w:t>
      </w:r>
      <w:r>
        <w:rPr>
          <w:rFonts w:ascii="Calibri" w:hAnsi="Calibri"/>
          <w:color w:val="000000" w:themeColor="text1"/>
        </w:rPr>
        <w:t xml:space="preserve">intraspecific behavioural </w:t>
      </w:r>
      <w:r w:rsidRPr="00501EA8">
        <w:rPr>
          <w:rFonts w:ascii="Calibri" w:hAnsi="Calibri"/>
          <w:color w:val="000000" w:themeColor="text1"/>
        </w:rPr>
        <w:t xml:space="preserve">trait expression </w:t>
      </w:r>
      <w:r>
        <w:rPr>
          <w:rFonts w:ascii="Calibri" w:hAnsi="Calibri"/>
          <w:color w:val="000000" w:themeColor="text1"/>
        </w:rPr>
        <w:t>as</w:t>
      </w:r>
      <w:r w:rsidRPr="00501EA8">
        <w:rPr>
          <w:rFonts w:ascii="Calibri" w:hAnsi="Calibri"/>
          <w:color w:val="000000" w:themeColor="text1"/>
        </w:rPr>
        <w:t xml:space="preserve"> community composition </w:t>
      </w:r>
      <w:r>
        <w:rPr>
          <w:rFonts w:ascii="Calibri" w:hAnsi="Calibri"/>
          <w:color w:val="000000" w:themeColor="text1"/>
        </w:rPr>
        <w:t>determines the</w:t>
      </w:r>
      <w:r w:rsidRPr="00501EA8">
        <w:rPr>
          <w:rFonts w:ascii="Calibri" w:hAnsi="Calibri"/>
          <w:color w:val="000000" w:themeColor="text1"/>
        </w:rPr>
        <w:t xml:space="preserve"> neighbour-effects </w:t>
      </w:r>
      <w:r>
        <w:rPr>
          <w:rFonts w:ascii="Calibri" w:hAnsi="Calibri"/>
          <w:color w:val="000000" w:themeColor="text1"/>
        </w:rPr>
        <w:t>that</w:t>
      </w:r>
      <w:r w:rsidRPr="00501EA8">
        <w:rPr>
          <w:rFonts w:ascii="Calibri" w:hAnsi="Calibri"/>
          <w:color w:val="000000" w:themeColor="text1"/>
        </w:rPr>
        <w:t xml:space="preserve"> </w:t>
      </w:r>
      <w:r>
        <w:rPr>
          <w:rFonts w:ascii="Calibri" w:hAnsi="Calibri"/>
          <w:color w:val="000000" w:themeColor="text1"/>
        </w:rPr>
        <w:t>dictate</w:t>
      </w:r>
      <w:r w:rsidRPr="00501EA8">
        <w:rPr>
          <w:rFonts w:ascii="Calibri" w:hAnsi="Calibri"/>
          <w:color w:val="000000" w:themeColor="text1"/>
        </w:rPr>
        <w:t xml:space="preserve"> </w:t>
      </w:r>
      <w:r>
        <w:rPr>
          <w:rFonts w:ascii="Calibri" w:hAnsi="Calibri"/>
          <w:color w:val="000000" w:themeColor="text1"/>
        </w:rPr>
        <w:t xml:space="preserve">behaviours including space </w:t>
      </w:r>
      <w:r w:rsidRPr="00501EA8">
        <w:rPr>
          <w:rFonts w:ascii="Calibri" w:hAnsi="Calibri"/>
          <w:color w:val="000000" w:themeColor="text1"/>
        </w:rPr>
        <w:t xml:space="preserve">and resource use (De Backer et al., 2011; </w:t>
      </w:r>
      <w:r w:rsidRPr="00501EA8">
        <w:rPr>
          <w:rFonts w:ascii="Calibri" w:hAnsi="Calibri" w:cs="Times"/>
          <w:color w:val="000000"/>
        </w:rPr>
        <w:t xml:space="preserve">Kraft </w:t>
      </w:r>
      <w:r w:rsidRPr="00501EA8">
        <w:rPr>
          <w:rFonts w:ascii="Calibri" w:hAnsi="Calibri" w:cs="Times"/>
          <w:iCs/>
          <w:color w:val="000000"/>
        </w:rPr>
        <w:t>et al.</w:t>
      </w:r>
      <w:r w:rsidRPr="00501EA8">
        <w:rPr>
          <w:rFonts w:ascii="Calibri" w:hAnsi="Calibri" w:cs="Times"/>
          <w:color w:val="000000"/>
        </w:rPr>
        <w:t xml:space="preserve">, 2015; </w:t>
      </w:r>
      <w:r w:rsidRPr="00501EA8">
        <w:rPr>
          <w:rFonts w:ascii="Calibri" w:hAnsi="Calibri"/>
          <w:color w:val="000000" w:themeColor="text1"/>
        </w:rPr>
        <w:t>Calder-Potts et al., 2018)</w:t>
      </w:r>
      <w:r>
        <w:rPr>
          <w:rFonts w:ascii="Calibri" w:hAnsi="Calibri"/>
          <w:color w:val="000000" w:themeColor="text1"/>
        </w:rPr>
        <w:t xml:space="preserve">. These effects </w:t>
      </w:r>
      <w:r w:rsidR="00801726">
        <w:rPr>
          <w:rFonts w:ascii="Calibri" w:hAnsi="Calibri"/>
          <w:color w:val="000000" w:themeColor="text1"/>
        </w:rPr>
        <w:t>in turn</w:t>
      </w:r>
      <w:r w:rsidR="005F0AF4">
        <w:rPr>
          <w:rFonts w:ascii="Calibri" w:hAnsi="Calibri"/>
          <w:color w:val="000000" w:themeColor="text1"/>
        </w:rPr>
        <w:t xml:space="preserve"> underpin</w:t>
      </w:r>
      <w:r>
        <w:rPr>
          <w:rFonts w:ascii="Calibri" w:hAnsi="Calibri"/>
          <w:color w:val="000000" w:themeColor="text1"/>
        </w:rPr>
        <w:t xml:space="preserve"> the role of shifting biodiversity </w:t>
      </w:r>
      <w:r w:rsidR="005F0AF4">
        <w:rPr>
          <w:rFonts w:ascii="Calibri" w:hAnsi="Calibri"/>
          <w:color w:val="000000" w:themeColor="text1"/>
        </w:rPr>
        <w:t>in</w:t>
      </w:r>
      <w:r>
        <w:rPr>
          <w:rFonts w:ascii="Calibri" w:hAnsi="Calibri"/>
          <w:color w:val="000000" w:themeColor="text1"/>
        </w:rPr>
        <w:t xml:space="preserve"> driv</w:t>
      </w:r>
      <w:r w:rsidR="005F0AF4">
        <w:rPr>
          <w:rFonts w:ascii="Calibri" w:hAnsi="Calibri"/>
          <w:color w:val="000000" w:themeColor="text1"/>
        </w:rPr>
        <w:t>ing</w:t>
      </w:r>
      <w:r>
        <w:rPr>
          <w:rFonts w:ascii="Calibri" w:hAnsi="Calibri"/>
          <w:color w:val="000000" w:themeColor="text1"/>
        </w:rPr>
        <w:t xml:space="preserve"> altered ecosystem functioning (Thomsen et al., 2019). </w:t>
      </w:r>
      <w:r w:rsidRPr="005C5361">
        <w:rPr>
          <w:rFonts w:ascii="Calibri" w:hAnsi="Calibri"/>
          <w:color w:val="000000" w:themeColor="text1"/>
        </w:rPr>
        <w:t xml:space="preserve">Changes in the </w:t>
      </w:r>
      <w:r>
        <w:rPr>
          <w:rFonts w:ascii="Calibri" w:hAnsi="Calibri"/>
          <w:color w:val="000000" w:themeColor="text1"/>
        </w:rPr>
        <w:t>extent</w:t>
      </w:r>
      <w:r w:rsidRPr="005C5361">
        <w:rPr>
          <w:rFonts w:ascii="Calibri" w:hAnsi="Calibri"/>
          <w:color w:val="000000" w:themeColor="text1"/>
        </w:rPr>
        <w:t xml:space="preserve"> and structure of biodiversity alter not only functional diversity at the community-level, but form differing biotic contexts with influence on </w:t>
      </w:r>
      <w:r>
        <w:rPr>
          <w:rFonts w:ascii="Calibri" w:hAnsi="Calibri"/>
          <w:color w:val="000000" w:themeColor="text1"/>
        </w:rPr>
        <w:t>the trait expression and functional roles of component individuals</w:t>
      </w:r>
      <w:r w:rsidRPr="005C5361">
        <w:rPr>
          <w:rFonts w:ascii="Calibri" w:hAnsi="Calibri"/>
          <w:color w:val="000000" w:themeColor="text1"/>
        </w:rPr>
        <w:t xml:space="preserve"> (</w:t>
      </w:r>
      <w:r>
        <w:rPr>
          <w:rFonts w:ascii="Calibri" w:hAnsi="Calibri"/>
          <w:color w:val="000000" w:themeColor="text1"/>
        </w:rPr>
        <w:t>Wohlgemuth et al., 2017; Adair et al., 2018</w:t>
      </w:r>
      <w:r w:rsidRPr="005C5361">
        <w:rPr>
          <w:rFonts w:ascii="Calibri" w:hAnsi="Calibri"/>
          <w:color w:val="000000" w:themeColor="text1"/>
        </w:rPr>
        <w:t>).</w:t>
      </w:r>
      <w:r>
        <w:rPr>
          <w:rFonts w:ascii="Calibri" w:hAnsi="Calibri"/>
          <w:i/>
          <w:color w:val="000000" w:themeColor="text1"/>
        </w:rPr>
        <w:t xml:space="preserve"> </w:t>
      </w:r>
      <w:r>
        <w:rPr>
          <w:rFonts w:ascii="Calibri" w:hAnsi="Calibri"/>
        </w:rPr>
        <w:t xml:space="preserve">Behavioural </w:t>
      </w:r>
      <w:r w:rsidRPr="00A069AA">
        <w:rPr>
          <w:rFonts w:ascii="Calibri" w:hAnsi="Calibri"/>
          <w:color w:val="000000" w:themeColor="text1"/>
        </w:rPr>
        <w:t xml:space="preserve">factors are among the </w:t>
      </w:r>
      <w:r>
        <w:rPr>
          <w:rFonts w:ascii="Calibri" w:hAnsi="Calibri"/>
          <w:color w:val="000000" w:themeColor="text1"/>
        </w:rPr>
        <w:t>more</w:t>
      </w:r>
      <w:r w:rsidRPr="00A069AA">
        <w:rPr>
          <w:rFonts w:ascii="Calibri" w:hAnsi="Calibri"/>
          <w:color w:val="000000" w:themeColor="text1"/>
        </w:rPr>
        <w:t xml:space="preserve"> flexible aspects of </w:t>
      </w:r>
      <w:r>
        <w:rPr>
          <w:rFonts w:ascii="Calibri" w:hAnsi="Calibri"/>
          <w:color w:val="000000" w:themeColor="text1"/>
        </w:rPr>
        <w:t xml:space="preserve">an animal’s phenotype </w:t>
      </w:r>
      <w:r>
        <w:rPr>
          <w:rFonts w:ascii="Calibri" w:hAnsi="Calibri"/>
        </w:rPr>
        <w:t xml:space="preserve">as they are less likely to be constrained by strict physiological tolerances, and so their variation readily reflects short- and long-term responses of each species to local conditions </w:t>
      </w:r>
      <w:r>
        <w:rPr>
          <w:rFonts w:ascii="Calibri" w:hAnsi="Calibri"/>
          <w:color w:val="000000" w:themeColor="text1"/>
        </w:rPr>
        <w:t>(</w:t>
      </w:r>
      <w:r>
        <w:rPr>
          <w:rFonts w:ascii="Calibri" w:hAnsi="Calibri"/>
        </w:rPr>
        <w:t>Fisher et al., 2015).</w:t>
      </w:r>
      <w:r>
        <w:rPr>
          <w:rFonts w:ascii="Calibri" w:eastAsia="Times New Roman" w:hAnsi="Calibri"/>
          <w:i/>
        </w:rPr>
        <w:t xml:space="preserve"> </w:t>
      </w:r>
      <w:r>
        <w:rPr>
          <w:rFonts w:ascii="Calibri" w:hAnsi="Calibri" w:cs="Times"/>
          <w:color w:val="000000"/>
        </w:rPr>
        <w:t xml:space="preserve">The competitive advantage offered by this trait dissimilarity, and so its role in determining community structure, depends on whether individuals are involved in intra- and interspecific competition, as species may benefit from expressing novel (Finerty et al., 2016) or more acquisitive phenotypes (Bennett et al., 2016). </w:t>
      </w:r>
      <w:r>
        <w:rPr>
          <w:rFonts w:ascii="Calibri" w:hAnsi="Calibri"/>
          <w:color w:val="000000" w:themeColor="text1"/>
        </w:rPr>
        <w:t>Our results show that, e</w:t>
      </w:r>
      <w:r w:rsidRPr="00461897">
        <w:rPr>
          <w:rFonts w:ascii="Calibri" w:hAnsi="Calibri"/>
          <w:color w:val="000000" w:themeColor="text1"/>
        </w:rPr>
        <w:t xml:space="preserve">ven </w:t>
      </w:r>
      <w:r>
        <w:rPr>
          <w:rFonts w:ascii="Calibri" w:hAnsi="Calibri"/>
          <w:color w:val="000000" w:themeColor="text1"/>
        </w:rPr>
        <w:t xml:space="preserve">where </w:t>
      </w:r>
      <w:r w:rsidRPr="00461897">
        <w:rPr>
          <w:rFonts w:ascii="Calibri" w:hAnsi="Calibri"/>
          <w:color w:val="000000" w:themeColor="text1"/>
        </w:rPr>
        <w:t xml:space="preserve">species </w:t>
      </w:r>
      <w:r>
        <w:rPr>
          <w:rFonts w:ascii="Calibri" w:hAnsi="Calibri"/>
          <w:color w:val="000000" w:themeColor="text1"/>
        </w:rPr>
        <w:t xml:space="preserve">are </w:t>
      </w:r>
      <w:r w:rsidRPr="00461897">
        <w:rPr>
          <w:rFonts w:ascii="Calibri" w:hAnsi="Calibri"/>
          <w:color w:val="000000" w:themeColor="text1"/>
        </w:rPr>
        <w:t>distinguished by int</w:t>
      </w:r>
      <w:r>
        <w:rPr>
          <w:rFonts w:ascii="Calibri" w:hAnsi="Calibri"/>
          <w:color w:val="000000" w:themeColor="text1"/>
        </w:rPr>
        <w:t xml:space="preserve">erspecific differences in behavioural or morphological traits </w:t>
      </w:r>
      <w:r w:rsidRPr="00762086">
        <w:rPr>
          <w:rFonts w:ascii="Calibri" w:hAnsi="Calibri"/>
          <w:color w:val="000000" w:themeColor="text1"/>
        </w:rPr>
        <w:t>(</w:t>
      </w:r>
      <w:r>
        <w:rPr>
          <w:rFonts w:ascii="Calibri" w:hAnsi="Calibri"/>
          <w:color w:val="000000" w:themeColor="text1"/>
        </w:rPr>
        <w:t xml:space="preserve">Buchanan, 1964), each taxa may also </w:t>
      </w:r>
      <w:r w:rsidRPr="00461897">
        <w:rPr>
          <w:rFonts w:ascii="Calibri" w:hAnsi="Calibri"/>
          <w:color w:val="000000" w:themeColor="text1"/>
        </w:rPr>
        <w:t xml:space="preserve">display distinct intraspecific responses between communities </w:t>
      </w:r>
      <w:r>
        <w:rPr>
          <w:rFonts w:ascii="Calibri" w:hAnsi="Calibri"/>
          <w:color w:val="000000" w:themeColor="text1"/>
        </w:rPr>
        <w:t>of differing compositions (Zuo et al., 2017)</w:t>
      </w:r>
      <w:r>
        <w:rPr>
          <w:rFonts w:ascii="Calibri" w:hAnsi="Calibri"/>
          <w:i/>
          <w:color w:val="000000" w:themeColor="text1"/>
        </w:rPr>
        <w:t>.</w:t>
      </w:r>
      <w:r w:rsidRPr="00A13B35">
        <w:t xml:space="preserve"> </w:t>
      </w:r>
    </w:p>
    <w:p w14:paraId="1DDF162C" w14:textId="77777777" w:rsidR="005C268F" w:rsidRDefault="005C268F" w:rsidP="005C268F">
      <w:pPr>
        <w:spacing w:line="480" w:lineRule="auto"/>
        <w:outlineLvl w:val="0"/>
      </w:pPr>
    </w:p>
    <w:p w14:paraId="12624CAF" w14:textId="79993866" w:rsidR="005C268F" w:rsidRPr="00875218" w:rsidRDefault="005F0AF4" w:rsidP="005C268F">
      <w:pPr>
        <w:spacing w:line="480" w:lineRule="auto"/>
        <w:outlineLvl w:val="0"/>
        <w:rPr>
          <w:rFonts w:ascii="Calibri" w:eastAsia="Times New Roman" w:hAnsi="Calibri"/>
        </w:rPr>
      </w:pPr>
      <w:r>
        <w:rPr>
          <w:rFonts w:ascii="Calibri" w:hAnsi="Calibri"/>
          <w:color w:val="000000" w:themeColor="text1"/>
        </w:rPr>
        <w:t>The</w:t>
      </w:r>
      <w:r w:rsidR="005C268F">
        <w:rPr>
          <w:rFonts w:ascii="Calibri" w:hAnsi="Calibri"/>
          <w:color w:val="000000" w:themeColor="text1"/>
        </w:rPr>
        <w:t xml:space="preserve"> potential for</w:t>
      </w:r>
      <w:r w:rsidR="005C268F" w:rsidRPr="00434BE7">
        <w:rPr>
          <w:rFonts w:ascii="Calibri" w:hAnsi="Calibri"/>
          <w:color w:val="000000" w:themeColor="text1"/>
        </w:rPr>
        <w:t xml:space="preserve"> intraspecific variation should not be overlooked, given that it can strongly determine the functional identity and</w:t>
      </w:r>
      <w:r w:rsidR="005C268F">
        <w:rPr>
          <w:rFonts w:ascii="Calibri" w:hAnsi="Calibri"/>
          <w:color w:val="000000" w:themeColor="text1"/>
        </w:rPr>
        <w:t xml:space="preserve"> </w:t>
      </w:r>
      <w:r w:rsidR="005C268F" w:rsidRPr="00434BE7">
        <w:rPr>
          <w:rFonts w:ascii="Calibri" w:hAnsi="Calibri"/>
          <w:color w:val="000000" w:themeColor="text1"/>
        </w:rPr>
        <w:t xml:space="preserve">context-dependent contributions of </w:t>
      </w:r>
      <w:r w:rsidR="005C268F">
        <w:rPr>
          <w:rFonts w:ascii="Calibri" w:hAnsi="Calibri"/>
          <w:color w:val="000000" w:themeColor="text1"/>
        </w:rPr>
        <w:t xml:space="preserve">each </w:t>
      </w:r>
      <w:r w:rsidR="005C268F" w:rsidRPr="00434BE7">
        <w:rPr>
          <w:rFonts w:ascii="Calibri" w:hAnsi="Calibri"/>
          <w:color w:val="000000" w:themeColor="text1"/>
        </w:rPr>
        <w:t>species (Des Roches et al., 2018).</w:t>
      </w:r>
      <w:r w:rsidR="005C268F">
        <w:rPr>
          <w:rFonts w:ascii="Calibri" w:hAnsi="Calibri"/>
          <w:i/>
          <w:color w:val="000000" w:themeColor="text1"/>
        </w:rPr>
        <w:t xml:space="preserve"> </w:t>
      </w:r>
      <w:r w:rsidR="005C268F">
        <w:rPr>
          <w:rFonts w:ascii="Calibri" w:hAnsi="Calibri"/>
        </w:rPr>
        <w:t xml:space="preserve">Context-dependent variation may have </w:t>
      </w:r>
      <w:r w:rsidR="005C268F" w:rsidRPr="00456A94">
        <w:rPr>
          <w:rFonts w:ascii="Calibri" w:hAnsi="Calibri"/>
        </w:rPr>
        <w:t xml:space="preserve">consequences for ecosystem functioning </w:t>
      </w:r>
      <w:r w:rsidR="005C268F">
        <w:rPr>
          <w:rFonts w:ascii="Calibri" w:hAnsi="Calibri"/>
        </w:rPr>
        <w:t>as it can change,</w:t>
      </w:r>
      <w:r w:rsidR="005C268F" w:rsidRPr="00456A94">
        <w:rPr>
          <w:rFonts w:ascii="Calibri" w:hAnsi="Calibri"/>
        </w:rPr>
        <w:t xml:space="preserve"> expand</w:t>
      </w:r>
      <w:r w:rsidR="005C268F">
        <w:rPr>
          <w:rFonts w:ascii="Calibri" w:hAnsi="Calibri"/>
        </w:rPr>
        <w:t>,</w:t>
      </w:r>
      <w:r w:rsidR="005C268F" w:rsidRPr="00456A94">
        <w:rPr>
          <w:rFonts w:ascii="Calibri" w:hAnsi="Calibri"/>
        </w:rPr>
        <w:t xml:space="preserve"> or narrow the </w:t>
      </w:r>
      <w:r w:rsidR="005C268F">
        <w:rPr>
          <w:rFonts w:ascii="Calibri" w:hAnsi="Calibri"/>
        </w:rPr>
        <w:t>distribution</w:t>
      </w:r>
      <w:r w:rsidR="005C268F" w:rsidRPr="00456A94">
        <w:rPr>
          <w:rFonts w:ascii="Calibri" w:hAnsi="Calibri"/>
        </w:rPr>
        <w:t xml:space="preserve"> of </w:t>
      </w:r>
      <w:r w:rsidR="005C268F">
        <w:rPr>
          <w:rFonts w:ascii="Calibri" w:hAnsi="Calibri"/>
        </w:rPr>
        <w:t>relevant traits expressed and so alter the assumed functional contributions of organisms (</w:t>
      </w:r>
      <w:r w:rsidR="005C268F">
        <w:rPr>
          <w:rFonts w:ascii="Calibri" w:hAnsi="Calibri"/>
          <w:color w:val="000000" w:themeColor="text1"/>
        </w:rPr>
        <w:t>Matesanz &amp; Ramírez-Valiente, 2019</w:t>
      </w:r>
      <w:r w:rsidR="005C268F">
        <w:rPr>
          <w:rFonts w:ascii="Calibri" w:hAnsi="Calibri"/>
        </w:rPr>
        <w:t>)</w:t>
      </w:r>
      <w:r w:rsidR="005C268F" w:rsidRPr="00456A94">
        <w:rPr>
          <w:rFonts w:ascii="Calibri" w:hAnsi="Calibri"/>
        </w:rPr>
        <w:t>.</w:t>
      </w:r>
      <w:r w:rsidR="005C268F">
        <w:rPr>
          <w:rFonts w:ascii="Calibri" w:hAnsi="Calibri"/>
        </w:rPr>
        <w:t xml:space="preserve"> Differences in</w:t>
      </w:r>
      <w:r w:rsidR="005C268F" w:rsidRPr="00CC7502">
        <w:rPr>
          <w:rFonts w:ascii="Calibri" w:eastAsia="Times New Roman" w:hAnsi="Calibri"/>
        </w:rPr>
        <w:t xml:space="preserve"> sediment reworking </w:t>
      </w:r>
      <w:r w:rsidR="005C268F">
        <w:rPr>
          <w:rFonts w:ascii="Calibri" w:eastAsia="Times New Roman" w:hAnsi="Calibri"/>
        </w:rPr>
        <w:t>between treatments mechanistically underpin the differences in</w:t>
      </w:r>
      <w:r w:rsidR="005C268F" w:rsidRPr="00CC7502">
        <w:rPr>
          <w:rFonts w:ascii="Calibri" w:eastAsia="Times New Roman" w:hAnsi="Calibri"/>
        </w:rPr>
        <w:t xml:space="preserve"> dissolved nutrient </w:t>
      </w:r>
      <w:r w:rsidR="005C268F">
        <w:rPr>
          <w:rFonts w:ascii="Calibri" w:eastAsia="Times New Roman" w:hAnsi="Calibri"/>
        </w:rPr>
        <w:t>release observed between the same conditions, demonstrating that change in behavioural trait expression influences biogeochemical processes and so mediates the functioning of benthic habitats</w:t>
      </w:r>
      <w:r w:rsidR="005C268F" w:rsidRPr="00CC7502">
        <w:rPr>
          <w:rFonts w:ascii="Calibri" w:eastAsia="Times New Roman" w:hAnsi="Calibri"/>
        </w:rPr>
        <w:t xml:space="preserve"> </w:t>
      </w:r>
      <w:r w:rsidR="005C268F" w:rsidRPr="00A90A2E">
        <w:rPr>
          <w:rFonts w:ascii="Calibri" w:eastAsia="Times New Roman" w:hAnsi="Calibri"/>
        </w:rPr>
        <w:t>(</w:t>
      </w:r>
      <w:r w:rsidR="005C268F">
        <w:rPr>
          <w:rFonts w:ascii="Calibri" w:hAnsi="Calibri"/>
          <w:color w:val="000000" w:themeColor="text1"/>
        </w:rPr>
        <w:t>Kristensen et al., 2014; Wohlgemuth et al., 2017)</w:t>
      </w:r>
      <w:r w:rsidR="005C268F">
        <w:rPr>
          <w:rFonts w:ascii="Calibri" w:eastAsia="Times New Roman" w:hAnsi="Calibri"/>
          <w:i/>
        </w:rPr>
        <w:t xml:space="preserve">. </w:t>
      </w:r>
      <w:r w:rsidR="005C268F">
        <w:rPr>
          <w:rFonts w:ascii="Calibri" w:hAnsi="Calibri"/>
          <w:color w:val="000000" w:themeColor="text1"/>
        </w:rPr>
        <w:t>However,</w:t>
      </w:r>
      <w:r w:rsidR="005C268F" w:rsidRPr="00434BE7">
        <w:rPr>
          <w:rFonts w:ascii="Calibri" w:hAnsi="Calibri"/>
          <w:color w:val="000000" w:themeColor="text1"/>
        </w:rPr>
        <w:t xml:space="preserve"> establishing the relative importance of intraspecific and interspecific variation has long been a focus of trait-based </w:t>
      </w:r>
      <w:r w:rsidR="005C268F">
        <w:rPr>
          <w:rFonts w:ascii="Calibri" w:hAnsi="Calibri"/>
          <w:color w:val="000000" w:themeColor="text1"/>
        </w:rPr>
        <w:t>ecology</w:t>
      </w:r>
      <w:r w:rsidR="005C268F" w:rsidRPr="00434BE7">
        <w:rPr>
          <w:rFonts w:ascii="Calibri" w:hAnsi="Calibri"/>
          <w:color w:val="000000" w:themeColor="text1"/>
        </w:rPr>
        <w:t xml:space="preserve"> (Albert et al., 2010; </w:t>
      </w:r>
      <w:r w:rsidR="005C268F">
        <w:rPr>
          <w:rFonts w:ascii="Calibri" w:hAnsi="Calibri"/>
          <w:color w:val="000000" w:themeColor="text1"/>
        </w:rPr>
        <w:t>Zuo et al., 2017</w:t>
      </w:r>
      <w:r w:rsidR="005C268F" w:rsidRPr="00434BE7">
        <w:rPr>
          <w:rFonts w:ascii="Calibri" w:hAnsi="Calibri"/>
          <w:color w:val="000000" w:themeColor="text1"/>
        </w:rPr>
        <w:t>)</w:t>
      </w:r>
      <w:r w:rsidR="005C268F">
        <w:rPr>
          <w:rFonts w:ascii="Calibri" w:hAnsi="Calibri"/>
          <w:color w:val="000000" w:themeColor="text1"/>
        </w:rPr>
        <w:t xml:space="preserve">. </w:t>
      </w:r>
      <w:r w:rsidR="005C268F" w:rsidRPr="00345C9A">
        <w:rPr>
          <w:rFonts w:ascii="Calibri" w:hAnsi="Calibri"/>
          <w:color w:val="000000" w:themeColor="text1"/>
        </w:rPr>
        <w:t xml:space="preserve">The necessity of </w:t>
      </w:r>
      <w:r w:rsidR="005C268F">
        <w:rPr>
          <w:rFonts w:ascii="Calibri" w:hAnsi="Calibri"/>
          <w:color w:val="000000" w:themeColor="text1"/>
        </w:rPr>
        <w:t>considering</w:t>
      </w:r>
      <w:r w:rsidR="005C268F" w:rsidRPr="00345C9A">
        <w:rPr>
          <w:rFonts w:ascii="Calibri" w:hAnsi="Calibri"/>
          <w:color w:val="000000" w:themeColor="text1"/>
        </w:rPr>
        <w:t xml:space="preserve"> intraspecific variation is likely to be determined by the extent of variability within a trait (Henn et al., 2018), the strength of its relationship with ecosystem function (Mensens </w:t>
      </w:r>
      <w:r w:rsidR="005C268F" w:rsidRPr="00345C9A">
        <w:rPr>
          <w:rFonts w:ascii="Calibri" w:hAnsi="Calibri"/>
          <w:iCs/>
          <w:color w:val="000000" w:themeColor="text1"/>
        </w:rPr>
        <w:t>et al.</w:t>
      </w:r>
      <w:r w:rsidR="005C268F" w:rsidRPr="00345C9A">
        <w:rPr>
          <w:rFonts w:ascii="Calibri" w:hAnsi="Calibri"/>
          <w:color w:val="000000" w:themeColor="text1"/>
        </w:rPr>
        <w:t xml:space="preserve">, 2017), and indeed the research question at hand. </w:t>
      </w:r>
      <w:r w:rsidR="000D5866" w:rsidRPr="000D5866">
        <w:rPr>
          <w:rFonts w:ascii="Calibri" w:hAnsi="Calibri"/>
          <w:color w:val="000000" w:themeColor="text1"/>
        </w:rPr>
        <w:t xml:space="preserve">We suggest that quantifying the extent of intraspecific variation should be a particular priority where environmental conditions are changing, or where taxa are compared across gradients. Mesocosm experimental studies or sub-sampling of trait expression </w:t>
      </w:r>
      <w:r w:rsidR="000D5866" w:rsidRPr="000D5866">
        <w:rPr>
          <w:rFonts w:ascii="Calibri" w:hAnsi="Calibri"/>
          <w:i/>
          <w:color w:val="000000" w:themeColor="text1"/>
        </w:rPr>
        <w:t>in situ</w:t>
      </w:r>
      <w:r w:rsidR="000D5866" w:rsidRPr="000D5866">
        <w:rPr>
          <w:rFonts w:ascii="Calibri" w:hAnsi="Calibri"/>
          <w:color w:val="000000" w:themeColor="text1"/>
        </w:rPr>
        <w:t xml:space="preserve"> offers ability to establish the realised functional contributions or variability of species in complement to conventional trait-based study (Henn et al., 2018).</w:t>
      </w:r>
      <w:r w:rsidR="000D5866">
        <w:rPr>
          <w:rFonts w:ascii="Calibri" w:hAnsi="Calibri"/>
          <w:color w:val="000000" w:themeColor="text1"/>
        </w:rPr>
        <w:t xml:space="preserve"> </w:t>
      </w:r>
      <w:r w:rsidR="005C268F" w:rsidRPr="00345C9A">
        <w:rPr>
          <w:rFonts w:ascii="Calibri" w:hAnsi="Calibri"/>
          <w:color w:val="000000" w:themeColor="text1"/>
        </w:rPr>
        <w:t xml:space="preserve">It is probable that interspecific differences will exceed intraspecific </w:t>
      </w:r>
      <w:r w:rsidR="005C268F">
        <w:rPr>
          <w:rFonts w:ascii="Calibri" w:hAnsi="Calibri"/>
          <w:color w:val="000000" w:themeColor="text1"/>
        </w:rPr>
        <w:t>differences</w:t>
      </w:r>
      <w:r w:rsidR="005C268F" w:rsidRPr="00345C9A">
        <w:rPr>
          <w:rFonts w:ascii="Calibri" w:hAnsi="Calibri"/>
          <w:color w:val="000000" w:themeColor="text1"/>
        </w:rPr>
        <w:t xml:space="preserve"> in terms of magnitude (</w:t>
      </w:r>
      <w:r w:rsidR="005C268F">
        <w:rPr>
          <w:rFonts w:ascii="Calibri" w:hAnsi="Calibri"/>
          <w:color w:val="000000" w:themeColor="text1"/>
        </w:rPr>
        <w:t>Derroire et al., 2018</w:t>
      </w:r>
      <w:r w:rsidR="005C268F" w:rsidRPr="00345C9A">
        <w:rPr>
          <w:rFonts w:ascii="Calibri" w:hAnsi="Calibri"/>
          <w:color w:val="000000" w:themeColor="text1"/>
        </w:rPr>
        <w:t xml:space="preserve">), and </w:t>
      </w:r>
      <w:r w:rsidR="005C268F">
        <w:rPr>
          <w:rFonts w:ascii="Calibri" w:hAnsi="Calibri"/>
          <w:color w:val="000000" w:themeColor="text1"/>
        </w:rPr>
        <w:t xml:space="preserve">that </w:t>
      </w:r>
      <w:r w:rsidR="005C268F" w:rsidRPr="00345C9A">
        <w:rPr>
          <w:rFonts w:ascii="Calibri" w:hAnsi="Calibri"/>
          <w:color w:val="000000" w:themeColor="text1"/>
        </w:rPr>
        <w:t xml:space="preserve">quantification </w:t>
      </w:r>
      <w:r w:rsidR="005C268F">
        <w:rPr>
          <w:rFonts w:ascii="Calibri" w:hAnsi="Calibri"/>
          <w:color w:val="000000" w:themeColor="text1"/>
        </w:rPr>
        <w:t xml:space="preserve">of </w:t>
      </w:r>
      <w:r w:rsidR="005C268F" w:rsidRPr="00345C9A">
        <w:rPr>
          <w:rFonts w:ascii="Calibri" w:hAnsi="Calibri"/>
          <w:color w:val="000000" w:themeColor="text1"/>
        </w:rPr>
        <w:t xml:space="preserve">intraspecific </w:t>
      </w:r>
      <w:r w:rsidR="005C268F">
        <w:rPr>
          <w:rFonts w:ascii="Calibri" w:hAnsi="Calibri"/>
          <w:color w:val="000000" w:themeColor="text1"/>
        </w:rPr>
        <w:t xml:space="preserve">variability </w:t>
      </w:r>
      <w:r w:rsidR="000D5866">
        <w:rPr>
          <w:rFonts w:ascii="Calibri" w:hAnsi="Calibri"/>
          <w:color w:val="000000" w:themeColor="text1"/>
        </w:rPr>
        <w:t>will be less likely to alter</w:t>
      </w:r>
      <w:r w:rsidR="005C268F" w:rsidRPr="00345C9A">
        <w:rPr>
          <w:rFonts w:ascii="Calibri" w:hAnsi="Calibri"/>
          <w:color w:val="000000" w:themeColor="text1"/>
        </w:rPr>
        <w:t xml:space="preserve"> projections of functioning and service delivery at ecosystem-scal</w:t>
      </w:r>
      <w:r w:rsidR="005C268F">
        <w:rPr>
          <w:rFonts w:ascii="Calibri" w:hAnsi="Calibri"/>
          <w:color w:val="000000" w:themeColor="text1"/>
        </w:rPr>
        <w:t>es with high species richness (Wright et al., 2016</w:t>
      </w:r>
      <w:r w:rsidR="005C268F" w:rsidRPr="00345C9A">
        <w:rPr>
          <w:rFonts w:ascii="Calibri" w:hAnsi="Calibri"/>
          <w:color w:val="000000" w:themeColor="text1"/>
        </w:rPr>
        <w:t>). Nonetheless, to do so</w:t>
      </w:r>
      <w:r w:rsidR="005C268F">
        <w:rPr>
          <w:rFonts w:ascii="Calibri" w:hAnsi="Calibri"/>
          <w:color w:val="000000" w:themeColor="text1"/>
        </w:rPr>
        <w:t xml:space="preserve"> characterises</w:t>
      </w:r>
      <w:r w:rsidR="005C268F" w:rsidRPr="00345C9A">
        <w:rPr>
          <w:rFonts w:ascii="Calibri" w:hAnsi="Calibri"/>
          <w:color w:val="000000" w:themeColor="text1"/>
        </w:rPr>
        <w:t xml:space="preserve"> </w:t>
      </w:r>
      <w:r w:rsidR="005C268F">
        <w:rPr>
          <w:rFonts w:ascii="Calibri" w:hAnsi="Calibri"/>
          <w:color w:val="000000" w:themeColor="text1"/>
        </w:rPr>
        <w:t>the sources, pathways, and potential consequences of altered conditions (Albert et al., 2010; Fisher et al., 2015). Intraspecific trait variation and its covariation with interspecific trait variation together determine community responses to ecological change (Zuo et al., 2017).</w:t>
      </w:r>
    </w:p>
    <w:p w14:paraId="60249FFA" w14:textId="77777777" w:rsidR="005C268F" w:rsidRDefault="005C268F" w:rsidP="005C268F">
      <w:pPr>
        <w:spacing w:line="480" w:lineRule="auto"/>
        <w:outlineLvl w:val="0"/>
        <w:rPr>
          <w:rFonts w:ascii="Calibri" w:hAnsi="Calibri"/>
          <w:color w:val="000000" w:themeColor="text1"/>
        </w:rPr>
      </w:pPr>
    </w:p>
    <w:p w14:paraId="781A21D1" w14:textId="4C916861" w:rsidR="005C268F" w:rsidRPr="003C1693" w:rsidRDefault="005C268F" w:rsidP="005C268F">
      <w:pPr>
        <w:spacing w:line="480" w:lineRule="auto"/>
        <w:outlineLvl w:val="0"/>
        <w:rPr>
          <w:rFonts w:ascii="Calibri" w:eastAsia="Times New Roman" w:hAnsi="Calibri"/>
        </w:rPr>
      </w:pPr>
      <w:r>
        <w:rPr>
          <w:rFonts w:ascii="Calibri" w:eastAsia="Times New Roman" w:hAnsi="Calibri"/>
        </w:rPr>
        <w:t>Given that n</w:t>
      </w:r>
      <w:r w:rsidRPr="00BE0E8A">
        <w:rPr>
          <w:rFonts w:ascii="Calibri" w:eastAsia="Times New Roman" w:hAnsi="Calibri"/>
        </w:rPr>
        <w:t xml:space="preserve">atural systems are increasingly subject to drivers of ecological change, </w:t>
      </w:r>
      <w:r>
        <w:rPr>
          <w:rFonts w:ascii="Calibri" w:eastAsia="Times New Roman" w:hAnsi="Calibri"/>
        </w:rPr>
        <w:t>we highlight the need to determine the contexts in which intraspecific variability arises (</w:t>
      </w:r>
      <w:r>
        <w:rPr>
          <w:rFonts w:ascii="Calibri" w:hAnsi="Calibri"/>
          <w:color w:val="000000" w:themeColor="text1"/>
        </w:rPr>
        <w:t xml:space="preserve">Moran </w:t>
      </w:r>
      <w:r w:rsidRPr="001378D4">
        <w:rPr>
          <w:rFonts w:ascii="Calibri" w:hAnsi="Calibri"/>
          <w:color w:val="000000" w:themeColor="text1"/>
        </w:rPr>
        <w:t>et al.,</w:t>
      </w:r>
      <w:r>
        <w:rPr>
          <w:rFonts w:ascii="Calibri" w:hAnsi="Calibri"/>
          <w:color w:val="000000" w:themeColor="text1"/>
        </w:rPr>
        <w:t xml:space="preserve"> 2017; Matesanz &amp; Ramírez-Valiente, 2019)</w:t>
      </w:r>
      <w:r>
        <w:rPr>
          <w:rFonts w:ascii="Calibri" w:eastAsia="Times New Roman" w:hAnsi="Calibri"/>
        </w:rPr>
        <w:t xml:space="preserve">. Within this framework, we must isolate </w:t>
      </w:r>
      <w:r w:rsidR="0049774E">
        <w:rPr>
          <w:rFonts w:ascii="Calibri" w:eastAsia="Times New Roman" w:hAnsi="Calibri"/>
        </w:rPr>
        <w:t>the</w:t>
      </w:r>
      <w:r>
        <w:rPr>
          <w:rFonts w:ascii="Calibri" w:eastAsia="Times New Roman" w:hAnsi="Calibri"/>
        </w:rPr>
        <w:t xml:space="preserve"> circumstances </w:t>
      </w:r>
      <w:r w:rsidR="00A26622">
        <w:rPr>
          <w:rFonts w:ascii="Calibri" w:eastAsia="Times New Roman" w:hAnsi="Calibri"/>
        </w:rPr>
        <w:t xml:space="preserve">where </w:t>
      </w:r>
      <w:r>
        <w:rPr>
          <w:rFonts w:ascii="Calibri" w:eastAsia="Times New Roman" w:hAnsi="Calibri"/>
        </w:rPr>
        <w:t xml:space="preserve">it contributes to the functional integrity of ecosystems (Wright et al., 2016; </w:t>
      </w:r>
      <w:r>
        <w:rPr>
          <w:rFonts w:ascii="Calibri" w:hAnsi="Calibri"/>
          <w:color w:val="000000" w:themeColor="text1"/>
        </w:rPr>
        <w:t xml:space="preserve">Zuo et al., 2017). Failure to do so </w:t>
      </w:r>
      <w:r w:rsidRPr="004B6AD4">
        <w:rPr>
          <w:rFonts w:ascii="Calibri" w:hAnsi="Calibri"/>
          <w:color w:val="000000" w:themeColor="text1"/>
        </w:rPr>
        <w:t>jeopardi</w:t>
      </w:r>
      <w:r w:rsidR="00A26622">
        <w:rPr>
          <w:rFonts w:ascii="Calibri" w:hAnsi="Calibri"/>
          <w:color w:val="000000" w:themeColor="text1"/>
        </w:rPr>
        <w:t>ses</w:t>
      </w:r>
      <w:r w:rsidRPr="004B6AD4">
        <w:rPr>
          <w:rFonts w:ascii="Calibri" w:hAnsi="Calibri"/>
          <w:color w:val="000000" w:themeColor="text1"/>
        </w:rPr>
        <w:t xml:space="preserve"> </w:t>
      </w:r>
      <w:r>
        <w:rPr>
          <w:rFonts w:ascii="Calibri" w:hAnsi="Calibri"/>
          <w:color w:val="000000" w:themeColor="text1"/>
        </w:rPr>
        <w:t>understanding and</w:t>
      </w:r>
      <w:r w:rsidRPr="004B6AD4">
        <w:rPr>
          <w:rFonts w:ascii="Calibri" w:hAnsi="Calibri"/>
          <w:color w:val="000000" w:themeColor="text1"/>
        </w:rPr>
        <w:t xml:space="preserve"> </w:t>
      </w:r>
      <w:r w:rsidR="00A26622">
        <w:rPr>
          <w:rFonts w:ascii="Calibri" w:hAnsi="Calibri"/>
          <w:color w:val="000000" w:themeColor="text1"/>
        </w:rPr>
        <w:t>prediction</w:t>
      </w:r>
      <w:r w:rsidR="00A26622" w:rsidRPr="004B6AD4">
        <w:rPr>
          <w:rFonts w:ascii="Calibri" w:hAnsi="Calibri"/>
          <w:color w:val="000000" w:themeColor="text1"/>
        </w:rPr>
        <w:t xml:space="preserve"> </w:t>
      </w:r>
      <w:r w:rsidRPr="004B6AD4">
        <w:rPr>
          <w:rFonts w:ascii="Calibri" w:hAnsi="Calibri"/>
          <w:color w:val="000000" w:themeColor="text1"/>
        </w:rPr>
        <w:t>of ecosystem functioning due to inadequate characterisation of</w:t>
      </w:r>
      <w:r>
        <w:rPr>
          <w:rFonts w:ascii="Calibri" w:hAnsi="Calibri"/>
          <w:color w:val="000000" w:themeColor="text1"/>
        </w:rPr>
        <w:t xml:space="preserve"> traits and, </w:t>
      </w:r>
      <w:r w:rsidR="00A26622">
        <w:rPr>
          <w:rFonts w:ascii="Calibri" w:hAnsi="Calibri"/>
          <w:color w:val="000000" w:themeColor="text1"/>
        </w:rPr>
        <w:t>by result</w:t>
      </w:r>
      <w:r>
        <w:rPr>
          <w:rFonts w:ascii="Calibri" w:hAnsi="Calibri"/>
          <w:color w:val="000000" w:themeColor="text1"/>
        </w:rPr>
        <w:t>, biodiversity (</w:t>
      </w:r>
      <w:r>
        <w:rPr>
          <w:rFonts w:ascii="Calibri" w:eastAsia="Times New Roman" w:hAnsi="Calibri"/>
        </w:rPr>
        <w:t xml:space="preserve">Wohlgemuth et al., 2017; </w:t>
      </w:r>
      <w:r>
        <w:rPr>
          <w:rFonts w:ascii="Calibri" w:hAnsi="Calibri"/>
          <w:color w:val="000000" w:themeColor="text1"/>
        </w:rPr>
        <w:t xml:space="preserve">Adair et al., 2018; </w:t>
      </w:r>
      <w:r w:rsidRPr="00E53BF3">
        <w:rPr>
          <w:rFonts w:ascii="Calibri" w:eastAsia="Times New Roman" w:hAnsi="Calibri"/>
        </w:rPr>
        <w:t>Des Roches et al., 2018).</w:t>
      </w:r>
      <w:r>
        <w:rPr>
          <w:rFonts w:ascii="Calibri" w:eastAsia="Times New Roman" w:hAnsi="Calibri"/>
          <w:i/>
        </w:rPr>
        <w:t xml:space="preserve"> </w:t>
      </w:r>
      <w:r>
        <w:rPr>
          <w:rFonts w:ascii="Calibri" w:eastAsia="Times New Roman" w:hAnsi="Calibri"/>
        </w:rPr>
        <w:t xml:space="preserve">Trait-based models for predicting community structure across environmental gradients perform poorly when they fail to integrate the effects of intraspecific variation in functional traits, as existing typologies are insufficiently broad (Read et al., 2017). </w:t>
      </w:r>
      <w:r w:rsidRPr="002F50E8">
        <w:rPr>
          <w:rFonts w:ascii="Calibri" w:eastAsia="Times New Roman" w:hAnsi="Calibri"/>
        </w:rPr>
        <w:t xml:space="preserve">Our findings demonstrate that </w:t>
      </w:r>
      <w:r>
        <w:rPr>
          <w:rFonts w:ascii="Calibri" w:eastAsia="Times New Roman" w:hAnsi="Calibri"/>
        </w:rPr>
        <w:t>trait-based approaches to ecosystem study</w:t>
      </w:r>
      <w:r w:rsidRPr="002F50E8">
        <w:rPr>
          <w:rFonts w:ascii="Calibri" w:eastAsia="Times New Roman" w:hAnsi="Calibri"/>
        </w:rPr>
        <w:t xml:space="preserve"> require more detailed functional </w:t>
      </w:r>
      <w:r>
        <w:rPr>
          <w:rFonts w:ascii="Calibri" w:eastAsia="Times New Roman" w:hAnsi="Calibri"/>
        </w:rPr>
        <w:t>metrics</w:t>
      </w:r>
      <w:r w:rsidRPr="002F50E8">
        <w:rPr>
          <w:rFonts w:ascii="Calibri" w:eastAsia="Times New Roman" w:hAnsi="Calibri"/>
        </w:rPr>
        <w:t xml:space="preserve"> than </w:t>
      </w:r>
      <w:r>
        <w:rPr>
          <w:rFonts w:ascii="Calibri" w:eastAsia="Times New Roman" w:hAnsi="Calibri"/>
        </w:rPr>
        <w:t>has previously been assumed.</w:t>
      </w:r>
      <w:r w:rsidRPr="002F50E8">
        <w:rPr>
          <w:rFonts w:ascii="Calibri" w:eastAsia="Times New Roman" w:hAnsi="Calibri"/>
        </w:rPr>
        <w:t xml:space="preserve"> </w:t>
      </w:r>
      <w:r>
        <w:rPr>
          <w:rFonts w:ascii="Calibri" w:eastAsia="Times New Roman" w:hAnsi="Calibri"/>
        </w:rPr>
        <w:t>Future efforts</w:t>
      </w:r>
      <w:r w:rsidRPr="002F50E8">
        <w:rPr>
          <w:rFonts w:ascii="Calibri" w:eastAsia="Times New Roman" w:hAnsi="Calibri"/>
        </w:rPr>
        <w:t xml:space="preserve"> should </w:t>
      </w:r>
      <w:r>
        <w:rPr>
          <w:rFonts w:ascii="Calibri" w:eastAsia="Times New Roman" w:hAnsi="Calibri"/>
        </w:rPr>
        <w:t>seek to report</w:t>
      </w:r>
      <w:r w:rsidRPr="002F50E8">
        <w:rPr>
          <w:rFonts w:ascii="Calibri" w:eastAsia="Times New Roman" w:hAnsi="Calibri"/>
        </w:rPr>
        <w:t xml:space="preserve"> </w:t>
      </w:r>
      <w:r>
        <w:rPr>
          <w:rFonts w:ascii="Calibri" w:eastAsia="Times New Roman" w:hAnsi="Calibri"/>
        </w:rPr>
        <w:t xml:space="preserve">responses under multiple </w:t>
      </w:r>
      <w:r w:rsidRPr="002F50E8">
        <w:rPr>
          <w:rFonts w:ascii="Calibri" w:eastAsia="Times New Roman" w:hAnsi="Calibri"/>
        </w:rPr>
        <w:t xml:space="preserve">ecosystem </w:t>
      </w:r>
      <w:r>
        <w:rPr>
          <w:rFonts w:ascii="Calibri" w:eastAsia="Times New Roman" w:hAnsi="Calibri"/>
        </w:rPr>
        <w:t>conditions</w:t>
      </w:r>
      <w:r w:rsidRPr="002F50E8">
        <w:rPr>
          <w:rFonts w:ascii="Calibri" w:eastAsia="Times New Roman" w:hAnsi="Calibri"/>
        </w:rPr>
        <w:t xml:space="preserve">, </w:t>
      </w:r>
      <w:r>
        <w:rPr>
          <w:rFonts w:ascii="Calibri" w:eastAsia="Times New Roman" w:hAnsi="Calibri"/>
        </w:rPr>
        <w:t xml:space="preserve">to demonstrate </w:t>
      </w:r>
      <w:r w:rsidRPr="002F50E8">
        <w:rPr>
          <w:rFonts w:ascii="Calibri" w:eastAsia="Times New Roman" w:hAnsi="Calibri"/>
        </w:rPr>
        <w:t>the potenti</w:t>
      </w:r>
      <w:r>
        <w:rPr>
          <w:rFonts w:ascii="Calibri" w:eastAsia="Times New Roman" w:hAnsi="Calibri"/>
        </w:rPr>
        <w:t>al breadth of resulting intraspecific diversity</w:t>
      </w:r>
      <w:r w:rsidRPr="002F50E8">
        <w:rPr>
          <w:rFonts w:ascii="Calibri" w:eastAsia="Times New Roman" w:hAnsi="Calibri"/>
        </w:rPr>
        <w:t>, and consider</w:t>
      </w:r>
      <w:r>
        <w:rPr>
          <w:rFonts w:ascii="Calibri" w:eastAsia="Times New Roman" w:hAnsi="Calibri"/>
        </w:rPr>
        <w:t xml:space="preserve"> how these</w:t>
      </w:r>
      <w:r w:rsidRPr="002F50E8">
        <w:rPr>
          <w:rFonts w:ascii="Calibri" w:eastAsia="Times New Roman" w:hAnsi="Calibri"/>
        </w:rPr>
        <w:t xml:space="preserve"> effects </w:t>
      </w:r>
      <w:r>
        <w:rPr>
          <w:rFonts w:ascii="Calibri" w:eastAsia="Times New Roman" w:hAnsi="Calibri"/>
        </w:rPr>
        <w:t>will propagate up</w:t>
      </w:r>
      <w:r w:rsidRPr="002F50E8">
        <w:rPr>
          <w:rFonts w:ascii="Calibri" w:eastAsia="Times New Roman" w:hAnsi="Calibri"/>
        </w:rPr>
        <w:t xml:space="preserve"> biological scales</w:t>
      </w:r>
      <w:r>
        <w:rPr>
          <w:rFonts w:ascii="Calibri" w:eastAsia="Times New Roman" w:hAnsi="Calibri"/>
        </w:rPr>
        <w:t xml:space="preserve"> </w:t>
      </w:r>
      <w:r w:rsidRPr="002F50E8">
        <w:rPr>
          <w:rFonts w:ascii="Calibri" w:eastAsia="Times New Roman" w:hAnsi="Calibri"/>
        </w:rPr>
        <w:t>(</w:t>
      </w:r>
      <w:r>
        <w:rPr>
          <w:rFonts w:ascii="Calibri" w:eastAsia="Times New Roman" w:hAnsi="Calibri"/>
        </w:rPr>
        <w:t xml:space="preserve">Carmona et al., 2016; </w:t>
      </w:r>
      <w:r>
        <w:rPr>
          <w:rFonts w:ascii="Calibri" w:hAnsi="Calibri" w:cs="Times"/>
          <w:color w:val="000000" w:themeColor="text1"/>
        </w:rPr>
        <w:t xml:space="preserve">Finerty et al., 2016; </w:t>
      </w:r>
      <w:r w:rsidRPr="002F50E8">
        <w:rPr>
          <w:rFonts w:ascii="Calibri" w:hAnsi="Calibri" w:cs="Times"/>
          <w:color w:val="000000" w:themeColor="text1"/>
        </w:rPr>
        <w:t>Funk et al., 2017</w:t>
      </w:r>
      <w:r>
        <w:rPr>
          <w:rFonts w:ascii="Calibri" w:hAnsi="Calibri" w:cs="Times"/>
          <w:color w:val="000000" w:themeColor="text1"/>
        </w:rPr>
        <w:t xml:space="preserve">; </w:t>
      </w:r>
      <w:r>
        <w:rPr>
          <w:rFonts w:ascii="Calibri" w:hAnsi="Calibri"/>
          <w:color w:val="000000" w:themeColor="text1"/>
        </w:rPr>
        <w:t>Matesanz &amp; Ramírez-Valiente, 2019</w:t>
      </w:r>
      <w:r w:rsidRPr="002F50E8">
        <w:rPr>
          <w:rFonts w:ascii="Calibri" w:hAnsi="Calibri" w:cs="Times"/>
          <w:color w:val="000000" w:themeColor="text1"/>
        </w:rPr>
        <w:t>)</w:t>
      </w:r>
      <w:r w:rsidRPr="002F50E8">
        <w:rPr>
          <w:rFonts w:ascii="Calibri" w:eastAsia="Times New Roman" w:hAnsi="Calibri"/>
        </w:rPr>
        <w:t>.</w:t>
      </w:r>
    </w:p>
    <w:p w14:paraId="1D9053A0" w14:textId="77777777" w:rsidR="005C268F" w:rsidRDefault="005C268F" w:rsidP="005C268F">
      <w:pPr>
        <w:spacing w:line="480" w:lineRule="auto"/>
        <w:outlineLvl w:val="0"/>
        <w:rPr>
          <w:rFonts w:ascii="Calibri" w:eastAsia="Times New Roman" w:hAnsi="Calibri"/>
          <w:b/>
          <w:i/>
        </w:rPr>
      </w:pPr>
    </w:p>
    <w:p w14:paraId="44E4EEFA" w14:textId="77777777" w:rsidR="005C268F" w:rsidRPr="002F50E8" w:rsidRDefault="005C268F" w:rsidP="005C268F">
      <w:pPr>
        <w:spacing w:line="480" w:lineRule="auto"/>
        <w:outlineLvl w:val="0"/>
        <w:rPr>
          <w:rFonts w:ascii="Calibri" w:eastAsia="Times New Roman" w:hAnsi="Calibri"/>
          <w:b/>
        </w:rPr>
      </w:pPr>
      <w:r>
        <w:rPr>
          <w:rFonts w:ascii="Calibri" w:eastAsia="Times New Roman" w:hAnsi="Calibri"/>
          <w:b/>
        </w:rPr>
        <w:t xml:space="preserve">5 </w:t>
      </w:r>
      <w:r w:rsidRPr="002F50E8">
        <w:rPr>
          <w:rFonts w:ascii="Calibri" w:eastAsia="Times New Roman" w:hAnsi="Calibri"/>
          <w:b/>
        </w:rPr>
        <w:t>Conclusions</w:t>
      </w:r>
    </w:p>
    <w:p w14:paraId="171C31BB" w14:textId="77777777" w:rsidR="00DF0CD5" w:rsidRPr="00DF0CD5" w:rsidRDefault="00DF0CD5" w:rsidP="00DF0CD5">
      <w:pPr>
        <w:spacing w:line="480" w:lineRule="auto"/>
        <w:rPr>
          <w:rFonts w:ascii="Calibri" w:eastAsia="Times New Roman" w:hAnsi="Calibri"/>
        </w:rPr>
      </w:pPr>
      <w:r w:rsidRPr="00DF0CD5">
        <w:rPr>
          <w:rFonts w:ascii="Calibri" w:eastAsia="Times New Roman" w:hAnsi="Calibri"/>
        </w:rPr>
        <w:t>Our findings show that the expression of traits by individuals and so the net behaviour of their communities differs with biotic and abiotic context. Such changes in individual functional contributions have important implications for mediation of ecosystem functioning. Our study highlights that trait-based approaches which do not consider the context-dependency of trait expression are at risk of misrepresenting the functional roles of taxa. Quantification of intraspecific variability will offer ecologists better insight into biological responses to environmental conditions, and aid ecosystem management approaches seeking to maintain good ecosystem function and service delivery in the face of environmental change.</w:t>
      </w:r>
    </w:p>
    <w:p w14:paraId="202CC54E" w14:textId="77777777" w:rsidR="005C268F" w:rsidRDefault="005C268F" w:rsidP="005C268F">
      <w:pPr>
        <w:spacing w:line="480" w:lineRule="auto"/>
        <w:rPr>
          <w:rFonts w:ascii="Calibri" w:hAnsi="Calibri"/>
          <w:b/>
        </w:rPr>
      </w:pPr>
    </w:p>
    <w:p w14:paraId="7099F9FB" w14:textId="77777777" w:rsidR="005C268F" w:rsidRPr="006D75B1" w:rsidRDefault="005C268F" w:rsidP="005C268F">
      <w:pPr>
        <w:spacing w:line="480" w:lineRule="auto"/>
        <w:outlineLvl w:val="0"/>
        <w:rPr>
          <w:rFonts w:ascii="Calibri" w:hAnsi="Calibri"/>
          <w:b/>
        </w:rPr>
      </w:pPr>
      <w:r>
        <w:rPr>
          <w:rFonts w:ascii="Calibri" w:hAnsi="Calibri"/>
          <w:b/>
        </w:rPr>
        <w:t xml:space="preserve">Data </w:t>
      </w:r>
      <w:r w:rsidRPr="006D75B1">
        <w:rPr>
          <w:rFonts w:ascii="Calibri" w:hAnsi="Calibri"/>
          <w:b/>
        </w:rPr>
        <w:t>accessibility</w:t>
      </w:r>
    </w:p>
    <w:p w14:paraId="5E17F84F" w14:textId="77777777" w:rsidR="005C268F" w:rsidRDefault="005C268F" w:rsidP="005C268F">
      <w:pPr>
        <w:spacing w:line="480" w:lineRule="auto"/>
        <w:rPr>
          <w:rFonts w:ascii="Calibri" w:hAnsi="Calibri"/>
        </w:rPr>
      </w:pPr>
      <w:r>
        <w:rPr>
          <w:rFonts w:ascii="Calibri" w:hAnsi="Calibri"/>
        </w:rPr>
        <w:t xml:space="preserve">Supporting information for this article have been uploaded as supplementary material. Raw data is archived at the </w:t>
      </w:r>
      <w:r w:rsidRPr="006D2256">
        <w:rPr>
          <w:rFonts w:ascii="Calibri" w:hAnsi="Calibri"/>
        </w:rPr>
        <w:t>Dryad Digital Repository</w:t>
      </w:r>
      <w:r>
        <w:rPr>
          <w:rFonts w:ascii="Calibri" w:hAnsi="Calibri"/>
        </w:rPr>
        <w:t xml:space="preserve"> (</w:t>
      </w:r>
      <w:hyperlink r:id="rId7" w:history="1">
        <w:r w:rsidRPr="003D4DFE">
          <w:rPr>
            <w:rStyle w:val="Hyperlink"/>
            <w:rFonts w:ascii="Calibri" w:hAnsi="Calibri"/>
          </w:rPr>
          <w:t>https://doi.org/10.5061/dryad.14t4h37)</w:t>
        </w:r>
      </w:hyperlink>
      <w:r>
        <w:rPr>
          <w:rFonts w:ascii="Calibri" w:hAnsi="Calibri"/>
        </w:rPr>
        <w:t xml:space="preserve">. </w:t>
      </w:r>
    </w:p>
    <w:p w14:paraId="424A3F28" w14:textId="77777777" w:rsidR="00E478F8" w:rsidRDefault="00E478F8" w:rsidP="005C268F">
      <w:pPr>
        <w:spacing w:line="480" w:lineRule="auto"/>
        <w:rPr>
          <w:rFonts w:ascii="Calibri" w:hAnsi="Calibri"/>
        </w:rPr>
      </w:pPr>
    </w:p>
    <w:p w14:paraId="223D97D3" w14:textId="77777777" w:rsidR="00E37002" w:rsidRDefault="00E37002" w:rsidP="005C268F">
      <w:pPr>
        <w:spacing w:line="480" w:lineRule="auto"/>
        <w:rPr>
          <w:rFonts w:ascii="Calibri" w:hAnsi="Calibri"/>
        </w:rPr>
      </w:pPr>
    </w:p>
    <w:p w14:paraId="0F751504" w14:textId="77777777" w:rsidR="00E37002" w:rsidRDefault="00E37002" w:rsidP="005C268F">
      <w:pPr>
        <w:spacing w:line="480" w:lineRule="auto"/>
        <w:rPr>
          <w:rFonts w:ascii="Calibri" w:hAnsi="Calibri"/>
        </w:rPr>
      </w:pPr>
    </w:p>
    <w:p w14:paraId="5BE17135" w14:textId="77777777" w:rsidR="00E37002" w:rsidRDefault="00E37002" w:rsidP="005C268F">
      <w:pPr>
        <w:spacing w:line="480" w:lineRule="auto"/>
        <w:rPr>
          <w:rFonts w:ascii="Calibri" w:hAnsi="Calibri"/>
        </w:rPr>
      </w:pPr>
    </w:p>
    <w:p w14:paraId="690E1F2C" w14:textId="77777777" w:rsidR="00E37002" w:rsidRDefault="00E37002" w:rsidP="005C268F">
      <w:pPr>
        <w:spacing w:line="480" w:lineRule="auto"/>
        <w:rPr>
          <w:rFonts w:ascii="Calibri" w:hAnsi="Calibri"/>
        </w:rPr>
      </w:pPr>
    </w:p>
    <w:p w14:paraId="30CBA6F5" w14:textId="77777777" w:rsidR="00E37002" w:rsidRDefault="00E37002" w:rsidP="005C268F">
      <w:pPr>
        <w:spacing w:line="480" w:lineRule="auto"/>
        <w:rPr>
          <w:rFonts w:ascii="Calibri" w:hAnsi="Calibri"/>
        </w:rPr>
      </w:pPr>
    </w:p>
    <w:p w14:paraId="778F5829" w14:textId="77777777" w:rsidR="00E37002" w:rsidRDefault="00E37002" w:rsidP="005C268F">
      <w:pPr>
        <w:spacing w:line="480" w:lineRule="auto"/>
        <w:rPr>
          <w:rFonts w:ascii="Calibri" w:hAnsi="Calibri"/>
        </w:rPr>
      </w:pPr>
    </w:p>
    <w:p w14:paraId="160F4D1A" w14:textId="77777777" w:rsidR="00E37002" w:rsidRDefault="00E37002" w:rsidP="005C268F">
      <w:pPr>
        <w:spacing w:line="480" w:lineRule="auto"/>
        <w:rPr>
          <w:rFonts w:ascii="Calibri" w:hAnsi="Calibri"/>
        </w:rPr>
      </w:pPr>
    </w:p>
    <w:p w14:paraId="3EE26A08" w14:textId="77777777" w:rsidR="00E37002" w:rsidRDefault="00E37002" w:rsidP="005C268F">
      <w:pPr>
        <w:spacing w:line="480" w:lineRule="auto"/>
        <w:rPr>
          <w:rFonts w:ascii="Calibri" w:hAnsi="Calibri"/>
        </w:rPr>
      </w:pPr>
    </w:p>
    <w:p w14:paraId="1844D1B5" w14:textId="77777777" w:rsidR="00E37002" w:rsidRDefault="00E37002" w:rsidP="005C268F">
      <w:pPr>
        <w:spacing w:line="480" w:lineRule="auto"/>
        <w:rPr>
          <w:rFonts w:ascii="Calibri" w:hAnsi="Calibri"/>
        </w:rPr>
      </w:pPr>
    </w:p>
    <w:p w14:paraId="705C7340" w14:textId="56F8D01A" w:rsidR="00E478F8" w:rsidRDefault="00E37002" w:rsidP="005C268F">
      <w:pPr>
        <w:spacing w:line="480" w:lineRule="auto"/>
        <w:rPr>
          <w:rFonts w:ascii="Calibri" w:hAnsi="Calibri"/>
          <w:b/>
        </w:rPr>
      </w:pPr>
      <w:r>
        <w:rPr>
          <w:rFonts w:ascii="Calibri" w:hAnsi="Calibri"/>
          <w:b/>
        </w:rPr>
        <w:t>Figures</w:t>
      </w:r>
    </w:p>
    <w:p w14:paraId="08D46379" w14:textId="26276330" w:rsidR="00E37002" w:rsidRPr="00E478F8" w:rsidRDefault="00E37002" w:rsidP="005C268F">
      <w:pPr>
        <w:spacing w:line="480" w:lineRule="auto"/>
        <w:rPr>
          <w:rFonts w:ascii="Calibri" w:hAnsi="Calibri"/>
          <w:b/>
        </w:rPr>
      </w:pPr>
      <w:r>
        <w:rPr>
          <w:rFonts w:ascii="Calibri" w:hAnsi="Calibri"/>
          <w:b/>
          <w:noProof/>
        </w:rPr>
        <w:drawing>
          <wp:inline distT="0" distB="0" distL="0" distR="0" wp14:anchorId="5014E7FA" wp14:editId="7F40C7D0">
            <wp:extent cx="5175504" cy="8455152"/>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sidyProceedingsFig1.tiff"/>
                    <pic:cNvPicPr/>
                  </pic:nvPicPr>
                  <pic:blipFill>
                    <a:blip r:embed="rId8">
                      <a:extLst>
                        <a:ext uri="{28A0092B-C50C-407E-A947-70E740481C1C}">
                          <a14:useLocalDpi xmlns:a14="http://schemas.microsoft.com/office/drawing/2010/main" val="0"/>
                        </a:ext>
                      </a:extLst>
                    </a:blip>
                    <a:stretch>
                      <a:fillRect/>
                    </a:stretch>
                  </pic:blipFill>
                  <pic:spPr>
                    <a:xfrm>
                      <a:off x="0" y="0"/>
                      <a:ext cx="5175504" cy="8455152"/>
                    </a:xfrm>
                    <a:prstGeom prst="rect">
                      <a:avLst/>
                    </a:prstGeom>
                  </pic:spPr>
                </pic:pic>
              </a:graphicData>
            </a:graphic>
          </wp:inline>
        </w:drawing>
      </w:r>
    </w:p>
    <w:p w14:paraId="49C63AFD" w14:textId="4CC66E39" w:rsidR="00E478F8" w:rsidRPr="00E478F8" w:rsidRDefault="00E478F8" w:rsidP="00E478F8">
      <w:pPr>
        <w:spacing w:line="480" w:lineRule="auto"/>
        <w:rPr>
          <w:rFonts w:ascii="Calibri" w:hAnsi="Calibri"/>
        </w:rPr>
      </w:pPr>
      <w:r w:rsidRPr="00E478F8">
        <w:rPr>
          <w:rFonts w:ascii="Calibri" w:hAnsi="Calibri"/>
          <w:b/>
        </w:rPr>
        <w:t xml:space="preserve">Fig. 1: </w:t>
      </w:r>
      <w:r w:rsidRPr="00E478F8">
        <w:rPr>
          <w:rFonts w:ascii="Calibri" w:hAnsi="Calibri"/>
        </w:rPr>
        <w:t xml:space="preserve">The effect of biotic and abiotic context </w:t>
      </w:r>
      <w:r w:rsidR="002064CB">
        <w:rPr>
          <w:rFonts w:ascii="Calibri" w:hAnsi="Calibri"/>
        </w:rPr>
        <w:t>on time elapsed (mean ± SE</w:t>
      </w:r>
      <w:r w:rsidRPr="00E478F8">
        <w:rPr>
          <w:rFonts w:ascii="Calibri" w:hAnsi="Calibri"/>
        </w:rPr>
        <w:t xml:space="preserve">) (s) for </w:t>
      </w:r>
      <w:r w:rsidRPr="00E478F8">
        <w:rPr>
          <w:rFonts w:ascii="Calibri" w:hAnsi="Calibri"/>
          <w:i/>
        </w:rPr>
        <w:t xml:space="preserve">Amphiura chiajei </w:t>
      </w:r>
      <w:r w:rsidRPr="00E478F8">
        <w:rPr>
          <w:rFonts w:ascii="Calibri" w:hAnsi="Calibri"/>
        </w:rPr>
        <w:t xml:space="preserve">and </w:t>
      </w:r>
      <w:r w:rsidRPr="00E478F8">
        <w:rPr>
          <w:rFonts w:ascii="Calibri" w:hAnsi="Calibri"/>
          <w:i/>
        </w:rPr>
        <w:t>Amphiura filiformis</w:t>
      </w:r>
      <w:r w:rsidRPr="00E478F8">
        <w:rPr>
          <w:rFonts w:ascii="Calibri" w:hAnsi="Calibri"/>
        </w:rPr>
        <w:t xml:space="preserve"> to (</w:t>
      </w:r>
      <w:r w:rsidRPr="00E478F8">
        <w:rPr>
          <w:rFonts w:ascii="Calibri" w:hAnsi="Calibri"/>
          <w:b/>
        </w:rPr>
        <w:t>a, c, e, g</w:t>
      </w:r>
      <w:r w:rsidRPr="00E478F8">
        <w:rPr>
          <w:rFonts w:ascii="Calibri" w:hAnsi="Calibri"/>
        </w:rPr>
        <w:t>) begin movement and (</w:t>
      </w:r>
      <w:r w:rsidRPr="00E478F8">
        <w:rPr>
          <w:rFonts w:ascii="Calibri" w:hAnsi="Calibri"/>
          <w:b/>
        </w:rPr>
        <w:t>b, d, f, h</w:t>
      </w:r>
      <w:r w:rsidRPr="00E478F8">
        <w:rPr>
          <w:rFonts w:ascii="Calibri" w:hAnsi="Calibri"/>
        </w:rPr>
        <w:t>) complete burial into the sediment, where (</w:t>
      </w:r>
      <w:r w:rsidRPr="00E478F8">
        <w:rPr>
          <w:rFonts w:ascii="Calibri" w:hAnsi="Calibri"/>
          <w:b/>
        </w:rPr>
        <w:t>a</w:t>
      </w:r>
      <w:r w:rsidRPr="00E478F8">
        <w:rPr>
          <w:rFonts w:ascii="Calibri" w:hAnsi="Calibri"/>
        </w:rPr>
        <w:t xml:space="preserve"> - </w:t>
      </w:r>
      <w:r w:rsidRPr="00E478F8">
        <w:rPr>
          <w:rFonts w:ascii="Calibri" w:hAnsi="Calibri"/>
          <w:b/>
        </w:rPr>
        <w:t>b</w:t>
      </w:r>
      <w:r w:rsidRPr="00E478F8">
        <w:rPr>
          <w:rFonts w:ascii="Calibri" w:hAnsi="Calibri"/>
        </w:rPr>
        <w:t>) show the independent effects of species identity, (</w:t>
      </w:r>
      <w:r w:rsidRPr="00E478F8">
        <w:rPr>
          <w:rFonts w:ascii="Calibri" w:hAnsi="Calibri"/>
          <w:b/>
        </w:rPr>
        <w:t>c</w:t>
      </w:r>
      <w:r w:rsidRPr="00E478F8">
        <w:rPr>
          <w:rFonts w:ascii="Calibri" w:hAnsi="Calibri"/>
          <w:i/>
        </w:rPr>
        <w:t xml:space="preserve"> </w:t>
      </w:r>
      <w:r w:rsidRPr="00E478F8">
        <w:rPr>
          <w:rFonts w:ascii="Calibri" w:hAnsi="Calibri"/>
        </w:rPr>
        <w:t xml:space="preserve">- </w:t>
      </w:r>
      <w:r w:rsidRPr="00E478F8">
        <w:rPr>
          <w:rFonts w:ascii="Calibri" w:hAnsi="Calibri"/>
          <w:b/>
        </w:rPr>
        <w:t>d</w:t>
      </w:r>
      <w:r w:rsidRPr="00E478F8">
        <w:rPr>
          <w:rFonts w:ascii="Calibri" w:hAnsi="Calibri"/>
        </w:rPr>
        <w:t>) show the independent effect of density, (</w:t>
      </w:r>
      <w:r w:rsidRPr="00E478F8">
        <w:rPr>
          <w:rFonts w:ascii="Calibri" w:hAnsi="Calibri"/>
          <w:b/>
        </w:rPr>
        <w:t>e</w:t>
      </w:r>
      <w:r w:rsidRPr="00E478F8">
        <w:rPr>
          <w:rFonts w:ascii="Calibri" w:hAnsi="Calibri"/>
          <w:i/>
        </w:rPr>
        <w:t xml:space="preserve"> </w:t>
      </w:r>
      <w:r w:rsidRPr="00E478F8">
        <w:rPr>
          <w:rFonts w:ascii="Calibri" w:hAnsi="Calibri"/>
        </w:rPr>
        <w:t xml:space="preserve">- </w:t>
      </w:r>
      <w:r w:rsidRPr="00E478F8">
        <w:rPr>
          <w:rFonts w:ascii="Calibri" w:hAnsi="Calibri"/>
          <w:b/>
        </w:rPr>
        <w:t>f</w:t>
      </w:r>
      <w:r w:rsidRPr="00E478F8">
        <w:rPr>
          <w:rFonts w:ascii="Calibri" w:hAnsi="Calibri"/>
        </w:rPr>
        <w:t>) show the independent effect of population of origin, and (</w:t>
      </w:r>
      <w:r w:rsidRPr="00E478F8">
        <w:rPr>
          <w:rFonts w:ascii="Calibri" w:hAnsi="Calibri"/>
          <w:b/>
        </w:rPr>
        <w:t>g -</w:t>
      </w:r>
      <w:r w:rsidRPr="00E478F8">
        <w:rPr>
          <w:rFonts w:ascii="Calibri" w:hAnsi="Calibri"/>
        </w:rPr>
        <w:t xml:space="preserve"> </w:t>
      </w:r>
      <w:r w:rsidRPr="00E478F8">
        <w:rPr>
          <w:rFonts w:ascii="Calibri" w:hAnsi="Calibri"/>
          <w:b/>
        </w:rPr>
        <w:t>h</w:t>
      </w:r>
      <w:r w:rsidRPr="00E478F8">
        <w:rPr>
          <w:rFonts w:ascii="Calibri" w:hAnsi="Calibri"/>
        </w:rPr>
        <w:t xml:space="preserve">) show the interactive effect of population x mean arm length (mm). </w:t>
      </w:r>
    </w:p>
    <w:p w14:paraId="54D1E196" w14:textId="77777777" w:rsidR="00E478F8" w:rsidRDefault="00E478F8" w:rsidP="00E478F8">
      <w:pPr>
        <w:spacing w:line="480" w:lineRule="auto"/>
        <w:rPr>
          <w:rFonts w:ascii="Calibri" w:hAnsi="Calibri"/>
        </w:rPr>
      </w:pPr>
    </w:p>
    <w:p w14:paraId="36035365" w14:textId="2F5BA0E4" w:rsidR="00E37002" w:rsidRPr="00E478F8" w:rsidRDefault="00E37002" w:rsidP="00E478F8">
      <w:pPr>
        <w:spacing w:line="480" w:lineRule="auto"/>
        <w:rPr>
          <w:rFonts w:ascii="Calibri" w:hAnsi="Calibri"/>
        </w:rPr>
      </w:pPr>
      <w:r>
        <w:rPr>
          <w:rFonts w:ascii="Calibri" w:hAnsi="Calibri"/>
          <w:noProof/>
        </w:rPr>
        <w:drawing>
          <wp:inline distT="0" distB="0" distL="0" distR="0" wp14:anchorId="69382231" wp14:editId="360F4821">
            <wp:extent cx="5727700" cy="465582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sidyProceedingsFig2.tiff"/>
                    <pic:cNvPicPr/>
                  </pic:nvPicPr>
                  <pic:blipFill>
                    <a:blip r:embed="rId9">
                      <a:extLst>
                        <a:ext uri="{28A0092B-C50C-407E-A947-70E740481C1C}">
                          <a14:useLocalDpi xmlns:a14="http://schemas.microsoft.com/office/drawing/2010/main" val="0"/>
                        </a:ext>
                      </a:extLst>
                    </a:blip>
                    <a:stretch>
                      <a:fillRect/>
                    </a:stretch>
                  </pic:blipFill>
                  <pic:spPr>
                    <a:xfrm>
                      <a:off x="0" y="0"/>
                      <a:ext cx="5727700" cy="4655820"/>
                    </a:xfrm>
                    <a:prstGeom prst="rect">
                      <a:avLst/>
                    </a:prstGeom>
                  </pic:spPr>
                </pic:pic>
              </a:graphicData>
            </a:graphic>
          </wp:inline>
        </w:drawing>
      </w:r>
    </w:p>
    <w:p w14:paraId="12C823FE" w14:textId="25D8D1EB" w:rsidR="00E478F8" w:rsidRPr="00E478F8" w:rsidRDefault="00E478F8" w:rsidP="00E478F8">
      <w:pPr>
        <w:spacing w:line="480" w:lineRule="auto"/>
        <w:rPr>
          <w:rFonts w:ascii="Calibri" w:hAnsi="Calibri"/>
        </w:rPr>
      </w:pPr>
      <w:r w:rsidRPr="00E478F8">
        <w:rPr>
          <w:rFonts w:ascii="Calibri" w:hAnsi="Calibri"/>
          <w:b/>
        </w:rPr>
        <w:t>Fig. 2:</w:t>
      </w:r>
      <w:r w:rsidRPr="00E478F8">
        <w:rPr>
          <w:rFonts w:ascii="Calibri" w:hAnsi="Calibri"/>
        </w:rPr>
        <w:t xml:space="preserve"> The effects of biotic and abiotic context on </w:t>
      </w:r>
      <w:r w:rsidR="0012126B" w:rsidRPr="00E478F8">
        <w:rPr>
          <w:rFonts w:ascii="Calibri" w:hAnsi="Calibri"/>
        </w:rPr>
        <w:t xml:space="preserve">(mean ± SE, n= 6) </w:t>
      </w:r>
      <w:r w:rsidRPr="00E478F8">
        <w:rPr>
          <w:rFonts w:ascii="Calibri" w:hAnsi="Calibri"/>
        </w:rPr>
        <w:t>(</w:t>
      </w:r>
      <w:r w:rsidRPr="00E478F8">
        <w:rPr>
          <w:rFonts w:ascii="Calibri" w:hAnsi="Calibri"/>
          <w:b/>
        </w:rPr>
        <w:t>a</w:t>
      </w:r>
      <w:r w:rsidRPr="00E478F8">
        <w:rPr>
          <w:rFonts w:ascii="Calibri" w:hAnsi="Calibri"/>
        </w:rPr>
        <w:t>) and (</w:t>
      </w:r>
      <w:r w:rsidRPr="00E478F8">
        <w:rPr>
          <w:rFonts w:ascii="Calibri" w:hAnsi="Calibri"/>
          <w:b/>
        </w:rPr>
        <w:t>b</w:t>
      </w:r>
      <w:r w:rsidRPr="00E478F8">
        <w:rPr>
          <w:rFonts w:ascii="Calibri" w:hAnsi="Calibri"/>
        </w:rPr>
        <w:t xml:space="preserve">) </w:t>
      </w:r>
      <w:r w:rsidRPr="00E478F8">
        <w:rPr>
          <w:rFonts w:ascii="Calibri" w:hAnsi="Calibri"/>
          <w:vertAlign w:val="superscript"/>
        </w:rPr>
        <w:t>f-SPI</w:t>
      </w:r>
      <w:r w:rsidRPr="00E478F8">
        <w:rPr>
          <w:rFonts w:ascii="Calibri" w:hAnsi="Calibri"/>
        </w:rPr>
        <w:t>L</w:t>
      </w:r>
      <w:r w:rsidRPr="00E478F8">
        <w:rPr>
          <w:rFonts w:ascii="Calibri" w:hAnsi="Calibri"/>
          <w:vertAlign w:val="subscript"/>
        </w:rPr>
        <w:t>max</w:t>
      </w:r>
      <w:r w:rsidRPr="00E478F8">
        <w:rPr>
          <w:rFonts w:ascii="Calibri" w:hAnsi="Calibri"/>
        </w:rPr>
        <w:t xml:space="preserve"> (cm) and (</w:t>
      </w:r>
      <w:r w:rsidRPr="00E478F8">
        <w:rPr>
          <w:rFonts w:ascii="Calibri" w:hAnsi="Calibri"/>
          <w:b/>
        </w:rPr>
        <w:t>c</w:t>
      </w:r>
      <w:r w:rsidRPr="00E478F8">
        <w:rPr>
          <w:rFonts w:ascii="Calibri" w:hAnsi="Calibri"/>
        </w:rPr>
        <w:t>) and (</w:t>
      </w:r>
      <w:r w:rsidRPr="00E478F8">
        <w:rPr>
          <w:rFonts w:ascii="Calibri" w:hAnsi="Calibri"/>
          <w:b/>
        </w:rPr>
        <w:t>d</w:t>
      </w:r>
      <w:r w:rsidR="0012126B">
        <w:rPr>
          <w:rFonts w:ascii="Calibri" w:hAnsi="Calibri"/>
        </w:rPr>
        <w:t>) surface boundary roughness</w:t>
      </w:r>
      <w:r w:rsidR="00973D97">
        <w:rPr>
          <w:rFonts w:ascii="Calibri" w:hAnsi="Calibri"/>
        </w:rPr>
        <w:t xml:space="preserve"> (SBR)</w:t>
      </w:r>
      <w:r w:rsidRPr="00E478F8">
        <w:rPr>
          <w:rFonts w:ascii="Calibri" w:hAnsi="Calibri"/>
        </w:rPr>
        <w:t xml:space="preserve"> (cm) in mesocosms containing </w:t>
      </w:r>
      <w:r w:rsidR="0015479F">
        <w:rPr>
          <w:rFonts w:ascii="Calibri" w:hAnsi="Calibri"/>
          <w:i/>
        </w:rPr>
        <w:t>Amphiura</w:t>
      </w:r>
      <w:r w:rsidRPr="00E478F8">
        <w:rPr>
          <w:rFonts w:ascii="Calibri" w:hAnsi="Calibri"/>
          <w:i/>
        </w:rPr>
        <w:t xml:space="preserve"> filiformis </w:t>
      </w:r>
      <w:r w:rsidRPr="00E478F8">
        <w:rPr>
          <w:rFonts w:ascii="Calibri" w:hAnsi="Calibri"/>
        </w:rPr>
        <w:t xml:space="preserve">and </w:t>
      </w:r>
      <w:r w:rsidR="0015479F">
        <w:rPr>
          <w:rFonts w:ascii="Calibri" w:hAnsi="Calibri"/>
          <w:i/>
        </w:rPr>
        <w:t>Amphiura</w:t>
      </w:r>
      <w:r w:rsidRPr="00E478F8">
        <w:rPr>
          <w:rFonts w:ascii="Calibri" w:hAnsi="Calibri"/>
          <w:i/>
        </w:rPr>
        <w:t xml:space="preserve"> chiajei</w:t>
      </w:r>
      <w:r w:rsidRPr="00E478F8">
        <w:rPr>
          <w:rFonts w:ascii="Calibri" w:hAnsi="Calibri"/>
        </w:rPr>
        <w:t xml:space="preserve"> in monoculture or mixture, showing the (</w:t>
      </w:r>
      <w:r w:rsidRPr="00E478F8">
        <w:rPr>
          <w:rFonts w:ascii="Calibri" w:hAnsi="Calibri"/>
          <w:b/>
        </w:rPr>
        <w:t>a</w:t>
      </w:r>
      <w:r w:rsidRPr="00E478F8">
        <w:rPr>
          <w:rFonts w:ascii="Calibri" w:hAnsi="Calibri"/>
        </w:rPr>
        <w:t>) independent effect of density and (</w:t>
      </w:r>
      <w:r w:rsidRPr="00E478F8">
        <w:rPr>
          <w:rFonts w:ascii="Calibri" w:hAnsi="Calibri"/>
          <w:b/>
        </w:rPr>
        <w:t>b</w:t>
      </w:r>
      <w:r w:rsidRPr="00E478F8">
        <w:rPr>
          <w:rFonts w:ascii="Calibri" w:hAnsi="Calibri"/>
        </w:rPr>
        <w:t>) the independent effect of population, (</w:t>
      </w:r>
      <w:r w:rsidRPr="00E478F8">
        <w:rPr>
          <w:rFonts w:ascii="Calibri" w:hAnsi="Calibri"/>
          <w:b/>
        </w:rPr>
        <w:t>c</w:t>
      </w:r>
      <w:r w:rsidRPr="00E478F8">
        <w:rPr>
          <w:rFonts w:ascii="Calibri" w:hAnsi="Calibri"/>
        </w:rPr>
        <w:t>) the interactive effect of density x species treatment, and (</w:t>
      </w:r>
      <w:r w:rsidRPr="00E478F8">
        <w:rPr>
          <w:rFonts w:ascii="Calibri" w:hAnsi="Calibri"/>
          <w:b/>
        </w:rPr>
        <w:t>d</w:t>
      </w:r>
      <w:r w:rsidRPr="00E478F8">
        <w:rPr>
          <w:rFonts w:ascii="Calibri" w:hAnsi="Calibri"/>
        </w:rPr>
        <w:t>) the interactive effect of morphological trait variation (CV of mean arm length) and population.</w:t>
      </w:r>
    </w:p>
    <w:p w14:paraId="23197B5A" w14:textId="77777777" w:rsidR="00E478F8" w:rsidRDefault="00E478F8" w:rsidP="00E478F8">
      <w:pPr>
        <w:spacing w:line="480" w:lineRule="auto"/>
        <w:rPr>
          <w:rFonts w:ascii="Calibri" w:hAnsi="Calibri"/>
        </w:rPr>
      </w:pPr>
    </w:p>
    <w:p w14:paraId="0CAAC4CC" w14:textId="630A3A6E" w:rsidR="00E37002" w:rsidRPr="00E478F8" w:rsidRDefault="00E37002" w:rsidP="00E478F8">
      <w:pPr>
        <w:spacing w:line="480" w:lineRule="auto"/>
        <w:rPr>
          <w:rFonts w:ascii="Calibri" w:hAnsi="Calibri"/>
        </w:rPr>
      </w:pPr>
      <w:r>
        <w:rPr>
          <w:rFonts w:ascii="Calibri" w:hAnsi="Calibri"/>
          <w:noProof/>
        </w:rPr>
        <w:drawing>
          <wp:inline distT="0" distB="0" distL="0" distR="0" wp14:anchorId="1A706781" wp14:editId="6D792A95">
            <wp:extent cx="5727700" cy="6833235"/>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ssidyProceedingsFig3.tiff"/>
                    <pic:cNvPicPr/>
                  </pic:nvPicPr>
                  <pic:blipFill>
                    <a:blip r:embed="rId10">
                      <a:extLst>
                        <a:ext uri="{28A0092B-C50C-407E-A947-70E740481C1C}">
                          <a14:useLocalDpi xmlns:a14="http://schemas.microsoft.com/office/drawing/2010/main" val="0"/>
                        </a:ext>
                      </a:extLst>
                    </a:blip>
                    <a:stretch>
                      <a:fillRect/>
                    </a:stretch>
                  </pic:blipFill>
                  <pic:spPr>
                    <a:xfrm>
                      <a:off x="0" y="0"/>
                      <a:ext cx="5727700" cy="6833235"/>
                    </a:xfrm>
                    <a:prstGeom prst="rect">
                      <a:avLst/>
                    </a:prstGeom>
                  </pic:spPr>
                </pic:pic>
              </a:graphicData>
            </a:graphic>
          </wp:inline>
        </w:drawing>
      </w:r>
    </w:p>
    <w:p w14:paraId="4144DC55" w14:textId="0F6D56E8" w:rsidR="00E478F8" w:rsidRDefault="00E478F8" w:rsidP="005C268F">
      <w:pPr>
        <w:spacing w:line="480" w:lineRule="auto"/>
        <w:rPr>
          <w:rFonts w:ascii="Calibri" w:hAnsi="Calibri"/>
        </w:rPr>
      </w:pPr>
      <w:r w:rsidRPr="00E478F8">
        <w:rPr>
          <w:rFonts w:ascii="Calibri" w:hAnsi="Calibri"/>
          <w:b/>
        </w:rPr>
        <w:t>Fig. 3:</w:t>
      </w:r>
      <w:r w:rsidRPr="00E478F8">
        <w:rPr>
          <w:rFonts w:ascii="Calibri" w:hAnsi="Calibri"/>
        </w:rPr>
        <w:t xml:space="preserve"> The effects of differing biotic and abiotic context on (mean ± SE, n= 6) (µmol L</w:t>
      </w:r>
      <w:r w:rsidRPr="00E478F8">
        <w:rPr>
          <w:rFonts w:ascii="Calibri" w:hAnsi="Calibri"/>
          <w:vertAlign w:val="superscript"/>
        </w:rPr>
        <w:t>-1</w:t>
      </w:r>
      <w:r w:rsidRPr="00E478F8">
        <w:rPr>
          <w:rFonts w:ascii="Calibri" w:hAnsi="Calibri"/>
        </w:rPr>
        <w:t>) (</w:t>
      </w:r>
      <w:r w:rsidRPr="00E478F8">
        <w:rPr>
          <w:rFonts w:ascii="Calibri" w:hAnsi="Calibri"/>
          <w:b/>
        </w:rPr>
        <w:t>a</w:t>
      </w:r>
      <w:r w:rsidRPr="00E478F8">
        <w:rPr>
          <w:rFonts w:ascii="Calibri" w:hAnsi="Calibri"/>
        </w:rPr>
        <w:t>) and (</w:t>
      </w:r>
      <w:r w:rsidRPr="00E478F8">
        <w:rPr>
          <w:rFonts w:ascii="Calibri" w:hAnsi="Calibri"/>
          <w:b/>
        </w:rPr>
        <w:t>b</w:t>
      </w:r>
      <w:r w:rsidRPr="00E478F8">
        <w:rPr>
          <w:rFonts w:ascii="Calibri" w:hAnsi="Calibri"/>
        </w:rPr>
        <w:t>) [NH</w:t>
      </w:r>
      <w:r w:rsidRPr="00E478F8">
        <w:rPr>
          <w:rFonts w:ascii="Calibri" w:hAnsi="Calibri"/>
          <w:vertAlign w:val="subscript"/>
        </w:rPr>
        <w:t>4</w:t>
      </w:r>
      <w:r w:rsidRPr="00E478F8">
        <w:rPr>
          <w:rFonts w:ascii="Calibri" w:hAnsi="Calibri"/>
        </w:rPr>
        <w:t>-N], (</w:t>
      </w:r>
      <w:r w:rsidRPr="00E478F8">
        <w:rPr>
          <w:rFonts w:ascii="Calibri" w:hAnsi="Calibri"/>
          <w:b/>
        </w:rPr>
        <w:t>c</w:t>
      </w:r>
      <w:r w:rsidRPr="00E478F8">
        <w:rPr>
          <w:rFonts w:ascii="Calibri" w:hAnsi="Calibri"/>
        </w:rPr>
        <w:t>) and (</w:t>
      </w:r>
      <w:r w:rsidRPr="00E478F8">
        <w:rPr>
          <w:rFonts w:ascii="Calibri" w:hAnsi="Calibri"/>
          <w:b/>
        </w:rPr>
        <w:t>d</w:t>
      </w:r>
      <w:r w:rsidRPr="00E478F8">
        <w:rPr>
          <w:rFonts w:ascii="Calibri" w:hAnsi="Calibri"/>
        </w:rPr>
        <w:t>) [NO</w:t>
      </w:r>
      <w:r w:rsidRPr="00E478F8">
        <w:rPr>
          <w:rFonts w:ascii="Calibri" w:hAnsi="Calibri"/>
          <w:vertAlign w:val="subscript"/>
        </w:rPr>
        <w:t>3</w:t>
      </w:r>
      <w:r w:rsidRPr="00E478F8">
        <w:rPr>
          <w:rFonts w:ascii="Calibri" w:hAnsi="Calibri"/>
        </w:rPr>
        <w:t>-N], (</w:t>
      </w:r>
      <w:r w:rsidRPr="00E478F8">
        <w:rPr>
          <w:rFonts w:ascii="Calibri" w:hAnsi="Calibri"/>
          <w:b/>
        </w:rPr>
        <w:t>e</w:t>
      </w:r>
      <w:r w:rsidRPr="00E478F8">
        <w:rPr>
          <w:rFonts w:ascii="Calibri" w:hAnsi="Calibri"/>
        </w:rPr>
        <w:t>) [NO</w:t>
      </w:r>
      <w:r w:rsidRPr="00E478F8">
        <w:rPr>
          <w:rFonts w:ascii="Calibri" w:hAnsi="Calibri"/>
          <w:vertAlign w:val="subscript"/>
        </w:rPr>
        <w:t>2</w:t>
      </w:r>
      <w:r w:rsidRPr="00E478F8">
        <w:rPr>
          <w:rFonts w:ascii="Calibri" w:hAnsi="Calibri"/>
        </w:rPr>
        <w:t>-N], and (</w:t>
      </w:r>
      <w:r w:rsidRPr="00E478F8">
        <w:rPr>
          <w:rFonts w:ascii="Calibri" w:hAnsi="Calibri"/>
          <w:b/>
        </w:rPr>
        <w:t>f</w:t>
      </w:r>
      <w:r w:rsidRPr="00E478F8">
        <w:rPr>
          <w:rFonts w:ascii="Calibri" w:hAnsi="Calibri"/>
        </w:rPr>
        <w:t>)</w:t>
      </w:r>
      <w:r w:rsidRPr="00E478F8">
        <w:rPr>
          <w:rFonts w:ascii="Calibri" w:hAnsi="Calibri"/>
          <w:b/>
        </w:rPr>
        <w:t xml:space="preserve"> </w:t>
      </w:r>
      <w:r w:rsidRPr="00E478F8">
        <w:rPr>
          <w:rFonts w:ascii="Calibri" w:hAnsi="Calibri"/>
        </w:rPr>
        <w:t>[PO</w:t>
      </w:r>
      <w:r w:rsidRPr="00E478F8">
        <w:rPr>
          <w:rFonts w:ascii="Calibri" w:hAnsi="Calibri"/>
          <w:vertAlign w:val="subscript"/>
        </w:rPr>
        <w:t>4</w:t>
      </w:r>
      <w:r w:rsidRPr="00E478F8">
        <w:rPr>
          <w:rFonts w:ascii="Calibri" w:hAnsi="Calibri"/>
        </w:rPr>
        <w:t>-P] where (</w:t>
      </w:r>
      <w:r w:rsidRPr="00E478F8">
        <w:rPr>
          <w:rFonts w:ascii="Calibri" w:hAnsi="Calibri"/>
          <w:b/>
        </w:rPr>
        <w:t>a</w:t>
      </w:r>
      <w:r w:rsidRPr="00E478F8">
        <w:rPr>
          <w:rFonts w:ascii="Calibri" w:hAnsi="Calibri"/>
        </w:rPr>
        <w:t xml:space="preserve">) </w:t>
      </w:r>
      <w:r w:rsidR="004877F6" w:rsidRPr="00E478F8">
        <w:rPr>
          <w:rFonts w:ascii="Calibri" w:hAnsi="Calibri"/>
        </w:rPr>
        <w:t>shows the interactive effects of density x population</w:t>
      </w:r>
      <w:r w:rsidR="004877F6">
        <w:rPr>
          <w:rFonts w:ascii="Calibri" w:hAnsi="Calibri"/>
        </w:rPr>
        <w:t>, (</w:t>
      </w:r>
      <w:r w:rsidR="004877F6" w:rsidRPr="004877F6">
        <w:rPr>
          <w:rFonts w:ascii="Calibri" w:hAnsi="Calibri"/>
          <w:b/>
        </w:rPr>
        <w:t>b</w:t>
      </w:r>
      <w:r w:rsidR="004877F6">
        <w:rPr>
          <w:rFonts w:ascii="Calibri" w:hAnsi="Calibri"/>
        </w:rPr>
        <w:t xml:space="preserve">) </w:t>
      </w:r>
      <w:r w:rsidRPr="00E478F8">
        <w:rPr>
          <w:rFonts w:ascii="Calibri" w:hAnsi="Calibri"/>
        </w:rPr>
        <w:t>shows the independe</w:t>
      </w:r>
      <w:r w:rsidR="004877F6">
        <w:rPr>
          <w:rFonts w:ascii="Calibri" w:hAnsi="Calibri"/>
        </w:rPr>
        <w:t>nt effect of species treatment,</w:t>
      </w:r>
      <w:r w:rsidRPr="00E478F8">
        <w:rPr>
          <w:rFonts w:ascii="Calibri" w:hAnsi="Calibri"/>
        </w:rPr>
        <w:t xml:space="preserve"> (</w:t>
      </w:r>
      <w:r w:rsidRPr="00E478F8">
        <w:rPr>
          <w:rFonts w:ascii="Calibri" w:hAnsi="Calibri"/>
          <w:b/>
        </w:rPr>
        <w:t>c</w:t>
      </w:r>
      <w:r w:rsidRPr="00E478F8">
        <w:rPr>
          <w:rFonts w:ascii="Calibri" w:hAnsi="Calibri"/>
        </w:rPr>
        <w:t>) and (</w:t>
      </w:r>
      <w:r w:rsidRPr="00E478F8">
        <w:rPr>
          <w:rFonts w:ascii="Calibri" w:hAnsi="Calibri"/>
          <w:b/>
        </w:rPr>
        <w:t>d</w:t>
      </w:r>
      <w:r w:rsidRPr="00E478F8">
        <w:rPr>
          <w:rFonts w:ascii="Calibri" w:hAnsi="Calibri"/>
        </w:rPr>
        <w:t xml:space="preserve">) show the independent effects of </w:t>
      </w:r>
      <w:r w:rsidR="004877F6">
        <w:rPr>
          <w:rFonts w:ascii="Calibri" w:hAnsi="Calibri"/>
        </w:rPr>
        <w:t>density and population</w:t>
      </w:r>
      <w:r w:rsidRPr="00E478F8">
        <w:rPr>
          <w:rFonts w:ascii="Calibri" w:hAnsi="Calibri"/>
        </w:rPr>
        <w:t>, respectively, (</w:t>
      </w:r>
      <w:r w:rsidRPr="00E478F8">
        <w:rPr>
          <w:rFonts w:ascii="Calibri" w:hAnsi="Calibri"/>
          <w:b/>
        </w:rPr>
        <w:t>e</w:t>
      </w:r>
      <w:r w:rsidRPr="00E478F8">
        <w:rPr>
          <w:rFonts w:ascii="Calibri" w:hAnsi="Calibri"/>
        </w:rPr>
        <w:t>) shows the independent effect of population, and (</w:t>
      </w:r>
      <w:r w:rsidRPr="00E478F8">
        <w:rPr>
          <w:rFonts w:ascii="Calibri" w:hAnsi="Calibri"/>
          <w:b/>
        </w:rPr>
        <w:t>f</w:t>
      </w:r>
      <w:r w:rsidRPr="00E478F8">
        <w:rPr>
          <w:rFonts w:ascii="Calibri" w:hAnsi="Calibri"/>
        </w:rPr>
        <w:t>) the interactive effect of density x species treatment.</w:t>
      </w:r>
    </w:p>
    <w:p w14:paraId="347CCDA9" w14:textId="77777777" w:rsidR="00E37002" w:rsidRDefault="00E37002" w:rsidP="005C268F">
      <w:pPr>
        <w:spacing w:line="480" w:lineRule="auto"/>
        <w:rPr>
          <w:rFonts w:ascii="Calibri" w:hAnsi="Calibri"/>
        </w:rPr>
      </w:pPr>
    </w:p>
    <w:p w14:paraId="2ECD4FF3" w14:textId="77777777" w:rsidR="00E37002" w:rsidRDefault="00E37002" w:rsidP="005C268F">
      <w:pPr>
        <w:spacing w:line="480" w:lineRule="auto"/>
        <w:rPr>
          <w:rFonts w:ascii="Calibri" w:hAnsi="Calibri"/>
        </w:rPr>
      </w:pPr>
    </w:p>
    <w:p w14:paraId="589DDEB7" w14:textId="77777777" w:rsidR="005C268F" w:rsidRDefault="005C268F" w:rsidP="005C268F">
      <w:pPr>
        <w:spacing w:line="480" w:lineRule="auto"/>
        <w:rPr>
          <w:rFonts w:ascii="Calibri" w:hAnsi="Calibri"/>
        </w:rPr>
      </w:pPr>
    </w:p>
    <w:p w14:paraId="3B760186" w14:textId="77777777" w:rsidR="005C268F" w:rsidRDefault="005C268F" w:rsidP="005C268F">
      <w:pPr>
        <w:spacing w:line="480" w:lineRule="auto"/>
        <w:outlineLvl w:val="0"/>
        <w:rPr>
          <w:rFonts w:ascii="Calibri" w:eastAsia="Times New Roman" w:hAnsi="Calibri"/>
          <w:b/>
        </w:rPr>
      </w:pPr>
      <w:r w:rsidRPr="009F6719">
        <w:rPr>
          <w:rFonts w:ascii="Calibri" w:eastAsia="Times New Roman" w:hAnsi="Calibri"/>
          <w:b/>
        </w:rPr>
        <w:t>References</w:t>
      </w:r>
    </w:p>
    <w:p w14:paraId="392552DD" w14:textId="77777777" w:rsidR="005C268F" w:rsidRPr="002B51CA" w:rsidRDefault="005C268F" w:rsidP="005C268F">
      <w:pPr>
        <w:spacing w:line="480" w:lineRule="auto"/>
        <w:rPr>
          <w:rFonts w:ascii="Calibri" w:eastAsia="Times New Roman" w:hAnsi="Calibri" w:cs="Arial"/>
          <w:color w:val="222222"/>
          <w:shd w:val="clear" w:color="auto" w:fill="FFFFFF"/>
        </w:rPr>
      </w:pPr>
      <w:r w:rsidRPr="002B51CA">
        <w:rPr>
          <w:rFonts w:ascii="Calibri" w:eastAsia="Times New Roman" w:hAnsi="Calibri" w:cs="Arial"/>
          <w:color w:val="222222"/>
          <w:shd w:val="clear" w:color="auto" w:fill="FFFFFF"/>
        </w:rPr>
        <w:t>Adair, E</w:t>
      </w:r>
      <w:r>
        <w:rPr>
          <w:rFonts w:ascii="Calibri" w:eastAsia="Times New Roman" w:hAnsi="Calibri" w:cs="Arial"/>
          <w:color w:val="222222"/>
          <w:shd w:val="clear" w:color="auto" w:fill="FFFFFF"/>
        </w:rPr>
        <w:t>. C</w:t>
      </w:r>
      <w:r w:rsidRPr="002B51CA">
        <w:rPr>
          <w:rFonts w:ascii="Calibri" w:eastAsia="Times New Roman" w:hAnsi="Calibri" w:cs="Arial"/>
          <w:color w:val="222222"/>
          <w:shd w:val="clear" w:color="auto" w:fill="FFFFFF"/>
        </w:rPr>
        <w:t>., Hooper, D. U., Paquette, A., &amp; Hungate, B. A. (2018). Ecosystem context illuminates conflicting roles of plant diversity in carbon storage. </w:t>
      </w:r>
      <w:r>
        <w:rPr>
          <w:rFonts w:ascii="Calibri" w:eastAsia="Times New Roman" w:hAnsi="Calibri" w:cs="Arial"/>
          <w:i/>
          <w:iCs/>
          <w:color w:val="222222"/>
          <w:shd w:val="clear" w:color="auto" w:fill="FFFFFF"/>
        </w:rPr>
        <w:t>Ecology L</w:t>
      </w:r>
      <w:r w:rsidRPr="002B51CA">
        <w:rPr>
          <w:rFonts w:ascii="Calibri" w:eastAsia="Times New Roman" w:hAnsi="Calibri" w:cs="Arial"/>
          <w:i/>
          <w:iCs/>
          <w:color w:val="222222"/>
          <w:shd w:val="clear" w:color="auto" w:fill="FFFFFF"/>
        </w:rPr>
        <w:t>etters</w:t>
      </w:r>
      <w:r w:rsidRPr="002B51CA">
        <w:rPr>
          <w:rFonts w:ascii="Calibri" w:eastAsia="Times New Roman" w:hAnsi="Calibri" w:cs="Arial"/>
          <w:color w:val="222222"/>
          <w:shd w:val="clear" w:color="auto" w:fill="FFFFFF"/>
        </w:rPr>
        <w:t>, </w:t>
      </w:r>
      <w:r w:rsidRPr="002B51CA">
        <w:rPr>
          <w:rFonts w:ascii="Calibri" w:eastAsia="Times New Roman" w:hAnsi="Calibri" w:cs="Arial"/>
          <w:b/>
          <w:iCs/>
          <w:color w:val="222222"/>
          <w:shd w:val="clear" w:color="auto" w:fill="FFFFFF"/>
        </w:rPr>
        <w:t>21</w:t>
      </w:r>
      <w:r w:rsidRPr="002B51CA">
        <w:rPr>
          <w:rFonts w:ascii="Calibri" w:eastAsia="Times New Roman" w:hAnsi="Calibri" w:cs="Arial"/>
          <w:color w:val="222222"/>
          <w:shd w:val="clear" w:color="auto" w:fill="FFFFFF"/>
        </w:rPr>
        <w:t>, 1604-1619.</w:t>
      </w:r>
      <w:r>
        <w:rPr>
          <w:rFonts w:ascii="Calibri" w:eastAsia="Times New Roman" w:hAnsi="Calibri" w:cs="Arial"/>
          <w:color w:val="222222"/>
          <w:shd w:val="clear" w:color="auto" w:fill="FFFFFF"/>
        </w:rPr>
        <w:t xml:space="preserve"> doi: </w:t>
      </w:r>
      <w:r w:rsidRPr="002B51CA">
        <w:rPr>
          <w:rFonts w:ascii="Calibri" w:eastAsia="Times New Roman" w:hAnsi="Calibri" w:cs="Arial"/>
          <w:color w:val="222222"/>
          <w:shd w:val="clear" w:color="auto" w:fill="FFFFFF"/>
        </w:rPr>
        <w:t>10.1111/ele.13145</w:t>
      </w:r>
    </w:p>
    <w:p w14:paraId="67E8B250" w14:textId="77777777" w:rsidR="005C268F" w:rsidRDefault="005C268F" w:rsidP="005C268F">
      <w:pPr>
        <w:spacing w:line="480" w:lineRule="auto"/>
        <w:rPr>
          <w:rFonts w:ascii="Calibri" w:eastAsia="Times New Roman" w:hAnsi="Calibri" w:cs="Arial"/>
          <w:color w:val="222222"/>
          <w:shd w:val="clear" w:color="auto" w:fill="FFFFFF"/>
        </w:rPr>
      </w:pPr>
    </w:p>
    <w:p w14:paraId="650D9295" w14:textId="77777777" w:rsidR="005C268F" w:rsidRDefault="005C268F" w:rsidP="005C268F">
      <w:pPr>
        <w:spacing w:line="480" w:lineRule="auto"/>
        <w:rPr>
          <w:rFonts w:ascii="Calibri" w:eastAsia="Times New Roman" w:hAnsi="Calibri" w:cs="Arial"/>
          <w:color w:val="222222"/>
          <w:shd w:val="clear" w:color="auto" w:fill="FFFFFF"/>
        </w:rPr>
      </w:pPr>
      <w:r w:rsidRPr="00AE5CF2">
        <w:rPr>
          <w:rFonts w:ascii="Calibri" w:eastAsia="Times New Roman" w:hAnsi="Calibri" w:cs="Arial"/>
          <w:color w:val="222222"/>
          <w:shd w:val="clear" w:color="auto" w:fill="FFFFFF"/>
        </w:rPr>
        <w:t xml:space="preserve">Albert, C. H., Thuiller, W., Yoccoz, N. G., Douzet, R., </w:t>
      </w:r>
      <w:r>
        <w:rPr>
          <w:rFonts w:ascii="Calibri" w:eastAsia="Times New Roman" w:hAnsi="Calibri" w:cs="Arial"/>
          <w:color w:val="222222"/>
          <w:shd w:val="clear" w:color="auto" w:fill="FFFFFF"/>
        </w:rPr>
        <w:t>Aubert, S. &amp; Lavorel, S. (2010).</w:t>
      </w:r>
      <w:r w:rsidRPr="00AE5CF2">
        <w:rPr>
          <w:rFonts w:ascii="Calibri" w:eastAsia="Times New Roman" w:hAnsi="Calibri" w:cs="Arial"/>
          <w:color w:val="222222"/>
          <w:shd w:val="clear" w:color="auto" w:fill="FFFFFF"/>
        </w:rPr>
        <w:t xml:space="preserve"> A multi</w:t>
      </w:r>
      <w:r w:rsidRPr="00AE5CF2">
        <w:rPr>
          <w:rFonts w:ascii="Calibri" w:eastAsia="Times New Roman" w:hAnsi="Calibri" w:cs="Palatino Linotype"/>
          <w:color w:val="222222"/>
          <w:shd w:val="clear" w:color="auto" w:fill="FFFFFF"/>
        </w:rPr>
        <w:t>‐</w:t>
      </w:r>
      <w:r w:rsidRPr="00AE5CF2">
        <w:rPr>
          <w:rFonts w:ascii="Calibri" w:eastAsia="Times New Roman" w:hAnsi="Calibri" w:cs="Arial"/>
          <w:color w:val="222222"/>
          <w:shd w:val="clear" w:color="auto" w:fill="FFFFFF"/>
        </w:rPr>
        <w:t>trait approach reveals the structure and the relative importance of intra</w:t>
      </w:r>
      <w:r w:rsidRPr="00AE5CF2">
        <w:rPr>
          <w:rFonts w:ascii="Calibri" w:eastAsia="Times New Roman" w:hAnsi="Calibri" w:cs="Palatino Linotype"/>
          <w:color w:val="222222"/>
          <w:shd w:val="clear" w:color="auto" w:fill="FFFFFF"/>
        </w:rPr>
        <w:t>‐</w:t>
      </w:r>
      <w:r w:rsidRPr="00AE5CF2">
        <w:rPr>
          <w:rFonts w:ascii="Calibri" w:eastAsia="Times New Roman" w:hAnsi="Calibri" w:cs="Arial"/>
          <w:color w:val="222222"/>
          <w:shd w:val="clear" w:color="auto" w:fill="FFFFFF"/>
        </w:rPr>
        <w:t>vs. interspecific variability in plant traits. </w:t>
      </w:r>
      <w:r w:rsidRPr="00AE5CF2">
        <w:rPr>
          <w:rFonts w:ascii="Calibri" w:eastAsia="Times New Roman" w:hAnsi="Calibri" w:cs="Arial"/>
          <w:i/>
          <w:iCs/>
          <w:color w:val="222222"/>
          <w:shd w:val="clear" w:color="auto" w:fill="FFFFFF"/>
        </w:rPr>
        <w:t>Functional Ecology</w:t>
      </w:r>
      <w:r>
        <w:rPr>
          <w:rFonts w:ascii="Calibri" w:eastAsia="Times New Roman" w:hAnsi="Calibri" w:cs="Arial"/>
          <w:i/>
          <w:iCs/>
          <w:color w:val="222222"/>
          <w:shd w:val="clear" w:color="auto" w:fill="FFFFFF"/>
        </w:rPr>
        <w:t>,</w:t>
      </w:r>
      <w:r w:rsidRPr="00AE5CF2">
        <w:rPr>
          <w:rFonts w:ascii="Calibri" w:eastAsia="Times New Roman" w:hAnsi="Calibri" w:cs="Arial"/>
          <w:color w:val="222222"/>
          <w:shd w:val="clear" w:color="auto" w:fill="FFFFFF"/>
        </w:rPr>
        <w:t> </w:t>
      </w:r>
      <w:r w:rsidRPr="00AE5CF2">
        <w:rPr>
          <w:rFonts w:ascii="Calibri" w:eastAsia="Times New Roman" w:hAnsi="Calibri" w:cs="Arial"/>
          <w:b/>
          <w:iCs/>
          <w:color w:val="222222"/>
          <w:shd w:val="clear" w:color="auto" w:fill="FFFFFF"/>
        </w:rPr>
        <w:t>24</w:t>
      </w:r>
      <w:r w:rsidRPr="00AE5CF2">
        <w:rPr>
          <w:rFonts w:ascii="Calibri" w:eastAsia="Times New Roman" w:hAnsi="Calibri" w:cs="Arial"/>
          <w:color w:val="222222"/>
          <w:shd w:val="clear" w:color="auto" w:fill="FFFFFF"/>
        </w:rPr>
        <w:t>, 1192-1201.</w:t>
      </w:r>
      <w:r>
        <w:rPr>
          <w:rFonts w:ascii="Calibri" w:eastAsia="Times New Roman" w:hAnsi="Calibri" w:cs="Arial"/>
          <w:color w:val="222222"/>
          <w:shd w:val="clear" w:color="auto" w:fill="FFFFFF"/>
        </w:rPr>
        <w:t xml:space="preserve"> doi: </w:t>
      </w:r>
      <w:r w:rsidRPr="00160BAB">
        <w:rPr>
          <w:rFonts w:ascii="Calibri" w:eastAsia="Times New Roman" w:hAnsi="Calibri" w:cs="Arial"/>
          <w:color w:val="222222"/>
          <w:shd w:val="clear" w:color="auto" w:fill="FFFFFF"/>
        </w:rPr>
        <w:t>10.1111/j.1365-2435.2010.01727.x</w:t>
      </w:r>
    </w:p>
    <w:p w14:paraId="54BD5111" w14:textId="77777777" w:rsidR="005C268F" w:rsidRDefault="005C268F" w:rsidP="005C268F">
      <w:pPr>
        <w:spacing w:line="480" w:lineRule="auto"/>
        <w:rPr>
          <w:rFonts w:ascii="Calibri" w:eastAsia="Times New Roman" w:hAnsi="Calibri" w:cs="Arial"/>
          <w:color w:val="222222"/>
          <w:shd w:val="clear" w:color="auto" w:fill="FFFFFF"/>
        </w:rPr>
      </w:pPr>
    </w:p>
    <w:p w14:paraId="7DDBEB70" w14:textId="77777777" w:rsidR="005C268F" w:rsidRPr="00AE5CF2" w:rsidRDefault="005C268F" w:rsidP="005C268F">
      <w:pPr>
        <w:spacing w:line="480" w:lineRule="auto"/>
        <w:rPr>
          <w:rFonts w:ascii="Calibri" w:eastAsia="Times New Roman" w:hAnsi="Calibri" w:cs="Arial"/>
          <w:color w:val="222222"/>
          <w:shd w:val="clear" w:color="auto" w:fill="FFFFFF"/>
        </w:rPr>
      </w:pPr>
      <w:r w:rsidRPr="00DF2826">
        <w:rPr>
          <w:rFonts w:ascii="Calibri" w:eastAsia="Times New Roman" w:hAnsi="Calibri" w:cs="Arial"/>
          <w:color w:val="222222"/>
          <w:shd w:val="clear" w:color="auto" w:fill="FFFFFF"/>
        </w:rPr>
        <w:t>Alp, M., Keller, I., Westram, A. M., &amp; Robinson, C. T. (2012). How river structure and biological traits influence gene flow: a population genetic study of two stream invertebrates with differing dispersal abilities. </w:t>
      </w:r>
      <w:r w:rsidRPr="00DF2826">
        <w:rPr>
          <w:rFonts w:ascii="Calibri" w:eastAsia="Times New Roman" w:hAnsi="Calibri" w:cs="Arial"/>
          <w:i/>
          <w:iCs/>
          <w:color w:val="222222"/>
          <w:shd w:val="clear" w:color="auto" w:fill="FFFFFF"/>
        </w:rPr>
        <w:t>Freshwater Biology</w:t>
      </w:r>
      <w:r w:rsidRPr="00DF2826">
        <w:rPr>
          <w:rFonts w:ascii="Calibri" w:eastAsia="Times New Roman" w:hAnsi="Calibri" w:cs="Arial"/>
          <w:color w:val="222222"/>
          <w:shd w:val="clear" w:color="auto" w:fill="FFFFFF"/>
        </w:rPr>
        <w:t>, </w:t>
      </w:r>
      <w:r w:rsidRPr="00FC446D">
        <w:rPr>
          <w:rFonts w:ascii="Calibri" w:eastAsia="Times New Roman" w:hAnsi="Calibri" w:cs="Arial"/>
          <w:b/>
          <w:i/>
          <w:iCs/>
          <w:color w:val="222222"/>
          <w:shd w:val="clear" w:color="auto" w:fill="FFFFFF"/>
        </w:rPr>
        <w:t>57</w:t>
      </w:r>
      <w:r w:rsidRPr="00DF2826">
        <w:rPr>
          <w:rFonts w:ascii="Calibri" w:eastAsia="Times New Roman" w:hAnsi="Calibri" w:cs="Arial"/>
          <w:color w:val="222222"/>
          <w:shd w:val="clear" w:color="auto" w:fill="FFFFFF"/>
        </w:rPr>
        <w:t>, 969-981.</w:t>
      </w:r>
      <w:r>
        <w:rPr>
          <w:rFonts w:ascii="Calibri" w:eastAsia="Times New Roman" w:hAnsi="Calibri" w:cs="Arial"/>
          <w:color w:val="222222"/>
          <w:shd w:val="clear" w:color="auto" w:fill="FFFFFF"/>
        </w:rPr>
        <w:t xml:space="preserve"> doi: </w:t>
      </w:r>
      <w:r w:rsidRPr="00DF2826">
        <w:rPr>
          <w:rFonts w:ascii="Calibri" w:eastAsia="Times New Roman" w:hAnsi="Calibri" w:cs="Arial"/>
          <w:color w:val="222222"/>
          <w:shd w:val="clear" w:color="auto" w:fill="FFFFFF"/>
        </w:rPr>
        <w:t>10.1111/j.1365-2427.2012.02758.x</w:t>
      </w:r>
    </w:p>
    <w:p w14:paraId="78E427F6" w14:textId="77777777" w:rsidR="005C268F" w:rsidRDefault="005C268F" w:rsidP="005C268F">
      <w:pPr>
        <w:spacing w:line="480" w:lineRule="auto"/>
        <w:rPr>
          <w:rFonts w:ascii="Calibri" w:eastAsia="Times New Roman" w:hAnsi="Calibri" w:cs="Arial"/>
          <w:color w:val="222222"/>
          <w:shd w:val="clear" w:color="auto" w:fill="FFFFFF"/>
        </w:rPr>
      </w:pPr>
    </w:p>
    <w:p w14:paraId="63DE075E" w14:textId="77777777" w:rsidR="005C268F" w:rsidRPr="00AE5CF2" w:rsidRDefault="005C268F" w:rsidP="005C268F">
      <w:pPr>
        <w:spacing w:line="480" w:lineRule="auto"/>
        <w:rPr>
          <w:rFonts w:ascii="Calibri" w:eastAsia="Times New Roman" w:hAnsi="Calibri"/>
        </w:rPr>
      </w:pPr>
      <w:r>
        <w:rPr>
          <w:rFonts w:ascii="Calibri" w:eastAsia="Times New Roman" w:hAnsi="Calibri" w:cs="Arial"/>
          <w:color w:val="222222"/>
          <w:shd w:val="clear" w:color="auto" w:fill="FFFFFF"/>
        </w:rPr>
        <w:t xml:space="preserve">Astley, H.C. (2012). </w:t>
      </w:r>
      <w:r w:rsidRPr="008D711A">
        <w:rPr>
          <w:rFonts w:ascii="Calibri" w:eastAsia="Times New Roman" w:hAnsi="Calibri" w:cs="Arial"/>
          <w:color w:val="222222"/>
          <w:shd w:val="clear" w:color="auto" w:fill="FFFFFF"/>
        </w:rPr>
        <w:t xml:space="preserve">Getting around when you’re round: quantitative analysis of the locomotion of the blunt-spined brittle star, </w:t>
      </w:r>
      <w:r w:rsidRPr="00D97CCF">
        <w:rPr>
          <w:rFonts w:ascii="Calibri" w:eastAsia="Times New Roman" w:hAnsi="Calibri" w:cs="Arial"/>
          <w:i/>
          <w:color w:val="222222"/>
          <w:shd w:val="clear" w:color="auto" w:fill="FFFFFF"/>
        </w:rPr>
        <w:t>Ophiocoma echinata</w:t>
      </w:r>
      <w:r>
        <w:rPr>
          <w:rFonts w:ascii="Calibri" w:eastAsia="Times New Roman" w:hAnsi="Calibri" w:cs="Arial"/>
          <w:color w:val="222222"/>
          <w:shd w:val="clear" w:color="auto" w:fill="FFFFFF"/>
        </w:rPr>
        <w:t xml:space="preserve">. </w:t>
      </w:r>
      <w:r w:rsidRPr="008D711A">
        <w:rPr>
          <w:rFonts w:ascii="Calibri" w:eastAsia="Times New Roman" w:hAnsi="Calibri" w:cs="Arial"/>
          <w:i/>
          <w:color w:val="222222"/>
          <w:shd w:val="clear" w:color="auto" w:fill="FFFFFF"/>
        </w:rPr>
        <w:t>Journal of Experimental Biology</w:t>
      </w:r>
      <w:r>
        <w:rPr>
          <w:rFonts w:ascii="Calibri" w:eastAsia="Times New Roman" w:hAnsi="Calibri" w:cs="Arial"/>
          <w:color w:val="222222"/>
          <w:shd w:val="clear" w:color="auto" w:fill="FFFFFF"/>
        </w:rPr>
        <w:t xml:space="preserve">, </w:t>
      </w:r>
      <w:r w:rsidRPr="008D711A">
        <w:rPr>
          <w:rFonts w:ascii="Calibri" w:eastAsia="Times New Roman" w:hAnsi="Calibri" w:cs="Arial"/>
          <w:b/>
          <w:color w:val="222222"/>
          <w:shd w:val="clear" w:color="auto" w:fill="FFFFFF"/>
        </w:rPr>
        <w:t>215</w:t>
      </w:r>
      <w:r>
        <w:rPr>
          <w:rFonts w:ascii="Calibri" w:eastAsia="Times New Roman" w:hAnsi="Calibri" w:cs="Arial"/>
          <w:color w:val="222222"/>
          <w:shd w:val="clear" w:color="auto" w:fill="FFFFFF"/>
        </w:rPr>
        <w:t>, 1923-1929.</w:t>
      </w:r>
      <w:r w:rsidRPr="008D711A">
        <w:rPr>
          <w:rFonts w:ascii="Calibri" w:eastAsia="Times New Roman" w:hAnsi="Calibri" w:cs="Arial"/>
          <w:color w:val="222222"/>
          <w:shd w:val="clear" w:color="auto" w:fill="FFFFFF"/>
        </w:rPr>
        <w:t xml:space="preserve"> doi: 10.1242/jeb.068460</w:t>
      </w:r>
    </w:p>
    <w:p w14:paraId="57CD9CDB" w14:textId="77777777" w:rsidR="005C268F" w:rsidRDefault="005C268F" w:rsidP="005C268F">
      <w:pPr>
        <w:spacing w:line="480" w:lineRule="auto"/>
        <w:rPr>
          <w:rFonts w:ascii="Calibri" w:hAnsi="Calibri" w:cs="Arial"/>
        </w:rPr>
      </w:pPr>
    </w:p>
    <w:p w14:paraId="06075321" w14:textId="77777777" w:rsidR="005C268F" w:rsidRDefault="005C268F" w:rsidP="005C268F">
      <w:pPr>
        <w:spacing w:line="480" w:lineRule="auto"/>
        <w:rPr>
          <w:rFonts w:ascii="Calibri" w:eastAsia="Times New Roman" w:hAnsi="Calibri" w:cs="Arial"/>
          <w:color w:val="222222"/>
          <w:shd w:val="clear" w:color="auto" w:fill="FFFFFF"/>
        </w:rPr>
      </w:pPr>
      <w:r>
        <w:rPr>
          <w:rFonts w:ascii="Calibri" w:hAnsi="Calibri" w:cs="Arial"/>
        </w:rPr>
        <w:t xml:space="preserve">Baranov, V., Lewandowski. J. &amp; Krause, S. (2016) </w:t>
      </w:r>
      <w:r w:rsidRPr="002A5A05">
        <w:rPr>
          <w:rFonts w:ascii="Calibri" w:hAnsi="Calibri" w:cs="Arial"/>
        </w:rPr>
        <w:t>Bioturbation enhances the aerobic respiration of lake sediments in warming lakes</w:t>
      </w:r>
      <w:r>
        <w:rPr>
          <w:rFonts w:ascii="Calibri" w:hAnsi="Calibri" w:cs="Arial"/>
        </w:rPr>
        <w:t xml:space="preserve">. </w:t>
      </w:r>
      <w:r>
        <w:rPr>
          <w:rFonts w:ascii="Calibri" w:hAnsi="Calibri" w:cs="Arial"/>
          <w:i/>
        </w:rPr>
        <w:t xml:space="preserve">Biology Letters, </w:t>
      </w:r>
      <w:r>
        <w:rPr>
          <w:rFonts w:ascii="Calibri" w:hAnsi="Calibri" w:cs="Arial"/>
          <w:b/>
        </w:rPr>
        <w:t>12</w:t>
      </w:r>
      <w:r>
        <w:rPr>
          <w:rFonts w:ascii="Calibri" w:hAnsi="Calibri" w:cs="Arial"/>
        </w:rPr>
        <w:t xml:space="preserve">, 20160448. </w:t>
      </w:r>
      <w:r>
        <w:rPr>
          <w:rFonts w:ascii="Calibri" w:eastAsia="Times New Roman" w:hAnsi="Calibri" w:cs="Arial"/>
          <w:color w:val="222222"/>
          <w:shd w:val="clear" w:color="auto" w:fill="FFFFFF"/>
        </w:rPr>
        <w:t xml:space="preserve">doi: </w:t>
      </w:r>
      <w:r w:rsidRPr="00160BAB">
        <w:rPr>
          <w:rFonts w:ascii="Calibri" w:eastAsia="Times New Roman" w:hAnsi="Calibri" w:cs="Arial"/>
          <w:color w:val="222222"/>
          <w:shd w:val="clear" w:color="auto" w:fill="FFFFFF"/>
        </w:rPr>
        <w:t>10.1098/rsbl.2016.0448.</w:t>
      </w:r>
    </w:p>
    <w:p w14:paraId="620CDD19" w14:textId="77777777" w:rsidR="005C268F" w:rsidRDefault="005C268F" w:rsidP="005C268F">
      <w:pPr>
        <w:spacing w:line="480" w:lineRule="auto"/>
        <w:rPr>
          <w:rFonts w:ascii="Calibri" w:eastAsia="Times New Roman" w:hAnsi="Calibri" w:cs="Arial"/>
          <w:color w:val="222222"/>
          <w:shd w:val="clear" w:color="auto" w:fill="FFFFFF"/>
        </w:rPr>
      </w:pPr>
    </w:p>
    <w:p w14:paraId="228AE632" w14:textId="77777777" w:rsidR="005C268F" w:rsidRDefault="005C268F" w:rsidP="005C268F">
      <w:pPr>
        <w:spacing w:line="480" w:lineRule="auto"/>
        <w:rPr>
          <w:rFonts w:ascii="Calibri" w:hAnsi="Calibri" w:cs="Arial"/>
        </w:rPr>
      </w:pPr>
      <w:r w:rsidRPr="00A9170E">
        <w:rPr>
          <w:rFonts w:ascii="Calibri" w:hAnsi="Calibri" w:cs="Arial"/>
        </w:rPr>
        <w:t xml:space="preserve">Bennett, J.A., Riibak, K., Tamme, R., Lewis, R.J. </w:t>
      </w:r>
      <w:r>
        <w:rPr>
          <w:rFonts w:ascii="Calibri" w:hAnsi="Calibri" w:cs="Arial"/>
        </w:rPr>
        <w:t>&amp;</w:t>
      </w:r>
      <w:r w:rsidRPr="00A9170E">
        <w:rPr>
          <w:rFonts w:ascii="Calibri" w:hAnsi="Calibri" w:cs="Arial"/>
        </w:rPr>
        <w:t xml:space="preserve"> Pärtel, M., 2016. The reciprocal relationship between competition and intraspecific trait variation. </w:t>
      </w:r>
      <w:r w:rsidRPr="00A9170E">
        <w:rPr>
          <w:rFonts w:ascii="Calibri" w:hAnsi="Calibri" w:cs="Arial"/>
          <w:i/>
          <w:iCs/>
        </w:rPr>
        <w:t>Journal of Ecology</w:t>
      </w:r>
      <w:r w:rsidRPr="00A9170E">
        <w:rPr>
          <w:rFonts w:ascii="Calibri" w:hAnsi="Calibri" w:cs="Arial"/>
        </w:rPr>
        <w:t>, </w:t>
      </w:r>
      <w:r w:rsidRPr="00A9170E">
        <w:rPr>
          <w:rFonts w:ascii="Calibri" w:hAnsi="Calibri" w:cs="Arial"/>
          <w:b/>
          <w:iCs/>
        </w:rPr>
        <w:t>104</w:t>
      </w:r>
      <w:r>
        <w:rPr>
          <w:rFonts w:ascii="Calibri" w:hAnsi="Calibri" w:cs="Arial"/>
        </w:rPr>
        <w:t xml:space="preserve">, </w:t>
      </w:r>
      <w:r w:rsidRPr="00A9170E">
        <w:rPr>
          <w:rFonts w:ascii="Calibri" w:hAnsi="Calibri" w:cs="Arial"/>
        </w:rPr>
        <w:t>1410-1420.</w:t>
      </w:r>
      <w:r>
        <w:rPr>
          <w:rFonts w:ascii="Calibri" w:hAnsi="Calibri" w:cs="Arial"/>
        </w:rPr>
        <w:t xml:space="preserve"> doi: </w:t>
      </w:r>
      <w:r w:rsidRPr="00A9170E">
        <w:rPr>
          <w:rFonts w:ascii="Calibri" w:hAnsi="Calibri" w:cs="Arial"/>
          <w:bCs/>
        </w:rPr>
        <w:t>/10.1111/1365-2745.12614</w:t>
      </w:r>
    </w:p>
    <w:p w14:paraId="45ADC509" w14:textId="77777777" w:rsidR="005C268F" w:rsidRPr="00A9170E" w:rsidRDefault="005C268F" w:rsidP="005C268F">
      <w:pPr>
        <w:spacing w:line="480" w:lineRule="auto"/>
        <w:rPr>
          <w:rFonts w:ascii="Calibri" w:hAnsi="Calibri" w:cs="Arial"/>
        </w:rPr>
      </w:pPr>
    </w:p>
    <w:p w14:paraId="366CBEF0" w14:textId="77777777" w:rsidR="005C268F" w:rsidRPr="00AE5CF2" w:rsidRDefault="005C268F" w:rsidP="005C268F">
      <w:pPr>
        <w:spacing w:line="480" w:lineRule="auto"/>
        <w:rPr>
          <w:rFonts w:ascii="Calibri" w:eastAsia="Times New Roman" w:hAnsi="Calibri"/>
        </w:rPr>
      </w:pPr>
      <w:r w:rsidRPr="00AE5CF2">
        <w:rPr>
          <w:rFonts w:ascii="Calibri" w:eastAsia="Times New Roman" w:hAnsi="Calibri"/>
          <w:color w:val="222222"/>
          <w:shd w:val="clear" w:color="auto" w:fill="FFFFFF"/>
        </w:rPr>
        <w:t xml:space="preserve">Bolam, S.G., Garcia, C., Eggleton, J., Kenny, A.J., Buhl-Mortensen, L., Gonzalez-Mirelis, G., </w:t>
      </w:r>
      <w:r>
        <w:rPr>
          <w:rFonts w:ascii="Calibri" w:eastAsia="Times New Roman" w:hAnsi="Calibri"/>
          <w:color w:val="222222"/>
          <w:shd w:val="clear" w:color="auto" w:fill="FFFFFF"/>
        </w:rPr>
        <w:t xml:space="preserve">…. </w:t>
      </w:r>
      <w:r w:rsidRPr="00AE5CF2">
        <w:rPr>
          <w:rFonts w:ascii="Calibri" w:eastAsia="Times New Roman" w:hAnsi="Calibri"/>
          <w:color w:val="222222"/>
          <w:shd w:val="clear" w:color="auto" w:fill="FFFFFF"/>
        </w:rPr>
        <w:t>Sciberras, M.</w:t>
      </w:r>
      <w:r w:rsidRPr="00AE5CF2">
        <w:rPr>
          <w:rFonts w:ascii="Calibri" w:eastAsia="Times New Roman" w:hAnsi="Calibri"/>
        </w:rPr>
        <w:t xml:space="preserve"> </w:t>
      </w:r>
      <w:r w:rsidRPr="00AE5CF2">
        <w:rPr>
          <w:rFonts w:ascii="Calibri" w:eastAsia="Times New Roman" w:hAnsi="Calibri"/>
          <w:color w:val="222222"/>
          <w:shd w:val="clear" w:color="auto" w:fill="FFFFFF"/>
          <w:lang w:eastAsia="en-US"/>
        </w:rPr>
        <w:t>(2017). Differences in biological traits composition of benthic assemblages between unimpacted habitats. </w:t>
      </w:r>
      <w:r w:rsidRPr="00AE5CF2">
        <w:rPr>
          <w:rFonts w:ascii="Calibri" w:eastAsia="Times New Roman" w:hAnsi="Calibri"/>
          <w:i/>
          <w:iCs/>
          <w:color w:val="222222"/>
          <w:shd w:val="clear" w:color="auto" w:fill="FFFFFF"/>
          <w:lang w:eastAsia="en-US"/>
        </w:rPr>
        <w:t>Marine Environmental Research</w:t>
      </w:r>
      <w:r>
        <w:rPr>
          <w:rFonts w:ascii="Calibri" w:eastAsia="Times New Roman" w:hAnsi="Calibri"/>
          <w:i/>
          <w:iCs/>
          <w:color w:val="222222"/>
          <w:shd w:val="clear" w:color="auto" w:fill="FFFFFF"/>
          <w:lang w:eastAsia="en-US"/>
        </w:rPr>
        <w:t>,</w:t>
      </w:r>
      <w:r w:rsidRPr="00AE5CF2">
        <w:rPr>
          <w:rFonts w:ascii="Calibri" w:eastAsia="Times New Roman" w:hAnsi="Calibri"/>
          <w:color w:val="222222"/>
          <w:shd w:val="clear" w:color="auto" w:fill="FFFFFF"/>
          <w:lang w:eastAsia="en-US"/>
        </w:rPr>
        <w:t> </w:t>
      </w:r>
      <w:r w:rsidRPr="00AE5CF2">
        <w:rPr>
          <w:rFonts w:ascii="Calibri" w:eastAsia="Times New Roman" w:hAnsi="Calibri"/>
          <w:b/>
          <w:iCs/>
          <w:color w:val="222222"/>
          <w:shd w:val="clear" w:color="auto" w:fill="FFFFFF"/>
          <w:lang w:eastAsia="en-US"/>
        </w:rPr>
        <w:t>126</w:t>
      </w:r>
      <w:r w:rsidRPr="00AE5CF2">
        <w:rPr>
          <w:rFonts w:ascii="Calibri" w:eastAsia="Times New Roman" w:hAnsi="Calibri"/>
          <w:color w:val="222222"/>
          <w:shd w:val="clear" w:color="auto" w:fill="FFFFFF"/>
          <w:lang w:eastAsia="en-US"/>
        </w:rPr>
        <w:t>, 1-13.</w:t>
      </w:r>
      <w:r>
        <w:rPr>
          <w:rFonts w:ascii="Calibri" w:eastAsia="Times New Roman" w:hAnsi="Calibri"/>
          <w:color w:val="222222"/>
          <w:shd w:val="clear" w:color="auto" w:fill="FFFFFF"/>
          <w:lang w:eastAsia="en-US"/>
        </w:rPr>
        <w:t xml:space="preserve"> </w:t>
      </w:r>
      <w:r>
        <w:rPr>
          <w:rFonts w:ascii="Calibri" w:eastAsia="Times New Roman" w:hAnsi="Calibri" w:cs="Arial"/>
          <w:color w:val="222222"/>
          <w:shd w:val="clear" w:color="auto" w:fill="FFFFFF"/>
        </w:rPr>
        <w:t xml:space="preserve">doi: </w:t>
      </w:r>
      <w:r w:rsidRPr="00160BAB">
        <w:rPr>
          <w:rFonts w:ascii="Calibri" w:eastAsia="Times New Roman" w:hAnsi="Calibri" w:cs="Arial"/>
          <w:color w:val="222222"/>
          <w:shd w:val="clear" w:color="auto" w:fill="FFFFFF"/>
        </w:rPr>
        <w:t>10.1016/j.marenvres.2017.01.004</w:t>
      </w:r>
    </w:p>
    <w:p w14:paraId="04E5E0C5" w14:textId="77777777" w:rsidR="005C268F" w:rsidRPr="00AE5CF2" w:rsidRDefault="005C268F" w:rsidP="005C268F">
      <w:pPr>
        <w:spacing w:line="480" w:lineRule="auto"/>
        <w:rPr>
          <w:rFonts w:ascii="Calibri" w:eastAsia="Times New Roman" w:hAnsi="Calibri" w:cs="Arial"/>
          <w:color w:val="222222"/>
          <w:shd w:val="clear" w:color="auto" w:fill="FFFFFF"/>
        </w:rPr>
      </w:pPr>
    </w:p>
    <w:p w14:paraId="01ECA868" w14:textId="77777777" w:rsidR="005C268F" w:rsidRDefault="005C268F" w:rsidP="005C268F">
      <w:pPr>
        <w:spacing w:line="480" w:lineRule="auto"/>
        <w:rPr>
          <w:rFonts w:ascii="Calibri" w:eastAsia="Times New Roman" w:hAnsi="Calibri" w:cs="Arial"/>
          <w:color w:val="222222"/>
          <w:shd w:val="clear" w:color="auto" w:fill="FFFFFF"/>
        </w:rPr>
      </w:pPr>
      <w:r w:rsidRPr="00AE5CF2">
        <w:rPr>
          <w:rFonts w:ascii="Calibri" w:eastAsia="Times New Roman" w:hAnsi="Calibri" w:cs="Arial"/>
          <w:color w:val="222222"/>
          <w:shd w:val="clear" w:color="auto" w:fill="FFFFFF"/>
          <w:lang w:eastAsia="en-US"/>
        </w:rPr>
        <w:t xml:space="preserve">Buchanan, J. B. (1964). A comparative study of some features of the biology of </w:t>
      </w:r>
      <w:r w:rsidRPr="00AE5CF2">
        <w:rPr>
          <w:rFonts w:ascii="Calibri" w:eastAsia="Times New Roman" w:hAnsi="Calibri" w:cs="Arial"/>
          <w:i/>
          <w:color w:val="222222"/>
          <w:shd w:val="clear" w:color="auto" w:fill="FFFFFF"/>
          <w:lang w:eastAsia="en-US"/>
        </w:rPr>
        <w:t>Amphiura filiformis</w:t>
      </w:r>
      <w:r w:rsidRPr="00AE5CF2">
        <w:rPr>
          <w:rFonts w:ascii="Calibri" w:eastAsia="Times New Roman" w:hAnsi="Calibri" w:cs="Arial"/>
          <w:color w:val="222222"/>
          <w:shd w:val="clear" w:color="auto" w:fill="FFFFFF"/>
          <w:lang w:eastAsia="en-US"/>
        </w:rPr>
        <w:t xml:space="preserve"> and </w:t>
      </w:r>
      <w:r w:rsidRPr="00AE5CF2">
        <w:rPr>
          <w:rFonts w:ascii="Calibri" w:eastAsia="Times New Roman" w:hAnsi="Calibri" w:cs="Arial"/>
          <w:i/>
          <w:color w:val="222222"/>
          <w:shd w:val="clear" w:color="auto" w:fill="FFFFFF"/>
          <w:lang w:eastAsia="en-US"/>
        </w:rPr>
        <w:t>Amphiura chiajei</w:t>
      </w:r>
      <w:r w:rsidRPr="00AE5CF2">
        <w:rPr>
          <w:rFonts w:ascii="Calibri" w:eastAsia="Times New Roman" w:hAnsi="Calibri" w:cs="Arial"/>
          <w:color w:val="222222"/>
          <w:shd w:val="clear" w:color="auto" w:fill="FFFFFF"/>
          <w:lang w:eastAsia="en-US"/>
        </w:rPr>
        <w:t xml:space="preserve"> [Ophiuroidea] considered in relation to their distribution. </w:t>
      </w:r>
      <w:r w:rsidRPr="00AE5CF2">
        <w:rPr>
          <w:rFonts w:ascii="Calibri" w:eastAsia="Times New Roman" w:hAnsi="Calibri" w:cs="Arial"/>
          <w:i/>
          <w:iCs/>
          <w:color w:val="222222"/>
          <w:shd w:val="clear" w:color="auto" w:fill="FFFFFF"/>
          <w:lang w:eastAsia="en-US"/>
        </w:rPr>
        <w:t>Journal of the Marine Biological Association of the United Kingdom</w:t>
      </w:r>
      <w:r>
        <w:rPr>
          <w:rFonts w:ascii="Calibri" w:eastAsia="Times New Roman" w:hAnsi="Calibri" w:cs="Arial"/>
          <w:i/>
          <w:iCs/>
          <w:color w:val="222222"/>
          <w:shd w:val="clear" w:color="auto" w:fill="FFFFFF"/>
          <w:lang w:eastAsia="en-US"/>
        </w:rPr>
        <w:t>,</w:t>
      </w:r>
      <w:r w:rsidRPr="00AE5CF2">
        <w:rPr>
          <w:rFonts w:ascii="Calibri" w:eastAsia="Times New Roman" w:hAnsi="Calibri" w:cs="Arial"/>
          <w:color w:val="222222"/>
          <w:shd w:val="clear" w:color="auto" w:fill="FFFFFF"/>
          <w:lang w:eastAsia="en-US"/>
        </w:rPr>
        <w:t> </w:t>
      </w:r>
      <w:r w:rsidRPr="00AE5CF2">
        <w:rPr>
          <w:rFonts w:ascii="Calibri" w:eastAsia="Times New Roman" w:hAnsi="Calibri" w:cs="Arial"/>
          <w:b/>
          <w:iCs/>
          <w:color w:val="222222"/>
          <w:shd w:val="clear" w:color="auto" w:fill="FFFFFF"/>
          <w:lang w:eastAsia="en-US"/>
        </w:rPr>
        <w:t>44</w:t>
      </w:r>
      <w:r w:rsidRPr="00AE5CF2">
        <w:rPr>
          <w:rFonts w:ascii="Calibri" w:eastAsia="Times New Roman" w:hAnsi="Calibri" w:cs="Arial"/>
          <w:color w:val="222222"/>
          <w:shd w:val="clear" w:color="auto" w:fill="FFFFFF"/>
          <w:lang w:eastAsia="en-US"/>
        </w:rPr>
        <w:t>, 565-576.</w:t>
      </w:r>
      <w:r>
        <w:rPr>
          <w:rFonts w:ascii="Calibri" w:eastAsia="Times New Roman" w:hAnsi="Calibri" w:cs="Arial"/>
          <w:color w:val="222222"/>
          <w:shd w:val="clear" w:color="auto" w:fill="FFFFFF"/>
          <w:lang w:eastAsia="en-US"/>
        </w:rPr>
        <w:t xml:space="preserve"> </w:t>
      </w:r>
      <w:r>
        <w:rPr>
          <w:rFonts w:ascii="Calibri" w:eastAsia="Times New Roman" w:hAnsi="Calibri" w:cs="Arial"/>
          <w:color w:val="222222"/>
          <w:shd w:val="clear" w:color="auto" w:fill="FFFFFF"/>
        </w:rPr>
        <w:t xml:space="preserve">doi: </w:t>
      </w:r>
      <w:r w:rsidRPr="00160BAB">
        <w:rPr>
          <w:rFonts w:ascii="Calibri" w:eastAsia="Times New Roman" w:hAnsi="Calibri" w:cs="Arial"/>
          <w:color w:val="222222"/>
          <w:shd w:val="clear" w:color="auto" w:fill="FFFFFF"/>
        </w:rPr>
        <w:t>10.1017/S0025315400027776</w:t>
      </w:r>
    </w:p>
    <w:p w14:paraId="6F055227" w14:textId="77777777" w:rsidR="005C268F" w:rsidRDefault="005C268F" w:rsidP="005C268F">
      <w:pPr>
        <w:spacing w:line="480" w:lineRule="auto"/>
        <w:rPr>
          <w:rFonts w:ascii="Calibri" w:eastAsia="Times New Roman" w:hAnsi="Calibri" w:cs="Arial"/>
          <w:color w:val="222222"/>
          <w:shd w:val="clear" w:color="auto" w:fill="FFFFFF"/>
        </w:rPr>
      </w:pPr>
    </w:p>
    <w:p w14:paraId="3A2DA119" w14:textId="77777777" w:rsidR="005C268F" w:rsidRPr="00C51D87" w:rsidRDefault="005C268F" w:rsidP="005C268F">
      <w:pPr>
        <w:spacing w:line="480" w:lineRule="auto"/>
        <w:rPr>
          <w:rFonts w:ascii="Calibri" w:eastAsia="Times New Roman" w:hAnsi="Calibri"/>
          <w:lang w:eastAsia="en-US"/>
        </w:rPr>
      </w:pPr>
      <w:r w:rsidRPr="00C51D87">
        <w:rPr>
          <w:rFonts w:ascii="Calibri" w:eastAsia="Times New Roman" w:hAnsi="Calibri"/>
          <w:lang w:eastAsia="en-US"/>
        </w:rPr>
        <w:t>Bulling, M. T., Solan, M., Dyson, K. E., Hernandez-Milia</w:t>
      </w:r>
      <w:r>
        <w:rPr>
          <w:rFonts w:ascii="Calibri" w:eastAsia="Times New Roman" w:hAnsi="Calibri"/>
          <w:lang w:eastAsia="en-US"/>
        </w:rPr>
        <w:t>n, G., Luque, P., Pierce, G. J.</w:t>
      </w:r>
      <w:r w:rsidRPr="00C51D87">
        <w:rPr>
          <w:rFonts w:ascii="Calibri" w:eastAsia="Times New Roman" w:hAnsi="Calibri"/>
          <w:lang w:eastAsia="en-US"/>
        </w:rPr>
        <w:t xml:space="preserve"> ... &amp; White, P. C. (2008). Species effects on ecosystem processes are modified by faunal responses to habitat composition. </w:t>
      </w:r>
      <w:r w:rsidRPr="00C51D87">
        <w:rPr>
          <w:rFonts w:ascii="Calibri" w:eastAsia="Times New Roman" w:hAnsi="Calibri"/>
          <w:i/>
          <w:iCs/>
          <w:lang w:eastAsia="en-US"/>
        </w:rPr>
        <w:t>Oecologia</w:t>
      </w:r>
      <w:r w:rsidRPr="00C51D87">
        <w:rPr>
          <w:rFonts w:ascii="Calibri" w:eastAsia="Times New Roman" w:hAnsi="Calibri"/>
          <w:lang w:eastAsia="en-US"/>
        </w:rPr>
        <w:t>, </w:t>
      </w:r>
      <w:r w:rsidRPr="00C51D87">
        <w:rPr>
          <w:rFonts w:ascii="Calibri" w:eastAsia="Times New Roman" w:hAnsi="Calibri"/>
          <w:b/>
          <w:iCs/>
          <w:lang w:eastAsia="en-US"/>
        </w:rPr>
        <w:t>158</w:t>
      </w:r>
      <w:r w:rsidRPr="00C51D87">
        <w:rPr>
          <w:rFonts w:ascii="Calibri" w:eastAsia="Times New Roman" w:hAnsi="Calibri"/>
          <w:lang w:eastAsia="en-US"/>
        </w:rPr>
        <w:t>, 511-520.</w:t>
      </w:r>
      <w:r>
        <w:rPr>
          <w:rFonts w:ascii="Calibri" w:eastAsia="Times New Roman" w:hAnsi="Calibri"/>
          <w:lang w:eastAsia="en-US"/>
        </w:rPr>
        <w:t xml:space="preserve"> doi: </w:t>
      </w:r>
      <w:r w:rsidRPr="00C51D87">
        <w:rPr>
          <w:rFonts w:ascii="Calibri" w:eastAsia="Times New Roman" w:hAnsi="Calibri"/>
          <w:lang w:eastAsia="en-US"/>
        </w:rPr>
        <w:t>10.1007/s00442-008-1160-5</w:t>
      </w:r>
    </w:p>
    <w:p w14:paraId="038A2177" w14:textId="77777777" w:rsidR="005C268F" w:rsidRDefault="005C268F" w:rsidP="005C268F">
      <w:pPr>
        <w:spacing w:line="480" w:lineRule="auto"/>
        <w:rPr>
          <w:rFonts w:ascii="Calibri" w:eastAsia="Times New Roman" w:hAnsi="Calibri" w:cs="Arial"/>
          <w:color w:val="222222"/>
          <w:shd w:val="clear" w:color="auto" w:fill="FFFFFF"/>
        </w:rPr>
      </w:pPr>
    </w:p>
    <w:p w14:paraId="65327C7D" w14:textId="77777777" w:rsidR="005C268F" w:rsidRPr="00C51D87" w:rsidRDefault="005C268F" w:rsidP="005C268F">
      <w:pPr>
        <w:spacing w:line="480" w:lineRule="auto"/>
        <w:rPr>
          <w:rFonts w:ascii="Calibri" w:eastAsia="Times New Roman" w:hAnsi="Calibri"/>
        </w:rPr>
      </w:pPr>
      <w:r w:rsidRPr="00C51D87">
        <w:rPr>
          <w:rFonts w:ascii="Calibri" w:eastAsia="Times New Roman" w:hAnsi="Calibri"/>
        </w:rPr>
        <w:t xml:space="preserve">Calosi, P., Rastrick, S. P., Lombardi, C., de Guzman, </w:t>
      </w:r>
      <w:r>
        <w:rPr>
          <w:rFonts w:ascii="Calibri" w:eastAsia="Times New Roman" w:hAnsi="Calibri"/>
        </w:rPr>
        <w:t>H. J., Davidson, L., Jahnke, M.</w:t>
      </w:r>
      <w:r w:rsidRPr="00C51D87">
        <w:rPr>
          <w:rFonts w:ascii="Calibri" w:eastAsia="Times New Roman" w:hAnsi="Calibri"/>
        </w:rPr>
        <w:t xml:space="preserve"> ... &amp; Gambi, M. C. (2013). Adaptation and acclimatization to ocean acidification in marine ectotherms: an in situ transplant experiment with polychaetes at a shallow CO2 vent system. </w:t>
      </w:r>
      <w:r w:rsidRPr="00C51D87">
        <w:rPr>
          <w:rFonts w:ascii="Calibri" w:eastAsia="Times New Roman" w:hAnsi="Calibri"/>
          <w:i/>
          <w:iCs/>
        </w:rPr>
        <w:t>Philosophical Transactions of the Royal Society B: Biological Sciences</w:t>
      </w:r>
      <w:r w:rsidRPr="00C51D87">
        <w:rPr>
          <w:rFonts w:ascii="Calibri" w:eastAsia="Times New Roman" w:hAnsi="Calibri"/>
        </w:rPr>
        <w:t>, </w:t>
      </w:r>
      <w:r w:rsidRPr="00C51D87">
        <w:rPr>
          <w:rFonts w:ascii="Calibri" w:eastAsia="Times New Roman" w:hAnsi="Calibri"/>
          <w:b/>
          <w:iCs/>
        </w:rPr>
        <w:t>368</w:t>
      </w:r>
      <w:r w:rsidRPr="00C51D87">
        <w:rPr>
          <w:rFonts w:ascii="Calibri" w:eastAsia="Times New Roman" w:hAnsi="Calibri"/>
        </w:rPr>
        <w:t>, 20120444.</w:t>
      </w:r>
      <w:r>
        <w:rPr>
          <w:rFonts w:ascii="Calibri" w:eastAsia="Times New Roman" w:hAnsi="Calibri"/>
        </w:rPr>
        <w:t xml:space="preserve"> doi: </w:t>
      </w:r>
      <w:r w:rsidRPr="00C51D87">
        <w:rPr>
          <w:rFonts w:ascii="Calibri" w:eastAsia="Times New Roman" w:hAnsi="Calibri"/>
        </w:rPr>
        <w:t>10.1098/rstb.2012.0444</w:t>
      </w:r>
    </w:p>
    <w:p w14:paraId="5CDEB255" w14:textId="77777777" w:rsidR="005C268F" w:rsidRDefault="005C268F" w:rsidP="005C268F">
      <w:pPr>
        <w:spacing w:line="480" w:lineRule="auto"/>
        <w:rPr>
          <w:rFonts w:ascii="Calibri" w:eastAsia="Times New Roman" w:hAnsi="Calibri" w:cs="Arial"/>
          <w:color w:val="222222"/>
          <w:shd w:val="clear" w:color="auto" w:fill="FFFFFF"/>
        </w:rPr>
      </w:pPr>
    </w:p>
    <w:p w14:paraId="666C486F" w14:textId="77777777" w:rsidR="005C268F" w:rsidRPr="00AE5CF2" w:rsidRDefault="005C268F" w:rsidP="005C268F">
      <w:pPr>
        <w:spacing w:line="480" w:lineRule="auto"/>
        <w:rPr>
          <w:rFonts w:ascii="Calibri" w:eastAsia="Times New Roman" w:hAnsi="Calibri" w:cs="Arial"/>
          <w:color w:val="222222"/>
          <w:shd w:val="clear" w:color="auto" w:fill="FFFFFF"/>
        </w:rPr>
      </w:pPr>
      <w:r w:rsidRPr="00CE65CB">
        <w:rPr>
          <w:rFonts w:ascii="Calibri" w:eastAsia="Times New Roman" w:hAnsi="Calibri" w:cs="Arial"/>
          <w:color w:val="222222"/>
          <w:shd w:val="clear" w:color="auto" w:fill="FFFFFF"/>
        </w:rPr>
        <w:t>Carmona, C. P., de Bello, F., Mason, N. W., &amp; Lepš, J. (2016). Traits without borders: integrating functional diversity across scales. </w:t>
      </w:r>
      <w:r>
        <w:rPr>
          <w:rFonts w:ascii="Calibri" w:eastAsia="Times New Roman" w:hAnsi="Calibri" w:cs="Arial"/>
          <w:i/>
          <w:iCs/>
          <w:color w:val="222222"/>
          <w:shd w:val="clear" w:color="auto" w:fill="FFFFFF"/>
        </w:rPr>
        <w:t>Trends in Ecology &amp; E</w:t>
      </w:r>
      <w:r w:rsidRPr="00CE65CB">
        <w:rPr>
          <w:rFonts w:ascii="Calibri" w:eastAsia="Times New Roman" w:hAnsi="Calibri" w:cs="Arial"/>
          <w:i/>
          <w:iCs/>
          <w:color w:val="222222"/>
          <w:shd w:val="clear" w:color="auto" w:fill="FFFFFF"/>
        </w:rPr>
        <w:t>volution</w:t>
      </w:r>
      <w:r w:rsidRPr="00CE65CB">
        <w:rPr>
          <w:rFonts w:ascii="Calibri" w:eastAsia="Times New Roman" w:hAnsi="Calibri" w:cs="Arial"/>
          <w:color w:val="222222"/>
          <w:shd w:val="clear" w:color="auto" w:fill="FFFFFF"/>
        </w:rPr>
        <w:t>, </w:t>
      </w:r>
      <w:r w:rsidRPr="00CE65CB">
        <w:rPr>
          <w:rFonts w:ascii="Calibri" w:eastAsia="Times New Roman" w:hAnsi="Calibri" w:cs="Arial"/>
          <w:b/>
          <w:iCs/>
          <w:color w:val="222222"/>
          <w:shd w:val="clear" w:color="auto" w:fill="FFFFFF"/>
        </w:rPr>
        <w:t>31</w:t>
      </w:r>
      <w:r w:rsidRPr="00CE65CB">
        <w:rPr>
          <w:rFonts w:ascii="Calibri" w:eastAsia="Times New Roman" w:hAnsi="Calibri" w:cs="Arial"/>
          <w:color w:val="222222"/>
          <w:shd w:val="clear" w:color="auto" w:fill="FFFFFF"/>
        </w:rPr>
        <w:t>, 382-394.</w:t>
      </w:r>
      <w:r>
        <w:rPr>
          <w:rFonts w:ascii="Calibri" w:eastAsia="Times New Roman" w:hAnsi="Calibri" w:cs="Arial"/>
          <w:color w:val="222222"/>
          <w:shd w:val="clear" w:color="auto" w:fill="FFFFFF"/>
        </w:rPr>
        <w:t xml:space="preserve"> doi: </w:t>
      </w:r>
      <w:r w:rsidRPr="00CE65CB">
        <w:rPr>
          <w:rFonts w:ascii="Calibri" w:eastAsia="Times New Roman" w:hAnsi="Calibri" w:cs="Arial"/>
          <w:color w:val="222222"/>
          <w:shd w:val="clear" w:color="auto" w:fill="FFFFFF"/>
        </w:rPr>
        <w:t>10.1016/j.tree.2016.02.003</w:t>
      </w:r>
    </w:p>
    <w:p w14:paraId="6323B731" w14:textId="77777777" w:rsidR="005C268F" w:rsidRPr="00AE5CF2" w:rsidRDefault="005C268F" w:rsidP="005C268F">
      <w:pPr>
        <w:spacing w:line="480" w:lineRule="auto"/>
        <w:rPr>
          <w:rFonts w:ascii="Calibri" w:eastAsia="Times New Roman" w:hAnsi="Calibri" w:cs="Arial"/>
          <w:color w:val="222222"/>
          <w:shd w:val="clear" w:color="auto" w:fill="FFFFFF"/>
        </w:rPr>
      </w:pPr>
    </w:p>
    <w:p w14:paraId="6C37D014" w14:textId="77777777" w:rsidR="005C268F" w:rsidRPr="00AE5CF2" w:rsidRDefault="005C268F" w:rsidP="005C268F">
      <w:pPr>
        <w:spacing w:line="480" w:lineRule="auto"/>
        <w:rPr>
          <w:rFonts w:ascii="Calibri" w:eastAsia="Times New Roman" w:hAnsi="Calibri"/>
          <w:lang w:eastAsia="en-US"/>
        </w:rPr>
      </w:pPr>
      <w:r w:rsidRPr="00AE5CF2">
        <w:rPr>
          <w:rFonts w:ascii="Calibri" w:eastAsia="Times New Roman" w:hAnsi="Calibri"/>
          <w:color w:val="222222"/>
          <w:shd w:val="clear" w:color="auto" w:fill="FFFFFF"/>
          <w:lang w:eastAsia="en-US"/>
        </w:rPr>
        <w:t xml:space="preserve">Calder-Potts, R., Spicer, J. I., Calosi, P., Findlay, H. S., Queiros, A. M. &amp; Widdicombe, S. (2018). Density-dependent responses of the brittlestar </w:t>
      </w:r>
      <w:r w:rsidRPr="00AE5CF2">
        <w:rPr>
          <w:rFonts w:ascii="Calibri" w:eastAsia="Times New Roman" w:hAnsi="Calibri"/>
          <w:i/>
          <w:color w:val="222222"/>
          <w:shd w:val="clear" w:color="auto" w:fill="FFFFFF"/>
          <w:lang w:eastAsia="en-US"/>
        </w:rPr>
        <w:t>Amphiura filiformis</w:t>
      </w:r>
      <w:r w:rsidRPr="00AE5CF2">
        <w:rPr>
          <w:rFonts w:ascii="Calibri" w:eastAsia="Times New Roman" w:hAnsi="Calibri"/>
          <w:color w:val="222222"/>
          <w:shd w:val="clear" w:color="auto" w:fill="FFFFFF"/>
          <w:lang w:eastAsia="en-US"/>
        </w:rPr>
        <w:t xml:space="preserve"> to moderate hypoxia and consequences for nutrient fluxes. </w:t>
      </w:r>
      <w:r w:rsidRPr="00AE5CF2">
        <w:rPr>
          <w:rFonts w:ascii="Calibri" w:eastAsia="Times New Roman" w:hAnsi="Calibri"/>
          <w:i/>
          <w:iCs/>
          <w:color w:val="222222"/>
          <w:shd w:val="clear" w:color="auto" w:fill="FFFFFF"/>
          <w:lang w:eastAsia="en-US"/>
        </w:rPr>
        <w:t>Marine Ecology Progress Series</w:t>
      </w:r>
      <w:r>
        <w:rPr>
          <w:rFonts w:ascii="Calibri" w:eastAsia="Times New Roman" w:hAnsi="Calibri"/>
          <w:i/>
          <w:iCs/>
          <w:color w:val="222222"/>
          <w:shd w:val="clear" w:color="auto" w:fill="FFFFFF"/>
          <w:lang w:eastAsia="en-US"/>
        </w:rPr>
        <w:t>,</w:t>
      </w:r>
      <w:r w:rsidRPr="00AE5CF2">
        <w:rPr>
          <w:rFonts w:ascii="Calibri" w:eastAsia="Times New Roman" w:hAnsi="Calibri"/>
          <w:i/>
          <w:iCs/>
          <w:color w:val="222222"/>
          <w:shd w:val="clear" w:color="auto" w:fill="FFFFFF"/>
          <w:lang w:eastAsia="en-US"/>
        </w:rPr>
        <w:t xml:space="preserve"> </w:t>
      </w:r>
      <w:r w:rsidRPr="00AE5CF2">
        <w:rPr>
          <w:rFonts w:ascii="Calibri" w:eastAsia="Times New Roman" w:hAnsi="Calibri"/>
          <w:b/>
          <w:iCs/>
          <w:color w:val="222222"/>
          <w:shd w:val="clear" w:color="auto" w:fill="FFFFFF"/>
          <w:lang w:eastAsia="en-US"/>
        </w:rPr>
        <w:t>594</w:t>
      </w:r>
      <w:r w:rsidRPr="00AE5CF2">
        <w:rPr>
          <w:rFonts w:ascii="Calibri" w:eastAsia="Times New Roman" w:hAnsi="Calibri"/>
          <w:iCs/>
          <w:color w:val="222222"/>
          <w:shd w:val="clear" w:color="auto" w:fill="FFFFFF"/>
          <w:lang w:eastAsia="en-US"/>
        </w:rPr>
        <w:t>, 175-191.</w:t>
      </w:r>
      <w:r>
        <w:rPr>
          <w:rFonts w:ascii="Calibri" w:eastAsia="Times New Roman" w:hAnsi="Calibri"/>
          <w:iCs/>
          <w:color w:val="222222"/>
          <w:shd w:val="clear" w:color="auto" w:fill="FFFFFF"/>
          <w:lang w:eastAsia="en-US"/>
        </w:rPr>
        <w:t xml:space="preserve"> doi: </w:t>
      </w:r>
      <w:r w:rsidRPr="00160BAB">
        <w:rPr>
          <w:rFonts w:ascii="Calibri" w:eastAsia="Times New Roman" w:hAnsi="Calibri"/>
          <w:iCs/>
          <w:color w:val="222222"/>
          <w:shd w:val="clear" w:color="auto" w:fill="FFFFFF"/>
          <w:lang w:eastAsia="en-US"/>
        </w:rPr>
        <w:t>10.3354/meps12503</w:t>
      </w:r>
    </w:p>
    <w:p w14:paraId="34368414" w14:textId="77777777" w:rsidR="005C268F" w:rsidRDefault="005C268F" w:rsidP="005C268F">
      <w:pPr>
        <w:spacing w:line="480" w:lineRule="auto"/>
        <w:rPr>
          <w:rFonts w:ascii="Calibri" w:eastAsia="Times New Roman" w:hAnsi="Calibri"/>
          <w:iCs/>
          <w:color w:val="222222"/>
          <w:shd w:val="clear" w:color="auto" w:fill="FFFFFF"/>
          <w:lang w:eastAsia="en-US"/>
        </w:rPr>
      </w:pPr>
    </w:p>
    <w:p w14:paraId="2A75D400" w14:textId="77777777" w:rsidR="005C268F" w:rsidRPr="00AE5CF2" w:rsidRDefault="005C268F" w:rsidP="005C268F">
      <w:pPr>
        <w:spacing w:line="480" w:lineRule="auto"/>
        <w:rPr>
          <w:rFonts w:ascii="Calibri" w:eastAsia="Times New Roman" w:hAnsi="Calibri" w:cs="Arial"/>
          <w:color w:val="222222"/>
          <w:shd w:val="clear" w:color="auto" w:fill="FFFFFF"/>
        </w:rPr>
      </w:pPr>
      <w:r w:rsidRPr="006C17BC">
        <w:rPr>
          <w:rFonts w:ascii="Calibri" w:eastAsia="Times New Roman" w:hAnsi="Calibri" w:cs="Arial"/>
          <w:color w:val="222222"/>
          <w:shd w:val="clear" w:color="auto" w:fill="FFFFFF"/>
        </w:rPr>
        <w:t>Des Roches, S., Post, D. M., Turley, N. E., Bailey, J. K., Hendry, A. P., Kinnison, M. T., ... &amp; Palkovacs, E. P. (2018). The ecological importance of intraspecific variation. </w:t>
      </w:r>
      <w:r w:rsidRPr="006C17BC">
        <w:rPr>
          <w:rFonts w:ascii="Calibri" w:eastAsia="Times New Roman" w:hAnsi="Calibri" w:cs="Arial"/>
          <w:i/>
          <w:iCs/>
          <w:color w:val="222222"/>
          <w:shd w:val="clear" w:color="auto" w:fill="FFFFFF"/>
        </w:rPr>
        <w:t>Nature Ecology &amp; Evolution</w:t>
      </w:r>
      <w:r w:rsidRPr="006C17BC">
        <w:rPr>
          <w:rFonts w:ascii="Calibri" w:eastAsia="Times New Roman" w:hAnsi="Calibri" w:cs="Arial"/>
          <w:color w:val="222222"/>
          <w:shd w:val="clear" w:color="auto" w:fill="FFFFFF"/>
        </w:rPr>
        <w:t>, </w:t>
      </w:r>
      <w:r w:rsidRPr="006C17BC">
        <w:rPr>
          <w:rFonts w:ascii="Calibri" w:eastAsia="Times New Roman" w:hAnsi="Calibri" w:cs="Arial"/>
          <w:b/>
          <w:iCs/>
          <w:color w:val="222222"/>
          <w:shd w:val="clear" w:color="auto" w:fill="FFFFFF"/>
        </w:rPr>
        <w:t>2</w:t>
      </w:r>
      <w:r w:rsidRPr="006C17BC">
        <w:rPr>
          <w:rFonts w:ascii="Calibri" w:eastAsia="Times New Roman" w:hAnsi="Calibri" w:cs="Arial"/>
          <w:color w:val="222222"/>
          <w:shd w:val="clear" w:color="auto" w:fill="FFFFFF"/>
        </w:rPr>
        <w:t>, 57.</w:t>
      </w:r>
      <w:r>
        <w:rPr>
          <w:rFonts w:ascii="Calibri" w:eastAsia="Times New Roman" w:hAnsi="Calibri" w:cs="Arial"/>
          <w:color w:val="222222"/>
          <w:shd w:val="clear" w:color="auto" w:fill="FFFFFF"/>
        </w:rPr>
        <w:t xml:space="preserve"> doi: </w:t>
      </w:r>
      <w:r w:rsidRPr="009A693B">
        <w:rPr>
          <w:rFonts w:ascii="Calibri" w:eastAsia="Times New Roman" w:hAnsi="Calibri" w:cs="Arial"/>
          <w:color w:val="222222"/>
          <w:shd w:val="clear" w:color="auto" w:fill="FFFFFF"/>
        </w:rPr>
        <w:t>10.1038/s41559-017-0402-5</w:t>
      </w:r>
    </w:p>
    <w:p w14:paraId="0552CA96" w14:textId="77777777" w:rsidR="005C268F" w:rsidRPr="00AE5CF2" w:rsidRDefault="005C268F" w:rsidP="005C268F">
      <w:pPr>
        <w:spacing w:line="480" w:lineRule="auto"/>
        <w:rPr>
          <w:rFonts w:ascii="Calibri" w:eastAsia="Times New Roman" w:hAnsi="Calibri" w:cs="Arial"/>
          <w:color w:val="222222"/>
          <w:shd w:val="clear" w:color="auto" w:fill="FFFFFF"/>
        </w:rPr>
      </w:pPr>
    </w:p>
    <w:p w14:paraId="54329403" w14:textId="77777777" w:rsidR="005C268F" w:rsidRPr="00AE5CF2" w:rsidRDefault="005C268F" w:rsidP="005C268F">
      <w:pPr>
        <w:spacing w:line="480" w:lineRule="auto"/>
        <w:rPr>
          <w:rFonts w:ascii="Calibri" w:eastAsia="Times New Roman" w:hAnsi="Calibri" w:cs="Arial"/>
          <w:i/>
          <w:color w:val="222222"/>
          <w:shd w:val="clear" w:color="auto" w:fill="FFFFFF"/>
        </w:rPr>
      </w:pPr>
      <w:r w:rsidRPr="00AE5CF2">
        <w:rPr>
          <w:rFonts w:ascii="Calibri" w:eastAsia="Times New Roman" w:hAnsi="Calibri" w:cs="Arial"/>
          <w:color w:val="222222"/>
          <w:shd w:val="clear" w:color="auto" w:fill="FFFFFF"/>
        </w:rPr>
        <w:t xml:space="preserve">De Backer, A., Coillie, F.V., Montserrat, F., Provoost, P., Colen, C.V., Vincx, M. &amp; Degraer, S. (2011). Bioturbation effects of </w:t>
      </w:r>
      <w:r w:rsidRPr="00AE5CF2">
        <w:rPr>
          <w:rFonts w:ascii="Calibri" w:eastAsia="Times New Roman" w:hAnsi="Calibri" w:cs="Arial"/>
          <w:i/>
          <w:color w:val="222222"/>
          <w:shd w:val="clear" w:color="auto" w:fill="FFFFFF"/>
        </w:rPr>
        <w:t>Corophium volutator</w:t>
      </w:r>
      <w:r w:rsidRPr="00AE5CF2">
        <w:rPr>
          <w:rFonts w:ascii="Calibri" w:eastAsia="Times New Roman" w:hAnsi="Calibri" w:cs="Arial"/>
          <w:color w:val="222222"/>
          <w:shd w:val="clear" w:color="auto" w:fill="FFFFFF"/>
        </w:rPr>
        <w:t xml:space="preserve">: Importance of density and behavioural activity. </w:t>
      </w:r>
      <w:r w:rsidRPr="00AE5CF2">
        <w:rPr>
          <w:rFonts w:ascii="Calibri" w:eastAsia="Times New Roman" w:hAnsi="Calibri" w:cs="Arial"/>
          <w:i/>
          <w:color w:val="222222"/>
          <w:shd w:val="clear" w:color="auto" w:fill="FFFFFF"/>
        </w:rPr>
        <w:t>Estuarine, Coastal and Shelf Science</w:t>
      </w:r>
      <w:r>
        <w:rPr>
          <w:rFonts w:ascii="Calibri" w:eastAsia="Times New Roman" w:hAnsi="Calibri" w:cs="Arial"/>
          <w:i/>
          <w:color w:val="222222"/>
          <w:shd w:val="clear" w:color="auto" w:fill="FFFFFF"/>
        </w:rPr>
        <w:t>,</w:t>
      </w:r>
      <w:r w:rsidRPr="00AE5CF2">
        <w:rPr>
          <w:rFonts w:ascii="Calibri" w:eastAsia="Times New Roman" w:hAnsi="Calibri" w:cs="Arial"/>
          <w:color w:val="222222"/>
          <w:shd w:val="clear" w:color="auto" w:fill="FFFFFF"/>
        </w:rPr>
        <w:t xml:space="preserve"> </w:t>
      </w:r>
      <w:r w:rsidRPr="00AE5CF2">
        <w:rPr>
          <w:rFonts w:ascii="Calibri" w:eastAsia="Times New Roman" w:hAnsi="Calibri" w:cs="Arial"/>
          <w:b/>
          <w:color w:val="222222"/>
          <w:shd w:val="clear" w:color="auto" w:fill="FFFFFF"/>
        </w:rPr>
        <w:t>91</w:t>
      </w:r>
      <w:r w:rsidRPr="00AE5CF2">
        <w:rPr>
          <w:rFonts w:ascii="Calibri" w:eastAsia="Times New Roman" w:hAnsi="Calibri" w:cs="Arial"/>
          <w:color w:val="222222"/>
          <w:shd w:val="clear" w:color="auto" w:fill="FFFFFF"/>
        </w:rPr>
        <w:t>, 306-313.</w:t>
      </w:r>
      <w:r>
        <w:rPr>
          <w:rFonts w:ascii="Calibri" w:eastAsia="Times New Roman" w:hAnsi="Calibri" w:cs="Arial"/>
          <w:color w:val="222222"/>
          <w:shd w:val="clear" w:color="auto" w:fill="FFFFFF"/>
        </w:rPr>
        <w:t xml:space="preserve"> </w:t>
      </w:r>
      <w:r>
        <w:rPr>
          <w:rFonts w:ascii="Calibri" w:eastAsia="Times New Roman" w:hAnsi="Calibri"/>
          <w:iCs/>
          <w:color w:val="222222"/>
          <w:shd w:val="clear" w:color="auto" w:fill="FFFFFF"/>
          <w:lang w:eastAsia="en-US"/>
        </w:rPr>
        <w:t xml:space="preserve">doi: </w:t>
      </w:r>
      <w:r w:rsidRPr="009B296A">
        <w:rPr>
          <w:rFonts w:ascii="Calibri" w:eastAsia="Times New Roman" w:hAnsi="Calibri"/>
          <w:iCs/>
          <w:color w:val="222222"/>
          <w:shd w:val="clear" w:color="auto" w:fill="FFFFFF"/>
          <w:lang w:eastAsia="en-US"/>
        </w:rPr>
        <w:t>10.1016/j.ecss.2010.10.031</w:t>
      </w:r>
    </w:p>
    <w:p w14:paraId="336527C8" w14:textId="77777777" w:rsidR="005C268F" w:rsidRDefault="005C268F" w:rsidP="005C268F">
      <w:pPr>
        <w:spacing w:line="480" w:lineRule="auto"/>
        <w:rPr>
          <w:rFonts w:ascii="Calibri" w:eastAsia="Times New Roman" w:hAnsi="Calibri" w:cs="Arial"/>
          <w:color w:val="222222"/>
          <w:shd w:val="clear" w:color="auto" w:fill="FFFFFF"/>
        </w:rPr>
      </w:pPr>
    </w:p>
    <w:p w14:paraId="4AB404B0" w14:textId="77777777" w:rsidR="005C268F" w:rsidRPr="006C4716" w:rsidRDefault="005C268F" w:rsidP="005C268F">
      <w:pPr>
        <w:spacing w:line="480" w:lineRule="auto"/>
        <w:rPr>
          <w:rFonts w:ascii="Calibri" w:eastAsia="Times New Roman" w:hAnsi="Calibri" w:cs="Arial"/>
          <w:color w:val="222222"/>
          <w:shd w:val="clear" w:color="auto" w:fill="FFFFFF"/>
        </w:rPr>
      </w:pPr>
      <w:r w:rsidRPr="006C4716">
        <w:rPr>
          <w:rFonts w:ascii="Calibri" w:eastAsia="Times New Roman" w:hAnsi="Calibri" w:cs="Arial"/>
          <w:color w:val="222222"/>
          <w:shd w:val="clear" w:color="auto" w:fill="FFFFFF"/>
        </w:rPr>
        <w:t>Derroire, G., Powers, J. S., Hulshof, C. M., Varela, L. E. C., &amp; Healey, J. R. (2018). Contrasting patterns of leaf trait variation among and within species during tropical dry forest succession in Costa Rica. </w:t>
      </w:r>
      <w:r>
        <w:rPr>
          <w:rFonts w:ascii="Calibri" w:eastAsia="Times New Roman" w:hAnsi="Calibri" w:cs="Arial"/>
          <w:i/>
          <w:iCs/>
          <w:color w:val="222222"/>
          <w:shd w:val="clear" w:color="auto" w:fill="FFFFFF"/>
        </w:rPr>
        <w:t>Scientific R</w:t>
      </w:r>
      <w:r w:rsidRPr="006C4716">
        <w:rPr>
          <w:rFonts w:ascii="Calibri" w:eastAsia="Times New Roman" w:hAnsi="Calibri" w:cs="Arial"/>
          <w:i/>
          <w:iCs/>
          <w:color w:val="222222"/>
          <w:shd w:val="clear" w:color="auto" w:fill="FFFFFF"/>
        </w:rPr>
        <w:t>eports</w:t>
      </w:r>
      <w:r w:rsidRPr="006C4716">
        <w:rPr>
          <w:rFonts w:ascii="Calibri" w:eastAsia="Times New Roman" w:hAnsi="Calibri" w:cs="Arial"/>
          <w:color w:val="222222"/>
          <w:shd w:val="clear" w:color="auto" w:fill="FFFFFF"/>
        </w:rPr>
        <w:t>, </w:t>
      </w:r>
      <w:r w:rsidRPr="00FD39BA">
        <w:rPr>
          <w:rFonts w:ascii="Calibri" w:eastAsia="Times New Roman" w:hAnsi="Calibri" w:cs="Arial"/>
          <w:b/>
          <w:i/>
          <w:iCs/>
          <w:color w:val="222222"/>
          <w:shd w:val="clear" w:color="auto" w:fill="FFFFFF"/>
        </w:rPr>
        <w:t>8</w:t>
      </w:r>
      <w:r w:rsidRPr="006C4716">
        <w:rPr>
          <w:rFonts w:ascii="Calibri" w:eastAsia="Times New Roman" w:hAnsi="Calibri" w:cs="Arial"/>
          <w:color w:val="222222"/>
          <w:shd w:val="clear" w:color="auto" w:fill="FFFFFF"/>
        </w:rPr>
        <w:t>, 285.</w:t>
      </w:r>
      <w:r>
        <w:rPr>
          <w:rFonts w:ascii="Calibri" w:eastAsia="Times New Roman" w:hAnsi="Calibri" w:cs="Arial"/>
          <w:color w:val="222222"/>
          <w:shd w:val="clear" w:color="auto" w:fill="FFFFFF"/>
        </w:rPr>
        <w:t xml:space="preserve"> doi: </w:t>
      </w:r>
      <w:r w:rsidRPr="006C4716">
        <w:rPr>
          <w:rFonts w:ascii="Calibri" w:eastAsia="Times New Roman" w:hAnsi="Calibri" w:cs="Arial"/>
          <w:color w:val="222222"/>
          <w:shd w:val="clear" w:color="auto" w:fill="FFFFFF"/>
        </w:rPr>
        <w:t>10.1038/s41598-017-18525-1</w:t>
      </w:r>
    </w:p>
    <w:p w14:paraId="7724B664" w14:textId="77777777" w:rsidR="005C268F" w:rsidRPr="00AE5CF2" w:rsidRDefault="005C268F" w:rsidP="005C268F">
      <w:pPr>
        <w:spacing w:line="480" w:lineRule="auto"/>
        <w:rPr>
          <w:rFonts w:ascii="Calibri" w:eastAsia="Times New Roman" w:hAnsi="Calibri" w:cs="Arial"/>
          <w:color w:val="222222"/>
          <w:shd w:val="clear" w:color="auto" w:fill="FFFFFF"/>
        </w:rPr>
      </w:pPr>
    </w:p>
    <w:p w14:paraId="56760E17" w14:textId="77777777" w:rsidR="005C268F" w:rsidRDefault="005C268F" w:rsidP="005C268F">
      <w:pPr>
        <w:spacing w:line="480" w:lineRule="auto"/>
        <w:rPr>
          <w:rFonts w:ascii="Calibri" w:eastAsia="Times New Roman" w:hAnsi="Calibri"/>
          <w:iCs/>
          <w:color w:val="222222"/>
          <w:shd w:val="clear" w:color="auto" w:fill="FFFFFF"/>
          <w:lang w:eastAsia="en-US"/>
        </w:rPr>
      </w:pPr>
      <w:r w:rsidRPr="00AE5CF2">
        <w:rPr>
          <w:rFonts w:ascii="Calibri" w:eastAsia="Times New Roman" w:hAnsi="Calibri" w:cs="Arial"/>
          <w:color w:val="222222"/>
          <w:shd w:val="clear" w:color="auto" w:fill="FFFFFF"/>
          <w:lang w:eastAsia="en-US"/>
        </w:rPr>
        <w:t xml:space="preserve">Duineveld, G. C. A., Künitzer, A. &amp; Heyman, R. P. (1987). </w:t>
      </w:r>
      <w:r w:rsidRPr="009B296A">
        <w:rPr>
          <w:rFonts w:ascii="Calibri" w:eastAsia="Times New Roman" w:hAnsi="Calibri" w:cs="Arial"/>
          <w:i/>
          <w:color w:val="222222"/>
          <w:shd w:val="clear" w:color="auto" w:fill="FFFFFF"/>
          <w:lang w:eastAsia="en-US"/>
        </w:rPr>
        <w:t xml:space="preserve">Amphiura filiformis </w:t>
      </w:r>
      <w:r w:rsidRPr="00AE5CF2">
        <w:rPr>
          <w:rFonts w:ascii="Calibri" w:eastAsia="Times New Roman" w:hAnsi="Calibri" w:cs="Arial"/>
          <w:color w:val="222222"/>
          <w:shd w:val="clear" w:color="auto" w:fill="FFFFFF"/>
          <w:lang w:eastAsia="en-US"/>
        </w:rPr>
        <w:t>(Ophiuroidea: Echinodermata) in the North Sea. Distribution, present and former abundance and size composition. </w:t>
      </w:r>
      <w:r w:rsidRPr="00AE5CF2">
        <w:rPr>
          <w:rFonts w:ascii="Calibri" w:eastAsia="Times New Roman" w:hAnsi="Calibri" w:cs="Arial"/>
          <w:i/>
          <w:iCs/>
          <w:color w:val="222222"/>
          <w:shd w:val="clear" w:color="auto" w:fill="FFFFFF"/>
          <w:lang w:eastAsia="en-US"/>
        </w:rPr>
        <w:t>Netherlands Journal of Sea Research</w:t>
      </w:r>
      <w:r>
        <w:rPr>
          <w:rFonts w:ascii="Calibri" w:eastAsia="Times New Roman" w:hAnsi="Calibri" w:cs="Arial"/>
          <w:i/>
          <w:iCs/>
          <w:color w:val="222222"/>
          <w:shd w:val="clear" w:color="auto" w:fill="FFFFFF"/>
          <w:lang w:eastAsia="en-US"/>
        </w:rPr>
        <w:t>,</w:t>
      </w:r>
      <w:r w:rsidRPr="00AE5CF2">
        <w:rPr>
          <w:rFonts w:ascii="Calibri" w:eastAsia="Times New Roman" w:hAnsi="Calibri" w:cs="Arial"/>
          <w:color w:val="222222"/>
          <w:shd w:val="clear" w:color="auto" w:fill="FFFFFF"/>
          <w:lang w:eastAsia="en-US"/>
        </w:rPr>
        <w:t xml:space="preserve"> </w:t>
      </w:r>
      <w:r w:rsidRPr="00AE5CF2">
        <w:rPr>
          <w:rFonts w:ascii="Calibri" w:eastAsia="Times New Roman" w:hAnsi="Calibri" w:cs="Arial"/>
          <w:b/>
          <w:iCs/>
          <w:color w:val="222222"/>
          <w:shd w:val="clear" w:color="auto" w:fill="FFFFFF"/>
          <w:lang w:eastAsia="en-US"/>
        </w:rPr>
        <w:t>21</w:t>
      </w:r>
      <w:r w:rsidRPr="00AE5CF2">
        <w:rPr>
          <w:rFonts w:ascii="Calibri" w:eastAsia="Times New Roman" w:hAnsi="Calibri" w:cs="Arial"/>
          <w:color w:val="222222"/>
          <w:shd w:val="clear" w:color="auto" w:fill="FFFFFF"/>
          <w:lang w:eastAsia="en-US"/>
        </w:rPr>
        <w:t>, 317-329.</w:t>
      </w:r>
      <w:r>
        <w:rPr>
          <w:rFonts w:ascii="Calibri" w:eastAsia="Times New Roman" w:hAnsi="Calibri" w:cs="Arial"/>
          <w:color w:val="222222"/>
          <w:shd w:val="clear" w:color="auto" w:fill="FFFFFF"/>
          <w:lang w:eastAsia="en-US"/>
        </w:rPr>
        <w:t xml:space="preserve"> </w:t>
      </w:r>
      <w:r>
        <w:rPr>
          <w:rFonts w:ascii="Calibri" w:eastAsia="Times New Roman" w:hAnsi="Calibri"/>
          <w:iCs/>
          <w:color w:val="222222"/>
          <w:shd w:val="clear" w:color="auto" w:fill="FFFFFF"/>
          <w:lang w:eastAsia="en-US"/>
        </w:rPr>
        <w:t xml:space="preserve">doi: </w:t>
      </w:r>
      <w:r w:rsidRPr="009B296A">
        <w:rPr>
          <w:rFonts w:ascii="Calibri" w:eastAsia="Times New Roman" w:hAnsi="Calibri"/>
          <w:iCs/>
          <w:color w:val="222222"/>
          <w:shd w:val="clear" w:color="auto" w:fill="FFFFFF"/>
          <w:lang w:eastAsia="en-US"/>
        </w:rPr>
        <w:t>10.1016/0077-7579(87)90006-8</w:t>
      </w:r>
    </w:p>
    <w:p w14:paraId="0A077AA0" w14:textId="77777777" w:rsidR="005C268F" w:rsidRDefault="005C268F" w:rsidP="005C268F">
      <w:pPr>
        <w:spacing w:line="480" w:lineRule="auto"/>
        <w:rPr>
          <w:rFonts w:ascii="Calibri" w:eastAsia="Times New Roman" w:hAnsi="Calibri"/>
          <w:iCs/>
          <w:color w:val="222222"/>
          <w:shd w:val="clear" w:color="auto" w:fill="FFFFFF"/>
          <w:lang w:eastAsia="en-US"/>
        </w:rPr>
      </w:pPr>
    </w:p>
    <w:p w14:paraId="5BF7FFAD" w14:textId="77777777" w:rsidR="005C268F" w:rsidRDefault="005C268F" w:rsidP="005C268F">
      <w:pPr>
        <w:spacing w:line="480" w:lineRule="auto"/>
        <w:rPr>
          <w:rFonts w:ascii="Calibri" w:eastAsia="Times New Roman" w:hAnsi="Calibri"/>
          <w:iCs/>
          <w:color w:val="222222"/>
          <w:shd w:val="clear" w:color="auto" w:fill="FFFFFF"/>
          <w:lang w:eastAsia="en-US"/>
        </w:rPr>
      </w:pPr>
      <w:r w:rsidRPr="00C40D90">
        <w:rPr>
          <w:rFonts w:ascii="Calibri" w:eastAsia="Times New Roman" w:hAnsi="Calibri"/>
          <w:iCs/>
          <w:color w:val="222222"/>
          <w:shd w:val="clear" w:color="auto" w:fill="FFFFFF"/>
          <w:lang w:eastAsia="en-US"/>
        </w:rPr>
        <w:t>Ershova, E., Descoteaux, R., Wangensteen, O., Iken, K., Hopcroft, R., Smoot, C., ... &amp; Bluhm, B. A. (2019). Diversity and distribution of meroplanktonic larvae in the Pacific Arctic and connectivity with adult benthic invertebrate communities. </w:t>
      </w:r>
      <w:r w:rsidRPr="00C40D90">
        <w:rPr>
          <w:rFonts w:ascii="Calibri" w:eastAsia="Times New Roman" w:hAnsi="Calibri"/>
          <w:i/>
          <w:iCs/>
          <w:color w:val="222222"/>
          <w:shd w:val="clear" w:color="auto" w:fill="FFFFFF"/>
          <w:lang w:eastAsia="en-US"/>
        </w:rPr>
        <w:t>Frontiers in Marine Science</w:t>
      </w:r>
      <w:r w:rsidRPr="00C40D90">
        <w:rPr>
          <w:rFonts w:ascii="Calibri" w:eastAsia="Times New Roman" w:hAnsi="Calibri"/>
          <w:iCs/>
          <w:color w:val="222222"/>
          <w:shd w:val="clear" w:color="auto" w:fill="FFFFFF"/>
          <w:lang w:eastAsia="en-US"/>
        </w:rPr>
        <w:t>, </w:t>
      </w:r>
      <w:r w:rsidRPr="00FD39BA">
        <w:rPr>
          <w:rFonts w:ascii="Calibri" w:eastAsia="Times New Roman" w:hAnsi="Calibri"/>
          <w:b/>
          <w:iCs/>
          <w:color w:val="222222"/>
          <w:shd w:val="clear" w:color="auto" w:fill="FFFFFF"/>
          <w:lang w:eastAsia="en-US"/>
        </w:rPr>
        <w:t>6</w:t>
      </w:r>
      <w:r w:rsidRPr="00C40D90">
        <w:rPr>
          <w:rFonts w:ascii="Calibri" w:eastAsia="Times New Roman" w:hAnsi="Calibri"/>
          <w:iCs/>
          <w:color w:val="222222"/>
          <w:shd w:val="clear" w:color="auto" w:fill="FFFFFF"/>
          <w:lang w:eastAsia="en-US"/>
        </w:rPr>
        <w:t>, 490.</w:t>
      </w:r>
      <w:r>
        <w:rPr>
          <w:rFonts w:ascii="Calibri" w:eastAsia="Times New Roman" w:hAnsi="Calibri"/>
          <w:iCs/>
          <w:color w:val="222222"/>
          <w:shd w:val="clear" w:color="auto" w:fill="FFFFFF"/>
          <w:lang w:eastAsia="en-US"/>
        </w:rPr>
        <w:t xml:space="preserve"> doi: </w:t>
      </w:r>
      <w:r w:rsidRPr="00C40D90">
        <w:rPr>
          <w:rFonts w:ascii="Calibri" w:eastAsia="Times New Roman" w:hAnsi="Calibri"/>
          <w:iCs/>
          <w:color w:val="222222"/>
          <w:shd w:val="clear" w:color="auto" w:fill="FFFFFF"/>
          <w:lang w:eastAsia="en-US"/>
        </w:rPr>
        <w:t>10.3389/fmars.2019.00490</w:t>
      </w:r>
    </w:p>
    <w:p w14:paraId="5418687D" w14:textId="77777777" w:rsidR="005C268F" w:rsidRDefault="005C268F" w:rsidP="005C268F">
      <w:pPr>
        <w:spacing w:line="480" w:lineRule="auto"/>
        <w:rPr>
          <w:rFonts w:ascii="Calibri" w:eastAsia="Times New Roman" w:hAnsi="Calibri"/>
          <w:iCs/>
          <w:color w:val="222222"/>
          <w:shd w:val="clear" w:color="auto" w:fill="FFFFFF"/>
          <w:lang w:eastAsia="en-US"/>
        </w:rPr>
      </w:pPr>
    </w:p>
    <w:p w14:paraId="476D58AE" w14:textId="77777777" w:rsidR="005C268F" w:rsidRDefault="005C268F" w:rsidP="005C268F">
      <w:pPr>
        <w:spacing w:line="480" w:lineRule="auto"/>
        <w:rPr>
          <w:rFonts w:ascii="Calibri" w:eastAsia="Times New Roman" w:hAnsi="Calibri"/>
          <w:iCs/>
          <w:color w:val="222222"/>
          <w:shd w:val="clear" w:color="auto" w:fill="FFFFFF"/>
          <w:lang w:eastAsia="en-US"/>
        </w:rPr>
      </w:pPr>
      <w:r w:rsidRPr="00AE5CF2">
        <w:rPr>
          <w:rFonts w:ascii="Calibri" w:eastAsia="Times New Roman" w:hAnsi="Calibri"/>
        </w:rPr>
        <w:t xml:space="preserve">Fisher, D. N., David, M., Tregenza, T. &amp; Rodríguez-Muñoz, R. (2015). Dynamics of among-individual behavioral variation over adult lifespan in a wild insect. </w:t>
      </w:r>
      <w:r w:rsidRPr="00AE5CF2">
        <w:rPr>
          <w:rFonts w:ascii="Calibri" w:eastAsia="Times New Roman" w:hAnsi="Calibri"/>
          <w:i/>
        </w:rPr>
        <w:t>Behavioral Ecology</w:t>
      </w:r>
      <w:r>
        <w:rPr>
          <w:rFonts w:ascii="Calibri" w:eastAsia="Times New Roman" w:hAnsi="Calibri"/>
          <w:i/>
        </w:rPr>
        <w:t>,</w:t>
      </w:r>
      <w:r w:rsidRPr="00AE5CF2">
        <w:rPr>
          <w:rFonts w:ascii="Calibri" w:eastAsia="Times New Roman" w:hAnsi="Calibri"/>
        </w:rPr>
        <w:t xml:space="preserve"> </w:t>
      </w:r>
      <w:r w:rsidRPr="00AE5CF2">
        <w:rPr>
          <w:rFonts w:ascii="Calibri" w:eastAsia="Times New Roman" w:hAnsi="Calibri"/>
          <w:b/>
        </w:rPr>
        <w:t>26</w:t>
      </w:r>
      <w:r w:rsidRPr="00AE5CF2">
        <w:rPr>
          <w:rFonts w:ascii="Calibri" w:eastAsia="Times New Roman" w:hAnsi="Calibri"/>
        </w:rPr>
        <w:t>, 975-985.</w:t>
      </w:r>
      <w:r>
        <w:rPr>
          <w:rFonts w:ascii="Calibri" w:eastAsia="Times New Roman" w:hAnsi="Calibri" w:cs="Arial"/>
          <w:color w:val="222222"/>
          <w:shd w:val="clear" w:color="auto" w:fill="FFFFFF"/>
          <w:lang w:eastAsia="en-US"/>
        </w:rPr>
        <w:t xml:space="preserve"> </w:t>
      </w:r>
      <w:r>
        <w:rPr>
          <w:rFonts w:ascii="Calibri" w:eastAsia="Times New Roman" w:hAnsi="Calibri"/>
          <w:iCs/>
          <w:color w:val="222222"/>
          <w:shd w:val="clear" w:color="auto" w:fill="FFFFFF"/>
          <w:lang w:eastAsia="en-US"/>
        </w:rPr>
        <w:t xml:space="preserve">doi: </w:t>
      </w:r>
      <w:r w:rsidRPr="009B296A">
        <w:rPr>
          <w:rFonts w:ascii="Calibri" w:eastAsia="Times New Roman" w:hAnsi="Calibri"/>
          <w:iCs/>
          <w:color w:val="222222"/>
          <w:shd w:val="clear" w:color="auto" w:fill="FFFFFF"/>
          <w:lang w:eastAsia="en-US"/>
        </w:rPr>
        <w:t>10.1093/beheco/arv048</w:t>
      </w:r>
    </w:p>
    <w:p w14:paraId="48EFD9CF" w14:textId="77777777" w:rsidR="005C268F" w:rsidRDefault="005C268F" w:rsidP="005C268F">
      <w:pPr>
        <w:spacing w:line="480" w:lineRule="auto"/>
        <w:rPr>
          <w:rFonts w:ascii="Calibri" w:eastAsia="Times New Roman" w:hAnsi="Calibri"/>
          <w:iCs/>
          <w:color w:val="222222"/>
          <w:shd w:val="clear" w:color="auto" w:fill="FFFFFF"/>
          <w:lang w:eastAsia="en-US"/>
        </w:rPr>
      </w:pPr>
    </w:p>
    <w:p w14:paraId="3483C8CB" w14:textId="77777777" w:rsidR="005C268F" w:rsidRPr="004C3053" w:rsidRDefault="005C268F" w:rsidP="005C268F">
      <w:pPr>
        <w:spacing w:line="480" w:lineRule="auto"/>
        <w:rPr>
          <w:rFonts w:ascii="Calibri" w:eastAsia="Times New Roman" w:hAnsi="Calibri"/>
          <w:iCs/>
          <w:color w:val="222222"/>
          <w:shd w:val="clear" w:color="auto" w:fill="FFFFFF"/>
          <w:lang w:eastAsia="en-US"/>
        </w:rPr>
      </w:pPr>
      <w:r w:rsidRPr="004C3053">
        <w:rPr>
          <w:rFonts w:ascii="Calibri" w:eastAsia="Times New Roman" w:hAnsi="Calibri"/>
          <w:iCs/>
          <w:color w:val="222222"/>
          <w:shd w:val="clear" w:color="auto" w:fill="FFFFFF"/>
          <w:lang w:eastAsia="en-US"/>
        </w:rPr>
        <w:t>Finerty, G. E., de Bello, F., Bílá, K., Berg, M. P., Dias, A. T., Pezzatti, G. B., &amp; Moretti, M. (2016). Exotic or not, leaf trait dissimilarity modulates the effect of dominant species on mixed litter decomposition. </w:t>
      </w:r>
      <w:r w:rsidRPr="004C3053">
        <w:rPr>
          <w:rFonts w:ascii="Calibri" w:eastAsia="Times New Roman" w:hAnsi="Calibri"/>
          <w:i/>
          <w:iCs/>
          <w:color w:val="222222"/>
          <w:shd w:val="clear" w:color="auto" w:fill="FFFFFF"/>
          <w:lang w:eastAsia="en-US"/>
        </w:rPr>
        <w:t>Journal of Ecology</w:t>
      </w:r>
      <w:r w:rsidRPr="004C3053">
        <w:rPr>
          <w:rFonts w:ascii="Calibri" w:eastAsia="Times New Roman" w:hAnsi="Calibri"/>
          <w:iCs/>
          <w:color w:val="222222"/>
          <w:shd w:val="clear" w:color="auto" w:fill="FFFFFF"/>
          <w:lang w:eastAsia="en-US"/>
        </w:rPr>
        <w:t>, </w:t>
      </w:r>
      <w:r w:rsidRPr="004C3053">
        <w:rPr>
          <w:rFonts w:ascii="Calibri" w:eastAsia="Times New Roman" w:hAnsi="Calibri"/>
          <w:b/>
          <w:iCs/>
          <w:color w:val="222222"/>
          <w:shd w:val="clear" w:color="auto" w:fill="FFFFFF"/>
          <w:lang w:eastAsia="en-US"/>
        </w:rPr>
        <w:t>104</w:t>
      </w:r>
      <w:r w:rsidRPr="004C3053">
        <w:rPr>
          <w:rFonts w:ascii="Calibri" w:eastAsia="Times New Roman" w:hAnsi="Calibri"/>
          <w:iCs/>
          <w:color w:val="222222"/>
          <w:shd w:val="clear" w:color="auto" w:fill="FFFFFF"/>
          <w:lang w:eastAsia="en-US"/>
        </w:rPr>
        <w:t>, 1400-1409.</w:t>
      </w:r>
      <w:r>
        <w:rPr>
          <w:rFonts w:ascii="Calibri" w:eastAsia="Times New Roman" w:hAnsi="Calibri"/>
          <w:iCs/>
          <w:color w:val="222222"/>
          <w:shd w:val="clear" w:color="auto" w:fill="FFFFFF"/>
          <w:lang w:eastAsia="en-US"/>
        </w:rPr>
        <w:t xml:space="preserve"> doi: </w:t>
      </w:r>
      <w:r w:rsidRPr="004C3053">
        <w:rPr>
          <w:rFonts w:ascii="Calibri" w:eastAsia="Times New Roman" w:hAnsi="Calibri"/>
          <w:iCs/>
          <w:color w:val="222222"/>
          <w:shd w:val="clear" w:color="auto" w:fill="FFFFFF"/>
          <w:lang w:eastAsia="en-US"/>
        </w:rPr>
        <w:t>10.1111/1365-2745.12602</w:t>
      </w:r>
    </w:p>
    <w:p w14:paraId="3EBAF17B" w14:textId="77777777" w:rsidR="005C268F" w:rsidRPr="00AE5CF2" w:rsidRDefault="005C268F" w:rsidP="005C268F">
      <w:pPr>
        <w:spacing w:line="480" w:lineRule="auto"/>
        <w:rPr>
          <w:rFonts w:ascii="Calibri" w:hAnsi="Calibri"/>
        </w:rPr>
      </w:pPr>
    </w:p>
    <w:p w14:paraId="24CEDE71" w14:textId="77777777" w:rsidR="005C268F" w:rsidRDefault="005C268F" w:rsidP="005C268F">
      <w:pPr>
        <w:spacing w:line="480" w:lineRule="auto"/>
        <w:rPr>
          <w:rFonts w:ascii="Calibri" w:eastAsia="Times New Roman" w:hAnsi="Calibri"/>
          <w:iCs/>
          <w:color w:val="222222"/>
          <w:shd w:val="clear" w:color="auto" w:fill="FFFFFF"/>
          <w:lang w:eastAsia="en-US"/>
        </w:rPr>
      </w:pPr>
      <w:r w:rsidRPr="00AE5CF2">
        <w:rPr>
          <w:rFonts w:ascii="Calibri" w:eastAsia="Times New Roman" w:hAnsi="Calibri"/>
          <w:color w:val="222222"/>
          <w:shd w:val="clear" w:color="auto" w:fill="FFFFFF"/>
          <w:lang w:eastAsia="en-US"/>
        </w:rPr>
        <w:t xml:space="preserve">Friedrich, J., Janssen, F., Aleynik, D., Bange, H.W., Boltacheva, N., Çagatay, </w:t>
      </w:r>
      <w:r>
        <w:rPr>
          <w:rFonts w:ascii="Calibri" w:eastAsia="Times New Roman" w:hAnsi="Calibri"/>
          <w:color w:val="222222"/>
          <w:shd w:val="clear" w:color="auto" w:fill="FFFFFF"/>
          <w:lang w:eastAsia="en-US"/>
        </w:rPr>
        <w:t>…</w:t>
      </w:r>
      <w:r w:rsidRPr="00AE5CF2">
        <w:rPr>
          <w:rFonts w:ascii="Calibri" w:eastAsia="Times New Roman" w:hAnsi="Calibri"/>
          <w:color w:val="222222"/>
          <w:shd w:val="clear" w:color="auto" w:fill="FFFFFF"/>
          <w:lang w:eastAsia="en-US"/>
        </w:rPr>
        <w:t xml:space="preserve"> Gilli, A. (2014). Investigating hypoxia in aquatic environments: diverse approaches to addressing a complex phenomenon. </w:t>
      </w:r>
      <w:r w:rsidRPr="00AE5CF2">
        <w:rPr>
          <w:rFonts w:ascii="Calibri" w:eastAsia="Times New Roman" w:hAnsi="Calibri"/>
          <w:i/>
          <w:iCs/>
          <w:color w:val="222222"/>
          <w:shd w:val="clear" w:color="auto" w:fill="FFFFFF"/>
          <w:lang w:eastAsia="en-US"/>
        </w:rPr>
        <w:t>Biogeosciences</w:t>
      </w:r>
      <w:r>
        <w:rPr>
          <w:rFonts w:ascii="Calibri" w:eastAsia="Times New Roman" w:hAnsi="Calibri"/>
          <w:i/>
          <w:iCs/>
          <w:color w:val="222222"/>
          <w:shd w:val="clear" w:color="auto" w:fill="FFFFFF"/>
          <w:lang w:eastAsia="en-US"/>
        </w:rPr>
        <w:t>,</w:t>
      </w:r>
      <w:r w:rsidRPr="00AE5CF2">
        <w:rPr>
          <w:rFonts w:ascii="Calibri" w:eastAsia="Times New Roman" w:hAnsi="Calibri"/>
          <w:color w:val="222222"/>
          <w:shd w:val="clear" w:color="auto" w:fill="FFFFFF"/>
          <w:lang w:eastAsia="en-US"/>
        </w:rPr>
        <w:t> </w:t>
      </w:r>
      <w:r w:rsidRPr="00AE5CF2">
        <w:rPr>
          <w:rFonts w:ascii="Calibri" w:eastAsia="Times New Roman" w:hAnsi="Calibri"/>
          <w:b/>
          <w:iCs/>
          <w:color w:val="222222"/>
          <w:shd w:val="clear" w:color="auto" w:fill="FFFFFF"/>
          <w:lang w:eastAsia="en-US"/>
        </w:rPr>
        <w:t>11</w:t>
      </w:r>
      <w:r w:rsidRPr="00AE5CF2">
        <w:rPr>
          <w:rFonts w:ascii="Calibri" w:eastAsia="Times New Roman" w:hAnsi="Calibri"/>
          <w:color w:val="222222"/>
          <w:shd w:val="clear" w:color="auto" w:fill="FFFFFF"/>
          <w:lang w:eastAsia="en-US"/>
        </w:rPr>
        <w:t>, 1215-1259.</w:t>
      </w:r>
      <w:r>
        <w:rPr>
          <w:rFonts w:ascii="Calibri" w:eastAsia="Times New Roman" w:hAnsi="Calibri" w:cs="Arial"/>
          <w:color w:val="222222"/>
          <w:shd w:val="clear" w:color="auto" w:fill="FFFFFF"/>
          <w:lang w:eastAsia="en-US"/>
        </w:rPr>
        <w:t xml:space="preserve"> </w:t>
      </w:r>
      <w:r>
        <w:rPr>
          <w:rFonts w:ascii="Calibri" w:eastAsia="Times New Roman" w:hAnsi="Calibri"/>
          <w:iCs/>
          <w:color w:val="222222"/>
          <w:shd w:val="clear" w:color="auto" w:fill="FFFFFF"/>
          <w:lang w:eastAsia="en-US"/>
        </w:rPr>
        <w:t xml:space="preserve">doi: </w:t>
      </w:r>
      <w:r w:rsidRPr="009B296A">
        <w:rPr>
          <w:rFonts w:ascii="Calibri" w:eastAsia="Times New Roman" w:hAnsi="Calibri"/>
          <w:iCs/>
          <w:color w:val="222222"/>
          <w:shd w:val="clear" w:color="auto" w:fill="FFFFFF"/>
          <w:lang w:eastAsia="en-US"/>
        </w:rPr>
        <w:t>10.5194/bg-11-1215-2014</w:t>
      </w:r>
    </w:p>
    <w:p w14:paraId="2F3857F7" w14:textId="77777777" w:rsidR="005C268F" w:rsidRDefault="005C268F" w:rsidP="005C268F">
      <w:pPr>
        <w:spacing w:line="480" w:lineRule="auto"/>
        <w:rPr>
          <w:rFonts w:ascii="Calibri" w:eastAsia="Times New Roman" w:hAnsi="Calibri" w:cs="Arial"/>
          <w:color w:val="222222"/>
          <w:shd w:val="clear" w:color="auto" w:fill="FFFFFF"/>
        </w:rPr>
      </w:pPr>
    </w:p>
    <w:p w14:paraId="1F935A13" w14:textId="77777777" w:rsidR="005C268F" w:rsidRDefault="005C268F" w:rsidP="005C268F">
      <w:pPr>
        <w:spacing w:line="480" w:lineRule="auto"/>
        <w:rPr>
          <w:rFonts w:ascii="Calibri" w:eastAsia="Times New Roman" w:hAnsi="Calibri" w:cs="Arial"/>
          <w:color w:val="222222"/>
          <w:shd w:val="clear" w:color="auto" w:fill="FFFFFF"/>
        </w:rPr>
      </w:pPr>
      <w:r w:rsidRPr="00383B6E">
        <w:rPr>
          <w:rFonts w:ascii="Calibri" w:eastAsia="Times New Roman" w:hAnsi="Calibri" w:cs="Arial"/>
          <w:color w:val="222222"/>
          <w:shd w:val="clear" w:color="auto" w:fill="FFFFFF"/>
        </w:rPr>
        <w:t xml:space="preserve">Forster, S., Glud, R.N., Gundersen, J.K. </w:t>
      </w:r>
      <w:r>
        <w:rPr>
          <w:rFonts w:ascii="Calibri" w:eastAsia="Times New Roman" w:hAnsi="Calibri" w:cs="Arial"/>
          <w:color w:val="222222"/>
          <w:shd w:val="clear" w:color="auto" w:fill="FFFFFF"/>
        </w:rPr>
        <w:t>&amp; Huettel, M.</w:t>
      </w:r>
      <w:r w:rsidRPr="00383B6E">
        <w:rPr>
          <w:rFonts w:ascii="Calibri" w:eastAsia="Times New Roman" w:hAnsi="Calibri" w:cs="Arial"/>
          <w:color w:val="222222"/>
          <w:shd w:val="clear" w:color="auto" w:fill="FFFFFF"/>
        </w:rPr>
        <w:t xml:space="preserve"> </w:t>
      </w:r>
      <w:r>
        <w:rPr>
          <w:rFonts w:ascii="Calibri" w:eastAsia="Times New Roman" w:hAnsi="Calibri" w:cs="Arial"/>
          <w:color w:val="222222"/>
          <w:shd w:val="clear" w:color="auto" w:fill="FFFFFF"/>
        </w:rPr>
        <w:t>(</w:t>
      </w:r>
      <w:r w:rsidRPr="00383B6E">
        <w:rPr>
          <w:rFonts w:ascii="Calibri" w:eastAsia="Times New Roman" w:hAnsi="Calibri" w:cs="Arial"/>
          <w:color w:val="222222"/>
          <w:shd w:val="clear" w:color="auto" w:fill="FFFFFF"/>
        </w:rPr>
        <w:t>1999</w:t>
      </w:r>
      <w:r>
        <w:rPr>
          <w:rFonts w:ascii="Calibri" w:eastAsia="Times New Roman" w:hAnsi="Calibri" w:cs="Arial"/>
          <w:color w:val="222222"/>
          <w:shd w:val="clear" w:color="auto" w:fill="FFFFFF"/>
        </w:rPr>
        <w:t>)</w:t>
      </w:r>
      <w:r w:rsidRPr="00383B6E">
        <w:rPr>
          <w:rFonts w:ascii="Calibri" w:eastAsia="Times New Roman" w:hAnsi="Calibri" w:cs="Arial"/>
          <w:color w:val="222222"/>
          <w:shd w:val="clear" w:color="auto" w:fill="FFFFFF"/>
        </w:rPr>
        <w:t>. In situ study of bromide tracer and oxygen flux in coastal sediments. </w:t>
      </w:r>
      <w:r w:rsidRPr="00383B6E">
        <w:rPr>
          <w:rFonts w:ascii="Calibri" w:eastAsia="Times New Roman" w:hAnsi="Calibri" w:cs="Arial"/>
          <w:i/>
          <w:iCs/>
          <w:color w:val="222222"/>
          <w:shd w:val="clear" w:color="auto" w:fill="FFFFFF"/>
        </w:rPr>
        <w:t>Estuarine, Coastal and Shelf Science</w:t>
      </w:r>
      <w:r w:rsidRPr="00383B6E">
        <w:rPr>
          <w:rFonts w:ascii="Calibri" w:eastAsia="Times New Roman" w:hAnsi="Calibri" w:cs="Arial"/>
          <w:color w:val="222222"/>
          <w:shd w:val="clear" w:color="auto" w:fill="FFFFFF"/>
        </w:rPr>
        <w:t>, </w:t>
      </w:r>
      <w:r w:rsidRPr="004902DF">
        <w:rPr>
          <w:rFonts w:ascii="Calibri" w:eastAsia="Times New Roman" w:hAnsi="Calibri" w:cs="Arial"/>
          <w:b/>
          <w:iCs/>
          <w:color w:val="222222"/>
          <w:shd w:val="clear" w:color="auto" w:fill="FFFFFF"/>
        </w:rPr>
        <w:t>49</w:t>
      </w:r>
      <w:r>
        <w:rPr>
          <w:rFonts w:ascii="Calibri" w:eastAsia="Times New Roman" w:hAnsi="Calibri" w:cs="Arial"/>
          <w:color w:val="222222"/>
          <w:shd w:val="clear" w:color="auto" w:fill="FFFFFF"/>
        </w:rPr>
        <w:t xml:space="preserve">, </w:t>
      </w:r>
      <w:r w:rsidRPr="00383B6E">
        <w:rPr>
          <w:rFonts w:ascii="Calibri" w:eastAsia="Times New Roman" w:hAnsi="Calibri" w:cs="Arial"/>
          <w:color w:val="222222"/>
          <w:shd w:val="clear" w:color="auto" w:fill="FFFFFF"/>
        </w:rPr>
        <w:t>813-827.</w:t>
      </w:r>
      <w:r>
        <w:rPr>
          <w:rFonts w:ascii="Calibri" w:eastAsia="Times New Roman" w:hAnsi="Calibri" w:cs="Arial"/>
          <w:color w:val="222222"/>
          <w:shd w:val="clear" w:color="auto" w:fill="FFFFFF"/>
        </w:rPr>
        <w:t xml:space="preserve"> doi: </w:t>
      </w:r>
      <w:r w:rsidRPr="004902DF">
        <w:rPr>
          <w:rFonts w:ascii="Calibri" w:eastAsia="Times New Roman" w:hAnsi="Calibri" w:cs="Arial"/>
          <w:color w:val="222222"/>
          <w:shd w:val="clear" w:color="auto" w:fill="FFFFFF"/>
        </w:rPr>
        <w:t>10.1006/ecss.1999.0557</w:t>
      </w:r>
    </w:p>
    <w:p w14:paraId="72F35F58" w14:textId="77777777" w:rsidR="005C268F" w:rsidRDefault="005C268F" w:rsidP="005C268F">
      <w:pPr>
        <w:spacing w:line="480" w:lineRule="auto"/>
        <w:rPr>
          <w:rFonts w:ascii="Calibri" w:eastAsia="Times New Roman" w:hAnsi="Calibri" w:cs="Arial"/>
          <w:color w:val="222222"/>
          <w:shd w:val="clear" w:color="auto" w:fill="FFFFFF"/>
        </w:rPr>
      </w:pPr>
    </w:p>
    <w:p w14:paraId="7D9DA801" w14:textId="77777777" w:rsidR="005C268F" w:rsidRDefault="005C268F" w:rsidP="005C268F">
      <w:pPr>
        <w:spacing w:line="480" w:lineRule="auto"/>
        <w:rPr>
          <w:rFonts w:ascii="Calibri" w:eastAsia="Times New Roman" w:hAnsi="Calibri" w:cs="Arial"/>
          <w:color w:val="222222"/>
          <w:shd w:val="clear" w:color="auto" w:fill="FFFFFF"/>
        </w:rPr>
      </w:pPr>
      <w:r w:rsidRPr="00F35753">
        <w:rPr>
          <w:rFonts w:ascii="Calibri" w:eastAsia="Times New Roman" w:hAnsi="Calibri" w:cs="Arial"/>
          <w:color w:val="222222"/>
          <w:shd w:val="clear" w:color="auto" w:fill="FFFFFF"/>
        </w:rPr>
        <w:t>Fritschie, K. J., &amp; Olden, J. D. (2016). Disentangling the influences of mean body size and size structure on ecosystem functioning: An example of nutrient recycling by a non‐native crayfish. </w:t>
      </w:r>
      <w:r>
        <w:rPr>
          <w:rFonts w:ascii="Calibri" w:eastAsia="Times New Roman" w:hAnsi="Calibri" w:cs="Arial"/>
          <w:i/>
          <w:iCs/>
          <w:color w:val="222222"/>
          <w:shd w:val="clear" w:color="auto" w:fill="FFFFFF"/>
        </w:rPr>
        <w:t>Ecology and E</w:t>
      </w:r>
      <w:r w:rsidRPr="00F35753">
        <w:rPr>
          <w:rFonts w:ascii="Calibri" w:eastAsia="Times New Roman" w:hAnsi="Calibri" w:cs="Arial"/>
          <w:i/>
          <w:iCs/>
          <w:color w:val="222222"/>
          <w:shd w:val="clear" w:color="auto" w:fill="FFFFFF"/>
        </w:rPr>
        <w:t>volution</w:t>
      </w:r>
      <w:r w:rsidRPr="00F35753">
        <w:rPr>
          <w:rFonts w:ascii="Calibri" w:eastAsia="Times New Roman" w:hAnsi="Calibri" w:cs="Arial"/>
          <w:color w:val="222222"/>
          <w:shd w:val="clear" w:color="auto" w:fill="FFFFFF"/>
        </w:rPr>
        <w:t>, </w:t>
      </w:r>
      <w:r w:rsidRPr="00F35753">
        <w:rPr>
          <w:rFonts w:ascii="Calibri" w:eastAsia="Times New Roman" w:hAnsi="Calibri" w:cs="Arial"/>
          <w:b/>
          <w:iCs/>
          <w:color w:val="222222"/>
          <w:shd w:val="clear" w:color="auto" w:fill="FFFFFF"/>
        </w:rPr>
        <w:t>6</w:t>
      </w:r>
      <w:r w:rsidRPr="00F35753">
        <w:rPr>
          <w:rFonts w:ascii="Calibri" w:eastAsia="Times New Roman" w:hAnsi="Calibri" w:cs="Arial"/>
          <w:color w:val="222222"/>
          <w:shd w:val="clear" w:color="auto" w:fill="FFFFFF"/>
        </w:rPr>
        <w:t>, 159-169.</w:t>
      </w:r>
      <w:r>
        <w:rPr>
          <w:rFonts w:ascii="Calibri" w:eastAsia="Times New Roman" w:hAnsi="Calibri" w:cs="Arial"/>
          <w:color w:val="222222"/>
          <w:shd w:val="clear" w:color="auto" w:fill="FFFFFF"/>
        </w:rPr>
        <w:t xml:space="preserve"> doi: </w:t>
      </w:r>
      <w:r w:rsidRPr="00F35753">
        <w:rPr>
          <w:rFonts w:ascii="Calibri" w:eastAsia="Times New Roman" w:hAnsi="Calibri" w:cs="Arial"/>
          <w:color w:val="222222"/>
          <w:shd w:val="clear" w:color="auto" w:fill="FFFFFF"/>
        </w:rPr>
        <w:t>10.1002/ece3.1852</w:t>
      </w:r>
    </w:p>
    <w:p w14:paraId="24432414" w14:textId="77777777" w:rsidR="005C268F" w:rsidRDefault="005C268F" w:rsidP="005C268F">
      <w:pPr>
        <w:spacing w:line="480" w:lineRule="auto"/>
        <w:rPr>
          <w:rFonts w:ascii="Calibri" w:eastAsia="Times New Roman" w:hAnsi="Calibri" w:cs="Arial"/>
          <w:color w:val="222222"/>
          <w:shd w:val="clear" w:color="auto" w:fill="FFFFFF"/>
        </w:rPr>
      </w:pPr>
    </w:p>
    <w:p w14:paraId="3ECBD487" w14:textId="77777777" w:rsidR="005C268F" w:rsidRDefault="005C268F" w:rsidP="005C268F">
      <w:pPr>
        <w:spacing w:line="480" w:lineRule="auto"/>
        <w:rPr>
          <w:rFonts w:ascii="Calibri" w:eastAsia="Times New Roman" w:hAnsi="Calibri" w:cs="Arial"/>
          <w:color w:val="222222"/>
          <w:shd w:val="clear" w:color="auto" w:fill="FFFFFF"/>
        </w:rPr>
      </w:pPr>
      <w:r w:rsidRPr="00CC20CB">
        <w:rPr>
          <w:rFonts w:ascii="Calibri" w:eastAsia="Times New Roman" w:hAnsi="Calibri" w:cs="Arial"/>
          <w:color w:val="222222"/>
          <w:shd w:val="clear" w:color="auto" w:fill="FFFFFF"/>
        </w:rPr>
        <w:t>Funk, J. L., Larson, J. E., Ames, G. M., Butterfield, B. J., Cavender‐Bares, J., Firn, J., ... &amp; Wrig</w:t>
      </w:r>
      <w:r>
        <w:rPr>
          <w:rFonts w:ascii="Calibri" w:eastAsia="Times New Roman" w:hAnsi="Calibri" w:cs="Arial"/>
          <w:color w:val="222222"/>
          <w:shd w:val="clear" w:color="auto" w:fill="FFFFFF"/>
        </w:rPr>
        <w:t>ht, J. (2017). Revisiting the H</w:t>
      </w:r>
      <w:r w:rsidRPr="00CC20CB">
        <w:rPr>
          <w:rFonts w:ascii="Calibri" w:eastAsia="Times New Roman" w:hAnsi="Calibri" w:cs="Arial"/>
          <w:color w:val="222222"/>
          <w:shd w:val="clear" w:color="auto" w:fill="FFFFFF"/>
        </w:rPr>
        <w:t>oly Grail: using plant functional traits to understand ecological processes. </w:t>
      </w:r>
      <w:r w:rsidRPr="00CC20CB">
        <w:rPr>
          <w:rFonts w:ascii="Calibri" w:eastAsia="Times New Roman" w:hAnsi="Calibri" w:cs="Arial"/>
          <w:i/>
          <w:iCs/>
          <w:color w:val="222222"/>
          <w:shd w:val="clear" w:color="auto" w:fill="FFFFFF"/>
        </w:rPr>
        <w:t>Biological Reviews</w:t>
      </w:r>
      <w:r w:rsidRPr="00CC20CB">
        <w:rPr>
          <w:rFonts w:ascii="Calibri" w:eastAsia="Times New Roman" w:hAnsi="Calibri" w:cs="Arial"/>
          <w:color w:val="222222"/>
          <w:shd w:val="clear" w:color="auto" w:fill="FFFFFF"/>
        </w:rPr>
        <w:t>, </w:t>
      </w:r>
      <w:r w:rsidRPr="00CC20CB">
        <w:rPr>
          <w:rFonts w:ascii="Calibri" w:eastAsia="Times New Roman" w:hAnsi="Calibri" w:cs="Arial"/>
          <w:b/>
          <w:iCs/>
          <w:color w:val="222222"/>
          <w:shd w:val="clear" w:color="auto" w:fill="FFFFFF"/>
        </w:rPr>
        <w:t>92</w:t>
      </w:r>
      <w:r w:rsidRPr="00CC20CB">
        <w:rPr>
          <w:rFonts w:ascii="Calibri" w:eastAsia="Times New Roman" w:hAnsi="Calibri" w:cs="Arial"/>
          <w:color w:val="222222"/>
          <w:shd w:val="clear" w:color="auto" w:fill="FFFFFF"/>
        </w:rPr>
        <w:t>, 1156-1173.</w:t>
      </w:r>
      <w:r>
        <w:rPr>
          <w:rFonts w:ascii="Calibri" w:eastAsia="Times New Roman" w:hAnsi="Calibri" w:cs="Arial"/>
          <w:color w:val="222222"/>
          <w:shd w:val="clear" w:color="auto" w:fill="FFFFFF"/>
        </w:rPr>
        <w:t xml:space="preserve"> doi: </w:t>
      </w:r>
      <w:r w:rsidRPr="00CC20CB">
        <w:rPr>
          <w:rFonts w:ascii="Calibri" w:eastAsia="Times New Roman" w:hAnsi="Calibri" w:cs="Arial"/>
          <w:color w:val="222222"/>
          <w:shd w:val="clear" w:color="auto" w:fill="FFFFFF"/>
        </w:rPr>
        <w:t>10.1111/brv.12275</w:t>
      </w:r>
    </w:p>
    <w:p w14:paraId="2CA520E7" w14:textId="77777777" w:rsidR="005C268F" w:rsidRDefault="005C268F" w:rsidP="005C268F">
      <w:pPr>
        <w:spacing w:line="480" w:lineRule="auto"/>
        <w:rPr>
          <w:rFonts w:ascii="Calibri" w:eastAsia="Times New Roman" w:hAnsi="Calibri" w:cs="Arial"/>
          <w:color w:val="222222"/>
          <w:shd w:val="clear" w:color="auto" w:fill="FFFFFF"/>
        </w:rPr>
      </w:pPr>
    </w:p>
    <w:p w14:paraId="55EBF9EF" w14:textId="77777777" w:rsidR="005C268F" w:rsidRPr="00A42BAB" w:rsidRDefault="005C268F" w:rsidP="005C268F">
      <w:pPr>
        <w:spacing w:line="480" w:lineRule="auto"/>
        <w:rPr>
          <w:rFonts w:ascii="Calibri" w:eastAsia="Times New Roman" w:hAnsi="Calibri" w:cs="Arial"/>
          <w:color w:val="222222"/>
          <w:shd w:val="clear" w:color="auto" w:fill="FFFFFF"/>
        </w:rPr>
      </w:pPr>
      <w:r w:rsidRPr="00A42BAB">
        <w:rPr>
          <w:rFonts w:ascii="Calibri" w:eastAsia="Times New Roman" w:hAnsi="Calibri" w:cs="Arial"/>
          <w:color w:val="222222"/>
          <w:shd w:val="clear" w:color="auto" w:fill="FFFFFF"/>
        </w:rPr>
        <w:t>Gage, J. (1972). A preliminary survey of the benthic macrofauna and sediments in Lochs Etive and Creran, sea-lochs along the west coast of Scotland. </w:t>
      </w:r>
      <w:r w:rsidRPr="00A42BAB">
        <w:rPr>
          <w:rFonts w:ascii="Calibri" w:eastAsia="Times New Roman" w:hAnsi="Calibri" w:cs="Arial"/>
          <w:i/>
          <w:iCs/>
          <w:color w:val="222222"/>
          <w:shd w:val="clear" w:color="auto" w:fill="FFFFFF"/>
        </w:rPr>
        <w:t>Journal of the Marine Biological Association of the United Kingdom</w:t>
      </w:r>
      <w:r w:rsidRPr="00A42BAB">
        <w:rPr>
          <w:rFonts w:ascii="Calibri" w:eastAsia="Times New Roman" w:hAnsi="Calibri" w:cs="Arial"/>
          <w:color w:val="222222"/>
          <w:shd w:val="clear" w:color="auto" w:fill="FFFFFF"/>
        </w:rPr>
        <w:t>, </w:t>
      </w:r>
      <w:r w:rsidRPr="00A42BAB">
        <w:rPr>
          <w:rFonts w:ascii="Calibri" w:eastAsia="Times New Roman" w:hAnsi="Calibri" w:cs="Arial"/>
          <w:b/>
          <w:iCs/>
          <w:color w:val="222222"/>
          <w:shd w:val="clear" w:color="auto" w:fill="FFFFFF"/>
        </w:rPr>
        <w:t>52</w:t>
      </w:r>
      <w:r w:rsidRPr="00A42BAB">
        <w:rPr>
          <w:rFonts w:ascii="Calibri" w:eastAsia="Times New Roman" w:hAnsi="Calibri" w:cs="Arial"/>
          <w:color w:val="222222"/>
          <w:shd w:val="clear" w:color="auto" w:fill="FFFFFF"/>
        </w:rPr>
        <w:t>, 237-276.</w:t>
      </w:r>
    </w:p>
    <w:p w14:paraId="58E0329E" w14:textId="77777777" w:rsidR="005C268F" w:rsidRDefault="005C268F" w:rsidP="005C268F">
      <w:pPr>
        <w:spacing w:line="480" w:lineRule="auto"/>
        <w:rPr>
          <w:rFonts w:ascii="Calibri" w:eastAsia="Times New Roman" w:hAnsi="Calibri" w:cs="Arial"/>
          <w:color w:val="222222"/>
          <w:shd w:val="clear" w:color="auto" w:fill="FFFFFF"/>
        </w:rPr>
      </w:pPr>
    </w:p>
    <w:p w14:paraId="2C02CDB6" w14:textId="77777777" w:rsidR="005C268F" w:rsidRDefault="005C268F" w:rsidP="005C268F">
      <w:pPr>
        <w:spacing w:line="480" w:lineRule="auto"/>
        <w:rPr>
          <w:rFonts w:ascii="Calibri" w:eastAsia="Times New Roman" w:hAnsi="Calibri" w:cs="Arial"/>
          <w:color w:val="222222"/>
          <w:shd w:val="clear" w:color="auto" w:fill="FFFFFF"/>
        </w:rPr>
      </w:pPr>
      <w:r w:rsidRPr="009A7F23">
        <w:rPr>
          <w:rFonts w:ascii="Calibri" w:eastAsia="Times New Roman" w:hAnsi="Calibri" w:cs="Arial"/>
          <w:color w:val="222222"/>
          <w:shd w:val="clear" w:color="auto" w:fill="FFFFFF"/>
        </w:rPr>
        <w:t xml:space="preserve">Gagic, V., Bartomeus, I., Jonsson, T., Taylor, A., </w:t>
      </w:r>
      <w:r>
        <w:rPr>
          <w:rFonts w:ascii="Calibri" w:eastAsia="Times New Roman" w:hAnsi="Calibri" w:cs="Arial"/>
          <w:color w:val="222222"/>
          <w:shd w:val="clear" w:color="auto" w:fill="FFFFFF"/>
        </w:rPr>
        <w:t>Winqvist, C., Fischer, C., ...</w:t>
      </w:r>
      <w:r w:rsidRPr="009A7F23">
        <w:rPr>
          <w:rFonts w:ascii="Calibri" w:eastAsia="Times New Roman" w:hAnsi="Calibri" w:cs="Arial"/>
          <w:color w:val="222222"/>
          <w:shd w:val="clear" w:color="auto" w:fill="FFFFFF"/>
        </w:rPr>
        <w:t xml:space="preserve"> Tscharntke, T. (2015). Functional identity and diversity of animals predict ecosystem functioning better than species-based indices</w:t>
      </w:r>
      <w:r w:rsidRPr="009A7F23">
        <w:rPr>
          <w:rFonts w:ascii="Calibri" w:eastAsia="Times New Roman" w:hAnsi="Calibri" w:cs="Arial"/>
          <w:i/>
          <w:color w:val="222222"/>
          <w:shd w:val="clear" w:color="auto" w:fill="FFFFFF"/>
        </w:rPr>
        <w:t>. Proceedings of the Royal Society of London B: Biological Sciences</w:t>
      </w:r>
      <w:r w:rsidRPr="009A7F23">
        <w:rPr>
          <w:rFonts w:ascii="Calibri" w:eastAsia="Times New Roman" w:hAnsi="Calibri" w:cs="Arial"/>
          <w:color w:val="222222"/>
          <w:shd w:val="clear" w:color="auto" w:fill="FFFFFF"/>
        </w:rPr>
        <w:t xml:space="preserve">, </w:t>
      </w:r>
      <w:r w:rsidRPr="009A7F23">
        <w:rPr>
          <w:rFonts w:ascii="Calibri" w:eastAsia="Times New Roman" w:hAnsi="Calibri" w:cs="Arial"/>
          <w:b/>
          <w:color w:val="222222"/>
          <w:shd w:val="clear" w:color="auto" w:fill="FFFFFF"/>
        </w:rPr>
        <w:t>282</w:t>
      </w:r>
      <w:r w:rsidRPr="009A7F23">
        <w:rPr>
          <w:rFonts w:ascii="Calibri" w:eastAsia="Times New Roman" w:hAnsi="Calibri" w:cs="Arial"/>
          <w:color w:val="222222"/>
          <w:shd w:val="clear" w:color="auto" w:fill="FFFFFF"/>
        </w:rPr>
        <w:t>, 20142620.</w:t>
      </w:r>
      <w:r>
        <w:rPr>
          <w:rFonts w:ascii="Calibri" w:eastAsia="Times New Roman" w:hAnsi="Calibri" w:cs="Arial"/>
          <w:color w:val="222222"/>
          <w:shd w:val="clear" w:color="auto" w:fill="FFFFFF"/>
        </w:rPr>
        <w:t xml:space="preserve"> doi:</w:t>
      </w:r>
      <w:r w:rsidRPr="009A7F23">
        <w:t xml:space="preserve"> </w:t>
      </w:r>
      <w:r w:rsidRPr="009A7F23">
        <w:rPr>
          <w:rFonts w:ascii="Calibri" w:eastAsia="Times New Roman" w:hAnsi="Calibri" w:cs="Arial"/>
          <w:color w:val="222222"/>
          <w:shd w:val="clear" w:color="auto" w:fill="FFFFFF"/>
        </w:rPr>
        <w:t>10.1098/rspb.2014.2620</w:t>
      </w:r>
    </w:p>
    <w:p w14:paraId="029A91B1" w14:textId="77777777" w:rsidR="005C268F" w:rsidRPr="00AE5CF2" w:rsidRDefault="005C268F" w:rsidP="005C268F">
      <w:pPr>
        <w:spacing w:line="480" w:lineRule="auto"/>
        <w:rPr>
          <w:rFonts w:ascii="Calibri" w:hAnsi="Calibri"/>
        </w:rPr>
      </w:pPr>
    </w:p>
    <w:p w14:paraId="7ED3ED38" w14:textId="77777777" w:rsidR="005C268F" w:rsidRPr="00AE5CF2" w:rsidRDefault="005C268F" w:rsidP="005C268F">
      <w:pPr>
        <w:spacing w:line="480" w:lineRule="auto"/>
        <w:rPr>
          <w:rFonts w:ascii="Calibri" w:eastAsia="Times New Roman" w:hAnsi="Calibri"/>
          <w:lang w:eastAsia="en-US"/>
        </w:rPr>
      </w:pPr>
      <w:r w:rsidRPr="00AE5CF2">
        <w:rPr>
          <w:rFonts w:ascii="Calibri" w:eastAsia="Times New Roman" w:hAnsi="Calibri" w:cs="Arial"/>
          <w:color w:val="222222"/>
          <w:shd w:val="clear" w:color="auto" w:fill="FFFFFF"/>
          <w:lang w:eastAsia="en-US"/>
        </w:rPr>
        <w:t>Godbold, J. A. &amp; Solan, M. (2009). Relative importance of biodiversity and the abiotic environment in mediating an ecosystem process. </w:t>
      </w:r>
      <w:r w:rsidRPr="00AE5CF2">
        <w:rPr>
          <w:rFonts w:ascii="Calibri" w:eastAsia="Times New Roman" w:hAnsi="Calibri" w:cs="Arial"/>
          <w:i/>
          <w:iCs/>
          <w:color w:val="222222"/>
          <w:shd w:val="clear" w:color="auto" w:fill="FFFFFF"/>
          <w:lang w:eastAsia="en-US"/>
        </w:rPr>
        <w:t>Marine Ecology Progress Series</w:t>
      </w:r>
      <w:r>
        <w:rPr>
          <w:rFonts w:ascii="Calibri" w:eastAsia="Times New Roman" w:hAnsi="Calibri" w:cs="Arial"/>
          <w:i/>
          <w:iCs/>
          <w:color w:val="222222"/>
          <w:shd w:val="clear" w:color="auto" w:fill="FFFFFF"/>
          <w:lang w:eastAsia="en-US"/>
        </w:rPr>
        <w:t>,</w:t>
      </w:r>
      <w:r w:rsidRPr="00AE5CF2">
        <w:rPr>
          <w:rFonts w:ascii="Calibri" w:eastAsia="Times New Roman" w:hAnsi="Calibri" w:cs="Arial"/>
          <w:color w:val="222222"/>
          <w:shd w:val="clear" w:color="auto" w:fill="FFFFFF"/>
          <w:lang w:eastAsia="en-US"/>
        </w:rPr>
        <w:t> </w:t>
      </w:r>
      <w:r w:rsidRPr="00AE5CF2">
        <w:rPr>
          <w:rFonts w:ascii="Calibri" w:eastAsia="Times New Roman" w:hAnsi="Calibri" w:cs="Arial"/>
          <w:b/>
          <w:iCs/>
          <w:color w:val="222222"/>
          <w:shd w:val="clear" w:color="auto" w:fill="FFFFFF"/>
          <w:lang w:eastAsia="en-US"/>
        </w:rPr>
        <w:t>396</w:t>
      </w:r>
      <w:r w:rsidRPr="00AE5CF2">
        <w:rPr>
          <w:rFonts w:ascii="Calibri" w:eastAsia="Times New Roman" w:hAnsi="Calibri" w:cs="Arial"/>
          <w:color w:val="222222"/>
          <w:shd w:val="clear" w:color="auto" w:fill="FFFFFF"/>
          <w:lang w:eastAsia="en-US"/>
        </w:rPr>
        <w:t>, 273-282.</w:t>
      </w:r>
      <w:r>
        <w:rPr>
          <w:rFonts w:ascii="Calibri" w:eastAsia="Times New Roman" w:hAnsi="Calibri" w:cs="Arial"/>
          <w:color w:val="222222"/>
          <w:shd w:val="clear" w:color="auto" w:fill="FFFFFF"/>
          <w:lang w:eastAsia="en-US"/>
        </w:rPr>
        <w:t xml:space="preserve"> </w:t>
      </w:r>
      <w:r>
        <w:rPr>
          <w:rFonts w:ascii="Calibri" w:eastAsia="Times New Roman" w:hAnsi="Calibri"/>
          <w:iCs/>
          <w:color w:val="222222"/>
          <w:shd w:val="clear" w:color="auto" w:fill="FFFFFF"/>
          <w:lang w:eastAsia="en-US"/>
        </w:rPr>
        <w:t xml:space="preserve">doi: </w:t>
      </w:r>
      <w:r w:rsidRPr="004F7323">
        <w:rPr>
          <w:rFonts w:ascii="Calibri" w:eastAsia="Times New Roman" w:hAnsi="Calibri"/>
          <w:iCs/>
          <w:color w:val="222222"/>
          <w:shd w:val="clear" w:color="auto" w:fill="FFFFFF"/>
          <w:lang w:eastAsia="en-US"/>
        </w:rPr>
        <w:t>10.3354/meps08401</w:t>
      </w:r>
    </w:p>
    <w:p w14:paraId="234066D9" w14:textId="77777777" w:rsidR="005C268F" w:rsidRDefault="005C268F" w:rsidP="005C268F">
      <w:pPr>
        <w:spacing w:line="480" w:lineRule="auto"/>
        <w:rPr>
          <w:rFonts w:ascii="Calibri" w:eastAsia="Times New Roman" w:hAnsi="Calibri" w:cs="Arial"/>
          <w:color w:val="222222"/>
          <w:shd w:val="clear" w:color="auto" w:fill="FFFFFF"/>
          <w:lang w:eastAsia="en-US"/>
        </w:rPr>
      </w:pPr>
    </w:p>
    <w:p w14:paraId="78B653CB" w14:textId="77777777" w:rsidR="005C268F" w:rsidRPr="003131C0" w:rsidRDefault="005C268F" w:rsidP="005C268F">
      <w:pPr>
        <w:spacing w:line="480" w:lineRule="auto"/>
        <w:rPr>
          <w:rFonts w:ascii="Calibri" w:eastAsia="Times New Roman" w:hAnsi="Calibri"/>
          <w:lang w:eastAsia="en-US"/>
        </w:rPr>
      </w:pPr>
      <w:r w:rsidRPr="009D2D50">
        <w:rPr>
          <w:rFonts w:ascii="Calibri" w:eastAsia="Times New Roman" w:hAnsi="Calibri"/>
          <w:lang w:eastAsia="en-US"/>
        </w:rPr>
        <w:t>Gogina, M., Nygård, H., Blomqvist, M., Daunys, D., Josefson, A. B., Kotta, J., ... &amp; Zettler, M. L. (2016). The Baltic Sea scale inventory of benthic faunal communities. </w:t>
      </w:r>
      <w:r w:rsidRPr="009D2D50">
        <w:rPr>
          <w:rFonts w:ascii="Calibri" w:eastAsia="Times New Roman" w:hAnsi="Calibri"/>
          <w:i/>
          <w:iCs/>
          <w:lang w:eastAsia="en-US"/>
        </w:rPr>
        <w:t>ICES Journal of Marine Science</w:t>
      </w:r>
      <w:r w:rsidRPr="009D2D50">
        <w:rPr>
          <w:rFonts w:ascii="Calibri" w:eastAsia="Times New Roman" w:hAnsi="Calibri"/>
          <w:lang w:eastAsia="en-US"/>
        </w:rPr>
        <w:t>, </w:t>
      </w:r>
      <w:r w:rsidRPr="009D2D50">
        <w:rPr>
          <w:rFonts w:ascii="Calibri" w:eastAsia="Times New Roman" w:hAnsi="Calibri"/>
          <w:b/>
          <w:iCs/>
          <w:lang w:eastAsia="en-US"/>
        </w:rPr>
        <w:t>73</w:t>
      </w:r>
      <w:r w:rsidRPr="009D2D50">
        <w:rPr>
          <w:rFonts w:ascii="Calibri" w:eastAsia="Times New Roman" w:hAnsi="Calibri"/>
          <w:lang w:eastAsia="en-US"/>
        </w:rPr>
        <w:t>, 1196-1213.</w:t>
      </w:r>
      <w:r>
        <w:rPr>
          <w:rFonts w:ascii="Calibri" w:eastAsia="Times New Roman" w:hAnsi="Calibri"/>
          <w:lang w:eastAsia="en-US"/>
        </w:rPr>
        <w:t xml:space="preserve"> doi: </w:t>
      </w:r>
      <w:r w:rsidRPr="009D2D50">
        <w:rPr>
          <w:rFonts w:ascii="Calibri" w:eastAsia="Times New Roman" w:hAnsi="Calibri"/>
          <w:lang w:eastAsia="en-US"/>
        </w:rPr>
        <w:t>10.1093/icesjms/fsv265</w:t>
      </w:r>
    </w:p>
    <w:p w14:paraId="05B97F19" w14:textId="77777777" w:rsidR="005C268F" w:rsidRDefault="005C268F" w:rsidP="005C268F">
      <w:pPr>
        <w:spacing w:line="480" w:lineRule="auto"/>
        <w:rPr>
          <w:rFonts w:ascii="Calibri" w:eastAsia="Times New Roman" w:hAnsi="Calibri" w:cs="Arial"/>
          <w:color w:val="222222"/>
          <w:shd w:val="clear" w:color="auto" w:fill="FFFFFF"/>
          <w:lang w:eastAsia="en-US"/>
        </w:rPr>
      </w:pPr>
    </w:p>
    <w:p w14:paraId="384D885F" w14:textId="77777777" w:rsidR="005C268F" w:rsidRDefault="005C268F" w:rsidP="005C268F">
      <w:pPr>
        <w:spacing w:line="480" w:lineRule="auto"/>
        <w:rPr>
          <w:rFonts w:ascii="Calibri" w:eastAsia="Times New Roman" w:hAnsi="Calibri"/>
          <w:lang w:eastAsia="en-US"/>
        </w:rPr>
      </w:pPr>
      <w:r w:rsidRPr="007944AC">
        <w:rPr>
          <w:rFonts w:ascii="Calibri" w:eastAsia="Times New Roman" w:hAnsi="Calibri"/>
          <w:lang w:eastAsia="en-US"/>
        </w:rPr>
        <w:t>Hale, R., Mavro</w:t>
      </w:r>
      <w:r>
        <w:rPr>
          <w:rFonts w:ascii="Calibri" w:eastAsia="Times New Roman" w:hAnsi="Calibri"/>
          <w:lang w:eastAsia="en-US"/>
        </w:rPr>
        <w:t>gordato, M. N., Tolhurst, T. J.</w:t>
      </w:r>
      <w:r w:rsidRPr="007944AC">
        <w:rPr>
          <w:rFonts w:ascii="Calibri" w:eastAsia="Times New Roman" w:hAnsi="Calibri"/>
          <w:lang w:eastAsia="en-US"/>
        </w:rPr>
        <w:t xml:space="preserve"> &amp; Solan, M. (2014). Characterizations of how species mediate ecosystem properties require more comprehensive functional </w:t>
      </w:r>
      <w:r>
        <w:rPr>
          <w:rFonts w:ascii="Calibri" w:eastAsia="Times New Roman" w:hAnsi="Calibri"/>
          <w:lang w:eastAsia="en-US"/>
        </w:rPr>
        <w:t xml:space="preserve">effect descriptors. </w:t>
      </w:r>
      <w:r w:rsidRPr="007944AC">
        <w:rPr>
          <w:rFonts w:ascii="Calibri" w:eastAsia="Times New Roman" w:hAnsi="Calibri"/>
          <w:i/>
          <w:lang w:eastAsia="en-US"/>
        </w:rPr>
        <w:t>Scientific Reports</w:t>
      </w:r>
      <w:r w:rsidRPr="007944AC">
        <w:rPr>
          <w:rFonts w:ascii="Calibri" w:eastAsia="Times New Roman" w:hAnsi="Calibri"/>
          <w:lang w:eastAsia="en-US"/>
        </w:rPr>
        <w:t xml:space="preserve">, </w:t>
      </w:r>
      <w:r w:rsidRPr="007944AC">
        <w:rPr>
          <w:rFonts w:ascii="Calibri" w:eastAsia="Times New Roman" w:hAnsi="Calibri"/>
          <w:b/>
          <w:lang w:eastAsia="en-US"/>
        </w:rPr>
        <w:t>4</w:t>
      </w:r>
      <w:r w:rsidRPr="007944AC">
        <w:rPr>
          <w:rFonts w:ascii="Calibri" w:eastAsia="Times New Roman" w:hAnsi="Calibri"/>
          <w:lang w:eastAsia="en-US"/>
        </w:rPr>
        <w:t>, 6463.</w:t>
      </w:r>
      <w:r>
        <w:rPr>
          <w:rFonts w:ascii="Calibri" w:eastAsia="Times New Roman" w:hAnsi="Calibri"/>
          <w:lang w:eastAsia="en-US"/>
        </w:rPr>
        <w:t xml:space="preserve"> doi: </w:t>
      </w:r>
      <w:r w:rsidRPr="009A693B">
        <w:rPr>
          <w:rFonts w:ascii="Calibri" w:eastAsia="Times New Roman" w:hAnsi="Calibri"/>
          <w:lang w:eastAsia="en-US"/>
        </w:rPr>
        <w:t>10.1038/srep06463</w:t>
      </w:r>
    </w:p>
    <w:p w14:paraId="11757763" w14:textId="77777777" w:rsidR="005C268F" w:rsidRPr="00AE5CF2" w:rsidRDefault="005C268F" w:rsidP="005C268F">
      <w:pPr>
        <w:spacing w:line="480" w:lineRule="auto"/>
        <w:rPr>
          <w:rFonts w:ascii="Calibri" w:eastAsia="Times New Roman" w:hAnsi="Calibri" w:cs="Arial"/>
        </w:rPr>
      </w:pPr>
    </w:p>
    <w:p w14:paraId="6271C065" w14:textId="77777777" w:rsidR="005C268F" w:rsidRDefault="005C268F" w:rsidP="005C268F">
      <w:pPr>
        <w:spacing w:line="480" w:lineRule="auto"/>
        <w:rPr>
          <w:rFonts w:ascii="Calibri" w:eastAsia="Times New Roman" w:hAnsi="Calibri"/>
          <w:iCs/>
          <w:color w:val="222222"/>
          <w:shd w:val="clear" w:color="auto" w:fill="FFFFFF"/>
          <w:lang w:eastAsia="en-US"/>
        </w:rPr>
      </w:pPr>
      <w:r w:rsidRPr="00AE5CF2">
        <w:rPr>
          <w:rFonts w:ascii="Calibri" w:eastAsia="Times New Roman" w:hAnsi="Calibri" w:cs="Arial"/>
        </w:rPr>
        <w:t xml:space="preserve">Hawlena, D., Hughes, K.M. &amp; Schmitz, O.J. (2011). Trophic trait plasticity in response to changes in resource availability and predation risk. </w:t>
      </w:r>
      <w:r w:rsidRPr="00AE5CF2">
        <w:rPr>
          <w:rFonts w:ascii="Calibri" w:eastAsia="Times New Roman" w:hAnsi="Calibri" w:cs="Arial"/>
          <w:i/>
        </w:rPr>
        <w:t>Functional Ecology</w:t>
      </w:r>
      <w:r>
        <w:rPr>
          <w:rFonts w:ascii="Calibri" w:eastAsia="Times New Roman" w:hAnsi="Calibri" w:cs="Arial"/>
          <w:i/>
        </w:rPr>
        <w:t>,</w:t>
      </w:r>
      <w:r w:rsidRPr="00AE5CF2">
        <w:rPr>
          <w:rFonts w:ascii="Calibri" w:eastAsia="Times New Roman" w:hAnsi="Calibri" w:cs="Arial"/>
          <w:i/>
        </w:rPr>
        <w:t xml:space="preserve"> </w:t>
      </w:r>
      <w:r w:rsidRPr="00AE5CF2">
        <w:rPr>
          <w:rFonts w:ascii="Calibri" w:eastAsia="Times New Roman" w:hAnsi="Calibri" w:cs="Arial"/>
          <w:b/>
        </w:rPr>
        <w:t>25</w:t>
      </w:r>
      <w:r w:rsidRPr="00AE5CF2">
        <w:rPr>
          <w:rFonts w:ascii="Calibri" w:eastAsia="Times New Roman" w:hAnsi="Calibri" w:cs="Arial"/>
        </w:rPr>
        <w:t>, 1223–1231.</w:t>
      </w:r>
      <w:r>
        <w:rPr>
          <w:rFonts w:ascii="Calibri" w:eastAsia="Times New Roman" w:hAnsi="Calibri" w:cs="Arial"/>
          <w:color w:val="222222"/>
          <w:shd w:val="clear" w:color="auto" w:fill="FFFFFF"/>
          <w:lang w:eastAsia="en-US"/>
        </w:rPr>
        <w:t xml:space="preserve"> </w:t>
      </w:r>
      <w:r>
        <w:rPr>
          <w:rFonts w:ascii="Calibri" w:eastAsia="Times New Roman" w:hAnsi="Calibri"/>
          <w:iCs/>
          <w:color w:val="222222"/>
          <w:shd w:val="clear" w:color="auto" w:fill="FFFFFF"/>
          <w:lang w:eastAsia="en-US"/>
        </w:rPr>
        <w:t xml:space="preserve">doi: </w:t>
      </w:r>
      <w:r w:rsidRPr="004F7323">
        <w:rPr>
          <w:rFonts w:ascii="Calibri" w:eastAsia="Times New Roman" w:hAnsi="Calibri"/>
          <w:iCs/>
          <w:color w:val="222222"/>
          <w:shd w:val="clear" w:color="auto" w:fill="FFFFFF"/>
          <w:lang w:eastAsia="en-US"/>
        </w:rPr>
        <w:t>10.1111/j.1365-2435.2011.01891.x</w:t>
      </w:r>
    </w:p>
    <w:p w14:paraId="40EEBBB5" w14:textId="77777777" w:rsidR="005C268F" w:rsidRDefault="005C268F" w:rsidP="005C268F">
      <w:pPr>
        <w:spacing w:line="480" w:lineRule="auto"/>
        <w:rPr>
          <w:rFonts w:ascii="Calibri" w:eastAsia="Times New Roman" w:hAnsi="Calibri"/>
          <w:iCs/>
          <w:color w:val="222222"/>
          <w:shd w:val="clear" w:color="auto" w:fill="FFFFFF"/>
          <w:lang w:eastAsia="en-US"/>
        </w:rPr>
      </w:pPr>
    </w:p>
    <w:p w14:paraId="21A3E081" w14:textId="77777777" w:rsidR="005C268F" w:rsidRPr="00AE5CF2" w:rsidRDefault="005C268F" w:rsidP="005C268F">
      <w:pPr>
        <w:spacing w:line="480" w:lineRule="auto"/>
        <w:rPr>
          <w:rFonts w:ascii="Calibri" w:eastAsia="Times New Roman" w:hAnsi="Calibri" w:cs="Arial"/>
        </w:rPr>
      </w:pPr>
      <w:r w:rsidRPr="00473321">
        <w:rPr>
          <w:rFonts w:ascii="Calibri" w:eastAsia="Times New Roman" w:hAnsi="Calibri" w:cs="Arial"/>
        </w:rPr>
        <w:t xml:space="preserve">Henn, J. J., Buzzard, V., Enquist, B. J., Halbritter, A. H., Klanderud, K., Maitner, B. S., ... &amp; Yang, Y. (2018). Intraspecific trait variation and phenotypic plasticity mediate alpine plant species response to climate change. </w:t>
      </w:r>
      <w:r w:rsidRPr="00FC446D">
        <w:rPr>
          <w:rFonts w:ascii="Calibri" w:eastAsia="Times New Roman" w:hAnsi="Calibri" w:cs="Arial"/>
          <w:i/>
        </w:rPr>
        <w:t>Frontiers in Plant Science</w:t>
      </w:r>
      <w:r w:rsidRPr="00473321">
        <w:rPr>
          <w:rFonts w:ascii="Calibri" w:eastAsia="Times New Roman" w:hAnsi="Calibri" w:cs="Arial"/>
        </w:rPr>
        <w:t xml:space="preserve">, </w:t>
      </w:r>
      <w:r w:rsidRPr="00FC446D">
        <w:rPr>
          <w:rFonts w:ascii="Calibri" w:eastAsia="Times New Roman" w:hAnsi="Calibri" w:cs="Arial"/>
          <w:b/>
        </w:rPr>
        <w:t>9</w:t>
      </w:r>
      <w:r w:rsidRPr="00473321">
        <w:rPr>
          <w:rFonts w:ascii="Calibri" w:eastAsia="Times New Roman" w:hAnsi="Calibri" w:cs="Arial"/>
        </w:rPr>
        <w:t>, 1548.</w:t>
      </w:r>
      <w:r>
        <w:rPr>
          <w:rFonts w:ascii="Calibri" w:eastAsia="Times New Roman" w:hAnsi="Calibri" w:cs="Arial"/>
        </w:rPr>
        <w:t xml:space="preserve"> doi: </w:t>
      </w:r>
      <w:r w:rsidRPr="00473321">
        <w:rPr>
          <w:rFonts w:ascii="Calibri" w:eastAsia="Times New Roman" w:hAnsi="Calibri" w:cs="Arial"/>
        </w:rPr>
        <w:t>10.3389/fpls.2018.01548</w:t>
      </w:r>
    </w:p>
    <w:p w14:paraId="26E86EDC" w14:textId="77777777" w:rsidR="005C268F" w:rsidRPr="00AE5CF2" w:rsidRDefault="005C268F" w:rsidP="005C268F">
      <w:pPr>
        <w:spacing w:line="480" w:lineRule="auto"/>
        <w:rPr>
          <w:rFonts w:ascii="Calibri" w:eastAsia="Times New Roman" w:hAnsi="Calibri" w:cs="Arial"/>
        </w:rPr>
      </w:pPr>
    </w:p>
    <w:p w14:paraId="3DF1B807" w14:textId="77777777" w:rsidR="005C268F" w:rsidRPr="00AE5CF2" w:rsidRDefault="005C268F" w:rsidP="005C268F">
      <w:pPr>
        <w:tabs>
          <w:tab w:val="left" w:pos="8222"/>
        </w:tabs>
        <w:spacing w:line="480" w:lineRule="auto"/>
        <w:rPr>
          <w:rFonts w:ascii="Calibri" w:eastAsia="Times New Roman" w:hAnsi="Calibri" w:cs="Arial"/>
          <w:color w:val="222222"/>
          <w:shd w:val="clear" w:color="auto" w:fill="FFFFFF"/>
        </w:rPr>
      </w:pPr>
      <w:r w:rsidRPr="00AE5CF2">
        <w:rPr>
          <w:rFonts w:ascii="Calibri" w:eastAsia="Times New Roman" w:hAnsi="Calibri" w:cs="Arial"/>
          <w:color w:val="222222"/>
          <w:shd w:val="clear" w:color="auto" w:fill="FFFFFF"/>
        </w:rPr>
        <w:t>Hevia, V., Martín</w:t>
      </w:r>
      <w:r w:rsidRPr="00AE5CF2">
        <w:rPr>
          <w:rFonts w:ascii="Calibri" w:eastAsia="Times New Roman" w:hAnsi="Calibri" w:cs="Palatino Linotype"/>
          <w:color w:val="222222"/>
          <w:shd w:val="clear" w:color="auto" w:fill="FFFFFF"/>
        </w:rPr>
        <w:t>‐</w:t>
      </w:r>
      <w:r w:rsidRPr="00AE5CF2">
        <w:rPr>
          <w:rFonts w:ascii="Calibri" w:eastAsia="Times New Roman" w:hAnsi="Calibri" w:cs="Arial"/>
          <w:color w:val="222222"/>
          <w:shd w:val="clear" w:color="auto" w:fill="FFFFFF"/>
        </w:rPr>
        <w:t>López, B., Palomo, S., García</w:t>
      </w:r>
      <w:r w:rsidRPr="00AE5CF2">
        <w:rPr>
          <w:rFonts w:ascii="Calibri" w:eastAsia="Times New Roman" w:hAnsi="Calibri" w:cs="Palatino Linotype"/>
          <w:color w:val="222222"/>
          <w:shd w:val="clear" w:color="auto" w:fill="FFFFFF"/>
        </w:rPr>
        <w:t>‐</w:t>
      </w:r>
      <w:r w:rsidRPr="00AE5CF2">
        <w:rPr>
          <w:rFonts w:ascii="Calibri" w:eastAsia="Times New Roman" w:hAnsi="Calibri" w:cs="Arial"/>
          <w:color w:val="222222"/>
          <w:shd w:val="clear" w:color="auto" w:fill="FFFFFF"/>
        </w:rPr>
        <w:t>Llorente, M., Bello, F. &amp; González, J. A. (2017). Trait</w:t>
      </w:r>
      <w:r w:rsidRPr="00AE5CF2">
        <w:rPr>
          <w:rFonts w:ascii="Calibri" w:eastAsia="Times New Roman" w:hAnsi="Calibri" w:cs="Palatino Linotype"/>
          <w:color w:val="222222"/>
          <w:shd w:val="clear" w:color="auto" w:fill="FFFFFF"/>
        </w:rPr>
        <w:t>‐</w:t>
      </w:r>
      <w:r w:rsidRPr="00AE5CF2">
        <w:rPr>
          <w:rFonts w:ascii="Calibri" w:eastAsia="Times New Roman" w:hAnsi="Calibri" w:cs="Arial"/>
          <w:color w:val="222222"/>
          <w:shd w:val="clear" w:color="auto" w:fill="FFFFFF"/>
        </w:rPr>
        <w:t>based approaches to analyze links between the drivers of change and ecosystem services: Synthesizing existing evidence and future challenges. </w:t>
      </w:r>
      <w:r w:rsidRPr="00AE5CF2">
        <w:rPr>
          <w:rFonts w:ascii="Calibri" w:eastAsia="Times New Roman" w:hAnsi="Calibri" w:cs="Arial"/>
          <w:i/>
          <w:iCs/>
          <w:color w:val="222222"/>
          <w:shd w:val="clear" w:color="auto" w:fill="FFFFFF"/>
        </w:rPr>
        <w:t>Ecology and Evolution</w:t>
      </w:r>
      <w:r>
        <w:rPr>
          <w:rFonts w:ascii="Calibri" w:eastAsia="Times New Roman" w:hAnsi="Calibri" w:cs="Arial"/>
          <w:i/>
          <w:iCs/>
          <w:color w:val="222222"/>
          <w:shd w:val="clear" w:color="auto" w:fill="FFFFFF"/>
        </w:rPr>
        <w:t>,</w:t>
      </w:r>
      <w:r w:rsidRPr="00AE5CF2">
        <w:rPr>
          <w:rFonts w:ascii="Calibri" w:eastAsia="Times New Roman" w:hAnsi="Calibri" w:cs="Arial"/>
          <w:i/>
          <w:iCs/>
          <w:color w:val="222222"/>
          <w:shd w:val="clear" w:color="auto" w:fill="FFFFFF"/>
        </w:rPr>
        <w:t xml:space="preserve"> </w:t>
      </w:r>
      <w:r w:rsidRPr="00AE5CF2">
        <w:rPr>
          <w:rFonts w:ascii="Calibri" w:eastAsia="Times New Roman" w:hAnsi="Calibri" w:cs="Arial"/>
          <w:b/>
          <w:iCs/>
          <w:color w:val="222222"/>
          <w:shd w:val="clear" w:color="auto" w:fill="FFFFFF"/>
        </w:rPr>
        <w:t xml:space="preserve">7, </w:t>
      </w:r>
      <w:r w:rsidRPr="00AE5CF2">
        <w:rPr>
          <w:rFonts w:ascii="Calibri" w:eastAsia="Times New Roman" w:hAnsi="Calibri" w:cs="Arial"/>
          <w:iCs/>
          <w:color w:val="222222"/>
          <w:shd w:val="clear" w:color="auto" w:fill="FFFFFF"/>
        </w:rPr>
        <w:t>831-844</w:t>
      </w:r>
      <w:r w:rsidRPr="00AE5CF2">
        <w:rPr>
          <w:rFonts w:ascii="Calibri" w:eastAsia="Times New Roman" w:hAnsi="Calibri" w:cs="Arial"/>
          <w:color w:val="222222"/>
          <w:shd w:val="clear" w:color="auto" w:fill="FFFFFF"/>
        </w:rPr>
        <w:t>.</w:t>
      </w:r>
      <w:r>
        <w:rPr>
          <w:rFonts w:ascii="Calibri" w:eastAsia="Times New Roman" w:hAnsi="Calibri" w:cs="Arial"/>
          <w:color w:val="222222"/>
          <w:shd w:val="clear" w:color="auto" w:fill="FFFFFF"/>
          <w:lang w:eastAsia="en-US"/>
        </w:rPr>
        <w:t xml:space="preserve"> </w:t>
      </w:r>
      <w:r>
        <w:rPr>
          <w:rFonts w:ascii="Calibri" w:eastAsia="Times New Roman" w:hAnsi="Calibri"/>
          <w:iCs/>
          <w:color w:val="222222"/>
          <w:shd w:val="clear" w:color="auto" w:fill="FFFFFF"/>
          <w:lang w:eastAsia="en-US"/>
        </w:rPr>
        <w:t xml:space="preserve">doi: </w:t>
      </w:r>
      <w:r w:rsidRPr="004F7323">
        <w:rPr>
          <w:rFonts w:ascii="Calibri" w:eastAsia="Times New Roman" w:hAnsi="Calibri"/>
          <w:iCs/>
          <w:color w:val="222222"/>
          <w:shd w:val="clear" w:color="auto" w:fill="FFFFFF"/>
          <w:lang w:eastAsia="en-US"/>
        </w:rPr>
        <w:t>10.1002/ece3.2692</w:t>
      </w:r>
    </w:p>
    <w:p w14:paraId="7D2DB0AB" w14:textId="77777777" w:rsidR="005C268F" w:rsidRDefault="005C268F" w:rsidP="005C268F">
      <w:pPr>
        <w:spacing w:line="480" w:lineRule="auto"/>
        <w:rPr>
          <w:rFonts w:ascii="Calibri" w:eastAsia="Times New Roman" w:hAnsi="Calibri"/>
        </w:rPr>
      </w:pPr>
    </w:p>
    <w:p w14:paraId="5CDF7EF0" w14:textId="77777777" w:rsidR="005C268F" w:rsidRDefault="005C268F" w:rsidP="005C268F">
      <w:pPr>
        <w:spacing w:line="480" w:lineRule="auto"/>
        <w:rPr>
          <w:rFonts w:ascii="Calibri" w:eastAsia="Times New Roman" w:hAnsi="Calibri" w:cs="Arial"/>
          <w:color w:val="222222"/>
          <w:shd w:val="clear" w:color="auto" w:fill="FFFFFF"/>
        </w:rPr>
      </w:pPr>
      <w:r w:rsidRPr="00AE5CF2">
        <w:rPr>
          <w:rFonts w:ascii="Calibri" w:eastAsia="Times New Roman" w:hAnsi="Calibri" w:cs="Arial"/>
          <w:color w:val="000000" w:themeColor="text1"/>
          <w:shd w:val="clear" w:color="auto" w:fill="FFFFFF"/>
        </w:rPr>
        <w:t>Kraft, N. J., Godoy, O. &amp; Levine, J. M. (2015). Plant functional traits and the multidimensional nature of species coexistence. </w:t>
      </w:r>
      <w:r w:rsidRPr="00AE5CF2">
        <w:rPr>
          <w:rFonts w:ascii="Calibri" w:eastAsia="Times New Roman" w:hAnsi="Calibri" w:cs="Arial"/>
          <w:i/>
          <w:iCs/>
          <w:color w:val="000000" w:themeColor="text1"/>
          <w:shd w:val="clear" w:color="auto" w:fill="FFFFFF"/>
        </w:rPr>
        <w:t>Proceedings of the National Academy of Sciences</w:t>
      </w:r>
      <w:r>
        <w:rPr>
          <w:rFonts w:ascii="Calibri" w:eastAsia="Times New Roman" w:hAnsi="Calibri" w:cs="Arial"/>
          <w:i/>
          <w:iCs/>
          <w:color w:val="000000" w:themeColor="text1"/>
          <w:shd w:val="clear" w:color="auto" w:fill="FFFFFF"/>
        </w:rPr>
        <w:t>,</w:t>
      </w:r>
      <w:r w:rsidRPr="00AE5CF2">
        <w:rPr>
          <w:rFonts w:ascii="Calibri" w:eastAsia="Times New Roman" w:hAnsi="Calibri" w:cs="Arial"/>
          <w:color w:val="000000" w:themeColor="text1"/>
          <w:shd w:val="clear" w:color="auto" w:fill="FFFFFF"/>
        </w:rPr>
        <w:t xml:space="preserve"> </w:t>
      </w:r>
      <w:r w:rsidRPr="00AE5CF2">
        <w:rPr>
          <w:rFonts w:ascii="Calibri" w:eastAsia="Times New Roman" w:hAnsi="Calibri" w:cs="Arial"/>
          <w:b/>
          <w:iCs/>
          <w:color w:val="000000" w:themeColor="text1"/>
          <w:shd w:val="clear" w:color="auto" w:fill="FFFFFF"/>
        </w:rPr>
        <w:t>112</w:t>
      </w:r>
      <w:r w:rsidRPr="00AE5CF2">
        <w:rPr>
          <w:rFonts w:ascii="Calibri" w:eastAsia="Times New Roman" w:hAnsi="Calibri" w:cs="Arial"/>
          <w:color w:val="000000" w:themeColor="text1"/>
          <w:shd w:val="clear" w:color="auto" w:fill="FFFFFF"/>
        </w:rPr>
        <w:t>, 797-802.</w:t>
      </w:r>
      <w:r>
        <w:rPr>
          <w:rFonts w:ascii="Calibri" w:eastAsia="Times New Roman" w:hAnsi="Calibri" w:cs="Arial"/>
          <w:color w:val="000000" w:themeColor="text1"/>
          <w:shd w:val="clear" w:color="auto" w:fill="FFFFFF"/>
        </w:rPr>
        <w:t xml:space="preserve"> </w:t>
      </w:r>
      <w:r>
        <w:rPr>
          <w:rFonts w:ascii="Calibri" w:eastAsia="Times New Roman" w:hAnsi="Calibri" w:cs="Arial"/>
          <w:color w:val="222222"/>
          <w:shd w:val="clear" w:color="auto" w:fill="FFFFFF"/>
        </w:rPr>
        <w:t xml:space="preserve">doi: </w:t>
      </w:r>
      <w:r w:rsidRPr="008400A5">
        <w:rPr>
          <w:rFonts w:ascii="Calibri" w:eastAsia="Times New Roman" w:hAnsi="Calibri" w:cs="Arial"/>
          <w:color w:val="222222"/>
          <w:shd w:val="clear" w:color="auto" w:fill="FFFFFF"/>
        </w:rPr>
        <w:t>10.1073/pnas.1413650112</w:t>
      </w:r>
    </w:p>
    <w:p w14:paraId="0515AFE8" w14:textId="77777777" w:rsidR="005C268F" w:rsidRDefault="005C268F" w:rsidP="005C268F">
      <w:pPr>
        <w:spacing w:line="480" w:lineRule="auto"/>
        <w:rPr>
          <w:rFonts w:ascii="Calibri" w:eastAsia="Times New Roman" w:hAnsi="Calibri" w:cs="Arial"/>
          <w:color w:val="222222"/>
          <w:shd w:val="clear" w:color="auto" w:fill="FFFFFF"/>
        </w:rPr>
      </w:pPr>
    </w:p>
    <w:p w14:paraId="2C0A0E48" w14:textId="77777777" w:rsidR="005C268F" w:rsidRPr="00AB4BF5" w:rsidRDefault="005C268F" w:rsidP="005C268F">
      <w:pPr>
        <w:spacing w:line="480" w:lineRule="auto"/>
        <w:rPr>
          <w:rFonts w:ascii="Calibri" w:eastAsia="Times New Roman" w:hAnsi="Calibri"/>
        </w:rPr>
      </w:pPr>
      <w:r w:rsidRPr="00AB4BF5">
        <w:rPr>
          <w:rFonts w:ascii="Calibri" w:eastAsia="Times New Roman" w:hAnsi="Calibri"/>
        </w:rPr>
        <w:t>Kristensen, E., Delefosse, M., Quintana, C. O., Flindt, M. R., &amp; Valdemarsen, T. (2014). Influence of benthic macrofauna community shifts on ecosystem functioning in shallow estuaries. </w:t>
      </w:r>
      <w:r w:rsidRPr="00AB4BF5">
        <w:rPr>
          <w:rFonts w:ascii="Calibri" w:eastAsia="Times New Roman" w:hAnsi="Calibri"/>
          <w:i/>
          <w:iCs/>
        </w:rPr>
        <w:t>Frontiers in Marine Science</w:t>
      </w:r>
      <w:r w:rsidRPr="00AB4BF5">
        <w:rPr>
          <w:rFonts w:ascii="Calibri" w:eastAsia="Times New Roman" w:hAnsi="Calibri"/>
        </w:rPr>
        <w:t>, </w:t>
      </w:r>
      <w:r w:rsidRPr="00AB4BF5">
        <w:rPr>
          <w:rFonts w:ascii="Calibri" w:eastAsia="Times New Roman" w:hAnsi="Calibri"/>
          <w:b/>
          <w:iCs/>
        </w:rPr>
        <w:t>1</w:t>
      </w:r>
      <w:r w:rsidRPr="00AB4BF5">
        <w:rPr>
          <w:rFonts w:ascii="Calibri" w:eastAsia="Times New Roman" w:hAnsi="Calibri"/>
        </w:rPr>
        <w:t>, 41.</w:t>
      </w:r>
      <w:r>
        <w:rPr>
          <w:rFonts w:ascii="Calibri" w:eastAsia="Times New Roman" w:hAnsi="Calibri"/>
        </w:rPr>
        <w:t xml:space="preserve"> doi: </w:t>
      </w:r>
      <w:r w:rsidRPr="00AB4BF5">
        <w:rPr>
          <w:rFonts w:ascii="Calibri" w:eastAsia="Times New Roman" w:hAnsi="Calibri"/>
        </w:rPr>
        <w:t>10.3389/fmars.2014.00041</w:t>
      </w:r>
    </w:p>
    <w:p w14:paraId="18D2A013" w14:textId="77777777" w:rsidR="005C268F" w:rsidRDefault="005C268F" w:rsidP="005C268F">
      <w:pPr>
        <w:spacing w:line="480" w:lineRule="auto"/>
        <w:rPr>
          <w:rFonts w:ascii="Calibri" w:eastAsia="Times New Roman" w:hAnsi="Calibri" w:cs="Arial"/>
          <w:color w:val="222222"/>
          <w:shd w:val="clear" w:color="auto" w:fill="FFFFFF"/>
          <w:lang w:eastAsia="en-US"/>
        </w:rPr>
      </w:pPr>
    </w:p>
    <w:p w14:paraId="6353AA0E" w14:textId="77777777" w:rsidR="005C268F" w:rsidRDefault="005C268F" w:rsidP="005C268F">
      <w:pPr>
        <w:spacing w:line="480" w:lineRule="auto"/>
        <w:rPr>
          <w:rFonts w:ascii="Calibri" w:eastAsia="Times New Roman" w:hAnsi="Calibri" w:cs="Arial"/>
          <w:color w:val="222222"/>
          <w:shd w:val="clear" w:color="auto" w:fill="FFFFFF"/>
          <w:lang w:eastAsia="en-US"/>
        </w:rPr>
      </w:pPr>
      <w:r w:rsidRPr="0060374B">
        <w:rPr>
          <w:rFonts w:ascii="Calibri" w:eastAsia="Times New Roman" w:hAnsi="Calibri" w:cs="Arial"/>
          <w:color w:val="222222"/>
          <w:shd w:val="clear" w:color="auto" w:fill="FFFFFF"/>
          <w:lang w:eastAsia="en-US"/>
        </w:rPr>
        <w:t>Landeira-Dabarca, A., Pérez, J., Graça, M. A., &amp; Boyero, L. (2019). Joint effects of temperature and litter quality on detritivore-mediated breakdown in streams. </w:t>
      </w:r>
      <w:r>
        <w:rPr>
          <w:rFonts w:ascii="Calibri" w:eastAsia="Times New Roman" w:hAnsi="Calibri" w:cs="Arial"/>
          <w:i/>
          <w:iCs/>
          <w:color w:val="222222"/>
          <w:shd w:val="clear" w:color="auto" w:fill="FFFFFF"/>
          <w:lang w:eastAsia="en-US"/>
        </w:rPr>
        <w:t>Aquatic S</w:t>
      </w:r>
      <w:r w:rsidRPr="0060374B">
        <w:rPr>
          <w:rFonts w:ascii="Calibri" w:eastAsia="Times New Roman" w:hAnsi="Calibri" w:cs="Arial"/>
          <w:i/>
          <w:iCs/>
          <w:color w:val="222222"/>
          <w:shd w:val="clear" w:color="auto" w:fill="FFFFFF"/>
          <w:lang w:eastAsia="en-US"/>
        </w:rPr>
        <w:t>ciences</w:t>
      </w:r>
      <w:r w:rsidRPr="0060374B">
        <w:rPr>
          <w:rFonts w:ascii="Calibri" w:eastAsia="Times New Roman" w:hAnsi="Calibri" w:cs="Arial"/>
          <w:color w:val="222222"/>
          <w:shd w:val="clear" w:color="auto" w:fill="FFFFFF"/>
          <w:lang w:eastAsia="en-US"/>
        </w:rPr>
        <w:t>, </w:t>
      </w:r>
      <w:r w:rsidRPr="0060374B">
        <w:rPr>
          <w:rFonts w:ascii="Calibri" w:eastAsia="Times New Roman" w:hAnsi="Calibri" w:cs="Arial"/>
          <w:b/>
          <w:iCs/>
          <w:color w:val="222222"/>
          <w:shd w:val="clear" w:color="auto" w:fill="FFFFFF"/>
          <w:lang w:eastAsia="en-US"/>
        </w:rPr>
        <w:t>81</w:t>
      </w:r>
      <w:r w:rsidRPr="0060374B">
        <w:rPr>
          <w:rFonts w:ascii="Calibri" w:eastAsia="Times New Roman" w:hAnsi="Calibri" w:cs="Arial"/>
          <w:color w:val="222222"/>
          <w:shd w:val="clear" w:color="auto" w:fill="FFFFFF"/>
          <w:lang w:eastAsia="en-US"/>
        </w:rPr>
        <w:t>, 1.</w:t>
      </w:r>
      <w:r>
        <w:rPr>
          <w:rFonts w:ascii="Calibri" w:eastAsia="Times New Roman" w:hAnsi="Calibri" w:cs="Arial"/>
          <w:color w:val="222222"/>
          <w:shd w:val="clear" w:color="auto" w:fill="FFFFFF"/>
          <w:lang w:eastAsia="en-US"/>
        </w:rPr>
        <w:t xml:space="preserve"> doi: </w:t>
      </w:r>
      <w:r w:rsidRPr="0065781F">
        <w:rPr>
          <w:rFonts w:ascii="Calibri" w:eastAsia="Times New Roman" w:hAnsi="Calibri" w:cs="Arial"/>
          <w:color w:val="222222"/>
          <w:shd w:val="clear" w:color="auto" w:fill="FFFFFF"/>
          <w:lang w:eastAsia="en-US"/>
        </w:rPr>
        <w:t>10.1007/s00027-018-0598-8</w:t>
      </w:r>
    </w:p>
    <w:p w14:paraId="1BAFBAEC" w14:textId="77777777" w:rsidR="005C268F" w:rsidRDefault="005C268F" w:rsidP="005C268F">
      <w:pPr>
        <w:spacing w:line="480" w:lineRule="auto"/>
        <w:rPr>
          <w:rFonts w:ascii="Calibri" w:eastAsia="Times New Roman" w:hAnsi="Calibri" w:cs="Arial"/>
          <w:color w:val="222222"/>
          <w:shd w:val="clear" w:color="auto" w:fill="FFFFFF"/>
          <w:lang w:eastAsia="en-US"/>
        </w:rPr>
      </w:pPr>
    </w:p>
    <w:p w14:paraId="3FA2AF6C" w14:textId="77777777" w:rsidR="005C268F" w:rsidRDefault="005C268F" w:rsidP="005C268F">
      <w:pPr>
        <w:spacing w:line="480" w:lineRule="auto"/>
        <w:rPr>
          <w:rFonts w:ascii="Calibri" w:eastAsia="Times New Roman" w:hAnsi="Calibri" w:cs="Arial"/>
          <w:color w:val="222222"/>
          <w:shd w:val="clear" w:color="auto" w:fill="FFFFFF"/>
          <w:lang w:eastAsia="en-US"/>
        </w:rPr>
      </w:pPr>
      <w:r w:rsidRPr="00FB5534">
        <w:rPr>
          <w:rFonts w:ascii="Calibri" w:eastAsia="Times New Roman" w:hAnsi="Calibri" w:cs="Arial"/>
          <w:color w:val="222222"/>
          <w:shd w:val="clear" w:color="auto" w:fill="FFFFFF"/>
          <w:lang w:eastAsia="en-US"/>
        </w:rPr>
        <w:t>Larsen, T. H., Williams, N. M., &amp; Kremen, C. (2005). Extinction order and altered community structure rapidly disrupt ecosystem functioning. </w:t>
      </w:r>
      <w:r>
        <w:rPr>
          <w:rFonts w:ascii="Calibri" w:eastAsia="Times New Roman" w:hAnsi="Calibri" w:cs="Arial"/>
          <w:i/>
          <w:iCs/>
          <w:color w:val="222222"/>
          <w:shd w:val="clear" w:color="auto" w:fill="FFFFFF"/>
          <w:lang w:eastAsia="en-US"/>
        </w:rPr>
        <w:t>Ecology L</w:t>
      </w:r>
      <w:r w:rsidRPr="00FB5534">
        <w:rPr>
          <w:rFonts w:ascii="Calibri" w:eastAsia="Times New Roman" w:hAnsi="Calibri" w:cs="Arial"/>
          <w:i/>
          <w:iCs/>
          <w:color w:val="222222"/>
          <w:shd w:val="clear" w:color="auto" w:fill="FFFFFF"/>
          <w:lang w:eastAsia="en-US"/>
        </w:rPr>
        <w:t>etters</w:t>
      </w:r>
      <w:r w:rsidRPr="00FB5534">
        <w:rPr>
          <w:rFonts w:ascii="Calibri" w:eastAsia="Times New Roman" w:hAnsi="Calibri" w:cs="Arial"/>
          <w:color w:val="222222"/>
          <w:shd w:val="clear" w:color="auto" w:fill="FFFFFF"/>
          <w:lang w:eastAsia="en-US"/>
        </w:rPr>
        <w:t>, </w:t>
      </w:r>
      <w:r w:rsidRPr="00FD39BA">
        <w:rPr>
          <w:rFonts w:ascii="Calibri" w:eastAsia="Times New Roman" w:hAnsi="Calibri" w:cs="Arial"/>
          <w:b/>
          <w:iCs/>
          <w:color w:val="222222"/>
          <w:shd w:val="clear" w:color="auto" w:fill="FFFFFF"/>
          <w:lang w:eastAsia="en-US"/>
        </w:rPr>
        <w:t>8</w:t>
      </w:r>
      <w:r w:rsidRPr="00FB5534">
        <w:rPr>
          <w:rFonts w:ascii="Calibri" w:eastAsia="Times New Roman" w:hAnsi="Calibri" w:cs="Arial"/>
          <w:color w:val="222222"/>
          <w:shd w:val="clear" w:color="auto" w:fill="FFFFFF"/>
          <w:lang w:eastAsia="en-US"/>
        </w:rPr>
        <w:t>, 538-547.</w:t>
      </w:r>
      <w:r>
        <w:rPr>
          <w:rFonts w:ascii="Calibri" w:eastAsia="Times New Roman" w:hAnsi="Calibri" w:cs="Arial"/>
          <w:color w:val="222222"/>
          <w:shd w:val="clear" w:color="auto" w:fill="FFFFFF"/>
          <w:lang w:eastAsia="en-US"/>
        </w:rPr>
        <w:t xml:space="preserve"> doi: </w:t>
      </w:r>
      <w:r w:rsidRPr="00FB5534">
        <w:rPr>
          <w:rFonts w:ascii="Calibri" w:eastAsia="Times New Roman" w:hAnsi="Calibri" w:cs="Arial"/>
          <w:color w:val="222222"/>
          <w:shd w:val="clear" w:color="auto" w:fill="FFFFFF"/>
          <w:lang w:eastAsia="en-US"/>
        </w:rPr>
        <w:t>10.1111/j.1461-0248.2005.00749.x</w:t>
      </w:r>
    </w:p>
    <w:p w14:paraId="5F30AB35" w14:textId="77777777" w:rsidR="005C268F" w:rsidRDefault="005C268F" w:rsidP="005C268F">
      <w:pPr>
        <w:spacing w:line="480" w:lineRule="auto"/>
        <w:rPr>
          <w:rFonts w:ascii="Calibri" w:eastAsia="Times New Roman" w:hAnsi="Calibri" w:cs="Arial"/>
          <w:color w:val="222222"/>
          <w:shd w:val="clear" w:color="auto" w:fill="FFFFFF"/>
        </w:rPr>
      </w:pPr>
    </w:p>
    <w:p w14:paraId="6924FC73" w14:textId="77777777" w:rsidR="005C268F" w:rsidRDefault="005C268F" w:rsidP="005C268F">
      <w:pPr>
        <w:spacing w:line="480" w:lineRule="auto"/>
        <w:rPr>
          <w:rFonts w:ascii="Calibri" w:eastAsia="Times New Roman" w:hAnsi="Calibri" w:cs="Arial"/>
          <w:color w:val="222222"/>
          <w:shd w:val="clear" w:color="auto" w:fill="FFFFFF"/>
          <w:lang w:val="en-US"/>
        </w:rPr>
      </w:pPr>
      <w:r>
        <w:rPr>
          <w:rFonts w:ascii="Calibri" w:eastAsia="Times New Roman" w:hAnsi="Calibri" w:cs="Arial"/>
          <w:color w:val="222222"/>
          <w:shd w:val="clear" w:color="auto" w:fill="FFFFFF"/>
        </w:rPr>
        <w:t xml:space="preserve">Laughlin, D.C. (2014). </w:t>
      </w:r>
      <w:r w:rsidRPr="00CA0B75">
        <w:rPr>
          <w:rFonts w:ascii="Calibri" w:eastAsia="Times New Roman" w:hAnsi="Calibri" w:cs="Arial" w:hint="eastAsia"/>
          <w:color w:val="222222"/>
          <w:shd w:val="clear" w:color="auto" w:fill="FFFFFF"/>
        </w:rPr>
        <w:t>Applying trait‐based models to achieve functional targets for theory‐driven ecological restoration</w:t>
      </w:r>
      <w:r>
        <w:rPr>
          <w:rFonts w:ascii="Calibri" w:eastAsia="Times New Roman" w:hAnsi="Calibri" w:cs="Arial"/>
          <w:color w:val="222222"/>
          <w:shd w:val="clear" w:color="auto" w:fill="FFFFFF"/>
          <w:lang w:val="en-US"/>
        </w:rPr>
        <w:t xml:space="preserve">. </w:t>
      </w:r>
      <w:r>
        <w:rPr>
          <w:rFonts w:ascii="Calibri" w:eastAsia="Times New Roman" w:hAnsi="Calibri" w:cs="Arial"/>
          <w:i/>
          <w:color w:val="222222"/>
          <w:shd w:val="clear" w:color="auto" w:fill="FFFFFF"/>
          <w:lang w:val="en-US"/>
        </w:rPr>
        <w:t>Ecology Letters</w:t>
      </w:r>
      <w:r>
        <w:rPr>
          <w:rFonts w:ascii="Calibri" w:eastAsia="Times New Roman" w:hAnsi="Calibri" w:cs="Arial"/>
          <w:color w:val="222222"/>
          <w:shd w:val="clear" w:color="auto" w:fill="FFFFFF"/>
          <w:lang w:val="en-US"/>
        </w:rPr>
        <w:t xml:space="preserve">, </w:t>
      </w:r>
      <w:r>
        <w:rPr>
          <w:rFonts w:ascii="Calibri" w:eastAsia="Times New Roman" w:hAnsi="Calibri" w:cs="Arial"/>
          <w:b/>
          <w:color w:val="222222"/>
          <w:shd w:val="clear" w:color="auto" w:fill="FFFFFF"/>
          <w:lang w:val="en-US"/>
        </w:rPr>
        <w:t>17</w:t>
      </w:r>
      <w:r>
        <w:rPr>
          <w:rFonts w:ascii="Calibri" w:eastAsia="Times New Roman" w:hAnsi="Calibri" w:cs="Arial"/>
          <w:color w:val="222222"/>
          <w:shd w:val="clear" w:color="auto" w:fill="FFFFFF"/>
          <w:lang w:val="en-US"/>
        </w:rPr>
        <w:t xml:space="preserve">, 771-784. doi: </w:t>
      </w:r>
      <w:r w:rsidRPr="00CA0B75">
        <w:rPr>
          <w:rFonts w:ascii="Calibri" w:eastAsia="Times New Roman" w:hAnsi="Calibri" w:cs="Arial"/>
          <w:color w:val="222222"/>
          <w:shd w:val="clear" w:color="auto" w:fill="FFFFFF"/>
          <w:lang w:val="en-US"/>
        </w:rPr>
        <w:t>10.1111/ele.12288</w:t>
      </w:r>
    </w:p>
    <w:p w14:paraId="4AF5ACB5" w14:textId="77777777" w:rsidR="005C268F" w:rsidRDefault="005C268F" w:rsidP="005C268F">
      <w:pPr>
        <w:spacing w:line="480" w:lineRule="auto"/>
        <w:rPr>
          <w:rFonts w:ascii="Calibri" w:eastAsia="Times New Roman" w:hAnsi="Calibri" w:cs="Arial"/>
          <w:color w:val="222222"/>
          <w:shd w:val="clear" w:color="auto" w:fill="FFFFFF"/>
          <w:lang w:val="en-US"/>
        </w:rPr>
      </w:pPr>
    </w:p>
    <w:p w14:paraId="4DEF68EE" w14:textId="77777777" w:rsidR="005C268F" w:rsidRPr="004D7AFF" w:rsidRDefault="005C268F" w:rsidP="005C268F">
      <w:pPr>
        <w:spacing w:line="480" w:lineRule="auto"/>
        <w:rPr>
          <w:rFonts w:ascii="Calibri" w:eastAsia="Times New Roman" w:hAnsi="Calibri"/>
          <w:lang w:eastAsia="en-US"/>
        </w:rPr>
      </w:pPr>
      <w:r w:rsidRPr="004D7AFF">
        <w:rPr>
          <w:rFonts w:ascii="Calibri" w:eastAsia="Times New Roman" w:hAnsi="Calibri"/>
          <w:lang w:eastAsia="en-US"/>
        </w:rPr>
        <w:t>Liao, W. B., Luo, Y., Lou, S. L., Lu, D., &amp; Jehle, R. (2016). Geographic variation in life-history traits: growth season affects age structure, egg size and clutch size in Andrew’s toad (</w:t>
      </w:r>
      <w:r w:rsidRPr="00FD39BA">
        <w:rPr>
          <w:rFonts w:ascii="Calibri" w:eastAsia="Times New Roman" w:hAnsi="Calibri"/>
          <w:i/>
          <w:lang w:eastAsia="en-US"/>
        </w:rPr>
        <w:t>Bufo andrewsi</w:t>
      </w:r>
      <w:r w:rsidRPr="004D7AFF">
        <w:rPr>
          <w:rFonts w:ascii="Calibri" w:eastAsia="Times New Roman" w:hAnsi="Calibri"/>
          <w:lang w:eastAsia="en-US"/>
        </w:rPr>
        <w:t>). </w:t>
      </w:r>
      <w:r>
        <w:rPr>
          <w:rFonts w:ascii="Calibri" w:eastAsia="Times New Roman" w:hAnsi="Calibri"/>
          <w:i/>
          <w:iCs/>
          <w:lang w:eastAsia="en-US"/>
        </w:rPr>
        <w:t>Frontiers in Z</w:t>
      </w:r>
      <w:r w:rsidRPr="004D7AFF">
        <w:rPr>
          <w:rFonts w:ascii="Calibri" w:eastAsia="Times New Roman" w:hAnsi="Calibri"/>
          <w:i/>
          <w:iCs/>
          <w:lang w:eastAsia="en-US"/>
        </w:rPr>
        <w:t>oology</w:t>
      </w:r>
      <w:r w:rsidRPr="004D7AFF">
        <w:rPr>
          <w:rFonts w:ascii="Calibri" w:eastAsia="Times New Roman" w:hAnsi="Calibri"/>
          <w:lang w:eastAsia="en-US"/>
        </w:rPr>
        <w:t>, </w:t>
      </w:r>
      <w:r w:rsidRPr="00FD39BA">
        <w:rPr>
          <w:rFonts w:ascii="Calibri" w:eastAsia="Times New Roman" w:hAnsi="Calibri"/>
          <w:b/>
          <w:iCs/>
          <w:lang w:eastAsia="en-US"/>
        </w:rPr>
        <w:t>13</w:t>
      </w:r>
      <w:r w:rsidRPr="004D7AFF">
        <w:rPr>
          <w:rFonts w:ascii="Calibri" w:eastAsia="Times New Roman" w:hAnsi="Calibri"/>
          <w:lang w:eastAsia="en-US"/>
        </w:rPr>
        <w:t>, 6.</w:t>
      </w:r>
      <w:r>
        <w:rPr>
          <w:rFonts w:ascii="Calibri" w:eastAsia="Times New Roman" w:hAnsi="Calibri"/>
          <w:lang w:eastAsia="en-US"/>
        </w:rPr>
        <w:t xml:space="preserve"> doi: </w:t>
      </w:r>
      <w:r w:rsidRPr="004D7AFF">
        <w:rPr>
          <w:rFonts w:ascii="Calibri" w:eastAsia="Times New Roman" w:hAnsi="Calibri"/>
          <w:lang w:eastAsia="en-US"/>
        </w:rPr>
        <w:t>10.1186/s12983-016-0138-0</w:t>
      </w:r>
    </w:p>
    <w:p w14:paraId="74994FBE" w14:textId="77777777" w:rsidR="005C268F" w:rsidRDefault="005C268F" w:rsidP="005C268F">
      <w:pPr>
        <w:spacing w:line="480" w:lineRule="auto"/>
        <w:rPr>
          <w:rFonts w:ascii="Calibri" w:eastAsia="Times New Roman" w:hAnsi="Calibri"/>
          <w:lang w:eastAsia="en-US"/>
        </w:rPr>
      </w:pPr>
    </w:p>
    <w:p w14:paraId="389531B2" w14:textId="77777777" w:rsidR="005C268F" w:rsidRPr="009A5B73" w:rsidRDefault="005C268F" w:rsidP="005C268F">
      <w:pPr>
        <w:spacing w:line="480" w:lineRule="auto"/>
        <w:rPr>
          <w:rFonts w:ascii="Calibri" w:eastAsia="Times New Roman" w:hAnsi="Calibri"/>
          <w:lang w:eastAsia="en-US"/>
        </w:rPr>
      </w:pPr>
      <w:r w:rsidRPr="009A5B73">
        <w:rPr>
          <w:rFonts w:ascii="Calibri" w:eastAsia="Times New Roman" w:hAnsi="Calibri"/>
          <w:lang w:eastAsia="en-US"/>
        </w:rPr>
        <w:t>Matesanz, S., &amp; Ramírez‐Valiente, J. A. (2019). A review and meta‐analysis of intraspecific differences in phenotypic plasticity: Implications to forecast plant responses to climate change. </w:t>
      </w:r>
      <w:r w:rsidRPr="009A5B73">
        <w:rPr>
          <w:rFonts w:ascii="Calibri" w:eastAsia="Times New Roman" w:hAnsi="Calibri"/>
          <w:i/>
          <w:iCs/>
          <w:lang w:eastAsia="en-US"/>
        </w:rPr>
        <w:t>Global Ecology and Biogeography</w:t>
      </w:r>
      <w:r w:rsidRPr="009A5B73">
        <w:rPr>
          <w:rFonts w:ascii="Calibri" w:eastAsia="Times New Roman" w:hAnsi="Calibri"/>
          <w:lang w:eastAsia="en-US"/>
        </w:rPr>
        <w:t>.</w:t>
      </w:r>
      <w:r>
        <w:rPr>
          <w:rFonts w:ascii="Calibri" w:eastAsia="Times New Roman" w:hAnsi="Calibri"/>
          <w:lang w:eastAsia="en-US"/>
        </w:rPr>
        <w:t xml:space="preserve"> doi: </w:t>
      </w:r>
      <w:r w:rsidRPr="00947359">
        <w:rPr>
          <w:rFonts w:ascii="Calibri" w:eastAsia="Times New Roman" w:hAnsi="Calibri"/>
          <w:lang w:eastAsia="en-US"/>
        </w:rPr>
        <w:t>10.1111/geb.12972</w:t>
      </w:r>
    </w:p>
    <w:p w14:paraId="4EA0554D" w14:textId="77777777" w:rsidR="005C268F" w:rsidRPr="00AE5CF2" w:rsidRDefault="005C268F" w:rsidP="005C268F">
      <w:pPr>
        <w:spacing w:line="480" w:lineRule="auto"/>
        <w:rPr>
          <w:rFonts w:ascii="Calibri" w:hAnsi="Calibri"/>
        </w:rPr>
      </w:pPr>
    </w:p>
    <w:p w14:paraId="77F54A6E" w14:textId="77777777" w:rsidR="005C268F" w:rsidRPr="00AE5CF2" w:rsidRDefault="005C268F" w:rsidP="005C268F">
      <w:pPr>
        <w:spacing w:line="480" w:lineRule="auto"/>
        <w:rPr>
          <w:rFonts w:ascii="Calibri" w:eastAsia="Times New Roman" w:hAnsi="Calibri"/>
        </w:rPr>
      </w:pPr>
      <w:r w:rsidRPr="00AE5CF2">
        <w:rPr>
          <w:rFonts w:ascii="Calibri" w:eastAsia="Times New Roman" w:hAnsi="Calibri" w:cs="Arial"/>
          <w:color w:val="222222"/>
          <w:shd w:val="clear" w:color="auto" w:fill="FFFFFF"/>
        </w:rPr>
        <w:t>Mensens, C., De Laender, F., Janssen, C. R., Sabbe, K. &amp; De Troch, M. (2017). Different response–effect trait relationships underlie contrasting responses to two chemical stressors. </w:t>
      </w:r>
      <w:r w:rsidRPr="00AE5CF2">
        <w:rPr>
          <w:rFonts w:ascii="Calibri" w:eastAsia="Times New Roman" w:hAnsi="Calibri" w:cs="Arial"/>
          <w:i/>
          <w:iCs/>
          <w:color w:val="222222"/>
          <w:shd w:val="clear" w:color="auto" w:fill="FFFFFF"/>
        </w:rPr>
        <w:t>Journal of Ecology</w:t>
      </w:r>
      <w:r>
        <w:rPr>
          <w:rFonts w:ascii="Calibri" w:eastAsia="Times New Roman" w:hAnsi="Calibri" w:cs="Arial"/>
          <w:i/>
          <w:iCs/>
          <w:color w:val="222222"/>
          <w:shd w:val="clear" w:color="auto" w:fill="FFFFFF"/>
        </w:rPr>
        <w:t xml:space="preserve">, </w:t>
      </w:r>
      <w:r>
        <w:rPr>
          <w:rFonts w:ascii="Calibri" w:eastAsia="Times New Roman" w:hAnsi="Calibri" w:cs="Arial"/>
          <w:b/>
          <w:iCs/>
          <w:color w:val="222222"/>
          <w:shd w:val="clear" w:color="auto" w:fill="FFFFFF"/>
        </w:rPr>
        <w:t>105</w:t>
      </w:r>
      <w:r>
        <w:rPr>
          <w:rFonts w:ascii="Calibri" w:eastAsia="Times New Roman" w:hAnsi="Calibri" w:cs="Arial"/>
          <w:iCs/>
          <w:color w:val="222222"/>
          <w:shd w:val="clear" w:color="auto" w:fill="FFFFFF"/>
        </w:rPr>
        <w:t>, 1598-1609</w:t>
      </w:r>
      <w:r w:rsidRPr="00AE5CF2">
        <w:rPr>
          <w:rFonts w:ascii="Calibri" w:eastAsia="Times New Roman" w:hAnsi="Calibri" w:cs="Arial"/>
          <w:color w:val="222222"/>
          <w:shd w:val="clear" w:color="auto" w:fill="FFFFFF"/>
        </w:rPr>
        <w:t>.</w:t>
      </w:r>
      <w:r>
        <w:rPr>
          <w:rFonts w:ascii="Calibri" w:eastAsia="Times New Roman" w:hAnsi="Calibri" w:cs="Arial"/>
          <w:color w:val="222222"/>
          <w:shd w:val="clear" w:color="auto" w:fill="FFFFFF"/>
        </w:rPr>
        <w:t xml:space="preserve"> doi: </w:t>
      </w:r>
      <w:r w:rsidRPr="00605B75">
        <w:rPr>
          <w:rFonts w:ascii="Calibri" w:eastAsia="Times New Roman" w:hAnsi="Calibri" w:cs="Arial"/>
          <w:color w:val="222222"/>
          <w:shd w:val="clear" w:color="auto" w:fill="FFFFFF"/>
        </w:rPr>
        <w:t>10.1111/1365-2745.12777</w:t>
      </w:r>
    </w:p>
    <w:p w14:paraId="1835478A" w14:textId="77777777" w:rsidR="005C268F" w:rsidRPr="00AE5CF2" w:rsidRDefault="005C268F" w:rsidP="005C268F">
      <w:pPr>
        <w:spacing w:line="480" w:lineRule="auto"/>
        <w:rPr>
          <w:rFonts w:ascii="Calibri" w:eastAsia="Times New Roman" w:hAnsi="Calibri" w:cs="Arial"/>
          <w:color w:val="222222"/>
          <w:shd w:val="clear" w:color="auto" w:fill="FFFFFF"/>
        </w:rPr>
      </w:pPr>
    </w:p>
    <w:p w14:paraId="4F062A0F" w14:textId="77777777" w:rsidR="005C268F" w:rsidRPr="00AE5CF2" w:rsidRDefault="005C268F" w:rsidP="005C268F">
      <w:pPr>
        <w:spacing w:line="480" w:lineRule="auto"/>
        <w:rPr>
          <w:rFonts w:ascii="Calibri" w:eastAsia="Times New Roman" w:hAnsi="Calibri"/>
        </w:rPr>
      </w:pPr>
      <w:r w:rsidRPr="00AE5CF2">
        <w:rPr>
          <w:rFonts w:ascii="Calibri" w:eastAsia="Times New Roman" w:hAnsi="Calibri" w:cs="Arial"/>
          <w:color w:val="222222"/>
          <w:shd w:val="clear" w:color="auto" w:fill="FFFFFF"/>
        </w:rPr>
        <w:t xml:space="preserve">Mitchell, R. M. &amp; Bakker, J. D. (2014a). Intraspecific trait variation driven by plasticity and ontogeny in </w:t>
      </w:r>
      <w:r w:rsidRPr="00AE5CF2">
        <w:rPr>
          <w:rFonts w:ascii="Calibri" w:eastAsia="Times New Roman" w:hAnsi="Calibri" w:cs="Arial"/>
          <w:i/>
          <w:color w:val="222222"/>
          <w:shd w:val="clear" w:color="auto" w:fill="FFFFFF"/>
        </w:rPr>
        <w:t>Hypochaeris radicata</w:t>
      </w:r>
      <w:r w:rsidRPr="00AE5CF2">
        <w:rPr>
          <w:rFonts w:ascii="Calibri" w:eastAsia="Times New Roman" w:hAnsi="Calibri" w:cs="Arial"/>
          <w:color w:val="222222"/>
          <w:shd w:val="clear" w:color="auto" w:fill="FFFFFF"/>
        </w:rPr>
        <w:t>. </w:t>
      </w:r>
      <w:r w:rsidRPr="00AE5CF2">
        <w:rPr>
          <w:rFonts w:ascii="Calibri" w:eastAsia="Times New Roman" w:hAnsi="Calibri" w:cs="Arial"/>
          <w:i/>
          <w:iCs/>
          <w:color w:val="222222"/>
          <w:shd w:val="clear" w:color="auto" w:fill="FFFFFF"/>
        </w:rPr>
        <w:t>PloS one</w:t>
      </w:r>
      <w:r>
        <w:rPr>
          <w:rFonts w:ascii="Calibri" w:eastAsia="Times New Roman" w:hAnsi="Calibri" w:cs="Arial"/>
          <w:i/>
          <w:iCs/>
          <w:color w:val="222222"/>
          <w:shd w:val="clear" w:color="auto" w:fill="FFFFFF"/>
        </w:rPr>
        <w:t>,</w:t>
      </w:r>
      <w:r w:rsidRPr="00AE5CF2">
        <w:rPr>
          <w:rFonts w:ascii="Calibri" w:eastAsia="Times New Roman" w:hAnsi="Calibri" w:cs="Arial"/>
          <w:color w:val="222222"/>
          <w:shd w:val="clear" w:color="auto" w:fill="FFFFFF"/>
        </w:rPr>
        <w:t> </w:t>
      </w:r>
      <w:r w:rsidRPr="00AE5CF2">
        <w:rPr>
          <w:rFonts w:ascii="Calibri" w:eastAsia="Times New Roman" w:hAnsi="Calibri" w:cs="Arial"/>
          <w:b/>
          <w:iCs/>
          <w:color w:val="222222"/>
          <w:shd w:val="clear" w:color="auto" w:fill="FFFFFF"/>
        </w:rPr>
        <w:t>9</w:t>
      </w:r>
      <w:r w:rsidRPr="00AE5CF2">
        <w:rPr>
          <w:rFonts w:ascii="Calibri" w:eastAsia="Times New Roman" w:hAnsi="Calibri" w:cs="Arial"/>
          <w:color w:val="222222"/>
          <w:shd w:val="clear" w:color="auto" w:fill="FFFFFF"/>
        </w:rPr>
        <w:t>, e109870.</w:t>
      </w:r>
      <w:r>
        <w:rPr>
          <w:rFonts w:ascii="Calibri" w:eastAsia="Times New Roman" w:hAnsi="Calibri" w:cs="Arial"/>
          <w:color w:val="222222"/>
          <w:shd w:val="clear" w:color="auto" w:fill="FFFFFF"/>
        </w:rPr>
        <w:t xml:space="preserve"> doi: </w:t>
      </w:r>
      <w:r w:rsidRPr="00605B75">
        <w:rPr>
          <w:rFonts w:ascii="Calibri" w:eastAsia="Times New Roman" w:hAnsi="Calibri" w:cs="Arial"/>
          <w:color w:val="222222"/>
          <w:shd w:val="clear" w:color="auto" w:fill="FFFFFF"/>
        </w:rPr>
        <w:t>10.1371/journal.pone.0109870</w:t>
      </w:r>
    </w:p>
    <w:p w14:paraId="3A8872BE" w14:textId="77777777" w:rsidR="005C268F" w:rsidRPr="00AE5CF2" w:rsidRDefault="005C268F" w:rsidP="005C268F">
      <w:pPr>
        <w:spacing w:line="480" w:lineRule="auto"/>
        <w:rPr>
          <w:rFonts w:ascii="Calibri" w:eastAsia="Times New Roman" w:hAnsi="Calibri" w:cs="Arial"/>
          <w:color w:val="222222"/>
          <w:shd w:val="clear" w:color="auto" w:fill="FFFFFF"/>
        </w:rPr>
      </w:pPr>
    </w:p>
    <w:p w14:paraId="1FA6AF14" w14:textId="77777777" w:rsidR="005C268F" w:rsidRPr="00AE5CF2" w:rsidRDefault="005C268F" w:rsidP="005C268F">
      <w:pPr>
        <w:spacing w:line="480" w:lineRule="auto"/>
        <w:rPr>
          <w:rFonts w:ascii="Calibri" w:eastAsia="Times New Roman" w:hAnsi="Calibri"/>
        </w:rPr>
      </w:pPr>
      <w:r w:rsidRPr="00AE5CF2">
        <w:rPr>
          <w:rFonts w:ascii="Calibri" w:eastAsia="Times New Roman" w:hAnsi="Calibri" w:cs="Arial"/>
          <w:color w:val="222222"/>
          <w:shd w:val="clear" w:color="auto" w:fill="FFFFFF"/>
        </w:rPr>
        <w:t xml:space="preserve">Mitchell, R. M. &amp; Bakker, J. D. (2014b). Quantifying and comparing intraspecific functional trait variability: a case study with </w:t>
      </w:r>
      <w:r w:rsidRPr="00AE5CF2">
        <w:rPr>
          <w:rFonts w:ascii="Calibri" w:eastAsia="Times New Roman" w:hAnsi="Calibri" w:cs="Arial"/>
          <w:i/>
          <w:color w:val="222222"/>
          <w:shd w:val="clear" w:color="auto" w:fill="FFFFFF"/>
        </w:rPr>
        <w:t>Hypochaeris radicata</w:t>
      </w:r>
      <w:r w:rsidRPr="00AE5CF2">
        <w:rPr>
          <w:rFonts w:ascii="Calibri" w:eastAsia="Times New Roman" w:hAnsi="Calibri" w:cs="Arial"/>
          <w:color w:val="222222"/>
          <w:shd w:val="clear" w:color="auto" w:fill="FFFFFF"/>
        </w:rPr>
        <w:t>. </w:t>
      </w:r>
      <w:r w:rsidRPr="00AE5CF2">
        <w:rPr>
          <w:rFonts w:ascii="Calibri" w:eastAsia="Times New Roman" w:hAnsi="Calibri" w:cs="Arial"/>
          <w:i/>
          <w:iCs/>
          <w:color w:val="222222"/>
          <w:shd w:val="clear" w:color="auto" w:fill="FFFFFF"/>
        </w:rPr>
        <w:t>Functional Ecology</w:t>
      </w:r>
      <w:r>
        <w:rPr>
          <w:rFonts w:ascii="Calibri" w:eastAsia="Times New Roman" w:hAnsi="Calibri" w:cs="Arial"/>
          <w:i/>
          <w:iCs/>
          <w:color w:val="222222"/>
          <w:shd w:val="clear" w:color="auto" w:fill="FFFFFF"/>
        </w:rPr>
        <w:t>,</w:t>
      </w:r>
      <w:r w:rsidRPr="00AE5CF2">
        <w:rPr>
          <w:rFonts w:ascii="Calibri" w:eastAsia="Times New Roman" w:hAnsi="Calibri" w:cs="Arial"/>
          <w:color w:val="222222"/>
          <w:shd w:val="clear" w:color="auto" w:fill="FFFFFF"/>
        </w:rPr>
        <w:t> </w:t>
      </w:r>
      <w:r w:rsidRPr="00AE5CF2">
        <w:rPr>
          <w:rFonts w:ascii="Calibri" w:eastAsia="Times New Roman" w:hAnsi="Calibri" w:cs="Arial"/>
          <w:b/>
          <w:iCs/>
          <w:color w:val="222222"/>
          <w:shd w:val="clear" w:color="auto" w:fill="FFFFFF"/>
        </w:rPr>
        <w:t>28</w:t>
      </w:r>
      <w:r w:rsidRPr="00AE5CF2">
        <w:rPr>
          <w:rFonts w:ascii="Calibri" w:eastAsia="Times New Roman" w:hAnsi="Calibri" w:cs="Arial"/>
          <w:color w:val="222222"/>
          <w:shd w:val="clear" w:color="auto" w:fill="FFFFFF"/>
        </w:rPr>
        <w:t>, 258-269.</w:t>
      </w:r>
      <w:r>
        <w:rPr>
          <w:rFonts w:ascii="Calibri" w:eastAsia="Times New Roman" w:hAnsi="Calibri" w:cs="Arial"/>
          <w:color w:val="222222"/>
          <w:shd w:val="clear" w:color="auto" w:fill="FFFFFF"/>
        </w:rPr>
        <w:t xml:space="preserve"> doi: </w:t>
      </w:r>
      <w:r w:rsidRPr="00605B75">
        <w:rPr>
          <w:rFonts w:ascii="Calibri" w:eastAsia="Times New Roman" w:hAnsi="Calibri" w:cs="Arial"/>
          <w:color w:val="222222"/>
          <w:shd w:val="clear" w:color="auto" w:fill="FFFFFF"/>
        </w:rPr>
        <w:t>10.1111/1365-2435.12167</w:t>
      </w:r>
    </w:p>
    <w:p w14:paraId="589753C0" w14:textId="77777777" w:rsidR="005C268F" w:rsidRDefault="005C268F" w:rsidP="005C268F">
      <w:pPr>
        <w:spacing w:line="480" w:lineRule="auto"/>
        <w:rPr>
          <w:rFonts w:ascii="Calibri" w:eastAsia="Times New Roman" w:hAnsi="Calibri" w:cs="Arial"/>
          <w:color w:val="222222"/>
          <w:shd w:val="clear" w:color="auto" w:fill="FFFFFF"/>
          <w:lang w:eastAsia="en-US"/>
        </w:rPr>
      </w:pPr>
    </w:p>
    <w:p w14:paraId="4074E383" w14:textId="77777777" w:rsidR="005C268F" w:rsidRPr="00D721A4" w:rsidRDefault="005C268F" w:rsidP="005C268F">
      <w:pPr>
        <w:spacing w:line="480" w:lineRule="auto"/>
        <w:rPr>
          <w:rFonts w:ascii="Calibri" w:eastAsia="Times New Roman" w:hAnsi="Calibri"/>
          <w:lang w:eastAsia="en-US"/>
        </w:rPr>
      </w:pPr>
      <w:r w:rsidRPr="00D721A4">
        <w:rPr>
          <w:rFonts w:ascii="Calibri" w:eastAsia="Times New Roman" w:hAnsi="Calibri"/>
          <w:lang w:eastAsia="en-US"/>
        </w:rPr>
        <w:t xml:space="preserve">Moran, N.P., Mossop, K.D., Thompson, R.M., Chapple, D.G. </w:t>
      </w:r>
      <w:r>
        <w:rPr>
          <w:rFonts w:ascii="Calibri" w:eastAsia="Times New Roman" w:hAnsi="Calibri"/>
          <w:lang w:eastAsia="en-US"/>
        </w:rPr>
        <w:t>&amp; Wong, B.B. (</w:t>
      </w:r>
      <w:r w:rsidRPr="00D721A4">
        <w:rPr>
          <w:rFonts w:ascii="Calibri" w:eastAsia="Times New Roman" w:hAnsi="Calibri"/>
          <w:lang w:eastAsia="en-US"/>
        </w:rPr>
        <w:t>2017</w:t>
      </w:r>
      <w:r>
        <w:rPr>
          <w:rFonts w:ascii="Calibri" w:eastAsia="Times New Roman" w:hAnsi="Calibri"/>
          <w:lang w:eastAsia="en-US"/>
        </w:rPr>
        <w:t>)</w:t>
      </w:r>
      <w:r w:rsidRPr="00D721A4">
        <w:rPr>
          <w:rFonts w:ascii="Calibri" w:eastAsia="Times New Roman" w:hAnsi="Calibri"/>
          <w:lang w:eastAsia="en-US"/>
        </w:rPr>
        <w:t>. Rapid divergence of animal personality and syndrome structure across an arid-aquatic habitat matrix. </w:t>
      </w:r>
      <w:r w:rsidRPr="00D721A4">
        <w:rPr>
          <w:rFonts w:ascii="Calibri" w:eastAsia="Times New Roman" w:hAnsi="Calibri"/>
          <w:i/>
          <w:iCs/>
          <w:lang w:eastAsia="en-US"/>
        </w:rPr>
        <w:t>Oecologia</w:t>
      </w:r>
      <w:r w:rsidRPr="00D721A4">
        <w:rPr>
          <w:rFonts w:ascii="Calibri" w:eastAsia="Times New Roman" w:hAnsi="Calibri"/>
          <w:lang w:eastAsia="en-US"/>
        </w:rPr>
        <w:t>, </w:t>
      </w:r>
      <w:r w:rsidRPr="00D721A4">
        <w:rPr>
          <w:rFonts w:ascii="Calibri" w:eastAsia="Times New Roman" w:hAnsi="Calibri"/>
          <w:b/>
          <w:iCs/>
          <w:lang w:eastAsia="en-US"/>
        </w:rPr>
        <w:t>185</w:t>
      </w:r>
      <w:r w:rsidRPr="00D721A4">
        <w:rPr>
          <w:rFonts w:ascii="Calibri" w:eastAsia="Times New Roman" w:hAnsi="Calibri"/>
          <w:lang w:eastAsia="en-US"/>
        </w:rPr>
        <w:t>, pp.55-67.</w:t>
      </w:r>
      <w:r>
        <w:rPr>
          <w:rFonts w:ascii="Calibri" w:eastAsia="Times New Roman" w:hAnsi="Calibri"/>
          <w:lang w:eastAsia="en-US"/>
        </w:rPr>
        <w:t xml:space="preserve"> doi: </w:t>
      </w:r>
      <w:r w:rsidRPr="00572814">
        <w:rPr>
          <w:rFonts w:ascii="Calibri" w:eastAsia="Times New Roman" w:hAnsi="Calibri"/>
          <w:lang w:eastAsia="en-US"/>
        </w:rPr>
        <w:t>10.1007/s00442-017-3924-2</w:t>
      </w:r>
    </w:p>
    <w:p w14:paraId="5F48EE9B" w14:textId="77777777" w:rsidR="005C268F" w:rsidRPr="00AE5CF2" w:rsidRDefault="005C268F" w:rsidP="005C268F">
      <w:pPr>
        <w:spacing w:line="480" w:lineRule="auto"/>
        <w:rPr>
          <w:rFonts w:ascii="Calibri" w:hAnsi="Calibri"/>
        </w:rPr>
      </w:pPr>
    </w:p>
    <w:p w14:paraId="0BF69E3B" w14:textId="77777777" w:rsidR="005C268F" w:rsidRPr="00AE5CF2" w:rsidRDefault="005C268F" w:rsidP="005C268F">
      <w:pPr>
        <w:spacing w:line="480" w:lineRule="auto"/>
        <w:rPr>
          <w:rFonts w:ascii="Calibri" w:hAnsi="Calibri"/>
        </w:rPr>
      </w:pPr>
      <w:r w:rsidRPr="00AE5CF2">
        <w:rPr>
          <w:rFonts w:ascii="Calibri" w:hAnsi="Calibri"/>
        </w:rPr>
        <w:t xml:space="preserve">Munday, B.W. &amp; Keegan, B.G. (1992). Population dynamics of </w:t>
      </w:r>
      <w:r w:rsidRPr="00AE5CF2">
        <w:rPr>
          <w:rFonts w:ascii="Calibri" w:hAnsi="Calibri"/>
          <w:i/>
        </w:rPr>
        <w:t>Amphiura chiajei</w:t>
      </w:r>
      <w:r w:rsidRPr="00AE5CF2">
        <w:rPr>
          <w:rFonts w:ascii="Calibri" w:hAnsi="Calibri"/>
        </w:rPr>
        <w:t xml:space="preserve"> (Echinodermata: Ophiuroidea) in Killary Harbour, on the west coast of Ireland. </w:t>
      </w:r>
      <w:r w:rsidRPr="00AE5CF2">
        <w:rPr>
          <w:rFonts w:ascii="Calibri" w:hAnsi="Calibri"/>
          <w:i/>
        </w:rPr>
        <w:t>Marine Biology</w:t>
      </w:r>
      <w:r>
        <w:rPr>
          <w:rFonts w:ascii="Calibri" w:hAnsi="Calibri"/>
          <w:i/>
        </w:rPr>
        <w:t>,</w:t>
      </w:r>
      <w:r w:rsidRPr="00AE5CF2">
        <w:rPr>
          <w:rFonts w:ascii="Calibri" w:hAnsi="Calibri"/>
          <w:i/>
        </w:rPr>
        <w:t xml:space="preserve"> </w:t>
      </w:r>
      <w:r w:rsidRPr="00AE5CF2">
        <w:rPr>
          <w:rFonts w:ascii="Calibri" w:hAnsi="Calibri"/>
          <w:b/>
        </w:rPr>
        <w:t>114</w:t>
      </w:r>
      <w:r w:rsidRPr="00AE5CF2">
        <w:rPr>
          <w:rFonts w:ascii="Calibri" w:hAnsi="Calibri"/>
        </w:rPr>
        <w:t>, 595-605.</w:t>
      </w:r>
      <w:r>
        <w:rPr>
          <w:rFonts w:ascii="Calibri" w:hAnsi="Calibri"/>
        </w:rPr>
        <w:t xml:space="preserve"> </w:t>
      </w:r>
      <w:r>
        <w:rPr>
          <w:rFonts w:ascii="Calibri" w:eastAsia="Times New Roman" w:hAnsi="Calibri" w:cs="Arial"/>
          <w:color w:val="222222"/>
          <w:shd w:val="clear" w:color="auto" w:fill="FFFFFF"/>
          <w:lang w:eastAsia="en-US"/>
        </w:rPr>
        <w:t xml:space="preserve">doi: </w:t>
      </w:r>
      <w:r w:rsidRPr="003D3C14">
        <w:rPr>
          <w:rFonts w:ascii="Calibri" w:eastAsia="Times New Roman" w:hAnsi="Calibri" w:cs="Arial"/>
          <w:color w:val="222222"/>
          <w:shd w:val="clear" w:color="auto" w:fill="FFFFFF"/>
          <w:lang w:eastAsia="en-US"/>
        </w:rPr>
        <w:t>10.1007/BF00357256</w:t>
      </w:r>
    </w:p>
    <w:p w14:paraId="0F2102D2" w14:textId="77777777" w:rsidR="005C268F" w:rsidRPr="00AE5CF2" w:rsidRDefault="005C268F" w:rsidP="005C268F">
      <w:pPr>
        <w:spacing w:line="480" w:lineRule="auto"/>
        <w:rPr>
          <w:rFonts w:ascii="Calibri" w:hAnsi="Calibri"/>
        </w:rPr>
      </w:pPr>
    </w:p>
    <w:p w14:paraId="0075ED69" w14:textId="77777777" w:rsidR="005C268F" w:rsidRDefault="005C268F" w:rsidP="005C268F">
      <w:pPr>
        <w:spacing w:line="480" w:lineRule="auto"/>
        <w:rPr>
          <w:rFonts w:ascii="Calibri" w:eastAsia="Times New Roman" w:hAnsi="Calibri" w:cs="Arial"/>
          <w:color w:val="222222"/>
          <w:shd w:val="clear" w:color="auto" w:fill="FFFFFF"/>
          <w:lang w:eastAsia="en-US"/>
        </w:rPr>
      </w:pPr>
      <w:r w:rsidRPr="00AE5CF2">
        <w:rPr>
          <w:rFonts w:ascii="Calibri" w:eastAsia="Times New Roman" w:hAnsi="Calibri"/>
          <w:color w:val="222222"/>
          <w:shd w:val="clear" w:color="auto" w:fill="FFFFFF"/>
          <w:lang w:eastAsia="en-US"/>
        </w:rPr>
        <w:t>Murray, F., Widdicombe, S., McNeill, C. L. &amp; Solan, M. (2013). Consequences of a simulated rapid ocean acidification event for benthic ecosystem processes and functions. </w:t>
      </w:r>
      <w:r w:rsidRPr="00AE5CF2">
        <w:rPr>
          <w:rFonts w:ascii="Calibri" w:eastAsia="Times New Roman" w:hAnsi="Calibri"/>
          <w:i/>
          <w:iCs/>
          <w:color w:val="222222"/>
          <w:shd w:val="clear" w:color="auto" w:fill="FFFFFF"/>
          <w:lang w:eastAsia="en-US"/>
        </w:rPr>
        <w:t>Marine Pollution Bulletin</w:t>
      </w:r>
      <w:r>
        <w:rPr>
          <w:rFonts w:ascii="Calibri" w:eastAsia="Times New Roman" w:hAnsi="Calibri"/>
          <w:i/>
          <w:iCs/>
          <w:color w:val="222222"/>
          <w:shd w:val="clear" w:color="auto" w:fill="FFFFFF"/>
          <w:lang w:eastAsia="en-US"/>
        </w:rPr>
        <w:t>,</w:t>
      </w:r>
      <w:r w:rsidRPr="00AE5CF2">
        <w:rPr>
          <w:rFonts w:ascii="Calibri" w:eastAsia="Times New Roman" w:hAnsi="Calibri"/>
          <w:color w:val="222222"/>
          <w:shd w:val="clear" w:color="auto" w:fill="FFFFFF"/>
          <w:lang w:eastAsia="en-US"/>
        </w:rPr>
        <w:t> </w:t>
      </w:r>
      <w:r w:rsidRPr="00AE5CF2">
        <w:rPr>
          <w:rFonts w:ascii="Calibri" w:eastAsia="Times New Roman" w:hAnsi="Calibri"/>
          <w:b/>
          <w:iCs/>
          <w:color w:val="222222"/>
          <w:shd w:val="clear" w:color="auto" w:fill="FFFFFF"/>
          <w:lang w:eastAsia="en-US"/>
        </w:rPr>
        <w:t>73</w:t>
      </w:r>
      <w:r w:rsidRPr="00AE5CF2">
        <w:rPr>
          <w:rFonts w:ascii="Calibri" w:eastAsia="Times New Roman" w:hAnsi="Calibri"/>
          <w:color w:val="222222"/>
          <w:shd w:val="clear" w:color="auto" w:fill="FFFFFF"/>
          <w:lang w:eastAsia="en-US"/>
        </w:rPr>
        <w:t>, 435-442.</w:t>
      </w:r>
      <w:r>
        <w:rPr>
          <w:rFonts w:ascii="Calibri" w:eastAsia="Times New Roman" w:hAnsi="Calibri"/>
          <w:color w:val="222222"/>
          <w:shd w:val="clear" w:color="auto" w:fill="FFFFFF"/>
          <w:lang w:eastAsia="en-US"/>
        </w:rPr>
        <w:t xml:space="preserve"> </w:t>
      </w:r>
      <w:r>
        <w:rPr>
          <w:rFonts w:ascii="Calibri" w:eastAsia="Times New Roman" w:hAnsi="Calibri" w:cs="Arial"/>
          <w:color w:val="222222"/>
          <w:shd w:val="clear" w:color="auto" w:fill="FFFFFF"/>
          <w:lang w:eastAsia="en-US"/>
        </w:rPr>
        <w:t xml:space="preserve">doi: </w:t>
      </w:r>
      <w:r w:rsidRPr="003D3C14">
        <w:rPr>
          <w:rFonts w:ascii="Calibri" w:eastAsia="Times New Roman" w:hAnsi="Calibri" w:cs="Arial"/>
          <w:color w:val="222222"/>
          <w:shd w:val="clear" w:color="auto" w:fill="FFFFFF"/>
          <w:lang w:eastAsia="en-US"/>
        </w:rPr>
        <w:t>10.1016/j.marpolbul.2012.11.023</w:t>
      </w:r>
    </w:p>
    <w:p w14:paraId="472194AF" w14:textId="77777777" w:rsidR="005C268F" w:rsidRDefault="005C268F" w:rsidP="005C268F">
      <w:pPr>
        <w:spacing w:line="480" w:lineRule="auto"/>
        <w:rPr>
          <w:rFonts w:ascii="Calibri" w:eastAsia="Times New Roman" w:hAnsi="Calibri" w:cs="Arial"/>
          <w:color w:val="222222"/>
          <w:shd w:val="clear" w:color="auto" w:fill="FFFFFF"/>
          <w:lang w:eastAsia="en-US"/>
        </w:rPr>
      </w:pPr>
    </w:p>
    <w:p w14:paraId="6E51D89C" w14:textId="77777777" w:rsidR="005C268F" w:rsidRDefault="005C268F" w:rsidP="005C268F">
      <w:pPr>
        <w:spacing w:line="480" w:lineRule="auto"/>
        <w:rPr>
          <w:rFonts w:ascii="Calibri" w:eastAsia="Times New Roman" w:hAnsi="Calibri" w:cs="Arial"/>
          <w:color w:val="222222"/>
          <w:shd w:val="clear" w:color="auto" w:fill="FFFFFF"/>
          <w:lang w:eastAsia="en-US"/>
        </w:rPr>
      </w:pPr>
      <w:r w:rsidRPr="0060374B">
        <w:rPr>
          <w:rFonts w:ascii="Calibri" w:eastAsia="Times New Roman" w:hAnsi="Calibri" w:cs="Arial"/>
          <w:color w:val="222222"/>
          <w:shd w:val="clear" w:color="auto" w:fill="FFFFFF"/>
          <w:lang w:eastAsia="en-US"/>
        </w:rPr>
        <w:t xml:space="preserve">Murray, F., Solan, M., &amp; Douglas, A. (2017). Effects of algal enrichment and salinity on sediment particle reworking activity and associated nutrient generation mediated by the intertidal polychaete </w:t>
      </w:r>
      <w:r w:rsidRPr="0060374B">
        <w:rPr>
          <w:rFonts w:ascii="Calibri" w:eastAsia="Times New Roman" w:hAnsi="Calibri" w:cs="Arial"/>
          <w:i/>
          <w:color w:val="222222"/>
          <w:shd w:val="clear" w:color="auto" w:fill="FFFFFF"/>
          <w:lang w:eastAsia="en-US"/>
        </w:rPr>
        <w:t>Hediste diversicolor</w:t>
      </w:r>
      <w:r w:rsidRPr="0060374B">
        <w:rPr>
          <w:rFonts w:ascii="Calibri" w:eastAsia="Times New Roman" w:hAnsi="Calibri" w:cs="Arial"/>
          <w:color w:val="222222"/>
          <w:shd w:val="clear" w:color="auto" w:fill="FFFFFF"/>
          <w:lang w:eastAsia="en-US"/>
        </w:rPr>
        <w:t>. </w:t>
      </w:r>
      <w:r w:rsidRPr="0060374B">
        <w:rPr>
          <w:rFonts w:ascii="Calibri" w:eastAsia="Times New Roman" w:hAnsi="Calibri" w:cs="Arial"/>
          <w:i/>
          <w:iCs/>
          <w:color w:val="222222"/>
          <w:shd w:val="clear" w:color="auto" w:fill="FFFFFF"/>
          <w:lang w:eastAsia="en-US"/>
        </w:rPr>
        <w:t>Journal of Experimental Marine Biology and Ecology</w:t>
      </w:r>
      <w:r w:rsidRPr="0060374B">
        <w:rPr>
          <w:rFonts w:ascii="Calibri" w:eastAsia="Times New Roman" w:hAnsi="Calibri" w:cs="Arial"/>
          <w:color w:val="222222"/>
          <w:shd w:val="clear" w:color="auto" w:fill="FFFFFF"/>
          <w:lang w:eastAsia="en-US"/>
        </w:rPr>
        <w:t>, </w:t>
      </w:r>
      <w:r w:rsidRPr="0060374B">
        <w:rPr>
          <w:rFonts w:ascii="Calibri" w:eastAsia="Times New Roman" w:hAnsi="Calibri" w:cs="Arial"/>
          <w:b/>
          <w:iCs/>
          <w:color w:val="222222"/>
          <w:shd w:val="clear" w:color="auto" w:fill="FFFFFF"/>
          <w:lang w:eastAsia="en-US"/>
        </w:rPr>
        <w:t>495</w:t>
      </w:r>
      <w:r w:rsidRPr="0060374B">
        <w:rPr>
          <w:rFonts w:ascii="Calibri" w:eastAsia="Times New Roman" w:hAnsi="Calibri" w:cs="Arial"/>
          <w:color w:val="222222"/>
          <w:shd w:val="clear" w:color="auto" w:fill="FFFFFF"/>
          <w:lang w:eastAsia="en-US"/>
        </w:rPr>
        <w:t>, 75-82.</w:t>
      </w:r>
      <w:r>
        <w:rPr>
          <w:rFonts w:ascii="Calibri" w:eastAsia="Times New Roman" w:hAnsi="Calibri" w:cs="Arial"/>
          <w:color w:val="222222"/>
          <w:shd w:val="clear" w:color="auto" w:fill="FFFFFF"/>
          <w:lang w:eastAsia="en-US"/>
        </w:rPr>
        <w:t xml:space="preserve"> doi: </w:t>
      </w:r>
      <w:r w:rsidRPr="0065781F">
        <w:rPr>
          <w:rFonts w:ascii="Calibri" w:eastAsia="Times New Roman" w:hAnsi="Calibri" w:cs="Arial"/>
          <w:color w:val="222222"/>
          <w:shd w:val="clear" w:color="auto" w:fill="FFFFFF"/>
          <w:lang w:eastAsia="en-US"/>
        </w:rPr>
        <w:t>10.1016/j.jembe.2017.06.002</w:t>
      </w:r>
    </w:p>
    <w:p w14:paraId="54EFD893" w14:textId="77777777" w:rsidR="005C268F" w:rsidRDefault="005C268F" w:rsidP="005C268F">
      <w:pPr>
        <w:spacing w:line="480" w:lineRule="auto"/>
        <w:rPr>
          <w:rFonts w:ascii="Calibri" w:eastAsia="Times New Roman" w:hAnsi="Calibri" w:cs="Arial"/>
          <w:color w:val="222222"/>
          <w:shd w:val="clear" w:color="auto" w:fill="FFFFFF"/>
          <w:lang w:eastAsia="en-US"/>
        </w:rPr>
      </w:pPr>
    </w:p>
    <w:p w14:paraId="10545BA4" w14:textId="77777777" w:rsidR="005C268F" w:rsidRPr="00A25DB2" w:rsidRDefault="005C268F" w:rsidP="005C268F">
      <w:pPr>
        <w:spacing w:line="480" w:lineRule="auto"/>
        <w:rPr>
          <w:rFonts w:ascii="Calibri" w:eastAsia="Times New Roman" w:hAnsi="Calibri" w:cs="Arial"/>
          <w:color w:val="222222"/>
          <w:shd w:val="clear" w:color="auto" w:fill="FFFFFF"/>
          <w:lang w:eastAsia="en-US"/>
        </w:rPr>
      </w:pPr>
      <w:r w:rsidRPr="00A25DB2">
        <w:rPr>
          <w:rFonts w:ascii="Calibri" w:eastAsia="Times New Roman" w:hAnsi="Calibri" w:cs="Arial"/>
          <w:color w:val="222222"/>
          <w:shd w:val="clear" w:color="auto" w:fill="FFFFFF"/>
          <w:lang w:eastAsia="en-US"/>
        </w:rPr>
        <w:t>Nagelkerken, I., &amp; Munday, P. L. (2016). Animal behaviour shapes the ecological effects of ocean acidification and warming: moving from individual to community‐level responses. </w:t>
      </w:r>
      <w:r w:rsidRPr="00A25DB2">
        <w:rPr>
          <w:rFonts w:ascii="Calibri" w:eastAsia="Times New Roman" w:hAnsi="Calibri" w:cs="Arial"/>
          <w:i/>
          <w:iCs/>
          <w:color w:val="222222"/>
          <w:shd w:val="clear" w:color="auto" w:fill="FFFFFF"/>
          <w:lang w:eastAsia="en-US"/>
        </w:rPr>
        <w:t>Global Change Biology</w:t>
      </w:r>
      <w:r w:rsidRPr="00A25DB2">
        <w:rPr>
          <w:rFonts w:ascii="Calibri" w:eastAsia="Times New Roman" w:hAnsi="Calibri" w:cs="Arial"/>
          <w:color w:val="222222"/>
          <w:shd w:val="clear" w:color="auto" w:fill="FFFFFF"/>
          <w:lang w:eastAsia="en-US"/>
        </w:rPr>
        <w:t>, </w:t>
      </w:r>
      <w:r w:rsidRPr="00A25DB2">
        <w:rPr>
          <w:rFonts w:ascii="Calibri" w:eastAsia="Times New Roman" w:hAnsi="Calibri" w:cs="Arial"/>
          <w:b/>
          <w:iCs/>
          <w:color w:val="222222"/>
          <w:shd w:val="clear" w:color="auto" w:fill="FFFFFF"/>
          <w:lang w:eastAsia="en-US"/>
        </w:rPr>
        <w:t>22</w:t>
      </w:r>
      <w:r w:rsidRPr="00A25DB2">
        <w:rPr>
          <w:rFonts w:ascii="Calibri" w:eastAsia="Times New Roman" w:hAnsi="Calibri" w:cs="Arial"/>
          <w:color w:val="222222"/>
          <w:shd w:val="clear" w:color="auto" w:fill="FFFFFF"/>
          <w:lang w:eastAsia="en-US"/>
        </w:rPr>
        <w:t>, 974-989.</w:t>
      </w:r>
      <w:r>
        <w:rPr>
          <w:rFonts w:ascii="Calibri" w:eastAsia="Times New Roman" w:hAnsi="Calibri" w:cs="Arial"/>
          <w:color w:val="222222"/>
          <w:shd w:val="clear" w:color="auto" w:fill="FFFFFF"/>
          <w:lang w:eastAsia="en-US"/>
        </w:rPr>
        <w:t xml:space="preserve"> doi: </w:t>
      </w:r>
      <w:r w:rsidRPr="00A25DB2">
        <w:rPr>
          <w:rFonts w:ascii="Calibri" w:eastAsia="Times New Roman" w:hAnsi="Calibri" w:cs="Arial"/>
          <w:color w:val="222222"/>
          <w:shd w:val="clear" w:color="auto" w:fill="FFFFFF"/>
          <w:lang w:eastAsia="en-US"/>
        </w:rPr>
        <w:t>10.1111/gcb.13167</w:t>
      </w:r>
    </w:p>
    <w:p w14:paraId="0F4C6D0F" w14:textId="77777777" w:rsidR="005C268F" w:rsidRDefault="005C268F" w:rsidP="005C268F">
      <w:pPr>
        <w:spacing w:line="480" w:lineRule="auto"/>
        <w:rPr>
          <w:rFonts w:ascii="Calibri" w:eastAsia="Times New Roman" w:hAnsi="Calibri" w:cs="Arial"/>
          <w:color w:val="222222"/>
          <w:shd w:val="clear" w:color="auto" w:fill="FFFFFF"/>
          <w:lang w:eastAsia="en-US"/>
        </w:rPr>
      </w:pPr>
    </w:p>
    <w:p w14:paraId="0200A10F" w14:textId="77777777" w:rsidR="005C268F" w:rsidRPr="001E337B" w:rsidRDefault="005C268F" w:rsidP="005C268F">
      <w:pPr>
        <w:spacing w:line="480" w:lineRule="auto"/>
        <w:rPr>
          <w:rFonts w:ascii="Calibri" w:eastAsia="Times New Roman" w:hAnsi="Calibri"/>
          <w:color w:val="000000" w:themeColor="text1"/>
        </w:rPr>
      </w:pPr>
      <w:r>
        <w:rPr>
          <w:rFonts w:ascii="Calibri" w:eastAsia="Times New Roman" w:hAnsi="Calibri"/>
          <w:color w:val="000000" w:themeColor="text1"/>
        </w:rPr>
        <w:t xml:space="preserve">Norkko, A., Villnäs, A., Norkko, J., Valanko, S. &amp; Pilditch, C. (2013). Size matters: implications of the loss of large individuals for ecosystem function. </w:t>
      </w:r>
      <w:r>
        <w:rPr>
          <w:rFonts w:ascii="Calibri" w:eastAsia="Times New Roman" w:hAnsi="Calibri"/>
          <w:i/>
          <w:color w:val="000000" w:themeColor="text1"/>
        </w:rPr>
        <w:t>Scientific Reports</w:t>
      </w:r>
      <w:r>
        <w:rPr>
          <w:rFonts w:ascii="Calibri" w:eastAsia="Times New Roman" w:hAnsi="Calibri"/>
          <w:color w:val="000000" w:themeColor="text1"/>
        </w:rPr>
        <w:t xml:space="preserve">, </w:t>
      </w:r>
      <w:r>
        <w:rPr>
          <w:rFonts w:ascii="Calibri" w:eastAsia="Times New Roman" w:hAnsi="Calibri"/>
          <w:b/>
          <w:color w:val="000000" w:themeColor="text1"/>
        </w:rPr>
        <w:t>3</w:t>
      </w:r>
      <w:r>
        <w:rPr>
          <w:rFonts w:ascii="Calibri" w:eastAsia="Times New Roman" w:hAnsi="Calibri"/>
          <w:color w:val="000000" w:themeColor="text1"/>
        </w:rPr>
        <w:t>, 2646. doi:</w:t>
      </w:r>
      <w:r w:rsidRPr="00F0729F">
        <w:t xml:space="preserve"> </w:t>
      </w:r>
      <w:r w:rsidRPr="00F0729F">
        <w:rPr>
          <w:rFonts w:ascii="Calibri" w:eastAsia="Times New Roman" w:hAnsi="Calibri"/>
          <w:color w:val="000000" w:themeColor="text1"/>
        </w:rPr>
        <w:t>10.1038/srep02646</w:t>
      </w:r>
    </w:p>
    <w:p w14:paraId="6D2F704C" w14:textId="77777777" w:rsidR="005C268F" w:rsidRPr="003D3C14" w:rsidRDefault="005C268F" w:rsidP="005C268F">
      <w:pPr>
        <w:spacing w:line="480" w:lineRule="auto"/>
        <w:rPr>
          <w:rFonts w:ascii="Calibri" w:eastAsia="Times New Roman" w:hAnsi="Calibri" w:cs="Arial"/>
          <w:color w:val="000000" w:themeColor="text1"/>
          <w:shd w:val="clear" w:color="auto" w:fill="FFFFFF"/>
        </w:rPr>
      </w:pPr>
    </w:p>
    <w:p w14:paraId="4FF40820" w14:textId="77777777" w:rsidR="005C268F" w:rsidRDefault="005C268F" w:rsidP="005C268F">
      <w:pPr>
        <w:spacing w:line="480" w:lineRule="auto"/>
        <w:rPr>
          <w:rFonts w:ascii="Calibri" w:eastAsia="Times New Roman" w:hAnsi="Calibri" w:cs="Arial"/>
          <w:color w:val="000000" w:themeColor="text1"/>
          <w:shd w:val="clear" w:color="auto" w:fill="FFFFFF"/>
          <w:lang w:eastAsia="en-US"/>
        </w:rPr>
      </w:pPr>
      <w:r w:rsidRPr="003D3C14">
        <w:rPr>
          <w:rFonts w:ascii="Calibri" w:eastAsia="Times New Roman" w:hAnsi="Calibri"/>
          <w:color w:val="000000" w:themeColor="text1"/>
          <w:spacing w:val="4"/>
          <w:shd w:val="clear" w:color="auto" w:fill="FCFCFC"/>
          <w:lang w:eastAsia="en-US"/>
        </w:rPr>
        <w:t xml:space="preserve">O'Connor, B., Bowmer, T. &amp; Grehan, A. (1983). Long-term assessment of the population dynamics of </w:t>
      </w:r>
      <w:r w:rsidRPr="003D3C14">
        <w:rPr>
          <w:rFonts w:ascii="Calibri" w:eastAsia="Times New Roman" w:hAnsi="Calibri"/>
          <w:i/>
          <w:color w:val="000000" w:themeColor="text1"/>
          <w:spacing w:val="4"/>
          <w:shd w:val="clear" w:color="auto" w:fill="FCFCFC"/>
          <w:lang w:eastAsia="en-US"/>
        </w:rPr>
        <w:t>Amphiura filiformis</w:t>
      </w:r>
      <w:r w:rsidRPr="003D3C14">
        <w:rPr>
          <w:rFonts w:ascii="Calibri" w:eastAsia="Times New Roman" w:hAnsi="Calibri"/>
          <w:color w:val="000000" w:themeColor="text1"/>
          <w:spacing w:val="4"/>
          <w:shd w:val="clear" w:color="auto" w:fill="FCFCFC"/>
          <w:lang w:eastAsia="en-US"/>
        </w:rPr>
        <w:t xml:space="preserve"> (Echinodermata: Ophiuroidea) in Galway Bay (west coast of Ireland). </w:t>
      </w:r>
      <w:r w:rsidRPr="003D3C14">
        <w:rPr>
          <w:rFonts w:ascii="Calibri" w:eastAsia="Times New Roman" w:hAnsi="Calibri"/>
          <w:i/>
          <w:color w:val="000000" w:themeColor="text1"/>
          <w:spacing w:val="4"/>
          <w:shd w:val="clear" w:color="auto" w:fill="FCFCFC"/>
          <w:lang w:eastAsia="en-US"/>
        </w:rPr>
        <w:t xml:space="preserve">Marine Biology, </w:t>
      </w:r>
      <w:r w:rsidRPr="003D3C14">
        <w:rPr>
          <w:rFonts w:ascii="Calibri" w:eastAsia="Times New Roman" w:hAnsi="Calibri"/>
          <w:b/>
          <w:color w:val="000000" w:themeColor="text1"/>
          <w:spacing w:val="4"/>
          <w:shd w:val="clear" w:color="auto" w:fill="FCFCFC"/>
          <w:lang w:eastAsia="en-US"/>
        </w:rPr>
        <w:t>75</w:t>
      </w:r>
      <w:r w:rsidRPr="003D3C14">
        <w:rPr>
          <w:rFonts w:ascii="Calibri" w:eastAsia="Times New Roman" w:hAnsi="Calibri"/>
          <w:color w:val="000000" w:themeColor="text1"/>
          <w:spacing w:val="4"/>
          <w:shd w:val="clear" w:color="auto" w:fill="FCFCFC"/>
          <w:lang w:eastAsia="en-US"/>
        </w:rPr>
        <w:t xml:space="preserve">, 279-286. </w:t>
      </w:r>
      <w:r w:rsidRPr="003D3C14">
        <w:rPr>
          <w:rFonts w:ascii="Calibri" w:eastAsia="Times New Roman" w:hAnsi="Calibri" w:cs="Arial"/>
          <w:color w:val="000000" w:themeColor="text1"/>
          <w:shd w:val="clear" w:color="auto" w:fill="FFFFFF"/>
          <w:lang w:eastAsia="en-US"/>
        </w:rPr>
        <w:t>doi:</w:t>
      </w:r>
      <w:r>
        <w:rPr>
          <w:rFonts w:ascii="Calibri" w:eastAsia="Times New Roman" w:hAnsi="Calibri" w:cs="Arial"/>
          <w:color w:val="000000" w:themeColor="text1"/>
          <w:shd w:val="clear" w:color="auto" w:fill="FFFFFF"/>
          <w:lang w:eastAsia="en-US"/>
        </w:rPr>
        <w:t xml:space="preserve"> </w:t>
      </w:r>
      <w:r w:rsidRPr="003D3C14">
        <w:rPr>
          <w:rFonts w:ascii="Calibri" w:eastAsia="Times New Roman" w:hAnsi="Calibri" w:cs="Arial"/>
          <w:color w:val="000000" w:themeColor="text1"/>
          <w:shd w:val="clear" w:color="auto" w:fill="FFFFFF"/>
          <w:lang w:eastAsia="en-US"/>
        </w:rPr>
        <w:t>10.1007/BF00406013</w:t>
      </w:r>
    </w:p>
    <w:p w14:paraId="5FE88F69" w14:textId="77777777" w:rsidR="005C268F" w:rsidRDefault="005C268F" w:rsidP="005C268F">
      <w:pPr>
        <w:spacing w:line="480" w:lineRule="auto"/>
        <w:rPr>
          <w:rFonts w:ascii="Calibri" w:eastAsia="Times New Roman" w:hAnsi="Calibri" w:cs="Arial"/>
          <w:color w:val="000000" w:themeColor="text1"/>
          <w:shd w:val="clear" w:color="auto" w:fill="FFFFFF"/>
          <w:lang w:eastAsia="en-US"/>
        </w:rPr>
      </w:pPr>
    </w:p>
    <w:p w14:paraId="77D29C89" w14:textId="77777777" w:rsidR="005C268F" w:rsidRPr="003D3C14" w:rsidRDefault="005C268F" w:rsidP="005C268F">
      <w:pPr>
        <w:spacing w:line="480" w:lineRule="auto"/>
        <w:rPr>
          <w:rFonts w:ascii="Calibri" w:eastAsia="Times New Roman" w:hAnsi="Calibri"/>
          <w:color w:val="000000" w:themeColor="text1"/>
          <w:spacing w:val="4"/>
          <w:shd w:val="clear" w:color="auto" w:fill="FCFCFC"/>
          <w:lang w:eastAsia="en-US"/>
        </w:rPr>
      </w:pPr>
      <w:r w:rsidRPr="00BF660C">
        <w:rPr>
          <w:rFonts w:ascii="Calibri" w:eastAsia="Times New Roman" w:hAnsi="Calibri"/>
          <w:color w:val="000000" w:themeColor="text1"/>
          <w:spacing w:val="4"/>
          <w:shd w:val="clear" w:color="auto" w:fill="FCFCFC"/>
          <w:lang w:eastAsia="en-US"/>
        </w:rPr>
        <w:t xml:space="preserve">Oksanen, </w:t>
      </w:r>
      <w:r>
        <w:rPr>
          <w:rFonts w:ascii="Calibri" w:eastAsia="Times New Roman" w:hAnsi="Calibri"/>
          <w:color w:val="000000" w:themeColor="text1"/>
          <w:spacing w:val="4"/>
          <w:shd w:val="clear" w:color="auto" w:fill="FCFCFC"/>
          <w:lang w:eastAsia="en-US"/>
        </w:rPr>
        <w:t xml:space="preserve">J., </w:t>
      </w:r>
      <w:r w:rsidRPr="00BF660C">
        <w:rPr>
          <w:rFonts w:ascii="Calibri" w:eastAsia="Times New Roman" w:hAnsi="Calibri"/>
          <w:color w:val="000000" w:themeColor="text1"/>
          <w:spacing w:val="4"/>
          <w:shd w:val="clear" w:color="auto" w:fill="FCFCFC"/>
          <w:lang w:eastAsia="en-US"/>
        </w:rPr>
        <w:t xml:space="preserve">Blanchet, </w:t>
      </w:r>
      <w:r>
        <w:rPr>
          <w:rFonts w:ascii="Calibri" w:eastAsia="Times New Roman" w:hAnsi="Calibri"/>
          <w:color w:val="000000" w:themeColor="text1"/>
          <w:spacing w:val="4"/>
          <w:shd w:val="clear" w:color="auto" w:fill="FCFCFC"/>
          <w:lang w:eastAsia="en-US"/>
        </w:rPr>
        <w:t xml:space="preserve">F.G., </w:t>
      </w:r>
      <w:r w:rsidRPr="00BF660C">
        <w:rPr>
          <w:rFonts w:ascii="Calibri" w:eastAsia="Times New Roman" w:hAnsi="Calibri"/>
          <w:color w:val="000000" w:themeColor="text1"/>
          <w:spacing w:val="4"/>
          <w:shd w:val="clear" w:color="auto" w:fill="FCFCFC"/>
          <w:lang w:eastAsia="en-US"/>
        </w:rPr>
        <w:t xml:space="preserve">Friendly, </w:t>
      </w:r>
      <w:r>
        <w:rPr>
          <w:rFonts w:ascii="Calibri" w:eastAsia="Times New Roman" w:hAnsi="Calibri"/>
          <w:color w:val="000000" w:themeColor="text1"/>
          <w:spacing w:val="4"/>
          <w:shd w:val="clear" w:color="auto" w:fill="FCFCFC"/>
          <w:lang w:eastAsia="en-US"/>
        </w:rPr>
        <w:t xml:space="preserve">M., </w:t>
      </w:r>
      <w:r w:rsidRPr="00BF660C">
        <w:rPr>
          <w:rFonts w:ascii="Calibri" w:eastAsia="Times New Roman" w:hAnsi="Calibri"/>
          <w:color w:val="000000" w:themeColor="text1"/>
          <w:spacing w:val="4"/>
          <w:shd w:val="clear" w:color="auto" w:fill="FCFCFC"/>
          <w:lang w:eastAsia="en-US"/>
        </w:rPr>
        <w:t xml:space="preserve">Kindt, </w:t>
      </w:r>
      <w:r>
        <w:rPr>
          <w:rFonts w:ascii="Calibri" w:eastAsia="Times New Roman" w:hAnsi="Calibri"/>
          <w:color w:val="000000" w:themeColor="text1"/>
          <w:spacing w:val="4"/>
          <w:shd w:val="clear" w:color="auto" w:fill="FCFCFC"/>
          <w:lang w:eastAsia="en-US"/>
        </w:rPr>
        <w:t xml:space="preserve">R., </w:t>
      </w:r>
      <w:r w:rsidRPr="00BF660C">
        <w:rPr>
          <w:rFonts w:ascii="Calibri" w:eastAsia="Times New Roman" w:hAnsi="Calibri"/>
          <w:color w:val="000000" w:themeColor="text1"/>
          <w:spacing w:val="4"/>
          <w:shd w:val="clear" w:color="auto" w:fill="FCFCFC"/>
          <w:lang w:eastAsia="en-US"/>
        </w:rPr>
        <w:t xml:space="preserve">Legendre, </w:t>
      </w:r>
      <w:r>
        <w:rPr>
          <w:rFonts w:ascii="Calibri" w:eastAsia="Times New Roman" w:hAnsi="Calibri"/>
          <w:color w:val="000000" w:themeColor="text1"/>
          <w:spacing w:val="4"/>
          <w:shd w:val="clear" w:color="auto" w:fill="FCFCFC"/>
          <w:lang w:eastAsia="en-US"/>
        </w:rPr>
        <w:t xml:space="preserve">P., </w:t>
      </w:r>
      <w:r w:rsidRPr="00BF660C">
        <w:rPr>
          <w:rFonts w:ascii="Calibri" w:eastAsia="Times New Roman" w:hAnsi="Calibri"/>
          <w:color w:val="000000" w:themeColor="text1"/>
          <w:spacing w:val="4"/>
          <w:shd w:val="clear" w:color="auto" w:fill="FCFCFC"/>
          <w:lang w:eastAsia="en-US"/>
        </w:rPr>
        <w:t xml:space="preserve">McGlinn, </w:t>
      </w:r>
      <w:r>
        <w:rPr>
          <w:rFonts w:ascii="Calibri" w:eastAsia="Times New Roman" w:hAnsi="Calibri"/>
          <w:color w:val="000000" w:themeColor="text1"/>
          <w:spacing w:val="4"/>
          <w:shd w:val="clear" w:color="auto" w:fill="FCFCFC"/>
          <w:lang w:eastAsia="en-US"/>
        </w:rPr>
        <w:t>D., ….</w:t>
      </w:r>
      <w:r w:rsidRPr="00BF660C">
        <w:rPr>
          <w:rFonts w:ascii="Calibri" w:eastAsia="Times New Roman" w:hAnsi="Calibri"/>
          <w:color w:val="000000" w:themeColor="text1"/>
          <w:spacing w:val="4"/>
          <w:shd w:val="clear" w:color="auto" w:fill="FCFCFC"/>
          <w:lang w:eastAsia="en-US"/>
        </w:rPr>
        <w:t xml:space="preserve"> </w:t>
      </w:r>
      <w:r>
        <w:rPr>
          <w:rFonts w:ascii="Calibri" w:eastAsia="Times New Roman" w:hAnsi="Calibri"/>
          <w:color w:val="000000" w:themeColor="text1"/>
          <w:spacing w:val="4"/>
          <w:shd w:val="clear" w:color="auto" w:fill="FCFCFC"/>
          <w:lang w:eastAsia="en-US"/>
        </w:rPr>
        <w:t>&amp;</w:t>
      </w:r>
      <w:r w:rsidRPr="00BF660C">
        <w:rPr>
          <w:rFonts w:ascii="Calibri" w:eastAsia="Times New Roman" w:hAnsi="Calibri"/>
          <w:color w:val="000000" w:themeColor="text1"/>
          <w:spacing w:val="4"/>
          <w:shd w:val="clear" w:color="auto" w:fill="FCFCFC"/>
          <w:lang w:eastAsia="en-US"/>
        </w:rPr>
        <w:t xml:space="preserve"> Wagner</w:t>
      </w:r>
      <w:r>
        <w:rPr>
          <w:rFonts w:ascii="Calibri" w:eastAsia="Times New Roman" w:hAnsi="Calibri"/>
          <w:color w:val="000000" w:themeColor="text1"/>
          <w:spacing w:val="4"/>
          <w:shd w:val="clear" w:color="auto" w:fill="FCFCFC"/>
          <w:lang w:eastAsia="en-US"/>
        </w:rPr>
        <w:t>, H.</w:t>
      </w:r>
      <w:r w:rsidRPr="00BF660C">
        <w:rPr>
          <w:rFonts w:ascii="Calibri" w:eastAsia="Times New Roman" w:hAnsi="Calibri"/>
          <w:color w:val="000000" w:themeColor="text1"/>
          <w:spacing w:val="4"/>
          <w:shd w:val="clear" w:color="auto" w:fill="FCFCFC"/>
          <w:lang w:eastAsia="en-US"/>
        </w:rPr>
        <w:t xml:space="preserve"> (2017). vegan:</w:t>
      </w:r>
      <w:r>
        <w:rPr>
          <w:rFonts w:ascii="Calibri" w:eastAsia="Times New Roman" w:hAnsi="Calibri"/>
          <w:color w:val="000000" w:themeColor="text1"/>
          <w:spacing w:val="4"/>
          <w:shd w:val="clear" w:color="auto" w:fill="FCFCFC"/>
          <w:lang w:eastAsia="en-US"/>
        </w:rPr>
        <w:t xml:space="preserve"> </w:t>
      </w:r>
      <w:r w:rsidRPr="00BF660C">
        <w:rPr>
          <w:rFonts w:ascii="Calibri" w:eastAsia="Times New Roman" w:hAnsi="Calibri"/>
          <w:color w:val="000000" w:themeColor="text1"/>
          <w:spacing w:val="4"/>
          <w:shd w:val="clear" w:color="auto" w:fill="FCFCFC"/>
          <w:lang w:eastAsia="en-US"/>
        </w:rPr>
        <w:t>Community Ecology Package. R package version 2.4-4.</w:t>
      </w:r>
      <w:r>
        <w:rPr>
          <w:rFonts w:ascii="Calibri" w:eastAsia="Times New Roman" w:hAnsi="Calibri"/>
          <w:color w:val="000000" w:themeColor="text1"/>
          <w:spacing w:val="4"/>
          <w:shd w:val="clear" w:color="auto" w:fill="FCFCFC"/>
          <w:lang w:eastAsia="en-US"/>
        </w:rPr>
        <w:t xml:space="preserve"> URL: </w:t>
      </w:r>
      <w:r w:rsidRPr="00BF660C">
        <w:rPr>
          <w:rFonts w:ascii="Calibri" w:eastAsia="Times New Roman" w:hAnsi="Calibri"/>
          <w:color w:val="000000" w:themeColor="text1"/>
          <w:spacing w:val="4"/>
          <w:shd w:val="clear" w:color="auto" w:fill="FCFCFC"/>
          <w:lang w:eastAsia="en-US"/>
        </w:rPr>
        <w:t>https://CRAN.R-project.org/package=vegan</w:t>
      </w:r>
    </w:p>
    <w:p w14:paraId="65CC3B76" w14:textId="77777777" w:rsidR="005C268F" w:rsidRDefault="005C268F" w:rsidP="005C268F">
      <w:pPr>
        <w:spacing w:line="480" w:lineRule="auto"/>
        <w:rPr>
          <w:rFonts w:ascii="Calibri" w:eastAsia="Times New Roman" w:hAnsi="Calibri" w:cs="Arial"/>
          <w:color w:val="000000" w:themeColor="text1"/>
          <w:shd w:val="clear" w:color="auto" w:fill="FFFFFF"/>
          <w:lang w:eastAsia="en-US"/>
        </w:rPr>
      </w:pPr>
    </w:p>
    <w:p w14:paraId="67121C45" w14:textId="77777777" w:rsidR="005C268F" w:rsidRPr="00DC4E59" w:rsidRDefault="005C268F" w:rsidP="005C268F">
      <w:pPr>
        <w:spacing w:line="480" w:lineRule="auto"/>
        <w:rPr>
          <w:rFonts w:ascii="Calibri" w:eastAsia="Times New Roman" w:hAnsi="Calibri"/>
          <w:color w:val="000000" w:themeColor="text1"/>
        </w:rPr>
      </w:pPr>
      <w:r w:rsidRPr="00DC4E59">
        <w:rPr>
          <w:rFonts w:ascii="Calibri" w:eastAsia="Times New Roman" w:hAnsi="Calibri"/>
          <w:color w:val="000000" w:themeColor="text1"/>
        </w:rPr>
        <w:t>Pérez-Ramos, I. M., Matías, L., Gómez-Aparicio, L., &amp; Godoy, Ó. (2019). Functional traits and phenotypic plasticity modulate species coexistence across contrasting climatic conditions. </w:t>
      </w:r>
      <w:r>
        <w:rPr>
          <w:rFonts w:ascii="Calibri" w:eastAsia="Times New Roman" w:hAnsi="Calibri"/>
          <w:i/>
          <w:iCs/>
          <w:color w:val="000000" w:themeColor="text1"/>
        </w:rPr>
        <w:t>Nature C</w:t>
      </w:r>
      <w:r w:rsidRPr="00DC4E59">
        <w:rPr>
          <w:rFonts w:ascii="Calibri" w:eastAsia="Times New Roman" w:hAnsi="Calibri"/>
          <w:i/>
          <w:iCs/>
          <w:color w:val="000000" w:themeColor="text1"/>
        </w:rPr>
        <w:t>ommunications</w:t>
      </w:r>
      <w:r w:rsidRPr="00DC4E59">
        <w:rPr>
          <w:rFonts w:ascii="Calibri" w:eastAsia="Times New Roman" w:hAnsi="Calibri"/>
          <w:color w:val="000000" w:themeColor="text1"/>
        </w:rPr>
        <w:t>, </w:t>
      </w:r>
      <w:r w:rsidRPr="00DC4E59">
        <w:rPr>
          <w:rFonts w:ascii="Calibri" w:eastAsia="Times New Roman" w:hAnsi="Calibri"/>
          <w:b/>
          <w:iCs/>
          <w:color w:val="000000" w:themeColor="text1"/>
        </w:rPr>
        <w:t>10</w:t>
      </w:r>
      <w:r w:rsidRPr="00DC4E59">
        <w:rPr>
          <w:rFonts w:ascii="Calibri" w:eastAsia="Times New Roman" w:hAnsi="Calibri"/>
          <w:color w:val="000000" w:themeColor="text1"/>
        </w:rPr>
        <w:t>, 2555.</w:t>
      </w:r>
      <w:r>
        <w:rPr>
          <w:rFonts w:ascii="Calibri" w:eastAsia="Times New Roman" w:hAnsi="Calibri"/>
          <w:color w:val="000000" w:themeColor="text1"/>
        </w:rPr>
        <w:t xml:space="preserve"> doi: </w:t>
      </w:r>
      <w:r w:rsidRPr="00DC4E59">
        <w:rPr>
          <w:rFonts w:ascii="Calibri" w:eastAsia="Times New Roman" w:hAnsi="Calibri"/>
          <w:color w:val="000000" w:themeColor="text1"/>
        </w:rPr>
        <w:t>10.1038/s41467-019-10453-0</w:t>
      </w:r>
    </w:p>
    <w:p w14:paraId="3CD36D51" w14:textId="77777777" w:rsidR="005C268F" w:rsidRDefault="005C268F" w:rsidP="005C268F">
      <w:pPr>
        <w:spacing w:line="480" w:lineRule="auto"/>
        <w:rPr>
          <w:rFonts w:ascii="Calibri" w:eastAsia="Times New Roman" w:hAnsi="Calibri"/>
          <w:color w:val="000000" w:themeColor="text1"/>
        </w:rPr>
      </w:pPr>
    </w:p>
    <w:p w14:paraId="161585A2" w14:textId="77777777" w:rsidR="005C268F" w:rsidRPr="00380C94" w:rsidRDefault="005C268F" w:rsidP="005C268F">
      <w:pPr>
        <w:spacing w:line="480" w:lineRule="auto"/>
        <w:rPr>
          <w:rFonts w:ascii="Calibri" w:eastAsia="Times New Roman" w:hAnsi="Calibri"/>
          <w:color w:val="000000" w:themeColor="text1"/>
        </w:rPr>
      </w:pPr>
      <w:r w:rsidRPr="00380C94">
        <w:rPr>
          <w:rFonts w:ascii="Calibri" w:eastAsia="Times New Roman" w:hAnsi="Calibri"/>
          <w:color w:val="000000" w:themeColor="text1"/>
        </w:rPr>
        <w:t>Peterson, M. L., Doak, D. F., &amp; Morris, W. F. (2019). Incorporating local adaptation into forecasts of species’ distribution and abundance under climate change. </w:t>
      </w:r>
      <w:r>
        <w:rPr>
          <w:rFonts w:ascii="Calibri" w:eastAsia="Times New Roman" w:hAnsi="Calibri"/>
          <w:i/>
          <w:iCs/>
          <w:color w:val="000000" w:themeColor="text1"/>
        </w:rPr>
        <w:t>Global Change B</w:t>
      </w:r>
      <w:r w:rsidRPr="00380C94">
        <w:rPr>
          <w:rFonts w:ascii="Calibri" w:eastAsia="Times New Roman" w:hAnsi="Calibri"/>
          <w:i/>
          <w:iCs/>
          <w:color w:val="000000" w:themeColor="text1"/>
        </w:rPr>
        <w:t>iology</w:t>
      </w:r>
      <w:r w:rsidRPr="00380C94">
        <w:rPr>
          <w:rFonts w:ascii="Calibri" w:eastAsia="Times New Roman" w:hAnsi="Calibri"/>
          <w:color w:val="000000" w:themeColor="text1"/>
        </w:rPr>
        <w:t>, </w:t>
      </w:r>
      <w:r w:rsidRPr="00380C94">
        <w:rPr>
          <w:rFonts w:ascii="Calibri" w:eastAsia="Times New Roman" w:hAnsi="Calibri"/>
          <w:i/>
          <w:iCs/>
          <w:color w:val="000000" w:themeColor="text1"/>
        </w:rPr>
        <w:t>25</w:t>
      </w:r>
      <w:r w:rsidRPr="00380C94">
        <w:rPr>
          <w:rFonts w:ascii="Calibri" w:eastAsia="Times New Roman" w:hAnsi="Calibri"/>
          <w:color w:val="000000" w:themeColor="text1"/>
        </w:rPr>
        <w:t>(3), 775-793.</w:t>
      </w:r>
      <w:r>
        <w:rPr>
          <w:rFonts w:ascii="Calibri" w:eastAsia="Times New Roman" w:hAnsi="Calibri"/>
          <w:color w:val="000000" w:themeColor="text1"/>
        </w:rPr>
        <w:t xml:space="preserve"> doi: </w:t>
      </w:r>
      <w:r w:rsidRPr="003437F7">
        <w:rPr>
          <w:rFonts w:ascii="Calibri" w:eastAsia="Times New Roman" w:hAnsi="Calibri"/>
          <w:color w:val="000000" w:themeColor="text1"/>
        </w:rPr>
        <w:t>10.1111/gcb.14562</w:t>
      </w:r>
    </w:p>
    <w:p w14:paraId="52B45D16" w14:textId="77777777" w:rsidR="005C268F" w:rsidRDefault="005C268F" w:rsidP="005C268F">
      <w:pPr>
        <w:spacing w:line="480" w:lineRule="auto"/>
        <w:rPr>
          <w:rFonts w:ascii="Calibri" w:eastAsia="Times New Roman" w:hAnsi="Calibri"/>
          <w:color w:val="000000" w:themeColor="text1"/>
        </w:rPr>
      </w:pPr>
    </w:p>
    <w:p w14:paraId="6C63E889" w14:textId="77777777" w:rsidR="005C268F" w:rsidRDefault="005C268F" w:rsidP="005C268F">
      <w:pPr>
        <w:spacing w:line="480" w:lineRule="auto"/>
        <w:rPr>
          <w:rFonts w:ascii="Calibri" w:eastAsia="Times New Roman" w:hAnsi="Calibri"/>
          <w:color w:val="000000" w:themeColor="text1"/>
        </w:rPr>
      </w:pPr>
      <w:r w:rsidRPr="00E36F8A">
        <w:rPr>
          <w:rFonts w:ascii="Calibri" w:eastAsia="Times New Roman" w:hAnsi="Calibri"/>
          <w:color w:val="000000" w:themeColor="text1"/>
        </w:rPr>
        <w:t>R Core Team</w:t>
      </w:r>
      <w:r>
        <w:rPr>
          <w:rFonts w:ascii="Calibri" w:eastAsia="Times New Roman" w:hAnsi="Calibri"/>
          <w:color w:val="000000" w:themeColor="text1"/>
        </w:rPr>
        <w:t>.</w:t>
      </w:r>
      <w:r w:rsidRPr="00E36F8A">
        <w:rPr>
          <w:rFonts w:ascii="Calibri" w:eastAsia="Times New Roman" w:hAnsi="Calibri"/>
          <w:color w:val="000000" w:themeColor="text1"/>
        </w:rPr>
        <w:t xml:space="preserve"> (2017). R: A language and environment for statistical computing. R</w:t>
      </w:r>
      <w:r>
        <w:rPr>
          <w:rFonts w:ascii="Calibri" w:eastAsia="Times New Roman" w:hAnsi="Calibri"/>
          <w:color w:val="000000" w:themeColor="text1"/>
        </w:rPr>
        <w:t xml:space="preserve"> </w:t>
      </w:r>
      <w:r w:rsidRPr="00E36F8A">
        <w:rPr>
          <w:rFonts w:ascii="Calibri" w:eastAsia="Times New Roman" w:hAnsi="Calibri"/>
          <w:color w:val="000000" w:themeColor="text1"/>
        </w:rPr>
        <w:t>Foundation for Statistical Computing, Vienna, Austria. URL</w:t>
      </w:r>
      <w:r>
        <w:rPr>
          <w:rFonts w:ascii="Calibri" w:eastAsia="Times New Roman" w:hAnsi="Calibri"/>
          <w:color w:val="000000" w:themeColor="text1"/>
        </w:rPr>
        <w:t xml:space="preserve">: </w:t>
      </w:r>
      <w:r w:rsidRPr="00462F8C">
        <w:rPr>
          <w:rFonts w:ascii="Calibri" w:eastAsia="Times New Roman" w:hAnsi="Calibri"/>
          <w:color w:val="000000" w:themeColor="text1"/>
        </w:rPr>
        <w:t>https://www.R-project.org/</w:t>
      </w:r>
      <w:r w:rsidRPr="00E36F8A">
        <w:rPr>
          <w:rFonts w:ascii="Calibri" w:eastAsia="Times New Roman" w:hAnsi="Calibri"/>
          <w:color w:val="000000" w:themeColor="text1"/>
        </w:rPr>
        <w:t>.</w:t>
      </w:r>
    </w:p>
    <w:p w14:paraId="4FDCBDEA" w14:textId="77777777" w:rsidR="005C268F" w:rsidRDefault="005C268F" w:rsidP="005C268F">
      <w:pPr>
        <w:spacing w:line="480" w:lineRule="auto"/>
        <w:rPr>
          <w:rFonts w:ascii="Calibri" w:eastAsia="Times New Roman" w:hAnsi="Calibri"/>
          <w:color w:val="000000" w:themeColor="text1"/>
        </w:rPr>
      </w:pPr>
    </w:p>
    <w:p w14:paraId="626E9472" w14:textId="77777777" w:rsidR="005C268F" w:rsidRDefault="005C268F" w:rsidP="005C268F">
      <w:pPr>
        <w:spacing w:line="480" w:lineRule="auto"/>
        <w:rPr>
          <w:rFonts w:ascii="Calibri" w:eastAsia="Times New Roman" w:hAnsi="Calibri"/>
          <w:color w:val="000000" w:themeColor="text1"/>
        </w:rPr>
      </w:pPr>
      <w:r w:rsidRPr="00462F8C">
        <w:rPr>
          <w:rFonts w:ascii="Calibri" w:eastAsia="Times New Roman" w:hAnsi="Calibri"/>
          <w:color w:val="000000" w:themeColor="text1"/>
        </w:rPr>
        <w:t>Read, Q. D., Henning, J. A., &amp; Sanders, N. J. (2017). Intraspecific variation in traits reduces ability of trait‐based models to predict community structure. </w:t>
      </w:r>
      <w:r>
        <w:rPr>
          <w:rFonts w:ascii="Calibri" w:eastAsia="Times New Roman" w:hAnsi="Calibri"/>
          <w:i/>
          <w:iCs/>
          <w:color w:val="000000" w:themeColor="text1"/>
        </w:rPr>
        <w:t>Journal of Vegetation S</w:t>
      </w:r>
      <w:r w:rsidRPr="00462F8C">
        <w:rPr>
          <w:rFonts w:ascii="Calibri" w:eastAsia="Times New Roman" w:hAnsi="Calibri"/>
          <w:i/>
          <w:iCs/>
          <w:color w:val="000000" w:themeColor="text1"/>
        </w:rPr>
        <w:t>cience</w:t>
      </w:r>
      <w:r w:rsidRPr="00462F8C">
        <w:rPr>
          <w:rFonts w:ascii="Calibri" w:eastAsia="Times New Roman" w:hAnsi="Calibri"/>
          <w:color w:val="000000" w:themeColor="text1"/>
        </w:rPr>
        <w:t>, </w:t>
      </w:r>
      <w:r w:rsidRPr="000C6B15">
        <w:rPr>
          <w:rFonts w:ascii="Calibri" w:eastAsia="Times New Roman" w:hAnsi="Calibri"/>
          <w:b/>
          <w:iCs/>
          <w:color w:val="000000" w:themeColor="text1"/>
        </w:rPr>
        <w:t>28</w:t>
      </w:r>
      <w:r w:rsidRPr="00462F8C">
        <w:rPr>
          <w:rFonts w:ascii="Calibri" w:eastAsia="Times New Roman" w:hAnsi="Calibri"/>
          <w:color w:val="000000" w:themeColor="text1"/>
        </w:rPr>
        <w:t>, 1070-1081.</w:t>
      </w:r>
      <w:r>
        <w:rPr>
          <w:rFonts w:ascii="Calibri" w:eastAsia="Times New Roman" w:hAnsi="Calibri"/>
          <w:color w:val="000000" w:themeColor="text1"/>
        </w:rPr>
        <w:t xml:space="preserve"> doi: </w:t>
      </w:r>
      <w:r w:rsidRPr="000C6B15">
        <w:rPr>
          <w:rFonts w:ascii="Calibri" w:eastAsia="Times New Roman" w:hAnsi="Calibri"/>
          <w:color w:val="000000" w:themeColor="text1"/>
        </w:rPr>
        <w:t>10.1111/jvs.12555</w:t>
      </w:r>
    </w:p>
    <w:p w14:paraId="4741BC78" w14:textId="77777777" w:rsidR="005C268F" w:rsidRDefault="005C268F" w:rsidP="005C268F">
      <w:pPr>
        <w:spacing w:line="480" w:lineRule="auto"/>
        <w:rPr>
          <w:rFonts w:ascii="Calibri" w:eastAsia="Times New Roman" w:hAnsi="Calibri"/>
          <w:color w:val="000000" w:themeColor="text1"/>
        </w:rPr>
      </w:pPr>
    </w:p>
    <w:p w14:paraId="3FE82661" w14:textId="77777777" w:rsidR="005C268F" w:rsidRPr="003D3C14" w:rsidRDefault="005C268F" w:rsidP="005C268F">
      <w:pPr>
        <w:spacing w:line="480" w:lineRule="auto"/>
        <w:rPr>
          <w:rFonts w:ascii="Calibri" w:eastAsia="Times New Roman" w:hAnsi="Calibri"/>
          <w:color w:val="000000" w:themeColor="text1"/>
        </w:rPr>
      </w:pPr>
      <w:r w:rsidRPr="00C36E16">
        <w:rPr>
          <w:rFonts w:ascii="Calibri" w:eastAsia="Times New Roman" w:hAnsi="Calibri"/>
          <w:color w:val="000000" w:themeColor="text1"/>
        </w:rPr>
        <w:t xml:space="preserve">Reich, P.B., Rich, R.L., Lu, X., Wang, Y.P. </w:t>
      </w:r>
      <w:r>
        <w:rPr>
          <w:rFonts w:ascii="Calibri" w:eastAsia="Times New Roman" w:hAnsi="Calibri"/>
          <w:color w:val="000000" w:themeColor="text1"/>
        </w:rPr>
        <w:t>&amp; Oleksyn, J.</w:t>
      </w:r>
      <w:r w:rsidRPr="00C36E16">
        <w:rPr>
          <w:rFonts w:ascii="Calibri" w:eastAsia="Times New Roman" w:hAnsi="Calibri"/>
          <w:color w:val="000000" w:themeColor="text1"/>
        </w:rPr>
        <w:t xml:space="preserve"> </w:t>
      </w:r>
      <w:r>
        <w:rPr>
          <w:rFonts w:ascii="Calibri" w:eastAsia="Times New Roman" w:hAnsi="Calibri"/>
          <w:color w:val="000000" w:themeColor="text1"/>
        </w:rPr>
        <w:t>(</w:t>
      </w:r>
      <w:r w:rsidRPr="00C36E16">
        <w:rPr>
          <w:rFonts w:ascii="Calibri" w:eastAsia="Times New Roman" w:hAnsi="Calibri"/>
          <w:color w:val="000000" w:themeColor="text1"/>
        </w:rPr>
        <w:t>2014</w:t>
      </w:r>
      <w:r>
        <w:rPr>
          <w:rFonts w:ascii="Calibri" w:eastAsia="Times New Roman" w:hAnsi="Calibri"/>
          <w:color w:val="000000" w:themeColor="text1"/>
        </w:rPr>
        <w:t>)</w:t>
      </w:r>
      <w:r w:rsidRPr="00C36E16">
        <w:rPr>
          <w:rFonts w:ascii="Calibri" w:eastAsia="Times New Roman" w:hAnsi="Calibri"/>
          <w:color w:val="000000" w:themeColor="text1"/>
        </w:rPr>
        <w:t>. Biogeographic variation in evergreen conifer needle longevity and impacts on boreal forest carbon cycle projections. </w:t>
      </w:r>
      <w:r w:rsidRPr="00C36E16">
        <w:rPr>
          <w:rFonts w:ascii="Calibri" w:eastAsia="Times New Roman" w:hAnsi="Calibri"/>
          <w:i/>
          <w:iCs/>
          <w:color w:val="000000" w:themeColor="text1"/>
        </w:rPr>
        <w:t>Proceedings of the National Academy of Sciences</w:t>
      </w:r>
      <w:r w:rsidRPr="00C36E16">
        <w:rPr>
          <w:rFonts w:ascii="Calibri" w:eastAsia="Times New Roman" w:hAnsi="Calibri"/>
          <w:color w:val="000000" w:themeColor="text1"/>
        </w:rPr>
        <w:t>, </w:t>
      </w:r>
      <w:r w:rsidRPr="00C36E16">
        <w:rPr>
          <w:rFonts w:ascii="Calibri" w:eastAsia="Times New Roman" w:hAnsi="Calibri"/>
          <w:b/>
          <w:iCs/>
          <w:color w:val="000000" w:themeColor="text1"/>
        </w:rPr>
        <w:t>111</w:t>
      </w:r>
      <w:r>
        <w:rPr>
          <w:rFonts w:ascii="Calibri" w:eastAsia="Times New Roman" w:hAnsi="Calibri"/>
          <w:color w:val="000000" w:themeColor="text1"/>
        </w:rPr>
        <w:t xml:space="preserve">, </w:t>
      </w:r>
      <w:r w:rsidRPr="00C36E16">
        <w:rPr>
          <w:rFonts w:ascii="Calibri" w:eastAsia="Times New Roman" w:hAnsi="Calibri"/>
          <w:color w:val="000000" w:themeColor="text1"/>
        </w:rPr>
        <w:t>13703-13708.</w:t>
      </w:r>
      <w:r>
        <w:rPr>
          <w:rFonts w:ascii="Calibri" w:eastAsia="Times New Roman" w:hAnsi="Calibri"/>
          <w:color w:val="000000" w:themeColor="text1"/>
        </w:rPr>
        <w:t xml:space="preserve"> doi: </w:t>
      </w:r>
      <w:r w:rsidRPr="00DC4E59">
        <w:rPr>
          <w:rFonts w:ascii="Calibri" w:eastAsia="Times New Roman" w:hAnsi="Calibri"/>
          <w:color w:val="000000" w:themeColor="text1"/>
        </w:rPr>
        <w:t>10.1073/pnas.1216054110</w:t>
      </w:r>
    </w:p>
    <w:p w14:paraId="48152876" w14:textId="77777777" w:rsidR="005C268F" w:rsidRPr="00AE5CF2" w:rsidRDefault="005C268F" w:rsidP="005C268F">
      <w:pPr>
        <w:spacing w:line="480" w:lineRule="auto"/>
        <w:rPr>
          <w:rFonts w:ascii="Calibri" w:eastAsia="Times New Roman" w:hAnsi="Calibri" w:cs="Arial"/>
          <w:color w:val="222222"/>
          <w:shd w:val="clear" w:color="auto" w:fill="FFFFFF"/>
        </w:rPr>
      </w:pPr>
    </w:p>
    <w:p w14:paraId="6EBE0CCF" w14:textId="77777777" w:rsidR="005C268F" w:rsidRPr="00ED66AA" w:rsidRDefault="005C268F" w:rsidP="005C268F">
      <w:pPr>
        <w:spacing w:line="480" w:lineRule="auto"/>
        <w:rPr>
          <w:rFonts w:ascii="Calibri" w:eastAsia="Times New Roman" w:hAnsi="Calibri"/>
          <w:color w:val="222222"/>
          <w:shd w:val="clear" w:color="auto" w:fill="FFFFFF"/>
          <w:lang w:eastAsia="en-US"/>
        </w:rPr>
      </w:pPr>
      <w:r w:rsidRPr="00ED66AA">
        <w:rPr>
          <w:rFonts w:ascii="Calibri" w:eastAsia="Times New Roman" w:hAnsi="Calibri"/>
          <w:color w:val="222222"/>
          <w:shd w:val="clear" w:color="auto" w:fill="FFFFFF"/>
          <w:lang w:eastAsia="en-US"/>
        </w:rPr>
        <w:t xml:space="preserve">Rijnsdorp, A.D., Bastardie, F., Bolam, S.G., Buhl-Mortensen, L., Eigaard, O.R., Hamon, K.G., </w:t>
      </w:r>
      <w:r>
        <w:rPr>
          <w:rFonts w:ascii="Calibri" w:eastAsia="Times New Roman" w:hAnsi="Calibri"/>
          <w:color w:val="222222"/>
          <w:shd w:val="clear" w:color="auto" w:fill="FFFFFF"/>
          <w:lang w:eastAsia="en-US"/>
        </w:rPr>
        <w:t>…</w:t>
      </w:r>
      <w:r w:rsidRPr="00ED66AA">
        <w:rPr>
          <w:rFonts w:ascii="Calibri" w:eastAsia="Times New Roman" w:hAnsi="Calibri"/>
          <w:color w:val="222222"/>
          <w:shd w:val="clear" w:color="auto" w:fill="FFFFFF"/>
          <w:lang w:eastAsia="en-US"/>
        </w:rPr>
        <w:t xml:space="preserve"> Laffargue, P.</w:t>
      </w:r>
      <w:r w:rsidRPr="00AE5CF2">
        <w:rPr>
          <w:rFonts w:ascii="Calibri" w:eastAsia="Times New Roman" w:hAnsi="Calibri"/>
          <w:color w:val="222222"/>
          <w:shd w:val="clear" w:color="auto" w:fill="FFFFFF"/>
          <w:lang w:eastAsia="en-US"/>
        </w:rPr>
        <w:t xml:space="preserve"> (2015). Towards a framework for the quantitative assessment of trawling impact on the seabed and benthic ecosystem. </w:t>
      </w:r>
      <w:r w:rsidRPr="00AE5CF2">
        <w:rPr>
          <w:rFonts w:ascii="Calibri" w:eastAsia="Times New Roman" w:hAnsi="Calibri"/>
          <w:i/>
          <w:iCs/>
          <w:color w:val="222222"/>
          <w:shd w:val="clear" w:color="auto" w:fill="FFFFFF"/>
          <w:lang w:eastAsia="en-US"/>
        </w:rPr>
        <w:t>ICES Journal of Marine Science</w:t>
      </w:r>
      <w:r>
        <w:rPr>
          <w:rFonts w:ascii="Calibri" w:eastAsia="Times New Roman" w:hAnsi="Calibri"/>
          <w:i/>
          <w:iCs/>
          <w:color w:val="222222"/>
          <w:shd w:val="clear" w:color="auto" w:fill="FFFFFF"/>
          <w:lang w:eastAsia="en-US"/>
        </w:rPr>
        <w:t>,</w:t>
      </w:r>
      <w:r w:rsidRPr="00AE5CF2">
        <w:rPr>
          <w:rFonts w:ascii="Calibri" w:eastAsia="Times New Roman" w:hAnsi="Calibri"/>
          <w:color w:val="222222"/>
          <w:shd w:val="clear" w:color="auto" w:fill="FFFFFF"/>
          <w:lang w:eastAsia="en-US"/>
        </w:rPr>
        <w:t xml:space="preserve"> </w:t>
      </w:r>
      <w:r w:rsidRPr="00AE5CF2">
        <w:rPr>
          <w:rFonts w:ascii="Calibri" w:eastAsia="Times New Roman" w:hAnsi="Calibri"/>
          <w:b/>
          <w:iCs/>
          <w:color w:val="222222"/>
          <w:shd w:val="clear" w:color="auto" w:fill="FFFFFF"/>
          <w:lang w:eastAsia="en-US"/>
        </w:rPr>
        <w:t>73</w:t>
      </w:r>
      <w:r w:rsidRPr="00AE5CF2">
        <w:rPr>
          <w:rFonts w:ascii="Calibri" w:eastAsia="Times New Roman" w:hAnsi="Calibri"/>
          <w:color w:val="222222"/>
          <w:shd w:val="clear" w:color="auto" w:fill="FFFFFF"/>
          <w:lang w:eastAsia="en-US"/>
        </w:rPr>
        <w:t>, i127-i138.</w:t>
      </w:r>
      <w:r>
        <w:rPr>
          <w:rFonts w:ascii="Calibri" w:eastAsia="Times New Roman" w:hAnsi="Calibri"/>
          <w:color w:val="222222"/>
          <w:shd w:val="clear" w:color="auto" w:fill="FFFFFF"/>
          <w:lang w:eastAsia="en-US"/>
        </w:rPr>
        <w:t xml:space="preserve"> </w:t>
      </w:r>
      <w:r>
        <w:rPr>
          <w:rFonts w:ascii="Calibri" w:eastAsia="Times New Roman" w:hAnsi="Calibri" w:cs="Arial"/>
          <w:color w:val="222222"/>
          <w:shd w:val="clear" w:color="auto" w:fill="FFFFFF"/>
          <w:lang w:eastAsia="en-US"/>
        </w:rPr>
        <w:t xml:space="preserve">doi: </w:t>
      </w:r>
      <w:r w:rsidRPr="003D3C14">
        <w:rPr>
          <w:rFonts w:ascii="Calibri" w:eastAsia="Times New Roman" w:hAnsi="Calibri" w:cs="Arial"/>
          <w:color w:val="222222"/>
          <w:shd w:val="clear" w:color="auto" w:fill="FFFFFF"/>
          <w:lang w:eastAsia="en-US"/>
        </w:rPr>
        <w:t>10.1093/icesjms/fsv207</w:t>
      </w:r>
    </w:p>
    <w:p w14:paraId="0BFE4827" w14:textId="77777777" w:rsidR="005C268F" w:rsidRDefault="005C268F" w:rsidP="005C268F">
      <w:pPr>
        <w:spacing w:line="480" w:lineRule="auto"/>
        <w:rPr>
          <w:rFonts w:ascii="Calibri" w:eastAsia="Times New Roman" w:hAnsi="Calibri" w:cs="Arial"/>
          <w:color w:val="222222"/>
          <w:shd w:val="clear" w:color="auto" w:fill="FFFFFF"/>
        </w:rPr>
      </w:pPr>
    </w:p>
    <w:p w14:paraId="3522C9D3" w14:textId="77777777" w:rsidR="005C268F" w:rsidRDefault="005C268F" w:rsidP="005C268F">
      <w:pPr>
        <w:spacing w:line="480" w:lineRule="auto"/>
        <w:rPr>
          <w:rFonts w:ascii="Calibri" w:eastAsia="Times New Roman" w:hAnsi="Calibri" w:cs="Arial"/>
          <w:color w:val="222222"/>
          <w:shd w:val="clear" w:color="auto" w:fill="FFFFFF"/>
        </w:rPr>
      </w:pPr>
      <w:r w:rsidRPr="00DF2826">
        <w:rPr>
          <w:rFonts w:ascii="Calibri" w:eastAsia="Times New Roman" w:hAnsi="Calibri" w:cs="Arial"/>
          <w:color w:val="222222"/>
          <w:shd w:val="clear" w:color="auto" w:fill="FFFFFF"/>
        </w:rPr>
        <w:t>Robins, P. E., Neill, S. P., Giménez, L., Jenkins, S. R., &amp; Malham, S. K. (2013). Physical and biological controls on larval dispersal and connectivity in a highly energetic shelf sea. </w:t>
      </w:r>
      <w:r w:rsidRPr="00DF2826">
        <w:rPr>
          <w:rFonts w:ascii="Calibri" w:eastAsia="Times New Roman" w:hAnsi="Calibri" w:cs="Arial"/>
          <w:i/>
          <w:iCs/>
          <w:color w:val="222222"/>
          <w:shd w:val="clear" w:color="auto" w:fill="FFFFFF"/>
        </w:rPr>
        <w:t>Limnology and Oceanography</w:t>
      </w:r>
      <w:r w:rsidRPr="00DF2826">
        <w:rPr>
          <w:rFonts w:ascii="Calibri" w:eastAsia="Times New Roman" w:hAnsi="Calibri" w:cs="Arial"/>
          <w:color w:val="222222"/>
          <w:shd w:val="clear" w:color="auto" w:fill="FFFFFF"/>
        </w:rPr>
        <w:t>, </w:t>
      </w:r>
      <w:r w:rsidRPr="00DF2826">
        <w:rPr>
          <w:rFonts w:ascii="Calibri" w:eastAsia="Times New Roman" w:hAnsi="Calibri" w:cs="Arial"/>
          <w:i/>
          <w:iCs/>
          <w:color w:val="222222"/>
          <w:shd w:val="clear" w:color="auto" w:fill="FFFFFF"/>
        </w:rPr>
        <w:t>58</w:t>
      </w:r>
      <w:r w:rsidRPr="00DF2826">
        <w:rPr>
          <w:rFonts w:ascii="Calibri" w:eastAsia="Times New Roman" w:hAnsi="Calibri" w:cs="Arial"/>
          <w:color w:val="222222"/>
          <w:shd w:val="clear" w:color="auto" w:fill="FFFFFF"/>
        </w:rPr>
        <w:t>(2), 505-524.</w:t>
      </w:r>
      <w:r>
        <w:rPr>
          <w:rFonts w:ascii="Calibri" w:eastAsia="Times New Roman" w:hAnsi="Calibri" w:cs="Arial"/>
          <w:color w:val="222222"/>
          <w:shd w:val="clear" w:color="auto" w:fill="FFFFFF"/>
        </w:rPr>
        <w:t xml:space="preserve"> doi: </w:t>
      </w:r>
      <w:r w:rsidRPr="00DF2826">
        <w:rPr>
          <w:rFonts w:ascii="Calibri" w:eastAsia="Times New Roman" w:hAnsi="Calibri" w:cs="Arial"/>
          <w:color w:val="222222"/>
          <w:shd w:val="clear" w:color="auto" w:fill="FFFFFF"/>
        </w:rPr>
        <w:t>10.4319/lo.2013.58.2.0505</w:t>
      </w:r>
    </w:p>
    <w:p w14:paraId="12A56C56" w14:textId="77777777" w:rsidR="005C268F" w:rsidRPr="00AE5CF2" w:rsidRDefault="005C268F" w:rsidP="005C268F">
      <w:pPr>
        <w:spacing w:line="480" w:lineRule="auto"/>
        <w:rPr>
          <w:rFonts w:ascii="Calibri" w:eastAsia="Times New Roman" w:hAnsi="Calibri" w:cs="Arial"/>
          <w:color w:val="222222"/>
          <w:shd w:val="clear" w:color="auto" w:fill="FFFFFF"/>
        </w:rPr>
      </w:pPr>
    </w:p>
    <w:p w14:paraId="6F39DA0F" w14:textId="77777777" w:rsidR="005C268F" w:rsidRPr="00ED66AA" w:rsidRDefault="005C268F" w:rsidP="005C268F">
      <w:pPr>
        <w:spacing w:line="480" w:lineRule="auto"/>
        <w:rPr>
          <w:rFonts w:ascii="Calibri" w:eastAsia="Times New Roman" w:hAnsi="Calibri" w:cs="Arial"/>
          <w:color w:val="222222"/>
          <w:shd w:val="clear" w:color="auto" w:fill="FFFFFF"/>
        </w:rPr>
      </w:pPr>
      <w:r w:rsidRPr="00AE5CF2">
        <w:rPr>
          <w:rFonts w:ascii="Calibri" w:eastAsia="Times New Roman" w:hAnsi="Calibri" w:cs="Arial"/>
          <w:color w:val="222222"/>
          <w:shd w:val="clear" w:color="auto" w:fill="FFFFFF"/>
        </w:rPr>
        <w:t xml:space="preserve">Roscher, C., Gubsch, M., Lipowsky, A., Schumacher, J., Weigelt, A., Buchmann, </w:t>
      </w:r>
      <w:r w:rsidRPr="00ED66AA">
        <w:rPr>
          <w:rFonts w:ascii="Calibri" w:eastAsia="Times New Roman" w:hAnsi="Calibri" w:cs="Arial"/>
          <w:color w:val="222222"/>
          <w:shd w:val="clear" w:color="auto" w:fill="FFFFFF"/>
        </w:rPr>
        <w:t xml:space="preserve">N., </w:t>
      </w:r>
      <w:r>
        <w:rPr>
          <w:rFonts w:ascii="Calibri" w:eastAsia="Times New Roman" w:hAnsi="Calibri" w:cs="Arial"/>
          <w:color w:val="222222"/>
          <w:shd w:val="clear" w:color="auto" w:fill="FFFFFF"/>
        </w:rPr>
        <w:t>…</w:t>
      </w:r>
      <w:r w:rsidRPr="00AE5CF2">
        <w:rPr>
          <w:rFonts w:ascii="Calibri" w:eastAsia="Times New Roman" w:hAnsi="Calibri" w:cs="Arial"/>
          <w:color w:val="222222"/>
          <w:shd w:val="clear" w:color="auto" w:fill="FFFFFF"/>
        </w:rPr>
        <w:t xml:space="preserve"> Schmid, B. (2018). Trait means, trait plasticity and trait differences to other spec</w:t>
      </w:r>
      <w:r>
        <w:rPr>
          <w:rFonts w:ascii="Calibri" w:eastAsia="Times New Roman" w:hAnsi="Calibri" w:cs="Arial"/>
          <w:color w:val="222222"/>
          <w:shd w:val="clear" w:color="auto" w:fill="FFFFFF"/>
        </w:rPr>
        <w:t>i</w:t>
      </w:r>
      <w:r w:rsidRPr="00AE5CF2">
        <w:rPr>
          <w:rFonts w:ascii="Calibri" w:eastAsia="Times New Roman" w:hAnsi="Calibri" w:cs="Arial"/>
          <w:color w:val="222222"/>
          <w:shd w:val="clear" w:color="auto" w:fill="FFFFFF"/>
        </w:rPr>
        <w:t xml:space="preserve">es jointly explain species performances in grasslands of varying diversity. </w:t>
      </w:r>
      <w:r w:rsidRPr="00AE5CF2">
        <w:rPr>
          <w:rFonts w:ascii="Calibri" w:eastAsia="Times New Roman" w:hAnsi="Calibri" w:cs="Arial"/>
          <w:i/>
          <w:color w:val="222222"/>
          <w:shd w:val="clear" w:color="auto" w:fill="FFFFFF"/>
        </w:rPr>
        <w:t>Oikos</w:t>
      </w:r>
      <w:r>
        <w:rPr>
          <w:rFonts w:ascii="Calibri" w:eastAsia="Times New Roman" w:hAnsi="Calibri" w:cs="Arial"/>
          <w:i/>
          <w:color w:val="222222"/>
          <w:shd w:val="clear" w:color="auto" w:fill="FFFFFF"/>
        </w:rPr>
        <w:t>,</w:t>
      </w:r>
      <w:r w:rsidRPr="00AE5CF2">
        <w:rPr>
          <w:rFonts w:ascii="Calibri" w:eastAsia="Times New Roman" w:hAnsi="Calibri" w:cs="Arial"/>
          <w:color w:val="222222"/>
          <w:shd w:val="clear" w:color="auto" w:fill="FFFFFF"/>
        </w:rPr>
        <w:t xml:space="preserve"> </w:t>
      </w:r>
      <w:r>
        <w:rPr>
          <w:rFonts w:ascii="Calibri" w:eastAsia="Times New Roman" w:hAnsi="Calibri" w:cs="Arial"/>
          <w:b/>
          <w:color w:val="222222"/>
          <w:shd w:val="clear" w:color="auto" w:fill="FFFFFF"/>
        </w:rPr>
        <w:t>127</w:t>
      </w:r>
      <w:r>
        <w:rPr>
          <w:rFonts w:ascii="Calibri" w:eastAsia="Times New Roman" w:hAnsi="Calibri" w:cs="Arial"/>
          <w:color w:val="222222"/>
          <w:shd w:val="clear" w:color="auto" w:fill="FFFFFF"/>
        </w:rPr>
        <w:t>, 865</w:t>
      </w:r>
      <w:r w:rsidRPr="00AE5CF2">
        <w:rPr>
          <w:rFonts w:ascii="Calibri" w:eastAsia="Times New Roman" w:hAnsi="Calibri" w:cs="Arial"/>
          <w:color w:val="222222"/>
          <w:shd w:val="clear" w:color="auto" w:fill="FFFFFF"/>
        </w:rPr>
        <w:t>.</w:t>
      </w:r>
      <w:r>
        <w:rPr>
          <w:rFonts w:ascii="Calibri" w:eastAsia="Times New Roman" w:hAnsi="Calibri" w:cs="Arial"/>
          <w:color w:val="222222"/>
          <w:shd w:val="clear" w:color="auto" w:fill="FFFFFF"/>
        </w:rPr>
        <w:t xml:space="preserve"> </w:t>
      </w:r>
      <w:r>
        <w:rPr>
          <w:rFonts w:ascii="Calibri" w:eastAsia="Times New Roman" w:hAnsi="Calibri" w:cs="Arial"/>
          <w:color w:val="222222"/>
          <w:shd w:val="clear" w:color="auto" w:fill="FFFFFF"/>
          <w:lang w:eastAsia="en-US"/>
        </w:rPr>
        <w:t xml:space="preserve">doi: </w:t>
      </w:r>
      <w:r w:rsidRPr="003D3C14">
        <w:rPr>
          <w:rFonts w:ascii="Calibri" w:eastAsia="Times New Roman" w:hAnsi="Calibri" w:cs="Arial"/>
          <w:color w:val="222222"/>
          <w:shd w:val="clear" w:color="auto" w:fill="FFFFFF"/>
          <w:lang w:eastAsia="en-US"/>
        </w:rPr>
        <w:t>10.1111/oik.04815</w:t>
      </w:r>
    </w:p>
    <w:p w14:paraId="196F61D8" w14:textId="77777777" w:rsidR="005C268F" w:rsidRPr="00AE5CF2" w:rsidRDefault="005C268F" w:rsidP="005C268F">
      <w:pPr>
        <w:spacing w:line="480" w:lineRule="auto"/>
        <w:rPr>
          <w:rFonts w:ascii="Calibri" w:eastAsia="Times New Roman" w:hAnsi="Calibri"/>
        </w:rPr>
      </w:pPr>
    </w:p>
    <w:p w14:paraId="610960A0" w14:textId="77777777" w:rsidR="005C268F" w:rsidRDefault="005C268F" w:rsidP="005C268F">
      <w:pPr>
        <w:spacing w:line="480" w:lineRule="auto"/>
        <w:rPr>
          <w:rFonts w:ascii="Calibri" w:eastAsia="Times New Roman" w:hAnsi="Calibri" w:cs="Arial"/>
          <w:color w:val="222222"/>
          <w:shd w:val="clear" w:color="auto" w:fill="FFFFFF"/>
          <w:lang w:eastAsia="en-US"/>
        </w:rPr>
      </w:pPr>
      <w:r w:rsidRPr="00AE5CF2">
        <w:rPr>
          <w:rFonts w:ascii="Calibri" w:eastAsia="Times New Roman" w:hAnsi="Calibri"/>
        </w:rPr>
        <w:t xml:space="preserve">Rosenberg, R. &amp; Selander, E. (2000). Alarm signal response in the brittle star </w:t>
      </w:r>
      <w:r w:rsidRPr="00AE5CF2">
        <w:rPr>
          <w:rFonts w:ascii="Calibri" w:eastAsia="Times New Roman" w:hAnsi="Calibri"/>
          <w:i/>
        </w:rPr>
        <w:t>Amphiura filiformis. Marine Biology</w:t>
      </w:r>
      <w:r>
        <w:rPr>
          <w:rFonts w:ascii="Calibri" w:eastAsia="Times New Roman" w:hAnsi="Calibri"/>
          <w:i/>
        </w:rPr>
        <w:t>,</w:t>
      </w:r>
      <w:r w:rsidRPr="00AE5CF2">
        <w:rPr>
          <w:rFonts w:ascii="Calibri" w:eastAsia="Times New Roman" w:hAnsi="Calibri"/>
          <w:i/>
        </w:rPr>
        <w:t xml:space="preserve"> </w:t>
      </w:r>
      <w:r w:rsidRPr="00AE5CF2">
        <w:rPr>
          <w:rFonts w:ascii="Calibri" w:eastAsia="Times New Roman" w:hAnsi="Calibri"/>
          <w:b/>
        </w:rPr>
        <w:t>136</w:t>
      </w:r>
      <w:r w:rsidRPr="00AE5CF2">
        <w:rPr>
          <w:rFonts w:ascii="Calibri" w:eastAsia="Times New Roman" w:hAnsi="Calibri"/>
        </w:rPr>
        <w:t>, 43-48.</w:t>
      </w:r>
      <w:r>
        <w:rPr>
          <w:rFonts w:ascii="Calibri" w:eastAsia="Times New Roman" w:hAnsi="Calibri"/>
        </w:rPr>
        <w:t xml:space="preserve"> </w:t>
      </w:r>
      <w:r>
        <w:rPr>
          <w:rFonts w:ascii="Calibri" w:eastAsia="Times New Roman" w:hAnsi="Calibri" w:cs="Arial"/>
          <w:color w:val="222222"/>
          <w:shd w:val="clear" w:color="auto" w:fill="FFFFFF"/>
          <w:lang w:eastAsia="en-US"/>
        </w:rPr>
        <w:t xml:space="preserve">doi: </w:t>
      </w:r>
      <w:r w:rsidRPr="003D3C14">
        <w:rPr>
          <w:rFonts w:ascii="Calibri" w:eastAsia="Times New Roman" w:hAnsi="Calibri" w:cs="Arial"/>
          <w:color w:val="222222"/>
          <w:shd w:val="clear" w:color="auto" w:fill="FFFFFF"/>
          <w:lang w:eastAsia="en-US"/>
        </w:rPr>
        <w:t>10.1007/s002270050006</w:t>
      </w:r>
    </w:p>
    <w:p w14:paraId="3FCCCD11" w14:textId="77777777" w:rsidR="005C268F" w:rsidRDefault="005C268F" w:rsidP="005C268F">
      <w:pPr>
        <w:spacing w:line="480" w:lineRule="auto"/>
        <w:rPr>
          <w:rFonts w:ascii="Calibri" w:eastAsia="Times New Roman" w:hAnsi="Calibri" w:cs="Arial"/>
          <w:color w:val="222222"/>
          <w:shd w:val="clear" w:color="auto" w:fill="FFFFFF"/>
          <w:lang w:eastAsia="en-US"/>
        </w:rPr>
      </w:pPr>
    </w:p>
    <w:p w14:paraId="2EE3D114" w14:textId="77777777" w:rsidR="005C268F" w:rsidRDefault="005C268F" w:rsidP="005C268F">
      <w:pPr>
        <w:spacing w:line="480" w:lineRule="auto"/>
        <w:rPr>
          <w:rFonts w:ascii="Calibri" w:eastAsia="Times New Roman" w:hAnsi="Calibri" w:cs="Arial"/>
          <w:color w:val="222222"/>
          <w:shd w:val="clear" w:color="auto" w:fill="FFFFFF"/>
          <w:lang w:eastAsia="en-US"/>
        </w:rPr>
      </w:pPr>
      <w:r w:rsidRPr="00D570BC">
        <w:rPr>
          <w:rFonts w:ascii="Calibri" w:eastAsia="Times New Roman" w:hAnsi="Calibri" w:cs="Arial"/>
          <w:color w:val="222222"/>
          <w:shd w:val="clear" w:color="auto" w:fill="FFFFFF"/>
          <w:lang w:eastAsia="en-US"/>
        </w:rPr>
        <w:t xml:space="preserve">Rudolf, V.H. </w:t>
      </w:r>
      <w:r>
        <w:rPr>
          <w:rFonts w:ascii="Calibri" w:eastAsia="Times New Roman" w:hAnsi="Calibri" w:cs="Arial"/>
          <w:color w:val="222222"/>
          <w:shd w:val="clear" w:color="auto" w:fill="FFFFFF"/>
          <w:lang w:eastAsia="en-US"/>
        </w:rPr>
        <w:t>&amp; Rasmussen, N.L. (</w:t>
      </w:r>
      <w:r w:rsidRPr="00D570BC">
        <w:rPr>
          <w:rFonts w:ascii="Calibri" w:eastAsia="Times New Roman" w:hAnsi="Calibri" w:cs="Arial"/>
          <w:color w:val="222222"/>
          <w:shd w:val="clear" w:color="auto" w:fill="FFFFFF"/>
          <w:lang w:eastAsia="en-US"/>
        </w:rPr>
        <w:t>2013</w:t>
      </w:r>
      <w:r>
        <w:rPr>
          <w:rFonts w:ascii="Calibri" w:eastAsia="Times New Roman" w:hAnsi="Calibri" w:cs="Arial"/>
          <w:color w:val="222222"/>
          <w:shd w:val="clear" w:color="auto" w:fill="FFFFFF"/>
          <w:lang w:eastAsia="en-US"/>
        </w:rPr>
        <w:t>)</w:t>
      </w:r>
      <w:r w:rsidRPr="00D570BC">
        <w:rPr>
          <w:rFonts w:ascii="Calibri" w:eastAsia="Times New Roman" w:hAnsi="Calibri" w:cs="Arial"/>
          <w:color w:val="222222"/>
          <w:shd w:val="clear" w:color="auto" w:fill="FFFFFF"/>
          <w:lang w:eastAsia="en-US"/>
        </w:rPr>
        <w:t>. Population structure determines functional differences among species and ecosystem processes. </w:t>
      </w:r>
      <w:r w:rsidRPr="00D570BC">
        <w:rPr>
          <w:rFonts w:ascii="Calibri" w:eastAsia="Times New Roman" w:hAnsi="Calibri" w:cs="Arial"/>
          <w:i/>
          <w:iCs/>
          <w:color w:val="222222"/>
          <w:shd w:val="clear" w:color="auto" w:fill="FFFFFF"/>
          <w:lang w:eastAsia="en-US"/>
        </w:rPr>
        <w:t>Nature Communications</w:t>
      </w:r>
      <w:r w:rsidRPr="00D570BC">
        <w:rPr>
          <w:rFonts w:ascii="Calibri" w:eastAsia="Times New Roman" w:hAnsi="Calibri" w:cs="Arial"/>
          <w:color w:val="222222"/>
          <w:shd w:val="clear" w:color="auto" w:fill="FFFFFF"/>
          <w:lang w:eastAsia="en-US"/>
        </w:rPr>
        <w:t>, </w:t>
      </w:r>
      <w:r w:rsidRPr="00D570BC">
        <w:rPr>
          <w:rFonts w:ascii="Calibri" w:eastAsia="Times New Roman" w:hAnsi="Calibri" w:cs="Arial"/>
          <w:b/>
          <w:iCs/>
          <w:color w:val="222222"/>
          <w:shd w:val="clear" w:color="auto" w:fill="FFFFFF"/>
          <w:lang w:eastAsia="en-US"/>
        </w:rPr>
        <w:t>4</w:t>
      </w:r>
      <w:r w:rsidRPr="00D570BC">
        <w:rPr>
          <w:rFonts w:ascii="Calibri" w:eastAsia="Times New Roman" w:hAnsi="Calibri" w:cs="Arial"/>
          <w:b/>
          <w:color w:val="222222"/>
          <w:shd w:val="clear" w:color="auto" w:fill="FFFFFF"/>
          <w:lang w:eastAsia="en-US"/>
        </w:rPr>
        <w:t>,</w:t>
      </w:r>
      <w:r>
        <w:rPr>
          <w:rFonts w:ascii="Calibri" w:eastAsia="Times New Roman" w:hAnsi="Calibri" w:cs="Arial"/>
          <w:color w:val="222222"/>
          <w:shd w:val="clear" w:color="auto" w:fill="FFFFFF"/>
          <w:lang w:eastAsia="en-US"/>
        </w:rPr>
        <w:t xml:space="preserve"> </w:t>
      </w:r>
      <w:r w:rsidRPr="00D570BC">
        <w:rPr>
          <w:rFonts w:ascii="Calibri" w:eastAsia="Times New Roman" w:hAnsi="Calibri" w:cs="Arial"/>
          <w:color w:val="222222"/>
          <w:shd w:val="clear" w:color="auto" w:fill="FFFFFF"/>
          <w:lang w:eastAsia="en-US"/>
        </w:rPr>
        <w:t>2318.</w:t>
      </w:r>
      <w:r>
        <w:rPr>
          <w:rFonts w:ascii="Calibri" w:eastAsia="Times New Roman" w:hAnsi="Calibri" w:cs="Arial"/>
          <w:color w:val="222222"/>
          <w:shd w:val="clear" w:color="auto" w:fill="FFFFFF"/>
          <w:lang w:eastAsia="en-US"/>
        </w:rPr>
        <w:t xml:space="preserve"> doi: </w:t>
      </w:r>
      <w:r w:rsidRPr="00D570BC">
        <w:rPr>
          <w:rFonts w:ascii="Calibri" w:eastAsia="Times New Roman" w:hAnsi="Calibri" w:cs="Arial"/>
          <w:color w:val="222222"/>
          <w:shd w:val="clear" w:color="auto" w:fill="FFFFFF"/>
          <w:lang w:eastAsia="en-US"/>
        </w:rPr>
        <w:t>10.1038/ncomms3318</w:t>
      </w:r>
    </w:p>
    <w:p w14:paraId="74D8C62D" w14:textId="77777777" w:rsidR="005C268F" w:rsidRDefault="005C268F" w:rsidP="005C268F">
      <w:pPr>
        <w:spacing w:line="480" w:lineRule="auto"/>
        <w:rPr>
          <w:rFonts w:ascii="Calibri" w:eastAsia="Times New Roman" w:hAnsi="Calibri" w:cs="Arial"/>
          <w:color w:val="222222"/>
          <w:shd w:val="clear" w:color="auto" w:fill="FFFFFF"/>
          <w:lang w:eastAsia="en-US"/>
        </w:rPr>
      </w:pPr>
    </w:p>
    <w:p w14:paraId="3B37AB5A" w14:textId="77777777" w:rsidR="005C268F" w:rsidRDefault="005C268F" w:rsidP="005C268F">
      <w:pPr>
        <w:spacing w:line="480" w:lineRule="auto"/>
        <w:rPr>
          <w:rFonts w:ascii="Calibri" w:eastAsia="Times New Roman" w:hAnsi="Calibri"/>
        </w:rPr>
      </w:pPr>
      <w:r>
        <w:rPr>
          <w:rFonts w:ascii="Calibri" w:eastAsia="Times New Roman" w:hAnsi="Calibri"/>
        </w:rPr>
        <w:t xml:space="preserve">Schneider, C. A., </w:t>
      </w:r>
      <w:r w:rsidRPr="00D93BAB">
        <w:rPr>
          <w:rFonts w:ascii="Calibri" w:eastAsia="Times New Roman" w:hAnsi="Calibri"/>
        </w:rPr>
        <w:t>Rasband,</w:t>
      </w:r>
      <w:r>
        <w:rPr>
          <w:rFonts w:ascii="Calibri" w:eastAsia="Times New Roman" w:hAnsi="Calibri"/>
        </w:rPr>
        <w:t xml:space="preserve"> W. S. &amp; Eliceiri, K. W. (2012). </w:t>
      </w:r>
      <w:r w:rsidRPr="00D93BAB">
        <w:rPr>
          <w:rFonts w:ascii="Calibri" w:eastAsia="Times New Roman" w:hAnsi="Calibri"/>
        </w:rPr>
        <w:t>NIH Image to Im</w:t>
      </w:r>
      <w:r>
        <w:rPr>
          <w:rFonts w:ascii="Calibri" w:eastAsia="Times New Roman" w:hAnsi="Calibri"/>
        </w:rPr>
        <w:t>ageJ: 25 years of image analysis.</w:t>
      </w:r>
      <w:r w:rsidRPr="00D93BAB">
        <w:rPr>
          <w:rFonts w:ascii="Calibri" w:eastAsia="Times New Roman" w:hAnsi="Calibri"/>
        </w:rPr>
        <w:t> </w:t>
      </w:r>
      <w:r>
        <w:rPr>
          <w:rFonts w:ascii="Calibri" w:eastAsia="Times New Roman" w:hAnsi="Calibri"/>
          <w:i/>
          <w:iCs/>
        </w:rPr>
        <w:t>Nature M</w:t>
      </w:r>
      <w:r w:rsidRPr="00D93BAB">
        <w:rPr>
          <w:rFonts w:ascii="Calibri" w:eastAsia="Times New Roman" w:hAnsi="Calibri"/>
          <w:i/>
          <w:iCs/>
        </w:rPr>
        <w:t>ethods</w:t>
      </w:r>
      <w:r>
        <w:rPr>
          <w:rFonts w:ascii="Calibri" w:eastAsia="Times New Roman" w:hAnsi="Calibri"/>
          <w:i/>
          <w:iCs/>
        </w:rPr>
        <w:t>,</w:t>
      </w:r>
      <w:r w:rsidRPr="00D93BAB">
        <w:rPr>
          <w:rFonts w:ascii="Calibri" w:eastAsia="Times New Roman" w:hAnsi="Calibri"/>
        </w:rPr>
        <w:t> </w:t>
      </w:r>
      <w:r>
        <w:rPr>
          <w:rFonts w:ascii="Calibri" w:eastAsia="Times New Roman" w:hAnsi="Calibri"/>
          <w:b/>
          <w:bCs/>
        </w:rPr>
        <w:t>9</w:t>
      </w:r>
      <w:r w:rsidRPr="00D93BAB">
        <w:rPr>
          <w:rFonts w:ascii="Calibri" w:eastAsia="Times New Roman" w:hAnsi="Calibri"/>
          <w:bCs/>
        </w:rPr>
        <w:t>,</w:t>
      </w:r>
      <w:r w:rsidRPr="00D93BAB">
        <w:rPr>
          <w:rFonts w:ascii="Calibri" w:eastAsia="Times New Roman" w:hAnsi="Calibri"/>
        </w:rPr>
        <w:t xml:space="preserve"> 671-675</w:t>
      </w:r>
      <w:r>
        <w:rPr>
          <w:rFonts w:ascii="Calibri" w:eastAsia="Times New Roman" w:hAnsi="Calibri"/>
        </w:rPr>
        <w:t xml:space="preserve">. doi: </w:t>
      </w:r>
      <w:r w:rsidRPr="00D93BAB">
        <w:rPr>
          <w:rFonts w:ascii="Calibri" w:eastAsia="Times New Roman" w:hAnsi="Calibri"/>
        </w:rPr>
        <w:t>10.1038/nmeth.2089</w:t>
      </w:r>
    </w:p>
    <w:p w14:paraId="61B57109" w14:textId="77777777" w:rsidR="005C268F" w:rsidRDefault="005C268F" w:rsidP="005C268F">
      <w:pPr>
        <w:spacing w:line="480" w:lineRule="auto"/>
        <w:rPr>
          <w:rFonts w:ascii="Calibri" w:eastAsia="Times New Roman" w:hAnsi="Calibri"/>
        </w:rPr>
      </w:pPr>
    </w:p>
    <w:p w14:paraId="08BE6234" w14:textId="77777777" w:rsidR="005C268F" w:rsidRDefault="005C268F" w:rsidP="005C268F">
      <w:pPr>
        <w:spacing w:line="480" w:lineRule="auto"/>
        <w:rPr>
          <w:rFonts w:ascii="Calibri" w:eastAsia="Times New Roman" w:hAnsi="Calibri"/>
        </w:rPr>
      </w:pPr>
      <w:r w:rsidRPr="008D3825">
        <w:rPr>
          <w:rFonts w:ascii="Calibri" w:eastAsia="Times New Roman" w:hAnsi="Calibri"/>
        </w:rPr>
        <w:t xml:space="preserve">Solan, M., Wigham, B.D., Hudson, I.R., Kennedy, R., Coulon, C.H., Norling, K., </w:t>
      </w:r>
      <w:r>
        <w:rPr>
          <w:rFonts w:ascii="Calibri" w:eastAsia="Times New Roman" w:hAnsi="Calibri"/>
        </w:rPr>
        <w:t>... &amp; Rosenberg, R.</w:t>
      </w:r>
      <w:r w:rsidRPr="008D3825">
        <w:rPr>
          <w:rFonts w:ascii="Calibri" w:eastAsia="Times New Roman" w:hAnsi="Calibri"/>
        </w:rPr>
        <w:t xml:space="preserve"> </w:t>
      </w:r>
      <w:r>
        <w:rPr>
          <w:rFonts w:ascii="Calibri" w:eastAsia="Times New Roman" w:hAnsi="Calibri"/>
        </w:rPr>
        <w:t>(</w:t>
      </w:r>
      <w:r w:rsidRPr="008D3825">
        <w:rPr>
          <w:rFonts w:ascii="Calibri" w:eastAsia="Times New Roman" w:hAnsi="Calibri"/>
        </w:rPr>
        <w:t>2004</w:t>
      </w:r>
      <w:r>
        <w:rPr>
          <w:rFonts w:ascii="Calibri" w:eastAsia="Times New Roman" w:hAnsi="Calibri"/>
        </w:rPr>
        <w:t>)</w:t>
      </w:r>
      <w:r w:rsidRPr="008D3825">
        <w:rPr>
          <w:rFonts w:ascii="Calibri" w:eastAsia="Times New Roman" w:hAnsi="Calibri"/>
        </w:rPr>
        <w:t>. In situ quantification of bioturbation using time lapse fluorescent sediment profile imaging (f SPI), luminophore tracers and model simulation. </w:t>
      </w:r>
      <w:r w:rsidRPr="008D3825">
        <w:rPr>
          <w:rFonts w:ascii="Calibri" w:eastAsia="Times New Roman" w:hAnsi="Calibri"/>
          <w:i/>
          <w:iCs/>
        </w:rPr>
        <w:t>Marine Ecology Progress Series</w:t>
      </w:r>
      <w:r w:rsidRPr="008D3825">
        <w:rPr>
          <w:rFonts w:ascii="Calibri" w:eastAsia="Times New Roman" w:hAnsi="Calibri"/>
        </w:rPr>
        <w:t>, </w:t>
      </w:r>
      <w:r w:rsidRPr="00411A2C">
        <w:rPr>
          <w:rFonts w:ascii="Calibri" w:eastAsia="Times New Roman" w:hAnsi="Calibri"/>
          <w:b/>
          <w:iCs/>
        </w:rPr>
        <w:t>271</w:t>
      </w:r>
      <w:r>
        <w:rPr>
          <w:rFonts w:ascii="Calibri" w:eastAsia="Times New Roman" w:hAnsi="Calibri"/>
        </w:rPr>
        <w:t xml:space="preserve">, </w:t>
      </w:r>
      <w:r w:rsidRPr="008D3825">
        <w:rPr>
          <w:rFonts w:ascii="Calibri" w:eastAsia="Times New Roman" w:hAnsi="Calibri"/>
        </w:rPr>
        <w:t>1-12.</w:t>
      </w:r>
      <w:r>
        <w:rPr>
          <w:rFonts w:ascii="Calibri" w:eastAsia="Times New Roman" w:hAnsi="Calibri"/>
        </w:rPr>
        <w:t xml:space="preserve"> doi: </w:t>
      </w:r>
      <w:r w:rsidRPr="00DC4E59">
        <w:rPr>
          <w:rFonts w:ascii="Calibri" w:eastAsia="Times New Roman" w:hAnsi="Calibri"/>
        </w:rPr>
        <w:t>10.3354/meps271001</w:t>
      </w:r>
    </w:p>
    <w:p w14:paraId="0ACA2901" w14:textId="77777777" w:rsidR="005C268F" w:rsidRDefault="005C268F" w:rsidP="005C268F">
      <w:pPr>
        <w:spacing w:line="480" w:lineRule="auto"/>
        <w:rPr>
          <w:rFonts w:ascii="Calibri" w:eastAsia="Times New Roman" w:hAnsi="Calibri"/>
        </w:rPr>
      </w:pPr>
    </w:p>
    <w:p w14:paraId="0893C31D" w14:textId="77777777" w:rsidR="005C268F" w:rsidRPr="00411A2C" w:rsidRDefault="005C268F" w:rsidP="005C268F">
      <w:pPr>
        <w:spacing w:line="480" w:lineRule="auto"/>
        <w:rPr>
          <w:rFonts w:ascii="Calibri" w:eastAsia="Times New Roman" w:hAnsi="Calibri"/>
        </w:rPr>
      </w:pPr>
      <w:r w:rsidRPr="00411A2C">
        <w:rPr>
          <w:rFonts w:ascii="Calibri" w:eastAsia="Times New Roman" w:hAnsi="Calibri"/>
        </w:rPr>
        <w:t>Solan, M., Ward, E. R., White, E. L., Hibberd, E. E., Cassidy, C., Schuster, J. M., ... &amp; Godbold, J. A. (2019). Worldwide measurements of bioturbation intensity, ventilation rate, and the mixing depth of marine sediments. </w:t>
      </w:r>
      <w:r w:rsidRPr="00411A2C">
        <w:rPr>
          <w:rFonts w:ascii="Calibri" w:eastAsia="Times New Roman" w:hAnsi="Calibri"/>
          <w:i/>
          <w:iCs/>
        </w:rPr>
        <w:t>Scien</w:t>
      </w:r>
      <w:r>
        <w:rPr>
          <w:rFonts w:ascii="Calibri" w:eastAsia="Times New Roman" w:hAnsi="Calibri"/>
          <w:i/>
          <w:iCs/>
        </w:rPr>
        <w:t>tific D</w:t>
      </w:r>
      <w:r w:rsidRPr="00411A2C">
        <w:rPr>
          <w:rFonts w:ascii="Calibri" w:eastAsia="Times New Roman" w:hAnsi="Calibri"/>
          <w:i/>
          <w:iCs/>
        </w:rPr>
        <w:t>ata</w:t>
      </w:r>
      <w:r w:rsidRPr="00411A2C">
        <w:rPr>
          <w:rFonts w:ascii="Calibri" w:eastAsia="Times New Roman" w:hAnsi="Calibri"/>
        </w:rPr>
        <w:t>, </w:t>
      </w:r>
      <w:r w:rsidRPr="00411A2C">
        <w:rPr>
          <w:rFonts w:ascii="Calibri" w:eastAsia="Times New Roman" w:hAnsi="Calibri"/>
          <w:b/>
          <w:iCs/>
        </w:rPr>
        <w:t>6</w:t>
      </w:r>
      <w:r w:rsidRPr="00411A2C">
        <w:rPr>
          <w:rFonts w:ascii="Calibri" w:eastAsia="Times New Roman" w:hAnsi="Calibri"/>
        </w:rPr>
        <w:t>, 58.</w:t>
      </w:r>
      <w:r>
        <w:rPr>
          <w:rFonts w:ascii="Calibri" w:eastAsia="Times New Roman" w:hAnsi="Calibri"/>
        </w:rPr>
        <w:t xml:space="preserve"> doi: </w:t>
      </w:r>
      <w:r w:rsidRPr="00DC4E59">
        <w:rPr>
          <w:rFonts w:ascii="Calibri" w:eastAsia="Times New Roman" w:hAnsi="Calibri"/>
        </w:rPr>
        <w:t>10.1038/s41597-019-0069-7</w:t>
      </w:r>
    </w:p>
    <w:p w14:paraId="27B0E868" w14:textId="77777777" w:rsidR="005C268F" w:rsidRDefault="005C268F" w:rsidP="005C268F">
      <w:pPr>
        <w:spacing w:line="480" w:lineRule="auto"/>
        <w:rPr>
          <w:rFonts w:ascii="Calibri" w:eastAsia="Times New Roman" w:hAnsi="Calibri" w:cs="Arial"/>
          <w:color w:val="222222"/>
          <w:shd w:val="clear" w:color="auto" w:fill="FFFFFF"/>
          <w:lang w:eastAsia="en-US"/>
        </w:rPr>
      </w:pPr>
    </w:p>
    <w:p w14:paraId="48D0B273" w14:textId="77777777" w:rsidR="005C268F" w:rsidRPr="00AE5CF2" w:rsidRDefault="005C268F" w:rsidP="005C268F">
      <w:pPr>
        <w:spacing w:line="480" w:lineRule="auto"/>
        <w:rPr>
          <w:rFonts w:ascii="Calibri" w:eastAsia="Times New Roman" w:hAnsi="Calibri"/>
          <w:lang w:eastAsia="en-US"/>
        </w:rPr>
      </w:pPr>
      <w:r w:rsidRPr="007D52C9">
        <w:rPr>
          <w:rFonts w:ascii="Calibri" w:eastAsia="Times New Roman" w:hAnsi="Calibri"/>
          <w:lang w:eastAsia="en-US"/>
        </w:rPr>
        <w:t>Thomsen, M. S., Godbold, J. A., Garcia, C., Bolam, S. G., Parker, R., &amp; Solan, M. (2019). Compensatory responses can alter the form of the biodiversity–function relation curve. </w:t>
      </w:r>
      <w:r w:rsidRPr="007D52C9">
        <w:rPr>
          <w:rFonts w:ascii="Calibri" w:eastAsia="Times New Roman" w:hAnsi="Calibri"/>
          <w:i/>
          <w:iCs/>
          <w:lang w:eastAsia="en-US"/>
        </w:rPr>
        <w:t>Proceedings of the Royal Society B</w:t>
      </w:r>
      <w:r w:rsidRPr="007D52C9">
        <w:rPr>
          <w:rFonts w:ascii="Calibri" w:eastAsia="Times New Roman" w:hAnsi="Calibri"/>
          <w:lang w:eastAsia="en-US"/>
        </w:rPr>
        <w:t>, </w:t>
      </w:r>
      <w:r w:rsidRPr="009450C3">
        <w:rPr>
          <w:rFonts w:ascii="Calibri" w:eastAsia="Times New Roman" w:hAnsi="Calibri"/>
          <w:b/>
          <w:iCs/>
          <w:lang w:eastAsia="en-US"/>
        </w:rPr>
        <w:t>286</w:t>
      </w:r>
      <w:r w:rsidRPr="007D52C9">
        <w:rPr>
          <w:rFonts w:ascii="Calibri" w:eastAsia="Times New Roman" w:hAnsi="Calibri"/>
          <w:lang w:eastAsia="en-US"/>
        </w:rPr>
        <w:t>, 20190287.</w:t>
      </w:r>
      <w:r>
        <w:rPr>
          <w:rFonts w:ascii="Calibri" w:eastAsia="Times New Roman" w:hAnsi="Calibri"/>
          <w:lang w:eastAsia="en-US"/>
        </w:rPr>
        <w:t xml:space="preserve"> doi: </w:t>
      </w:r>
      <w:r w:rsidRPr="009450C3">
        <w:rPr>
          <w:rFonts w:ascii="Calibri" w:eastAsia="Times New Roman" w:hAnsi="Calibri"/>
          <w:lang w:eastAsia="en-US"/>
        </w:rPr>
        <w:t>10.1098/rspb.2019.0287</w:t>
      </w:r>
    </w:p>
    <w:p w14:paraId="095AC95C" w14:textId="77777777" w:rsidR="005C268F" w:rsidRPr="005B09C1" w:rsidRDefault="005C268F" w:rsidP="005C268F">
      <w:pPr>
        <w:spacing w:line="480" w:lineRule="auto"/>
        <w:rPr>
          <w:rFonts w:ascii="Calibri" w:eastAsia="Times New Roman" w:hAnsi="Calibri" w:cs="Arial"/>
          <w:color w:val="222222"/>
          <w:shd w:val="clear" w:color="auto" w:fill="FFFFFF"/>
        </w:rPr>
      </w:pPr>
    </w:p>
    <w:p w14:paraId="7AEB9141" w14:textId="77777777" w:rsidR="005C268F" w:rsidRPr="00AE5CF2" w:rsidRDefault="005C268F" w:rsidP="005C268F">
      <w:pPr>
        <w:spacing w:line="480" w:lineRule="auto"/>
        <w:rPr>
          <w:rFonts w:ascii="Calibri" w:eastAsia="Times New Roman" w:hAnsi="Calibri" w:cs="Arial"/>
          <w:color w:val="222222"/>
          <w:shd w:val="clear" w:color="auto" w:fill="FFFFFF"/>
        </w:rPr>
      </w:pPr>
      <w:r w:rsidRPr="005B09C1">
        <w:rPr>
          <w:rFonts w:ascii="Calibri" w:eastAsia="Times New Roman" w:hAnsi="Calibri" w:cs="Arial"/>
          <w:color w:val="222222"/>
          <w:shd w:val="clear" w:color="auto" w:fill="FFFFFF"/>
        </w:rPr>
        <w:t>Törnroos, A., Nordström, M.C., Aarnio, K. &amp; Bonsdorff</w:t>
      </w:r>
      <w:r w:rsidRPr="00AE5CF2">
        <w:rPr>
          <w:rFonts w:ascii="Calibri" w:eastAsia="Times New Roman" w:hAnsi="Calibri" w:cs="Arial"/>
          <w:color w:val="222222"/>
          <w:shd w:val="clear" w:color="auto" w:fill="FFFFFF"/>
        </w:rPr>
        <w:t xml:space="preserve">, E. (2015). Environmental context and trophic trait plasticity in a key species, the tellinid clam </w:t>
      </w:r>
      <w:r w:rsidRPr="00AE5CF2">
        <w:rPr>
          <w:rFonts w:ascii="Calibri" w:eastAsia="Times New Roman" w:hAnsi="Calibri" w:cs="Arial"/>
          <w:i/>
          <w:color w:val="222222"/>
          <w:shd w:val="clear" w:color="auto" w:fill="FFFFFF"/>
        </w:rPr>
        <w:t>Macoma balthica</w:t>
      </w:r>
      <w:r w:rsidRPr="00AE5CF2">
        <w:rPr>
          <w:rFonts w:ascii="Calibri" w:eastAsia="Times New Roman" w:hAnsi="Calibri" w:cs="Arial"/>
          <w:color w:val="222222"/>
          <w:shd w:val="clear" w:color="auto" w:fill="FFFFFF"/>
        </w:rPr>
        <w:t xml:space="preserve"> L. </w:t>
      </w:r>
      <w:r w:rsidRPr="00AE5CF2">
        <w:rPr>
          <w:rFonts w:ascii="Calibri" w:eastAsia="Times New Roman" w:hAnsi="Calibri" w:cs="Arial"/>
          <w:i/>
          <w:color w:val="222222"/>
          <w:shd w:val="clear" w:color="auto" w:fill="FFFFFF"/>
        </w:rPr>
        <w:t>Journal of Experimental Marine Biology and Ecology</w:t>
      </w:r>
      <w:r>
        <w:rPr>
          <w:rFonts w:ascii="Calibri" w:eastAsia="Times New Roman" w:hAnsi="Calibri" w:cs="Arial"/>
          <w:i/>
          <w:color w:val="222222"/>
          <w:shd w:val="clear" w:color="auto" w:fill="FFFFFF"/>
        </w:rPr>
        <w:t>,</w:t>
      </w:r>
      <w:r w:rsidRPr="00AE5CF2">
        <w:rPr>
          <w:rFonts w:ascii="Calibri" w:eastAsia="Times New Roman" w:hAnsi="Calibri" w:cs="Arial"/>
          <w:color w:val="222222"/>
          <w:shd w:val="clear" w:color="auto" w:fill="FFFFFF"/>
        </w:rPr>
        <w:t xml:space="preserve"> </w:t>
      </w:r>
      <w:r w:rsidRPr="00AE5CF2">
        <w:rPr>
          <w:rFonts w:ascii="Calibri" w:eastAsia="Times New Roman" w:hAnsi="Calibri" w:cs="Arial"/>
          <w:b/>
          <w:color w:val="222222"/>
          <w:shd w:val="clear" w:color="auto" w:fill="FFFFFF"/>
        </w:rPr>
        <w:t>472</w:t>
      </w:r>
      <w:r w:rsidRPr="00AE5CF2">
        <w:rPr>
          <w:rFonts w:ascii="Calibri" w:eastAsia="Times New Roman" w:hAnsi="Calibri" w:cs="Arial"/>
          <w:color w:val="222222"/>
          <w:shd w:val="clear" w:color="auto" w:fill="FFFFFF"/>
        </w:rPr>
        <w:t>, 32–40.</w:t>
      </w:r>
      <w:r>
        <w:rPr>
          <w:rFonts w:ascii="Calibri" w:eastAsia="Times New Roman" w:hAnsi="Calibri" w:cs="Arial"/>
          <w:color w:val="222222"/>
          <w:shd w:val="clear" w:color="auto" w:fill="FFFFFF"/>
        </w:rPr>
        <w:t xml:space="preserve"> </w:t>
      </w:r>
      <w:r>
        <w:rPr>
          <w:rFonts w:ascii="Calibri" w:eastAsia="Times New Roman" w:hAnsi="Calibri" w:cs="Arial"/>
          <w:color w:val="222222"/>
          <w:shd w:val="clear" w:color="auto" w:fill="FFFFFF"/>
          <w:lang w:eastAsia="en-US"/>
        </w:rPr>
        <w:t xml:space="preserve">doi: </w:t>
      </w:r>
      <w:r w:rsidRPr="007C1193">
        <w:rPr>
          <w:rFonts w:ascii="Calibri" w:eastAsia="Times New Roman" w:hAnsi="Calibri" w:cs="Arial"/>
          <w:color w:val="222222"/>
          <w:shd w:val="clear" w:color="auto" w:fill="FFFFFF"/>
          <w:lang w:eastAsia="en-US"/>
        </w:rPr>
        <w:t>10.1016/j.jembe.2015.06.015</w:t>
      </w:r>
    </w:p>
    <w:p w14:paraId="3A306BB7" w14:textId="77777777" w:rsidR="005C268F" w:rsidRDefault="005C268F" w:rsidP="005C268F">
      <w:pPr>
        <w:spacing w:line="480" w:lineRule="auto"/>
        <w:rPr>
          <w:rFonts w:ascii="Calibri" w:eastAsia="Times New Roman" w:hAnsi="Calibri" w:cs="Arial"/>
          <w:color w:val="222222"/>
          <w:shd w:val="clear" w:color="auto" w:fill="FFFFFF"/>
        </w:rPr>
      </w:pPr>
    </w:p>
    <w:p w14:paraId="6EA1241E" w14:textId="77777777" w:rsidR="005C268F" w:rsidRPr="00604F0A" w:rsidRDefault="005C268F" w:rsidP="005C268F">
      <w:pPr>
        <w:spacing w:line="480" w:lineRule="auto"/>
        <w:rPr>
          <w:rFonts w:ascii="Calibri" w:eastAsia="Times New Roman" w:hAnsi="Calibri" w:cs="Arial"/>
          <w:color w:val="222222"/>
          <w:shd w:val="clear" w:color="auto" w:fill="FFFFFF"/>
        </w:rPr>
      </w:pPr>
      <w:r w:rsidRPr="00604F0A">
        <w:rPr>
          <w:rFonts w:ascii="Calibri" w:eastAsia="Times New Roman" w:hAnsi="Calibri" w:cs="Arial"/>
          <w:color w:val="222222"/>
          <w:shd w:val="clear" w:color="auto" w:fill="FFFFFF"/>
        </w:rPr>
        <w:t>Turcotte, M. M., &amp; Levine, J. M. (2016). Phenotypic plasticity and species coexistence. </w:t>
      </w:r>
      <w:r>
        <w:rPr>
          <w:rFonts w:ascii="Calibri" w:eastAsia="Times New Roman" w:hAnsi="Calibri" w:cs="Arial"/>
          <w:i/>
          <w:iCs/>
          <w:color w:val="222222"/>
          <w:shd w:val="clear" w:color="auto" w:fill="FFFFFF"/>
        </w:rPr>
        <w:t>Trends in Ecology &amp; E</w:t>
      </w:r>
      <w:r w:rsidRPr="00604F0A">
        <w:rPr>
          <w:rFonts w:ascii="Calibri" w:eastAsia="Times New Roman" w:hAnsi="Calibri" w:cs="Arial"/>
          <w:i/>
          <w:iCs/>
          <w:color w:val="222222"/>
          <w:shd w:val="clear" w:color="auto" w:fill="FFFFFF"/>
        </w:rPr>
        <w:t>volution</w:t>
      </w:r>
      <w:r w:rsidRPr="00604F0A">
        <w:rPr>
          <w:rFonts w:ascii="Calibri" w:eastAsia="Times New Roman" w:hAnsi="Calibri" w:cs="Arial"/>
          <w:color w:val="222222"/>
          <w:shd w:val="clear" w:color="auto" w:fill="FFFFFF"/>
        </w:rPr>
        <w:t>, </w:t>
      </w:r>
      <w:r w:rsidRPr="00604F0A">
        <w:rPr>
          <w:rFonts w:ascii="Calibri" w:eastAsia="Times New Roman" w:hAnsi="Calibri" w:cs="Arial"/>
          <w:b/>
          <w:iCs/>
          <w:color w:val="222222"/>
          <w:shd w:val="clear" w:color="auto" w:fill="FFFFFF"/>
        </w:rPr>
        <w:t>31</w:t>
      </w:r>
      <w:r w:rsidRPr="00604F0A">
        <w:rPr>
          <w:rFonts w:ascii="Calibri" w:eastAsia="Times New Roman" w:hAnsi="Calibri" w:cs="Arial"/>
          <w:color w:val="222222"/>
          <w:shd w:val="clear" w:color="auto" w:fill="FFFFFF"/>
        </w:rPr>
        <w:t>, 803-813.</w:t>
      </w:r>
      <w:r>
        <w:rPr>
          <w:rFonts w:ascii="Calibri" w:eastAsia="Times New Roman" w:hAnsi="Calibri" w:cs="Arial"/>
          <w:color w:val="222222"/>
          <w:shd w:val="clear" w:color="auto" w:fill="FFFFFF"/>
        </w:rPr>
        <w:t xml:space="preserve"> doi: </w:t>
      </w:r>
      <w:r w:rsidRPr="00604F0A">
        <w:rPr>
          <w:rFonts w:ascii="Calibri" w:eastAsia="Times New Roman" w:hAnsi="Calibri" w:cs="Arial"/>
          <w:color w:val="222222"/>
          <w:shd w:val="clear" w:color="auto" w:fill="FFFFFF"/>
        </w:rPr>
        <w:t>10.1016/j.tree.2016.07.013</w:t>
      </w:r>
    </w:p>
    <w:p w14:paraId="36F38E88" w14:textId="77777777" w:rsidR="005C268F" w:rsidRPr="00AE5CF2" w:rsidRDefault="005C268F" w:rsidP="005C268F">
      <w:pPr>
        <w:spacing w:line="480" w:lineRule="auto"/>
        <w:rPr>
          <w:rFonts w:ascii="Calibri" w:eastAsia="Times New Roman" w:hAnsi="Calibri" w:cs="Arial"/>
          <w:color w:val="222222"/>
          <w:shd w:val="clear" w:color="auto" w:fill="FFFFFF"/>
        </w:rPr>
      </w:pPr>
    </w:p>
    <w:p w14:paraId="38AFC628" w14:textId="77777777" w:rsidR="005C268F" w:rsidRPr="00AE5CF2" w:rsidRDefault="005C268F" w:rsidP="005C268F">
      <w:pPr>
        <w:spacing w:line="480" w:lineRule="auto"/>
        <w:rPr>
          <w:rFonts w:ascii="Calibri" w:eastAsia="Times New Roman" w:hAnsi="Calibri"/>
          <w:i/>
        </w:rPr>
      </w:pPr>
      <w:r w:rsidRPr="00AE5CF2">
        <w:rPr>
          <w:rFonts w:ascii="Calibri" w:eastAsia="Times New Roman" w:hAnsi="Calibri" w:cs="Arial"/>
          <w:color w:val="222222"/>
          <w:shd w:val="clear" w:color="auto" w:fill="FFFFFF"/>
        </w:rPr>
        <w:t xml:space="preserve">Wohlgemuth, D., Solan, M. &amp; Godbold, J.A. (2017). </w:t>
      </w:r>
      <w:r w:rsidRPr="00BA75AD">
        <w:rPr>
          <w:rFonts w:ascii="Calibri" w:eastAsia="Times New Roman" w:hAnsi="Calibri" w:cs="Arial"/>
          <w:color w:val="222222"/>
          <w:shd w:val="clear" w:color="auto" w:fill="FFFFFF"/>
        </w:rPr>
        <w:t>Species contributions to ecosystem process and function can be population dependent and modified by biotic and abiotic setting</w:t>
      </w:r>
      <w:r>
        <w:rPr>
          <w:rFonts w:ascii="Calibri" w:eastAsia="Times New Roman" w:hAnsi="Calibri" w:cs="Arial"/>
          <w:color w:val="222222"/>
          <w:shd w:val="clear" w:color="auto" w:fill="FFFFFF"/>
        </w:rPr>
        <w:t xml:space="preserve">. </w:t>
      </w:r>
      <w:r w:rsidRPr="00AE5CF2">
        <w:rPr>
          <w:rFonts w:ascii="Calibri" w:eastAsia="Times New Roman" w:hAnsi="Calibri" w:cs="Arial"/>
          <w:i/>
          <w:color w:val="222222"/>
          <w:shd w:val="clear" w:color="auto" w:fill="FFFFFF"/>
        </w:rPr>
        <w:t>Proceedings of the Royal Society B: Biological Sciences</w:t>
      </w:r>
      <w:r>
        <w:rPr>
          <w:rFonts w:ascii="Calibri" w:eastAsia="Times New Roman" w:hAnsi="Calibri" w:cs="Arial"/>
          <w:i/>
          <w:color w:val="222222"/>
          <w:shd w:val="clear" w:color="auto" w:fill="FFFFFF"/>
        </w:rPr>
        <w:t>,</w:t>
      </w:r>
      <w:r w:rsidRPr="00AE5CF2">
        <w:rPr>
          <w:rFonts w:ascii="Calibri" w:eastAsia="Times New Roman" w:hAnsi="Calibri" w:cs="Arial"/>
          <w:color w:val="222222"/>
          <w:shd w:val="clear" w:color="auto" w:fill="FFFFFF"/>
        </w:rPr>
        <w:t xml:space="preserve"> </w:t>
      </w:r>
      <w:r w:rsidRPr="00AE5CF2">
        <w:rPr>
          <w:rFonts w:ascii="Calibri" w:eastAsia="Times New Roman" w:hAnsi="Calibri" w:cs="Arial"/>
          <w:b/>
          <w:color w:val="222222"/>
          <w:shd w:val="clear" w:color="auto" w:fill="FFFFFF"/>
        </w:rPr>
        <w:t>284</w:t>
      </w:r>
      <w:r w:rsidRPr="00AE5CF2">
        <w:rPr>
          <w:rFonts w:ascii="Calibri" w:eastAsia="Times New Roman" w:hAnsi="Calibri" w:cs="Arial"/>
          <w:color w:val="222222"/>
          <w:shd w:val="clear" w:color="auto" w:fill="FFFFFF"/>
        </w:rPr>
        <w:t xml:space="preserve">, 20162805. </w:t>
      </w:r>
      <w:r>
        <w:rPr>
          <w:rFonts w:ascii="Calibri" w:eastAsia="Times New Roman" w:hAnsi="Calibri" w:cs="Arial"/>
          <w:color w:val="222222"/>
          <w:shd w:val="clear" w:color="auto" w:fill="FFFFFF"/>
          <w:lang w:eastAsia="en-US"/>
        </w:rPr>
        <w:t xml:space="preserve">doi: </w:t>
      </w:r>
      <w:r w:rsidRPr="002A0733">
        <w:rPr>
          <w:rFonts w:ascii="Calibri" w:eastAsia="Times New Roman" w:hAnsi="Calibri" w:cs="Arial"/>
          <w:color w:val="222222"/>
          <w:shd w:val="clear" w:color="auto" w:fill="FFFFFF"/>
          <w:lang w:eastAsia="en-US"/>
        </w:rPr>
        <w:t>10.1098/rspb.2016.2805</w:t>
      </w:r>
    </w:p>
    <w:p w14:paraId="4A51C2B3" w14:textId="77777777" w:rsidR="005C268F" w:rsidRDefault="005C268F" w:rsidP="005C268F">
      <w:pPr>
        <w:spacing w:line="480" w:lineRule="auto"/>
        <w:rPr>
          <w:rFonts w:ascii="Calibri" w:hAnsi="Calibri"/>
        </w:rPr>
      </w:pPr>
    </w:p>
    <w:p w14:paraId="3DA72285" w14:textId="77777777" w:rsidR="005C268F" w:rsidRPr="00E628DB" w:rsidRDefault="005C268F" w:rsidP="005C268F">
      <w:pPr>
        <w:spacing w:line="480" w:lineRule="auto"/>
        <w:rPr>
          <w:rFonts w:ascii="Calibri" w:eastAsia="Times New Roman" w:hAnsi="Calibri"/>
          <w:lang w:eastAsia="en-US"/>
        </w:rPr>
      </w:pPr>
      <w:r w:rsidRPr="00E628DB">
        <w:rPr>
          <w:rFonts w:ascii="Calibri" w:eastAsia="Times New Roman" w:hAnsi="Calibri"/>
          <w:lang w:eastAsia="en-US"/>
        </w:rPr>
        <w:t xml:space="preserve">Wright, J.P., Ames, G.M. </w:t>
      </w:r>
      <w:r>
        <w:rPr>
          <w:rFonts w:ascii="Calibri" w:eastAsia="Times New Roman" w:hAnsi="Calibri"/>
          <w:lang w:eastAsia="en-US"/>
        </w:rPr>
        <w:t>&amp; Mitchell, R.M.</w:t>
      </w:r>
      <w:r w:rsidRPr="00E628DB">
        <w:rPr>
          <w:rFonts w:ascii="Calibri" w:eastAsia="Times New Roman" w:hAnsi="Calibri"/>
          <w:lang w:eastAsia="en-US"/>
        </w:rPr>
        <w:t xml:space="preserve"> </w:t>
      </w:r>
      <w:r>
        <w:rPr>
          <w:rFonts w:ascii="Calibri" w:eastAsia="Times New Roman" w:hAnsi="Calibri"/>
          <w:lang w:eastAsia="en-US"/>
        </w:rPr>
        <w:t>(</w:t>
      </w:r>
      <w:r w:rsidRPr="00E628DB">
        <w:rPr>
          <w:rFonts w:ascii="Calibri" w:eastAsia="Times New Roman" w:hAnsi="Calibri"/>
          <w:lang w:eastAsia="en-US"/>
        </w:rPr>
        <w:t>2016</w:t>
      </w:r>
      <w:r>
        <w:rPr>
          <w:rFonts w:ascii="Calibri" w:eastAsia="Times New Roman" w:hAnsi="Calibri"/>
          <w:lang w:eastAsia="en-US"/>
        </w:rPr>
        <w:t>)</w:t>
      </w:r>
      <w:r w:rsidRPr="00E628DB">
        <w:rPr>
          <w:rFonts w:ascii="Calibri" w:eastAsia="Times New Roman" w:hAnsi="Calibri"/>
          <w:lang w:eastAsia="en-US"/>
        </w:rPr>
        <w:t>. The more things change, the more they stay the same? When is trait variability important for stability of ecosystem function in a changing environment. </w:t>
      </w:r>
      <w:r w:rsidRPr="00E628DB">
        <w:rPr>
          <w:rFonts w:ascii="Calibri" w:eastAsia="Times New Roman" w:hAnsi="Calibri"/>
          <w:i/>
          <w:iCs/>
          <w:lang w:eastAsia="en-US"/>
        </w:rPr>
        <w:t>Philosophical Transactions of the Royal Society B: Biological Sciences</w:t>
      </w:r>
      <w:r w:rsidRPr="00E628DB">
        <w:rPr>
          <w:rFonts w:ascii="Calibri" w:eastAsia="Times New Roman" w:hAnsi="Calibri"/>
          <w:lang w:eastAsia="en-US"/>
        </w:rPr>
        <w:t>, </w:t>
      </w:r>
      <w:r w:rsidRPr="00D14CDD">
        <w:rPr>
          <w:rFonts w:ascii="Calibri" w:eastAsia="Times New Roman" w:hAnsi="Calibri"/>
          <w:b/>
          <w:iCs/>
          <w:lang w:eastAsia="en-US"/>
        </w:rPr>
        <w:t>371</w:t>
      </w:r>
      <w:r>
        <w:rPr>
          <w:rFonts w:ascii="Calibri" w:eastAsia="Times New Roman" w:hAnsi="Calibri"/>
          <w:lang w:eastAsia="en-US"/>
        </w:rPr>
        <w:t xml:space="preserve">, </w:t>
      </w:r>
      <w:r w:rsidRPr="00E628DB">
        <w:rPr>
          <w:rFonts w:ascii="Calibri" w:eastAsia="Times New Roman" w:hAnsi="Calibri"/>
          <w:lang w:eastAsia="en-US"/>
        </w:rPr>
        <w:t>20150272.</w:t>
      </w:r>
      <w:r>
        <w:rPr>
          <w:rFonts w:ascii="Calibri" w:eastAsia="Times New Roman" w:hAnsi="Calibri"/>
          <w:lang w:eastAsia="en-US"/>
        </w:rPr>
        <w:t xml:space="preserve"> doi: </w:t>
      </w:r>
      <w:r w:rsidRPr="00E628DB">
        <w:rPr>
          <w:rFonts w:ascii="Calibri" w:eastAsia="Times New Roman" w:hAnsi="Calibri"/>
          <w:lang w:eastAsia="en-US"/>
        </w:rPr>
        <w:t>10.1098/rstb.2015.0272</w:t>
      </w:r>
    </w:p>
    <w:p w14:paraId="4FE42BD2" w14:textId="77777777" w:rsidR="005C268F" w:rsidRPr="00AE5CF2" w:rsidRDefault="005C268F" w:rsidP="005C268F">
      <w:pPr>
        <w:spacing w:line="480" w:lineRule="auto"/>
        <w:rPr>
          <w:rFonts w:ascii="Calibri" w:eastAsia="Times New Roman" w:hAnsi="Calibri"/>
          <w:lang w:eastAsia="en-US"/>
        </w:rPr>
      </w:pPr>
    </w:p>
    <w:p w14:paraId="7F71F984" w14:textId="77777777" w:rsidR="005C268F" w:rsidRDefault="005C268F" w:rsidP="005C268F">
      <w:pPr>
        <w:spacing w:line="480" w:lineRule="auto"/>
        <w:rPr>
          <w:rFonts w:ascii="Calibri" w:eastAsia="Times New Roman" w:hAnsi="Calibri" w:cs="Arial"/>
          <w:color w:val="222222"/>
          <w:shd w:val="clear" w:color="auto" w:fill="FFFFFF"/>
          <w:lang w:eastAsia="en-US"/>
        </w:rPr>
      </w:pPr>
      <w:r w:rsidRPr="00AE5CF2">
        <w:rPr>
          <w:rFonts w:ascii="Calibri" w:eastAsia="Times New Roman" w:hAnsi="Calibri" w:cs="Arial"/>
          <w:color w:val="222222"/>
          <w:shd w:val="clear" w:color="auto" w:fill="FFFFFF"/>
          <w:lang w:eastAsia="en-US"/>
        </w:rPr>
        <w:t xml:space="preserve">Zuo, X., Yue, X., Lv, P., Yu, Q., Chen, M., Zhang, J., </w:t>
      </w:r>
      <w:r>
        <w:rPr>
          <w:rFonts w:ascii="Calibri" w:eastAsia="Times New Roman" w:hAnsi="Calibri" w:cs="Arial"/>
          <w:color w:val="222222"/>
          <w:shd w:val="clear" w:color="auto" w:fill="FFFFFF"/>
          <w:lang w:eastAsia="en-US"/>
        </w:rPr>
        <w:t>… &amp; Zhang, J.</w:t>
      </w:r>
      <w:r w:rsidRPr="00AE5CF2">
        <w:rPr>
          <w:rFonts w:ascii="Calibri" w:eastAsia="Times New Roman" w:hAnsi="Calibri" w:cs="Arial"/>
          <w:color w:val="222222"/>
          <w:shd w:val="clear" w:color="auto" w:fill="FFFFFF"/>
          <w:lang w:eastAsia="en-US"/>
        </w:rPr>
        <w:t xml:space="preserve"> (2017). Contrasting effects of plant inter</w:t>
      </w:r>
      <w:r w:rsidRPr="00AE5CF2">
        <w:rPr>
          <w:rFonts w:ascii="Calibri" w:eastAsia="Times New Roman" w:hAnsi="Calibri" w:cs="Adobe Arabic"/>
          <w:color w:val="222222"/>
          <w:shd w:val="clear" w:color="auto" w:fill="FFFFFF"/>
          <w:lang w:eastAsia="en-US"/>
        </w:rPr>
        <w:t>‐</w:t>
      </w:r>
      <w:r w:rsidRPr="00AE5CF2">
        <w:rPr>
          <w:rFonts w:ascii="Calibri" w:eastAsia="Times New Roman" w:hAnsi="Calibri" w:cs="Arial"/>
          <w:color w:val="222222"/>
          <w:shd w:val="clear" w:color="auto" w:fill="FFFFFF"/>
          <w:lang w:eastAsia="en-US"/>
        </w:rPr>
        <w:t>and intraspecific variation on community trait responses to restoration of a sandy grassland ecosystem. </w:t>
      </w:r>
      <w:r w:rsidRPr="00AE5CF2">
        <w:rPr>
          <w:rFonts w:ascii="Calibri" w:eastAsia="Times New Roman" w:hAnsi="Calibri" w:cs="Arial"/>
          <w:i/>
          <w:iCs/>
          <w:color w:val="222222"/>
          <w:shd w:val="clear" w:color="auto" w:fill="FFFFFF"/>
          <w:lang w:eastAsia="en-US"/>
        </w:rPr>
        <w:t>Ecology and Evolution</w:t>
      </w:r>
      <w:r>
        <w:rPr>
          <w:rFonts w:ascii="Calibri" w:eastAsia="Times New Roman" w:hAnsi="Calibri" w:cs="Arial"/>
          <w:i/>
          <w:iCs/>
          <w:color w:val="222222"/>
          <w:shd w:val="clear" w:color="auto" w:fill="FFFFFF"/>
          <w:lang w:eastAsia="en-US"/>
        </w:rPr>
        <w:t>,</w:t>
      </w:r>
      <w:r w:rsidRPr="00AE5CF2">
        <w:rPr>
          <w:rFonts w:ascii="Calibri" w:eastAsia="Times New Roman" w:hAnsi="Calibri" w:cs="Arial"/>
          <w:color w:val="222222"/>
          <w:shd w:val="clear" w:color="auto" w:fill="FFFFFF"/>
          <w:lang w:eastAsia="en-US"/>
        </w:rPr>
        <w:t> </w:t>
      </w:r>
      <w:r w:rsidRPr="00AE5CF2">
        <w:rPr>
          <w:rFonts w:ascii="Calibri" w:eastAsia="Times New Roman" w:hAnsi="Calibri" w:cs="Arial"/>
          <w:b/>
          <w:iCs/>
          <w:color w:val="222222"/>
          <w:shd w:val="clear" w:color="auto" w:fill="FFFFFF"/>
          <w:lang w:eastAsia="en-US"/>
        </w:rPr>
        <w:t>7</w:t>
      </w:r>
      <w:r w:rsidRPr="00AE5CF2">
        <w:rPr>
          <w:rFonts w:ascii="Calibri" w:eastAsia="Times New Roman" w:hAnsi="Calibri" w:cs="Arial"/>
          <w:b/>
          <w:color w:val="222222"/>
          <w:shd w:val="clear" w:color="auto" w:fill="FFFFFF"/>
          <w:lang w:eastAsia="en-US"/>
        </w:rPr>
        <w:t>,</w:t>
      </w:r>
      <w:r w:rsidRPr="00AE5CF2">
        <w:rPr>
          <w:rFonts w:ascii="Calibri" w:eastAsia="Times New Roman" w:hAnsi="Calibri" w:cs="Arial"/>
          <w:color w:val="222222"/>
          <w:shd w:val="clear" w:color="auto" w:fill="FFFFFF"/>
          <w:lang w:eastAsia="en-US"/>
        </w:rPr>
        <w:t xml:space="preserve"> 1125-1134</w:t>
      </w:r>
      <w:r>
        <w:rPr>
          <w:rFonts w:ascii="Calibri" w:eastAsia="Times New Roman" w:hAnsi="Calibri" w:cs="Arial"/>
          <w:color w:val="222222"/>
          <w:shd w:val="clear" w:color="auto" w:fill="FFFFFF"/>
          <w:lang w:eastAsia="en-US"/>
        </w:rPr>
        <w:t>. doi: 10.1002/ece3.271</w:t>
      </w:r>
    </w:p>
    <w:p w14:paraId="527E422D" w14:textId="77777777" w:rsidR="005C268F" w:rsidRDefault="005C268F" w:rsidP="005C268F">
      <w:pPr>
        <w:spacing w:line="480" w:lineRule="auto"/>
        <w:rPr>
          <w:rFonts w:ascii="Calibri" w:eastAsia="Times New Roman" w:hAnsi="Calibri" w:cs="Arial"/>
          <w:color w:val="222222"/>
          <w:shd w:val="clear" w:color="auto" w:fill="FFFFFF"/>
          <w:lang w:eastAsia="en-US"/>
        </w:rPr>
      </w:pPr>
    </w:p>
    <w:p w14:paraId="50BD90B0" w14:textId="77777777" w:rsidR="005C268F" w:rsidRPr="00FD39BA" w:rsidRDefault="005C268F" w:rsidP="005C268F">
      <w:pPr>
        <w:spacing w:line="480" w:lineRule="auto"/>
        <w:rPr>
          <w:rFonts w:ascii="Calibri" w:eastAsia="Times New Roman" w:hAnsi="Calibri"/>
        </w:rPr>
        <w:sectPr w:rsidR="005C268F" w:rsidRPr="00FD39BA" w:rsidSect="009D3CAE">
          <w:headerReference w:type="default" r:id="rId11"/>
          <w:footerReference w:type="even" r:id="rId12"/>
          <w:footerReference w:type="default" r:id="rId13"/>
          <w:pgSz w:w="11900" w:h="16840"/>
          <w:pgMar w:top="1440" w:right="1440" w:bottom="1440" w:left="1440" w:header="720" w:footer="720" w:gutter="0"/>
          <w:lnNumType w:countBy="1" w:restart="continuous"/>
          <w:cols w:space="720"/>
          <w:docGrid w:linePitch="360"/>
        </w:sectPr>
      </w:pPr>
      <w:r w:rsidRPr="00C46A06">
        <w:rPr>
          <w:rFonts w:ascii="Calibri" w:eastAsia="Times New Roman" w:hAnsi="Calibri" w:cs="Arial"/>
          <w:color w:val="222222"/>
          <w:shd w:val="clear" w:color="auto" w:fill="FFFFFF"/>
        </w:rPr>
        <w:t>Zuur, A., Ieno, E. N., Walker, N., Saveliev, A. A., &amp; Smith, G. M. (2009). </w:t>
      </w:r>
      <w:r w:rsidRPr="00C46A06">
        <w:rPr>
          <w:rFonts w:ascii="Calibri" w:eastAsia="Times New Roman" w:hAnsi="Calibri" w:cs="Arial"/>
          <w:i/>
          <w:iCs/>
          <w:color w:val="222222"/>
          <w:shd w:val="clear" w:color="auto" w:fill="FFFFFF"/>
        </w:rPr>
        <w:t>Mixed effects models and extensions in ecology with R</w:t>
      </w:r>
      <w:r w:rsidRPr="00C46A06">
        <w:rPr>
          <w:rFonts w:ascii="Calibri" w:eastAsia="Times New Roman" w:hAnsi="Calibri" w:cs="Arial"/>
          <w:color w:val="222222"/>
          <w:shd w:val="clear" w:color="auto" w:fill="FFFFFF"/>
        </w:rPr>
        <w:t xml:space="preserve">. </w:t>
      </w:r>
      <w:r>
        <w:rPr>
          <w:rFonts w:ascii="Calibri" w:eastAsia="Times New Roman" w:hAnsi="Calibri" w:cs="Arial"/>
          <w:color w:val="222222"/>
          <w:shd w:val="clear" w:color="auto" w:fill="FFFFFF"/>
        </w:rPr>
        <w:t xml:space="preserve">New York, Springer. doi: </w:t>
      </w:r>
      <w:r w:rsidRPr="00C4472B">
        <w:rPr>
          <w:rFonts w:ascii="Calibri" w:eastAsia="Times New Roman" w:hAnsi="Calibri" w:cs="Arial"/>
          <w:color w:val="222222"/>
          <w:shd w:val="clear" w:color="auto" w:fill="FFFFFF"/>
        </w:rPr>
        <w:t>10.1007/978-0-387-87458-6</w:t>
      </w:r>
    </w:p>
    <w:p w14:paraId="13648FB3" w14:textId="77777777" w:rsidR="005C268F" w:rsidRPr="003416B9" w:rsidRDefault="005C268F" w:rsidP="005C268F">
      <w:pPr>
        <w:spacing w:line="480" w:lineRule="auto"/>
        <w:rPr>
          <w:rFonts w:ascii="Calibri" w:eastAsiaTheme="minorHAnsi" w:hAnsi="Calibri" w:cstheme="minorBidi"/>
          <w:color w:val="000000" w:themeColor="text1"/>
        </w:rPr>
      </w:pPr>
    </w:p>
    <w:p w14:paraId="25FEE1C5" w14:textId="77777777" w:rsidR="00C27518" w:rsidRPr="005C268F" w:rsidRDefault="00031FF0" w:rsidP="005C268F"/>
    <w:sectPr w:rsidR="00C27518" w:rsidRPr="005C268F" w:rsidSect="00AE5CF2">
      <w:headerReference w:type="default" r:id="rId14"/>
      <w:footerReference w:type="even" r:id="rId15"/>
      <w:footerReference w:type="default" r:id="rId16"/>
      <w:type w:val="continuous"/>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55B57" w14:textId="77777777" w:rsidR="00BD7F3D" w:rsidRDefault="00BD7F3D">
      <w:r>
        <w:separator/>
      </w:r>
    </w:p>
  </w:endnote>
  <w:endnote w:type="continuationSeparator" w:id="0">
    <w:p w14:paraId="3D3A0204" w14:textId="77777777" w:rsidR="00BD7F3D" w:rsidRDefault="00BD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Helvetica Neue">
    <w:charset w:val="00"/>
    <w:family w:val="swiss"/>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dobe Arabic">
    <w:charset w:val="00"/>
    <w:family w:val="auto"/>
    <w:pitch w:val="variable"/>
    <w:sig w:usb0="8000202F"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92482" w14:textId="77777777" w:rsidR="005C268F" w:rsidRDefault="005C268F" w:rsidP="009C7F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A5164" w14:textId="77777777" w:rsidR="005C268F" w:rsidRDefault="005C268F" w:rsidP="002A5A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6E2C5" w14:textId="1146885E" w:rsidR="005C268F" w:rsidRPr="009C7F84" w:rsidRDefault="005C268F" w:rsidP="009C7F84">
    <w:pPr>
      <w:pStyle w:val="Footer"/>
      <w:framePr w:wrap="around" w:vAnchor="text" w:hAnchor="margin" w:xAlign="right" w:y="1"/>
      <w:rPr>
        <w:rStyle w:val="PageNumber"/>
        <w:rFonts w:ascii="Calibri" w:hAnsi="Calibri"/>
      </w:rPr>
    </w:pPr>
    <w:r w:rsidRPr="009C7F84">
      <w:rPr>
        <w:rStyle w:val="PageNumber"/>
        <w:rFonts w:ascii="Calibri" w:hAnsi="Calibri"/>
      </w:rPr>
      <w:fldChar w:fldCharType="begin"/>
    </w:r>
    <w:r w:rsidRPr="009C7F84">
      <w:rPr>
        <w:rStyle w:val="PageNumber"/>
        <w:rFonts w:ascii="Calibri" w:hAnsi="Calibri"/>
      </w:rPr>
      <w:instrText xml:space="preserve">PAGE  </w:instrText>
    </w:r>
    <w:r w:rsidRPr="009C7F84">
      <w:rPr>
        <w:rStyle w:val="PageNumber"/>
        <w:rFonts w:ascii="Calibri" w:hAnsi="Calibri"/>
      </w:rPr>
      <w:fldChar w:fldCharType="separate"/>
    </w:r>
    <w:r w:rsidR="00031FF0">
      <w:rPr>
        <w:rStyle w:val="PageNumber"/>
        <w:rFonts w:ascii="Calibri" w:hAnsi="Calibri"/>
        <w:noProof/>
      </w:rPr>
      <w:t>3</w:t>
    </w:r>
    <w:r w:rsidRPr="009C7F84">
      <w:rPr>
        <w:rStyle w:val="PageNumber"/>
        <w:rFonts w:ascii="Calibri" w:hAnsi="Calibri"/>
      </w:rPr>
      <w:fldChar w:fldCharType="end"/>
    </w:r>
  </w:p>
  <w:p w14:paraId="675690DB" w14:textId="77777777" w:rsidR="005C268F" w:rsidRDefault="005C268F" w:rsidP="002A5A0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1773" w14:textId="77777777" w:rsidR="00860C35" w:rsidRDefault="00860C35" w:rsidP="009C7F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C43666" w14:textId="77777777" w:rsidR="00860C35" w:rsidRDefault="00860C35" w:rsidP="002A5A0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39E3" w14:textId="77777777" w:rsidR="00860C35" w:rsidRPr="009C7F84" w:rsidRDefault="00860C35" w:rsidP="009C7F84">
    <w:pPr>
      <w:pStyle w:val="Footer"/>
      <w:framePr w:wrap="around" w:vAnchor="text" w:hAnchor="margin" w:xAlign="right" w:y="1"/>
      <w:rPr>
        <w:rStyle w:val="PageNumber"/>
        <w:rFonts w:ascii="Calibri" w:hAnsi="Calibri"/>
      </w:rPr>
    </w:pPr>
    <w:r w:rsidRPr="009C7F84">
      <w:rPr>
        <w:rStyle w:val="PageNumber"/>
        <w:rFonts w:ascii="Calibri" w:hAnsi="Calibri"/>
      </w:rPr>
      <w:fldChar w:fldCharType="begin"/>
    </w:r>
    <w:r w:rsidRPr="009C7F84">
      <w:rPr>
        <w:rStyle w:val="PageNumber"/>
        <w:rFonts w:ascii="Calibri" w:hAnsi="Calibri"/>
      </w:rPr>
      <w:instrText xml:space="preserve">PAGE  </w:instrText>
    </w:r>
    <w:r w:rsidRPr="009C7F84">
      <w:rPr>
        <w:rStyle w:val="PageNumber"/>
        <w:rFonts w:ascii="Calibri" w:hAnsi="Calibri"/>
      </w:rPr>
      <w:fldChar w:fldCharType="separate"/>
    </w:r>
    <w:r w:rsidR="005C268F">
      <w:rPr>
        <w:rStyle w:val="PageNumber"/>
        <w:rFonts w:ascii="Calibri" w:hAnsi="Calibri"/>
        <w:noProof/>
      </w:rPr>
      <w:t>1</w:t>
    </w:r>
    <w:r w:rsidRPr="009C7F84">
      <w:rPr>
        <w:rStyle w:val="PageNumber"/>
        <w:rFonts w:ascii="Calibri" w:hAnsi="Calibri"/>
      </w:rPr>
      <w:fldChar w:fldCharType="end"/>
    </w:r>
  </w:p>
  <w:p w14:paraId="6D997122" w14:textId="77777777" w:rsidR="00860C35" w:rsidRDefault="00860C35" w:rsidP="002A5A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2F947" w14:textId="77777777" w:rsidR="00BD7F3D" w:rsidRDefault="00BD7F3D">
      <w:r>
        <w:separator/>
      </w:r>
    </w:p>
  </w:footnote>
  <w:footnote w:type="continuationSeparator" w:id="0">
    <w:p w14:paraId="5C821F7E" w14:textId="77777777" w:rsidR="00BD7F3D" w:rsidRDefault="00BD7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97EC0" w14:textId="77777777" w:rsidR="005C268F" w:rsidRPr="009A1D4F" w:rsidRDefault="005C268F" w:rsidP="002A5A05">
    <w:pPr>
      <w:pStyle w:val="Header"/>
      <w:tabs>
        <w:tab w:val="right" w:pos="902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44E34" w14:textId="77777777" w:rsidR="00860C35" w:rsidRPr="009A1D4F" w:rsidRDefault="00860C35" w:rsidP="002A5A05">
    <w:pPr>
      <w:pStyle w:val="Header"/>
      <w:tabs>
        <w:tab w:val="right" w:pos="902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67C0ED8"/>
    <w:lvl w:ilvl="0" w:tplc="ECF652E6">
      <w:start w:val="1"/>
      <w:numFmt w:val="decimal"/>
      <w:lvlText w:val="%1."/>
      <w:lvlJc w:val="left"/>
      <w:pPr>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70F"/>
    <w:multiLevelType w:val="hybridMultilevel"/>
    <w:tmpl w:val="68EECCF6"/>
    <w:lvl w:ilvl="0" w:tplc="1B946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E5C77"/>
    <w:multiLevelType w:val="hybridMultilevel"/>
    <w:tmpl w:val="C93807E0"/>
    <w:lvl w:ilvl="0" w:tplc="25F6A120">
      <w:start w:val="5"/>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3616B"/>
    <w:multiLevelType w:val="multilevel"/>
    <w:tmpl w:val="27D0C8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611E8"/>
    <w:multiLevelType w:val="hybridMultilevel"/>
    <w:tmpl w:val="1F80B744"/>
    <w:lvl w:ilvl="0" w:tplc="2840A40E">
      <w:start w:val="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903E7"/>
    <w:multiLevelType w:val="hybridMultilevel"/>
    <w:tmpl w:val="79D6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95D9E"/>
    <w:multiLevelType w:val="hybridMultilevel"/>
    <w:tmpl w:val="E436994A"/>
    <w:lvl w:ilvl="0" w:tplc="37AE6FDC">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75AA3"/>
    <w:multiLevelType w:val="hybridMultilevel"/>
    <w:tmpl w:val="D2F20D68"/>
    <w:lvl w:ilvl="0" w:tplc="14DA5AE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E2C92"/>
    <w:multiLevelType w:val="hybridMultilevel"/>
    <w:tmpl w:val="09B6C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8728A5"/>
    <w:multiLevelType w:val="hybridMultilevel"/>
    <w:tmpl w:val="57585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5381E"/>
    <w:multiLevelType w:val="hybridMultilevel"/>
    <w:tmpl w:val="C1A6B488"/>
    <w:lvl w:ilvl="0" w:tplc="4FE21D62">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D581EDA"/>
    <w:multiLevelType w:val="hybridMultilevel"/>
    <w:tmpl w:val="CBE49588"/>
    <w:lvl w:ilvl="0" w:tplc="7B46AA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759CC"/>
    <w:multiLevelType w:val="hybridMultilevel"/>
    <w:tmpl w:val="5D145C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364EF"/>
    <w:multiLevelType w:val="hybridMultilevel"/>
    <w:tmpl w:val="57585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7D7FFC"/>
    <w:multiLevelType w:val="hybridMultilevel"/>
    <w:tmpl w:val="E422A028"/>
    <w:lvl w:ilvl="0" w:tplc="85301514">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C7542C"/>
    <w:multiLevelType w:val="hybridMultilevel"/>
    <w:tmpl w:val="255CB1A2"/>
    <w:lvl w:ilvl="0" w:tplc="38BE289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397F32"/>
    <w:multiLevelType w:val="hybridMultilevel"/>
    <w:tmpl w:val="2034D9CA"/>
    <w:lvl w:ilvl="0" w:tplc="F048B2F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503FCE"/>
    <w:multiLevelType w:val="hybridMultilevel"/>
    <w:tmpl w:val="0494EFE4"/>
    <w:lvl w:ilvl="0" w:tplc="0C2A0A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8085A"/>
    <w:multiLevelType w:val="hybridMultilevel"/>
    <w:tmpl w:val="0804C64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9" w15:restartNumberingAfterBreak="0">
    <w:nsid w:val="66E40051"/>
    <w:multiLevelType w:val="hybridMultilevel"/>
    <w:tmpl w:val="414EDB7E"/>
    <w:lvl w:ilvl="0" w:tplc="45346ADE">
      <w:start w:val="5"/>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F282F"/>
    <w:multiLevelType w:val="hybridMultilevel"/>
    <w:tmpl w:val="0936A00A"/>
    <w:lvl w:ilvl="0" w:tplc="7EFE3D10">
      <w:start w:val="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B84473"/>
    <w:multiLevelType w:val="hybridMultilevel"/>
    <w:tmpl w:val="6358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C4664"/>
    <w:multiLevelType w:val="hybridMultilevel"/>
    <w:tmpl w:val="57585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AE3DCF"/>
    <w:multiLevelType w:val="hybridMultilevel"/>
    <w:tmpl w:val="B5668C74"/>
    <w:lvl w:ilvl="0" w:tplc="B19C5016">
      <w:start w:val="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9"/>
  </w:num>
  <w:num w:numId="4">
    <w:abstractNumId w:val="2"/>
  </w:num>
  <w:num w:numId="5">
    <w:abstractNumId w:val="13"/>
  </w:num>
  <w:num w:numId="6">
    <w:abstractNumId w:val="22"/>
  </w:num>
  <w:num w:numId="7">
    <w:abstractNumId w:val="9"/>
  </w:num>
  <w:num w:numId="8">
    <w:abstractNumId w:val="21"/>
  </w:num>
  <w:num w:numId="9">
    <w:abstractNumId w:val="3"/>
  </w:num>
  <w:num w:numId="10">
    <w:abstractNumId w:val="14"/>
  </w:num>
  <w:num w:numId="11">
    <w:abstractNumId w:val="5"/>
  </w:num>
  <w:num w:numId="12">
    <w:abstractNumId w:val="17"/>
  </w:num>
  <w:num w:numId="13">
    <w:abstractNumId w:val="20"/>
  </w:num>
  <w:num w:numId="14">
    <w:abstractNumId w:val="23"/>
  </w:num>
  <w:num w:numId="15">
    <w:abstractNumId w:val="4"/>
  </w:num>
  <w:num w:numId="16">
    <w:abstractNumId w:val="16"/>
  </w:num>
  <w:num w:numId="17">
    <w:abstractNumId w:val="12"/>
  </w:num>
  <w:num w:numId="18">
    <w:abstractNumId w:val="1"/>
  </w:num>
  <w:num w:numId="19">
    <w:abstractNumId w:val="11"/>
  </w:num>
  <w:num w:numId="20">
    <w:abstractNumId w:val="15"/>
  </w:num>
  <w:num w:numId="21">
    <w:abstractNumId w:val="6"/>
  </w:num>
  <w:num w:numId="22">
    <w:abstractNumId w:val="10"/>
  </w:num>
  <w:num w:numId="23">
    <w:abstractNumId w:val="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C35"/>
    <w:rsid w:val="00026FC2"/>
    <w:rsid w:val="00031FF0"/>
    <w:rsid w:val="000A5DE4"/>
    <w:rsid w:val="000C07E8"/>
    <w:rsid w:val="000D5866"/>
    <w:rsid w:val="00101E88"/>
    <w:rsid w:val="001179A2"/>
    <w:rsid w:val="0012126B"/>
    <w:rsid w:val="0015479F"/>
    <w:rsid w:val="001654DD"/>
    <w:rsid w:val="001B269D"/>
    <w:rsid w:val="001B2F69"/>
    <w:rsid w:val="001E7FC7"/>
    <w:rsid w:val="002064CB"/>
    <w:rsid w:val="00252C8D"/>
    <w:rsid w:val="003E18F1"/>
    <w:rsid w:val="00461746"/>
    <w:rsid w:val="004877F6"/>
    <w:rsid w:val="0049774E"/>
    <w:rsid w:val="004C05D4"/>
    <w:rsid w:val="004E7D0F"/>
    <w:rsid w:val="004F451A"/>
    <w:rsid w:val="005277DB"/>
    <w:rsid w:val="00593904"/>
    <w:rsid w:val="005C268F"/>
    <w:rsid w:val="005F0AF4"/>
    <w:rsid w:val="006828A6"/>
    <w:rsid w:val="00683ACE"/>
    <w:rsid w:val="0070131C"/>
    <w:rsid w:val="00724796"/>
    <w:rsid w:val="00761513"/>
    <w:rsid w:val="0079711A"/>
    <w:rsid w:val="007B49F1"/>
    <w:rsid w:val="00801726"/>
    <w:rsid w:val="00860C35"/>
    <w:rsid w:val="008735C7"/>
    <w:rsid w:val="008A0696"/>
    <w:rsid w:val="00913D35"/>
    <w:rsid w:val="00973D97"/>
    <w:rsid w:val="00A247DD"/>
    <w:rsid w:val="00A26622"/>
    <w:rsid w:val="00A60050"/>
    <w:rsid w:val="00AC3311"/>
    <w:rsid w:val="00BD7F3D"/>
    <w:rsid w:val="00C703C7"/>
    <w:rsid w:val="00C91C5F"/>
    <w:rsid w:val="00CA0947"/>
    <w:rsid w:val="00CB3B3A"/>
    <w:rsid w:val="00D43315"/>
    <w:rsid w:val="00DA516B"/>
    <w:rsid w:val="00DB0E71"/>
    <w:rsid w:val="00DF0CD5"/>
    <w:rsid w:val="00E1362D"/>
    <w:rsid w:val="00E20935"/>
    <w:rsid w:val="00E31DEC"/>
    <w:rsid w:val="00E37002"/>
    <w:rsid w:val="00E37338"/>
    <w:rsid w:val="00E478F8"/>
    <w:rsid w:val="00EC269D"/>
    <w:rsid w:val="00F463EF"/>
    <w:rsid w:val="00FF4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FBC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68F"/>
    <w:rPr>
      <w:rFonts w:ascii="Times New Roman" w:eastAsiaTheme="minorEastAsia"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C35"/>
    <w:rPr>
      <w:color w:val="0563C1" w:themeColor="hyperlink"/>
      <w:u w:val="single"/>
    </w:rPr>
  </w:style>
  <w:style w:type="table" w:styleId="TableGrid">
    <w:name w:val="Table Grid"/>
    <w:basedOn w:val="TableNormal"/>
    <w:uiPriority w:val="39"/>
    <w:rsid w:val="00860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0C35"/>
    <w:rPr>
      <w:b/>
      <w:bCs/>
    </w:rPr>
  </w:style>
  <w:style w:type="character" w:customStyle="1" w:styleId="BalloonTextChar">
    <w:name w:val="Balloon Text Char"/>
    <w:basedOn w:val="DefaultParagraphFont"/>
    <w:link w:val="BalloonText"/>
    <w:uiPriority w:val="99"/>
    <w:semiHidden/>
    <w:rsid w:val="00860C35"/>
    <w:rPr>
      <w:rFonts w:ascii="Lucida Grande" w:hAnsi="Lucida Grande" w:cs="Lucida Grande"/>
      <w:sz w:val="18"/>
      <w:szCs w:val="18"/>
      <w:lang w:eastAsia="en-GB"/>
    </w:rPr>
  </w:style>
  <w:style w:type="paragraph" w:styleId="BalloonText">
    <w:name w:val="Balloon Text"/>
    <w:basedOn w:val="Normal"/>
    <w:link w:val="BalloonTextChar"/>
    <w:uiPriority w:val="99"/>
    <w:semiHidden/>
    <w:unhideWhenUsed/>
    <w:rsid w:val="00860C35"/>
    <w:rPr>
      <w:rFonts w:ascii="Lucida Grande" w:hAnsi="Lucida Grande" w:cs="Lucida Grande"/>
      <w:sz w:val="18"/>
      <w:szCs w:val="18"/>
    </w:rPr>
  </w:style>
  <w:style w:type="character" w:customStyle="1" w:styleId="BalloonTextChar1">
    <w:name w:val="Balloon Text Char1"/>
    <w:basedOn w:val="DefaultParagraphFont"/>
    <w:uiPriority w:val="99"/>
    <w:semiHidden/>
    <w:rsid w:val="00860C35"/>
    <w:rPr>
      <w:rFonts w:ascii="Times New Roman" w:hAnsi="Times New Roman" w:cs="Times New Roman"/>
      <w:sz w:val="18"/>
      <w:szCs w:val="18"/>
    </w:rPr>
  </w:style>
  <w:style w:type="paragraph" w:styleId="Header">
    <w:name w:val="header"/>
    <w:basedOn w:val="Normal"/>
    <w:link w:val="HeaderChar"/>
    <w:uiPriority w:val="99"/>
    <w:unhideWhenUsed/>
    <w:rsid w:val="00860C35"/>
    <w:pPr>
      <w:tabs>
        <w:tab w:val="center" w:pos="4320"/>
        <w:tab w:val="right" w:pos="8640"/>
      </w:tabs>
    </w:pPr>
  </w:style>
  <w:style w:type="character" w:customStyle="1" w:styleId="HeaderChar">
    <w:name w:val="Header Char"/>
    <w:basedOn w:val="DefaultParagraphFont"/>
    <w:link w:val="Header"/>
    <w:uiPriority w:val="99"/>
    <w:rsid w:val="00860C35"/>
  </w:style>
  <w:style w:type="paragraph" w:styleId="Footer">
    <w:name w:val="footer"/>
    <w:basedOn w:val="Normal"/>
    <w:link w:val="FooterChar"/>
    <w:uiPriority w:val="99"/>
    <w:unhideWhenUsed/>
    <w:rsid w:val="00860C35"/>
    <w:pPr>
      <w:tabs>
        <w:tab w:val="center" w:pos="4320"/>
        <w:tab w:val="right" w:pos="8640"/>
      </w:tabs>
    </w:pPr>
  </w:style>
  <w:style w:type="character" w:customStyle="1" w:styleId="FooterChar">
    <w:name w:val="Footer Char"/>
    <w:basedOn w:val="DefaultParagraphFont"/>
    <w:link w:val="Footer"/>
    <w:uiPriority w:val="99"/>
    <w:rsid w:val="00860C35"/>
  </w:style>
  <w:style w:type="paragraph" w:styleId="NoSpacing">
    <w:name w:val="No Spacing"/>
    <w:link w:val="NoSpacingChar"/>
    <w:uiPriority w:val="1"/>
    <w:qFormat/>
    <w:rsid w:val="00860C35"/>
    <w:rPr>
      <w:szCs w:val="22"/>
      <w:lang w:val="de-DE"/>
    </w:rPr>
  </w:style>
  <w:style w:type="character" w:customStyle="1" w:styleId="NoSpacingChar">
    <w:name w:val="No Spacing Char"/>
    <w:basedOn w:val="DefaultParagraphFont"/>
    <w:link w:val="NoSpacing"/>
    <w:uiPriority w:val="1"/>
    <w:rsid w:val="00860C35"/>
    <w:rPr>
      <w:szCs w:val="22"/>
      <w:lang w:val="de-DE"/>
    </w:rPr>
  </w:style>
  <w:style w:type="character" w:customStyle="1" w:styleId="apple-converted-space">
    <w:name w:val="apple-converted-space"/>
    <w:basedOn w:val="DefaultParagraphFont"/>
    <w:rsid w:val="00860C35"/>
  </w:style>
  <w:style w:type="paragraph" w:styleId="ListParagraph">
    <w:name w:val="List Paragraph"/>
    <w:basedOn w:val="Normal"/>
    <w:uiPriority w:val="34"/>
    <w:qFormat/>
    <w:rsid w:val="00860C35"/>
    <w:pPr>
      <w:ind w:left="720"/>
      <w:contextualSpacing/>
    </w:pPr>
  </w:style>
  <w:style w:type="character" w:customStyle="1" w:styleId="CommentTextChar">
    <w:name w:val="Comment Text Char"/>
    <w:basedOn w:val="DefaultParagraphFont"/>
    <w:link w:val="CommentText"/>
    <w:uiPriority w:val="99"/>
    <w:rsid w:val="00860C35"/>
    <w:rPr>
      <w:rFonts w:ascii="Times New Roman" w:hAnsi="Times New Roman" w:cs="Times New Roman"/>
      <w:lang w:eastAsia="en-GB"/>
    </w:rPr>
  </w:style>
  <w:style w:type="paragraph" w:styleId="CommentText">
    <w:name w:val="annotation text"/>
    <w:basedOn w:val="Normal"/>
    <w:link w:val="CommentTextChar"/>
    <w:uiPriority w:val="99"/>
    <w:unhideWhenUsed/>
    <w:rsid w:val="00860C35"/>
  </w:style>
  <w:style w:type="character" w:customStyle="1" w:styleId="CommentTextChar1">
    <w:name w:val="Comment Text Char1"/>
    <w:basedOn w:val="DefaultParagraphFont"/>
    <w:uiPriority w:val="99"/>
    <w:semiHidden/>
    <w:rsid w:val="00860C35"/>
  </w:style>
  <w:style w:type="character" w:customStyle="1" w:styleId="CommentSubjectChar">
    <w:name w:val="Comment Subject Char"/>
    <w:basedOn w:val="CommentTextChar"/>
    <w:link w:val="CommentSubject"/>
    <w:uiPriority w:val="99"/>
    <w:semiHidden/>
    <w:rsid w:val="00860C35"/>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860C35"/>
    <w:rPr>
      <w:b/>
      <w:bCs/>
      <w:sz w:val="20"/>
      <w:szCs w:val="20"/>
    </w:rPr>
  </w:style>
  <w:style w:type="character" w:customStyle="1" w:styleId="CommentSubjectChar1">
    <w:name w:val="Comment Subject Char1"/>
    <w:basedOn w:val="CommentTextChar1"/>
    <w:uiPriority w:val="99"/>
    <w:semiHidden/>
    <w:rsid w:val="00860C35"/>
    <w:rPr>
      <w:b/>
      <w:bCs/>
      <w:sz w:val="20"/>
      <w:szCs w:val="20"/>
    </w:rPr>
  </w:style>
  <w:style w:type="character" w:styleId="Emphasis">
    <w:name w:val="Emphasis"/>
    <w:basedOn w:val="DefaultParagraphFont"/>
    <w:uiPriority w:val="20"/>
    <w:qFormat/>
    <w:rsid w:val="00860C35"/>
    <w:rPr>
      <w:i/>
      <w:iCs/>
    </w:rPr>
  </w:style>
  <w:style w:type="paragraph" w:customStyle="1" w:styleId="tiny-space-below">
    <w:name w:val="tiny-space-below"/>
    <w:basedOn w:val="Normal"/>
    <w:rsid w:val="00860C35"/>
    <w:pPr>
      <w:spacing w:before="100" w:beforeAutospacing="1" w:after="100" w:afterAutospacing="1"/>
    </w:pPr>
    <w:rPr>
      <w:rFonts w:ascii="Times" w:hAnsi="Times"/>
      <w:sz w:val="20"/>
      <w:szCs w:val="20"/>
    </w:rPr>
  </w:style>
  <w:style w:type="character" w:styleId="HTMLCite">
    <w:name w:val="HTML Cite"/>
    <w:basedOn w:val="DefaultParagraphFont"/>
    <w:uiPriority w:val="99"/>
    <w:semiHidden/>
    <w:unhideWhenUsed/>
    <w:rsid w:val="00860C35"/>
    <w:rPr>
      <w:i/>
      <w:iCs/>
    </w:rPr>
  </w:style>
  <w:style w:type="character" w:customStyle="1" w:styleId="current-selection">
    <w:name w:val="current-selection"/>
    <w:basedOn w:val="DefaultParagraphFont"/>
    <w:rsid w:val="00860C35"/>
  </w:style>
  <w:style w:type="character" w:styleId="PageNumber">
    <w:name w:val="page number"/>
    <w:basedOn w:val="DefaultParagraphFont"/>
    <w:uiPriority w:val="99"/>
    <w:semiHidden/>
    <w:unhideWhenUsed/>
    <w:rsid w:val="00860C35"/>
  </w:style>
  <w:style w:type="character" w:customStyle="1" w:styleId="mixed-citation">
    <w:name w:val="mixed-citation"/>
    <w:basedOn w:val="DefaultParagraphFont"/>
    <w:rsid w:val="00860C35"/>
  </w:style>
  <w:style w:type="character" w:customStyle="1" w:styleId="ref-title">
    <w:name w:val="ref-title"/>
    <w:basedOn w:val="DefaultParagraphFont"/>
    <w:rsid w:val="00860C35"/>
  </w:style>
  <w:style w:type="character" w:customStyle="1" w:styleId="ref-journal">
    <w:name w:val="ref-journal"/>
    <w:basedOn w:val="DefaultParagraphFont"/>
    <w:rsid w:val="00860C35"/>
  </w:style>
  <w:style w:type="character" w:customStyle="1" w:styleId="ref-vol">
    <w:name w:val="ref-vol"/>
    <w:basedOn w:val="DefaultParagraphFont"/>
    <w:rsid w:val="00860C35"/>
  </w:style>
  <w:style w:type="character" w:customStyle="1" w:styleId="nowrap">
    <w:name w:val="nowrap"/>
    <w:basedOn w:val="DefaultParagraphFont"/>
    <w:rsid w:val="00860C35"/>
  </w:style>
  <w:style w:type="character" w:styleId="CommentReference">
    <w:name w:val="annotation reference"/>
    <w:basedOn w:val="DefaultParagraphFont"/>
    <w:uiPriority w:val="99"/>
    <w:semiHidden/>
    <w:unhideWhenUsed/>
    <w:rsid w:val="00860C35"/>
    <w:rPr>
      <w:sz w:val="18"/>
      <w:szCs w:val="18"/>
    </w:rPr>
  </w:style>
  <w:style w:type="paragraph" w:styleId="Revision">
    <w:name w:val="Revision"/>
    <w:hidden/>
    <w:uiPriority w:val="99"/>
    <w:semiHidden/>
    <w:rsid w:val="00860C35"/>
    <w:rPr>
      <w:rFonts w:ascii="Times New Roman" w:eastAsiaTheme="minorEastAsia" w:hAnsi="Times New Roman" w:cs="Times New Roman"/>
      <w:lang w:eastAsia="en-GB"/>
    </w:rPr>
  </w:style>
  <w:style w:type="character" w:styleId="LineNumber">
    <w:name w:val="line number"/>
    <w:basedOn w:val="DefaultParagraphFont"/>
    <w:uiPriority w:val="99"/>
    <w:semiHidden/>
    <w:unhideWhenUsed/>
    <w:rsid w:val="00860C35"/>
  </w:style>
  <w:style w:type="paragraph" w:customStyle="1" w:styleId="p1">
    <w:name w:val="p1"/>
    <w:basedOn w:val="Normal"/>
    <w:rsid w:val="00860C35"/>
    <w:rPr>
      <w:rFonts w:ascii="Helvetica Neue" w:hAnsi="Helvetica Neue"/>
      <w:color w:val="454545"/>
      <w:sz w:val="18"/>
      <w:szCs w:val="18"/>
    </w:rPr>
  </w:style>
  <w:style w:type="paragraph" w:customStyle="1" w:styleId="p2">
    <w:name w:val="p2"/>
    <w:basedOn w:val="Normal"/>
    <w:rsid w:val="00860C35"/>
    <w:rPr>
      <w:rFonts w:ascii="Helvetica Neue" w:hAnsi="Helvetica Neue"/>
      <w:color w:val="454545"/>
      <w:sz w:val="18"/>
      <w:szCs w:val="18"/>
    </w:rPr>
  </w:style>
  <w:style w:type="paragraph" w:customStyle="1" w:styleId="p3">
    <w:name w:val="p3"/>
    <w:basedOn w:val="Normal"/>
    <w:rsid w:val="00860C35"/>
    <w:rPr>
      <w:rFonts w:ascii="Helvetica Neue" w:hAnsi="Helvetica Neue"/>
      <w:color w:val="E4AF0A"/>
      <w:sz w:val="18"/>
      <w:szCs w:val="18"/>
    </w:rPr>
  </w:style>
  <w:style w:type="character" w:customStyle="1" w:styleId="s1">
    <w:name w:val="s1"/>
    <w:basedOn w:val="DefaultParagraphFont"/>
    <w:rsid w:val="00860C35"/>
    <w:rPr>
      <w:u w:val="single"/>
    </w:rPr>
  </w:style>
  <w:style w:type="character" w:customStyle="1" w:styleId="apple-tab-span">
    <w:name w:val="apple-tab-span"/>
    <w:basedOn w:val="DefaultParagraphFont"/>
    <w:rsid w:val="00860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061/dryad.14t4h37)"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image" Target="media/image2.tif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8098</Words>
  <Characters>46164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C.</dc:creator>
  <cp:keywords/>
  <dc:description/>
  <cp:lastModifiedBy>Lapage K.P.</cp:lastModifiedBy>
  <cp:revision>2</cp:revision>
  <dcterms:created xsi:type="dcterms:W3CDTF">2020-01-14T12:12:00Z</dcterms:created>
  <dcterms:modified xsi:type="dcterms:W3CDTF">2020-01-14T12:12:00Z</dcterms:modified>
</cp:coreProperties>
</file>