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ECF21" w14:textId="1195A33F" w:rsidR="007E5CF0" w:rsidRPr="006B5723" w:rsidRDefault="007E5CF0" w:rsidP="007E5CF0">
      <w:pPr>
        <w:shd w:val="clear" w:color="auto" w:fill="FFFFFF"/>
        <w:adjustRightInd w:val="0"/>
        <w:snapToGrid w:val="0"/>
        <w:spacing w:line="360" w:lineRule="auto"/>
        <w:rPr>
          <w:b/>
          <w:lang w:eastAsia="en-GB"/>
        </w:rPr>
      </w:pPr>
      <w:bookmarkStart w:id="0" w:name="_GoBack"/>
      <w:r w:rsidRPr="006B5723">
        <w:rPr>
          <w:b/>
          <w:lang w:eastAsia="en-GB"/>
        </w:rPr>
        <w:t>Oseltamivir plus usual care versus usual care for influenza-like-illness: An open-label, pragmatic, randomized controlled trial</w:t>
      </w:r>
      <w:r w:rsidR="00C36820" w:rsidRPr="006B5723">
        <w:rPr>
          <w:b/>
          <w:lang w:eastAsia="en-GB"/>
        </w:rPr>
        <w:t xml:space="preserve"> in primary care</w:t>
      </w:r>
    </w:p>
    <w:bookmarkEnd w:id="0"/>
    <w:p w14:paraId="781E6317" w14:textId="77777777" w:rsidR="005C30A0" w:rsidRPr="006B5723" w:rsidRDefault="005C30A0" w:rsidP="00AF6794">
      <w:pPr>
        <w:shd w:val="clear" w:color="auto" w:fill="FFFFFF"/>
        <w:adjustRightInd w:val="0"/>
        <w:snapToGrid w:val="0"/>
        <w:spacing w:line="480" w:lineRule="auto"/>
        <w:rPr>
          <w:lang w:eastAsia="en-GB"/>
        </w:rPr>
      </w:pPr>
    </w:p>
    <w:p w14:paraId="40CC63A4" w14:textId="0FDAE19E" w:rsidR="005C30A0" w:rsidRPr="006B5723" w:rsidRDefault="005C30A0" w:rsidP="00AF6794">
      <w:pPr>
        <w:shd w:val="clear" w:color="auto" w:fill="FFFFFF"/>
        <w:adjustRightInd w:val="0"/>
        <w:snapToGrid w:val="0"/>
        <w:spacing w:line="480" w:lineRule="auto"/>
        <w:rPr>
          <w:lang w:eastAsia="en-GB"/>
        </w:rPr>
      </w:pPr>
      <w:r w:rsidRPr="006B5723">
        <w:rPr>
          <w:lang w:eastAsia="en-GB"/>
        </w:rPr>
        <w:t>Christopher C Butler*</w:t>
      </w:r>
      <w:r w:rsidRPr="006B5723">
        <w:rPr>
          <w:vertAlign w:val="superscript"/>
          <w:lang w:eastAsia="en-GB"/>
        </w:rPr>
        <w:t>1</w:t>
      </w:r>
      <w:r w:rsidRPr="006B5723">
        <w:rPr>
          <w:lang w:eastAsia="en-GB"/>
        </w:rPr>
        <w:t>, Alike W van der Velden</w:t>
      </w:r>
      <w:r w:rsidRPr="006B5723">
        <w:rPr>
          <w:vertAlign w:val="superscript"/>
          <w:lang w:eastAsia="en-GB"/>
        </w:rPr>
        <w:t>2</w:t>
      </w:r>
      <w:r w:rsidRPr="006B5723">
        <w:rPr>
          <w:lang w:eastAsia="en-GB"/>
        </w:rPr>
        <w:t>, Emily Bongard</w:t>
      </w:r>
      <w:r w:rsidRPr="006B5723">
        <w:rPr>
          <w:vertAlign w:val="superscript"/>
          <w:lang w:eastAsia="en-GB"/>
        </w:rPr>
        <w:t>1</w:t>
      </w:r>
      <w:r w:rsidRPr="006B5723">
        <w:rPr>
          <w:lang w:eastAsia="en-GB"/>
        </w:rPr>
        <w:t xml:space="preserve">, </w:t>
      </w:r>
      <w:r w:rsidR="00D053DA" w:rsidRPr="006B5723">
        <w:t>Benjamin R Saville</w:t>
      </w:r>
      <w:r w:rsidRPr="006B5723">
        <w:rPr>
          <w:vertAlign w:val="superscript"/>
          <w:lang w:eastAsia="en-GB"/>
        </w:rPr>
        <w:t>3</w:t>
      </w:r>
      <w:r w:rsidRPr="006B5723">
        <w:rPr>
          <w:lang w:eastAsia="en-GB"/>
        </w:rPr>
        <w:t>, Jane Holmes</w:t>
      </w:r>
      <w:r w:rsidRPr="006B5723">
        <w:rPr>
          <w:vertAlign w:val="superscript"/>
          <w:lang w:eastAsia="en-GB"/>
        </w:rPr>
        <w:t>4</w:t>
      </w:r>
      <w:r w:rsidRPr="006B5723">
        <w:rPr>
          <w:lang w:eastAsia="en-GB"/>
        </w:rPr>
        <w:t xml:space="preserve">, </w:t>
      </w:r>
      <w:r w:rsidR="006158A1" w:rsidRPr="006B5723">
        <w:rPr>
          <w:lang w:eastAsia="en-GB"/>
        </w:rPr>
        <w:t>Samuel Coenen</w:t>
      </w:r>
      <w:r w:rsidR="006158A1" w:rsidRPr="006B5723">
        <w:rPr>
          <w:vertAlign w:val="superscript"/>
          <w:lang w:eastAsia="en-GB"/>
        </w:rPr>
        <w:t>5</w:t>
      </w:r>
      <w:r w:rsidR="006158A1">
        <w:rPr>
          <w:lang w:eastAsia="en-GB"/>
        </w:rPr>
        <w:t>,</w:t>
      </w:r>
      <w:r w:rsidR="00016029">
        <w:rPr>
          <w:lang w:eastAsia="en-GB"/>
        </w:rPr>
        <w:t xml:space="preserve"> </w:t>
      </w:r>
      <w:r w:rsidRPr="006B5723">
        <w:rPr>
          <w:lang w:eastAsia="en-GB"/>
        </w:rPr>
        <w:t>Johanna Cook</w:t>
      </w:r>
      <w:r w:rsidRPr="006B5723">
        <w:rPr>
          <w:vertAlign w:val="superscript"/>
          <w:lang w:eastAsia="en-GB"/>
        </w:rPr>
        <w:t>1</w:t>
      </w:r>
      <w:r w:rsidRPr="006B5723">
        <w:rPr>
          <w:lang w:eastAsia="en-GB"/>
        </w:rPr>
        <w:t>, Nick A Francis</w:t>
      </w:r>
      <w:r w:rsidRPr="006B5723">
        <w:rPr>
          <w:vertAlign w:val="superscript"/>
          <w:lang w:eastAsia="en-GB"/>
        </w:rPr>
        <w:t>6</w:t>
      </w:r>
      <w:r w:rsidRPr="006B5723">
        <w:rPr>
          <w:lang w:eastAsia="en-GB"/>
        </w:rPr>
        <w:t xml:space="preserve">, </w:t>
      </w:r>
      <w:r w:rsidR="007A0F26" w:rsidRPr="006B5723">
        <w:t>Roger J Lewis</w:t>
      </w:r>
      <w:r w:rsidR="007A0F26" w:rsidRPr="006B5723">
        <w:rPr>
          <w:vertAlign w:val="superscript"/>
          <w:lang w:eastAsia="en-GB"/>
        </w:rPr>
        <w:t>7</w:t>
      </w:r>
      <w:r w:rsidR="007A0F26" w:rsidRPr="006B5723">
        <w:rPr>
          <w:lang w:eastAsia="en-GB"/>
        </w:rPr>
        <w:t xml:space="preserve">, </w:t>
      </w:r>
      <w:r w:rsidRPr="006B5723">
        <w:rPr>
          <w:lang w:eastAsia="en-GB"/>
        </w:rPr>
        <w:t>Maciek Godycki-Cwirko</w:t>
      </w:r>
      <w:r w:rsidR="007A0F26" w:rsidRPr="006B5723">
        <w:rPr>
          <w:vertAlign w:val="superscript"/>
          <w:lang w:eastAsia="en-GB"/>
        </w:rPr>
        <w:t>8</w:t>
      </w:r>
      <w:r w:rsidRPr="006B5723">
        <w:rPr>
          <w:lang w:eastAsia="en-GB"/>
        </w:rPr>
        <w:t>, Carl Llor</w:t>
      </w:r>
      <w:r w:rsidR="007A0F26" w:rsidRPr="006B5723">
        <w:rPr>
          <w:vertAlign w:val="superscript"/>
          <w:lang w:eastAsia="en-GB"/>
        </w:rPr>
        <w:t>9</w:t>
      </w:r>
      <w:r w:rsidRPr="006B5723">
        <w:rPr>
          <w:lang w:eastAsia="en-GB"/>
        </w:rPr>
        <w:t>, S</w:t>
      </w:r>
      <w:r w:rsidR="003C23E0" w:rsidRPr="007332BF">
        <w:t>ł</w:t>
      </w:r>
      <w:r w:rsidRPr="006B5723">
        <w:rPr>
          <w:lang w:eastAsia="en-GB"/>
        </w:rPr>
        <w:t>awomir Chlabicz</w:t>
      </w:r>
      <w:r w:rsidR="007A0F26" w:rsidRPr="006B5723">
        <w:rPr>
          <w:vertAlign w:val="superscript"/>
          <w:lang w:eastAsia="en-GB"/>
        </w:rPr>
        <w:t>10</w:t>
      </w:r>
      <w:r w:rsidRPr="006B5723">
        <w:rPr>
          <w:lang w:eastAsia="en-GB"/>
        </w:rPr>
        <w:t>, Christos Lionis</w:t>
      </w:r>
      <w:r w:rsidRPr="006B5723">
        <w:rPr>
          <w:vertAlign w:val="superscript"/>
          <w:lang w:eastAsia="en-GB"/>
        </w:rPr>
        <w:t>1</w:t>
      </w:r>
      <w:r w:rsidR="007A0F26" w:rsidRPr="006B5723">
        <w:rPr>
          <w:vertAlign w:val="superscript"/>
          <w:lang w:eastAsia="en-GB"/>
        </w:rPr>
        <w:t>1</w:t>
      </w:r>
      <w:r w:rsidRPr="006B5723">
        <w:rPr>
          <w:lang w:eastAsia="en-GB"/>
        </w:rPr>
        <w:t>, Bohumil Seifert</w:t>
      </w:r>
      <w:r w:rsidRPr="006B5723">
        <w:rPr>
          <w:vertAlign w:val="superscript"/>
          <w:lang w:eastAsia="en-GB"/>
        </w:rPr>
        <w:t>1</w:t>
      </w:r>
      <w:r w:rsidR="007A0F26" w:rsidRPr="006B5723">
        <w:rPr>
          <w:vertAlign w:val="superscript"/>
          <w:lang w:eastAsia="en-GB"/>
        </w:rPr>
        <w:t>2</w:t>
      </w:r>
      <w:r w:rsidRPr="006B5723">
        <w:rPr>
          <w:lang w:eastAsia="en-GB"/>
        </w:rPr>
        <w:t>, Pär-Daniel Sundvall</w:t>
      </w:r>
      <w:r w:rsidRPr="006B5723">
        <w:rPr>
          <w:vertAlign w:val="superscript"/>
          <w:lang w:eastAsia="en-GB"/>
        </w:rPr>
        <w:t>1</w:t>
      </w:r>
      <w:r w:rsidR="007A0F26" w:rsidRPr="006B5723">
        <w:rPr>
          <w:vertAlign w:val="superscript"/>
          <w:lang w:eastAsia="en-GB"/>
        </w:rPr>
        <w:t>3</w:t>
      </w:r>
      <w:r w:rsidRPr="006B5723">
        <w:rPr>
          <w:lang w:eastAsia="en-GB"/>
        </w:rPr>
        <w:t>, Annelies Colliers</w:t>
      </w:r>
      <w:r w:rsidRPr="006B5723">
        <w:rPr>
          <w:vertAlign w:val="superscript"/>
          <w:lang w:eastAsia="en-GB"/>
        </w:rPr>
        <w:t>5</w:t>
      </w:r>
      <w:r w:rsidRPr="006B5723">
        <w:rPr>
          <w:lang w:eastAsia="en-GB"/>
        </w:rPr>
        <w:t>, Rune Aabenhus</w:t>
      </w:r>
      <w:r w:rsidRPr="006B5723">
        <w:rPr>
          <w:vertAlign w:val="superscript"/>
          <w:lang w:eastAsia="en-GB"/>
        </w:rPr>
        <w:t>1</w:t>
      </w:r>
      <w:r w:rsidR="007A0F26" w:rsidRPr="006B5723">
        <w:rPr>
          <w:vertAlign w:val="superscript"/>
          <w:lang w:eastAsia="en-GB"/>
        </w:rPr>
        <w:t>4</w:t>
      </w:r>
      <w:r w:rsidRPr="006B5723">
        <w:rPr>
          <w:lang w:eastAsia="en-GB"/>
        </w:rPr>
        <w:t>, Lars Bjerrum</w:t>
      </w:r>
      <w:r w:rsidRPr="006B5723">
        <w:rPr>
          <w:vertAlign w:val="superscript"/>
          <w:lang w:eastAsia="en-GB"/>
        </w:rPr>
        <w:t>1</w:t>
      </w:r>
      <w:r w:rsidR="00285858" w:rsidRPr="006B5723">
        <w:rPr>
          <w:vertAlign w:val="superscript"/>
          <w:lang w:eastAsia="en-GB"/>
        </w:rPr>
        <w:t>4</w:t>
      </w:r>
      <w:r w:rsidRPr="006B5723">
        <w:rPr>
          <w:lang w:eastAsia="en-GB"/>
        </w:rPr>
        <w:t>, Nicolay Jonassen Harbin</w:t>
      </w:r>
      <w:r w:rsidRPr="006B5723">
        <w:rPr>
          <w:vertAlign w:val="superscript"/>
          <w:lang w:eastAsia="en-GB"/>
        </w:rPr>
        <w:t>1</w:t>
      </w:r>
      <w:r w:rsidR="00285858" w:rsidRPr="006B5723">
        <w:rPr>
          <w:vertAlign w:val="superscript"/>
          <w:lang w:eastAsia="en-GB"/>
        </w:rPr>
        <w:t>5</w:t>
      </w:r>
      <w:r w:rsidR="000D2218" w:rsidRPr="006B5723">
        <w:rPr>
          <w:lang w:eastAsia="en-GB"/>
        </w:rPr>
        <w:t>, Morte</w:t>
      </w:r>
      <w:r w:rsidRPr="006B5723">
        <w:rPr>
          <w:lang w:eastAsia="en-GB"/>
        </w:rPr>
        <w:t>n Lindb</w:t>
      </w:r>
      <w:r w:rsidR="00561793" w:rsidRPr="006B5723">
        <w:rPr>
          <w:bCs/>
          <w:lang w:eastAsia="en-GB"/>
        </w:rPr>
        <w:t>æ</w:t>
      </w:r>
      <w:r w:rsidRPr="006B5723">
        <w:rPr>
          <w:lang w:eastAsia="en-GB"/>
        </w:rPr>
        <w:t>k</w:t>
      </w:r>
      <w:r w:rsidRPr="006B5723">
        <w:rPr>
          <w:vertAlign w:val="superscript"/>
          <w:lang w:eastAsia="en-GB"/>
        </w:rPr>
        <w:t>1</w:t>
      </w:r>
      <w:r w:rsidR="00285858" w:rsidRPr="006B5723">
        <w:rPr>
          <w:vertAlign w:val="superscript"/>
          <w:lang w:eastAsia="en-GB"/>
        </w:rPr>
        <w:t>5</w:t>
      </w:r>
      <w:r w:rsidRPr="006B5723">
        <w:rPr>
          <w:lang w:eastAsia="en-GB"/>
        </w:rPr>
        <w:t>, Dominik Glinz</w:t>
      </w:r>
      <w:r w:rsidRPr="006B5723">
        <w:rPr>
          <w:vertAlign w:val="superscript"/>
          <w:lang w:eastAsia="en-GB"/>
        </w:rPr>
        <w:t>1</w:t>
      </w:r>
      <w:r w:rsidR="00285858" w:rsidRPr="006B5723">
        <w:rPr>
          <w:vertAlign w:val="superscript"/>
          <w:lang w:eastAsia="en-GB"/>
        </w:rPr>
        <w:t>6</w:t>
      </w:r>
      <w:r w:rsidRPr="006B5723">
        <w:rPr>
          <w:lang w:eastAsia="en-GB"/>
        </w:rPr>
        <w:t xml:space="preserve">, </w:t>
      </w:r>
      <w:r w:rsidR="00980D1B" w:rsidRPr="006B5723">
        <w:rPr>
          <w:lang w:eastAsia="en-GB"/>
        </w:rPr>
        <w:t xml:space="preserve">Heiner </w:t>
      </w:r>
      <w:r w:rsidR="00F60A75" w:rsidRPr="006B5723">
        <w:rPr>
          <w:lang w:eastAsia="en-GB"/>
        </w:rPr>
        <w:t xml:space="preserve">C </w:t>
      </w:r>
      <w:r w:rsidR="00980D1B" w:rsidRPr="006B5723">
        <w:rPr>
          <w:lang w:eastAsia="en-GB"/>
        </w:rPr>
        <w:t>Bucher</w:t>
      </w:r>
      <w:r w:rsidR="00980D1B" w:rsidRPr="006B5723">
        <w:rPr>
          <w:vertAlign w:val="superscript"/>
          <w:lang w:eastAsia="en-GB"/>
        </w:rPr>
        <w:t>1</w:t>
      </w:r>
      <w:r w:rsidR="00285858" w:rsidRPr="006B5723">
        <w:rPr>
          <w:vertAlign w:val="superscript"/>
          <w:lang w:eastAsia="en-GB"/>
        </w:rPr>
        <w:t>6</w:t>
      </w:r>
      <w:r w:rsidR="00980D1B" w:rsidRPr="006B5723">
        <w:rPr>
          <w:lang w:eastAsia="en-GB"/>
        </w:rPr>
        <w:t xml:space="preserve">, </w:t>
      </w:r>
      <w:r w:rsidRPr="006B5723">
        <w:rPr>
          <w:lang w:eastAsia="en-GB"/>
        </w:rPr>
        <w:t>Bernadett Kovács</w:t>
      </w:r>
      <w:r w:rsidRPr="006B5723">
        <w:rPr>
          <w:vertAlign w:val="superscript"/>
          <w:lang w:eastAsia="en-GB"/>
        </w:rPr>
        <w:t>1</w:t>
      </w:r>
      <w:r w:rsidR="00285858" w:rsidRPr="006B5723">
        <w:rPr>
          <w:vertAlign w:val="superscript"/>
          <w:lang w:eastAsia="en-GB"/>
        </w:rPr>
        <w:t>7</w:t>
      </w:r>
      <w:r w:rsidRPr="006B5723">
        <w:rPr>
          <w:lang w:eastAsia="en-GB"/>
        </w:rPr>
        <w:t xml:space="preserve">, </w:t>
      </w:r>
      <w:r w:rsidR="0014571A" w:rsidRPr="006B5723">
        <w:t>Ruta Radzeviciene Jurgute</w:t>
      </w:r>
      <w:r w:rsidRPr="006B5723">
        <w:rPr>
          <w:vertAlign w:val="superscript"/>
          <w:lang w:eastAsia="en-GB"/>
        </w:rPr>
        <w:t>1</w:t>
      </w:r>
      <w:r w:rsidR="00285858" w:rsidRPr="006B5723">
        <w:rPr>
          <w:vertAlign w:val="superscript"/>
          <w:lang w:eastAsia="en-GB"/>
        </w:rPr>
        <w:t>8</w:t>
      </w:r>
      <w:r w:rsidRPr="006B5723">
        <w:rPr>
          <w:lang w:eastAsia="en-GB"/>
        </w:rPr>
        <w:t>, Pia Touboul</w:t>
      </w:r>
      <w:r w:rsidR="005465C9" w:rsidRPr="006B5723">
        <w:rPr>
          <w:lang w:eastAsia="en-GB"/>
        </w:rPr>
        <w:t xml:space="preserve"> Lundgren</w:t>
      </w:r>
      <w:r w:rsidRPr="006B5723">
        <w:rPr>
          <w:vertAlign w:val="superscript"/>
          <w:lang w:eastAsia="en-GB"/>
        </w:rPr>
        <w:t>1</w:t>
      </w:r>
      <w:r w:rsidR="00285858" w:rsidRPr="006B5723">
        <w:rPr>
          <w:vertAlign w:val="superscript"/>
          <w:lang w:eastAsia="en-GB"/>
        </w:rPr>
        <w:t>9</w:t>
      </w:r>
      <w:r w:rsidRPr="006B5723">
        <w:rPr>
          <w:lang w:eastAsia="en-GB"/>
        </w:rPr>
        <w:t>, Paul Little</w:t>
      </w:r>
      <w:r w:rsidR="00285858" w:rsidRPr="006B5723">
        <w:rPr>
          <w:vertAlign w:val="superscript"/>
          <w:lang w:eastAsia="en-GB"/>
        </w:rPr>
        <w:t>20</w:t>
      </w:r>
      <w:r w:rsidRPr="006B5723">
        <w:rPr>
          <w:lang w:eastAsia="en-GB"/>
        </w:rPr>
        <w:t>, Andrew W Murphy</w:t>
      </w:r>
      <w:r w:rsidR="00BD73E8" w:rsidRPr="006B5723">
        <w:rPr>
          <w:vertAlign w:val="superscript"/>
          <w:lang w:eastAsia="en-GB"/>
        </w:rPr>
        <w:t>2</w:t>
      </w:r>
      <w:r w:rsidR="00285858" w:rsidRPr="006B5723">
        <w:rPr>
          <w:vertAlign w:val="superscript"/>
          <w:lang w:eastAsia="en-GB"/>
        </w:rPr>
        <w:t>1</w:t>
      </w:r>
      <w:r w:rsidRPr="006B5723">
        <w:rPr>
          <w:lang w:eastAsia="en-GB"/>
        </w:rPr>
        <w:t xml:space="preserve">, An </w:t>
      </w:r>
      <w:r w:rsidR="00BC4B45" w:rsidRPr="006B5723">
        <w:rPr>
          <w:lang w:eastAsia="en-GB"/>
        </w:rPr>
        <w:t>D</w:t>
      </w:r>
      <w:r w:rsidRPr="006B5723">
        <w:rPr>
          <w:lang w:eastAsia="en-GB"/>
        </w:rPr>
        <w:t>e Sutter</w:t>
      </w:r>
      <w:r w:rsidR="00BD73E8" w:rsidRPr="006B5723">
        <w:rPr>
          <w:vertAlign w:val="superscript"/>
          <w:lang w:eastAsia="en-GB"/>
        </w:rPr>
        <w:t>2</w:t>
      </w:r>
      <w:r w:rsidR="00285858" w:rsidRPr="006B5723">
        <w:rPr>
          <w:vertAlign w:val="superscript"/>
          <w:lang w:eastAsia="en-GB"/>
        </w:rPr>
        <w:t>2</w:t>
      </w:r>
      <w:r w:rsidRPr="006B5723">
        <w:rPr>
          <w:lang w:eastAsia="en-GB"/>
        </w:rPr>
        <w:t xml:space="preserve">, </w:t>
      </w:r>
      <w:r w:rsidR="00CB43E9" w:rsidRPr="006B5723">
        <w:rPr>
          <w:lang w:eastAsia="en-GB"/>
        </w:rPr>
        <w:t xml:space="preserve">Peter </w:t>
      </w:r>
      <w:r w:rsidR="00CB43E9" w:rsidRPr="006B5723">
        <w:t>Openshaw</w:t>
      </w:r>
      <w:r w:rsidR="00CB43E9" w:rsidRPr="006B5723">
        <w:rPr>
          <w:vertAlign w:val="superscript"/>
          <w:lang w:eastAsia="en-GB"/>
        </w:rPr>
        <w:t>2</w:t>
      </w:r>
      <w:r w:rsidR="00285858" w:rsidRPr="006B5723">
        <w:rPr>
          <w:vertAlign w:val="superscript"/>
          <w:lang w:eastAsia="en-GB"/>
        </w:rPr>
        <w:t>3</w:t>
      </w:r>
      <w:r w:rsidR="00CB43E9" w:rsidRPr="006B5723">
        <w:rPr>
          <w:lang w:eastAsia="en-GB"/>
        </w:rPr>
        <w:t>,</w:t>
      </w:r>
      <w:r w:rsidR="00CB43E9" w:rsidRPr="006B5723">
        <w:t xml:space="preserve"> </w:t>
      </w:r>
      <w:r w:rsidRPr="006B5723">
        <w:rPr>
          <w:lang w:eastAsia="en-GB"/>
        </w:rPr>
        <w:t xml:space="preserve">Menno </w:t>
      </w:r>
      <w:r w:rsidR="00A75E5D" w:rsidRPr="006B5723">
        <w:rPr>
          <w:lang w:eastAsia="en-GB"/>
        </w:rPr>
        <w:t xml:space="preserve">D </w:t>
      </w:r>
      <w:r w:rsidRPr="006B5723">
        <w:rPr>
          <w:lang w:eastAsia="en-GB"/>
        </w:rPr>
        <w:t>de Jong</w:t>
      </w:r>
      <w:r w:rsidR="00CB43E9" w:rsidRPr="006B5723">
        <w:rPr>
          <w:vertAlign w:val="superscript"/>
          <w:lang w:eastAsia="en-GB"/>
        </w:rPr>
        <w:t>2</w:t>
      </w:r>
      <w:r w:rsidR="00285858" w:rsidRPr="006B5723">
        <w:rPr>
          <w:vertAlign w:val="superscript"/>
          <w:lang w:eastAsia="en-GB"/>
        </w:rPr>
        <w:t>4</w:t>
      </w:r>
      <w:r w:rsidRPr="006B5723">
        <w:rPr>
          <w:lang w:eastAsia="en-GB"/>
        </w:rPr>
        <w:t xml:space="preserve">, </w:t>
      </w:r>
      <w:r w:rsidR="00384B58" w:rsidRPr="006B5723">
        <w:t>Jason T</w:t>
      </w:r>
      <w:r w:rsidR="007A0F26" w:rsidRPr="006B5723">
        <w:t xml:space="preserve"> Connor</w:t>
      </w:r>
      <w:r w:rsidR="00285858" w:rsidRPr="006B5723">
        <w:rPr>
          <w:vertAlign w:val="superscript"/>
        </w:rPr>
        <w:t>25</w:t>
      </w:r>
      <w:r w:rsidR="007A0F26" w:rsidRPr="006B5723">
        <w:t xml:space="preserve">, </w:t>
      </w:r>
      <w:r w:rsidRPr="006B5723">
        <w:rPr>
          <w:lang w:eastAsia="en-GB"/>
        </w:rPr>
        <w:t>Veerle Matheeussen</w:t>
      </w:r>
      <w:r w:rsidR="00CB43E9" w:rsidRPr="006B5723">
        <w:rPr>
          <w:vertAlign w:val="superscript"/>
          <w:lang w:eastAsia="en-GB"/>
        </w:rPr>
        <w:t>2</w:t>
      </w:r>
      <w:r w:rsidR="00285858" w:rsidRPr="006B5723">
        <w:rPr>
          <w:vertAlign w:val="superscript"/>
          <w:lang w:eastAsia="en-GB"/>
        </w:rPr>
        <w:t>6</w:t>
      </w:r>
      <w:r w:rsidRPr="006B5723">
        <w:rPr>
          <w:lang w:eastAsia="en-GB"/>
        </w:rPr>
        <w:t xml:space="preserve">, </w:t>
      </w:r>
      <w:r w:rsidR="00EA1033" w:rsidRPr="006B5723">
        <w:t>Margareta Ieven</w:t>
      </w:r>
      <w:r w:rsidR="00CB43E9" w:rsidRPr="006B5723">
        <w:rPr>
          <w:vertAlign w:val="superscript"/>
          <w:lang w:eastAsia="en-GB"/>
        </w:rPr>
        <w:t>2</w:t>
      </w:r>
      <w:r w:rsidR="00285858" w:rsidRPr="006B5723">
        <w:rPr>
          <w:vertAlign w:val="superscript"/>
          <w:lang w:eastAsia="en-GB"/>
        </w:rPr>
        <w:t>6</w:t>
      </w:r>
      <w:r w:rsidRPr="006B5723">
        <w:rPr>
          <w:lang w:eastAsia="en-GB"/>
        </w:rPr>
        <w:t>, Herman Goossens</w:t>
      </w:r>
      <w:r w:rsidR="00CB43E9" w:rsidRPr="006B5723">
        <w:rPr>
          <w:vertAlign w:val="superscript"/>
          <w:lang w:eastAsia="en-GB"/>
        </w:rPr>
        <w:t>2</w:t>
      </w:r>
      <w:r w:rsidR="00285858" w:rsidRPr="006B5723">
        <w:rPr>
          <w:vertAlign w:val="superscript"/>
          <w:lang w:eastAsia="en-GB"/>
        </w:rPr>
        <w:t>6</w:t>
      </w:r>
      <w:r w:rsidR="00384B58" w:rsidRPr="006B5723">
        <w:rPr>
          <w:lang w:eastAsia="en-GB"/>
        </w:rPr>
        <w:t>, Theo J</w:t>
      </w:r>
      <w:r w:rsidRPr="006B5723">
        <w:rPr>
          <w:lang w:eastAsia="en-GB"/>
        </w:rPr>
        <w:t xml:space="preserve"> Verheij</w:t>
      </w:r>
      <w:r w:rsidRPr="006B5723">
        <w:rPr>
          <w:vertAlign w:val="superscript"/>
          <w:lang w:eastAsia="en-GB"/>
        </w:rPr>
        <w:t>2</w:t>
      </w:r>
    </w:p>
    <w:p w14:paraId="253853CA" w14:textId="77777777" w:rsidR="005C30A0" w:rsidRPr="006B5723" w:rsidRDefault="005C30A0" w:rsidP="00AF6794">
      <w:pPr>
        <w:shd w:val="clear" w:color="auto" w:fill="FFFFFF"/>
        <w:adjustRightInd w:val="0"/>
        <w:snapToGrid w:val="0"/>
        <w:spacing w:line="480" w:lineRule="auto"/>
        <w:rPr>
          <w:lang w:eastAsia="en-GB"/>
        </w:rPr>
      </w:pPr>
    </w:p>
    <w:p w14:paraId="7CF3435F" w14:textId="77777777" w:rsidR="005C30A0" w:rsidRPr="006B5723" w:rsidRDefault="005C30A0" w:rsidP="00AF6794">
      <w:pPr>
        <w:shd w:val="clear" w:color="auto" w:fill="FFFFFF"/>
        <w:adjustRightInd w:val="0"/>
        <w:snapToGrid w:val="0"/>
        <w:spacing w:line="480" w:lineRule="auto"/>
        <w:rPr>
          <w:lang w:eastAsia="en-GB"/>
        </w:rPr>
      </w:pPr>
      <w:r w:rsidRPr="006B5723">
        <w:rPr>
          <w:lang w:eastAsia="en-GB"/>
        </w:rPr>
        <w:t>*Corresponding author:</w:t>
      </w:r>
    </w:p>
    <w:p w14:paraId="1B6C8F4C" w14:textId="77777777" w:rsidR="005C30A0" w:rsidRPr="006B5723" w:rsidRDefault="005C30A0" w:rsidP="00AF6794">
      <w:pPr>
        <w:shd w:val="clear" w:color="auto" w:fill="FFFFFF"/>
        <w:adjustRightInd w:val="0"/>
        <w:snapToGrid w:val="0"/>
        <w:spacing w:line="480" w:lineRule="auto"/>
        <w:rPr>
          <w:lang w:eastAsia="en-GB"/>
        </w:rPr>
      </w:pPr>
      <w:r w:rsidRPr="006B5723">
        <w:rPr>
          <w:lang w:eastAsia="en-GB"/>
        </w:rPr>
        <w:t>Prof Christopher Butler, Department of Primary Care Health Services, University of Oxford, Radcliffe Observatory Quarter, Woodstock Road, Oxford, OX2 6GG, United Kingdom</w:t>
      </w:r>
    </w:p>
    <w:p w14:paraId="2EC20CC9" w14:textId="77777777" w:rsidR="005C30A0" w:rsidRPr="006B5723" w:rsidRDefault="005C30A0" w:rsidP="00AF6794">
      <w:pPr>
        <w:shd w:val="clear" w:color="auto" w:fill="FFFFFF"/>
        <w:adjustRightInd w:val="0"/>
        <w:snapToGrid w:val="0"/>
        <w:spacing w:line="480" w:lineRule="auto"/>
        <w:rPr>
          <w:lang w:eastAsia="en-GB"/>
        </w:rPr>
      </w:pPr>
      <w:r w:rsidRPr="006B5723">
        <w:rPr>
          <w:lang w:eastAsia="en-GB"/>
        </w:rPr>
        <w:t>Email: christopher.butler@phc.ox.ac.uk</w:t>
      </w:r>
    </w:p>
    <w:p w14:paraId="65713B02" w14:textId="77777777" w:rsidR="005C30A0" w:rsidRPr="006B5723" w:rsidRDefault="005C30A0" w:rsidP="00AF6794">
      <w:pPr>
        <w:shd w:val="clear" w:color="auto" w:fill="FFFFFF"/>
        <w:adjustRightInd w:val="0"/>
        <w:snapToGrid w:val="0"/>
        <w:spacing w:line="480" w:lineRule="auto"/>
        <w:rPr>
          <w:lang w:eastAsia="en-GB"/>
        </w:rPr>
      </w:pPr>
    </w:p>
    <w:p w14:paraId="43F19A36" w14:textId="77777777" w:rsidR="005C30A0" w:rsidRPr="006B5723" w:rsidRDefault="005C30A0" w:rsidP="00AF6794">
      <w:pPr>
        <w:adjustRightInd w:val="0"/>
        <w:snapToGrid w:val="0"/>
        <w:spacing w:line="480" w:lineRule="auto"/>
        <w:rPr>
          <w:b/>
        </w:rPr>
      </w:pPr>
      <w:r w:rsidRPr="006B5723">
        <w:rPr>
          <w:b/>
        </w:rPr>
        <w:t>Keywords</w:t>
      </w:r>
    </w:p>
    <w:p w14:paraId="7468A4D0" w14:textId="77777777" w:rsidR="00916FBB" w:rsidRPr="006B5723" w:rsidRDefault="005C30A0" w:rsidP="00AF6794">
      <w:pPr>
        <w:shd w:val="clear" w:color="auto" w:fill="FFFFFF"/>
        <w:adjustRightInd w:val="0"/>
        <w:snapToGrid w:val="0"/>
        <w:spacing w:line="480" w:lineRule="auto"/>
        <w:rPr>
          <w:lang w:eastAsia="en-GB"/>
        </w:rPr>
      </w:pPr>
      <w:r w:rsidRPr="006B5723">
        <w:rPr>
          <w:lang w:eastAsia="en-GB"/>
        </w:rPr>
        <w:t>Influenza, Oseltamivir, Primary Health Care, Adaptive Clinical Trial</w:t>
      </w:r>
    </w:p>
    <w:p w14:paraId="0B395AF0" w14:textId="77777777" w:rsidR="00916FBB" w:rsidRPr="006B5723" w:rsidRDefault="00916FBB" w:rsidP="00AF6794">
      <w:pPr>
        <w:shd w:val="clear" w:color="auto" w:fill="FFFFFF"/>
        <w:adjustRightInd w:val="0"/>
        <w:snapToGrid w:val="0"/>
        <w:spacing w:line="480" w:lineRule="auto"/>
        <w:rPr>
          <w:lang w:eastAsia="en-GB"/>
        </w:rPr>
      </w:pPr>
    </w:p>
    <w:p w14:paraId="2B2BADF2" w14:textId="6D87BBB7" w:rsidR="005C30A0" w:rsidRPr="006B5723" w:rsidRDefault="005C30A0" w:rsidP="00AF6794">
      <w:pPr>
        <w:shd w:val="clear" w:color="auto" w:fill="FFFFFF"/>
        <w:adjustRightInd w:val="0"/>
        <w:snapToGrid w:val="0"/>
        <w:spacing w:line="480" w:lineRule="auto"/>
        <w:rPr>
          <w:lang w:eastAsia="en-GB"/>
        </w:rPr>
      </w:pPr>
      <w:r w:rsidRPr="006B5723">
        <w:rPr>
          <w:lang w:eastAsia="en-GB"/>
        </w:rPr>
        <w:br w:type="page"/>
      </w:r>
    </w:p>
    <w:p w14:paraId="45BCDC01" w14:textId="5B0E1E2C" w:rsidR="005C30A0" w:rsidRPr="006B5723" w:rsidRDefault="005C30A0" w:rsidP="00AF6794">
      <w:pPr>
        <w:shd w:val="clear" w:color="auto" w:fill="FFFFFF"/>
        <w:adjustRightInd w:val="0"/>
        <w:snapToGrid w:val="0"/>
        <w:spacing w:line="480" w:lineRule="auto"/>
      </w:pPr>
      <w:r w:rsidRPr="006B5723">
        <w:rPr>
          <w:vertAlign w:val="superscript"/>
        </w:rPr>
        <w:lastRenderedPageBreak/>
        <w:t>1</w:t>
      </w:r>
      <w:r w:rsidRPr="006B5723">
        <w:t xml:space="preserve"> Prof Christopher </w:t>
      </w:r>
      <w:r w:rsidR="00916FBB" w:rsidRPr="006B5723">
        <w:t xml:space="preserve">C. </w:t>
      </w:r>
      <w:r w:rsidRPr="006B5723">
        <w:t xml:space="preserve">Butler, </w:t>
      </w:r>
      <w:r w:rsidR="007E289D" w:rsidRPr="006B5723">
        <w:t>F.Med.Sci.,</w:t>
      </w:r>
      <w:r w:rsidRPr="006B5723">
        <w:t xml:space="preserve"> Emily Bongard, Ph</w:t>
      </w:r>
      <w:r w:rsidR="007E289D" w:rsidRPr="006B5723">
        <w:t>.</w:t>
      </w:r>
      <w:r w:rsidRPr="006B5723">
        <w:t>D</w:t>
      </w:r>
      <w:r w:rsidR="007E289D" w:rsidRPr="006B5723">
        <w:t>.,</w:t>
      </w:r>
      <w:r w:rsidRPr="006B5723">
        <w:t xml:space="preserve"> Johanna Cook, M</w:t>
      </w:r>
      <w:r w:rsidR="007E289D" w:rsidRPr="006B5723">
        <w:t>.</w:t>
      </w:r>
      <w:r w:rsidRPr="006B5723">
        <w:t>Sc.</w:t>
      </w:r>
      <w:r w:rsidR="007E289D" w:rsidRPr="006B5723">
        <w:t>,</w:t>
      </w:r>
      <w:r w:rsidRPr="006B5723">
        <w:t xml:space="preserve"> </w:t>
      </w:r>
      <w:r w:rsidRPr="006B5723">
        <w:rPr>
          <w:lang w:eastAsia="en-GB"/>
        </w:rPr>
        <w:t>Department of Primary Care Health Services, University of Oxford, Radcliffe Observatory Quarter, Woodstock Road, Oxford, OX2 6GG, United Kingdom.</w:t>
      </w:r>
    </w:p>
    <w:p w14:paraId="7950E9F4" w14:textId="47A86B88" w:rsidR="005C30A0" w:rsidRPr="006B5723" w:rsidRDefault="005C30A0" w:rsidP="00AF6794">
      <w:pPr>
        <w:shd w:val="clear" w:color="auto" w:fill="FFFFFF"/>
        <w:adjustRightInd w:val="0"/>
        <w:snapToGrid w:val="0"/>
        <w:spacing w:line="480" w:lineRule="auto"/>
      </w:pPr>
      <w:r w:rsidRPr="007332BF">
        <w:rPr>
          <w:vertAlign w:val="superscript"/>
        </w:rPr>
        <w:t>2</w:t>
      </w:r>
      <w:r w:rsidRPr="007332BF">
        <w:t xml:space="preserve"> Alike</w:t>
      </w:r>
      <w:r w:rsidR="00916FBB" w:rsidRPr="007332BF">
        <w:t xml:space="preserve"> W. </w:t>
      </w:r>
      <w:r w:rsidRPr="007332BF">
        <w:t>van der Velden, Ph</w:t>
      </w:r>
      <w:r w:rsidR="007E289D" w:rsidRPr="007332BF">
        <w:t>.</w:t>
      </w:r>
      <w:r w:rsidRPr="007332BF">
        <w:t>D</w:t>
      </w:r>
      <w:r w:rsidR="007E289D" w:rsidRPr="007332BF">
        <w:t xml:space="preserve">., </w:t>
      </w:r>
      <w:r w:rsidRPr="007332BF">
        <w:t xml:space="preserve">Prof Theo </w:t>
      </w:r>
      <w:r w:rsidR="00916FBB" w:rsidRPr="007332BF">
        <w:t xml:space="preserve">J. </w:t>
      </w:r>
      <w:r w:rsidRPr="007332BF">
        <w:t>Verheij, Ph</w:t>
      </w:r>
      <w:r w:rsidR="007E289D" w:rsidRPr="007332BF">
        <w:t>.</w:t>
      </w:r>
      <w:r w:rsidRPr="007332BF">
        <w:t>D</w:t>
      </w:r>
      <w:r w:rsidR="007E289D" w:rsidRPr="007332BF">
        <w:t>.,</w:t>
      </w:r>
      <w:r w:rsidRPr="007332BF">
        <w:t xml:space="preserve"> </w:t>
      </w:r>
      <w:r w:rsidRPr="006B5723">
        <w:t>Julius Center for Health Sciences and Primary Care, University Medical Center Utrecht, Heidelberglaan 100, 3584CX, Utrecht, the Netherlands.</w:t>
      </w:r>
    </w:p>
    <w:p w14:paraId="2C08A71B" w14:textId="5DC506BB" w:rsidR="00D053DA" w:rsidRPr="006B5723" w:rsidRDefault="005C30A0" w:rsidP="00AF6794">
      <w:pPr>
        <w:shd w:val="clear" w:color="auto" w:fill="FFFFFF"/>
        <w:adjustRightInd w:val="0"/>
        <w:snapToGrid w:val="0"/>
        <w:spacing w:line="480" w:lineRule="auto"/>
      </w:pPr>
      <w:r w:rsidRPr="006B5723">
        <w:rPr>
          <w:vertAlign w:val="superscript"/>
        </w:rPr>
        <w:t>3</w:t>
      </w:r>
      <w:r w:rsidR="00065307" w:rsidRPr="006B5723">
        <w:t xml:space="preserve"> Benjamin</w:t>
      </w:r>
      <w:r w:rsidR="00D053DA" w:rsidRPr="006B5723">
        <w:t xml:space="preserve"> </w:t>
      </w:r>
      <w:r w:rsidR="00916FBB" w:rsidRPr="006B5723">
        <w:t xml:space="preserve">R. </w:t>
      </w:r>
      <w:r w:rsidR="00D053DA" w:rsidRPr="006B5723">
        <w:t>Saville, Ph</w:t>
      </w:r>
      <w:r w:rsidR="007E289D" w:rsidRPr="006B5723">
        <w:t>.</w:t>
      </w:r>
      <w:r w:rsidR="00D053DA" w:rsidRPr="006B5723">
        <w:t>D.</w:t>
      </w:r>
      <w:r w:rsidR="007E289D" w:rsidRPr="006B5723">
        <w:t>,</w:t>
      </w:r>
      <w:r w:rsidR="00D053DA" w:rsidRPr="006B5723">
        <w:t xml:space="preserve"> Berry Consultants, Austin, Texas and Vanderbilt University</w:t>
      </w:r>
      <w:r w:rsidR="00CF4C23">
        <w:t xml:space="preserve"> School of Medicine</w:t>
      </w:r>
      <w:r w:rsidR="00D053DA" w:rsidRPr="006B5723">
        <w:t>, Department of Biostatistics, Nashville, Tennessee, USA.</w:t>
      </w:r>
    </w:p>
    <w:p w14:paraId="274BFCFC" w14:textId="023C2D79" w:rsidR="005C30A0" w:rsidRPr="006B5723" w:rsidRDefault="005C30A0" w:rsidP="00AF6794">
      <w:pPr>
        <w:adjustRightInd w:val="0"/>
        <w:snapToGrid w:val="0"/>
        <w:spacing w:line="480" w:lineRule="auto"/>
      </w:pPr>
      <w:r w:rsidRPr="006B5723">
        <w:rPr>
          <w:vertAlign w:val="superscript"/>
        </w:rPr>
        <w:t>4</w:t>
      </w:r>
      <w:r w:rsidR="003769EE" w:rsidRPr="006B5723">
        <w:t xml:space="preserve"> Jane Holmes, Ph</w:t>
      </w:r>
      <w:r w:rsidR="007E289D" w:rsidRPr="006B5723">
        <w:t>.</w:t>
      </w:r>
      <w:r w:rsidR="003769EE" w:rsidRPr="006B5723">
        <w:t>D.</w:t>
      </w:r>
      <w:r w:rsidR="007E289D" w:rsidRPr="006B5723">
        <w:t>,</w:t>
      </w:r>
      <w:r w:rsidR="003769EE" w:rsidRPr="006B5723">
        <w:t xml:space="preserve"> Centre for Statistics in Medicine,</w:t>
      </w:r>
      <w:r w:rsidR="003769EE" w:rsidRPr="006B5723">
        <w:rPr>
          <w:color w:val="1F497D"/>
        </w:rPr>
        <w:t xml:space="preserve"> </w:t>
      </w:r>
      <w:r w:rsidR="003769EE" w:rsidRPr="006B5723">
        <w:t>Nuffield Department of Orthopaedics, Rheumatology and Musculoskeletal Sciences</w:t>
      </w:r>
      <w:r w:rsidR="003769EE" w:rsidRPr="006B5723">
        <w:rPr>
          <w:color w:val="1F497D"/>
        </w:rPr>
        <w:t xml:space="preserve">, </w:t>
      </w:r>
      <w:r w:rsidR="003769EE" w:rsidRPr="006B5723">
        <w:t>University of Oxford, Oxford, United Kingdom.</w:t>
      </w:r>
    </w:p>
    <w:p w14:paraId="29351289" w14:textId="637A3036" w:rsidR="005C30A0" w:rsidRPr="006B5723" w:rsidRDefault="005C30A0" w:rsidP="00AF6794">
      <w:pPr>
        <w:shd w:val="clear" w:color="auto" w:fill="FFFFFF"/>
        <w:adjustRightInd w:val="0"/>
        <w:snapToGrid w:val="0"/>
        <w:spacing w:line="480" w:lineRule="auto"/>
        <w:rPr>
          <w:rStyle w:val="Hyperlink"/>
          <w:color w:val="auto"/>
          <w:u w:val="none"/>
          <w:lang w:eastAsia="en-GB"/>
        </w:rPr>
      </w:pPr>
      <w:r w:rsidRPr="006B5723">
        <w:rPr>
          <w:vertAlign w:val="superscript"/>
        </w:rPr>
        <w:t>5</w:t>
      </w:r>
      <w:r w:rsidRPr="006B5723">
        <w:t xml:space="preserve"> </w:t>
      </w:r>
      <w:r w:rsidRPr="006B5723">
        <w:rPr>
          <w:lang w:eastAsia="en-GB"/>
        </w:rPr>
        <w:t>Samuel Coenen, Ph</w:t>
      </w:r>
      <w:r w:rsidR="007E289D" w:rsidRPr="006B5723">
        <w:rPr>
          <w:lang w:eastAsia="en-GB"/>
        </w:rPr>
        <w:t>.</w:t>
      </w:r>
      <w:r w:rsidRPr="006B5723">
        <w:rPr>
          <w:lang w:eastAsia="en-GB"/>
        </w:rPr>
        <w:t>D</w:t>
      </w:r>
      <w:r w:rsidR="007E289D" w:rsidRPr="006B5723">
        <w:rPr>
          <w:lang w:eastAsia="en-GB"/>
        </w:rPr>
        <w:t xml:space="preserve">., </w:t>
      </w:r>
      <w:r w:rsidRPr="006B5723">
        <w:rPr>
          <w:lang w:eastAsia="en-GB"/>
        </w:rPr>
        <w:t>Annelies Colliers, M</w:t>
      </w:r>
      <w:r w:rsidR="007E289D" w:rsidRPr="006B5723">
        <w:rPr>
          <w:lang w:eastAsia="en-GB"/>
        </w:rPr>
        <w:t>.</w:t>
      </w:r>
      <w:r w:rsidRPr="006B5723">
        <w:rPr>
          <w:lang w:eastAsia="en-GB"/>
        </w:rPr>
        <w:t>Sc. Centre for General Practice, Department of Primary and Interdisciplinary Care (ELIZA), University o</w:t>
      </w:r>
      <w:r w:rsidR="00B06659" w:rsidRPr="006B5723">
        <w:rPr>
          <w:lang w:eastAsia="en-GB"/>
        </w:rPr>
        <w:t>f Antwerp, Antwerp, Belgium.</w:t>
      </w:r>
    </w:p>
    <w:p w14:paraId="7414D414" w14:textId="65AB535E" w:rsidR="005C30A0" w:rsidRPr="006B5723" w:rsidRDefault="005C30A0" w:rsidP="00AF6794">
      <w:pPr>
        <w:shd w:val="clear" w:color="auto" w:fill="FFFFFF"/>
        <w:adjustRightInd w:val="0"/>
        <w:snapToGrid w:val="0"/>
        <w:spacing w:line="480" w:lineRule="auto"/>
        <w:rPr>
          <w:lang w:eastAsia="en-GB"/>
        </w:rPr>
      </w:pPr>
      <w:r w:rsidRPr="006B5723">
        <w:rPr>
          <w:vertAlign w:val="superscript"/>
        </w:rPr>
        <w:t>6</w:t>
      </w:r>
      <w:r w:rsidRPr="006B5723">
        <w:t xml:space="preserve"> </w:t>
      </w:r>
      <w:r w:rsidR="00AB382B">
        <w:t xml:space="preserve">Prof </w:t>
      </w:r>
      <w:r w:rsidR="00065307" w:rsidRPr="006B5723">
        <w:rPr>
          <w:lang w:eastAsia="en-GB"/>
        </w:rPr>
        <w:t>Nick</w:t>
      </w:r>
      <w:r w:rsidRPr="006B5723">
        <w:rPr>
          <w:lang w:eastAsia="en-GB"/>
        </w:rPr>
        <w:t xml:space="preserve"> </w:t>
      </w:r>
      <w:r w:rsidR="00916FBB" w:rsidRPr="006B5723">
        <w:rPr>
          <w:lang w:eastAsia="en-GB"/>
        </w:rPr>
        <w:t xml:space="preserve">A. </w:t>
      </w:r>
      <w:r w:rsidRPr="006B5723">
        <w:rPr>
          <w:lang w:eastAsia="en-GB"/>
        </w:rPr>
        <w:t>Francis, Ph</w:t>
      </w:r>
      <w:r w:rsidR="007E289D" w:rsidRPr="006B5723">
        <w:rPr>
          <w:lang w:eastAsia="en-GB"/>
        </w:rPr>
        <w:t>.</w:t>
      </w:r>
      <w:r w:rsidRPr="006B5723">
        <w:rPr>
          <w:lang w:eastAsia="en-GB"/>
        </w:rPr>
        <w:t>D</w:t>
      </w:r>
      <w:r w:rsidR="007E289D" w:rsidRPr="006B5723">
        <w:rPr>
          <w:lang w:eastAsia="en-GB"/>
        </w:rPr>
        <w:t>,</w:t>
      </w:r>
      <w:r w:rsidRPr="006B5723">
        <w:rPr>
          <w:lang w:eastAsia="en-GB"/>
        </w:rPr>
        <w:t xml:space="preserve">. </w:t>
      </w:r>
      <w:r w:rsidR="00E0603F" w:rsidRPr="006B5723">
        <w:rPr>
          <w:lang w:eastAsia="en-GB"/>
        </w:rPr>
        <w:t>Primary Care and Population Sciences, University of Southampton, Southampton,</w:t>
      </w:r>
      <w:r w:rsidR="00AF31C0" w:rsidRPr="006B5723">
        <w:rPr>
          <w:lang w:eastAsia="en-GB"/>
        </w:rPr>
        <w:t xml:space="preserve"> United Kingdom.</w:t>
      </w:r>
    </w:p>
    <w:p w14:paraId="148AF8E2" w14:textId="0D8799F8" w:rsidR="007A0F26" w:rsidRPr="006B5723" w:rsidRDefault="007A0F26" w:rsidP="00AF6794">
      <w:pPr>
        <w:pStyle w:val="CommentText"/>
        <w:adjustRightInd w:val="0"/>
        <w:snapToGrid w:val="0"/>
        <w:spacing w:after="0" w:line="480" w:lineRule="auto"/>
        <w:rPr>
          <w:rFonts w:ascii="Times New Roman" w:hAnsi="Times New Roman" w:cs="Times New Roman"/>
          <w:sz w:val="24"/>
          <w:szCs w:val="24"/>
        </w:rPr>
      </w:pPr>
      <w:r w:rsidRPr="006B5723">
        <w:rPr>
          <w:rFonts w:ascii="Times New Roman" w:hAnsi="Times New Roman" w:cs="Times New Roman"/>
          <w:sz w:val="24"/>
          <w:szCs w:val="24"/>
          <w:vertAlign w:val="superscript"/>
        </w:rPr>
        <w:t>7</w:t>
      </w:r>
      <w:r w:rsidR="00503B39" w:rsidRPr="006B5723">
        <w:rPr>
          <w:rFonts w:ascii="Times New Roman" w:hAnsi="Times New Roman" w:cs="Times New Roman"/>
          <w:sz w:val="24"/>
          <w:szCs w:val="24"/>
        </w:rPr>
        <w:t xml:space="preserve"> </w:t>
      </w:r>
      <w:r w:rsidR="00407BEC">
        <w:rPr>
          <w:rFonts w:ascii="Times New Roman" w:hAnsi="Times New Roman" w:cs="Times New Roman"/>
          <w:sz w:val="24"/>
          <w:szCs w:val="24"/>
        </w:rPr>
        <w:t xml:space="preserve">Prof </w:t>
      </w:r>
      <w:r w:rsidR="00065307" w:rsidRPr="006B5723">
        <w:rPr>
          <w:rFonts w:ascii="Times New Roman" w:hAnsi="Times New Roman" w:cs="Times New Roman"/>
          <w:sz w:val="24"/>
          <w:szCs w:val="24"/>
        </w:rPr>
        <w:t>Roger</w:t>
      </w:r>
      <w:r w:rsidRPr="006B5723">
        <w:rPr>
          <w:rFonts w:ascii="Times New Roman" w:hAnsi="Times New Roman" w:cs="Times New Roman"/>
          <w:sz w:val="24"/>
          <w:szCs w:val="24"/>
        </w:rPr>
        <w:t xml:space="preserve"> </w:t>
      </w:r>
      <w:r w:rsidR="00916FBB" w:rsidRPr="006B5723">
        <w:rPr>
          <w:rFonts w:ascii="Times New Roman" w:hAnsi="Times New Roman" w:cs="Times New Roman"/>
          <w:sz w:val="24"/>
          <w:szCs w:val="24"/>
        </w:rPr>
        <w:t xml:space="preserve">J. </w:t>
      </w:r>
      <w:r w:rsidRPr="006B5723">
        <w:rPr>
          <w:rFonts w:ascii="Times New Roman" w:hAnsi="Times New Roman" w:cs="Times New Roman"/>
          <w:sz w:val="24"/>
          <w:szCs w:val="24"/>
        </w:rPr>
        <w:t>Lewis, Ph</w:t>
      </w:r>
      <w:r w:rsidR="007E289D" w:rsidRPr="006B5723">
        <w:rPr>
          <w:rFonts w:ascii="Times New Roman" w:hAnsi="Times New Roman" w:cs="Times New Roman"/>
          <w:sz w:val="24"/>
          <w:szCs w:val="24"/>
        </w:rPr>
        <w:t>.</w:t>
      </w:r>
      <w:r w:rsidRPr="006B5723">
        <w:rPr>
          <w:rFonts w:ascii="Times New Roman" w:hAnsi="Times New Roman" w:cs="Times New Roman"/>
          <w:sz w:val="24"/>
          <w:szCs w:val="24"/>
        </w:rPr>
        <w:t>D</w:t>
      </w:r>
      <w:r w:rsidR="00503B39" w:rsidRPr="006B5723">
        <w:rPr>
          <w:rFonts w:ascii="Times New Roman" w:hAnsi="Times New Roman" w:cs="Times New Roman"/>
          <w:sz w:val="24"/>
          <w:szCs w:val="24"/>
        </w:rPr>
        <w:t>.</w:t>
      </w:r>
      <w:r w:rsidR="007E289D" w:rsidRPr="006B5723">
        <w:rPr>
          <w:rFonts w:ascii="Times New Roman" w:hAnsi="Times New Roman" w:cs="Times New Roman"/>
          <w:sz w:val="24"/>
          <w:szCs w:val="24"/>
        </w:rPr>
        <w:t>,</w:t>
      </w:r>
      <w:r w:rsidR="00503B39" w:rsidRPr="006B5723">
        <w:rPr>
          <w:rFonts w:ascii="Times New Roman" w:hAnsi="Times New Roman" w:cs="Times New Roman"/>
          <w:sz w:val="24"/>
          <w:szCs w:val="24"/>
        </w:rPr>
        <w:t xml:space="preserve"> </w:t>
      </w:r>
      <w:r w:rsidRPr="006B5723">
        <w:rPr>
          <w:rFonts w:ascii="Times New Roman" w:hAnsi="Times New Roman" w:cs="Times New Roman"/>
          <w:sz w:val="24"/>
          <w:szCs w:val="24"/>
        </w:rPr>
        <w:t>Harbor-UCLA Medical Center, Torrance, California; David Geffen School of Medicine at UCLA, Los Angeles, California; Berry C</w:t>
      </w:r>
      <w:r w:rsidR="00AF31C0" w:rsidRPr="006B5723">
        <w:rPr>
          <w:rFonts w:ascii="Times New Roman" w:hAnsi="Times New Roman" w:cs="Times New Roman"/>
          <w:sz w:val="24"/>
          <w:szCs w:val="24"/>
        </w:rPr>
        <w:t>onsultants, LLC, Austin, Texas.</w:t>
      </w:r>
    </w:p>
    <w:p w14:paraId="5E18F9F3" w14:textId="0ADF9DB4" w:rsidR="005C30A0" w:rsidRPr="006B5723" w:rsidRDefault="007A0F26" w:rsidP="00AF6794">
      <w:pPr>
        <w:shd w:val="clear" w:color="auto" w:fill="FFFFFF"/>
        <w:adjustRightInd w:val="0"/>
        <w:snapToGrid w:val="0"/>
        <w:spacing w:line="480" w:lineRule="auto"/>
        <w:rPr>
          <w:lang w:eastAsia="en-GB"/>
        </w:rPr>
      </w:pPr>
      <w:r w:rsidRPr="006B5723">
        <w:rPr>
          <w:vertAlign w:val="superscript"/>
        </w:rPr>
        <w:t>8</w:t>
      </w:r>
      <w:r w:rsidRPr="006B5723">
        <w:t xml:space="preserve"> </w:t>
      </w:r>
      <w:r w:rsidR="00B12AC2" w:rsidRPr="006B5723">
        <w:t xml:space="preserve">Prof </w:t>
      </w:r>
      <w:r w:rsidR="00B12AC2" w:rsidRPr="006B5723">
        <w:rPr>
          <w:lang w:eastAsia="en-GB"/>
        </w:rPr>
        <w:t>Maciek Godycki-Cwirko, Ph</w:t>
      </w:r>
      <w:r w:rsidR="007E289D" w:rsidRPr="006B5723">
        <w:rPr>
          <w:lang w:eastAsia="en-GB"/>
        </w:rPr>
        <w:t>.</w:t>
      </w:r>
      <w:r w:rsidR="00B12AC2" w:rsidRPr="006B5723">
        <w:rPr>
          <w:lang w:eastAsia="en-GB"/>
        </w:rPr>
        <w:t>D</w:t>
      </w:r>
      <w:r w:rsidR="007E289D" w:rsidRPr="006B5723">
        <w:rPr>
          <w:lang w:eastAsia="en-GB"/>
        </w:rPr>
        <w:t>,</w:t>
      </w:r>
      <w:r w:rsidR="00B12AC2" w:rsidRPr="006B5723">
        <w:rPr>
          <w:lang w:eastAsia="en-GB"/>
        </w:rPr>
        <w:t xml:space="preserve">. </w:t>
      </w:r>
      <w:r w:rsidR="00B12AC2" w:rsidRPr="007332BF">
        <w:rPr>
          <w:lang w:eastAsia="en-GB"/>
        </w:rPr>
        <w:t xml:space="preserve">Centre for Family and Community Medicine, Faculty of Health Sciences, </w:t>
      </w:r>
      <w:r w:rsidR="00B12AC2" w:rsidRPr="006B5723">
        <w:rPr>
          <w:lang w:eastAsia="en-GB"/>
        </w:rPr>
        <w:t>Medical University of Lodz, Lodz, Poland.</w:t>
      </w:r>
    </w:p>
    <w:p w14:paraId="7F39D4B0" w14:textId="03538CDC" w:rsidR="005C30A0" w:rsidRPr="006B5723" w:rsidRDefault="007A0F26" w:rsidP="00AF6794">
      <w:pPr>
        <w:shd w:val="clear" w:color="auto" w:fill="FFFFFF"/>
        <w:adjustRightInd w:val="0"/>
        <w:snapToGrid w:val="0"/>
        <w:spacing w:line="480" w:lineRule="auto"/>
      </w:pPr>
      <w:r w:rsidRPr="006B5723">
        <w:rPr>
          <w:vertAlign w:val="superscript"/>
        </w:rPr>
        <w:lastRenderedPageBreak/>
        <w:t>9</w:t>
      </w:r>
      <w:r w:rsidRPr="006B5723">
        <w:t xml:space="preserve"> </w:t>
      </w:r>
      <w:r w:rsidR="005C30A0" w:rsidRPr="006B5723">
        <w:t>Carl Llor, Ph</w:t>
      </w:r>
      <w:r w:rsidR="007E289D" w:rsidRPr="006B5723">
        <w:t>.</w:t>
      </w:r>
      <w:r w:rsidR="005C30A0" w:rsidRPr="006B5723">
        <w:t>D.</w:t>
      </w:r>
      <w:r w:rsidR="007E289D" w:rsidRPr="006B5723">
        <w:t>,</w:t>
      </w:r>
      <w:r w:rsidR="005C30A0" w:rsidRPr="006B5723">
        <w:t xml:space="preserve"> </w:t>
      </w:r>
      <w:r w:rsidR="005C30A0" w:rsidRPr="006B5723">
        <w:rPr>
          <w:color w:val="000000"/>
        </w:rPr>
        <w:t>University Institute in Primary Care Research Jordi Gol, Via Roma Health Centre, Barcelona, Spain</w:t>
      </w:r>
      <w:r w:rsidR="00CA3C42" w:rsidRPr="006B5723">
        <w:rPr>
          <w:color w:val="000000"/>
        </w:rPr>
        <w:t>.</w:t>
      </w:r>
    </w:p>
    <w:p w14:paraId="68A155FA" w14:textId="1667F189" w:rsidR="005C30A0" w:rsidRPr="006B5723" w:rsidRDefault="007A0F26" w:rsidP="00AF6794">
      <w:pPr>
        <w:shd w:val="clear" w:color="auto" w:fill="FFFFFF"/>
        <w:adjustRightInd w:val="0"/>
        <w:snapToGrid w:val="0"/>
        <w:spacing w:line="480" w:lineRule="auto"/>
        <w:rPr>
          <w:lang w:eastAsia="en-GB"/>
        </w:rPr>
      </w:pPr>
      <w:r w:rsidRPr="006B5723">
        <w:rPr>
          <w:vertAlign w:val="superscript"/>
        </w:rPr>
        <w:t>10</w:t>
      </w:r>
      <w:r w:rsidRPr="006B5723">
        <w:t xml:space="preserve"> </w:t>
      </w:r>
      <w:r w:rsidR="005C30A0" w:rsidRPr="006B5723">
        <w:t xml:space="preserve">Prof </w:t>
      </w:r>
      <w:r w:rsidR="005C30A0" w:rsidRPr="006B5723">
        <w:rPr>
          <w:lang w:eastAsia="en-GB"/>
        </w:rPr>
        <w:t>S</w:t>
      </w:r>
      <w:r w:rsidR="003C23E0" w:rsidRPr="007332BF">
        <w:t>ł</w:t>
      </w:r>
      <w:r w:rsidR="005C30A0" w:rsidRPr="006B5723">
        <w:rPr>
          <w:lang w:eastAsia="en-GB"/>
        </w:rPr>
        <w:t>awomir Chlabicz, Ph</w:t>
      </w:r>
      <w:r w:rsidR="007E289D" w:rsidRPr="006B5723">
        <w:rPr>
          <w:lang w:eastAsia="en-GB"/>
        </w:rPr>
        <w:t>.</w:t>
      </w:r>
      <w:r w:rsidR="005C30A0" w:rsidRPr="006B5723">
        <w:rPr>
          <w:lang w:eastAsia="en-GB"/>
        </w:rPr>
        <w:t>D.</w:t>
      </w:r>
      <w:r w:rsidR="007E289D" w:rsidRPr="006B5723">
        <w:rPr>
          <w:lang w:eastAsia="en-GB"/>
        </w:rPr>
        <w:t>,</w:t>
      </w:r>
      <w:r w:rsidR="005C30A0" w:rsidRPr="006B5723">
        <w:rPr>
          <w:lang w:eastAsia="en-GB"/>
        </w:rPr>
        <w:t xml:space="preserve"> Department of Family Medicine, Medical University o</w:t>
      </w:r>
      <w:r w:rsidR="00AF31C0" w:rsidRPr="006B5723">
        <w:rPr>
          <w:lang w:eastAsia="en-GB"/>
        </w:rPr>
        <w:t>f Bialystok, Bialystok, Poland.</w:t>
      </w:r>
    </w:p>
    <w:p w14:paraId="106C4332" w14:textId="50510FED" w:rsidR="005C30A0" w:rsidRPr="006B5723" w:rsidRDefault="007A0F26" w:rsidP="00AF6794">
      <w:pPr>
        <w:shd w:val="clear" w:color="auto" w:fill="FFFFFF"/>
        <w:adjustRightInd w:val="0"/>
        <w:snapToGrid w:val="0"/>
        <w:spacing w:line="480" w:lineRule="auto"/>
      </w:pPr>
      <w:r w:rsidRPr="006B5723">
        <w:rPr>
          <w:vertAlign w:val="superscript"/>
        </w:rPr>
        <w:t>11</w:t>
      </w:r>
      <w:r w:rsidRPr="006B5723">
        <w:t xml:space="preserve"> </w:t>
      </w:r>
      <w:r w:rsidR="005C30A0" w:rsidRPr="006B5723">
        <w:t>Prof Christos Lionis, Ph</w:t>
      </w:r>
      <w:r w:rsidR="007E289D" w:rsidRPr="006B5723">
        <w:t>.</w:t>
      </w:r>
      <w:r w:rsidR="005C30A0" w:rsidRPr="006B5723">
        <w:t>D.</w:t>
      </w:r>
      <w:r w:rsidR="007E289D" w:rsidRPr="006B5723">
        <w:t>,</w:t>
      </w:r>
      <w:r w:rsidR="005C30A0" w:rsidRPr="006B5723">
        <w:t xml:space="preserve"> </w:t>
      </w:r>
      <w:r w:rsidR="00D92FB2" w:rsidRPr="007332BF">
        <w:t xml:space="preserve">Clinic of Social and Family Medicine, </w:t>
      </w:r>
      <w:r w:rsidR="00D92FB2" w:rsidRPr="006B5723">
        <w:t>Faculty</w:t>
      </w:r>
      <w:r w:rsidR="005C30A0" w:rsidRPr="006B5723">
        <w:t xml:space="preserve"> of Medicine, University of Crete, Residential area of Voutes, Heraklion, Crete, Greece</w:t>
      </w:r>
      <w:r w:rsidR="00AF31C0" w:rsidRPr="006B5723">
        <w:t>.</w:t>
      </w:r>
    </w:p>
    <w:p w14:paraId="245A93CE" w14:textId="593A88B4" w:rsidR="005C30A0" w:rsidRPr="006B5723" w:rsidRDefault="007A0F26" w:rsidP="00AF6794">
      <w:pPr>
        <w:shd w:val="clear" w:color="auto" w:fill="FFFFFF"/>
        <w:adjustRightInd w:val="0"/>
        <w:snapToGrid w:val="0"/>
        <w:spacing w:line="480" w:lineRule="auto"/>
      </w:pPr>
      <w:r w:rsidRPr="007332BF">
        <w:rPr>
          <w:vertAlign w:val="superscript"/>
        </w:rPr>
        <w:t>12</w:t>
      </w:r>
      <w:r w:rsidRPr="007332BF">
        <w:t xml:space="preserve"> </w:t>
      </w:r>
      <w:r w:rsidR="00C70FB6" w:rsidRPr="007332BF">
        <w:t xml:space="preserve">Prof </w:t>
      </w:r>
      <w:r w:rsidR="005C30A0" w:rsidRPr="007332BF">
        <w:t>Bohumil Seifert, Ph</w:t>
      </w:r>
      <w:r w:rsidR="007E289D" w:rsidRPr="007332BF">
        <w:t>.</w:t>
      </w:r>
      <w:r w:rsidR="005C30A0" w:rsidRPr="007332BF">
        <w:t>D.</w:t>
      </w:r>
      <w:r w:rsidR="007E289D" w:rsidRPr="007332BF">
        <w:t>,</w:t>
      </w:r>
      <w:r w:rsidR="005C30A0" w:rsidRPr="007332BF">
        <w:t xml:space="preserve"> </w:t>
      </w:r>
      <w:r w:rsidR="005C30A0" w:rsidRPr="006B5723">
        <w:t>Charles University, First Faculty of Medicine, Department of General Pr</w:t>
      </w:r>
      <w:r w:rsidR="00AF31C0" w:rsidRPr="006B5723">
        <w:t>actice, Prague, Czech Republic.</w:t>
      </w:r>
      <w:hyperlink r:id="rId8" w:history="1"/>
    </w:p>
    <w:p w14:paraId="3597E61B" w14:textId="40802A0B" w:rsidR="00B30217" w:rsidRPr="006B5723" w:rsidRDefault="007A0F26" w:rsidP="00AF6794">
      <w:pPr>
        <w:adjustRightInd w:val="0"/>
        <w:snapToGrid w:val="0"/>
        <w:spacing w:line="480" w:lineRule="auto"/>
      </w:pPr>
      <w:r w:rsidRPr="006B5723">
        <w:rPr>
          <w:vertAlign w:val="superscript"/>
        </w:rPr>
        <w:t>13</w:t>
      </w:r>
      <w:r w:rsidRPr="006B5723">
        <w:t xml:space="preserve"> </w:t>
      </w:r>
      <w:r w:rsidR="005C30A0" w:rsidRPr="006B5723">
        <w:t>Pär-Daniel Sundvall, Ph</w:t>
      </w:r>
      <w:r w:rsidR="007E289D" w:rsidRPr="006B5723">
        <w:t>.</w:t>
      </w:r>
      <w:r w:rsidR="005C30A0" w:rsidRPr="006B5723">
        <w:t>D.</w:t>
      </w:r>
      <w:r w:rsidR="007E289D" w:rsidRPr="006B5723">
        <w:t>,</w:t>
      </w:r>
      <w:r w:rsidR="005C30A0" w:rsidRPr="006B5723">
        <w:t xml:space="preserve"> Research and Development Primary Health Care - Region Västra Götaland, </w:t>
      </w:r>
      <w:r w:rsidR="00784DE5" w:rsidRPr="006B5723">
        <w:t>and Primary Health Care, Institute of Medicine, Sahlgrenska Academy at the University of Gothenburg</w:t>
      </w:r>
      <w:r w:rsidR="005C30A0" w:rsidRPr="006B5723">
        <w:t>, Sweden.</w:t>
      </w:r>
      <w:r w:rsidR="009F32BC" w:rsidRPr="006B5723">
        <w:rPr>
          <w:color w:val="1F497D"/>
          <w:lang w:eastAsia="nl-NL"/>
        </w:rPr>
        <w:t> </w:t>
      </w:r>
    </w:p>
    <w:p w14:paraId="67255F04" w14:textId="6E14BC9E" w:rsidR="00B53A95" w:rsidRPr="006B5723" w:rsidRDefault="007A0F26" w:rsidP="00AF6794">
      <w:pPr>
        <w:shd w:val="clear" w:color="auto" w:fill="FFFFFF"/>
        <w:adjustRightInd w:val="0"/>
        <w:snapToGrid w:val="0"/>
        <w:spacing w:line="480" w:lineRule="auto"/>
      </w:pPr>
      <w:r w:rsidRPr="006B5723">
        <w:rPr>
          <w:vertAlign w:val="superscript"/>
        </w:rPr>
        <w:t>14</w:t>
      </w:r>
      <w:r w:rsidRPr="006B5723">
        <w:t xml:space="preserve"> </w:t>
      </w:r>
      <w:r w:rsidR="005C30A0" w:rsidRPr="006B5723">
        <w:t>Rune Aabenhus, Ph</w:t>
      </w:r>
      <w:r w:rsidR="007E289D" w:rsidRPr="006B5723">
        <w:t>.</w:t>
      </w:r>
      <w:r w:rsidR="005C30A0" w:rsidRPr="006B5723">
        <w:t>D</w:t>
      </w:r>
      <w:r w:rsidR="007E289D" w:rsidRPr="006B5723">
        <w:t xml:space="preserve">., </w:t>
      </w:r>
      <w:r w:rsidR="001A3CD3" w:rsidRPr="006B5723">
        <w:t>Prof Lars Bjerrum, Ph</w:t>
      </w:r>
      <w:r w:rsidR="007E289D" w:rsidRPr="006B5723">
        <w:t>.</w:t>
      </w:r>
      <w:r w:rsidR="001A3CD3" w:rsidRPr="006B5723">
        <w:t>D.</w:t>
      </w:r>
      <w:r w:rsidR="007E289D" w:rsidRPr="006B5723">
        <w:t>,</w:t>
      </w:r>
      <w:r w:rsidR="005C30A0" w:rsidRPr="006B5723">
        <w:t xml:space="preserve"> </w:t>
      </w:r>
      <w:r w:rsidR="00B53A95" w:rsidRPr="006B5723">
        <w:rPr>
          <w:bCs/>
          <w:lang w:eastAsia="nl-NL"/>
        </w:rPr>
        <w:t>Section and Research Unit of General Practice, Department of Public Health, University of Copenhagen, Copenhagen, Denmark.</w:t>
      </w:r>
    </w:p>
    <w:p w14:paraId="0148B505" w14:textId="0C29E7AB" w:rsidR="005C30A0" w:rsidRPr="006B5723" w:rsidRDefault="007A0F26" w:rsidP="00AF6794">
      <w:pPr>
        <w:shd w:val="clear" w:color="auto" w:fill="FFFFFF"/>
        <w:adjustRightInd w:val="0"/>
        <w:snapToGrid w:val="0"/>
        <w:spacing w:line="480" w:lineRule="auto"/>
      </w:pPr>
      <w:r w:rsidRPr="007332BF">
        <w:rPr>
          <w:vertAlign w:val="superscript"/>
        </w:rPr>
        <w:t>15</w:t>
      </w:r>
      <w:r w:rsidRPr="007332BF">
        <w:t xml:space="preserve"> </w:t>
      </w:r>
      <w:r w:rsidR="00A9660F" w:rsidRPr="007332BF">
        <w:t>Nicolay Jonassen Harbin, M</w:t>
      </w:r>
      <w:r w:rsidR="007E289D" w:rsidRPr="007332BF">
        <w:t>.</w:t>
      </w:r>
      <w:r w:rsidR="00A9660F" w:rsidRPr="007332BF">
        <w:t>D</w:t>
      </w:r>
      <w:r w:rsidR="007E289D" w:rsidRPr="007332BF">
        <w:t>.,</w:t>
      </w:r>
      <w:r w:rsidR="00A9660F" w:rsidRPr="007332BF">
        <w:t xml:space="preserve"> Prof </w:t>
      </w:r>
      <w:r w:rsidR="000D2218" w:rsidRPr="007332BF">
        <w:rPr>
          <w:lang w:eastAsia="en-GB"/>
        </w:rPr>
        <w:t>Morte</w:t>
      </w:r>
      <w:r w:rsidR="00A9660F" w:rsidRPr="007332BF">
        <w:rPr>
          <w:lang w:eastAsia="en-GB"/>
        </w:rPr>
        <w:t>n Lindb</w:t>
      </w:r>
      <w:r w:rsidR="00A9660F" w:rsidRPr="007332BF">
        <w:rPr>
          <w:bCs/>
          <w:lang w:eastAsia="en-GB"/>
        </w:rPr>
        <w:t>æ</w:t>
      </w:r>
      <w:r w:rsidR="00A9660F" w:rsidRPr="007332BF">
        <w:rPr>
          <w:lang w:eastAsia="en-GB"/>
        </w:rPr>
        <w:t>k</w:t>
      </w:r>
      <w:r w:rsidR="00A9660F" w:rsidRPr="007332BF">
        <w:t>, Ph</w:t>
      </w:r>
      <w:r w:rsidR="007E289D" w:rsidRPr="007332BF">
        <w:t>.</w:t>
      </w:r>
      <w:r w:rsidR="00A9660F" w:rsidRPr="007332BF">
        <w:t>D.</w:t>
      </w:r>
      <w:r w:rsidR="007E289D" w:rsidRPr="007332BF">
        <w:t>,</w:t>
      </w:r>
      <w:r w:rsidR="00A9660F" w:rsidRPr="007332BF">
        <w:t xml:space="preserve"> </w:t>
      </w:r>
      <w:r w:rsidR="00A9660F" w:rsidRPr="006B5723">
        <w:t>Antibiotic Center for Primary Care, Department of General Practice, Institute of Health and Society, Un</w:t>
      </w:r>
      <w:r w:rsidR="00AF31C0" w:rsidRPr="006B5723">
        <w:t>iversity of Oslo, Oslo, Norway.</w:t>
      </w:r>
    </w:p>
    <w:p w14:paraId="5D553291" w14:textId="6334D870" w:rsidR="005C30A0" w:rsidRPr="006B5723" w:rsidRDefault="007A0F26" w:rsidP="00AF6794">
      <w:pPr>
        <w:adjustRightInd w:val="0"/>
        <w:snapToGrid w:val="0"/>
        <w:spacing w:line="480" w:lineRule="auto"/>
        <w:rPr>
          <w:rStyle w:val="Hyperlink"/>
          <w:color w:val="auto"/>
          <w:u w:val="none"/>
        </w:rPr>
      </w:pPr>
      <w:r w:rsidRPr="007332BF">
        <w:rPr>
          <w:vertAlign w:val="superscript"/>
        </w:rPr>
        <w:t>16</w:t>
      </w:r>
      <w:r w:rsidRPr="007332BF">
        <w:t xml:space="preserve"> </w:t>
      </w:r>
      <w:r w:rsidR="005C30A0" w:rsidRPr="007332BF">
        <w:rPr>
          <w:lang w:eastAsia="en-GB"/>
        </w:rPr>
        <w:t xml:space="preserve">Dominik </w:t>
      </w:r>
      <w:r w:rsidR="00377F98" w:rsidRPr="007332BF">
        <w:rPr>
          <w:lang w:eastAsia="en-GB"/>
        </w:rPr>
        <w:t>Glinz, Ph</w:t>
      </w:r>
      <w:r w:rsidR="007E289D" w:rsidRPr="007332BF">
        <w:rPr>
          <w:lang w:eastAsia="en-GB"/>
        </w:rPr>
        <w:t>.</w:t>
      </w:r>
      <w:r w:rsidR="00377F98" w:rsidRPr="007332BF">
        <w:rPr>
          <w:lang w:eastAsia="en-GB"/>
        </w:rPr>
        <w:t>D</w:t>
      </w:r>
      <w:r w:rsidR="007E289D" w:rsidRPr="007332BF">
        <w:rPr>
          <w:lang w:eastAsia="en-GB"/>
        </w:rPr>
        <w:t xml:space="preserve">., </w:t>
      </w:r>
      <w:r w:rsidR="00377F98" w:rsidRPr="007332BF">
        <w:rPr>
          <w:lang w:eastAsia="en-GB"/>
        </w:rPr>
        <w:t xml:space="preserve">Heiner </w:t>
      </w:r>
      <w:r w:rsidR="00916FBB" w:rsidRPr="007332BF">
        <w:rPr>
          <w:lang w:eastAsia="en-GB"/>
        </w:rPr>
        <w:t xml:space="preserve">C. </w:t>
      </w:r>
      <w:r w:rsidR="00377F98" w:rsidRPr="007332BF">
        <w:rPr>
          <w:lang w:eastAsia="en-GB"/>
        </w:rPr>
        <w:t xml:space="preserve">Bucher, </w:t>
      </w:r>
      <w:r w:rsidR="00023D78" w:rsidRPr="007332BF">
        <w:rPr>
          <w:lang w:eastAsia="en-GB"/>
        </w:rPr>
        <w:t>M</w:t>
      </w:r>
      <w:r w:rsidR="007E289D" w:rsidRPr="007332BF">
        <w:rPr>
          <w:lang w:eastAsia="en-GB"/>
        </w:rPr>
        <w:t>.</w:t>
      </w:r>
      <w:r w:rsidR="00023D78" w:rsidRPr="007332BF">
        <w:rPr>
          <w:lang w:eastAsia="en-GB"/>
        </w:rPr>
        <w:t>P</w:t>
      </w:r>
      <w:r w:rsidR="007E289D" w:rsidRPr="007332BF">
        <w:rPr>
          <w:lang w:eastAsia="en-GB"/>
        </w:rPr>
        <w:t>.</w:t>
      </w:r>
      <w:r w:rsidR="00023D78" w:rsidRPr="007332BF">
        <w:rPr>
          <w:lang w:eastAsia="en-GB"/>
        </w:rPr>
        <w:t>H</w:t>
      </w:r>
      <w:r w:rsidR="00377F98" w:rsidRPr="007332BF">
        <w:rPr>
          <w:lang w:eastAsia="en-GB"/>
        </w:rPr>
        <w:t>.</w:t>
      </w:r>
      <w:r w:rsidR="007E289D" w:rsidRPr="007332BF">
        <w:rPr>
          <w:lang w:eastAsia="en-GB"/>
        </w:rPr>
        <w:t>,</w:t>
      </w:r>
      <w:r w:rsidR="005C30A0" w:rsidRPr="007332BF">
        <w:t xml:space="preserve"> </w:t>
      </w:r>
      <w:r w:rsidR="005C30A0" w:rsidRPr="006B5723">
        <w:t>Basel Institute for Clinical Epidemi</w:t>
      </w:r>
      <w:r w:rsidR="00DC1257" w:rsidRPr="006B5723">
        <w:t>ology and Biostatistics, Depart</w:t>
      </w:r>
      <w:r w:rsidR="005C30A0" w:rsidRPr="006B5723">
        <w:t>ment of Clinical Research, University Hospital Basel and University o</w:t>
      </w:r>
      <w:r w:rsidR="00AF31C0" w:rsidRPr="006B5723">
        <w:t>f Basel, Basel, Switzerland.</w:t>
      </w:r>
    </w:p>
    <w:p w14:paraId="1BDE9E2E" w14:textId="6F1226DC" w:rsidR="00503B39" w:rsidRPr="006B5723" w:rsidRDefault="00503B39" w:rsidP="00AF6794">
      <w:pPr>
        <w:adjustRightInd w:val="0"/>
        <w:snapToGrid w:val="0"/>
        <w:spacing w:line="480" w:lineRule="auto"/>
        <w:rPr>
          <w:rStyle w:val="Hyperlink"/>
          <w:color w:val="auto"/>
          <w:u w:val="none"/>
        </w:rPr>
      </w:pPr>
      <w:r w:rsidRPr="006B5723">
        <w:rPr>
          <w:rStyle w:val="Hyperlink"/>
          <w:color w:val="auto"/>
          <w:u w:val="none"/>
          <w:vertAlign w:val="superscript"/>
        </w:rPr>
        <w:t>17</w:t>
      </w:r>
      <w:r w:rsidRPr="006B5723">
        <w:rPr>
          <w:rStyle w:val="Hyperlink"/>
          <w:color w:val="auto"/>
          <w:u w:val="none"/>
        </w:rPr>
        <w:t xml:space="preserve"> </w:t>
      </w:r>
      <w:r w:rsidR="001373A7" w:rsidRPr="006B5723">
        <w:t xml:space="preserve">Bernadett Kovács, </w:t>
      </w:r>
      <w:r w:rsidR="0012487C" w:rsidRPr="006B5723">
        <w:t>M</w:t>
      </w:r>
      <w:r w:rsidR="007E289D" w:rsidRPr="006B5723">
        <w:t>.</w:t>
      </w:r>
      <w:r w:rsidR="0012487C" w:rsidRPr="006B5723">
        <w:t>Sc.</w:t>
      </w:r>
      <w:r w:rsidR="007E289D" w:rsidRPr="006B5723">
        <w:t>,</w:t>
      </w:r>
      <w:r w:rsidR="0012487C" w:rsidRPr="006B5723">
        <w:t xml:space="preserve"> </w:t>
      </w:r>
      <w:r w:rsidR="007C290E" w:rsidRPr="006B5723">
        <w:t>Drug Research Centre, Balatonfüred, Hungary.</w:t>
      </w:r>
    </w:p>
    <w:p w14:paraId="0D5F709E" w14:textId="4169FC3D" w:rsidR="005C30A0" w:rsidRPr="006B5723" w:rsidRDefault="005C30A0" w:rsidP="00AF6794">
      <w:pPr>
        <w:adjustRightInd w:val="0"/>
        <w:snapToGrid w:val="0"/>
        <w:spacing w:line="480" w:lineRule="auto"/>
      </w:pPr>
      <w:r w:rsidRPr="006B5723">
        <w:rPr>
          <w:vertAlign w:val="superscript"/>
        </w:rPr>
        <w:lastRenderedPageBreak/>
        <w:t>1</w:t>
      </w:r>
      <w:r w:rsidR="007A0F26" w:rsidRPr="006B5723">
        <w:rPr>
          <w:vertAlign w:val="superscript"/>
        </w:rPr>
        <w:t>8</w:t>
      </w:r>
      <w:r w:rsidR="00595F76" w:rsidRPr="006B5723">
        <w:t xml:space="preserve"> Ruta Radzeviciene Jurgute, M</w:t>
      </w:r>
      <w:r w:rsidR="007E289D" w:rsidRPr="006B5723">
        <w:t>.</w:t>
      </w:r>
      <w:r w:rsidR="00595F76" w:rsidRPr="006B5723">
        <w:t>D.</w:t>
      </w:r>
      <w:r w:rsidR="007E289D" w:rsidRPr="006B5723">
        <w:t>,</w:t>
      </w:r>
      <w:r w:rsidR="00595F76" w:rsidRPr="006B5723">
        <w:t xml:space="preserve"> JSC Mano seimos gydytojas ("My family doctor"), Klaipeda, Lithuania</w:t>
      </w:r>
      <w:r w:rsidR="00AD7594" w:rsidRPr="006B5723">
        <w:t>.</w:t>
      </w:r>
    </w:p>
    <w:p w14:paraId="0BC964FC" w14:textId="555A0FA9" w:rsidR="00595F76" w:rsidRPr="006B5723" w:rsidRDefault="005C30A0" w:rsidP="00AF6794">
      <w:pPr>
        <w:shd w:val="clear" w:color="auto" w:fill="FFFFFF"/>
        <w:adjustRightInd w:val="0"/>
        <w:snapToGrid w:val="0"/>
        <w:spacing w:line="480" w:lineRule="auto"/>
        <w:rPr>
          <w:lang w:val="fr-BE"/>
        </w:rPr>
      </w:pPr>
      <w:r w:rsidRPr="0024754D">
        <w:rPr>
          <w:vertAlign w:val="superscript"/>
          <w:lang w:val="fr-BE"/>
        </w:rPr>
        <w:t>1</w:t>
      </w:r>
      <w:r w:rsidR="007A0F26" w:rsidRPr="0024754D">
        <w:rPr>
          <w:vertAlign w:val="superscript"/>
          <w:lang w:val="fr-BE"/>
        </w:rPr>
        <w:t>9</w:t>
      </w:r>
      <w:r w:rsidRPr="0024754D">
        <w:rPr>
          <w:lang w:val="fr-BE"/>
        </w:rPr>
        <w:t xml:space="preserve"> Pia Touboul Lundgren, M</w:t>
      </w:r>
      <w:r w:rsidR="007E289D" w:rsidRPr="0024754D">
        <w:rPr>
          <w:lang w:val="fr-BE"/>
        </w:rPr>
        <w:t>.</w:t>
      </w:r>
      <w:r w:rsidRPr="0024754D">
        <w:rPr>
          <w:lang w:val="fr-BE"/>
        </w:rPr>
        <w:t>D.</w:t>
      </w:r>
      <w:r w:rsidR="007E289D" w:rsidRPr="00A84FC2">
        <w:rPr>
          <w:lang w:val="fr-BE"/>
        </w:rPr>
        <w:t>,</w:t>
      </w:r>
      <w:r w:rsidRPr="00A84FC2">
        <w:rPr>
          <w:lang w:val="fr-BE"/>
        </w:rPr>
        <w:t xml:space="preserve"> Université Côte d’Azur, Centre Hospitalier Universitaire de Nice, Département d</w:t>
      </w:r>
      <w:r w:rsidR="00AD7594" w:rsidRPr="00790F47">
        <w:rPr>
          <w:lang w:val="fr-BE"/>
        </w:rPr>
        <w:t>e Santé Publique, Nice, France.</w:t>
      </w:r>
    </w:p>
    <w:p w14:paraId="59DC8779" w14:textId="4A8AD488" w:rsidR="005C30A0" w:rsidRPr="006B5723" w:rsidRDefault="007A0F26" w:rsidP="00AF6794">
      <w:pPr>
        <w:shd w:val="clear" w:color="auto" w:fill="FFFFFF"/>
        <w:adjustRightInd w:val="0"/>
        <w:snapToGrid w:val="0"/>
        <w:spacing w:line="480" w:lineRule="auto"/>
      </w:pPr>
      <w:r w:rsidRPr="006B5723">
        <w:rPr>
          <w:vertAlign w:val="superscript"/>
        </w:rPr>
        <w:t>20</w:t>
      </w:r>
      <w:r w:rsidRPr="006B5723">
        <w:t xml:space="preserve"> </w:t>
      </w:r>
      <w:r w:rsidR="005C30A0" w:rsidRPr="006B5723">
        <w:t>Prof Paul Little, Ph</w:t>
      </w:r>
      <w:r w:rsidR="007E289D" w:rsidRPr="006B5723">
        <w:t>.</w:t>
      </w:r>
      <w:r w:rsidR="005C30A0" w:rsidRPr="006B5723">
        <w:t>D.</w:t>
      </w:r>
      <w:r w:rsidR="007E289D" w:rsidRPr="006B5723">
        <w:t>,</w:t>
      </w:r>
      <w:r w:rsidR="005C30A0" w:rsidRPr="006B5723">
        <w:t xml:space="preserve"> Primary Care and Population Sciences, </w:t>
      </w:r>
      <w:r w:rsidR="00CF4C23">
        <w:t xml:space="preserve">University of Southampton, </w:t>
      </w:r>
      <w:r w:rsidR="005C30A0" w:rsidRPr="006B5723">
        <w:t>Aldermoor Health Centre, Aldermoor Close, Southampton, SO16 5ST, United Kingdom</w:t>
      </w:r>
      <w:r w:rsidR="00AD7594" w:rsidRPr="006B5723">
        <w:t>.</w:t>
      </w:r>
    </w:p>
    <w:p w14:paraId="26E121E0" w14:textId="36B9EC5E" w:rsidR="005C30A0" w:rsidRPr="006B5723" w:rsidRDefault="00745F41" w:rsidP="00AF6794">
      <w:pPr>
        <w:shd w:val="clear" w:color="auto" w:fill="FFFFFF"/>
        <w:adjustRightInd w:val="0"/>
        <w:snapToGrid w:val="0"/>
        <w:spacing w:line="480" w:lineRule="auto"/>
        <w:rPr>
          <w:lang w:eastAsia="en-GB"/>
        </w:rPr>
      </w:pPr>
      <w:r w:rsidRPr="006B5723">
        <w:rPr>
          <w:vertAlign w:val="superscript"/>
        </w:rPr>
        <w:t>2</w:t>
      </w:r>
      <w:r w:rsidR="007A0F26" w:rsidRPr="006B5723">
        <w:rPr>
          <w:vertAlign w:val="superscript"/>
        </w:rPr>
        <w:t>1</w:t>
      </w:r>
      <w:r w:rsidR="005C30A0" w:rsidRPr="006B5723">
        <w:t xml:space="preserve"> Prof </w:t>
      </w:r>
      <w:r w:rsidR="005C30A0" w:rsidRPr="006B5723">
        <w:rPr>
          <w:lang w:eastAsia="en-GB"/>
        </w:rPr>
        <w:t xml:space="preserve">Andrew </w:t>
      </w:r>
      <w:r w:rsidR="00916FBB" w:rsidRPr="006B5723">
        <w:rPr>
          <w:lang w:eastAsia="en-GB"/>
        </w:rPr>
        <w:t xml:space="preserve">W. </w:t>
      </w:r>
      <w:r w:rsidR="005C30A0" w:rsidRPr="006B5723">
        <w:rPr>
          <w:lang w:eastAsia="en-GB"/>
        </w:rPr>
        <w:t>Murphy, Ph</w:t>
      </w:r>
      <w:r w:rsidR="007E289D" w:rsidRPr="006B5723">
        <w:rPr>
          <w:lang w:eastAsia="en-GB"/>
        </w:rPr>
        <w:t>.</w:t>
      </w:r>
      <w:r w:rsidR="005C30A0" w:rsidRPr="006B5723">
        <w:rPr>
          <w:lang w:eastAsia="en-GB"/>
        </w:rPr>
        <w:t>D.</w:t>
      </w:r>
      <w:r w:rsidR="007E289D" w:rsidRPr="006B5723">
        <w:rPr>
          <w:lang w:eastAsia="en-GB"/>
        </w:rPr>
        <w:t>,</w:t>
      </w:r>
      <w:r w:rsidR="005C30A0" w:rsidRPr="006B5723">
        <w:rPr>
          <w:lang w:eastAsia="en-GB"/>
        </w:rPr>
        <w:t xml:space="preserve"> Health Research Board Primary Care Clinical Trial Networ</w:t>
      </w:r>
      <w:r w:rsidR="00AD7594" w:rsidRPr="006B5723">
        <w:rPr>
          <w:lang w:eastAsia="en-GB"/>
        </w:rPr>
        <w:t>k Ireland, NUI Galway, Ireland.</w:t>
      </w:r>
    </w:p>
    <w:p w14:paraId="25DD5FAD" w14:textId="15A26DE7" w:rsidR="005C30A0" w:rsidRPr="006B5723" w:rsidRDefault="00745F41" w:rsidP="00AF6794">
      <w:pPr>
        <w:adjustRightInd w:val="0"/>
        <w:snapToGrid w:val="0"/>
        <w:spacing w:line="480" w:lineRule="auto"/>
        <w:rPr>
          <w:rStyle w:val="Hyperlink"/>
          <w:color w:val="auto"/>
          <w:u w:val="none"/>
        </w:rPr>
      </w:pPr>
      <w:r w:rsidRPr="006B5723">
        <w:rPr>
          <w:vertAlign w:val="superscript"/>
        </w:rPr>
        <w:t>2</w:t>
      </w:r>
      <w:r w:rsidR="007A0F26" w:rsidRPr="006B5723">
        <w:rPr>
          <w:vertAlign w:val="superscript"/>
        </w:rPr>
        <w:t>2</w:t>
      </w:r>
      <w:r w:rsidR="005C30A0" w:rsidRPr="006B5723">
        <w:t xml:space="preserve"> An De Sutter, </w:t>
      </w:r>
      <w:r w:rsidR="003100D3" w:rsidRPr="006B5723">
        <w:t>Ph</w:t>
      </w:r>
      <w:r w:rsidR="007E289D" w:rsidRPr="006B5723">
        <w:t>.</w:t>
      </w:r>
      <w:r w:rsidR="003100D3" w:rsidRPr="006B5723">
        <w:t>D.</w:t>
      </w:r>
      <w:r w:rsidR="007E289D" w:rsidRPr="006B5723">
        <w:t>,</w:t>
      </w:r>
      <w:r w:rsidR="003100D3" w:rsidRPr="006B5723">
        <w:t xml:space="preserve"> Center for Family Medicine</w:t>
      </w:r>
      <w:r w:rsidR="00587425" w:rsidRPr="006B5723">
        <w:t xml:space="preserve"> UGent</w:t>
      </w:r>
      <w:r w:rsidR="003100D3" w:rsidRPr="006B5723">
        <w:t xml:space="preserve">, </w:t>
      </w:r>
      <w:r w:rsidR="005C30A0" w:rsidRPr="006B5723">
        <w:t>Department of Public Health and Primary Care, Gh</w:t>
      </w:r>
      <w:r w:rsidR="00AD7594" w:rsidRPr="006B5723">
        <w:t>ent University, Ghent, Belgium.</w:t>
      </w:r>
    </w:p>
    <w:p w14:paraId="2B6CA7D5" w14:textId="1E693B14" w:rsidR="00CB43E9" w:rsidRPr="006B5723" w:rsidRDefault="00CB43E9" w:rsidP="00AF6794">
      <w:pPr>
        <w:adjustRightInd w:val="0"/>
        <w:snapToGrid w:val="0"/>
        <w:spacing w:line="480" w:lineRule="auto"/>
      </w:pPr>
      <w:r w:rsidRPr="006B5723">
        <w:rPr>
          <w:vertAlign w:val="superscript"/>
          <w:lang w:eastAsia="en-GB"/>
        </w:rPr>
        <w:t>2</w:t>
      </w:r>
      <w:r w:rsidR="00503B39" w:rsidRPr="006B5723">
        <w:rPr>
          <w:vertAlign w:val="superscript"/>
          <w:lang w:eastAsia="en-GB"/>
        </w:rPr>
        <w:t>3</w:t>
      </w:r>
      <w:r w:rsidRPr="006B5723">
        <w:rPr>
          <w:vertAlign w:val="superscript"/>
          <w:lang w:eastAsia="en-GB"/>
        </w:rPr>
        <w:t xml:space="preserve"> </w:t>
      </w:r>
      <w:r w:rsidRPr="006B5723">
        <w:rPr>
          <w:lang w:eastAsia="en-GB"/>
        </w:rPr>
        <w:t>P</w:t>
      </w:r>
      <w:r w:rsidR="00790FB9" w:rsidRPr="006B5723">
        <w:rPr>
          <w:lang w:eastAsia="en-GB"/>
        </w:rPr>
        <w:t>rof P</w:t>
      </w:r>
      <w:r w:rsidRPr="006B5723">
        <w:rPr>
          <w:lang w:eastAsia="en-GB"/>
        </w:rPr>
        <w:t xml:space="preserve">eter </w:t>
      </w:r>
      <w:r w:rsidRPr="006B5723">
        <w:t>Openshaw</w:t>
      </w:r>
      <w:r w:rsidR="00AD7594" w:rsidRPr="006B5723">
        <w:t>,</w:t>
      </w:r>
      <w:r w:rsidR="00D35EE8" w:rsidRPr="006B5723">
        <w:t xml:space="preserve"> </w:t>
      </w:r>
      <w:r w:rsidR="00BE04C5">
        <w:t>FM</w:t>
      </w:r>
      <w:r w:rsidR="004F39A0">
        <w:t>e</w:t>
      </w:r>
      <w:r w:rsidR="00BE04C5">
        <w:t>dSci,</w:t>
      </w:r>
      <w:r w:rsidR="00016029">
        <w:t xml:space="preserve"> </w:t>
      </w:r>
      <w:r w:rsidR="00D35EE8" w:rsidRPr="006B5723">
        <w:t xml:space="preserve">National Heart and Lung Institute, Imperial College London, </w:t>
      </w:r>
      <w:r w:rsidR="00166552" w:rsidRPr="006B5723">
        <w:t xml:space="preserve">London, </w:t>
      </w:r>
      <w:r w:rsidR="00D35EE8" w:rsidRPr="006B5723">
        <w:t>UK.</w:t>
      </w:r>
    </w:p>
    <w:p w14:paraId="02B9069C" w14:textId="3C584612" w:rsidR="00A75E5D" w:rsidRPr="006B5723" w:rsidRDefault="00CB43E9" w:rsidP="00AF6794">
      <w:pPr>
        <w:pStyle w:val="CommentText"/>
        <w:adjustRightInd w:val="0"/>
        <w:snapToGrid w:val="0"/>
        <w:spacing w:after="0" w:line="480" w:lineRule="auto"/>
        <w:rPr>
          <w:rFonts w:ascii="Times New Roman" w:hAnsi="Times New Roman" w:cs="Times New Roman"/>
          <w:sz w:val="24"/>
          <w:szCs w:val="24"/>
        </w:rPr>
      </w:pPr>
      <w:r w:rsidRPr="007332BF">
        <w:rPr>
          <w:rFonts w:ascii="Times New Roman" w:hAnsi="Times New Roman" w:cs="Times New Roman"/>
          <w:sz w:val="24"/>
          <w:szCs w:val="24"/>
          <w:vertAlign w:val="superscript"/>
        </w:rPr>
        <w:t>2</w:t>
      </w:r>
      <w:r w:rsidR="00503B39" w:rsidRPr="007332BF">
        <w:rPr>
          <w:rFonts w:ascii="Times New Roman" w:hAnsi="Times New Roman" w:cs="Times New Roman"/>
          <w:sz w:val="24"/>
          <w:szCs w:val="24"/>
          <w:vertAlign w:val="superscript"/>
        </w:rPr>
        <w:t>4</w:t>
      </w:r>
      <w:r w:rsidR="00EA1033" w:rsidRPr="007332BF">
        <w:rPr>
          <w:rFonts w:ascii="Times New Roman" w:hAnsi="Times New Roman" w:cs="Times New Roman"/>
          <w:sz w:val="24"/>
          <w:szCs w:val="24"/>
        </w:rPr>
        <w:t xml:space="preserve"> </w:t>
      </w:r>
      <w:r w:rsidR="005E1CA9" w:rsidRPr="007332BF">
        <w:rPr>
          <w:rFonts w:ascii="Times New Roman" w:hAnsi="Times New Roman" w:cs="Times New Roman"/>
          <w:sz w:val="24"/>
          <w:szCs w:val="24"/>
        </w:rPr>
        <w:t xml:space="preserve">Prof </w:t>
      </w:r>
      <w:r w:rsidR="00284DA1" w:rsidRPr="007332BF">
        <w:rPr>
          <w:rFonts w:ascii="Times New Roman" w:hAnsi="Times New Roman" w:cs="Times New Roman"/>
          <w:sz w:val="24"/>
          <w:szCs w:val="24"/>
        </w:rPr>
        <w:t>Menno</w:t>
      </w:r>
      <w:r w:rsidR="00A75E5D" w:rsidRPr="007332BF">
        <w:rPr>
          <w:rFonts w:ascii="Times New Roman" w:hAnsi="Times New Roman" w:cs="Times New Roman"/>
          <w:sz w:val="24"/>
          <w:szCs w:val="24"/>
        </w:rPr>
        <w:t xml:space="preserve"> </w:t>
      </w:r>
      <w:r w:rsidR="00916FBB" w:rsidRPr="007332BF">
        <w:rPr>
          <w:rFonts w:ascii="Times New Roman" w:hAnsi="Times New Roman" w:cs="Times New Roman"/>
          <w:sz w:val="24"/>
          <w:szCs w:val="24"/>
        </w:rPr>
        <w:t xml:space="preserve">D. </w:t>
      </w:r>
      <w:r w:rsidR="00A75E5D" w:rsidRPr="007332BF">
        <w:rPr>
          <w:rFonts w:ascii="Times New Roman" w:hAnsi="Times New Roman" w:cs="Times New Roman"/>
          <w:sz w:val="24"/>
          <w:szCs w:val="24"/>
        </w:rPr>
        <w:t>de Jong, Ph</w:t>
      </w:r>
      <w:r w:rsidR="007E289D" w:rsidRPr="007332BF">
        <w:rPr>
          <w:rFonts w:ascii="Times New Roman" w:hAnsi="Times New Roman" w:cs="Times New Roman"/>
          <w:sz w:val="24"/>
          <w:szCs w:val="24"/>
        </w:rPr>
        <w:t>.</w:t>
      </w:r>
      <w:r w:rsidR="00A75E5D" w:rsidRPr="007332BF">
        <w:rPr>
          <w:rFonts w:ascii="Times New Roman" w:hAnsi="Times New Roman" w:cs="Times New Roman"/>
          <w:sz w:val="24"/>
          <w:szCs w:val="24"/>
        </w:rPr>
        <w:t>D.</w:t>
      </w:r>
      <w:r w:rsidR="007E289D" w:rsidRPr="007332BF">
        <w:rPr>
          <w:rFonts w:ascii="Times New Roman" w:hAnsi="Times New Roman" w:cs="Times New Roman"/>
          <w:sz w:val="24"/>
          <w:szCs w:val="24"/>
        </w:rPr>
        <w:t>,</w:t>
      </w:r>
      <w:r w:rsidR="00A75E5D" w:rsidRPr="007332BF">
        <w:rPr>
          <w:rFonts w:ascii="Times New Roman" w:hAnsi="Times New Roman" w:cs="Times New Roman"/>
          <w:sz w:val="24"/>
          <w:szCs w:val="24"/>
        </w:rPr>
        <w:t xml:space="preserve"> </w:t>
      </w:r>
      <w:r w:rsidR="00A75E5D" w:rsidRPr="006B5723">
        <w:rPr>
          <w:rFonts w:ascii="Times New Roman" w:hAnsi="Times New Roman" w:cs="Times New Roman"/>
          <w:sz w:val="24"/>
          <w:szCs w:val="24"/>
        </w:rPr>
        <w:t xml:space="preserve">Department of Medical Microbiology, Amsterdam UMC, University of </w:t>
      </w:r>
      <w:r w:rsidR="00554A37" w:rsidRPr="006B5723">
        <w:rPr>
          <w:rFonts w:ascii="Times New Roman" w:hAnsi="Times New Roman" w:cs="Times New Roman"/>
          <w:sz w:val="24"/>
          <w:szCs w:val="24"/>
        </w:rPr>
        <w:t>Amsterdam, The Netherlands.</w:t>
      </w:r>
    </w:p>
    <w:p w14:paraId="61358CD4" w14:textId="01692A2E" w:rsidR="00503B39" w:rsidRPr="007332BF" w:rsidRDefault="00503B39" w:rsidP="00AF6794">
      <w:pPr>
        <w:shd w:val="clear" w:color="auto" w:fill="FFFFFF"/>
        <w:adjustRightInd w:val="0"/>
        <w:snapToGrid w:val="0"/>
        <w:spacing w:line="480" w:lineRule="auto"/>
      </w:pPr>
      <w:r w:rsidRPr="006B5723">
        <w:rPr>
          <w:vertAlign w:val="superscript"/>
        </w:rPr>
        <w:t>25</w:t>
      </w:r>
      <w:r w:rsidRPr="006B5723">
        <w:t xml:space="preserve"> </w:t>
      </w:r>
      <w:r w:rsidR="00284DA1" w:rsidRPr="007332BF">
        <w:rPr>
          <w:rStyle w:val="Hyperlink"/>
          <w:color w:val="auto"/>
          <w:u w:val="none"/>
        </w:rPr>
        <w:t>Jason</w:t>
      </w:r>
      <w:r w:rsidRPr="007332BF">
        <w:rPr>
          <w:rStyle w:val="Hyperlink"/>
          <w:color w:val="auto"/>
          <w:u w:val="none"/>
        </w:rPr>
        <w:t xml:space="preserve"> </w:t>
      </w:r>
      <w:r w:rsidR="00916FBB" w:rsidRPr="007332BF">
        <w:rPr>
          <w:rStyle w:val="Hyperlink"/>
          <w:color w:val="auto"/>
          <w:u w:val="none"/>
        </w:rPr>
        <w:t xml:space="preserve">T. </w:t>
      </w:r>
      <w:r w:rsidRPr="007332BF">
        <w:rPr>
          <w:rStyle w:val="Hyperlink"/>
          <w:color w:val="auto"/>
          <w:u w:val="none"/>
        </w:rPr>
        <w:t>Connor, Ph</w:t>
      </w:r>
      <w:r w:rsidR="007E289D" w:rsidRPr="007332BF">
        <w:rPr>
          <w:rStyle w:val="Hyperlink"/>
          <w:color w:val="auto"/>
          <w:u w:val="none"/>
        </w:rPr>
        <w:t>.</w:t>
      </w:r>
      <w:r w:rsidRPr="007332BF">
        <w:rPr>
          <w:rStyle w:val="Hyperlink"/>
          <w:color w:val="auto"/>
          <w:u w:val="none"/>
        </w:rPr>
        <w:t>D</w:t>
      </w:r>
      <w:r w:rsidR="007E289D" w:rsidRPr="007332BF">
        <w:rPr>
          <w:rStyle w:val="Hyperlink"/>
          <w:color w:val="auto"/>
          <w:u w:val="none"/>
        </w:rPr>
        <w:t>,</w:t>
      </w:r>
      <w:r w:rsidRPr="007332BF">
        <w:rPr>
          <w:rStyle w:val="Hyperlink"/>
          <w:color w:val="auto"/>
          <w:u w:val="none"/>
        </w:rPr>
        <w:t>. ConfluenceS</w:t>
      </w:r>
      <w:r w:rsidR="00E53FD2" w:rsidRPr="007332BF">
        <w:rPr>
          <w:rStyle w:val="Hyperlink"/>
          <w:color w:val="auto"/>
          <w:u w:val="none"/>
        </w:rPr>
        <w:t>tat, LLC &amp; University of Central Florida, College of Medicine, Orlando,</w:t>
      </w:r>
      <w:r w:rsidRPr="007332BF">
        <w:rPr>
          <w:rStyle w:val="Hyperlink"/>
          <w:color w:val="auto"/>
          <w:u w:val="none"/>
        </w:rPr>
        <w:t xml:space="preserve"> Florida, USA.</w:t>
      </w:r>
    </w:p>
    <w:p w14:paraId="19393C5C" w14:textId="17D29246" w:rsidR="007C17EE" w:rsidRPr="006B5723" w:rsidRDefault="00CB43E9" w:rsidP="00AF6794">
      <w:pPr>
        <w:shd w:val="clear" w:color="auto" w:fill="FFFFFF"/>
        <w:adjustRightInd w:val="0"/>
        <w:snapToGrid w:val="0"/>
        <w:spacing w:line="480" w:lineRule="auto"/>
      </w:pPr>
      <w:r w:rsidRPr="007332BF">
        <w:rPr>
          <w:vertAlign w:val="superscript"/>
        </w:rPr>
        <w:t>2</w:t>
      </w:r>
      <w:r w:rsidR="00503B39" w:rsidRPr="007332BF">
        <w:rPr>
          <w:vertAlign w:val="superscript"/>
        </w:rPr>
        <w:t>6</w:t>
      </w:r>
      <w:r w:rsidR="00A75E5D" w:rsidRPr="007332BF">
        <w:t xml:space="preserve"> </w:t>
      </w:r>
      <w:r w:rsidR="00EA1033" w:rsidRPr="007332BF">
        <w:t>Veerle Matheeussen, Ph</w:t>
      </w:r>
      <w:r w:rsidR="007E289D" w:rsidRPr="007332BF">
        <w:t>.</w:t>
      </w:r>
      <w:r w:rsidR="00EA1033" w:rsidRPr="007332BF">
        <w:t>D</w:t>
      </w:r>
      <w:r w:rsidR="007E289D" w:rsidRPr="007332BF">
        <w:t>.,</w:t>
      </w:r>
      <w:r w:rsidR="00EA1033" w:rsidRPr="007332BF">
        <w:t xml:space="preserve"> Margareta Ieven, Ph</w:t>
      </w:r>
      <w:r w:rsidR="007E289D" w:rsidRPr="007332BF">
        <w:t>.</w:t>
      </w:r>
      <w:r w:rsidR="00EA1033" w:rsidRPr="007332BF">
        <w:t>D</w:t>
      </w:r>
      <w:r w:rsidR="007E289D" w:rsidRPr="007332BF">
        <w:t>.,</w:t>
      </w:r>
      <w:r w:rsidR="00D57F7E" w:rsidRPr="007332BF">
        <w:t xml:space="preserve"> Prof Herman Goossens, </w:t>
      </w:r>
      <w:r w:rsidR="00554A37" w:rsidRPr="007332BF">
        <w:t>Ph</w:t>
      </w:r>
      <w:r w:rsidR="007E289D" w:rsidRPr="007332BF">
        <w:t>.</w:t>
      </w:r>
      <w:r w:rsidR="00554A37" w:rsidRPr="007332BF">
        <w:t>D</w:t>
      </w:r>
      <w:r w:rsidR="007E289D" w:rsidRPr="007332BF">
        <w:t>,</w:t>
      </w:r>
      <w:r w:rsidR="006D183B" w:rsidRPr="007332BF">
        <w:t xml:space="preserve"> </w:t>
      </w:r>
      <w:r w:rsidR="006D183B" w:rsidRPr="006B5723">
        <w:rPr>
          <w:lang w:eastAsia="en-GB"/>
        </w:rPr>
        <w:t xml:space="preserve">Laboratory of Medical Microbiology, Vaccine &amp; Infectious Disease Institute (Vaxinfectio), University of Antwerp, Antwerp and </w:t>
      </w:r>
      <w:r w:rsidR="006D183B" w:rsidRPr="006B5723">
        <w:t>Laboratory of Clinical Microbiology, Antwerp University Ho</w:t>
      </w:r>
      <w:r w:rsidR="00554A37" w:rsidRPr="006B5723">
        <w:t>spital, Edegem, Belgium.</w:t>
      </w:r>
      <w:r w:rsidR="008F2C55" w:rsidRPr="006B5723">
        <w:br w:type="page"/>
      </w:r>
    </w:p>
    <w:p w14:paraId="308EA967" w14:textId="43CD60BA" w:rsidR="006629F8" w:rsidRPr="006B5723" w:rsidRDefault="007C17EE" w:rsidP="00AF6794">
      <w:pPr>
        <w:shd w:val="clear" w:color="auto" w:fill="FFFFFF"/>
        <w:adjustRightInd w:val="0"/>
        <w:snapToGrid w:val="0"/>
        <w:spacing w:line="480" w:lineRule="auto"/>
        <w:rPr>
          <w:b/>
        </w:rPr>
      </w:pPr>
      <w:r w:rsidRPr="006B5723">
        <w:rPr>
          <w:b/>
        </w:rPr>
        <w:lastRenderedPageBreak/>
        <w:t>Panel</w:t>
      </w:r>
    </w:p>
    <w:p w14:paraId="6C64F268" w14:textId="5DC2105D" w:rsidR="00A61AF1" w:rsidRPr="006B5723" w:rsidRDefault="007C17EE" w:rsidP="00A61AF1">
      <w:pPr>
        <w:shd w:val="clear" w:color="auto" w:fill="FFFFFF"/>
        <w:adjustRightInd w:val="0"/>
        <w:snapToGrid w:val="0"/>
        <w:spacing w:line="480" w:lineRule="auto"/>
        <w:rPr>
          <w:b/>
        </w:rPr>
      </w:pPr>
      <w:r w:rsidRPr="006B5723">
        <w:rPr>
          <w:b/>
        </w:rPr>
        <w:t>Research in context</w:t>
      </w:r>
    </w:p>
    <w:p w14:paraId="53C29F45" w14:textId="78FABAE4" w:rsidR="00A61AF1" w:rsidRPr="006B5723" w:rsidRDefault="00A61AF1" w:rsidP="00AF6794">
      <w:pPr>
        <w:shd w:val="clear" w:color="auto" w:fill="FFFFFF"/>
        <w:adjustRightInd w:val="0"/>
        <w:snapToGrid w:val="0"/>
        <w:spacing w:line="480" w:lineRule="auto"/>
        <w:rPr>
          <w:b/>
        </w:rPr>
      </w:pPr>
      <w:r w:rsidRPr="006B5723">
        <w:rPr>
          <w:b/>
        </w:rPr>
        <w:t>Evidence before this study</w:t>
      </w:r>
    </w:p>
    <w:p w14:paraId="4F305EB2" w14:textId="05F57E96" w:rsidR="007C17EE" w:rsidRPr="006B5723" w:rsidRDefault="00D705D5" w:rsidP="00AF6794">
      <w:pPr>
        <w:shd w:val="clear" w:color="auto" w:fill="FFFFFF"/>
        <w:adjustRightInd w:val="0"/>
        <w:snapToGrid w:val="0"/>
        <w:spacing w:line="480" w:lineRule="auto"/>
        <w:rPr>
          <w:b/>
        </w:rPr>
      </w:pPr>
      <w:r w:rsidRPr="006B5723">
        <w:t xml:space="preserve">At the conception of this trial </w:t>
      </w:r>
      <w:r w:rsidR="00117421" w:rsidRPr="006B5723">
        <w:t>in February</w:t>
      </w:r>
      <w:r w:rsidRPr="006B5723">
        <w:t>,</w:t>
      </w:r>
      <w:r w:rsidR="00117421" w:rsidRPr="006B5723">
        <w:t xml:space="preserve"> 2015</w:t>
      </w:r>
      <w:r w:rsidRPr="006B5723">
        <w:t>, we searched PubMed for systematic reviews in any language using the following MEDLINE subject heading keywords: “neuraminidase inhibitors” and “influenza”. A systematic review of placebo controlled randomi</w:t>
      </w:r>
      <w:r w:rsidR="00513492" w:rsidRPr="006B5723">
        <w:t>z</w:t>
      </w:r>
      <w:r w:rsidRPr="006B5723">
        <w:t xml:space="preserve">ed trials </w:t>
      </w:r>
      <w:r w:rsidR="007C17EE" w:rsidRPr="006B5723">
        <w:rPr>
          <w:lang w:eastAsia="en-GB"/>
        </w:rPr>
        <w:t>found that oseltamivir improve</w:t>
      </w:r>
      <w:r w:rsidR="0079587D" w:rsidRPr="006B5723">
        <w:rPr>
          <w:lang w:eastAsia="en-GB"/>
        </w:rPr>
        <w:t>d</w:t>
      </w:r>
      <w:r w:rsidR="007C17EE" w:rsidRPr="006B5723">
        <w:rPr>
          <w:lang w:eastAsia="en-GB"/>
        </w:rPr>
        <w:t xml:space="preserve"> the median time to alleviation of symptoms over placebo by </w:t>
      </w:r>
      <w:r w:rsidR="007C17EE" w:rsidRPr="006B5723">
        <w:t xml:space="preserve">17.8 (95% CI: -27.1 to -9.3) hours, and </w:t>
      </w:r>
      <w:r w:rsidRPr="006B5723">
        <w:t xml:space="preserve">a Cochrane systematic review </w:t>
      </w:r>
      <w:r w:rsidR="007C3EC7" w:rsidRPr="006B5723">
        <w:t xml:space="preserve">found oseltamivir improved </w:t>
      </w:r>
      <w:r w:rsidR="007C17EE" w:rsidRPr="006B5723">
        <w:t xml:space="preserve">time to first alleviation of symptoms by </w:t>
      </w:r>
      <w:r w:rsidR="007C17EE" w:rsidRPr="006B5723">
        <w:rPr>
          <w:lang w:eastAsia="en-GB"/>
        </w:rPr>
        <w:t>16.8 (95% CI: -21.8 to</w:t>
      </w:r>
      <w:r w:rsidR="007C17EE" w:rsidRPr="006B5723">
        <w:t xml:space="preserve"> -8.4) hours</w:t>
      </w:r>
      <w:r w:rsidR="0079587D" w:rsidRPr="006B5723">
        <w:t>, both</w:t>
      </w:r>
      <w:r w:rsidR="007F00FF" w:rsidRPr="006B5723">
        <w:t xml:space="preserve"> in intention to treat </w:t>
      </w:r>
      <w:r w:rsidR="003A5E4A" w:rsidRPr="006B5723">
        <w:t xml:space="preserve">(ITT) </w:t>
      </w:r>
      <w:r w:rsidR="007F00FF" w:rsidRPr="006B5723">
        <w:t>populations</w:t>
      </w:r>
      <w:r w:rsidR="003345BA" w:rsidRPr="006B5723">
        <w:t xml:space="preserve"> with influenza</w:t>
      </w:r>
      <w:r w:rsidR="00B948D8" w:rsidRPr="006B5723">
        <w:t>-</w:t>
      </w:r>
      <w:r w:rsidR="003345BA" w:rsidRPr="006B5723">
        <w:t>like</w:t>
      </w:r>
      <w:r w:rsidR="00B948D8" w:rsidRPr="006B5723">
        <w:t>-</w:t>
      </w:r>
      <w:r w:rsidR="003345BA" w:rsidRPr="006B5723">
        <w:t>illness (ILI)</w:t>
      </w:r>
      <w:r w:rsidR="007F00FF" w:rsidRPr="007332BF">
        <w:t>.</w:t>
      </w:r>
      <w:r w:rsidR="00016029">
        <w:t xml:space="preserve"> </w:t>
      </w:r>
      <w:r w:rsidR="00BC289F" w:rsidRPr="007332BF">
        <w:t xml:space="preserve">A systematic review </w:t>
      </w:r>
      <w:r w:rsidR="009543DA">
        <w:t xml:space="preserve">and meta-analysis of published and unpublished </w:t>
      </w:r>
      <w:r w:rsidR="00BC289F" w:rsidRPr="007332BF">
        <w:t xml:space="preserve">placebo controlled trials </w:t>
      </w:r>
      <w:r w:rsidR="00276DBA" w:rsidRPr="007332BF">
        <w:t xml:space="preserve">in adults </w:t>
      </w:r>
      <w:r w:rsidR="00A578A3">
        <w:t>with suspected or confirmed infleunza</w:t>
      </w:r>
      <w:r w:rsidR="00BC289F" w:rsidRPr="007332BF">
        <w:t>found a mean reduction in duration of symptoms from oseltamivir of 20.7 hours (95%</w:t>
      </w:r>
      <w:r w:rsidR="009E6E0C" w:rsidRPr="007332BF">
        <w:t xml:space="preserve"> </w:t>
      </w:r>
      <w:r w:rsidR="00BC289F" w:rsidRPr="007332BF">
        <w:t>CI</w:t>
      </w:r>
      <w:r w:rsidR="009E6E0C" w:rsidRPr="007332BF">
        <w:t xml:space="preserve">: </w:t>
      </w:r>
      <w:r w:rsidR="00BC289F" w:rsidRPr="007332BF">
        <w:t>13.3-28.</w:t>
      </w:r>
      <w:r w:rsidR="00CB672D">
        <w:t>0</w:t>
      </w:r>
      <w:r w:rsidR="00BC289F" w:rsidRPr="007332BF">
        <w:t xml:space="preserve">) in </w:t>
      </w:r>
      <w:r w:rsidR="00DE76A0">
        <w:t>5</w:t>
      </w:r>
      <w:r w:rsidR="00DE76A0" w:rsidRPr="007332BF">
        <w:t xml:space="preserve"> </w:t>
      </w:r>
      <w:r w:rsidR="00BC289F" w:rsidRPr="007332BF">
        <w:t>studies that included 383</w:t>
      </w:r>
      <w:r w:rsidR="00C76F6E">
        <w:t>3</w:t>
      </w:r>
      <w:r w:rsidR="00BC289F" w:rsidRPr="007332BF">
        <w:t xml:space="preserve"> participants in an </w:t>
      </w:r>
      <w:r w:rsidR="003A5E4A" w:rsidRPr="007332BF">
        <w:t xml:space="preserve">ITT </w:t>
      </w:r>
      <w:r w:rsidR="00BC289F" w:rsidRPr="007332BF">
        <w:t>population, and a mean reduction of 25.4 hours (95%</w:t>
      </w:r>
      <w:r w:rsidR="009E6E0C" w:rsidRPr="007332BF">
        <w:t xml:space="preserve"> </w:t>
      </w:r>
      <w:r w:rsidR="00BC289F" w:rsidRPr="007332BF">
        <w:t>CI</w:t>
      </w:r>
      <w:r w:rsidR="009E6E0C" w:rsidRPr="007332BF">
        <w:t>:</w:t>
      </w:r>
      <w:r w:rsidR="00BC289F" w:rsidRPr="007332BF">
        <w:t xml:space="preserve"> 17.2-33.5) in the intention to treat infected </w:t>
      </w:r>
      <w:r w:rsidR="003A5E4A" w:rsidRPr="007332BF">
        <w:t xml:space="preserve">(ITTI) </w:t>
      </w:r>
      <w:r w:rsidR="00BC289F" w:rsidRPr="007332BF">
        <w:t>population</w:t>
      </w:r>
      <w:r w:rsidR="00C76F6E">
        <w:t xml:space="preserve"> (</w:t>
      </w:r>
      <w:r w:rsidR="00DE76A0">
        <w:t>7</w:t>
      </w:r>
      <w:r w:rsidR="00C76F6E">
        <w:t xml:space="preserve"> studies, 2690 patients)</w:t>
      </w:r>
      <w:r w:rsidR="00BC289F" w:rsidRPr="007332BF">
        <w:t>, a difference of about 5 hours.</w:t>
      </w:r>
      <w:r w:rsidR="009E6E0C" w:rsidRPr="007332BF">
        <w:t xml:space="preserve"> </w:t>
      </w:r>
      <w:r w:rsidR="003345BA" w:rsidRPr="007332BF">
        <w:t xml:space="preserve">Trials </w:t>
      </w:r>
      <w:r w:rsidR="003345BA" w:rsidRPr="006B5723">
        <w:t xml:space="preserve">have found relatively greater benefits in those treated within 24 hours of symptom onset, and guidelines recommend initiating oseltamivir within 48 hours of symptom onset. </w:t>
      </w:r>
      <w:r w:rsidR="007C17EE" w:rsidRPr="006B5723">
        <w:t xml:space="preserve">Some of the </w:t>
      </w:r>
      <w:r w:rsidR="003345BA" w:rsidRPr="006B5723">
        <w:t xml:space="preserve">trials </w:t>
      </w:r>
      <w:r w:rsidR="007C17EE" w:rsidRPr="006B5723">
        <w:t xml:space="preserve">included </w:t>
      </w:r>
      <w:r w:rsidR="003345BA" w:rsidRPr="006B5723">
        <w:t xml:space="preserve">in the systematic reviews </w:t>
      </w:r>
      <w:r w:rsidR="007C17EE" w:rsidRPr="006B5723">
        <w:rPr>
          <w:lang w:eastAsia="en-GB"/>
        </w:rPr>
        <w:t>have been criticized for under-recruiting, selective reporting of outcomes, not including sufficient children or older people, and recruiting in a single season</w:t>
      </w:r>
      <w:r w:rsidR="00A61AF1" w:rsidRPr="006B5723">
        <w:rPr>
          <w:lang w:eastAsia="en-GB"/>
        </w:rPr>
        <w:t xml:space="preserve">. </w:t>
      </w:r>
      <w:r w:rsidR="007C17EE" w:rsidRPr="006B5723">
        <w:t xml:space="preserve">In addition, the impact of antiviral treatment on return to daily activities, quality of life and care-seeking </w:t>
      </w:r>
      <w:r w:rsidR="003345BA" w:rsidRPr="006B5723">
        <w:t xml:space="preserve">in key subgroups </w:t>
      </w:r>
      <w:r w:rsidR="007C17EE" w:rsidRPr="006B5723">
        <w:t>is largely unknown</w:t>
      </w:r>
      <w:r w:rsidR="003345BA" w:rsidRPr="006B5723">
        <w:t xml:space="preserve">. </w:t>
      </w:r>
    </w:p>
    <w:p w14:paraId="5535CFAA" w14:textId="0C6C7D89" w:rsidR="007C17EE" w:rsidRPr="006B5723" w:rsidRDefault="007C17EE" w:rsidP="00AF6794">
      <w:pPr>
        <w:shd w:val="clear" w:color="auto" w:fill="FFFFFF"/>
        <w:adjustRightInd w:val="0"/>
        <w:snapToGrid w:val="0"/>
        <w:spacing w:line="480" w:lineRule="auto"/>
      </w:pPr>
    </w:p>
    <w:p w14:paraId="39189CE7" w14:textId="5681F31A" w:rsidR="007C17EE" w:rsidRPr="006B5723" w:rsidRDefault="007C17EE" w:rsidP="00AF6794">
      <w:pPr>
        <w:shd w:val="clear" w:color="auto" w:fill="FFFFFF"/>
        <w:adjustRightInd w:val="0"/>
        <w:snapToGrid w:val="0"/>
        <w:spacing w:line="480" w:lineRule="auto"/>
        <w:rPr>
          <w:b/>
        </w:rPr>
      </w:pPr>
      <w:r w:rsidRPr="006B5723">
        <w:rPr>
          <w:b/>
        </w:rPr>
        <w:t xml:space="preserve">Added </w:t>
      </w:r>
      <w:r w:rsidR="00A61AF1" w:rsidRPr="006B5723">
        <w:rPr>
          <w:b/>
        </w:rPr>
        <w:t>value</w:t>
      </w:r>
      <w:r w:rsidRPr="006B5723">
        <w:rPr>
          <w:b/>
        </w:rPr>
        <w:t xml:space="preserve"> of this study</w:t>
      </w:r>
    </w:p>
    <w:p w14:paraId="5B70128B" w14:textId="52FBEB61" w:rsidR="007C17EE" w:rsidRPr="006B5723" w:rsidRDefault="007C17EE" w:rsidP="007C17EE">
      <w:pPr>
        <w:shd w:val="clear" w:color="auto" w:fill="FFFFFF"/>
        <w:adjustRightInd w:val="0"/>
        <w:snapToGrid w:val="0"/>
        <w:spacing w:line="480" w:lineRule="auto"/>
      </w:pPr>
      <w:r w:rsidRPr="006B5723">
        <w:t>In an open</w:t>
      </w:r>
      <w:r w:rsidR="00A61AF1" w:rsidRPr="006B5723">
        <w:t xml:space="preserve">-label, </w:t>
      </w:r>
      <w:r w:rsidR="00723775">
        <w:t xml:space="preserve">publicly </w:t>
      </w:r>
      <w:r w:rsidR="00BD0081">
        <w:t>funded</w:t>
      </w:r>
      <w:r w:rsidR="00723775">
        <w:t xml:space="preserve">, </w:t>
      </w:r>
      <w:r w:rsidR="00A61AF1" w:rsidRPr="006B5723">
        <w:t>pragmatic</w:t>
      </w:r>
      <w:r w:rsidR="00513492" w:rsidRPr="006B5723">
        <w:t>,</w:t>
      </w:r>
      <w:r w:rsidRPr="006B5723">
        <w:t xml:space="preserve"> randomi</w:t>
      </w:r>
      <w:r w:rsidR="00513492" w:rsidRPr="006B5723">
        <w:t>z</w:t>
      </w:r>
      <w:r w:rsidRPr="006B5723">
        <w:t xml:space="preserve">ed controlled trial that included 3266 </w:t>
      </w:r>
      <w:r w:rsidR="00276DBA" w:rsidRPr="006B5723">
        <w:t xml:space="preserve">adults and children </w:t>
      </w:r>
      <w:r w:rsidRPr="006B5723">
        <w:t>consulting in primary care with ILI, patients treated with oseltamivir recovered sooner, irrespective of influenza virus test results. Older, sicker, patients with comorbidities and longer prior illness duration showed greater absolute benefit.</w:t>
      </w:r>
    </w:p>
    <w:p w14:paraId="32DC0FBE" w14:textId="77777777" w:rsidR="00A61AF1" w:rsidRPr="006B5723" w:rsidRDefault="00A61AF1" w:rsidP="00A61AF1">
      <w:pPr>
        <w:shd w:val="clear" w:color="auto" w:fill="FFFFFF"/>
        <w:adjustRightInd w:val="0"/>
        <w:snapToGrid w:val="0"/>
        <w:spacing w:line="480" w:lineRule="auto"/>
        <w:rPr>
          <w:b/>
        </w:rPr>
      </w:pPr>
    </w:p>
    <w:p w14:paraId="758445BF" w14:textId="3F54BE72" w:rsidR="007C17EE" w:rsidRPr="006B5723" w:rsidRDefault="00A61AF1" w:rsidP="007C17EE">
      <w:pPr>
        <w:shd w:val="clear" w:color="auto" w:fill="FFFFFF"/>
        <w:adjustRightInd w:val="0"/>
        <w:snapToGrid w:val="0"/>
        <w:spacing w:line="480" w:lineRule="auto"/>
        <w:rPr>
          <w:b/>
        </w:rPr>
      </w:pPr>
      <w:r w:rsidRPr="006B5723">
        <w:rPr>
          <w:b/>
        </w:rPr>
        <w:t>Implications of all the available evidence</w:t>
      </w:r>
    </w:p>
    <w:p w14:paraId="6E7495C3" w14:textId="1EEB9191" w:rsidR="007C17EE" w:rsidRPr="007332BF" w:rsidRDefault="007C17EE" w:rsidP="007C17EE">
      <w:pPr>
        <w:adjustRightInd w:val="0"/>
        <w:snapToGrid w:val="0"/>
        <w:spacing w:line="480" w:lineRule="auto"/>
        <w:rPr>
          <w:color w:val="000000"/>
        </w:rPr>
      </w:pPr>
      <w:r w:rsidRPr="006B5723">
        <w:t xml:space="preserve">Adding oseltamivir to usual primary care for </w:t>
      </w:r>
      <w:r w:rsidR="009E6E0C" w:rsidRPr="006B5723">
        <w:t xml:space="preserve">patients with </w:t>
      </w:r>
      <w:r w:rsidRPr="006B5723">
        <w:t xml:space="preserve">ILI </w:t>
      </w:r>
      <w:r w:rsidRPr="007332BF">
        <w:rPr>
          <w:color w:val="000000"/>
        </w:rPr>
        <w:t>accelerate</w:t>
      </w:r>
      <w:r w:rsidR="009E6E0C" w:rsidRPr="007332BF">
        <w:rPr>
          <w:color w:val="000000"/>
        </w:rPr>
        <w:t>s</w:t>
      </w:r>
      <w:r w:rsidRPr="007332BF">
        <w:rPr>
          <w:color w:val="000000"/>
        </w:rPr>
        <w:t xml:space="preserve"> recovery by a mean of about one day and slightly longer in those with risk factors</w:t>
      </w:r>
      <w:r w:rsidR="00BD0081">
        <w:rPr>
          <w:color w:val="000000"/>
        </w:rPr>
        <w:t xml:space="preserve">; this appears to be </w:t>
      </w:r>
      <w:r w:rsidRPr="007332BF">
        <w:rPr>
          <w:color w:val="000000"/>
        </w:rPr>
        <w:t xml:space="preserve">irrespective of influenza status. Initiating oseltamivir 48 </w:t>
      </w:r>
      <w:r w:rsidR="00513492" w:rsidRPr="007332BF">
        <w:rPr>
          <w:color w:val="000000"/>
        </w:rPr>
        <w:t xml:space="preserve">to </w:t>
      </w:r>
      <w:r w:rsidR="006F470D" w:rsidRPr="007332BF">
        <w:rPr>
          <w:color w:val="000000"/>
        </w:rPr>
        <w:t xml:space="preserve">72 hours after illness onset </w:t>
      </w:r>
      <w:r w:rsidR="00BD0081">
        <w:rPr>
          <w:color w:val="000000"/>
        </w:rPr>
        <w:t xml:space="preserve">appears to </w:t>
      </w:r>
      <w:r w:rsidR="006F470D" w:rsidRPr="007332BF">
        <w:rPr>
          <w:color w:val="000000"/>
        </w:rPr>
        <w:t xml:space="preserve">give similar benefit to earlier </w:t>
      </w:r>
      <w:r w:rsidR="00A61AF1" w:rsidRPr="007332BF">
        <w:rPr>
          <w:color w:val="000000"/>
        </w:rPr>
        <w:t>initiation</w:t>
      </w:r>
      <w:r w:rsidR="00513492" w:rsidRPr="007332BF">
        <w:rPr>
          <w:color w:val="000000"/>
        </w:rPr>
        <w:t>.</w:t>
      </w:r>
    </w:p>
    <w:p w14:paraId="3424D9FD" w14:textId="2EF18EB9" w:rsidR="00576A63" w:rsidRPr="006B5723" w:rsidRDefault="00576A63">
      <w:pPr>
        <w:spacing w:after="160" w:line="259" w:lineRule="auto"/>
        <w:rPr>
          <w:b/>
        </w:rPr>
      </w:pPr>
      <w:r w:rsidRPr="006B5723">
        <w:rPr>
          <w:b/>
        </w:rPr>
        <w:br w:type="page"/>
      </w:r>
    </w:p>
    <w:p w14:paraId="03FD2813" w14:textId="76F26A69" w:rsidR="00F92A6F" w:rsidRPr="006B5723" w:rsidRDefault="00250609" w:rsidP="00AF6794">
      <w:pPr>
        <w:adjustRightInd w:val="0"/>
        <w:snapToGrid w:val="0"/>
        <w:spacing w:line="480" w:lineRule="auto"/>
        <w:rPr>
          <w:b/>
        </w:rPr>
      </w:pPr>
      <w:r w:rsidRPr="006B5723">
        <w:rPr>
          <w:b/>
        </w:rPr>
        <w:lastRenderedPageBreak/>
        <w:t>Summary</w:t>
      </w:r>
      <w:r w:rsidR="00E0525E">
        <w:rPr>
          <w:b/>
        </w:rPr>
        <w:t xml:space="preserve"> (word count </w:t>
      </w:r>
      <w:r w:rsidR="000B433D">
        <w:rPr>
          <w:b/>
        </w:rPr>
        <w:t>2</w:t>
      </w:r>
      <w:r w:rsidR="008B4999">
        <w:rPr>
          <w:b/>
        </w:rPr>
        <w:t>26</w:t>
      </w:r>
      <w:r w:rsidR="00E0525E">
        <w:rPr>
          <w:b/>
        </w:rPr>
        <w:t>)</w:t>
      </w:r>
    </w:p>
    <w:p w14:paraId="53C0857E" w14:textId="77777777" w:rsidR="00576A63" w:rsidRPr="006B5723" w:rsidRDefault="00576A63" w:rsidP="00AF6794">
      <w:pPr>
        <w:adjustRightInd w:val="0"/>
        <w:snapToGrid w:val="0"/>
        <w:spacing w:line="480" w:lineRule="auto"/>
      </w:pPr>
    </w:p>
    <w:p w14:paraId="7102A770" w14:textId="77777777" w:rsidR="00F26A89" w:rsidRDefault="00F26A89" w:rsidP="002D42DB">
      <w:pPr>
        <w:adjustRightInd w:val="0"/>
        <w:snapToGrid w:val="0"/>
        <w:spacing w:line="360" w:lineRule="auto"/>
        <w:rPr>
          <w:b/>
        </w:rPr>
        <w:sectPr w:rsidR="00F26A89" w:rsidSect="008A2012">
          <w:footerReference w:type="even" r:id="rId9"/>
          <w:footerReference w:type="default" r:id="rId10"/>
          <w:pgSz w:w="11906" w:h="16838"/>
          <w:pgMar w:top="1440" w:right="1440" w:bottom="1440" w:left="1440" w:header="708" w:footer="708" w:gutter="0"/>
          <w:cols w:space="708"/>
          <w:docGrid w:linePitch="360"/>
        </w:sectPr>
      </w:pPr>
    </w:p>
    <w:p w14:paraId="473361CB" w14:textId="2491309C" w:rsidR="005D4F4D" w:rsidRPr="006B5723" w:rsidRDefault="00250609" w:rsidP="002D42DB">
      <w:pPr>
        <w:adjustRightInd w:val="0"/>
        <w:snapToGrid w:val="0"/>
        <w:spacing w:line="360" w:lineRule="auto"/>
        <w:rPr>
          <w:b/>
        </w:rPr>
      </w:pPr>
      <w:r w:rsidRPr="006B5723">
        <w:rPr>
          <w:b/>
        </w:rPr>
        <w:t>Background</w:t>
      </w:r>
    </w:p>
    <w:p w14:paraId="78EAF40E" w14:textId="70AB2CA2" w:rsidR="00AD6F91" w:rsidRPr="006B5723" w:rsidRDefault="00AD6F91" w:rsidP="002D42DB">
      <w:pPr>
        <w:adjustRightInd w:val="0"/>
        <w:snapToGrid w:val="0"/>
        <w:spacing w:line="360" w:lineRule="auto"/>
      </w:pPr>
      <w:r w:rsidRPr="006B5723">
        <w:t xml:space="preserve">Antivirals are </w:t>
      </w:r>
      <w:r w:rsidR="00847101" w:rsidRPr="006B5723">
        <w:t>infrequently</w:t>
      </w:r>
      <w:r w:rsidR="00F57E05" w:rsidRPr="006B5723">
        <w:t xml:space="preserve"> </w:t>
      </w:r>
      <w:r w:rsidRPr="006B5723">
        <w:t xml:space="preserve">prescribed in </w:t>
      </w:r>
      <w:r w:rsidR="009A296F" w:rsidRPr="006B5723">
        <w:t xml:space="preserve">European </w:t>
      </w:r>
      <w:r w:rsidRPr="006B5723">
        <w:t xml:space="preserve">primary care </w:t>
      </w:r>
      <w:r w:rsidR="00D53BAF" w:rsidRPr="006B5723">
        <w:t>for influenza</w:t>
      </w:r>
      <w:r w:rsidR="00FB37ED" w:rsidRPr="006B5723">
        <w:t>-</w:t>
      </w:r>
      <w:r w:rsidR="00D53BAF" w:rsidRPr="006B5723">
        <w:t>like</w:t>
      </w:r>
      <w:r w:rsidR="00FB37ED" w:rsidRPr="006B5723">
        <w:t>-</w:t>
      </w:r>
      <w:r w:rsidR="00D53BAF" w:rsidRPr="006B5723">
        <w:t>illness</w:t>
      </w:r>
      <w:r w:rsidR="003E0385" w:rsidRPr="006B5723">
        <w:t xml:space="preserve"> (ILI)</w:t>
      </w:r>
      <w:r w:rsidRPr="006B5723">
        <w:t xml:space="preserve">, </w:t>
      </w:r>
      <w:r w:rsidR="00541D8B" w:rsidRPr="006B5723">
        <w:t>mostly</w:t>
      </w:r>
      <w:r w:rsidRPr="006B5723">
        <w:t xml:space="preserve"> because </w:t>
      </w:r>
      <w:r w:rsidR="00847101" w:rsidRPr="006B5723">
        <w:t>of perceived in</w:t>
      </w:r>
      <w:r w:rsidRPr="006B5723">
        <w:t>effectiveness</w:t>
      </w:r>
      <w:r w:rsidR="00541D8B" w:rsidRPr="006B5723">
        <w:t xml:space="preserve"> in real world primary care</w:t>
      </w:r>
      <w:r w:rsidR="006226D9" w:rsidRPr="006B5723">
        <w:t>,</w:t>
      </w:r>
      <w:r w:rsidR="00541D8B" w:rsidRPr="006B5723">
        <w:t xml:space="preserve"> </w:t>
      </w:r>
      <w:r w:rsidR="00A40CF9" w:rsidRPr="006B5723">
        <w:t>and as</w:t>
      </w:r>
      <w:r w:rsidR="00905390" w:rsidRPr="006B5723">
        <w:t xml:space="preserve"> individuals who will especially benefit have not been identified in independent</w:t>
      </w:r>
      <w:r w:rsidRPr="006B5723">
        <w:t xml:space="preserve"> trials.</w:t>
      </w:r>
      <w:r w:rsidR="00250609" w:rsidRPr="006B5723">
        <w:t xml:space="preserve"> We aimed to </w:t>
      </w:r>
      <w:r w:rsidR="009330CF" w:rsidRPr="006B5723">
        <w:t>determine</w:t>
      </w:r>
      <w:r w:rsidR="00B76064" w:rsidRPr="006B5723">
        <w:t xml:space="preserve"> whether</w:t>
      </w:r>
      <w:r w:rsidR="009330CF" w:rsidRPr="006B5723">
        <w:t xml:space="preserve"> </w:t>
      </w:r>
      <w:r w:rsidR="009330CF" w:rsidRPr="006B5723">
        <w:rPr>
          <w:lang w:eastAsia="en-GB"/>
        </w:rPr>
        <w:t xml:space="preserve">adding antiviral treatment to </w:t>
      </w:r>
      <w:r w:rsidR="00791C0D" w:rsidRPr="006B5723">
        <w:rPr>
          <w:lang w:eastAsia="en-GB"/>
        </w:rPr>
        <w:t xml:space="preserve">usual </w:t>
      </w:r>
      <w:r w:rsidR="009330CF" w:rsidRPr="006B5723">
        <w:rPr>
          <w:lang w:eastAsia="en-GB"/>
        </w:rPr>
        <w:t>primary care for patients with ILI reduces time to recovery overall and in key subgroups</w:t>
      </w:r>
      <w:r w:rsidR="00F83DDD" w:rsidRPr="006B5723">
        <w:rPr>
          <w:lang w:eastAsia="en-GB"/>
        </w:rPr>
        <w:t>.</w:t>
      </w:r>
    </w:p>
    <w:p w14:paraId="1B3739A2" w14:textId="30AAA97C" w:rsidR="00B76064" w:rsidRPr="006B5723" w:rsidRDefault="00B76064" w:rsidP="002D42DB">
      <w:pPr>
        <w:shd w:val="clear" w:color="auto" w:fill="FFFFFF"/>
        <w:adjustRightInd w:val="0"/>
        <w:snapToGrid w:val="0"/>
        <w:spacing w:line="360" w:lineRule="auto"/>
      </w:pPr>
    </w:p>
    <w:p w14:paraId="1E34C547" w14:textId="73896794" w:rsidR="00B76064" w:rsidRPr="006B5723" w:rsidRDefault="00250609" w:rsidP="002D42DB">
      <w:pPr>
        <w:shd w:val="clear" w:color="auto" w:fill="FFFFFF"/>
        <w:adjustRightInd w:val="0"/>
        <w:snapToGrid w:val="0"/>
        <w:spacing w:line="360" w:lineRule="auto"/>
        <w:rPr>
          <w:b/>
        </w:rPr>
      </w:pPr>
      <w:r w:rsidRPr="006B5723">
        <w:rPr>
          <w:b/>
        </w:rPr>
        <w:t>Methods</w:t>
      </w:r>
    </w:p>
    <w:p w14:paraId="6E3E49C5" w14:textId="75E758CB" w:rsidR="005D455F" w:rsidRPr="006B5723" w:rsidRDefault="002317D4" w:rsidP="002D42DB">
      <w:pPr>
        <w:shd w:val="clear" w:color="auto" w:fill="FFFFFF"/>
        <w:adjustRightInd w:val="0"/>
        <w:snapToGrid w:val="0"/>
        <w:spacing w:line="360" w:lineRule="auto"/>
        <w:rPr>
          <w:lang w:eastAsia="en-GB"/>
        </w:rPr>
      </w:pPr>
      <w:r w:rsidRPr="006B5723">
        <w:rPr>
          <w:lang w:eastAsia="en-GB"/>
        </w:rPr>
        <w:t xml:space="preserve">We conducted an open-label, pragmatic, </w:t>
      </w:r>
      <w:r w:rsidR="00FD6264">
        <w:rPr>
          <w:lang w:eastAsia="en-GB"/>
        </w:rPr>
        <w:t xml:space="preserve">adaptive, </w:t>
      </w:r>
      <w:r w:rsidRPr="006B5723">
        <w:rPr>
          <w:lang w:eastAsia="en-GB"/>
        </w:rPr>
        <w:t xml:space="preserve">randomized controlled trial of adding oseltamivir to usual care in patients </w:t>
      </w:r>
      <w:r w:rsidR="0035742B" w:rsidRPr="006B5723">
        <w:rPr>
          <w:lang w:eastAsia="en-GB"/>
        </w:rPr>
        <w:t xml:space="preserve">aged one year and older consulting </w:t>
      </w:r>
      <w:r w:rsidRPr="006B5723">
        <w:rPr>
          <w:lang w:eastAsia="en-GB"/>
        </w:rPr>
        <w:t>with ILI in primary care</w:t>
      </w:r>
      <w:r w:rsidR="006F7F00" w:rsidRPr="006B5723">
        <w:rPr>
          <w:lang w:eastAsia="en-GB"/>
        </w:rPr>
        <w:t xml:space="preserve">. </w:t>
      </w:r>
      <w:r w:rsidRPr="006B5723">
        <w:rPr>
          <w:lang w:eastAsia="en-GB"/>
        </w:rPr>
        <w:t>The primary endpoint was time to recovery (return to usual activities, with fever, head- and muscle-ache minor/absent), following a Bayesian piece-wise exponential model. Baseline nasopharyngeal swabs were analyzed after study completion.</w:t>
      </w:r>
      <w:r w:rsidR="004D40CD" w:rsidRPr="006B5723">
        <w:rPr>
          <w:lang w:eastAsia="en-GB"/>
        </w:rPr>
        <w:t xml:space="preserve"> </w:t>
      </w:r>
      <w:r w:rsidR="00250609" w:rsidRPr="006B5723">
        <w:rPr>
          <w:lang w:eastAsia="en-GB"/>
        </w:rPr>
        <w:t>The trial is registered with the ISRCTN Registry number ISRCTN</w:t>
      </w:r>
      <w:r w:rsidR="00D07D46" w:rsidRPr="006B5723">
        <w:rPr>
          <w:lang w:eastAsia="en-GB"/>
        </w:rPr>
        <w:t xml:space="preserve"> </w:t>
      </w:r>
      <w:r w:rsidR="00D07D46" w:rsidRPr="006B5723">
        <w:rPr>
          <w:rFonts w:eastAsiaTheme="minorHAnsi"/>
        </w:rPr>
        <w:t>27908921</w:t>
      </w:r>
    </w:p>
    <w:p w14:paraId="133671F4" w14:textId="2ABE6772" w:rsidR="00B76064" w:rsidRPr="006B5723" w:rsidRDefault="00B76064" w:rsidP="002D42DB">
      <w:pPr>
        <w:shd w:val="clear" w:color="auto" w:fill="FFFFFF"/>
        <w:adjustRightInd w:val="0"/>
        <w:snapToGrid w:val="0"/>
        <w:spacing w:line="360" w:lineRule="auto"/>
      </w:pPr>
    </w:p>
    <w:p w14:paraId="65935707" w14:textId="2C6B991A" w:rsidR="00B76064" w:rsidRPr="006B5723" w:rsidRDefault="00250609" w:rsidP="002D42DB">
      <w:pPr>
        <w:shd w:val="clear" w:color="auto" w:fill="FFFFFF"/>
        <w:adjustRightInd w:val="0"/>
        <w:snapToGrid w:val="0"/>
        <w:spacing w:line="360" w:lineRule="auto"/>
        <w:rPr>
          <w:b/>
        </w:rPr>
      </w:pPr>
      <w:r w:rsidRPr="006B5723">
        <w:rPr>
          <w:b/>
        </w:rPr>
        <w:t>Findings</w:t>
      </w:r>
    </w:p>
    <w:p w14:paraId="13D5506B" w14:textId="55C50CBD" w:rsidR="00B70AF8" w:rsidRPr="006B5723" w:rsidRDefault="00720F9B" w:rsidP="00507317">
      <w:pPr>
        <w:adjustRightInd w:val="0"/>
        <w:snapToGrid w:val="0"/>
        <w:spacing w:line="360" w:lineRule="auto"/>
      </w:pPr>
      <w:r w:rsidRPr="006B5723">
        <w:t xml:space="preserve">We recruited 3266 participants </w:t>
      </w:r>
      <w:r w:rsidRPr="006B5723">
        <w:rPr>
          <w:lang w:eastAsia="en-GB"/>
        </w:rPr>
        <w:t>in 15 European countries during three seasonal influenza seasons (2015-2018)</w:t>
      </w:r>
      <w:r w:rsidR="0024754D">
        <w:t>, allocated</w:t>
      </w:r>
      <w:r w:rsidRPr="006B5723">
        <w:t xml:space="preserve"> </w:t>
      </w:r>
      <w:r w:rsidR="0024754D" w:rsidRPr="00E30315">
        <w:t>1629 to usual care plus oseltamivir, and 1637 to usual care</w:t>
      </w:r>
      <w:r w:rsidR="0024754D">
        <w:t xml:space="preserve">, </w:t>
      </w:r>
      <w:r w:rsidRPr="006B5723">
        <w:t xml:space="preserve">and ascertained the primary outcome </w:t>
      </w:r>
      <w:r w:rsidR="0024754D">
        <w:t>in 1533 and 1526, respectively</w:t>
      </w:r>
      <w:r w:rsidRPr="006B5723">
        <w:t xml:space="preserve">; </w:t>
      </w:r>
      <w:r w:rsidR="005D455F" w:rsidRPr="006B5723">
        <w:t xml:space="preserve">52% (1590/3059) had PCR-confirmed influenza infection. Time to recovery was shorter in those given oseltamivir </w:t>
      </w:r>
      <w:r w:rsidR="007C1AD3">
        <w:t>(Hazard Ratio (HR) 1.29</w:t>
      </w:r>
      <w:r w:rsidR="005D455F" w:rsidRPr="006B5723">
        <w:rPr>
          <w:lang w:eastAsia="en-GB"/>
        </w:rPr>
        <w:t xml:space="preserve"> (95% Bayesian CI: </w:t>
      </w:r>
      <w:r w:rsidR="007C1AD3">
        <w:rPr>
          <w:lang w:eastAsia="en-GB"/>
        </w:rPr>
        <w:t>1</w:t>
      </w:r>
      <w:r w:rsidR="005D455F" w:rsidRPr="006B5723">
        <w:rPr>
          <w:lang w:eastAsia="en-GB"/>
        </w:rPr>
        <w:t>.</w:t>
      </w:r>
      <w:r w:rsidR="007C1AD3">
        <w:rPr>
          <w:lang w:eastAsia="en-GB"/>
        </w:rPr>
        <w:t>20</w:t>
      </w:r>
      <w:r w:rsidR="005D455F" w:rsidRPr="006B5723">
        <w:rPr>
          <w:lang w:eastAsia="en-GB"/>
        </w:rPr>
        <w:t>-1.3</w:t>
      </w:r>
      <w:r w:rsidR="007C1AD3">
        <w:rPr>
          <w:lang w:eastAsia="en-GB"/>
        </w:rPr>
        <w:t>9</w:t>
      </w:r>
      <w:r w:rsidR="005D455F" w:rsidRPr="006B5723">
        <w:rPr>
          <w:lang w:eastAsia="en-GB"/>
        </w:rPr>
        <w:t>)</w:t>
      </w:r>
      <w:r w:rsidR="007C1AD3">
        <w:rPr>
          <w:lang w:eastAsia="en-GB"/>
        </w:rPr>
        <w:t xml:space="preserve">). </w:t>
      </w:r>
      <w:r w:rsidR="00B855B0">
        <w:t xml:space="preserve">Regarding harms, there </w:t>
      </w:r>
      <w:r w:rsidR="00B70AF8" w:rsidRPr="006B5723">
        <w:t>was</w:t>
      </w:r>
      <w:r w:rsidR="00B70AF8">
        <w:t xml:space="preserve"> </w:t>
      </w:r>
      <w:r w:rsidR="00B70AF8" w:rsidRPr="006B5723">
        <w:t xml:space="preserve">evidence of </w:t>
      </w:r>
      <w:r w:rsidR="00B70AF8">
        <w:t xml:space="preserve">increased burden of </w:t>
      </w:r>
      <w:r w:rsidR="00B70AF8">
        <w:rPr>
          <w:lang w:eastAsia="en-GB"/>
        </w:rPr>
        <w:t xml:space="preserve">vomiting and/or nausea </w:t>
      </w:r>
      <w:r w:rsidR="00B70AF8" w:rsidRPr="006B5723">
        <w:t>in the oseltamivir arm</w:t>
      </w:r>
      <w:r w:rsidR="00B70AF8">
        <w:t>.</w:t>
      </w:r>
    </w:p>
    <w:p w14:paraId="11ADE8E2" w14:textId="57CBCF63" w:rsidR="00B76064" w:rsidRPr="006B5723" w:rsidRDefault="00B76064" w:rsidP="00B70AF8"/>
    <w:p w14:paraId="40DFE607" w14:textId="32DA75AD" w:rsidR="00B76064" w:rsidRPr="006B5723" w:rsidRDefault="00250609" w:rsidP="002D42DB">
      <w:pPr>
        <w:shd w:val="clear" w:color="auto" w:fill="FFFFFF"/>
        <w:adjustRightInd w:val="0"/>
        <w:snapToGrid w:val="0"/>
        <w:spacing w:line="360" w:lineRule="auto"/>
        <w:rPr>
          <w:b/>
        </w:rPr>
      </w:pPr>
      <w:r w:rsidRPr="006B5723">
        <w:rPr>
          <w:b/>
        </w:rPr>
        <w:t>Interpretation</w:t>
      </w:r>
    </w:p>
    <w:p w14:paraId="1C2E4033" w14:textId="59D397D2" w:rsidR="005D455F" w:rsidRDefault="005D455F" w:rsidP="006B5723">
      <w:pPr>
        <w:shd w:val="clear" w:color="auto" w:fill="FFFFFF"/>
        <w:adjustRightInd w:val="0"/>
        <w:snapToGrid w:val="0"/>
        <w:spacing w:line="360" w:lineRule="auto"/>
      </w:pPr>
      <w:r w:rsidRPr="006B5723">
        <w:lastRenderedPageBreak/>
        <w:t>Primary care patients with ILI treated with oseltamivir recovered sooner than those managed by usual care alone</w:t>
      </w:r>
      <w:r w:rsidR="0015406B">
        <w:t>.</w:t>
      </w:r>
      <w:r w:rsidRPr="006B5723">
        <w:t xml:space="preserve"> </w:t>
      </w:r>
    </w:p>
    <w:p w14:paraId="45FEA301" w14:textId="77777777" w:rsidR="00085306" w:rsidRPr="006B5723" w:rsidRDefault="00085306" w:rsidP="006B5723">
      <w:pPr>
        <w:shd w:val="clear" w:color="auto" w:fill="FFFFFF"/>
        <w:adjustRightInd w:val="0"/>
        <w:snapToGrid w:val="0"/>
        <w:spacing w:line="360" w:lineRule="auto"/>
      </w:pPr>
    </w:p>
    <w:p w14:paraId="3716C790" w14:textId="77777777" w:rsidR="00250609" w:rsidRPr="0024754D" w:rsidRDefault="005D455F" w:rsidP="006B5723">
      <w:pPr>
        <w:shd w:val="clear" w:color="auto" w:fill="FFFFFF"/>
        <w:adjustRightInd w:val="0"/>
        <w:snapToGrid w:val="0"/>
        <w:spacing w:line="360" w:lineRule="auto"/>
        <w:rPr>
          <w:b/>
        </w:rPr>
      </w:pPr>
      <w:r w:rsidRPr="0024754D">
        <w:rPr>
          <w:b/>
        </w:rPr>
        <w:t>Fund</w:t>
      </w:r>
      <w:r w:rsidR="00250609" w:rsidRPr="0024754D">
        <w:rPr>
          <w:b/>
        </w:rPr>
        <w:t>ing</w:t>
      </w:r>
    </w:p>
    <w:p w14:paraId="42A666D8" w14:textId="77777777" w:rsidR="00F26A89" w:rsidRPr="00AA3E8B" w:rsidRDefault="005D455F" w:rsidP="006B5723">
      <w:pPr>
        <w:shd w:val="clear" w:color="auto" w:fill="FFFFFF"/>
        <w:adjustRightInd w:val="0"/>
        <w:snapToGrid w:val="0"/>
        <w:spacing w:line="360" w:lineRule="auto"/>
      </w:pPr>
      <w:r w:rsidRPr="00AA3E8B">
        <w:t>European Commission’s Seventh Framework Programme (FP7), HEALTH-F3-2013-60252</w:t>
      </w:r>
    </w:p>
    <w:p w14:paraId="6426B6A8" w14:textId="77777777" w:rsidR="0022613E" w:rsidRDefault="0022613E" w:rsidP="006B5723">
      <w:pPr>
        <w:shd w:val="clear" w:color="auto" w:fill="FFFFFF"/>
        <w:adjustRightInd w:val="0"/>
        <w:snapToGrid w:val="0"/>
        <w:spacing w:line="360" w:lineRule="auto"/>
        <w:rPr>
          <w:rFonts w:eastAsiaTheme="minorHAnsi"/>
          <w:b/>
          <w:lang w:val="en-US"/>
        </w:rPr>
      </w:pPr>
    </w:p>
    <w:p w14:paraId="6069AF14" w14:textId="77777777" w:rsidR="00AA3E8B" w:rsidRPr="00507317" w:rsidRDefault="00AA3E8B" w:rsidP="006B5723">
      <w:pPr>
        <w:shd w:val="clear" w:color="auto" w:fill="FFFFFF"/>
        <w:adjustRightInd w:val="0"/>
        <w:snapToGrid w:val="0"/>
        <w:spacing w:line="360" w:lineRule="auto"/>
        <w:rPr>
          <w:rFonts w:eastAsiaTheme="minorHAnsi"/>
          <w:b/>
          <w:lang w:val="en-US"/>
        </w:rPr>
      </w:pPr>
      <w:r w:rsidRPr="00507317">
        <w:rPr>
          <w:rFonts w:eastAsiaTheme="minorHAnsi"/>
          <w:b/>
          <w:lang w:val="en-US"/>
        </w:rPr>
        <w:t xml:space="preserve">Registration </w:t>
      </w:r>
    </w:p>
    <w:p w14:paraId="058E6F5A" w14:textId="7FFE2E1C" w:rsidR="00AA3E8B" w:rsidRPr="00507317" w:rsidRDefault="00AA3E8B" w:rsidP="006B5723">
      <w:pPr>
        <w:shd w:val="clear" w:color="auto" w:fill="FFFFFF"/>
        <w:adjustRightInd w:val="0"/>
        <w:snapToGrid w:val="0"/>
        <w:spacing w:line="360" w:lineRule="auto"/>
      </w:pPr>
      <w:r w:rsidRPr="00507317">
        <w:rPr>
          <w:rFonts w:eastAsiaTheme="minorHAnsi"/>
          <w:lang w:val="en-US"/>
        </w:rPr>
        <w:t>ISRCTN27908921</w:t>
      </w:r>
      <w:r w:rsidR="0022613E">
        <w:rPr>
          <w:rFonts w:eastAsiaTheme="minorHAnsi"/>
          <w:lang w:val="en-US"/>
        </w:rPr>
        <w:t xml:space="preserve">; </w:t>
      </w:r>
      <w:r w:rsidRPr="00507317">
        <w:rPr>
          <w:bCs/>
        </w:rPr>
        <w:t>EudraCT Number</w:t>
      </w:r>
      <w:r w:rsidRPr="00507317">
        <w:t>: 2014-004471-23</w:t>
      </w:r>
    </w:p>
    <w:p w14:paraId="26452F4A" w14:textId="524A4037" w:rsidR="00AA3E8B" w:rsidRPr="0024754D" w:rsidRDefault="00AA3E8B" w:rsidP="006B5723">
      <w:pPr>
        <w:shd w:val="clear" w:color="auto" w:fill="FFFFFF"/>
        <w:adjustRightInd w:val="0"/>
        <w:snapToGrid w:val="0"/>
        <w:spacing w:line="360" w:lineRule="auto"/>
        <w:sectPr w:rsidR="00AA3E8B" w:rsidRPr="0024754D" w:rsidSect="0024754D">
          <w:type w:val="continuous"/>
          <w:pgSz w:w="11906" w:h="16838"/>
          <w:pgMar w:top="1440" w:right="1440" w:bottom="1440" w:left="1440" w:header="709" w:footer="709" w:gutter="0"/>
          <w:lnNumType w:countBy="1" w:restart="newSection"/>
          <w:cols w:space="708"/>
          <w:docGrid w:linePitch="360"/>
        </w:sectPr>
      </w:pPr>
    </w:p>
    <w:p w14:paraId="30EBA577" w14:textId="25742C9B" w:rsidR="00792D2C" w:rsidRPr="006B5723" w:rsidRDefault="006273F0" w:rsidP="00AF6794">
      <w:pPr>
        <w:shd w:val="clear" w:color="auto" w:fill="FFFFFF"/>
        <w:adjustRightInd w:val="0"/>
        <w:snapToGrid w:val="0"/>
        <w:spacing w:line="480" w:lineRule="auto"/>
        <w:rPr>
          <w:lang w:eastAsia="en-GB"/>
        </w:rPr>
      </w:pPr>
      <w:r w:rsidRPr="006B5723">
        <w:rPr>
          <w:b/>
        </w:rPr>
        <w:lastRenderedPageBreak/>
        <w:t>Background</w:t>
      </w:r>
    </w:p>
    <w:p w14:paraId="6BC05933" w14:textId="77777777" w:rsidR="002F7E42" w:rsidRPr="006B5723" w:rsidRDefault="002F7E42" w:rsidP="00C54980">
      <w:pPr>
        <w:shd w:val="clear" w:color="auto" w:fill="FFFFFF"/>
        <w:adjustRightInd w:val="0"/>
        <w:snapToGrid w:val="0"/>
        <w:spacing w:line="480" w:lineRule="auto"/>
        <w:rPr>
          <w:lang w:eastAsia="en-GB"/>
        </w:rPr>
      </w:pPr>
    </w:p>
    <w:p w14:paraId="2EC38202" w14:textId="748D920E" w:rsidR="00024C6F" w:rsidRPr="006B5723" w:rsidRDefault="00024C6F" w:rsidP="00AF6794">
      <w:pPr>
        <w:adjustRightInd w:val="0"/>
        <w:snapToGrid w:val="0"/>
        <w:spacing w:line="480" w:lineRule="auto"/>
        <w:rPr>
          <w:lang w:eastAsia="en-GB"/>
        </w:rPr>
      </w:pPr>
      <w:r w:rsidRPr="006B5723">
        <w:rPr>
          <w:lang w:eastAsia="en-GB"/>
        </w:rPr>
        <w:t xml:space="preserve">Guidelines recommend antiviral treatment for </w:t>
      </w:r>
      <w:r w:rsidR="0014748E" w:rsidRPr="007332BF">
        <w:rPr>
          <w:color w:val="000000"/>
        </w:rPr>
        <w:t>individuals presenting with suspected or confirmed influenza</w:t>
      </w:r>
      <w:r w:rsidR="0014748E" w:rsidRPr="006B5723">
        <w:rPr>
          <w:lang w:eastAsia="en-GB"/>
        </w:rPr>
        <w:t xml:space="preserve"> who have </w:t>
      </w:r>
      <w:r w:rsidR="0014748E" w:rsidRPr="007332BF">
        <w:rPr>
          <w:color w:val="000000"/>
        </w:rPr>
        <w:t>high</w:t>
      </w:r>
      <w:r w:rsidR="00060E6E" w:rsidRPr="007332BF">
        <w:rPr>
          <w:color w:val="000000"/>
        </w:rPr>
        <w:t>-</w:t>
      </w:r>
      <w:r w:rsidR="0014748E" w:rsidRPr="007332BF">
        <w:rPr>
          <w:color w:val="000000"/>
        </w:rPr>
        <w:t xml:space="preserve">risk features. </w:t>
      </w:r>
      <w:r w:rsidR="00433B6A" w:rsidRPr="006B5723">
        <w:rPr>
          <w:lang w:eastAsia="en-GB"/>
        </w:rPr>
        <w:fldChar w:fldCharType="begin"/>
      </w:r>
      <w:r w:rsidR="008842BB" w:rsidRPr="006B5723">
        <w:rPr>
          <w:lang w:eastAsia="en-GB"/>
        </w:rPr>
        <w:instrText xml:space="preserve"> ADDIN EN.CITE &lt;EndNote&gt;&lt;Cite&gt;&lt;Author&gt;Excellence&lt;/Author&gt;&lt;Year&gt;2009&lt;/Year&gt;&lt;RecNum&gt;547&lt;/RecNum&gt;&lt;DisplayText&gt;&lt;style face="superscript"&gt;1 2&lt;/style&gt;&lt;/DisplayText&gt;&lt;record&gt;&lt;rec-number&gt;547&lt;/rec-number&gt;&lt;foreign-keys&gt;&lt;key app="EN" db-id="92p95awzhxtea5e2te4vftszatvzrstprsrd" timestamp="1552745998"&gt;547&lt;/key&gt;&lt;/foreign-keys&gt;&lt;ref-type name="Web Page"&gt;12&lt;/ref-type&gt;&lt;contributors&gt;&lt;authors&gt;&lt;author&gt;National Institute for Health and Care Excellence&lt;/author&gt;&lt;/authors&gt;&lt;/contributors&gt;&lt;titles&gt;&lt;title&gt;Amantadine, oseltamivir and zanamivir for the treatment of inflfluenza: Technology appraisal guidance [TA168]&lt;/title&gt;&lt;/titles&gt;&lt;volume&gt;2019&lt;/volume&gt;&lt;number&gt;16.03.2019&lt;/number&gt;&lt;dates&gt;&lt;year&gt;2009&lt;/year&gt;&lt;/dates&gt;&lt;urls&gt;&lt;related-urls&gt;&lt;url&gt;nice.org.uk/guidance/ta168&lt;/url&gt;&lt;/related-urls&gt;&lt;/urls&gt;&lt;/record&gt;&lt;/Cite&gt;&lt;Cite&gt;&lt;Author&gt;Prevetion&lt;/Author&gt;&lt;Year&gt;2019&lt;/Year&gt;&lt;RecNum&gt;548&lt;/RecNum&gt;&lt;record&gt;&lt;rec-number&gt;548&lt;/rec-number&gt;&lt;foreign-keys&gt;&lt;key app="EN" db-id="92p95awzhxtea5e2te4vftszatvzrstprsrd" timestamp="1552746526"&gt;548&lt;/key&gt;&lt;/foreign-keys&gt;&lt;ref-type name="Web Page"&gt;12&lt;/ref-type&gt;&lt;contributors&gt;&lt;authors&gt;&lt;author&gt;Centers for Disease Controland Prevetion&lt;/author&gt;&lt;/authors&gt;&lt;/contributors&gt;&lt;titles&gt;&lt;title&gt;Influenza Antiviral Medications: Summary for Clinicians&lt;/title&gt;&lt;/titles&gt;&lt;volume&gt;2019&lt;/volume&gt;&lt;number&gt;16 March&lt;/number&gt;&lt;dates&gt;&lt;year&gt;2019&lt;/year&gt;&lt;/dates&gt;&lt;urls&gt;&lt;related-urls&gt;&lt;url&gt;https://www.cdc.gov/flu/professionals/antivirals/summary-clinicians.htm&lt;/url&gt;&lt;/related-urls&gt;&lt;/urls&gt;&lt;/record&gt;&lt;/Cite&gt;&lt;/EndNote&gt;</w:instrText>
      </w:r>
      <w:r w:rsidR="00433B6A" w:rsidRPr="006B5723">
        <w:rPr>
          <w:lang w:eastAsia="en-GB"/>
        </w:rPr>
        <w:fldChar w:fldCharType="separate"/>
      </w:r>
      <w:r w:rsidR="008842BB" w:rsidRPr="006B5723">
        <w:rPr>
          <w:vertAlign w:val="superscript"/>
          <w:lang w:eastAsia="en-GB"/>
        </w:rPr>
        <w:t>1 2</w:t>
      </w:r>
      <w:r w:rsidR="00433B6A" w:rsidRPr="006B5723">
        <w:rPr>
          <w:lang w:eastAsia="en-GB"/>
        </w:rPr>
        <w:fldChar w:fldCharType="end"/>
      </w:r>
      <w:r w:rsidRPr="006B5723">
        <w:rPr>
          <w:lang w:eastAsia="en-GB"/>
        </w:rPr>
        <w:t xml:space="preserve"> However, antivirals are not often prescribed in primary care in </w:t>
      </w:r>
      <w:r w:rsidR="007E1089" w:rsidRPr="006B5723">
        <w:rPr>
          <w:lang w:eastAsia="en-GB"/>
        </w:rPr>
        <w:t>many</w:t>
      </w:r>
      <w:r w:rsidRPr="006B5723">
        <w:rPr>
          <w:lang w:eastAsia="en-GB"/>
        </w:rPr>
        <w:t xml:space="preserve"> </w:t>
      </w:r>
      <w:r w:rsidR="009A296F" w:rsidRPr="006B5723">
        <w:rPr>
          <w:lang w:eastAsia="en-GB"/>
        </w:rPr>
        <w:t xml:space="preserve">European </w:t>
      </w:r>
      <w:r w:rsidRPr="006B5723">
        <w:rPr>
          <w:lang w:eastAsia="en-GB"/>
        </w:rPr>
        <w:t>countries,</w:t>
      </w:r>
      <w:r w:rsidR="0097264E" w:rsidRPr="006B5723">
        <w:rPr>
          <w:lang w:eastAsia="en-GB"/>
        </w:rPr>
        <w:fldChar w:fldCharType="begin"/>
      </w:r>
      <w:r w:rsidR="0097264E" w:rsidRPr="006B5723">
        <w:rPr>
          <w:lang w:eastAsia="en-GB"/>
        </w:rPr>
        <w:instrText xml:space="preserve"> ADDIN EN.CITE &lt;EndNote&gt;&lt;Cite&gt;&lt;Author&gt;Adriaenssens&lt;/Author&gt;&lt;Year&gt;2011&lt;/Year&gt;&lt;RecNum&gt;549&lt;/RecNum&gt;&lt;DisplayText&gt;&lt;style face="superscript"&gt;3&lt;/style&gt;&lt;/DisplayText&gt;&lt;record&gt;&lt;rec-number&gt;549&lt;/rec-number&gt;&lt;foreign-keys&gt;&lt;key app="EN" db-id="92p95awzhxtea5e2te4vftszatvzrstprsrd" timestamp="1553364838"&gt;549&lt;/key&gt;&lt;/foreign-keys&gt;&lt;ref-type name="Journal Article"&gt;17&lt;/ref-type&gt;&lt;contributors&gt;&lt;authors&gt;&lt;author&gt;Adriaenssens, N.&lt;/author&gt;&lt;author&gt;Coenen, S.&lt;/author&gt;&lt;author&gt;Kroes, A. C.&lt;/author&gt;&lt;author&gt;Versporten, A.&lt;/author&gt;&lt;author&gt;Vankerckhoven, V.&lt;/author&gt;&lt;author&gt;Muller, A.&lt;/author&gt;&lt;author&gt;Blix, H. S.&lt;/author&gt;&lt;author&gt;Goossens, H.&lt;/author&gt;&lt;author&gt;Esac Project Group&lt;/author&gt;&lt;/authors&gt;&lt;/contributors&gt;&lt;auth-address&gt;Laboratory of Medical Microbiology, Vaccine &amp;amp; Infectious Disease Institute (VAXINFECTIO), University of Antwerp, Antwerp, Belgium. niels.adriaenssens@ua.ac.be&lt;/auth-address&gt;&lt;titles&gt;&lt;title&gt;European Surveillance of Antimicrobial Consumption (ESAC): systemic antiviral use in Europe&lt;/title&gt;&lt;secondary-title&gt;J Antimicrob Chemother&lt;/secondary-title&gt;&lt;/titles&gt;&lt;periodical&gt;&lt;full-title&gt;J Antimicrob Chemother&lt;/full-title&gt;&lt;/periodical&gt;&lt;pages&gt;1897-905&lt;/pages&gt;&lt;volume&gt;66&lt;/volume&gt;&lt;number&gt;8&lt;/number&gt;&lt;edition&gt;2011/05/31&lt;/edition&gt;&lt;keywords&gt;&lt;keyword&gt;Antiviral Agents/administration &amp;amp; dosage/*therapeutic use&lt;/keyword&gt;&lt;keyword&gt;Drug Utilization/*statistics &amp;amp; numerical data&lt;/keyword&gt;&lt;keyword&gt;Europe&lt;/keyword&gt;&lt;keyword&gt;Humans&lt;/keyword&gt;&lt;keyword&gt;Infusions, Intravenous/statistics &amp;amp; numerical data&lt;/keyword&gt;&lt;/keywords&gt;&lt;dates&gt;&lt;year&gt;2011&lt;/year&gt;&lt;pub-dates&gt;&lt;date&gt;Aug&lt;/date&gt;&lt;/pub-dates&gt;&lt;/dates&gt;&lt;isbn&gt;1460-2091 (Electronic)&amp;#xD;0305-7453 (Linking)&lt;/isbn&gt;&lt;accession-num&gt;21622674&lt;/accession-num&gt;&lt;urls&gt;&lt;related-urls&gt;&lt;url&gt;https://www.ncbi.nlm.nih.gov/pubmed/21622674&lt;/url&gt;&lt;/related-urls&gt;&lt;/urls&gt;&lt;electronic-resource-num&gt;10.1093/jac/dkr190&lt;/electronic-resource-num&gt;&lt;/record&gt;&lt;/Cite&gt;&lt;/EndNote&gt;</w:instrText>
      </w:r>
      <w:r w:rsidR="0097264E" w:rsidRPr="006B5723">
        <w:rPr>
          <w:lang w:eastAsia="en-GB"/>
        </w:rPr>
        <w:fldChar w:fldCharType="separate"/>
      </w:r>
      <w:r w:rsidR="0097264E" w:rsidRPr="006B5723">
        <w:rPr>
          <w:vertAlign w:val="superscript"/>
          <w:lang w:eastAsia="en-GB"/>
        </w:rPr>
        <w:t>3</w:t>
      </w:r>
      <w:r w:rsidR="0097264E" w:rsidRPr="006B5723">
        <w:rPr>
          <w:lang w:eastAsia="en-GB"/>
        </w:rPr>
        <w:fldChar w:fldCharType="end"/>
      </w:r>
      <w:r w:rsidRPr="006B5723">
        <w:rPr>
          <w:lang w:eastAsia="en-GB"/>
        </w:rPr>
        <w:t xml:space="preserve"> partly because</w:t>
      </w:r>
      <w:r w:rsidR="00BA32ED" w:rsidRPr="006B5723">
        <w:rPr>
          <w:lang w:eastAsia="en-GB"/>
        </w:rPr>
        <w:t xml:space="preserve"> clinical and cost-</w:t>
      </w:r>
      <w:r w:rsidRPr="006B5723">
        <w:rPr>
          <w:lang w:eastAsia="en-GB"/>
        </w:rPr>
        <w:t xml:space="preserve">effectiveness </w:t>
      </w:r>
      <w:r w:rsidR="0070614B" w:rsidRPr="006B5723">
        <w:rPr>
          <w:lang w:eastAsia="en-GB"/>
        </w:rPr>
        <w:t xml:space="preserve">overall, </w:t>
      </w:r>
      <w:r w:rsidR="00B855B0">
        <w:rPr>
          <w:lang w:eastAsia="en-GB"/>
        </w:rPr>
        <w:t xml:space="preserve">potential side effects such as nausea and vomiting, </w:t>
      </w:r>
      <w:r w:rsidRPr="006B5723">
        <w:rPr>
          <w:lang w:eastAsia="en-GB"/>
        </w:rPr>
        <w:t xml:space="preserve">and because </w:t>
      </w:r>
      <w:r w:rsidR="0070614B" w:rsidRPr="006B5723">
        <w:t xml:space="preserve">individuals who will especially benefit have not been identified in prospective, </w:t>
      </w:r>
      <w:r w:rsidR="0070614B" w:rsidRPr="006B5723">
        <w:rPr>
          <w:lang w:eastAsia="en-GB"/>
        </w:rPr>
        <w:t>non-industry funded and pragmatic studies.</w:t>
      </w:r>
      <w:r w:rsidR="0070614B" w:rsidRPr="006B5723">
        <w:rPr>
          <w:lang w:eastAsia="en-GB"/>
        </w:rPr>
        <w:fldChar w:fldCharType="begin">
          <w:fldData xml:space="preserve">PEVuZE5vdGU+PENpdGU+PEF1dGhvcj5NZXJ0ejwvQXV0aG9yPjxZZWFyPjIwMTM8L1llYXI+PFJl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</w:fldData>
        </w:fldChar>
      </w:r>
      <w:r w:rsidR="0070614B" w:rsidRPr="006B5723">
        <w:rPr>
          <w:lang w:eastAsia="en-GB"/>
        </w:rPr>
        <w:instrText xml:space="preserve"> ADDIN EN.CITE </w:instrText>
      </w:r>
      <w:r w:rsidR="0070614B" w:rsidRPr="006B5723">
        <w:rPr>
          <w:lang w:eastAsia="en-GB"/>
        </w:rPr>
        <w:fldChar w:fldCharType="begin">
          <w:fldData xml:space="preserve">PEVuZE5vdGU+PENpdGU+PEF1dGhvcj5NZXJ0ejwvQXV0aG9yPjxZZWFyPjIwMTM8L1llYXI+PFJl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</w:fldData>
        </w:fldChar>
      </w:r>
      <w:r w:rsidR="0070614B" w:rsidRPr="006B5723">
        <w:rPr>
          <w:lang w:eastAsia="en-GB"/>
        </w:rPr>
        <w:instrText xml:space="preserve"> ADDIN EN.CITE.DATA </w:instrText>
      </w:r>
      <w:r w:rsidR="0070614B" w:rsidRPr="006B5723">
        <w:rPr>
          <w:lang w:eastAsia="en-GB"/>
        </w:rPr>
      </w:r>
      <w:r w:rsidR="0070614B" w:rsidRPr="006B5723">
        <w:rPr>
          <w:lang w:eastAsia="en-GB"/>
        </w:rPr>
        <w:fldChar w:fldCharType="end"/>
      </w:r>
      <w:r w:rsidR="0070614B" w:rsidRPr="006B5723">
        <w:rPr>
          <w:lang w:eastAsia="en-GB"/>
        </w:rPr>
      </w:r>
      <w:r w:rsidR="0070614B" w:rsidRPr="006B5723">
        <w:rPr>
          <w:lang w:eastAsia="en-GB"/>
        </w:rPr>
        <w:fldChar w:fldCharType="separate"/>
      </w:r>
      <w:r w:rsidR="0070614B" w:rsidRPr="006B5723">
        <w:rPr>
          <w:vertAlign w:val="superscript"/>
          <w:lang w:eastAsia="en-GB"/>
        </w:rPr>
        <w:t>4</w:t>
      </w:r>
      <w:r w:rsidR="0070614B" w:rsidRPr="006B5723">
        <w:rPr>
          <w:lang w:eastAsia="en-GB"/>
        </w:rPr>
        <w:fldChar w:fldCharType="end"/>
      </w:r>
      <w:r w:rsidR="0070614B" w:rsidRPr="006B5723">
        <w:rPr>
          <w:lang w:eastAsia="en-GB"/>
        </w:rPr>
        <w:t xml:space="preserve"> </w:t>
      </w:r>
      <w:r w:rsidR="004B2E56" w:rsidRPr="006B5723">
        <w:rPr>
          <w:lang w:eastAsia="en-GB"/>
        </w:rPr>
        <w:t>It is unclear whether treatment should be initiated only after a positive test for influ</w:t>
      </w:r>
      <w:r w:rsidR="00F87B15" w:rsidRPr="006B5723">
        <w:rPr>
          <w:lang w:eastAsia="en-GB"/>
        </w:rPr>
        <w:t>e</w:t>
      </w:r>
      <w:r w:rsidR="004B2E56" w:rsidRPr="006B5723">
        <w:rPr>
          <w:lang w:eastAsia="en-GB"/>
        </w:rPr>
        <w:t xml:space="preserve">nza, or whether it should be based on syndromic </w:t>
      </w:r>
      <w:r w:rsidR="00CE0C9E" w:rsidRPr="006B5723">
        <w:rPr>
          <w:lang w:eastAsia="en-GB"/>
        </w:rPr>
        <w:t>presentation</w:t>
      </w:r>
      <w:r w:rsidR="004A7ABC" w:rsidRPr="006B5723">
        <w:rPr>
          <w:lang w:eastAsia="en-GB"/>
        </w:rPr>
        <w:t xml:space="preserve"> alone</w:t>
      </w:r>
      <w:r w:rsidR="004B2E56" w:rsidRPr="006B5723">
        <w:rPr>
          <w:lang w:eastAsia="en-GB"/>
        </w:rPr>
        <w:t xml:space="preserve">. </w:t>
      </w:r>
      <w:r w:rsidR="00723109" w:rsidRPr="006B5723">
        <w:rPr>
          <w:lang w:eastAsia="en-GB"/>
        </w:rPr>
        <w:t>Currently</w:t>
      </w:r>
      <w:r w:rsidR="000E7A0D" w:rsidRPr="006B5723">
        <w:rPr>
          <w:lang w:eastAsia="en-GB"/>
        </w:rPr>
        <w:t xml:space="preserve">, oseltamivir treatment is recommended </w:t>
      </w:r>
      <w:r w:rsidR="0014748E" w:rsidRPr="007332BF">
        <w:rPr>
          <w:color w:val="000000"/>
        </w:rPr>
        <w:t xml:space="preserve">by the CDC </w:t>
      </w:r>
      <w:r w:rsidR="006C35A3" w:rsidRPr="007332BF">
        <w:rPr>
          <w:color w:val="000000"/>
        </w:rPr>
        <w:t>as early as possible for patients with confirmed or suspected influenza who are hospitalized, severely ill, or have higher risk for influenza complications</w:t>
      </w:r>
      <w:r w:rsidR="00670195" w:rsidRPr="007332BF">
        <w:rPr>
          <w:color w:val="000000"/>
        </w:rPr>
        <w:t xml:space="preserve">, </w:t>
      </w:r>
      <w:r w:rsidR="006C35A3" w:rsidRPr="007332BF">
        <w:rPr>
          <w:color w:val="000000"/>
        </w:rPr>
        <w:t xml:space="preserve">and </w:t>
      </w:r>
      <w:r w:rsidR="008B3087" w:rsidRPr="007332BF">
        <w:rPr>
          <w:color w:val="000000"/>
        </w:rPr>
        <w:t xml:space="preserve">treatment </w:t>
      </w:r>
      <w:r w:rsidR="006C35A3" w:rsidRPr="007332BF">
        <w:rPr>
          <w:color w:val="000000"/>
        </w:rPr>
        <w:t xml:space="preserve">can be considered </w:t>
      </w:r>
      <w:r w:rsidR="0014748E" w:rsidRPr="007332BF">
        <w:rPr>
          <w:color w:val="000000"/>
        </w:rPr>
        <w:t xml:space="preserve">for symptomatic outpatients with </w:t>
      </w:r>
      <w:r w:rsidR="006C35A3" w:rsidRPr="007332BF">
        <w:rPr>
          <w:color w:val="000000"/>
        </w:rPr>
        <w:t>suspected influenza if treatment can be initiated within 48 hours of illness onset</w:t>
      </w:r>
      <w:r w:rsidR="001C6881" w:rsidRPr="007332BF">
        <w:rPr>
          <w:color w:val="000000"/>
        </w:rPr>
        <w:t xml:space="preserve">, which is similar to </w:t>
      </w:r>
      <w:r w:rsidR="00B80EF6" w:rsidRPr="007332BF">
        <w:rPr>
          <w:color w:val="000000"/>
        </w:rPr>
        <w:t xml:space="preserve">European </w:t>
      </w:r>
      <w:r w:rsidR="007C3134" w:rsidRPr="007332BF">
        <w:rPr>
          <w:color w:val="000000"/>
        </w:rPr>
        <w:t>recommendations</w:t>
      </w:r>
      <w:r w:rsidR="000E7A0D" w:rsidRPr="006B5723">
        <w:rPr>
          <w:lang w:eastAsia="en-GB"/>
        </w:rPr>
        <w:t>.</w:t>
      </w:r>
      <w:r w:rsidR="000E7A0D" w:rsidRPr="006B5723">
        <w:rPr>
          <w:lang w:eastAsia="en-GB"/>
        </w:rPr>
        <w:fldChar w:fldCharType="begin">
          <w:fldData xml:space="preserve">PEVuZE5vdGU+PENpdGU+PEF1dGhvcj5OaWNob2xzb248L0F1dGhvcj48WWVhcj4yMDAwPC9ZZWFy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</w:fldData>
        </w:fldChar>
      </w:r>
      <w:r w:rsidR="008842BB" w:rsidRPr="006B5723">
        <w:rPr>
          <w:lang w:eastAsia="en-GB"/>
        </w:rPr>
        <w:instrText xml:space="preserve"> ADDIN EN.CITE </w:instrText>
      </w:r>
      <w:r w:rsidR="008842BB" w:rsidRPr="006B5723">
        <w:rPr>
          <w:lang w:eastAsia="en-GB"/>
        </w:rPr>
        <w:fldChar w:fldCharType="begin">
          <w:fldData xml:space="preserve">PEVuZE5vdGU+PENpdGU+PEF1dGhvcj5OaWNob2xzb248L0F1dGhvcj48WWVhcj4yMDAwPC9ZZWFy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</w:fldData>
        </w:fldChar>
      </w:r>
      <w:r w:rsidR="008842BB" w:rsidRPr="006B5723">
        <w:rPr>
          <w:lang w:eastAsia="en-GB"/>
        </w:rPr>
        <w:instrText xml:space="preserve"> ADDIN EN.CITE.DATA </w:instrText>
      </w:r>
      <w:r w:rsidR="008842BB" w:rsidRPr="006B5723">
        <w:rPr>
          <w:lang w:eastAsia="en-GB"/>
        </w:rPr>
      </w:r>
      <w:r w:rsidR="008842BB" w:rsidRPr="006B5723">
        <w:rPr>
          <w:lang w:eastAsia="en-GB"/>
        </w:rPr>
        <w:fldChar w:fldCharType="end"/>
      </w:r>
      <w:r w:rsidR="000E7A0D" w:rsidRPr="006B5723">
        <w:rPr>
          <w:lang w:eastAsia="en-GB"/>
        </w:rPr>
      </w:r>
      <w:r w:rsidR="000E7A0D" w:rsidRPr="006B5723">
        <w:rPr>
          <w:lang w:eastAsia="en-GB"/>
        </w:rPr>
        <w:fldChar w:fldCharType="separate"/>
      </w:r>
      <w:r w:rsidR="008842BB" w:rsidRPr="006B5723">
        <w:rPr>
          <w:vertAlign w:val="superscript"/>
          <w:lang w:eastAsia="en-GB"/>
        </w:rPr>
        <w:t>1 2 5</w:t>
      </w:r>
      <w:r w:rsidR="000E7A0D" w:rsidRPr="006B5723">
        <w:rPr>
          <w:lang w:eastAsia="en-GB"/>
        </w:rPr>
        <w:fldChar w:fldCharType="end"/>
      </w:r>
    </w:p>
    <w:p w14:paraId="45174575" w14:textId="77777777" w:rsidR="006C7FF0" w:rsidRPr="006B5723" w:rsidRDefault="006C7FF0" w:rsidP="00AF6794">
      <w:pPr>
        <w:autoSpaceDE w:val="0"/>
        <w:autoSpaceDN w:val="0"/>
        <w:adjustRightInd w:val="0"/>
        <w:snapToGrid w:val="0"/>
        <w:spacing w:line="480" w:lineRule="auto"/>
      </w:pPr>
    </w:p>
    <w:p w14:paraId="6DB7552F" w14:textId="6E68067E" w:rsidR="00FA1F0A" w:rsidRPr="006B5723" w:rsidRDefault="00442A1C" w:rsidP="00AF6794">
      <w:pPr>
        <w:autoSpaceDE w:val="0"/>
        <w:autoSpaceDN w:val="0"/>
        <w:adjustRightInd w:val="0"/>
        <w:snapToGrid w:val="0"/>
        <w:spacing w:line="480" w:lineRule="auto"/>
        <w:rPr>
          <w:lang w:eastAsia="en-GB"/>
        </w:rPr>
      </w:pPr>
      <w:r w:rsidRPr="006B5723">
        <w:t>M</w:t>
      </w:r>
      <w:r w:rsidR="00BC678E" w:rsidRPr="006B5723">
        <w:t>eta-analys</w:t>
      </w:r>
      <w:r w:rsidR="00982566" w:rsidRPr="006B5723">
        <w:t xml:space="preserve">es </w:t>
      </w:r>
      <w:r w:rsidR="00C36D97" w:rsidRPr="006B5723">
        <w:t xml:space="preserve">have </w:t>
      </w:r>
      <w:r w:rsidR="00BC678E" w:rsidRPr="006B5723">
        <w:rPr>
          <w:lang w:eastAsia="en-GB"/>
        </w:rPr>
        <w:t xml:space="preserve">found </w:t>
      </w:r>
      <w:r w:rsidR="00C36D97" w:rsidRPr="006B5723">
        <w:rPr>
          <w:lang w:eastAsia="en-GB"/>
        </w:rPr>
        <w:t xml:space="preserve">that </w:t>
      </w:r>
      <w:r w:rsidR="00BC678E" w:rsidRPr="006B5723">
        <w:rPr>
          <w:lang w:eastAsia="en-GB"/>
        </w:rPr>
        <w:t>oseltamivir improve</w:t>
      </w:r>
      <w:r w:rsidR="00C36D97" w:rsidRPr="006B5723">
        <w:rPr>
          <w:lang w:eastAsia="en-GB"/>
        </w:rPr>
        <w:t>s</w:t>
      </w:r>
      <w:r w:rsidR="00BC678E" w:rsidRPr="006B5723">
        <w:rPr>
          <w:lang w:eastAsia="en-GB"/>
        </w:rPr>
        <w:t xml:space="preserve"> the </w:t>
      </w:r>
      <w:r w:rsidR="00865B49" w:rsidRPr="006B5723">
        <w:rPr>
          <w:lang w:eastAsia="en-GB"/>
        </w:rPr>
        <w:t xml:space="preserve">median </w:t>
      </w:r>
      <w:r w:rsidR="00BC678E" w:rsidRPr="006B5723">
        <w:rPr>
          <w:lang w:eastAsia="en-GB"/>
        </w:rPr>
        <w:t xml:space="preserve">time to alleviation of symptoms over placebo </w:t>
      </w:r>
      <w:r w:rsidR="009A296F" w:rsidRPr="006B5723">
        <w:rPr>
          <w:lang w:eastAsia="en-GB"/>
        </w:rPr>
        <w:t xml:space="preserve">among adults </w:t>
      </w:r>
      <w:r w:rsidR="00BC678E" w:rsidRPr="006B5723">
        <w:rPr>
          <w:lang w:eastAsia="en-GB"/>
        </w:rPr>
        <w:t xml:space="preserve">by </w:t>
      </w:r>
      <w:r w:rsidR="00982566" w:rsidRPr="006B5723">
        <w:t xml:space="preserve">17.8 </w:t>
      </w:r>
      <w:r w:rsidR="00815DE5" w:rsidRPr="006B5723">
        <w:t xml:space="preserve">(95% CI: -27.1 to -9.3) </w:t>
      </w:r>
      <w:r w:rsidR="00982566" w:rsidRPr="006B5723">
        <w:t>hours</w:t>
      </w:r>
      <w:r w:rsidR="00944FA1" w:rsidRPr="006B5723">
        <w:t>,</w:t>
      </w:r>
      <w:r w:rsidR="00815DE5" w:rsidRPr="006B5723">
        <w:fldChar w:fldCharType="begin"/>
      </w:r>
      <w:r w:rsidR="0070614B" w:rsidRPr="006B5723">
        <w:instrText xml:space="preserve"> ADDIN EN.CITE &lt;EndNote&gt;&lt;Cite&gt;&lt;Author&gt;Dobson&lt;/Author&gt;&lt;Year&gt;2015&lt;/Year&gt;&lt;RecNum&gt;487&lt;/RecNum&gt;&lt;DisplayText&gt;&lt;style face="superscript"&gt;6&lt;/style&gt;&lt;/DisplayText&gt;&lt;record&gt;&lt;rec-number&gt;487&lt;/rec-number&gt;&lt;foreign-keys&gt;&lt;key app="EN" db-id="92p95awzhxtea5e2te4vftszatvzrstprsrd" timestamp="1519212784"&gt;487&lt;/key&gt;&lt;/foreign-keys&gt;&lt;ref-type name="Journal Article"&gt;17&lt;/ref-type&gt;&lt;contributors&gt;&lt;authors&gt;&lt;author&gt;Dobson, J.&lt;/author&gt;&lt;author&gt;Whitley, R. J.&lt;/author&gt;&lt;author&gt;Pocock, S.&lt;/author&gt;&lt;author&gt;Monto, A. S.&lt;/author&gt;&lt;/authors&gt;&lt;/contributors&gt;&lt;auth-address&gt;Department of Medical Statistics, London School of Hygiene &amp;amp; Tropical Medicine, London, UK.&amp;#xD;Department of Pediatrics, Microbiology, Medicine and Neurosurgery, University of Alabama at Birmingham, Birmingham, AL, USA.&amp;#xD;Department of Epidemiology, University of Michigan School of Public Health, MI, USA. Electronic address: asmonto@umich.edu.&lt;/auth-address&gt;&lt;titles&gt;&lt;title&gt;Oseltamivir treatment for influenza in adults: a meta-analysis of randomised controlled trials&lt;/title&gt;&lt;secondary-title&gt;Lancet&lt;/secondary-title&gt;&lt;/titles&gt;&lt;periodical&gt;&lt;full-title&gt;Lancet&lt;/full-title&gt;&lt;/periodical&gt;&lt;pages&gt;1729-1737&lt;/pages&gt;&lt;volume&gt;385&lt;/volume&gt;&lt;number&gt;9979&lt;/number&gt;&lt;edition&gt;2015/02/03&lt;/edition&gt;&lt;keywords&gt;&lt;keyword&gt;Adult&lt;/keyword&gt;&lt;keyword&gt;Aged&lt;/keyword&gt;&lt;keyword&gt;Antiviral Agents/*therapeutic use&lt;/keyword&gt;&lt;keyword&gt;Double-Blind Method&lt;/keyword&gt;&lt;keyword&gt;Humans&lt;/keyword&gt;&lt;keyword&gt;Influenza, Human/*drug therapy&lt;/keyword&gt;&lt;keyword&gt;Middle Aged&lt;/keyword&gt;&lt;keyword&gt;Oseltamivir/*therapeutic use&lt;/keyword&gt;&lt;keyword&gt;*Randomized Controlled Trials as Topic&lt;/keyword&gt;&lt;keyword&gt;Time Factors&lt;/keyword&gt;&lt;keyword&gt;Treatment Outcome&lt;/keyword&gt;&lt;/keywords&gt;&lt;dates&gt;&lt;year&gt;2015&lt;/year&gt;&lt;pub-dates&gt;&lt;date&gt;May 2&lt;/date&gt;&lt;/pub-dates&gt;&lt;/dates&gt;&lt;isbn&gt;1474-547X (Electronic)&amp;#xD;0140-6736 (Linking)&lt;/isbn&gt;&lt;accession-num&gt;25640810&lt;/accession-num&gt;&lt;urls&gt;&lt;related-urls&gt;&lt;url&gt;https://www.ncbi.nlm.nih.gov/pubmed/25640810&lt;/url&gt;&lt;/related-urls&gt;&lt;/urls&gt;&lt;electronic-resource-num&gt;10.1016/S0140-6736(14)62449-1&lt;/electronic-resource-num&gt;&lt;/record&gt;&lt;/Cite&gt;&lt;/EndNote&gt;</w:instrText>
      </w:r>
      <w:r w:rsidR="00815DE5" w:rsidRPr="006B5723">
        <w:fldChar w:fldCharType="separate"/>
      </w:r>
      <w:r w:rsidR="0070614B" w:rsidRPr="006B5723">
        <w:rPr>
          <w:vertAlign w:val="superscript"/>
        </w:rPr>
        <w:t>6</w:t>
      </w:r>
      <w:r w:rsidR="00815DE5" w:rsidRPr="006B5723">
        <w:fldChar w:fldCharType="end"/>
      </w:r>
      <w:r w:rsidR="00865B49" w:rsidRPr="006B5723">
        <w:t xml:space="preserve"> and </w:t>
      </w:r>
      <w:r w:rsidR="00815DE5" w:rsidRPr="006B5723">
        <w:t xml:space="preserve">time to first alleviation of symptoms by </w:t>
      </w:r>
      <w:r w:rsidR="00815DE5" w:rsidRPr="006B5723">
        <w:rPr>
          <w:lang w:eastAsia="en-GB"/>
        </w:rPr>
        <w:t>16.8 (95%</w:t>
      </w:r>
      <w:r w:rsidR="008D0C55" w:rsidRPr="006B5723">
        <w:rPr>
          <w:lang w:eastAsia="en-GB"/>
        </w:rPr>
        <w:t xml:space="preserve"> </w:t>
      </w:r>
      <w:r w:rsidR="00815DE5" w:rsidRPr="006B5723">
        <w:rPr>
          <w:lang w:eastAsia="en-GB"/>
        </w:rPr>
        <w:t>CI: -21.8 to</w:t>
      </w:r>
      <w:r w:rsidR="004B2E56" w:rsidRPr="006B5723">
        <w:t xml:space="preserve"> </w:t>
      </w:r>
      <w:r w:rsidR="00815DE5" w:rsidRPr="006B5723">
        <w:t>-8.4) hours.</w:t>
      </w:r>
      <w:r w:rsidR="00815DE5" w:rsidRPr="006B5723">
        <w:fldChar w:fldCharType="begin">
          <w:fldData xml:space="preserve">PEVuZE5vdGU+PENpdGU+PEF1dGhvcj5KZWZmZXJzb248L0F1dGhvcj48WWVhcj4yMDE0PC9ZZWFy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=
</w:fldData>
        </w:fldChar>
      </w:r>
      <w:r w:rsidR="0070614B" w:rsidRPr="006B5723">
        <w:instrText xml:space="preserve"> ADDIN EN.CITE </w:instrText>
      </w:r>
      <w:r w:rsidR="0070614B" w:rsidRPr="006B5723">
        <w:fldChar w:fldCharType="begin">
          <w:fldData xml:space="preserve">PEVuZE5vdGU+PENpdGU+PEF1dGhvcj5KZWZmZXJzb248L0F1dGhvcj48WWVhcj4yMDE0PC9ZZWFy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=
</w:fldData>
        </w:fldChar>
      </w:r>
      <w:r w:rsidR="0070614B" w:rsidRPr="006B5723">
        <w:instrText xml:space="preserve"> ADDIN EN.CITE.DATA </w:instrText>
      </w:r>
      <w:r w:rsidR="0070614B" w:rsidRPr="006B5723">
        <w:fldChar w:fldCharType="end"/>
      </w:r>
      <w:r w:rsidR="00815DE5" w:rsidRPr="006B5723">
        <w:fldChar w:fldCharType="separate"/>
      </w:r>
      <w:r w:rsidR="0070614B" w:rsidRPr="006B5723">
        <w:rPr>
          <w:vertAlign w:val="superscript"/>
        </w:rPr>
        <w:t>7</w:t>
      </w:r>
      <w:r w:rsidR="00815DE5" w:rsidRPr="006B5723">
        <w:fldChar w:fldCharType="end"/>
      </w:r>
      <w:r w:rsidR="00056274" w:rsidRPr="006B5723">
        <w:t xml:space="preserve"> </w:t>
      </w:r>
      <w:r w:rsidR="006C7FF0" w:rsidRPr="006B5723">
        <w:t xml:space="preserve">Some of the </w:t>
      </w:r>
      <w:r w:rsidR="00982566" w:rsidRPr="006B5723">
        <w:t xml:space="preserve">included </w:t>
      </w:r>
      <w:r w:rsidR="00CE0C9E" w:rsidRPr="006B5723">
        <w:rPr>
          <w:lang w:eastAsia="en-GB"/>
        </w:rPr>
        <w:t>trials</w:t>
      </w:r>
      <w:r w:rsidR="00197114" w:rsidRPr="006B5723">
        <w:rPr>
          <w:lang w:eastAsia="en-GB"/>
        </w:rPr>
        <w:t xml:space="preserve"> have been critici</w:t>
      </w:r>
      <w:r w:rsidR="00CB46FB" w:rsidRPr="006B5723">
        <w:rPr>
          <w:lang w:eastAsia="en-GB"/>
        </w:rPr>
        <w:t>z</w:t>
      </w:r>
      <w:r w:rsidR="00197114" w:rsidRPr="006B5723">
        <w:rPr>
          <w:lang w:eastAsia="en-GB"/>
        </w:rPr>
        <w:t xml:space="preserve">ed for </w:t>
      </w:r>
      <w:r w:rsidR="006C7FF0" w:rsidRPr="006B5723">
        <w:rPr>
          <w:lang w:eastAsia="en-GB"/>
        </w:rPr>
        <w:t xml:space="preserve">under-recruiting, selective reporting of outcomes, </w:t>
      </w:r>
      <w:r w:rsidR="00197114" w:rsidRPr="006B5723">
        <w:rPr>
          <w:lang w:eastAsia="en-GB"/>
        </w:rPr>
        <w:t xml:space="preserve">not </w:t>
      </w:r>
      <w:r w:rsidR="00CE0C9E" w:rsidRPr="006B5723">
        <w:rPr>
          <w:lang w:eastAsia="en-GB"/>
        </w:rPr>
        <w:t>including</w:t>
      </w:r>
      <w:r w:rsidR="00197114" w:rsidRPr="006B5723">
        <w:rPr>
          <w:lang w:eastAsia="en-GB"/>
        </w:rPr>
        <w:t xml:space="preserve"> sufficient </w:t>
      </w:r>
      <w:r w:rsidR="00CE0C9E" w:rsidRPr="006B5723">
        <w:rPr>
          <w:lang w:eastAsia="en-GB"/>
        </w:rPr>
        <w:t>children</w:t>
      </w:r>
      <w:r w:rsidR="002E2728" w:rsidRPr="006B5723">
        <w:rPr>
          <w:lang w:eastAsia="en-GB"/>
        </w:rPr>
        <w:t xml:space="preserve"> or </w:t>
      </w:r>
      <w:r w:rsidR="00E44104" w:rsidRPr="006B5723">
        <w:rPr>
          <w:lang w:eastAsia="en-GB"/>
        </w:rPr>
        <w:t>older people</w:t>
      </w:r>
      <w:r w:rsidR="00CE0C9E" w:rsidRPr="006B5723">
        <w:rPr>
          <w:lang w:eastAsia="en-GB"/>
        </w:rPr>
        <w:t xml:space="preserve">, </w:t>
      </w:r>
      <w:r w:rsidR="00197114" w:rsidRPr="006B5723">
        <w:rPr>
          <w:lang w:eastAsia="en-GB"/>
        </w:rPr>
        <w:t xml:space="preserve">and </w:t>
      </w:r>
      <w:r w:rsidR="00D64E9A" w:rsidRPr="006B5723">
        <w:rPr>
          <w:lang w:eastAsia="en-GB"/>
        </w:rPr>
        <w:t>recruiting in a single season</w:t>
      </w:r>
      <w:r w:rsidR="00612980" w:rsidRPr="006B5723">
        <w:rPr>
          <w:lang w:eastAsia="en-GB"/>
        </w:rPr>
        <w:t>.</w:t>
      </w:r>
      <w:r w:rsidR="003C0B9B" w:rsidRPr="006B5723">
        <w:rPr>
          <w:lang w:eastAsia="en-GB"/>
        </w:rPr>
        <w:fldChar w:fldCharType="begin">
          <w:fldData xml:space="preserve">PEVuZE5vdGU+PENpdGU+PEF1dGhvcj5KZWZmZXJzb248L0F1dGhvcj48WWVhcj4yMDE0PC9ZZWFy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</w:fldData>
        </w:fldChar>
      </w:r>
      <w:r w:rsidR="008842BB" w:rsidRPr="006B5723">
        <w:rPr>
          <w:lang w:eastAsia="en-GB"/>
        </w:rPr>
        <w:instrText xml:space="preserve"> ADDIN EN.CITE </w:instrText>
      </w:r>
      <w:r w:rsidR="008842BB" w:rsidRPr="006B5723">
        <w:rPr>
          <w:lang w:eastAsia="en-GB"/>
        </w:rPr>
        <w:fldChar w:fldCharType="begin">
          <w:fldData xml:space="preserve">PEVuZE5vdGU+PENpdGU+PEF1dGhvcj5KZWZmZXJzb248L0F1dGhvcj48WWVhcj4yMDE0PC9ZZWFy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</w:fldData>
        </w:fldChar>
      </w:r>
      <w:r w:rsidR="008842BB" w:rsidRPr="006B5723">
        <w:rPr>
          <w:lang w:eastAsia="en-GB"/>
        </w:rPr>
        <w:instrText xml:space="preserve"> ADDIN EN.CITE.DATA </w:instrText>
      </w:r>
      <w:r w:rsidR="008842BB" w:rsidRPr="006B5723">
        <w:rPr>
          <w:lang w:eastAsia="en-GB"/>
        </w:rPr>
      </w:r>
      <w:r w:rsidR="008842BB" w:rsidRPr="006B5723">
        <w:rPr>
          <w:lang w:eastAsia="en-GB"/>
        </w:rPr>
        <w:fldChar w:fldCharType="end"/>
      </w:r>
      <w:r w:rsidR="003C0B9B" w:rsidRPr="006B5723">
        <w:rPr>
          <w:lang w:eastAsia="en-GB"/>
        </w:rPr>
      </w:r>
      <w:r w:rsidR="003C0B9B" w:rsidRPr="006B5723">
        <w:rPr>
          <w:lang w:eastAsia="en-GB"/>
        </w:rPr>
        <w:fldChar w:fldCharType="separate"/>
      </w:r>
      <w:r w:rsidR="008842BB" w:rsidRPr="006B5723">
        <w:rPr>
          <w:vertAlign w:val="superscript"/>
          <w:lang w:eastAsia="en-GB"/>
        </w:rPr>
        <w:t>7 8</w:t>
      </w:r>
      <w:r w:rsidR="003C0B9B" w:rsidRPr="006B5723">
        <w:rPr>
          <w:lang w:eastAsia="en-GB"/>
        </w:rPr>
        <w:fldChar w:fldCharType="end"/>
      </w:r>
      <w:r w:rsidR="00A24514" w:rsidRPr="006B5723">
        <w:rPr>
          <w:lang w:eastAsia="en-GB"/>
        </w:rPr>
        <w:t xml:space="preserve"> </w:t>
      </w:r>
      <w:r w:rsidR="009A1F90" w:rsidRPr="006B5723">
        <w:t>In</w:t>
      </w:r>
      <w:r w:rsidR="00492F4B" w:rsidRPr="006B5723">
        <w:t xml:space="preserve"> addition</w:t>
      </w:r>
      <w:r w:rsidR="00FF0335" w:rsidRPr="006B5723">
        <w:t xml:space="preserve">, the impact </w:t>
      </w:r>
      <w:r w:rsidR="00A531A6" w:rsidRPr="006B5723">
        <w:t xml:space="preserve">of antiviral treatment </w:t>
      </w:r>
      <w:r w:rsidR="00FF0335" w:rsidRPr="006B5723">
        <w:t xml:space="preserve">on </w:t>
      </w:r>
      <w:r w:rsidR="00972171" w:rsidRPr="006B5723">
        <w:t xml:space="preserve">return to </w:t>
      </w:r>
      <w:r w:rsidR="00FF0335" w:rsidRPr="006B5723">
        <w:lastRenderedPageBreak/>
        <w:t>daily activities</w:t>
      </w:r>
      <w:r w:rsidR="002F7E42" w:rsidRPr="006B5723">
        <w:t>,</w:t>
      </w:r>
      <w:r w:rsidR="00FF0335" w:rsidRPr="006B5723">
        <w:t xml:space="preserve"> </w:t>
      </w:r>
      <w:r w:rsidR="00D1593D" w:rsidRPr="006B5723">
        <w:t xml:space="preserve">quality of life </w:t>
      </w:r>
      <w:r w:rsidR="0070614B" w:rsidRPr="006B5723">
        <w:t xml:space="preserve">and care-seeking </w:t>
      </w:r>
      <w:r w:rsidR="00FF0335" w:rsidRPr="006B5723">
        <w:t xml:space="preserve">is </w:t>
      </w:r>
      <w:r w:rsidR="00D1593D" w:rsidRPr="006B5723">
        <w:t xml:space="preserve">largely </w:t>
      </w:r>
      <w:r w:rsidR="00FF0335" w:rsidRPr="006B5723">
        <w:t>unknown</w:t>
      </w:r>
      <w:r w:rsidR="00492F4B" w:rsidRPr="006B5723">
        <w:t xml:space="preserve">, </w:t>
      </w:r>
      <w:r w:rsidR="009A1F90" w:rsidRPr="006B5723">
        <w:t xml:space="preserve">which is </w:t>
      </w:r>
      <w:r w:rsidR="00FF0335" w:rsidRPr="006B5723">
        <w:t>pivotal to assess</w:t>
      </w:r>
      <w:r w:rsidR="009A1F90" w:rsidRPr="006B5723">
        <w:t>ing</w:t>
      </w:r>
      <w:r w:rsidR="00FF0335" w:rsidRPr="006B5723">
        <w:t xml:space="preserve"> cost-effectiveness. </w:t>
      </w:r>
      <w:r w:rsidR="006E3DC2" w:rsidRPr="006B5723">
        <w:rPr>
          <w:lang w:eastAsia="en-GB"/>
        </w:rPr>
        <w:t>We therefore set out to determine</w:t>
      </w:r>
      <w:r w:rsidR="008A30D9" w:rsidRPr="006B5723">
        <w:rPr>
          <w:lang w:eastAsia="en-GB"/>
        </w:rPr>
        <w:t xml:space="preserve"> whether adding antiviral treatment to </w:t>
      </w:r>
      <w:r w:rsidR="00791C0D" w:rsidRPr="006B5723">
        <w:rPr>
          <w:lang w:eastAsia="en-GB"/>
        </w:rPr>
        <w:t xml:space="preserve">usual </w:t>
      </w:r>
      <w:r w:rsidR="008A30D9" w:rsidRPr="006B5723">
        <w:rPr>
          <w:lang w:eastAsia="en-GB"/>
        </w:rPr>
        <w:t xml:space="preserve">primary care </w:t>
      </w:r>
      <w:r w:rsidR="001F1EFC" w:rsidRPr="006B5723">
        <w:rPr>
          <w:lang w:eastAsia="en-GB"/>
        </w:rPr>
        <w:t xml:space="preserve">for </w:t>
      </w:r>
      <w:r w:rsidR="00790EFB" w:rsidRPr="006B5723">
        <w:rPr>
          <w:lang w:eastAsia="en-GB"/>
        </w:rPr>
        <w:t>patients</w:t>
      </w:r>
      <w:r w:rsidR="001F1EFC" w:rsidRPr="006B5723">
        <w:rPr>
          <w:lang w:eastAsia="en-GB"/>
        </w:rPr>
        <w:t xml:space="preserve"> with ILI </w:t>
      </w:r>
      <w:r w:rsidR="008A30D9" w:rsidRPr="006B5723">
        <w:rPr>
          <w:lang w:eastAsia="en-GB"/>
        </w:rPr>
        <w:t xml:space="preserve">is effective in reducing time to </w:t>
      </w:r>
      <w:r w:rsidR="00D066F4" w:rsidRPr="006B5723">
        <w:rPr>
          <w:lang w:eastAsia="en-GB"/>
        </w:rPr>
        <w:t>recovery</w:t>
      </w:r>
      <w:r w:rsidR="00BA2E62" w:rsidRPr="006B5723">
        <w:rPr>
          <w:lang w:eastAsia="en-GB"/>
        </w:rPr>
        <w:t xml:space="preserve"> both overall and in key subgroups</w:t>
      </w:r>
      <w:r w:rsidR="009F0C1D" w:rsidRPr="006B5723">
        <w:rPr>
          <w:lang w:eastAsia="en-GB"/>
        </w:rPr>
        <w:t>.</w:t>
      </w:r>
      <w:r w:rsidR="009F0C1D" w:rsidRPr="006B5723">
        <w:rPr>
          <w:lang w:eastAsia="en-GB"/>
        </w:rPr>
        <w:br w:type="page"/>
      </w:r>
      <w:r w:rsidR="006273F0" w:rsidRPr="006B5723">
        <w:rPr>
          <w:b/>
        </w:rPr>
        <w:lastRenderedPageBreak/>
        <w:t>Methods</w:t>
      </w:r>
    </w:p>
    <w:p w14:paraId="36996B01" w14:textId="77777777" w:rsidR="002F0F49" w:rsidRPr="006B5723" w:rsidRDefault="002F0F49" w:rsidP="00AF6794">
      <w:pPr>
        <w:adjustRightInd w:val="0"/>
        <w:snapToGrid w:val="0"/>
        <w:spacing w:line="480" w:lineRule="auto"/>
        <w:rPr>
          <w:lang w:eastAsia="en-GB"/>
        </w:rPr>
      </w:pPr>
    </w:p>
    <w:p w14:paraId="0E8AAD1C" w14:textId="5F6F9E90" w:rsidR="008334E9" w:rsidRPr="006B5723" w:rsidRDefault="008818D6" w:rsidP="00AF6794">
      <w:pPr>
        <w:adjustRightInd w:val="0"/>
        <w:snapToGrid w:val="0"/>
        <w:spacing w:line="480" w:lineRule="auto"/>
        <w:rPr>
          <w:i/>
          <w:lang w:eastAsia="en-GB"/>
        </w:rPr>
      </w:pPr>
      <w:r w:rsidRPr="006B5723">
        <w:rPr>
          <w:i/>
          <w:lang w:eastAsia="en-GB"/>
        </w:rPr>
        <w:t>Study design</w:t>
      </w:r>
    </w:p>
    <w:p w14:paraId="4051FE7A" w14:textId="6E21B6BF" w:rsidR="00FF3C52" w:rsidRPr="006B5723" w:rsidRDefault="00B87F6D" w:rsidP="00AF6794">
      <w:pPr>
        <w:adjustRightInd w:val="0"/>
        <w:snapToGrid w:val="0"/>
        <w:spacing w:line="480" w:lineRule="auto"/>
        <w:rPr>
          <w:lang w:eastAsia="en-GB"/>
        </w:rPr>
      </w:pPr>
      <w:r w:rsidRPr="006B5723">
        <w:rPr>
          <w:i/>
          <w:lang w:eastAsia="en-GB"/>
        </w:rPr>
        <w:t>ALIC</w:t>
      </w:r>
      <w:r w:rsidRPr="006B5723">
        <w:rPr>
          <w:i/>
          <w:vertAlign w:val="superscript"/>
          <w:lang w:eastAsia="en-GB"/>
        </w:rPr>
        <w:t>4</w:t>
      </w:r>
      <w:r w:rsidRPr="006B5723">
        <w:rPr>
          <w:i/>
          <w:lang w:eastAsia="en-GB"/>
        </w:rPr>
        <w:t>E</w:t>
      </w:r>
      <w:r w:rsidRPr="006B5723" w:rsidDel="00B87F6D">
        <w:rPr>
          <w:i/>
          <w:lang w:eastAsia="en-GB"/>
        </w:rPr>
        <w:t xml:space="preserve"> </w:t>
      </w:r>
      <w:r w:rsidRPr="006B5723">
        <w:rPr>
          <w:i/>
          <w:lang w:eastAsia="en-GB"/>
        </w:rPr>
        <w:t>(A</w:t>
      </w:r>
      <w:r w:rsidR="00CE0C9E" w:rsidRPr="006B5723">
        <w:rPr>
          <w:i/>
          <w:lang w:eastAsia="en-GB"/>
        </w:rPr>
        <w:t xml:space="preserve"> </w:t>
      </w:r>
      <w:r w:rsidR="008334E9" w:rsidRPr="006B5723">
        <w:rPr>
          <w:i/>
          <w:lang w:eastAsia="en-GB"/>
        </w:rPr>
        <w:t>randomized Controlled trial of Clinical and Cost effectiveness in primary CarE)</w:t>
      </w:r>
      <w:r w:rsidR="008334E9" w:rsidRPr="006B5723">
        <w:rPr>
          <w:lang w:eastAsia="en-GB"/>
        </w:rPr>
        <w:t xml:space="preserve"> w</w:t>
      </w:r>
      <w:r w:rsidR="00CE0C9E" w:rsidRPr="006B5723">
        <w:rPr>
          <w:lang w:eastAsia="en-GB"/>
        </w:rPr>
        <w:t>a</w:t>
      </w:r>
      <w:r w:rsidR="008334E9" w:rsidRPr="006B5723">
        <w:rPr>
          <w:lang w:eastAsia="en-GB"/>
        </w:rPr>
        <w:t xml:space="preserve">s an investigator </w:t>
      </w:r>
      <w:r w:rsidR="00CE0C9E" w:rsidRPr="006B5723">
        <w:rPr>
          <w:lang w:eastAsia="en-GB"/>
        </w:rPr>
        <w:t>initiated</w:t>
      </w:r>
      <w:r w:rsidR="008334E9" w:rsidRPr="006B5723">
        <w:rPr>
          <w:lang w:eastAsia="en-GB"/>
        </w:rPr>
        <w:t>,</w:t>
      </w:r>
      <w:r w:rsidR="008334E9" w:rsidRPr="006B5723">
        <w:rPr>
          <w:b/>
          <w:lang w:eastAsia="en-GB"/>
        </w:rPr>
        <w:t xml:space="preserve"> </w:t>
      </w:r>
      <w:r w:rsidR="008334E9" w:rsidRPr="006B5723">
        <w:rPr>
          <w:lang w:eastAsia="en-GB"/>
        </w:rPr>
        <w:t>open-</w:t>
      </w:r>
      <w:r w:rsidR="004641AC" w:rsidRPr="006B5723">
        <w:rPr>
          <w:lang w:eastAsia="en-GB"/>
        </w:rPr>
        <w:t>label</w:t>
      </w:r>
      <w:r w:rsidR="008334E9" w:rsidRPr="006B5723">
        <w:rPr>
          <w:lang w:eastAsia="en-GB"/>
        </w:rPr>
        <w:t xml:space="preserve">, </w:t>
      </w:r>
      <w:r w:rsidR="00E20DBC" w:rsidRPr="006B5723">
        <w:rPr>
          <w:lang w:eastAsia="en-GB"/>
        </w:rPr>
        <w:t>publicly</w:t>
      </w:r>
      <w:r w:rsidR="008334E9" w:rsidRPr="006B5723">
        <w:rPr>
          <w:lang w:eastAsia="en-GB"/>
        </w:rPr>
        <w:t xml:space="preserve"> funded, pragmatic, response-adaptive, platform, randomi</w:t>
      </w:r>
      <w:r w:rsidR="00CB46FB" w:rsidRPr="006B5723">
        <w:rPr>
          <w:lang w:eastAsia="en-GB"/>
        </w:rPr>
        <w:t>z</w:t>
      </w:r>
      <w:r w:rsidR="008334E9" w:rsidRPr="006B5723">
        <w:rPr>
          <w:lang w:eastAsia="en-GB"/>
        </w:rPr>
        <w:t xml:space="preserve">ed controlled trial (RCT). The trial </w:t>
      </w:r>
      <w:r w:rsidR="00CB46FB" w:rsidRPr="006B5723">
        <w:rPr>
          <w:lang w:eastAsia="en-GB"/>
        </w:rPr>
        <w:t xml:space="preserve">protocol </w:t>
      </w:r>
      <w:r w:rsidR="008334E9" w:rsidRPr="006B5723">
        <w:rPr>
          <w:lang w:eastAsia="en-GB"/>
        </w:rPr>
        <w:t>has been published previously.</w:t>
      </w:r>
      <w:r w:rsidR="007B6E56" w:rsidRPr="006B5723">
        <w:rPr>
          <w:lang w:eastAsia="en-GB"/>
        </w:rPr>
        <w:fldChar w:fldCharType="begin">
          <w:fldData xml:space="preserve">PEVuZE5vdGU+PENpdGU+PEF1dGhvcj5Cb25nYXJkPC9BdXRob3I+PFllYXI+MjAxODwvWWVhcj48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==
</w:fldData>
        </w:fldChar>
      </w:r>
      <w:r w:rsidR="009E163A" w:rsidRPr="006B5723">
        <w:rPr>
          <w:lang w:eastAsia="en-GB"/>
        </w:rPr>
        <w:instrText xml:space="preserve"> ADDIN EN.CITE </w:instrText>
      </w:r>
      <w:r w:rsidR="009E163A" w:rsidRPr="006B5723">
        <w:rPr>
          <w:lang w:eastAsia="en-GB"/>
        </w:rPr>
        <w:fldChar w:fldCharType="begin">
          <w:fldData xml:space="preserve">PEVuZE5vdGU+PENpdGU+PEF1dGhvcj5Cb25nYXJkPC9BdXRob3I+PFllYXI+MjAxODwvWWVhcj48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==
</w:fldData>
        </w:fldChar>
      </w:r>
      <w:r w:rsidR="009E163A" w:rsidRPr="006B5723">
        <w:rPr>
          <w:lang w:eastAsia="en-GB"/>
        </w:rPr>
        <w:instrText xml:space="preserve"> ADDIN EN.CITE.DATA </w:instrText>
      </w:r>
      <w:r w:rsidR="009E163A" w:rsidRPr="006B5723">
        <w:rPr>
          <w:lang w:eastAsia="en-GB"/>
        </w:rPr>
      </w:r>
      <w:r w:rsidR="009E163A" w:rsidRPr="006B5723">
        <w:rPr>
          <w:lang w:eastAsia="en-GB"/>
        </w:rPr>
        <w:fldChar w:fldCharType="end"/>
      </w:r>
      <w:r w:rsidR="007B6E56" w:rsidRPr="006B5723">
        <w:rPr>
          <w:lang w:eastAsia="en-GB"/>
        </w:rPr>
      </w:r>
      <w:r w:rsidR="007B6E56" w:rsidRPr="006B5723">
        <w:rPr>
          <w:lang w:eastAsia="en-GB"/>
        </w:rPr>
        <w:fldChar w:fldCharType="separate"/>
      </w:r>
      <w:r w:rsidR="009E163A" w:rsidRPr="006B5723">
        <w:rPr>
          <w:vertAlign w:val="superscript"/>
          <w:lang w:eastAsia="en-GB"/>
        </w:rPr>
        <w:t>9</w:t>
      </w:r>
      <w:r w:rsidR="007B6E56" w:rsidRPr="006B5723">
        <w:rPr>
          <w:lang w:eastAsia="en-GB"/>
        </w:rPr>
        <w:fldChar w:fldCharType="end"/>
      </w:r>
    </w:p>
    <w:p w14:paraId="0B6BABD4" w14:textId="77777777" w:rsidR="007D6466" w:rsidRPr="006B5723" w:rsidRDefault="007D6466" w:rsidP="00AF6794">
      <w:pPr>
        <w:adjustRightInd w:val="0"/>
        <w:snapToGrid w:val="0"/>
        <w:spacing w:line="480" w:lineRule="auto"/>
      </w:pPr>
    </w:p>
    <w:p w14:paraId="2D504C74" w14:textId="6949282B" w:rsidR="00A80317" w:rsidRPr="006B5723" w:rsidRDefault="00BC56F5" w:rsidP="00AF6794">
      <w:pPr>
        <w:adjustRightInd w:val="0"/>
        <w:snapToGrid w:val="0"/>
        <w:spacing w:line="480" w:lineRule="auto"/>
        <w:rPr>
          <w:lang w:eastAsia="en-GB"/>
        </w:rPr>
      </w:pPr>
      <w:r w:rsidRPr="006B5723">
        <w:t>Independent Trial Steering, Data M</w:t>
      </w:r>
      <w:r w:rsidR="003A536C" w:rsidRPr="006B5723">
        <w:t>onitoring and Ethics Committees</w:t>
      </w:r>
      <w:r w:rsidRPr="006B5723">
        <w:t xml:space="preserve"> provided study oversight</w:t>
      </w:r>
      <w:r w:rsidR="0044590C" w:rsidRPr="006B5723">
        <w:t>. The funder</w:t>
      </w:r>
      <w:r w:rsidR="00190E08" w:rsidRPr="006B5723">
        <w:t xml:space="preserve"> (</w:t>
      </w:r>
      <w:r w:rsidR="00080B20" w:rsidRPr="006B5723">
        <w:rPr>
          <w:lang w:eastAsia="en-GB"/>
        </w:rPr>
        <w:t>European Commission</w:t>
      </w:r>
      <w:r w:rsidR="001D3423" w:rsidRPr="006B5723">
        <w:rPr>
          <w:lang w:eastAsia="en-GB"/>
        </w:rPr>
        <w:t>’s Seventh Framework Programme</w:t>
      </w:r>
      <w:r w:rsidR="00190E08" w:rsidRPr="006B5723">
        <w:rPr>
          <w:lang w:eastAsia="en-GB"/>
        </w:rPr>
        <w:t xml:space="preserve">) </w:t>
      </w:r>
      <w:r w:rsidR="00080B20" w:rsidRPr="006B5723">
        <w:rPr>
          <w:lang w:eastAsia="en-GB"/>
        </w:rPr>
        <w:t>had no influence on the design or conduct of the trial</w:t>
      </w:r>
      <w:r w:rsidR="00190E08" w:rsidRPr="006B5723">
        <w:rPr>
          <w:lang w:eastAsia="en-GB"/>
        </w:rPr>
        <w:t xml:space="preserve">. </w:t>
      </w:r>
      <w:r w:rsidR="00080B20" w:rsidRPr="006B5723">
        <w:rPr>
          <w:lang w:eastAsia="en-GB"/>
        </w:rPr>
        <w:t>The tr</w:t>
      </w:r>
      <w:r w:rsidR="00E84C09" w:rsidRPr="006B5723">
        <w:rPr>
          <w:lang w:eastAsia="en-GB"/>
        </w:rPr>
        <w:t xml:space="preserve">ial </w:t>
      </w:r>
      <w:r w:rsidR="00080B20" w:rsidRPr="006B5723">
        <w:rPr>
          <w:lang w:eastAsia="en-GB"/>
        </w:rPr>
        <w:t xml:space="preserve">protocol, </w:t>
      </w:r>
      <w:r w:rsidR="007255FF" w:rsidRPr="006B5723">
        <w:rPr>
          <w:lang w:eastAsia="en-GB"/>
        </w:rPr>
        <w:t>available</w:t>
      </w:r>
      <w:r w:rsidR="00080B20" w:rsidRPr="006B5723">
        <w:rPr>
          <w:lang w:eastAsia="en-GB"/>
        </w:rPr>
        <w:t xml:space="preserve"> </w:t>
      </w:r>
      <w:r w:rsidR="002341CE" w:rsidRPr="006B5723">
        <w:rPr>
          <w:lang w:eastAsia="en-GB"/>
        </w:rPr>
        <w:t>online</w:t>
      </w:r>
      <w:r w:rsidR="00080B20" w:rsidRPr="006B5723">
        <w:rPr>
          <w:lang w:eastAsia="en-GB"/>
        </w:rPr>
        <w:t xml:space="preserve">, was approved by </w:t>
      </w:r>
      <w:r w:rsidR="00844C4A" w:rsidRPr="006B5723">
        <w:rPr>
          <w:lang w:eastAsia="en-GB"/>
        </w:rPr>
        <w:t>NRES Committee South Central (Oxford B)</w:t>
      </w:r>
      <w:r w:rsidR="0044590C" w:rsidRPr="006B5723">
        <w:rPr>
          <w:lang w:eastAsia="en-GB"/>
        </w:rPr>
        <w:t>.</w:t>
      </w:r>
      <w:r w:rsidR="00844C4A" w:rsidRPr="006B5723">
        <w:rPr>
          <w:lang w:eastAsia="en-GB"/>
        </w:rPr>
        <w:t xml:space="preserve"> Clinical Trial </w:t>
      </w:r>
      <w:r w:rsidR="00694652" w:rsidRPr="006B5723">
        <w:rPr>
          <w:lang w:eastAsia="en-GB"/>
        </w:rPr>
        <w:t>Authority</w:t>
      </w:r>
      <w:r w:rsidR="0062460A" w:rsidRPr="006B5723">
        <w:rPr>
          <w:lang w:eastAsia="en-GB"/>
        </w:rPr>
        <w:t xml:space="preserve"> (CTA)</w:t>
      </w:r>
      <w:r w:rsidR="00844C4A" w:rsidRPr="006B5723">
        <w:rPr>
          <w:lang w:eastAsia="en-GB"/>
        </w:rPr>
        <w:t xml:space="preserve"> </w:t>
      </w:r>
      <w:r w:rsidR="00B2306F" w:rsidRPr="006B5723">
        <w:rPr>
          <w:lang w:eastAsia="en-GB"/>
        </w:rPr>
        <w:t xml:space="preserve">approval </w:t>
      </w:r>
      <w:r w:rsidR="0044590C" w:rsidRPr="006B5723">
        <w:rPr>
          <w:lang w:eastAsia="en-GB"/>
        </w:rPr>
        <w:t>was obtained from</w:t>
      </w:r>
      <w:r w:rsidR="00844C4A" w:rsidRPr="006B5723">
        <w:t xml:space="preserve"> </w:t>
      </w:r>
      <w:r w:rsidR="00844C4A" w:rsidRPr="006B5723">
        <w:rPr>
          <w:lang w:eastAsia="en-GB"/>
        </w:rPr>
        <w:t xml:space="preserve">The </w:t>
      </w:r>
      <w:r w:rsidR="00190E08" w:rsidRPr="006B5723">
        <w:rPr>
          <w:lang w:eastAsia="en-GB"/>
        </w:rPr>
        <w:t xml:space="preserve">UK </w:t>
      </w:r>
      <w:r w:rsidR="00844C4A" w:rsidRPr="006B5723">
        <w:rPr>
          <w:lang w:eastAsia="en-GB"/>
        </w:rPr>
        <w:t>Medicines and Healthcare products Regulatory Agency</w:t>
      </w:r>
      <w:r w:rsidR="00190E08" w:rsidRPr="006B5723">
        <w:rPr>
          <w:lang w:eastAsia="en-GB"/>
        </w:rPr>
        <w:t xml:space="preserve">. </w:t>
      </w:r>
      <w:r w:rsidR="00600D27" w:rsidRPr="006B5723">
        <w:rPr>
          <w:lang w:eastAsia="en-GB"/>
        </w:rPr>
        <w:t>A</w:t>
      </w:r>
      <w:r w:rsidR="00080B20" w:rsidRPr="006B5723">
        <w:rPr>
          <w:lang w:eastAsia="en-GB"/>
        </w:rPr>
        <w:t xml:space="preserve">ll </w:t>
      </w:r>
      <w:r w:rsidR="00844C4A" w:rsidRPr="006B5723">
        <w:rPr>
          <w:lang w:eastAsia="en-GB"/>
        </w:rPr>
        <w:t xml:space="preserve">participating countries gained national </w:t>
      </w:r>
      <w:r w:rsidR="00080B20" w:rsidRPr="006B5723">
        <w:rPr>
          <w:lang w:eastAsia="en-GB"/>
        </w:rPr>
        <w:t xml:space="preserve">research </w:t>
      </w:r>
      <w:r w:rsidR="007255FF" w:rsidRPr="006B5723">
        <w:rPr>
          <w:lang w:eastAsia="en-GB"/>
        </w:rPr>
        <w:t>ethics</w:t>
      </w:r>
      <w:r w:rsidR="00080B20" w:rsidRPr="006B5723">
        <w:rPr>
          <w:lang w:eastAsia="en-GB"/>
        </w:rPr>
        <w:t xml:space="preserve"> </w:t>
      </w:r>
      <w:r w:rsidR="007255FF" w:rsidRPr="006B5723">
        <w:rPr>
          <w:lang w:eastAsia="en-GB"/>
        </w:rPr>
        <w:t>committees</w:t>
      </w:r>
      <w:r w:rsidR="00080B20" w:rsidRPr="006B5723">
        <w:rPr>
          <w:lang w:eastAsia="en-GB"/>
        </w:rPr>
        <w:t xml:space="preserve"> </w:t>
      </w:r>
      <w:r w:rsidR="00844C4A" w:rsidRPr="006B5723">
        <w:rPr>
          <w:lang w:eastAsia="en-GB"/>
        </w:rPr>
        <w:t>and CTA approval as required.</w:t>
      </w:r>
      <w:r w:rsidR="00553B0E" w:rsidRPr="006B5723">
        <w:rPr>
          <w:lang w:eastAsia="en-GB"/>
        </w:rPr>
        <w:t xml:space="preserve"> </w:t>
      </w:r>
    </w:p>
    <w:p w14:paraId="7F2F0B59" w14:textId="77777777" w:rsidR="00A80317" w:rsidRPr="006B5723" w:rsidRDefault="00A80317" w:rsidP="00AF6794">
      <w:pPr>
        <w:adjustRightInd w:val="0"/>
        <w:snapToGrid w:val="0"/>
        <w:spacing w:line="480" w:lineRule="auto"/>
        <w:rPr>
          <w:lang w:eastAsia="en-GB"/>
        </w:rPr>
      </w:pPr>
    </w:p>
    <w:p w14:paraId="3524A4C8" w14:textId="1E024579" w:rsidR="00844C4A" w:rsidRPr="006B5723" w:rsidRDefault="009E05B0" w:rsidP="00AF6794">
      <w:pPr>
        <w:adjustRightInd w:val="0"/>
        <w:snapToGrid w:val="0"/>
        <w:spacing w:line="480" w:lineRule="auto"/>
        <w:rPr>
          <w:lang w:eastAsia="en-GB"/>
        </w:rPr>
      </w:pPr>
      <w:r w:rsidRPr="006B5723">
        <w:rPr>
          <w:i/>
        </w:rPr>
        <w:t>P</w:t>
      </w:r>
      <w:r w:rsidR="00844C4A" w:rsidRPr="006B5723">
        <w:rPr>
          <w:i/>
        </w:rPr>
        <w:t>articipants</w:t>
      </w:r>
    </w:p>
    <w:p w14:paraId="04B445B4" w14:textId="1E6C9D5F" w:rsidR="00A80317" w:rsidRPr="006B5723" w:rsidRDefault="00790E05" w:rsidP="00AF6794">
      <w:pPr>
        <w:shd w:val="clear" w:color="auto" w:fill="FFFFFF"/>
        <w:adjustRightInd w:val="0"/>
        <w:snapToGrid w:val="0"/>
        <w:spacing w:line="480" w:lineRule="auto"/>
        <w:rPr>
          <w:lang w:eastAsia="ja-JP"/>
        </w:rPr>
      </w:pPr>
      <w:r w:rsidRPr="006B5723">
        <w:rPr>
          <w:lang w:eastAsia="en-GB"/>
        </w:rPr>
        <w:t xml:space="preserve">Potential participants </w:t>
      </w:r>
      <w:r w:rsidR="00D52E74" w:rsidRPr="006B5723">
        <w:rPr>
          <w:lang w:eastAsia="en-GB"/>
        </w:rPr>
        <w:t>wer</w:t>
      </w:r>
      <w:r w:rsidRPr="006B5723">
        <w:rPr>
          <w:lang w:eastAsia="en-GB"/>
        </w:rPr>
        <w:t>e identified when they present</w:t>
      </w:r>
      <w:r w:rsidR="00FC4CC6" w:rsidRPr="006B5723">
        <w:rPr>
          <w:lang w:eastAsia="en-GB"/>
        </w:rPr>
        <w:t xml:space="preserve">ed </w:t>
      </w:r>
      <w:r w:rsidR="000076D5" w:rsidRPr="006B5723">
        <w:rPr>
          <w:lang w:eastAsia="en-GB"/>
        </w:rPr>
        <w:t xml:space="preserve">with symptoms of ILI, or when they telephoned for an appointment or advice about their symptoms </w:t>
      </w:r>
      <w:r w:rsidRPr="006B5723">
        <w:rPr>
          <w:lang w:eastAsia="en-GB"/>
        </w:rPr>
        <w:t xml:space="preserve">to </w:t>
      </w:r>
      <w:r w:rsidR="00260928" w:rsidRPr="006B5723">
        <w:rPr>
          <w:lang w:eastAsia="en-GB"/>
        </w:rPr>
        <w:t xml:space="preserve">medical </w:t>
      </w:r>
      <w:r w:rsidR="004B7F89" w:rsidRPr="006B5723">
        <w:rPr>
          <w:lang w:eastAsia="en-GB"/>
        </w:rPr>
        <w:t>practices</w:t>
      </w:r>
      <w:r w:rsidRPr="006B5723">
        <w:rPr>
          <w:lang w:eastAsia="en-GB"/>
        </w:rPr>
        <w:t xml:space="preserve"> </w:t>
      </w:r>
      <w:r w:rsidR="000076D5" w:rsidRPr="006B5723">
        <w:rPr>
          <w:lang w:eastAsia="en-GB"/>
        </w:rPr>
        <w:t xml:space="preserve">that were </w:t>
      </w:r>
      <w:r w:rsidR="005B2304" w:rsidRPr="006B5723">
        <w:rPr>
          <w:lang w:eastAsia="en-GB"/>
        </w:rPr>
        <w:t xml:space="preserve">part of primary care </w:t>
      </w:r>
      <w:r w:rsidR="00FF4785" w:rsidRPr="006B5723">
        <w:rPr>
          <w:lang w:eastAsia="en-GB"/>
        </w:rPr>
        <w:t xml:space="preserve">research </w:t>
      </w:r>
      <w:r w:rsidR="005B2304" w:rsidRPr="006B5723">
        <w:rPr>
          <w:lang w:eastAsia="en-GB"/>
        </w:rPr>
        <w:t>networks that had agreed to participate in the trial</w:t>
      </w:r>
      <w:r w:rsidR="000076D5" w:rsidRPr="006B5723">
        <w:rPr>
          <w:lang w:eastAsia="en-GB"/>
        </w:rPr>
        <w:t xml:space="preserve">. </w:t>
      </w:r>
      <w:r w:rsidR="00D52E74" w:rsidRPr="006B5723">
        <w:t xml:space="preserve">ILI was defined as a sudden onset of self-reported fever, with </w:t>
      </w:r>
      <w:r w:rsidR="00D52E74" w:rsidRPr="006B5723">
        <w:rPr>
          <w:lang w:eastAsia="ja-JP"/>
        </w:rPr>
        <w:t xml:space="preserve">at </w:t>
      </w:r>
      <w:r w:rsidR="007C3134" w:rsidRPr="006B5723">
        <w:rPr>
          <w:lang w:eastAsia="ja-JP"/>
        </w:rPr>
        <w:t>least</w:t>
      </w:r>
      <w:r w:rsidR="00D52E74" w:rsidRPr="006B5723">
        <w:rPr>
          <w:lang w:eastAsia="ja-JP"/>
        </w:rPr>
        <w:t xml:space="preserve"> one respiratory symptom </w:t>
      </w:r>
      <w:r w:rsidR="002341CE" w:rsidRPr="006B5723">
        <w:rPr>
          <w:lang w:eastAsia="ja-JP"/>
        </w:rPr>
        <w:t>(</w:t>
      </w:r>
      <w:r w:rsidR="00D52E74" w:rsidRPr="006B5723">
        <w:rPr>
          <w:lang w:eastAsia="ja-JP"/>
        </w:rPr>
        <w:t>cough, sore throat, running or congested nose) and one systemic symptom (headache, muscle ache, sweats or chills</w:t>
      </w:r>
      <w:r w:rsidR="00144BAC" w:rsidRPr="006B5723">
        <w:rPr>
          <w:lang w:eastAsia="ja-JP"/>
        </w:rPr>
        <w:t>,</w:t>
      </w:r>
      <w:r w:rsidR="00D52E74" w:rsidRPr="006B5723">
        <w:rPr>
          <w:lang w:eastAsia="ja-JP"/>
        </w:rPr>
        <w:t xml:space="preserve"> or </w:t>
      </w:r>
      <w:r w:rsidR="00D52E74" w:rsidRPr="006B5723">
        <w:rPr>
          <w:lang w:eastAsia="ja-JP"/>
        </w:rPr>
        <w:lastRenderedPageBreak/>
        <w:t>tiredness), with symptom duration of 72 hours or less</w:t>
      </w:r>
      <w:r w:rsidR="006C66E4" w:rsidRPr="006B5723">
        <w:rPr>
          <w:lang w:eastAsia="ja-JP"/>
        </w:rPr>
        <w:t xml:space="preserve"> during a </w:t>
      </w:r>
      <w:r w:rsidR="00B80F61" w:rsidRPr="006B5723">
        <w:rPr>
          <w:lang w:eastAsia="ja-JP"/>
        </w:rPr>
        <w:t>s</w:t>
      </w:r>
      <w:r w:rsidR="00CB46FB" w:rsidRPr="006B5723">
        <w:rPr>
          <w:lang w:eastAsia="ja-JP"/>
        </w:rPr>
        <w:t>easonal</w:t>
      </w:r>
      <w:r w:rsidR="006C66E4" w:rsidRPr="006B5723">
        <w:rPr>
          <w:lang w:eastAsia="ja-JP"/>
        </w:rPr>
        <w:t xml:space="preserve"> influenza</w:t>
      </w:r>
      <w:r w:rsidR="00CB46FB" w:rsidRPr="006B5723">
        <w:rPr>
          <w:lang w:eastAsia="ja-JP"/>
        </w:rPr>
        <w:t xml:space="preserve"> epidemic</w:t>
      </w:r>
      <w:r w:rsidR="00D52E74" w:rsidRPr="006B5723">
        <w:rPr>
          <w:lang w:eastAsia="ja-JP"/>
        </w:rPr>
        <w:t>.</w:t>
      </w:r>
      <w:r w:rsidR="00543F56" w:rsidRPr="006B5723">
        <w:rPr>
          <w:lang w:eastAsia="en-GB"/>
        </w:rPr>
        <w:fldChar w:fldCharType="begin"/>
      </w:r>
      <w:r w:rsidR="009E163A" w:rsidRPr="006B5723">
        <w:rPr>
          <w:lang w:eastAsia="en-GB"/>
        </w:rPr>
        <w:instrText xml:space="preserve"> ADDIN EN.CITE &lt;EndNote&gt;&lt;Cite&gt;&lt;Author&gt;Official&lt;/Author&gt;&lt;Year&gt;2012&lt;/Year&gt;&lt;RecNum&gt;0&lt;/RecNum&gt;&lt;IDText&gt;Commission&lt;/IDText&gt;&lt;DisplayText&gt;&lt;style face="superscript"&gt;10&lt;/style&gt;&lt;/DisplayText&gt;&lt;record&gt;&lt;urls&gt;&lt;related-urls&gt;&lt;url&gt;http://eur-lex.europa.eu/legal-content/EN/TXT/PDF/?uri=CELEX:32012D0506&amp;amp;qid=1428573336660&amp;amp;from=EN#page=16&lt;/url&gt;&lt;/related-urls&gt;&lt;/urls&gt;&lt;titles&gt;&lt;title&gt;Commission&amp;#xA;implementing decision of 8 August 2012 amending Decision 2002/253/EC laying&amp;#xA;down case definitions for reporting communicable diseases to the Community&amp;#xA;network under Decision No 2119/98/EC of the European Parliament and of the&amp;#xA;Council (notified under document C(2012) 5538). &lt;/title&gt;&lt;/titles&gt;&lt;pages&gt;16&lt;/pages&gt;&lt;number&gt;L262&lt;/number&gt;&lt;contributors&gt;&lt;authors&gt;&lt;author&gt;Official&lt;/author&gt;&lt;author&gt;Journal of the European Union&lt;/author&gt;&lt;/authors&gt;&lt;/contributors&gt;&lt;added-date format="utc"&gt;1518101784&lt;/added-date&gt;&lt;ref-type name="Generic"&gt;13&lt;/ref-type&gt;&lt;dates&gt;&lt;year&gt;2012&lt;/year&gt;&lt;/dates&gt;&lt;rec-number&gt;1314&lt;/rec-number&gt;&lt;last-updated-date format="utc"&gt;1518101904&lt;/last-updated-date&gt;&lt;volume&gt;2012/506/EU&lt;/volume&gt;&lt;/record&gt;&lt;/Cite&gt;&lt;/EndNote&gt;</w:instrText>
      </w:r>
      <w:r w:rsidR="00543F56" w:rsidRPr="006B5723">
        <w:rPr>
          <w:lang w:eastAsia="en-GB"/>
        </w:rPr>
        <w:fldChar w:fldCharType="separate"/>
      </w:r>
      <w:r w:rsidR="009E163A" w:rsidRPr="006B5723">
        <w:rPr>
          <w:vertAlign w:val="superscript"/>
          <w:lang w:eastAsia="en-GB"/>
        </w:rPr>
        <w:t>10</w:t>
      </w:r>
      <w:r w:rsidR="00543F56" w:rsidRPr="006B5723">
        <w:rPr>
          <w:lang w:eastAsia="en-GB"/>
        </w:rPr>
        <w:fldChar w:fldCharType="end"/>
      </w:r>
      <w:r w:rsidR="00543F56" w:rsidRPr="006B5723">
        <w:rPr>
          <w:lang w:eastAsia="ja-JP"/>
        </w:rPr>
        <w:t xml:space="preserve"> </w:t>
      </w:r>
      <w:r w:rsidR="001E6A4A" w:rsidRPr="006B5723">
        <w:rPr>
          <w:lang w:eastAsia="ja-JP"/>
        </w:rPr>
        <w:t>Those</w:t>
      </w:r>
      <w:r w:rsidR="00D52E74" w:rsidRPr="006B5723">
        <w:rPr>
          <w:lang w:eastAsia="ja-JP"/>
        </w:rPr>
        <w:t xml:space="preserve"> with ILI aged </w:t>
      </w:r>
      <w:r w:rsidR="00144BAC" w:rsidRPr="006B5723">
        <w:rPr>
          <w:lang w:eastAsia="ja-JP"/>
        </w:rPr>
        <w:t>&gt;1</w:t>
      </w:r>
      <w:r w:rsidR="00D52E74" w:rsidRPr="006B5723">
        <w:rPr>
          <w:lang w:eastAsia="ja-JP"/>
        </w:rPr>
        <w:t xml:space="preserve"> year</w:t>
      </w:r>
      <w:r w:rsidR="0039510F" w:rsidRPr="006B5723">
        <w:rPr>
          <w:lang w:eastAsia="ja-JP"/>
        </w:rPr>
        <w:t xml:space="preserve">, </w:t>
      </w:r>
      <w:r w:rsidR="00D52E74" w:rsidRPr="006B5723">
        <w:rPr>
          <w:lang w:eastAsia="ja-JP"/>
        </w:rPr>
        <w:t>for whom informed</w:t>
      </w:r>
      <w:r w:rsidR="00A01EE5" w:rsidRPr="006B5723">
        <w:rPr>
          <w:lang w:eastAsia="ja-JP"/>
        </w:rPr>
        <w:t>, written</w:t>
      </w:r>
      <w:r w:rsidR="00D52E74" w:rsidRPr="006B5723">
        <w:rPr>
          <w:lang w:eastAsia="ja-JP"/>
        </w:rPr>
        <w:t xml:space="preserve"> </w:t>
      </w:r>
      <w:r w:rsidR="001E6A4A" w:rsidRPr="006B5723">
        <w:rPr>
          <w:lang w:eastAsia="ja-JP"/>
        </w:rPr>
        <w:t>consent</w:t>
      </w:r>
      <w:r w:rsidR="00D52E74" w:rsidRPr="006B5723">
        <w:rPr>
          <w:lang w:eastAsia="ja-JP"/>
        </w:rPr>
        <w:t xml:space="preserve"> was provided, </w:t>
      </w:r>
      <w:r w:rsidR="001E6A4A" w:rsidRPr="006B5723">
        <w:rPr>
          <w:lang w:eastAsia="ja-JP"/>
        </w:rPr>
        <w:t>could comply with study requirement</w:t>
      </w:r>
      <w:r w:rsidR="00454878" w:rsidRPr="006B5723">
        <w:rPr>
          <w:lang w:eastAsia="ja-JP"/>
        </w:rPr>
        <w:t>s</w:t>
      </w:r>
      <w:r w:rsidR="001E6A4A" w:rsidRPr="006B5723">
        <w:rPr>
          <w:lang w:eastAsia="ja-JP"/>
        </w:rPr>
        <w:t xml:space="preserve">, </w:t>
      </w:r>
      <w:r w:rsidR="00D52E74" w:rsidRPr="006B5723">
        <w:rPr>
          <w:lang w:eastAsia="ja-JP"/>
        </w:rPr>
        <w:t xml:space="preserve">and who agreed to take an antiviral </w:t>
      </w:r>
      <w:r w:rsidR="001E6A4A" w:rsidRPr="006B5723">
        <w:rPr>
          <w:lang w:eastAsia="ja-JP"/>
        </w:rPr>
        <w:t>agent</w:t>
      </w:r>
      <w:r w:rsidR="00D52E74" w:rsidRPr="006B5723">
        <w:rPr>
          <w:lang w:eastAsia="ja-JP"/>
        </w:rPr>
        <w:t xml:space="preserve"> according to </w:t>
      </w:r>
      <w:r w:rsidR="001E6A4A" w:rsidRPr="006B5723">
        <w:rPr>
          <w:lang w:eastAsia="ja-JP"/>
        </w:rPr>
        <w:t>randomi</w:t>
      </w:r>
      <w:r w:rsidR="00CB46FB" w:rsidRPr="006B5723">
        <w:rPr>
          <w:lang w:eastAsia="ja-JP"/>
        </w:rPr>
        <w:t>z</w:t>
      </w:r>
      <w:r w:rsidR="001E6A4A" w:rsidRPr="006B5723">
        <w:rPr>
          <w:lang w:eastAsia="ja-JP"/>
        </w:rPr>
        <w:t>ation</w:t>
      </w:r>
      <w:r w:rsidR="00D52E74" w:rsidRPr="006B5723">
        <w:rPr>
          <w:lang w:eastAsia="ja-JP"/>
        </w:rPr>
        <w:t xml:space="preserve"> were eligible.</w:t>
      </w:r>
    </w:p>
    <w:p w14:paraId="0971D8FA" w14:textId="77777777" w:rsidR="00576A63" w:rsidRPr="006B5723" w:rsidRDefault="00576A63" w:rsidP="00AF6794">
      <w:pPr>
        <w:adjustRightInd w:val="0"/>
        <w:snapToGrid w:val="0"/>
        <w:spacing w:line="480" w:lineRule="auto"/>
        <w:rPr>
          <w:lang w:eastAsia="ja-JP"/>
        </w:rPr>
      </w:pPr>
    </w:p>
    <w:p w14:paraId="66DA7E95" w14:textId="47DE1336" w:rsidR="002B49CE" w:rsidRPr="006B5723" w:rsidRDefault="008818D6" w:rsidP="00AF6794">
      <w:pPr>
        <w:adjustRightInd w:val="0"/>
        <w:snapToGrid w:val="0"/>
        <w:spacing w:line="480" w:lineRule="auto"/>
        <w:rPr>
          <w:lang w:eastAsia="ja-JP"/>
        </w:rPr>
      </w:pPr>
      <w:r w:rsidRPr="006B5723">
        <w:rPr>
          <w:i/>
        </w:rPr>
        <w:t xml:space="preserve">Randomisation </w:t>
      </w:r>
    </w:p>
    <w:p w14:paraId="7BBF015B" w14:textId="109549CD" w:rsidR="006406B5" w:rsidRPr="006B5723" w:rsidRDefault="0039510F" w:rsidP="00AF6794">
      <w:pPr>
        <w:shd w:val="clear" w:color="auto" w:fill="FFFFFF"/>
        <w:adjustRightInd w:val="0"/>
        <w:snapToGrid w:val="0"/>
        <w:spacing w:line="480" w:lineRule="auto"/>
        <w:rPr>
          <w:lang w:eastAsia="en-GB"/>
        </w:rPr>
      </w:pPr>
      <w:r w:rsidRPr="006B5723">
        <w:rPr>
          <w:lang w:eastAsia="en-GB"/>
        </w:rPr>
        <w:t>P</w:t>
      </w:r>
      <w:r w:rsidR="002C1A5A" w:rsidRPr="006B5723">
        <w:rPr>
          <w:lang w:eastAsia="en-GB"/>
        </w:rPr>
        <w:t>articipants w</w:t>
      </w:r>
      <w:r w:rsidR="006013E9" w:rsidRPr="006B5723">
        <w:rPr>
          <w:lang w:eastAsia="en-GB"/>
        </w:rPr>
        <w:t xml:space="preserve">ere </w:t>
      </w:r>
      <w:r w:rsidR="002C1A5A" w:rsidRPr="006B5723">
        <w:rPr>
          <w:lang w:eastAsia="en-GB"/>
        </w:rPr>
        <w:t>randomi</w:t>
      </w:r>
      <w:r w:rsidR="00CB46FB" w:rsidRPr="006B5723">
        <w:rPr>
          <w:lang w:eastAsia="en-GB"/>
        </w:rPr>
        <w:t>z</w:t>
      </w:r>
      <w:r w:rsidR="002C1A5A" w:rsidRPr="006B5723">
        <w:rPr>
          <w:lang w:eastAsia="en-GB"/>
        </w:rPr>
        <w:t xml:space="preserve">ed at the point of care using a remote online </w:t>
      </w:r>
      <w:r w:rsidR="00AA7F31" w:rsidRPr="006B5723">
        <w:rPr>
          <w:lang w:eastAsia="en-GB"/>
        </w:rPr>
        <w:t xml:space="preserve">electronic data capture (EDC) system </w:t>
      </w:r>
      <w:r w:rsidR="002C1A5A" w:rsidRPr="006B5723">
        <w:rPr>
          <w:lang w:eastAsia="en-GB"/>
        </w:rPr>
        <w:t>(Research Online</w:t>
      </w:r>
      <w:r w:rsidR="00AA7F31" w:rsidRPr="006B5723">
        <w:rPr>
          <w:lang w:eastAsia="en-GB"/>
        </w:rPr>
        <w:t xml:space="preserve"> 2</w:t>
      </w:r>
      <w:r w:rsidR="002C1A5A" w:rsidRPr="006B5723">
        <w:rPr>
          <w:lang w:eastAsia="en-GB"/>
        </w:rPr>
        <w:t>)</w:t>
      </w:r>
      <w:r w:rsidR="00A01EE5" w:rsidRPr="006B5723">
        <w:rPr>
          <w:lang w:eastAsia="en-GB"/>
        </w:rPr>
        <w:t>,</w:t>
      </w:r>
      <w:r w:rsidR="00D92C46" w:rsidRPr="006B5723">
        <w:rPr>
          <w:lang w:eastAsia="en-GB"/>
        </w:rPr>
        <w:t xml:space="preserve"> with </w:t>
      </w:r>
      <w:r w:rsidR="00D126BF" w:rsidRPr="006B5723">
        <w:rPr>
          <w:lang w:eastAsia="en-GB"/>
        </w:rPr>
        <w:t>a</w:t>
      </w:r>
      <w:r w:rsidR="005E5988" w:rsidRPr="006B5723">
        <w:rPr>
          <w:lang w:eastAsia="en-GB"/>
        </w:rPr>
        <w:t xml:space="preserve"> 1:1 </w:t>
      </w:r>
      <w:r w:rsidR="00D126BF" w:rsidRPr="006B5723">
        <w:rPr>
          <w:lang w:eastAsia="en-GB"/>
        </w:rPr>
        <w:t xml:space="preserve">ratio </w:t>
      </w:r>
      <w:r w:rsidR="005E5988" w:rsidRPr="006B5723">
        <w:rPr>
          <w:lang w:eastAsia="en-GB"/>
        </w:rPr>
        <w:t>between the two arms</w:t>
      </w:r>
      <w:r w:rsidR="00A01EE5" w:rsidRPr="006B5723">
        <w:rPr>
          <w:lang w:eastAsia="en-GB"/>
        </w:rPr>
        <w:t>.</w:t>
      </w:r>
      <w:r w:rsidR="0064037B" w:rsidRPr="0064037B">
        <w:rPr>
          <w:lang w:eastAsia="en-GB"/>
        </w:rPr>
        <w:t xml:space="preserve"> </w:t>
      </w:r>
      <w:r w:rsidR="0064037B">
        <w:rPr>
          <w:lang w:eastAsia="en-GB"/>
        </w:rPr>
        <w:t xml:space="preserve">The trial design was adaptive only with respect to the randomization ratio, in which </w:t>
      </w:r>
      <w:r w:rsidR="0064037B" w:rsidRPr="006B5723">
        <w:rPr>
          <w:lang w:eastAsia="en-GB"/>
        </w:rPr>
        <w:t>adaptive randomization</w:t>
      </w:r>
      <w:r w:rsidR="0064037B">
        <w:rPr>
          <w:lang w:eastAsia="en-GB"/>
        </w:rPr>
        <w:t xml:space="preserve"> would be implemented if certain criteria were satisfied (see </w:t>
      </w:r>
      <w:r w:rsidR="009C3B22" w:rsidRPr="006B5723">
        <w:rPr>
          <w:lang w:eastAsia="en-GB"/>
        </w:rPr>
        <w:t>Web Extra materia</w:t>
      </w:r>
      <w:r w:rsidR="009C3B22" w:rsidRPr="006B5723">
        <w:t>ls</w:t>
      </w:r>
      <w:r w:rsidR="0064037B">
        <w:rPr>
          <w:lang w:eastAsia="en-GB"/>
        </w:rPr>
        <w:t>)</w:t>
      </w:r>
      <w:r w:rsidR="0064037B" w:rsidRPr="006B5723">
        <w:rPr>
          <w:lang w:eastAsia="en-GB"/>
        </w:rPr>
        <w:t xml:space="preserve">, but such </w:t>
      </w:r>
      <w:r w:rsidR="0064037B">
        <w:rPr>
          <w:lang w:eastAsia="en-GB"/>
        </w:rPr>
        <w:t>criteria were never met and the trial maintained 1:1 randomization throughout the trial.</w:t>
      </w:r>
      <w:r w:rsidR="00323C01">
        <w:rPr>
          <w:lang w:eastAsia="en-GB"/>
        </w:rPr>
        <w:t xml:space="preserve"> </w:t>
      </w:r>
      <w:r w:rsidR="0064037B">
        <w:rPr>
          <w:lang w:eastAsia="en-GB"/>
        </w:rPr>
        <w:t xml:space="preserve">The trial design did not contain any adaptive stopping rules (e.g. early success or futility); rather the trial sought to enrol as many patients as possible across 3 consecutive winters (targeting </w:t>
      </w:r>
      <w:r w:rsidR="0064037B" w:rsidRPr="006B5723">
        <w:rPr>
          <w:lang w:eastAsia="en-GB"/>
        </w:rPr>
        <w:t>between 2500 and 4500 participant</w:t>
      </w:r>
      <w:r w:rsidR="0064037B">
        <w:rPr>
          <w:lang w:eastAsia="en-GB"/>
        </w:rPr>
        <w:t>s).</w:t>
      </w:r>
      <w:r w:rsidR="00323C01">
        <w:rPr>
          <w:lang w:eastAsia="en-GB"/>
        </w:rPr>
        <w:t xml:space="preserve"> </w:t>
      </w:r>
      <w:r w:rsidR="00016029">
        <w:rPr>
          <w:lang w:eastAsia="en-GB"/>
        </w:rPr>
        <w:t xml:space="preserve"> </w:t>
      </w:r>
      <w:r w:rsidR="00B05FD3" w:rsidRPr="006B5723">
        <w:rPr>
          <w:lang w:eastAsia="en-GB"/>
        </w:rPr>
        <w:t>Stratified block randomization was implemented, with s</w:t>
      </w:r>
      <w:r w:rsidR="005E5988" w:rsidRPr="006B5723">
        <w:rPr>
          <w:lang w:eastAsia="en-GB"/>
        </w:rPr>
        <w:t xml:space="preserve">tratification </w:t>
      </w:r>
      <w:r w:rsidR="00B05FD3" w:rsidRPr="006B5723">
        <w:rPr>
          <w:lang w:eastAsia="en-GB"/>
        </w:rPr>
        <w:t xml:space="preserve">by </w:t>
      </w:r>
      <w:r w:rsidR="0020375A" w:rsidRPr="006B5723">
        <w:rPr>
          <w:lang w:eastAsia="en-GB"/>
        </w:rPr>
        <w:t>age (&lt;12, 12-</w:t>
      </w:r>
      <w:r w:rsidR="004B7F89" w:rsidRPr="006B5723">
        <w:rPr>
          <w:lang w:eastAsia="en-GB"/>
        </w:rPr>
        <w:t>&lt;</w:t>
      </w:r>
      <w:r w:rsidR="0020375A" w:rsidRPr="006B5723">
        <w:rPr>
          <w:lang w:eastAsia="en-GB"/>
        </w:rPr>
        <w:t>6</w:t>
      </w:r>
      <w:r w:rsidR="004B7F89" w:rsidRPr="006B5723">
        <w:rPr>
          <w:lang w:eastAsia="en-GB"/>
        </w:rPr>
        <w:t>5</w:t>
      </w:r>
      <w:r w:rsidR="0020375A" w:rsidRPr="006B5723">
        <w:rPr>
          <w:lang w:eastAsia="en-GB"/>
        </w:rPr>
        <w:t xml:space="preserve">, </w:t>
      </w:r>
      <w:r w:rsidR="004B7F89" w:rsidRPr="006B5723">
        <w:rPr>
          <w:lang w:eastAsia="en-GB"/>
        </w:rPr>
        <w:t>≥</w:t>
      </w:r>
      <w:r w:rsidR="0020375A" w:rsidRPr="006B5723">
        <w:rPr>
          <w:lang w:eastAsia="en-GB"/>
        </w:rPr>
        <w:t>6</w:t>
      </w:r>
      <w:r w:rsidR="004B7F89" w:rsidRPr="006B5723">
        <w:rPr>
          <w:lang w:eastAsia="en-GB"/>
        </w:rPr>
        <w:t>5</w:t>
      </w:r>
      <w:r w:rsidR="0020375A" w:rsidRPr="006B5723">
        <w:rPr>
          <w:lang w:eastAsia="en-GB"/>
        </w:rPr>
        <w:t xml:space="preserve"> y</w:t>
      </w:r>
      <w:r w:rsidR="004104D8" w:rsidRPr="006B5723">
        <w:rPr>
          <w:lang w:eastAsia="en-GB"/>
        </w:rPr>
        <w:t>ea</w:t>
      </w:r>
      <w:r w:rsidR="0020375A" w:rsidRPr="006B5723">
        <w:rPr>
          <w:lang w:eastAsia="en-GB"/>
        </w:rPr>
        <w:t xml:space="preserve">rs), </w:t>
      </w:r>
      <w:r w:rsidR="004B7F89" w:rsidRPr="006B5723">
        <w:rPr>
          <w:lang w:eastAsia="en-GB"/>
        </w:rPr>
        <w:t xml:space="preserve">overall </w:t>
      </w:r>
      <w:r w:rsidR="00A01EE5" w:rsidRPr="006B5723">
        <w:rPr>
          <w:lang w:eastAsia="en-GB"/>
        </w:rPr>
        <w:t xml:space="preserve">ILI </w:t>
      </w:r>
      <w:r w:rsidR="0020375A" w:rsidRPr="006B5723">
        <w:rPr>
          <w:lang w:eastAsia="en-GB"/>
        </w:rPr>
        <w:t>severity (</w:t>
      </w:r>
      <w:r w:rsidR="00972171" w:rsidRPr="006B5723">
        <w:rPr>
          <w:lang w:eastAsia="en-GB"/>
        </w:rPr>
        <w:t>rated by the</w:t>
      </w:r>
      <w:r w:rsidR="000B2164" w:rsidRPr="006B5723">
        <w:rPr>
          <w:lang w:eastAsia="en-GB"/>
        </w:rPr>
        <w:t xml:space="preserve"> responsible</w:t>
      </w:r>
      <w:r w:rsidR="00972171" w:rsidRPr="006B5723">
        <w:rPr>
          <w:lang w:eastAsia="en-GB"/>
        </w:rPr>
        <w:t xml:space="preserve"> </w:t>
      </w:r>
      <w:r w:rsidR="000B2164" w:rsidRPr="006B5723">
        <w:rPr>
          <w:lang w:eastAsia="en-GB"/>
        </w:rPr>
        <w:t xml:space="preserve">clinician </w:t>
      </w:r>
      <w:r w:rsidR="00972171" w:rsidRPr="006B5723">
        <w:rPr>
          <w:lang w:eastAsia="en-GB"/>
        </w:rPr>
        <w:t xml:space="preserve">as </w:t>
      </w:r>
      <w:r w:rsidR="00A01EE5" w:rsidRPr="006B5723">
        <w:rPr>
          <w:lang w:eastAsia="en-GB"/>
        </w:rPr>
        <w:t>mild</w:t>
      </w:r>
      <w:r w:rsidR="0020375A" w:rsidRPr="006B5723">
        <w:rPr>
          <w:lang w:eastAsia="en-GB"/>
        </w:rPr>
        <w:t xml:space="preserve">, </w:t>
      </w:r>
      <w:r w:rsidR="00A01EE5" w:rsidRPr="006B5723">
        <w:rPr>
          <w:lang w:eastAsia="en-GB"/>
        </w:rPr>
        <w:t>moderate</w:t>
      </w:r>
      <w:r w:rsidR="0020375A" w:rsidRPr="006B5723">
        <w:rPr>
          <w:lang w:eastAsia="en-GB"/>
        </w:rPr>
        <w:t xml:space="preserve">, </w:t>
      </w:r>
      <w:r w:rsidR="00A01EE5" w:rsidRPr="006B5723">
        <w:rPr>
          <w:lang w:eastAsia="en-GB"/>
        </w:rPr>
        <w:t>severe</w:t>
      </w:r>
      <w:r w:rsidR="0020375A" w:rsidRPr="006B5723">
        <w:rPr>
          <w:lang w:eastAsia="en-GB"/>
        </w:rPr>
        <w:t xml:space="preserve">), </w:t>
      </w:r>
      <w:r w:rsidR="009828C5" w:rsidRPr="006B5723">
        <w:rPr>
          <w:lang w:eastAsia="en-GB"/>
        </w:rPr>
        <w:t xml:space="preserve">any relevant </w:t>
      </w:r>
      <w:r w:rsidR="0020375A" w:rsidRPr="006B5723">
        <w:rPr>
          <w:lang w:eastAsia="en-GB"/>
        </w:rPr>
        <w:t>comorbidity (yes/no</w:t>
      </w:r>
      <w:r w:rsidR="00947127" w:rsidRPr="006B5723">
        <w:rPr>
          <w:lang w:eastAsia="en-GB"/>
        </w:rPr>
        <w:t>,</w:t>
      </w:r>
      <w:r w:rsidR="0019585E" w:rsidRPr="006B5723">
        <w:rPr>
          <w:lang w:eastAsia="en-GB"/>
        </w:rPr>
        <w:t xml:space="preserve"> for any of heart disease; diabetes; chronic respiratory condition; hepatic, hematologic, neurological, neurodevelopmental condition</w:t>
      </w:r>
      <w:r w:rsidR="00947127" w:rsidRPr="006B5723">
        <w:rPr>
          <w:lang w:eastAsia="en-GB"/>
        </w:rPr>
        <w:t>;</w:t>
      </w:r>
      <w:r w:rsidR="0019585E" w:rsidRPr="006B5723">
        <w:rPr>
          <w:lang w:eastAsia="en-GB"/>
        </w:rPr>
        <w:t xml:space="preserve"> stroke/</w:t>
      </w:r>
      <w:r w:rsidR="008B3D04" w:rsidRPr="006B5723">
        <w:rPr>
          <w:lang w:eastAsia="en-GB"/>
        </w:rPr>
        <w:t>transient ischemic attack</w:t>
      </w:r>
      <w:r w:rsidR="00947127" w:rsidRPr="006B5723">
        <w:rPr>
          <w:lang w:eastAsia="en-GB"/>
        </w:rPr>
        <w:t>; overnight hospital stay in previous year</w:t>
      </w:r>
      <w:r w:rsidR="0020375A" w:rsidRPr="006B5723">
        <w:rPr>
          <w:lang w:eastAsia="en-GB"/>
        </w:rPr>
        <w:t xml:space="preserve">), </w:t>
      </w:r>
      <w:r w:rsidR="001C118C" w:rsidRPr="006B5723">
        <w:rPr>
          <w:lang w:eastAsia="en-GB"/>
        </w:rPr>
        <w:t xml:space="preserve">and </w:t>
      </w:r>
      <w:r w:rsidR="00CB46FB" w:rsidRPr="006B5723">
        <w:rPr>
          <w:lang w:eastAsia="en-GB"/>
        </w:rPr>
        <w:t xml:space="preserve">prior </w:t>
      </w:r>
      <w:r w:rsidR="0020375A" w:rsidRPr="006B5723">
        <w:rPr>
          <w:lang w:eastAsia="en-GB"/>
        </w:rPr>
        <w:t xml:space="preserve">duration of symptoms </w:t>
      </w:r>
      <w:r w:rsidR="001C118C" w:rsidRPr="006B5723">
        <w:rPr>
          <w:lang w:eastAsia="en-GB"/>
        </w:rPr>
        <w:t xml:space="preserve">since onset </w:t>
      </w:r>
      <w:r w:rsidR="0020375A" w:rsidRPr="006B5723">
        <w:rPr>
          <w:lang w:eastAsia="en-GB"/>
        </w:rPr>
        <w:t>(</w:t>
      </w:r>
      <w:r w:rsidR="009828C5" w:rsidRPr="006B5723">
        <w:rPr>
          <w:lang w:eastAsia="en-GB"/>
        </w:rPr>
        <w:t>≤</w:t>
      </w:r>
      <w:r w:rsidR="0020375A" w:rsidRPr="006B5723">
        <w:rPr>
          <w:lang w:eastAsia="en-GB"/>
        </w:rPr>
        <w:t>48</w:t>
      </w:r>
      <w:r w:rsidR="00E30A0A" w:rsidRPr="006B5723">
        <w:rPr>
          <w:lang w:eastAsia="en-GB"/>
        </w:rPr>
        <w:t xml:space="preserve"> </w:t>
      </w:r>
      <w:r w:rsidR="0020375A" w:rsidRPr="006B5723">
        <w:rPr>
          <w:lang w:eastAsia="en-GB"/>
        </w:rPr>
        <w:t>hours/&gt;48</w:t>
      </w:r>
      <w:r w:rsidR="009828C5" w:rsidRPr="006B5723">
        <w:rPr>
          <w:lang w:eastAsia="en-GB"/>
        </w:rPr>
        <w:t>-72</w:t>
      </w:r>
      <w:r w:rsidR="00695681" w:rsidRPr="006B5723">
        <w:rPr>
          <w:lang w:eastAsia="en-GB"/>
        </w:rPr>
        <w:t xml:space="preserve"> </w:t>
      </w:r>
      <w:r w:rsidR="0020375A" w:rsidRPr="006B5723">
        <w:rPr>
          <w:lang w:eastAsia="en-GB"/>
        </w:rPr>
        <w:t>hours</w:t>
      </w:r>
      <w:r w:rsidR="00EB076A" w:rsidRPr="006B5723">
        <w:rPr>
          <w:lang w:eastAsia="en-GB"/>
        </w:rPr>
        <w:t>:</w:t>
      </w:r>
      <w:r w:rsidR="00FF4785" w:rsidRPr="006B5723">
        <w:rPr>
          <w:lang w:eastAsia="en-GB"/>
        </w:rPr>
        <w:t xml:space="preserve"> </w:t>
      </w:r>
      <w:r w:rsidR="00C424AE" w:rsidRPr="006B5723">
        <w:rPr>
          <w:lang w:eastAsia="en-GB"/>
        </w:rPr>
        <w:t>based on recommendations that oseltamivir should be started within 48</w:t>
      </w:r>
      <w:r w:rsidR="00E30A0A" w:rsidRPr="006B5723">
        <w:rPr>
          <w:lang w:eastAsia="en-GB"/>
        </w:rPr>
        <w:t xml:space="preserve"> </w:t>
      </w:r>
      <w:r w:rsidR="00C424AE" w:rsidRPr="006B5723">
        <w:rPr>
          <w:lang w:eastAsia="en-GB"/>
        </w:rPr>
        <w:t>hours of symptom onset</w:t>
      </w:r>
      <w:r w:rsidR="00E30A0A" w:rsidRPr="006B5723">
        <w:rPr>
          <w:lang w:eastAsia="en-GB"/>
        </w:rPr>
        <w:t>)</w:t>
      </w:r>
      <w:r w:rsidR="006406B5" w:rsidRPr="006B5723">
        <w:rPr>
          <w:lang w:eastAsia="en-GB"/>
        </w:rPr>
        <w:t>.</w:t>
      </w:r>
    </w:p>
    <w:p w14:paraId="5576C765" w14:textId="77777777" w:rsidR="006406B5" w:rsidRPr="006B5723" w:rsidRDefault="006406B5" w:rsidP="00AF6794">
      <w:pPr>
        <w:shd w:val="clear" w:color="auto" w:fill="FFFFFF"/>
        <w:adjustRightInd w:val="0"/>
        <w:snapToGrid w:val="0"/>
        <w:spacing w:line="480" w:lineRule="auto"/>
        <w:rPr>
          <w:lang w:eastAsia="en-GB"/>
        </w:rPr>
      </w:pPr>
    </w:p>
    <w:p w14:paraId="5336460F" w14:textId="09E0771B" w:rsidR="00460A94" w:rsidRPr="006B5723" w:rsidRDefault="008818D6" w:rsidP="00AF6794">
      <w:pPr>
        <w:shd w:val="clear" w:color="auto" w:fill="FFFFFF"/>
        <w:adjustRightInd w:val="0"/>
        <w:snapToGrid w:val="0"/>
        <w:spacing w:line="480" w:lineRule="auto"/>
        <w:rPr>
          <w:i/>
          <w:lang w:eastAsia="en-GB"/>
        </w:rPr>
      </w:pPr>
      <w:r w:rsidRPr="006B5723">
        <w:rPr>
          <w:i/>
        </w:rPr>
        <w:lastRenderedPageBreak/>
        <w:t>Procedures</w:t>
      </w:r>
    </w:p>
    <w:p w14:paraId="165F8C6B" w14:textId="01C0D367" w:rsidR="006013E9" w:rsidRPr="006B5723" w:rsidRDefault="004104D8" w:rsidP="00AF6794">
      <w:pPr>
        <w:shd w:val="clear" w:color="auto" w:fill="FFFFFF"/>
        <w:adjustRightInd w:val="0"/>
        <w:snapToGrid w:val="0"/>
        <w:spacing w:line="480" w:lineRule="auto"/>
        <w:rPr>
          <w:lang w:eastAsia="en-GB"/>
        </w:rPr>
      </w:pPr>
      <w:r w:rsidRPr="006B5723">
        <w:rPr>
          <w:lang w:eastAsia="en-GB"/>
        </w:rPr>
        <w:t xml:space="preserve">Participants </w:t>
      </w:r>
      <w:r w:rsidR="0006086B" w:rsidRPr="006B5723">
        <w:rPr>
          <w:lang w:eastAsia="en-GB"/>
        </w:rPr>
        <w:t xml:space="preserve">were </w:t>
      </w:r>
      <w:r w:rsidR="00D241C8" w:rsidRPr="006B5723">
        <w:rPr>
          <w:lang w:eastAsia="en-GB"/>
        </w:rPr>
        <w:t>randomiz</w:t>
      </w:r>
      <w:r w:rsidRPr="006B5723">
        <w:rPr>
          <w:lang w:eastAsia="en-GB"/>
        </w:rPr>
        <w:t xml:space="preserve">ed to </w:t>
      </w:r>
      <w:r w:rsidR="005C5DFB" w:rsidRPr="006B5723">
        <w:rPr>
          <w:lang w:eastAsia="en-GB"/>
        </w:rPr>
        <w:t xml:space="preserve">either </w:t>
      </w:r>
      <w:r w:rsidRPr="006B5723">
        <w:rPr>
          <w:lang w:eastAsia="en-GB"/>
        </w:rPr>
        <w:t>usual primary care</w:t>
      </w:r>
      <w:r w:rsidR="00A92188" w:rsidRPr="006B5723">
        <w:rPr>
          <w:lang w:eastAsia="en-GB"/>
        </w:rPr>
        <w:t xml:space="preserve"> </w:t>
      </w:r>
      <w:r w:rsidR="00C67595" w:rsidRPr="006B5723">
        <w:rPr>
          <w:lang w:eastAsia="en-GB"/>
        </w:rPr>
        <w:t>according to GPs</w:t>
      </w:r>
      <w:r w:rsidR="0068382C" w:rsidRPr="006B5723">
        <w:rPr>
          <w:lang w:eastAsia="en-GB"/>
        </w:rPr>
        <w:t>’</w:t>
      </w:r>
      <w:r w:rsidR="00C67595" w:rsidRPr="006B5723">
        <w:rPr>
          <w:lang w:eastAsia="en-GB"/>
        </w:rPr>
        <w:t xml:space="preserve"> normal preferences</w:t>
      </w:r>
      <w:r w:rsidR="00306DE0" w:rsidRPr="006B5723">
        <w:rPr>
          <w:lang w:eastAsia="en-GB"/>
        </w:rPr>
        <w:t xml:space="preserve"> -without prescription of oseltamivir-</w:t>
      </w:r>
      <w:r w:rsidR="00C67595" w:rsidRPr="006B5723">
        <w:rPr>
          <w:lang w:eastAsia="en-GB"/>
        </w:rPr>
        <w:t xml:space="preserve"> </w:t>
      </w:r>
      <w:r w:rsidR="005C5DFB" w:rsidRPr="006B5723">
        <w:rPr>
          <w:lang w:eastAsia="en-GB"/>
        </w:rPr>
        <w:t>(control)</w:t>
      </w:r>
      <w:r w:rsidR="0006086B" w:rsidRPr="006B5723">
        <w:rPr>
          <w:lang w:eastAsia="en-GB"/>
        </w:rPr>
        <w:t xml:space="preserve">, </w:t>
      </w:r>
      <w:r w:rsidR="00A92188" w:rsidRPr="006B5723">
        <w:rPr>
          <w:lang w:eastAsia="en-GB"/>
        </w:rPr>
        <w:t xml:space="preserve">or usual primary care </w:t>
      </w:r>
      <w:r w:rsidR="00175CE8" w:rsidRPr="006B5723">
        <w:rPr>
          <w:lang w:eastAsia="en-GB"/>
        </w:rPr>
        <w:t>plus</w:t>
      </w:r>
      <w:r w:rsidR="00A92188" w:rsidRPr="006B5723">
        <w:rPr>
          <w:lang w:eastAsia="en-GB"/>
        </w:rPr>
        <w:t xml:space="preserve"> </w:t>
      </w:r>
      <w:r w:rsidRPr="006B5723">
        <w:rPr>
          <w:lang w:eastAsia="en-GB"/>
        </w:rPr>
        <w:t>oseltamivir</w:t>
      </w:r>
      <w:r w:rsidR="005C5DFB" w:rsidRPr="006B5723">
        <w:rPr>
          <w:lang w:eastAsia="en-GB"/>
        </w:rPr>
        <w:t xml:space="preserve"> (intervention)</w:t>
      </w:r>
      <w:r w:rsidR="0006086B" w:rsidRPr="006B5723">
        <w:rPr>
          <w:lang w:eastAsia="en-GB"/>
        </w:rPr>
        <w:t xml:space="preserve">. </w:t>
      </w:r>
      <w:r w:rsidR="00947127" w:rsidRPr="006B5723">
        <w:rPr>
          <w:lang w:eastAsia="en-GB"/>
        </w:rPr>
        <w:t xml:space="preserve">Adults and children weighing &gt;40 kg who were </w:t>
      </w:r>
      <w:r w:rsidR="00526D4C" w:rsidRPr="006B5723">
        <w:rPr>
          <w:lang w:eastAsia="en-GB"/>
        </w:rPr>
        <w:t xml:space="preserve">randomized to </w:t>
      </w:r>
      <w:r w:rsidR="009C2A2F" w:rsidRPr="006B5723">
        <w:rPr>
          <w:lang w:eastAsia="en-GB"/>
        </w:rPr>
        <w:t xml:space="preserve">the </w:t>
      </w:r>
      <w:r w:rsidR="00526D4C" w:rsidRPr="006B5723">
        <w:rPr>
          <w:lang w:eastAsia="en-GB"/>
        </w:rPr>
        <w:t xml:space="preserve">intervention and </w:t>
      </w:r>
      <w:r w:rsidR="00947127" w:rsidRPr="006B5723">
        <w:rPr>
          <w:lang w:eastAsia="en-GB"/>
        </w:rPr>
        <w:t xml:space="preserve">able to swallow capsules </w:t>
      </w:r>
      <w:r w:rsidR="0006086B" w:rsidRPr="006B5723">
        <w:rPr>
          <w:lang w:eastAsia="en-GB"/>
        </w:rPr>
        <w:t xml:space="preserve">were </w:t>
      </w:r>
      <w:r w:rsidRPr="006B5723">
        <w:rPr>
          <w:lang w:eastAsia="en-GB"/>
        </w:rPr>
        <w:t xml:space="preserve">given </w:t>
      </w:r>
      <w:r w:rsidR="000C62CA" w:rsidRPr="006B5723">
        <w:rPr>
          <w:lang w:eastAsia="en-GB"/>
        </w:rPr>
        <w:t>75</w:t>
      </w:r>
      <w:r w:rsidR="00F10294" w:rsidRPr="006B5723">
        <w:rPr>
          <w:lang w:eastAsia="en-GB"/>
        </w:rPr>
        <w:t xml:space="preserve"> </w:t>
      </w:r>
      <w:r w:rsidR="000C62CA" w:rsidRPr="006B5723">
        <w:rPr>
          <w:lang w:eastAsia="en-GB"/>
        </w:rPr>
        <w:t xml:space="preserve">mg </w:t>
      </w:r>
      <w:r w:rsidR="00695681" w:rsidRPr="006B5723">
        <w:rPr>
          <w:lang w:eastAsia="en-GB"/>
        </w:rPr>
        <w:t xml:space="preserve">oral </w:t>
      </w:r>
      <w:r w:rsidR="004E4927" w:rsidRPr="006B5723">
        <w:rPr>
          <w:lang w:eastAsia="en-GB"/>
        </w:rPr>
        <w:t xml:space="preserve">oseltamivir </w:t>
      </w:r>
      <w:r w:rsidR="000C62CA" w:rsidRPr="006B5723">
        <w:rPr>
          <w:lang w:eastAsia="en-GB"/>
        </w:rPr>
        <w:t>twice da</w:t>
      </w:r>
      <w:r w:rsidR="00947127" w:rsidRPr="006B5723">
        <w:rPr>
          <w:lang w:eastAsia="en-GB"/>
        </w:rPr>
        <w:t>ily</w:t>
      </w:r>
      <w:r w:rsidR="000C62CA" w:rsidRPr="006B5723">
        <w:rPr>
          <w:lang w:eastAsia="en-GB"/>
        </w:rPr>
        <w:t xml:space="preserve"> for five</w:t>
      </w:r>
      <w:r w:rsidRPr="006B5723">
        <w:rPr>
          <w:lang w:eastAsia="en-GB"/>
        </w:rPr>
        <w:t xml:space="preserve"> days. For those &lt;13 years</w:t>
      </w:r>
      <w:r w:rsidR="006013E9" w:rsidRPr="006B5723">
        <w:rPr>
          <w:lang w:eastAsia="en-GB"/>
        </w:rPr>
        <w:t>, oseltamivir was given</w:t>
      </w:r>
      <w:r w:rsidRPr="006B5723">
        <w:rPr>
          <w:lang w:eastAsia="en-GB"/>
        </w:rPr>
        <w:t xml:space="preserve"> in </w:t>
      </w:r>
      <w:r w:rsidR="00695681" w:rsidRPr="006B5723">
        <w:rPr>
          <w:lang w:eastAsia="en-GB"/>
        </w:rPr>
        <w:t xml:space="preserve">oral </w:t>
      </w:r>
      <w:r w:rsidRPr="006B5723">
        <w:rPr>
          <w:lang w:eastAsia="en-GB"/>
        </w:rPr>
        <w:t>suspension, according to weight: 10-15</w:t>
      </w:r>
      <w:r w:rsidR="00F10294" w:rsidRPr="006B5723">
        <w:rPr>
          <w:lang w:eastAsia="en-GB"/>
        </w:rPr>
        <w:t xml:space="preserve"> </w:t>
      </w:r>
      <w:r w:rsidR="0044590C" w:rsidRPr="006B5723">
        <w:rPr>
          <w:lang w:eastAsia="en-GB"/>
        </w:rPr>
        <w:t>kg=</w:t>
      </w:r>
      <w:r w:rsidRPr="006B5723">
        <w:rPr>
          <w:lang w:eastAsia="en-GB"/>
        </w:rPr>
        <w:t>30</w:t>
      </w:r>
      <w:r w:rsidR="00F10294" w:rsidRPr="006B5723">
        <w:rPr>
          <w:lang w:eastAsia="en-GB"/>
        </w:rPr>
        <w:t xml:space="preserve"> </w:t>
      </w:r>
      <w:r w:rsidRPr="006B5723">
        <w:rPr>
          <w:lang w:eastAsia="en-GB"/>
        </w:rPr>
        <w:t>mg; &gt;15-23</w:t>
      </w:r>
      <w:r w:rsidR="00F10294" w:rsidRPr="006B5723">
        <w:rPr>
          <w:lang w:eastAsia="en-GB"/>
        </w:rPr>
        <w:t xml:space="preserve"> </w:t>
      </w:r>
      <w:r w:rsidR="0044590C" w:rsidRPr="006B5723">
        <w:rPr>
          <w:lang w:eastAsia="en-GB"/>
        </w:rPr>
        <w:t>kg=</w:t>
      </w:r>
      <w:r w:rsidRPr="006B5723">
        <w:rPr>
          <w:lang w:eastAsia="en-GB"/>
        </w:rPr>
        <w:t>45</w:t>
      </w:r>
      <w:r w:rsidR="00F10294" w:rsidRPr="006B5723">
        <w:rPr>
          <w:lang w:eastAsia="en-GB"/>
        </w:rPr>
        <w:t xml:space="preserve"> </w:t>
      </w:r>
      <w:r w:rsidRPr="006B5723">
        <w:rPr>
          <w:lang w:eastAsia="en-GB"/>
        </w:rPr>
        <w:t>mg; &gt;23-40</w:t>
      </w:r>
      <w:r w:rsidR="00F10294" w:rsidRPr="006B5723">
        <w:rPr>
          <w:lang w:eastAsia="en-GB"/>
        </w:rPr>
        <w:t xml:space="preserve"> </w:t>
      </w:r>
      <w:r w:rsidR="0044590C" w:rsidRPr="006B5723">
        <w:rPr>
          <w:lang w:eastAsia="en-GB"/>
        </w:rPr>
        <w:t>kg=</w:t>
      </w:r>
      <w:r w:rsidRPr="006B5723">
        <w:rPr>
          <w:lang w:eastAsia="en-GB"/>
        </w:rPr>
        <w:t>60</w:t>
      </w:r>
      <w:r w:rsidR="00F10294" w:rsidRPr="006B5723">
        <w:rPr>
          <w:lang w:eastAsia="en-GB"/>
        </w:rPr>
        <w:t xml:space="preserve"> </w:t>
      </w:r>
      <w:r w:rsidRPr="006B5723">
        <w:rPr>
          <w:lang w:eastAsia="en-GB"/>
        </w:rPr>
        <w:t>mg; &gt;40</w:t>
      </w:r>
      <w:r w:rsidR="00F10294" w:rsidRPr="006B5723">
        <w:rPr>
          <w:lang w:eastAsia="en-GB"/>
        </w:rPr>
        <w:t xml:space="preserve"> </w:t>
      </w:r>
      <w:r w:rsidR="0044590C" w:rsidRPr="006B5723">
        <w:rPr>
          <w:lang w:eastAsia="en-GB"/>
        </w:rPr>
        <w:t>kg=</w:t>
      </w:r>
      <w:r w:rsidRPr="006B5723">
        <w:rPr>
          <w:lang w:eastAsia="en-GB"/>
        </w:rPr>
        <w:t>75</w:t>
      </w:r>
      <w:r w:rsidR="00F10294" w:rsidRPr="006B5723">
        <w:rPr>
          <w:lang w:eastAsia="en-GB"/>
        </w:rPr>
        <w:t xml:space="preserve"> </w:t>
      </w:r>
      <w:r w:rsidR="006406B5" w:rsidRPr="006B5723">
        <w:rPr>
          <w:lang w:eastAsia="en-GB"/>
        </w:rPr>
        <w:t>mg.</w:t>
      </w:r>
    </w:p>
    <w:p w14:paraId="008850A7" w14:textId="77777777" w:rsidR="00242E41" w:rsidRPr="006B5723" w:rsidRDefault="00242E41" w:rsidP="00AF6794">
      <w:pPr>
        <w:shd w:val="clear" w:color="auto" w:fill="FFFFFF"/>
        <w:adjustRightInd w:val="0"/>
        <w:snapToGrid w:val="0"/>
        <w:spacing w:line="480" w:lineRule="auto"/>
        <w:rPr>
          <w:lang w:eastAsia="en-GB"/>
        </w:rPr>
      </w:pPr>
    </w:p>
    <w:p w14:paraId="1ADCCFD0" w14:textId="3098C078" w:rsidR="002F15BF" w:rsidRPr="007332BF" w:rsidRDefault="001A153B" w:rsidP="00AF6794">
      <w:pPr>
        <w:shd w:val="clear" w:color="auto" w:fill="FFFFFF"/>
        <w:adjustRightInd w:val="0"/>
        <w:snapToGrid w:val="0"/>
        <w:spacing w:line="480" w:lineRule="auto"/>
        <w:rPr>
          <w:lang w:eastAsia="en-GB"/>
        </w:rPr>
      </w:pPr>
      <w:r w:rsidRPr="006B5723">
        <w:rPr>
          <w:lang w:eastAsia="en-GB"/>
        </w:rPr>
        <w:t xml:space="preserve">A </w:t>
      </w:r>
      <w:r w:rsidR="00A61DC0" w:rsidRPr="006B5723">
        <w:rPr>
          <w:lang w:eastAsia="en-GB"/>
        </w:rPr>
        <w:t>baseline</w:t>
      </w:r>
      <w:r w:rsidRPr="006B5723">
        <w:rPr>
          <w:lang w:eastAsia="en-GB"/>
        </w:rPr>
        <w:t xml:space="preserve"> case report form was completed covering</w:t>
      </w:r>
      <w:r w:rsidR="005C4B22" w:rsidRPr="006B5723">
        <w:rPr>
          <w:lang w:eastAsia="en-GB"/>
        </w:rPr>
        <w:t xml:space="preserve"> overall</w:t>
      </w:r>
      <w:r w:rsidRPr="006B5723">
        <w:rPr>
          <w:lang w:eastAsia="en-GB"/>
        </w:rPr>
        <w:t xml:space="preserve"> </w:t>
      </w:r>
      <w:r w:rsidR="00EE2FC4" w:rsidRPr="006B5723">
        <w:rPr>
          <w:lang w:eastAsia="en-GB"/>
        </w:rPr>
        <w:t>clinician</w:t>
      </w:r>
      <w:r w:rsidR="00947127" w:rsidRPr="006B5723">
        <w:rPr>
          <w:lang w:eastAsia="en-GB"/>
        </w:rPr>
        <w:t xml:space="preserve">-rated ILI </w:t>
      </w:r>
      <w:r w:rsidRPr="006B5723">
        <w:rPr>
          <w:lang w:eastAsia="en-GB"/>
        </w:rPr>
        <w:t>severity</w:t>
      </w:r>
      <w:r w:rsidR="00A17461" w:rsidRPr="006B5723">
        <w:rPr>
          <w:lang w:eastAsia="en-GB"/>
        </w:rPr>
        <w:t xml:space="preserve"> (</w:t>
      </w:r>
      <w:r w:rsidR="00583141" w:rsidRPr="006B5723">
        <w:rPr>
          <w:lang w:eastAsia="en-GB"/>
        </w:rPr>
        <w:t xml:space="preserve">GPs’ </w:t>
      </w:r>
      <w:r w:rsidR="00A17461" w:rsidRPr="006B5723">
        <w:rPr>
          <w:lang w:eastAsia="en-GB"/>
        </w:rPr>
        <w:t xml:space="preserve">global impression of mild, moderate or </w:t>
      </w:r>
      <w:r w:rsidR="007C3134" w:rsidRPr="006B5723">
        <w:rPr>
          <w:lang w:eastAsia="en-GB"/>
        </w:rPr>
        <w:t>severe</w:t>
      </w:r>
      <w:r w:rsidR="00A17461" w:rsidRPr="006B5723">
        <w:rPr>
          <w:lang w:eastAsia="en-GB"/>
        </w:rPr>
        <w:t xml:space="preserve"> illness</w:t>
      </w:r>
      <w:r w:rsidR="00583141" w:rsidRPr="006B5723">
        <w:rPr>
          <w:lang w:eastAsia="en-GB"/>
        </w:rPr>
        <w:t xml:space="preserve"> without provided</w:t>
      </w:r>
      <w:r w:rsidR="009C2A2F" w:rsidRPr="006B5723">
        <w:rPr>
          <w:lang w:eastAsia="en-GB"/>
        </w:rPr>
        <w:t>, predefined</w:t>
      </w:r>
      <w:r w:rsidR="00583141" w:rsidRPr="006B5723">
        <w:rPr>
          <w:lang w:eastAsia="en-GB"/>
        </w:rPr>
        <w:t xml:space="preserve"> </w:t>
      </w:r>
      <w:r w:rsidR="00FF6B56" w:rsidRPr="006B5723">
        <w:rPr>
          <w:lang w:eastAsia="en-GB"/>
        </w:rPr>
        <w:t>criteria</w:t>
      </w:r>
      <w:r w:rsidR="00A17461" w:rsidRPr="006B5723">
        <w:rPr>
          <w:lang w:eastAsia="en-GB"/>
        </w:rPr>
        <w:t>)</w:t>
      </w:r>
      <w:r w:rsidRPr="006B5723">
        <w:rPr>
          <w:lang w:eastAsia="en-GB"/>
        </w:rPr>
        <w:t xml:space="preserve">, duration </w:t>
      </w:r>
      <w:r w:rsidR="00A61DC0" w:rsidRPr="006B5723">
        <w:rPr>
          <w:lang w:eastAsia="en-GB"/>
        </w:rPr>
        <w:t>of</w:t>
      </w:r>
      <w:r w:rsidRPr="006B5723">
        <w:rPr>
          <w:lang w:eastAsia="en-GB"/>
        </w:rPr>
        <w:t xml:space="preserve"> </w:t>
      </w:r>
      <w:r w:rsidR="0091554E" w:rsidRPr="006B5723">
        <w:rPr>
          <w:lang w:eastAsia="en-GB"/>
        </w:rPr>
        <w:t>symptoms</w:t>
      </w:r>
      <w:r w:rsidRPr="006B5723">
        <w:rPr>
          <w:lang w:eastAsia="en-GB"/>
        </w:rPr>
        <w:t xml:space="preserve">, </w:t>
      </w:r>
      <w:r w:rsidR="004B7F89" w:rsidRPr="006B5723">
        <w:rPr>
          <w:lang w:eastAsia="en-GB"/>
        </w:rPr>
        <w:t>comorbidity</w:t>
      </w:r>
      <w:r w:rsidR="005C4B22" w:rsidRPr="006B5723">
        <w:rPr>
          <w:lang w:eastAsia="en-GB"/>
        </w:rPr>
        <w:t xml:space="preserve">, </w:t>
      </w:r>
      <w:r w:rsidR="00857759" w:rsidRPr="006B5723">
        <w:rPr>
          <w:lang w:eastAsia="en-GB"/>
        </w:rPr>
        <w:t xml:space="preserve">temperature, pulse, </w:t>
      </w:r>
      <w:r w:rsidR="006406B5" w:rsidRPr="006B5723">
        <w:rPr>
          <w:lang w:eastAsia="en-GB"/>
        </w:rPr>
        <w:t xml:space="preserve">individual </w:t>
      </w:r>
      <w:r w:rsidR="00857759" w:rsidRPr="006B5723">
        <w:rPr>
          <w:lang w:eastAsia="en-GB"/>
        </w:rPr>
        <w:t xml:space="preserve">ILI </w:t>
      </w:r>
      <w:r w:rsidR="006406B5" w:rsidRPr="006B5723">
        <w:rPr>
          <w:lang w:eastAsia="en-GB"/>
        </w:rPr>
        <w:t>symptom</w:t>
      </w:r>
      <w:r w:rsidR="005C4B22" w:rsidRPr="006B5723">
        <w:rPr>
          <w:lang w:eastAsia="en-GB"/>
        </w:rPr>
        <w:t xml:space="preserve"> severities</w:t>
      </w:r>
      <w:r w:rsidR="00583141" w:rsidRPr="006B5723">
        <w:rPr>
          <w:lang w:eastAsia="en-GB"/>
        </w:rPr>
        <w:t xml:space="preserve"> (patient-reported at inclusion)</w:t>
      </w:r>
      <w:r w:rsidR="005C4B22" w:rsidRPr="006B5723">
        <w:rPr>
          <w:lang w:eastAsia="en-GB"/>
        </w:rPr>
        <w:t xml:space="preserve">, </w:t>
      </w:r>
      <w:r w:rsidR="00127BA0" w:rsidRPr="006B5723">
        <w:rPr>
          <w:lang w:eastAsia="en-GB"/>
        </w:rPr>
        <w:t xml:space="preserve">and </w:t>
      </w:r>
      <w:r w:rsidR="005C4B22" w:rsidRPr="006B5723">
        <w:rPr>
          <w:lang w:eastAsia="en-GB"/>
        </w:rPr>
        <w:t>usual care advice</w:t>
      </w:r>
      <w:r w:rsidR="00583141" w:rsidRPr="006B5723">
        <w:rPr>
          <w:lang w:eastAsia="en-GB"/>
        </w:rPr>
        <w:t xml:space="preserve"> (registered by GP)</w:t>
      </w:r>
      <w:r w:rsidRPr="006B5723">
        <w:rPr>
          <w:lang w:eastAsia="en-GB"/>
        </w:rPr>
        <w:t>. An oropharyngeal and a nasal swab (COPAN®) w</w:t>
      </w:r>
      <w:r w:rsidR="009C2A2F" w:rsidRPr="006B5723">
        <w:rPr>
          <w:lang w:eastAsia="en-GB"/>
        </w:rPr>
        <w:t>ere</w:t>
      </w:r>
      <w:r w:rsidRPr="006B5723">
        <w:rPr>
          <w:lang w:eastAsia="en-GB"/>
        </w:rPr>
        <w:t xml:space="preserve"> taken from those &lt;16 years of age and a nasopharyngeal swab (COPAN®) from those ≥16 years of age</w:t>
      </w:r>
      <w:r w:rsidR="00BE52F3" w:rsidRPr="006B5723">
        <w:rPr>
          <w:lang w:eastAsia="en-GB"/>
        </w:rPr>
        <w:t>.</w:t>
      </w:r>
      <w:r w:rsidR="00132BB0" w:rsidRPr="006B5723">
        <w:rPr>
          <w:lang w:eastAsia="en-GB"/>
        </w:rPr>
        <w:t xml:space="preserve"> </w:t>
      </w:r>
      <w:r w:rsidR="00BE52F3" w:rsidRPr="007332BF">
        <w:t>Clinicians were trained in nasopharyngeal and nasal swabbing techniques using face-to-face and online video methods. T</w:t>
      </w:r>
      <w:r w:rsidR="002F15BF" w:rsidRPr="007332BF">
        <w:t xml:space="preserve">he Fast Track Diagnostics Respiratory </w:t>
      </w:r>
      <w:r w:rsidR="00132BB0" w:rsidRPr="007332BF">
        <w:t>P</w:t>
      </w:r>
      <w:r w:rsidR="002F15BF" w:rsidRPr="007332BF">
        <w:t>athogens 21 plus real-time PCR assay was used to determine the aetiology</w:t>
      </w:r>
      <w:r w:rsidR="00857759" w:rsidRPr="007332BF">
        <w:t>,</w:t>
      </w:r>
      <w:r w:rsidR="002F15BF" w:rsidRPr="007332BF">
        <w:t xml:space="preserve"> including </w:t>
      </w:r>
      <w:r w:rsidR="00C105F6" w:rsidRPr="007332BF">
        <w:t>i</w:t>
      </w:r>
      <w:r w:rsidR="002F15BF" w:rsidRPr="007332BF">
        <w:t>nfluenza A and B</w:t>
      </w:r>
      <w:r w:rsidR="00132BB0" w:rsidRPr="007332BF">
        <w:t xml:space="preserve"> status</w:t>
      </w:r>
      <w:r w:rsidR="00BE52F3" w:rsidRPr="007332BF">
        <w:t xml:space="preserve"> after each season, or after study completion</w:t>
      </w:r>
      <w:r w:rsidR="009A296F" w:rsidRPr="007332BF">
        <w:t>, but results were not available for clinicians to inform management.</w:t>
      </w:r>
      <w:r w:rsidR="00E0454B" w:rsidRPr="007332BF">
        <w:fldChar w:fldCharType="begin">
          <w:fldData xml:space="preserve">PEVuZE5vdGU+PENpdGU+PEF1dGhvcj5JZXZlbjwvQXV0aG9yPjxZZWFyPjIwMTg8L1llYXI+PFJl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=
</w:fldData>
        </w:fldChar>
      </w:r>
      <w:r w:rsidR="009E163A" w:rsidRPr="007332BF">
        <w:instrText xml:space="preserve"> ADDIN EN.CITE </w:instrText>
      </w:r>
      <w:r w:rsidR="009E163A" w:rsidRPr="006B5723">
        <w:fldChar w:fldCharType="begin">
          <w:fldData xml:space="preserve">PEVuZE5vdGU+PENpdGU+PEF1dGhvcj5JZXZlbjwvQXV0aG9yPjxZZWFyPjIwMTg8L1llYXI+PFJl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=
</w:fldData>
        </w:fldChar>
      </w:r>
      <w:r w:rsidR="009E163A" w:rsidRPr="007332BF">
        <w:instrText xml:space="preserve"> ADDIN EN.CITE.DATA </w:instrText>
      </w:r>
      <w:r w:rsidR="009E163A" w:rsidRPr="006B5723">
        <w:fldChar w:fldCharType="end"/>
      </w:r>
      <w:r w:rsidR="00E0454B" w:rsidRPr="007332BF">
        <w:fldChar w:fldCharType="separate"/>
      </w:r>
      <w:r w:rsidR="009E163A" w:rsidRPr="00036236">
        <w:rPr>
          <w:noProof/>
          <w:vertAlign w:val="superscript"/>
        </w:rPr>
        <w:t>11</w:t>
      </w:r>
      <w:r w:rsidR="00E0454B" w:rsidRPr="007332BF">
        <w:fldChar w:fldCharType="end"/>
      </w:r>
      <w:r w:rsidR="005C7EE6" w:rsidRPr="007332BF">
        <w:t xml:space="preserve"> </w:t>
      </w:r>
    </w:p>
    <w:p w14:paraId="3C686A00" w14:textId="77777777" w:rsidR="00D12DFB" w:rsidRPr="006B5723" w:rsidRDefault="00D12DFB" w:rsidP="00AF6794">
      <w:pPr>
        <w:shd w:val="clear" w:color="auto" w:fill="FFFFFF"/>
        <w:adjustRightInd w:val="0"/>
        <w:snapToGrid w:val="0"/>
        <w:spacing w:line="480" w:lineRule="auto"/>
        <w:rPr>
          <w:lang w:eastAsia="en-GB"/>
        </w:rPr>
      </w:pPr>
    </w:p>
    <w:p w14:paraId="5C2F523E" w14:textId="59952083" w:rsidR="006F6ED5" w:rsidRPr="006B5723" w:rsidRDefault="004D20E9" w:rsidP="005A2BA5">
      <w:pPr>
        <w:shd w:val="clear" w:color="auto" w:fill="FFFFFF"/>
        <w:adjustRightInd w:val="0"/>
        <w:snapToGrid w:val="0"/>
        <w:spacing w:line="480" w:lineRule="auto"/>
        <w:rPr>
          <w:lang w:eastAsia="en-GB"/>
        </w:rPr>
      </w:pPr>
      <w:r w:rsidRPr="006B5723">
        <w:rPr>
          <w:lang w:eastAsia="en-GB"/>
        </w:rPr>
        <w:lastRenderedPageBreak/>
        <w:t>Pati</w:t>
      </w:r>
      <w:r w:rsidR="005C4B22" w:rsidRPr="006B5723">
        <w:rPr>
          <w:lang w:eastAsia="en-GB"/>
        </w:rPr>
        <w:t>en</w:t>
      </w:r>
      <w:r w:rsidRPr="006B5723">
        <w:rPr>
          <w:lang w:eastAsia="en-GB"/>
        </w:rPr>
        <w:t>ts were asked to complete a s</w:t>
      </w:r>
      <w:r w:rsidR="005664B6" w:rsidRPr="006B5723">
        <w:rPr>
          <w:lang w:eastAsia="en-GB"/>
        </w:rPr>
        <w:t xml:space="preserve">ymptom </w:t>
      </w:r>
      <w:r w:rsidR="006013E9" w:rsidRPr="006B5723">
        <w:rPr>
          <w:lang w:eastAsia="en-GB"/>
        </w:rPr>
        <w:t>d</w:t>
      </w:r>
      <w:r w:rsidR="005664B6" w:rsidRPr="006B5723">
        <w:rPr>
          <w:lang w:eastAsia="en-GB"/>
        </w:rPr>
        <w:t xml:space="preserve">iary </w:t>
      </w:r>
      <w:r w:rsidR="006013E9" w:rsidRPr="006B5723">
        <w:rPr>
          <w:lang w:eastAsia="en-GB"/>
        </w:rPr>
        <w:t xml:space="preserve">for </w:t>
      </w:r>
      <w:r w:rsidR="001A153B" w:rsidRPr="006B5723">
        <w:rPr>
          <w:lang w:eastAsia="en-GB"/>
        </w:rPr>
        <w:t>14 days</w:t>
      </w:r>
      <w:r w:rsidRPr="006B5723">
        <w:rPr>
          <w:lang w:eastAsia="en-GB"/>
        </w:rPr>
        <w:t xml:space="preserve"> </w:t>
      </w:r>
      <w:r w:rsidR="00D92C46" w:rsidRPr="006B5723">
        <w:rPr>
          <w:lang w:eastAsia="en-GB"/>
        </w:rPr>
        <w:t xml:space="preserve">in order to </w:t>
      </w:r>
      <w:r w:rsidRPr="006B5723">
        <w:rPr>
          <w:lang w:eastAsia="en-GB"/>
        </w:rPr>
        <w:t xml:space="preserve">indicate when they had returned to their usual daily activities and to </w:t>
      </w:r>
      <w:r w:rsidR="00D92C46" w:rsidRPr="006B5723">
        <w:rPr>
          <w:lang w:eastAsia="en-GB"/>
        </w:rPr>
        <w:t xml:space="preserve">evaluate </w:t>
      </w:r>
      <w:r w:rsidRPr="006B5723">
        <w:rPr>
          <w:lang w:eastAsia="en-GB"/>
        </w:rPr>
        <w:t>fever, running</w:t>
      </w:r>
      <w:r w:rsidR="005C4B22" w:rsidRPr="006B5723">
        <w:rPr>
          <w:lang w:eastAsia="en-GB"/>
        </w:rPr>
        <w:t>/</w:t>
      </w:r>
      <w:r w:rsidRPr="006B5723">
        <w:rPr>
          <w:lang w:eastAsia="en-GB"/>
        </w:rPr>
        <w:t xml:space="preserve">congested nose, sore throat, headache, cough, shortness </w:t>
      </w:r>
      <w:r w:rsidR="00D847E2" w:rsidRPr="006B5723">
        <w:rPr>
          <w:lang w:eastAsia="en-GB"/>
        </w:rPr>
        <w:t>of breath</w:t>
      </w:r>
      <w:r w:rsidR="004134A2">
        <w:rPr>
          <w:lang w:eastAsia="en-GB"/>
        </w:rPr>
        <w:t xml:space="preserve"> (adults only</w:t>
      </w:r>
      <w:r w:rsidR="00B70AF8">
        <w:rPr>
          <w:lang w:eastAsia="en-GB"/>
        </w:rPr>
        <w:t xml:space="preserve"> item</w:t>
      </w:r>
      <w:r w:rsidR="004134A2">
        <w:rPr>
          <w:lang w:eastAsia="en-GB"/>
        </w:rPr>
        <w:t>)</w:t>
      </w:r>
      <w:r w:rsidR="00D847E2" w:rsidRPr="006B5723">
        <w:rPr>
          <w:lang w:eastAsia="en-GB"/>
        </w:rPr>
        <w:t>, muscle ache</w:t>
      </w:r>
      <w:r w:rsidRPr="006B5723">
        <w:rPr>
          <w:lang w:eastAsia="en-GB"/>
        </w:rPr>
        <w:t>, sweats/chills</w:t>
      </w:r>
      <w:r w:rsidR="004134A2">
        <w:rPr>
          <w:lang w:eastAsia="en-GB"/>
        </w:rPr>
        <w:t xml:space="preserve"> (adults only</w:t>
      </w:r>
      <w:r w:rsidR="00B70AF8">
        <w:rPr>
          <w:lang w:eastAsia="en-GB"/>
        </w:rPr>
        <w:t xml:space="preserve"> item</w:t>
      </w:r>
      <w:r w:rsidR="004134A2">
        <w:rPr>
          <w:lang w:eastAsia="en-GB"/>
        </w:rPr>
        <w:t>)</w:t>
      </w:r>
      <w:r w:rsidRPr="006B5723">
        <w:rPr>
          <w:lang w:eastAsia="en-GB"/>
        </w:rPr>
        <w:t>, diarrhea, nausea/vomiting, abdominal pain,</w:t>
      </w:r>
      <w:r w:rsidR="004134A2">
        <w:rPr>
          <w:lang w:eastAsia="en-GB"/>
        </w:rPr>
        <w:t xml:space="preserve"> </w:t>
      </w:r>
      <w:r w:rsidRPr="006B5723">
        <w:rPr>
          <w:lang w:eastAsia="en-GB"/>
        </w:rPr>
        <w:t>low energy/tired</w:t>
      </w:r>
      <w:r w:rsidR="00BC2A50">
        <w:rPr>
          <w:lang w:eastAsia="en-GB"/>
        </w:rPr>
        <w:t xml:space="preserve"> (adults only item)</w:t>
      </w:r>
      <w:r w:rsidRPr="006B5723">
        <w:rPr>
          <w:lang w:eastAsia="en-GB"/>
        </w:rPr>
        <w:t>, not sleeping well, dizziness, feeling generally unwell, as ‘no,’ ‘minor,’ ‘moderate,’ or ‘major’ problem. The</w:t>
      </w:r>
      <w:r w:rsidR="005C4B22" w:rsidRPr="006B5723">
        <w:rPr>
          <w:lang w:eastAsia="en-GB"/>
        </w:rPr>
        <w:t>se</w:t>
      </w:r>
      <w:r w:rsidRPr="006B5723">
        <w:rPr>
          <w:lang w:eastAsia="en-GB"/>
        </w:rPr>
        <w:t xml:space="preserve"> were supplemented with child-specific questions so that the Canadian Acute Respiratory Illness Flu Scale </w:t>
      </w:r>
      <w:r w:rsidR="00136517" w:rsidRPr="006B5723">
        <w:rPr>
          <w:lang w:eastAsia="en-GB"/>
        </w:rPr>
        <w:t>was</w:t>
      </w:r>
      <w:r w:rsidR="00510793" w:rsidRPr="006B5723">
        <w:rPr>
          <w:lang w:eastAsia="en-GB"/>
        </w:rPr>
        <w:t xml:space="preserve"> </w:t>
      </w:r>
      <w:r w:rsidR="00180A74" w:rsidRPr="006B5723">
        <w:rPr>
          <w:lang w:eastAsia="en-GB"/>
        </w:rPr>
        <w:t>completed for children</w:t>
      </w:r>
      <w:r w:rsidR="00A74EC6" w:rsidRPr="006B5723">
        <w:rPr>
          <w:lang w:eastAsia="en-GB"/>
        </w:rPr>
        <w:t xml:space="preserve"> ≤</w:t>
      </w:r>
      <w:r w:rsidRPr="006B5723">
        <w:rPr>
          <w:lang w:eastAsia="en-GB"/>
        </w:rPr>
        <w:t>12 years of age</w:t>
      </w:r>
      <w:r w:rsidR="00270CD4" w:rsidRPr="006B5723">
        <w:rPr>
          <w:lang w:eastAsia="en-GB"/>
        </w:rPr>
        <w:t>.</w:t>
      </w:r>
      <w:r w:rsidRPr="006B5723">
        <w:rPr>
          <w:lang w:eastAsia="en-GB"/>
        </w:rPr>
        <w:fldChar w:fldCharType="begin">
          <w:fldData xml:space="preserve">PEVuZE5vdGU+PENpdGU+PEF1dGhvcj5KYWNvYnM8L0F1dGhvcj48WWVhcj4yMDAwPC9ZZWFyPjxS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</w:fldData>
        </w:fldChar>
      </w:r>
      <w:r w:rsidR="009E163A" w:rsidRPr="006B5723">
        <w:rPr>
          <w:lang w:eastAsia="en-GB"/>
        </w:rPr>
        <w:instrText xml:space="preserve"> ADDIN EN.CITE </w:instrText>
      </w:r>
      <w:r w:rsidR="009E163A" w:rsidRPr="006B5723">
        <w:rPr>
          <w:lang w:eastAsia="en-GB"/>
        </w:rPr>
        <w:fldChar w:fldCharType="begin">
          <w:fldData xml:space="preserve">PEVuZE5vdGU+PENpdGU+PEF1dGhvcj5KYWNvYnM8L0F1dGhvcj48WWVhcj4yMDAwPC9ZZWFyPjxS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</w:fldData>
        </w:fldChar>
      </w:r>
      <w:r w:rsidR="009E163A" w:rsidRPr="006B5723">
        <w:rPr>
          <w:lang w:eastAsia="en-GB"/>
        </w:rPr>
        <w:instrText xml:space="preserve"> ADDIN EN.CITE.DATA </w:instrText>
      </w:r>
      <w:r w:rsidR="009E163A" w:rsidRPr="006B5723">
        <w:rPr>
          <w:lang w:eastAsia="en-GB"/>
        </w:rPr>
      </w:r>
      <w:r w:rsidR="009E163A" w:rsidRPr="006B5723">
        <w:rPr>
          <w:lang w:eastAsia="en-GB"/>
        </w:rPr>
        <w:fldChar w:fldCharType="end"/>
      </w:r>
      <w:r w:rsidRPr="006B5723">
        <w:rPr>
          <w:lang w:eastAsia="en-GB"/>
        </w:rPr>
      </w:r>
      <w:r w:rsidRPr="006B5723">
        <w:rPr>
          <w:lang w:eastAsia="en-GB"/>
        </w:rPr>
        <w:fldChar w:fldCharType="separate"/>
      </w:r>
      <w:r w:rsidR="009E163A" w:rsidRPr="006B5723">
        <w:rPr>
          <w:vertAlign w:val="superscript"/>
          <w:lang w:eastAsia="en-GB"/>
        </w:rPr>
        <w:t>12</w:t>
      </w:r>
      <w:r w:rsidRPr="006B5723">
        <w:rPr>
          <w:lang w:eastAsia="en-GB"/>
        </w:rPr>
        <w:fldChar w:fldCharType="end"/>
      </w:r>
      <w:r w:rsidR="00E85B51" w:rsidRPr="006B5723">
        <w:rPr>
          <w:lang w:eastAsia="en-GB"/>
        </w:rPr>
        <w:t xml:space="preserve"> </w:t>
      </w:r>
      <w:r w:rsidR="00B8392C" w:rsidRPr="006B5723">
        <w:rPr>
          <w:lang w:eastAsia="en-GB"/>
        </w:rPr>
        <w:t xml:space="preserve">Patients </w:t>
      </w:r>
      <w:r w:rsidR="001A153B" w:rsidRPr="006B5723">
        <w:rPr>
          <w:lang w:eastAsia="en-GB"/>
        </w:rPr>
        <w:t xml:space="preserve">were </w:t>
      </w:r>
      <w:r w:rsidR="00D92C46" w:rsidRPr="006B5723">
        <w:rPr>
          <w:lang w:eastAsia="en-GB"/>
        </w:rPr>
        <w:t xml:space="preserve">contacted via </w:t>
      </w:r>
      <w:r w:rsidR="001A153B" w:rsidRPr="006B5723">
        <w:rPr>
          <w:lang w:eastAsia="en-GB"/>
        </w:rPr>
        <w:t>telephone between days 2-4, days 14</w:t>
      </w:r>
      <w:r w:rsidR="00CB46FB" w:rsidRPr="006B5723">
        <w:rPr>
          <w:lang w:eastAsia="en-GB"/>
        </w:rPr>
        <w:t>-</w:t>
      </w:r>
      <w:r w:rsidR="001A153B" w:rsidRPr="006B5723">
        <w:rPr>
          <w:lang w:eastAsia="en-GB"/>
        </w:rPr>
        <w:t>28</w:t>
      </w:r>
      <w:r w:rsidR="005C4B22" w:rsidRPr="006B5723">
        <w:rPr>
          <w:lang w:eastAsia="en-GB"/>
        </w:rPr>
        <w:t>,</w:t>
      </w:r>
      <w:r w:rsidR="001A153B" w:rsidRPr="006B5723">
        <w:rPr>
          <w:lang w:eastAsia="en-GB"/>
        </w:rPr>
        <w:t xml:space="preserve"> and after 28 days to support </w:t>
      </w:r>
      <w:r w:rsidR="00D37A07" w:rsidRPr="006B5723">
        <w:rPr>
          <w:lang w:eastAsia="en-GB"/>
        </w:rPr>
        <w:t>study</w:t>
      </w:r>
      <w:r w:rsidR="001A153B" w:rsidRPr="006B5723">
        <w:rPr>
          <w:lang w:eastAsia="en-GB"/>
        </w:rPr>
        <w:t xml:space="preserve"> </w:t>
      </w:r>
      <w:r w:rsidRPr="006B5723">
        <w:rPr>
          <w:lang w:eastAsia="en-GB"/>
        </w:rPr>
        <w:t>participation</w:t>
      </w:r>
      <w:r w:rsidR="001A153B" w:rsidRPr="006B5723">
        <w:rPr>
          <w:lang w:eastAsia="en-GB"/>
        </w:rPr>
        <w:t xml:space="preserve"> and diary completion, monitor </w:t>
      </w:r>
      <w:r w:rsidR="005664B6" w:rsidRPr="006B5723">
        <w:rPr>
          <w:lang w:eastAsia="en-GB"/>
        </w:rPr>
        <w:t xml:space="preserve">intervention </w:t>
      </w:r>
      <w:r w:rsidRPr="006B5723">
        <w:rPr>
          <w:lang w:eastAsia="en-GB"/>
        </w:rPr>
        <w:t>adherence</w:t>
      </w:r>
      <w:r w:rsidR="001C4706" w:rsidRPr="006B5723">
        <w:rPr>
          <w:lang w:eastAsia="en-GB"/>
        </w:rPr>
        <w:t>, and</w:t>
      </w:r>
      <w:r w:rsidR="006013E9" w:rsidRPr="006B5723">
        <w:rPr>
          <w:lang w:eastAsia="en-GB"/>
        </w:rPr>
        <w:t xml:space="preserve"> </w:t>
      </w:r>
      <w:r w:rsidR="001C4706" w:rsidRPr="006B5723">
        <w:rPr>
          <w:lang w:eastAsia="en-GB"/>
        </w:rPr>
        <w:t xml:space="preserve">ascertain a minimal </w:t>
      </w:r>
      <w:r w:rsidR="001A153B" w:rsidRPr="006B5723">
        <w:rPr>
          <w:lang w:eastAsia="en-GB"/>
        </w:rPr>
        <w:t xml:space="preserve">outcome </w:t>
      </w:r>
      <w:r w:rsidR="001C4706" w:rsidRPr="006B5723">
        <w:rPr>
          <w:lang w:eastAsia="en-GB"/>
        </w:rPr>
        <w:t>data set</w:t>
      </w:r>
      <w:r w:rsidR="00331323" w:rsidRPr="006B5723">
        <w:rPr>
          <w:lang w:eastAsia="en-GB"/>
        </w:rPr>
        <w:t>.</w:t>
      </w:r>
    </w:p>
    <w:p w14:paraId="3E0EEAD7" w14:textId="77777777" w:rsidR="006F6ED5" w:rsidRPr="006B5723" w:rsidRDefault="006F6ED5" w:rsidP="00AF6794">
      <w:pPr>
        <w:shd w:val="clear" w:color="auto" w:fill="FFFFFF"/>
        <w:adjustRightInd w:val="0"/>
        <w:snapToGrid w:val="0"/>
        <w:spacing w:line="480" w:lineRule="auto"/>
        <w:rPr>
          <w:lang w:eastAsia="en-GB"/>
        </w:rPr>
      </w:pPr>
    </w:p>
    <w:p w14:paraId="51B87743" w14:textId="3217AF91" w:rsidR="002B49CE" w:rsidRPr="006B5723" w:rsidRDefault="008818D6" w:rsidP="00AF6794">
      <w:pPr>
        <w:shd w:val="clear" w:color="auto" w:fill="FFFFFF"/>
        <w:adjustRightInd w:val="0"/>
        <w:snapToGrid w:val="0"/>
        <w:spacing w:line="480" w:lineRule="auto"/>
        <w:rPr>
          <w:i/>
          <w:lang w:eastAsia="en-GB"/>
        </w:rPr>
      </w:pPr>
      <w:r w:rsidRPr="006B5723">
        <w:rPr>
          <w:i/>
        </w:rPr>
        <w:t>Outcomes</w:t>
      </w:r>
    </w:p>
    <w:p w14:paraId="3157649C" w14:textId="6F543E4D" w:rsidR="001A153B" w:rsidRPr="00202B3A" w:rsidRDefault="0076333F" w:rsidP="00C54980">
      <w:pPr>
        <w:pStyle w:val="Heading3"/>
        <w:adjustRightInd w:val="0"/>
        <w:snapToGrid w:val="0"/>
        <w:spacing w:line="360" w:lineRule="auto"/>
        <w:rPr>
          <w:lang w:eastAsia="en-GB"/>
        </w:rPr>
      </w:pPr>
      <w:r w:rsidRPr="00C54980">
        <w:rPr>
          <w:b w:val="0"/>
          <w:lang w:eastAsia="en-GB"/>
        </w:rPr>
        <w:lastRenderedPageBreak/>
        <w:t xml:space="preserve">The primary outcome </w:t>
      </w:r>
      <w:r w:rsidR="004D20E9" w:rsidRPr="00C54980">
        <w:rPr>
          <w:b w:val="0"/>
          <w:lang w:eastAsia="en-GB"/>
        </w:rPr>
        <w:t>was</w:t>
      </w:r>
      <w:r w:rsidRPr="00C54980">
        <w:rPr>
          <w:b w:val="0"/>
          <w:lang w:eastAsia="en-GB"/>
        </w:rPr>
        <w:t xml:space="preserve"> </w:t>
      </w:r>
      <w:r w:rsidR="003E0F9E" w:rsidRPr="00C54980">
        <w:rPr>
          <w:b w:val="0"/>
          <w:lang w:eastAsia="en-GB"/>
        </w:rPr>
        <w:t>patient</w:t>
      </w:r>
      <w:r w:rsidR="009C2A2F" w:rsidRPr="00C54980">
        <w:rPr>
          <w:b w:val="0"/>
          <w:lang w:eastAsia="en-GB"/>
        </w:rPr>
        <w:t>-</w:t>
      </w:r>
      <w:r w:rsidR="003E0F9E" w:rsidRPr="00C54980">
        <w:rPr>
          <w:b w:val="0"/>
          <w:lang w:eastAsia="en-GB"/>
        </w:rPr>
        <w:t xml:space="preserve">reported </w:t>
      </w:r>
      <w:r w:rsidRPr="00C54980">
        <w:rPr>
          <w:b w:val="0"/>
          <w:lang w:eastAsia="en-GB"/>
        </w:rPr>
        <w:t xml:space="preserve">time to </w:t>
      </w:r>
      <w:r w:rsidR="00D649E0" w:rsidRPr="00C54980">
        <w:rPr>
          <w:b w:val="0"/>
          <w:lang w:eastAsia="en-GB"/>
        </w:rPr>
        <w:t xml:space="preserve">recovery, defined as </w:t>
      </w:r>
      <w:r w:rsidR="00526D4C" w:rsidRPr="00C54980">
        <w:rPr>
          <w:b w:val="0"/>
          <w:lang w:eastAsia="en-GB"/>
        </w:rPr>
        <w:t xml:space="preserve">having </w:t>
      </w:r>
      <w:r w:rsidR="00333796" w:rsidRPr="00C54980">
        <w:rPr>
          <w:b w:val="0"/>
          <w:lang w:eastAsia="en-GB"/>
        </w:rPr>
        <w:t>‘</w:t>
      </w:r>
      <w:r w:rsidRPr="00C54980">
        <w:rPr>
          <w:b w:val="0"/>
          <w:lang w:eastAsia="en-GB"/>
        </w:rPr>
        <w:t>return</w:t>
      </w:r>
      <w:r w:rsidR="00526D4C" w:rsidRPr="00C54980">
        <w:rPr>
          <w:b w:val="0"/>
          <w:lang w:eastAsia="en-GB"/>
        </w:rPr>
        <w:t>ed</w:t>
      </w:r>
      <w:r w:rsidRPr="00C54980">
        <w:rPr>
          <w:b w:val="0"/>
          <w:lang w:eastAsia="en-GB"/>
        </w:rPr>
        <w:t xml:space="preserve"> to usual daily activity</w:t>
      </w:r>
      <w:r w:rsidR="00333796" w:rsidRPr="00C54980">
        <w:rPr>
          <w:b w:val="0"/>
          <w:lang w:eastAsia="en-GB"/>
        </w:rPr>
        <w:t>’</w:t>
      </w:r>
      <w:r w:rsidRPr="00C54980">
        <w:rPr>
          <w:b w:val="0"/>
          <w:lang w:eastAsia="en-GB"/>
        </w:rPr>
        <w:t xml:space="preserve">, and </w:t>
      </w:r>
      <w:r w:rsidR="001A7CF7" w:rsidRPr="00C54980">
        <w:rPr>
          <w:b w:val="0"/>
          <w:lang w:eastAsia="en-GB"/>
        </w:rPr>
        <w:t>‘</w:t>
      </w:r>
      <w:r w:rsidRPr="00C54980">
        <w:rPr>
          <w:b w:val="0"/>
          <w:lang w:eastAsia="en-GB"/>
        </w:rPr>
        <w:t>fever</w:t>
      </w:r>
      <w:r w:rsidR="001A7CF7" w:rsidRPr="00C54980">
        <w:rPr>
          <w:b w:val="0"/>
          <w:lang w:eastAsia="en-GB"/>
        </w:rPr>
        <w:t>’</w:t>
      </w:r>
      <w:r w:rsidRPr="00C54980">
        <w:rPr>
          <w:b w:val="0"/>
          <w:lang w:eastAsia="en-GB"/>
        </w:rPr>
        <w:t xml:space="preserve">, </w:t>
      </w:r>
      <w:r w:rsidR="001A7CF7" w:rsidRPr="00C54980">
        <w:rPr>
          <w:b w:val="0"/>
          <w:lang w:eastAsia="en-GB"/>
        </w:rPr>
        <w:t>‘</w:t>
      </w:r>
      <w:r w:rsidRPr="00C54980">
        <w:rPr>
          <w:b w:val="0"/>
          <w:lang w:eastAsia="en-GB"/>
        </w:rPr>
        <w:t>head</w:t>
      </w:r>
      <w:r w:rsidR="001A7CF7" w:rsidRPr="00C54980">
        <w:rPr>
          <w:b w:val="0"/>
          <w:lang w:eastAsia="en-GB"/>
        </w:rPr>
        <w:t>ache’</w:t>
      </w:r>
      <w:r w:rsidRPr="00C54980">
        <w:rPr>
          <w:b w:val="0"/>
          <w:lang w:eastAsia="en-GB"/>
        </w:rPr>
        <w:t xml:space="preserve"> and </w:t>
      </w:r>
      <w:r w:rsidR="001A7CF7" w:rsidRPr="00C54980">
        <w:rPr>
          <w:b w:val="0"/>
          <w:lang w:eastAsia="en-GB"/>
        </w:rPr>
        <w:t>‘</w:t>
      </w:r>
      <w:r w:rsidRPr="00C54980">
        <w:rPr>
          <w:b w:val="0"/>
          <w:lang w:eastAsia="en-GB"/>
        </w:rPr>
        <w:t>muscle</w:t>
      </w:r>
      <w:r w:rsidR="00625EED" w:rsidRPr="00C54980">
        <w:rPr>
          <w:b w:val="0"/>
          <w:lang w:eastAsia="en-GB"/>
        </w:rPr>
        <w:t xml:space="preserve"> </w:t>
      </w:r>
      <w:r w:rsidRPr="00C54980">
        <w:rPr>
          <w:b w:val="0"/>
          <w:lang w:eastAsia="en-GB"/>
        </w:rPr>
        <w:t>ache</w:t>
      </w:r>
      <w:r w:rsidR="001A7CF7" w:rsidRPr="00C54980">
        <w:rPr>
          <w:b w:val="0"/>
          <w:lang w:eastAsia="en-GB"/>
        </w:rPr>
        <w:t>’</w:t>
      </w:r>
      <w:r w:rsidRPr="00C54980">
        <w:rPr>
          <w:b w:val="0"/>
          <w:lang w:eastAsia="en-GB"/>
        </w:rPr>
        <w:t xml:space="preserve"> </w:t>
      </w:r>
      <w:r w:rsidR="001A7CF7" w:rsidRPr="00C54980">
        <w:rPr>
          <w:b w:val="0"/>
          <w:lang w:eastAsia="en-GB"/>
        </w:rPr>
        <w:t>rated as</w:t>
      </w:r>
      <w:r w:rsidR="00DF3C64" w:rsidRPr="00C54980">
        <w:rPr>
          <w:b w:val="0"/>
          <w:lang w:eastAsia="en-GB"/>
        </w:rPr>
        <w:t xml:space="preserve"> </w:t>
      </w:r>
      <w:r w:rsidRPr="00C54980">
        <w:rPr>
          <w:b w:val="0"/>
          <w:lang w:eastAsia="en-GB"/>
        </w:rPr>
        <w:t xml:space="preserve">minor </w:t>
      </w:r>
      <w:r w:rsidR="007C25B9" w:rsidRPr="00C54980">
        <w:rPr>
          <w:b w:val="0"/>
          <w:lang w:eastAsia="en-GB"/>
        </w:rPr>
        <w:t>or no</w:t>
      </w:r>
      <w:r w:rsidR="004B7F89" w:rsidRPr="00C54980">
        <w:rPr>
          <w:b w:val="0"/>
          <w:lang w:eastAsia="en-GB"/>
        </w:rPr>
        <w:t xml:space="preserve"> </w:t>
      </w:r>
      <w:r w:rsidRPr="00C54980">
        <w:rPr>
          <w:b w:val="0"/>
          <w:lang w:eastAsia="en-GB"/>
        </w:rPr>
        <w:t>problem</w:t>
      </w:r>
      <w:r w:rsidR="00980615" w:rsidRPr="00C54980">
        <w:rPr>
          <w:b w:val="0"/>
          <w:lang w:eastAsia="en-GB"/>
        </w:rPr>
        <w:t>.</w:t>
      </w:r>
      <w:r w:rsidRPr="00C54980">
        <w:rPr>
          <w:b w:val="0"/>
          <w:lang w:eastAsia="en-GB"/>
        </w:rPr>
        <w:t xml:space="preserve"> </w:t>
      </w:r>
      <w:r w:rsidR="00980615" w:rsidRPr="00C54980">
        <w:rPr>
          <w:b w:val="0"/>
          <w:lang w:eastAsia="en-GB"/>
        </w:rPr>
        <w:t>F</w:t>
      </w:r>
      <w:r w:rsidRPr="00C54980">
        <w:rPr>
          <w:b w:val="0"/>
          <w:lang w:eastAsia="en-GB"/>
        </w:rPr>
        <w:t>or non-verbal children</w:t>
      </w:r>
      <w:r w:rsidR="001A7CF7" w:rsidRPr="00C54980">
        <w:rPr>
          <w:b w:val="0"/>
          <w:lang w:eastAsia="en-GB"/>
        </w:rPr>
        <w:t>,</w:t>
      </w:r>
      <w:r w:rsidRPr="00C54980">
        <w:rPr>
          <w:b w:val="0"/>
          <w:lang w:eastAsia="en-GB"/>
        </w:rPr>
        <w:t xml:space="preserve"> </w:t>
      </w:r>
      <w:r w:rsidR="001A7CF7" w:rsidRPr="00C54980">
        <w:rPr>
          <w:b w:val="0"/>
          <w:lang w:eastAsia="en-GB"/>
        </w:rPr>
        <w:t>‘</w:t>
      </w:r>
      <w:r w:rsidRPr="00C54980">
        <w:rPr>
          <w:b w:val="0"/>
          <w:lang w:eastAsia="en-GB"/>
        </w:rPr>
        <w:t>clinginess</w:t>
      </w:r>
      <w:r w:rsidR="001A7CF7" w:rsidRPr="00C54980">
        <w:rPr>
          <w:b w:val="0"/>
          <w:lang w:eastAsia="en-GB"/>
        </w:rPr>
        <w:t>’</w:t>
      </w:r>
      <w:r w:rsidRPr="00C54980">
        <w:rPr>
          <w:b w:val="0"/>
          <w:lang w:eastAsia="en-GB"/>
        </w:rPr>
        <w:t xml:space="preserve"> replace</w:t>
      </w:r>
      <w:r w:rsidR="005C4B22" w:rsidRPr="00C54980">
        <w:rPr>
          <w:b w:val="0"/>
          <w:lang w:eastAsia="en-GB"/>
        </w:rPr>
        <w:t>d</w:t>
      </w:r>
      <w:r w:rsidRPr="00C54980">
        <w:rPr>
          <w:b w:val="0"/>
          <w:lang w:eastAsia="en-GB"/>
        </w:rPr>
        <w:t xml:space="preserve"> </w:t>
      </w:r>
      <w:r w:rsidR="001A7CF7" w:rsidRPr="00C54980">
        <w:rPr>
          <w:b w:val="0"/>
          <w:lang w:eastAsia="en-GB"/>
        </w:rPr>
        <w:t>‘</w:t>
      </w:r>
      <w:r w:rsidRPr="00C54980">
        <w:rPr>
          <w:b w:val="0"/>
          <w:lang w:eastAsia="en-GB"/>
        </w:rPr>
        <w:t>head</w:t>
      </w:r>
      <w:r w:rsidR="001A7CF7" w:rsidRPr="00C54980">
        <w:rPr>
          <w:b w:val="0"/>
          <w:lang w:eastAsia="en-GB"/>
        </w:rPr>
        <w:t xml:space="preserve">ache’ </w:t>
      </w:r>
      <w:r w:rsidRPr="00C54980">
        <w:rPr>
          <w:b w:val="0"/>
          <w:lang w:eastAsia="en-GB"/>
        </w:rPr>
        <w:t xml:space="preserve">and </w:t>
      </w:r>
      <w:r w:rsidR="001A7CF7" w:rsidRPr="00C54980">
        <w:rPr>
          <w:b w:val="0"/>
          <w:lang w:eastAsia="en-GB"/>
        </w:rPr>
        <w:t>‘</w:t>
      </w:r>
      <w:r w:rsidRPr="00C54980">
        <w:rPr>
          <w:b w:val="0"/>
          <w:lang w:eastAsia="en-GB"/>
        </w:rPr>
        <w:t>muscle</w:t>
      </w:r>
      <w:r w:rsidR="001A7CF7" w:rsidRPr="00C54980">
        <w:rPr>
          <w:b w:val="0"/>
          <w:lang w:eastAsia="en-GB"/>
        </w:rPr>
        <w:t xml:space="preserve"> </w:t>
      </w:r>
      <w:r w:rsidRPr="00C54980">
        <w:rPr>
          <w:b w:val="0"/>
          <w:lang w:eastAsia="en-GB"/>
        </w:rPr>
        <w:t>ache</w:t>
      </w:r>
      <w:r w:rsidR="001A7CF7" w:rsidRPr="00C54980">
        <w:rPr>
          <w:b w:val="0"/>
          <w:lang w:eastAsia="en-GB"/>
        </w:rPr>
        <w:t>’</w:t>
      </w:r>
      <w:r w:rsidR="005A6A05" w:rsidRPr="00C54980">
        <w:rPr>
          <w:b w:val="0"/>
          <w:lang w:eastAsia="en-GB"/>
        </w:rPr>
        <w:t>,</w:t>
      </w:r>
      <w:r w:rsidRPr="00C54980">
        <w:rPr>
          <w:b w:val="0"/>
          <w:lang w:eastAsia="en-GB"/>
        </w:rPr>
        <w:t xml:space="preserve"> </w:t>
      </w:r>
      <w:r w:rsidR="005E2DCE" w:rsidRPr="00C54980">
        <w:rPr>
          <w:b w:val="0"/>
          <w:lang w:eastAsia="en-GB"/>
        </w:rPr>
        <w:t xml:space="preserve">when both </w:t>
      </w:r>
      <w:r w:rsidR="005C4B22" w:rsidRPr="00C54980">
        <w:rPr>
          <w:b w:val="0"/>
          <w:lang w:eastAsia="en-GB"/>
        </w:rPr>
        <w:t>we</w:t>
      </w:r>
      <w:r w:rsidR="005E2DCE" w:rsidRPr="00C54980">
        <w:rPr>
          <w:b w:val="0"/>
          <w:lang w:eastAsia="en-GB"/>
        </w:rPr>
        <w:t>re unanswered</w:t>
      </w:r>
      <w:r w:rsidR="001A7CF7" w:rsidRPr="00C54980">
        <w:rPr>
          <w:b w:val="0"/>
          <w:lang w:eastAsia="en-GB"/>
        </w:rPr>
        <w:t>.</w:t>
      </w:r>
      <w:r w:rsidR="009745AF" w:rsidRPr="009745AF">
        <w:rPr>
          <w:b w:val="0"/>
          <w:color w:val="000000" w:themeColor="text1"/>
          <w:lang w:eastAsia="en-GB"/>
        </w:rPr>
        <w:t xml:space="preserve"> </w:t>
      </w:r>
      <w:r w:rsidR="009745AF" w:rsidRPr="00B56842">
        <w:rPr>
          <w:rFonts w:cs="Times New Roman"/>
          <w:b w:val="0"/>
          <w:color w:val="000000" w:themeColor="text1"/>
          <w:szCs w:val="24"/>
          <w:lang w:eastAsia="en-GB"/>
        </w:rPr>
        <w:t xml:space="preserve">Secondary outcomes were: </w:t>
      </w:r>
      <w:r w:rsidR="009745AF" w:rsidRPr="00B56842">
        <w:rPr>
          <w:rFonts w:cs="Times New Roman"/>
          <w:b w:val="0"/>
          <w:color w:val="000000" w:themeColor="text1"/>
          <w:szCs w:val="24"/>
        </w:rPr>
        <w:t xml:space="preserve">cost effectiveness of adding antiviral treatment to usual primary care (to be reported separately); incidence of hospital admissions; complications related to influenza-like illness; repeat attendance in general practice; time to alleviation of ILI symptoms; incidence of new or worsening symptoms; time to initial reduction in severity of symptoms; use of additional symptomatic and prescribed medication, including antibiotic; transmission of infection within household; self-management of ILI symptoms; and, whether the intervention benefits certain subgroups of patients more than others. These outcomes, together with reports of individual symptoms such as nausea and vomiting, which may be both side effects of oseltamivir as well as symptoms of influenza, were </w:t>
      </w:r>
      <w:r w:rsidR="009745AF" w:rsidRPr="00B56842">
        <w:rPr>
          <w:rFonts w:cs="Times New Roman"/>
          <w:b w:val="0"/>
          <w:color w:val="000000" w:themeColor="text1"/>
          <w:szCs w:val="24"/>
          <w:lang w:eastAsia="en-GB"/>
        </w:rPr>
        <w:t>also considered in relation to possible harms from the intervention</w:t>
      </w:r>
      <w:r w:rsidR="00F564BC" w:rsidRPr="00202B3A">
        <w:rPr>
          <w:rFonts w:cs="Times New Roman"/>
          <w:b w:val="0"/>
          <w:szCs w:val="24"/>
          <w:lang w:eastAsia="en-GB"/>
        </w:rPr>
        <w:t>.</w:t>
      </w:r>
      <w:r w:rsidR="00443F35" w:rsidRPr="00C54980">
        <w:rPr>
          <w:rFonts w:cs="Times New Roman"/>
          <w:b w:val="0"/>
          <w:szCs w:val="24"/>
          <w:lang w:eastAsia="en-GB"/>
        </w:rPr>
        <w:fldChar w:fldCharType="begin">
          <w:fldData xml:space="preserve">PEVuZE5vdGU+PENpdGU+PEF1dGhvcj5Cb25nYXJkPC9BdXRob3I+PFllYXI+MjAxODwvWWVhcj48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==
</w:fldData>
        </w:fldChar>
      </w:r>
      <w:r w:rsidR="009E163A" w:rsidRPr="00C54980">
        <w:rPr>
          <w:rFonts w:cs="Times New Roman"/>
          <w:b w:val="0"/>
          <w:szCs w:val="24"/>
          <w:lang w:eastAsia="en-GB"/>
        </w:rPr>
        <w:instrText xml:space="preserve"> ADDIN EN.CITE </w:instrText>
      </w:r>
      <w:r w:rsidR="009E163A" w:rsidRPr="00C54980">
        <w:rPr>
          <w:rFonts w:cs="Times New Roman"/>
          <w:b w:val="0"/>
          <w:szCs w:val="24"/>
          <w:lang w:eastAsia="en-GB"/>
        </w:rPr>
        <w:fldChar w:fldCharType="begin">
          <w:fldData xml:space="preserve">PEVuZE5vdGU+PENpdGU+PEF1dGhvcj5Cb25nYXJkPC9BdXRob3I+PFllYXI+MjAxODwvWWVhcj48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==
</w:fldData>
        </w:fldChar>
      </w:r>
      <w:r w:rsidR="009E163A" w:rsidRPr="00C54980">
        <w:rPr>
          <w:rFonts w:cs="Times New Roman"/>
          <w:b w:val="0"/>
          <w:szCs w:val="24"/>
          <w:lang w:eastAsia="en-GB"/>
        </w:rPr>
        <w:instrText xml:space="preserve"> ADDIN EN.CITE.DATA </w:instrText>
      </w:r>
      <w:r w:rsidR="009E163A" w:rsidRPr="00C54980">
        <w:rPr>
          <w:rFonts w:cs="Times New Roman"/>
          <w:b w:val="0"/>
          <w:szCs w:val="24"/>
          <w:lang w:eastAsia="en-GB"/>
        </w:rPr>
      </w:r>
      <w:r w:rsidR="009E163A" w:rsidRPr="00C54980">
        <w:rPr>
          <w:rFonts w:cs="Times New Roman"/>
          <w:b w:val="0"/>
          <w:szCs w:val="24"/>
          <w:lang w:eastAsia="en-GB"/>
        </w:rPr>
        <w:fldChar w:fldCharType="end"/>
      </w:r>
      <w:r w:rsidR="00443F35" w:rsidRPr="00C54980">
        <w:rPr>
          <w:rFonts w:cs="Times New Roman"/>
          <w:b w:val="0"/>
          <w:szCs w:val="24"/>
          <w:lang w:eastAsia="en-GB"/>
        </w:rPr>
      </w:r>
      <w:r w:rsidR="00443F35" w:rsidRPr="00C54980">
        <w:rPr>
          <w:rFonts w:cs="Times New Roman"/>
          <w:b w:val="0"/>
          <w:szCs w:val="24"/>
          <w:lang w:eastAsia="en-GB"/>
        </w:rPr>
        <w:fldChar w:fldCharType="separate"/>
      </w:r>
      <w:r w:rsidR="009E163A" w:rsidRPr="00C54980">
        <w:rPr>
          <w:rFonts w:cs="Times New Roman"/>
          <w:b w:val="0"/>
          <w:szCs w:val="24"/>
          <w:vertAlign w:val="superscript"/>
          <w:lang w:eastAsia="en-GB"/>
        </w:rPr>
        <w:t>9</w:t>
      </w:r>
      <w:r w:rsidR="00443F35" w:rsidRPr="00C54980">
        <w:rPr>
          <w:rFonts w:cs="Times New Roman"/>
          <w:b w:val="0"/>
          <w:szCs w:val="24"/>
          <w:lang w:eastAsia="en-GB"/>
        </w:rPr>
        <w:fldChar w:fldCharType="end"/>
      </w:r>
      <w:r w:rsidR="00F90767" w:rsidRPr="00C54980">
        <w:rPr>
          <w:rFonts w:cs="Times New Roman"/>
          <w:b w:val="0"/>
          <w:szCs w:val="24"/>
          <w:lang w:eastAsia="en-GB"/>
        </w:rPr>
        <w:t xml:space="preserve"> </w:t>
      </w:r>
    </w:p>
    <w:p w14:paraId="2FE9ADAE" w14:textId="77777777" w:rsidR="00BD0081" w:rsidRPr="006B5723" w:rsidRDefault="00BD0081" w:rsidP="00AF6794">
      <w:pPr>
        <w:autoSpaceDE w:val="0"/>
        <w:autoSpaceDN w:val="0"/>
        <w:adjustRightInd w:val="0"/>
        <w:snapToGrid w:val="0"/>
        <w:spacing w:line="480" w:lineRule="auto"/>
        <w:rPr>
          <w:lang w:eastAsia="en-GB"/>
        </w:rPr>
      </w:pPr>
    </w:p>
    <w:p w14:paraId="67B4B2FA" w14:textId="5FE6A35D" w:rsidR="00FF3C52" w:rsidRPr="006B5723" w:rsidRDefault="00D92C46" w:rsidP="00AF6794">
      <w:pPr>
        <w:autoSpaceDE w:val="0"/>
        <w:autoSpaceDN w:val="0"/>
        <w:adjustRightInd w:val="0"/>
        <w:snapToGrid w:val="0"/>
        <w:spacing w:line="480" w:lineRule="auto"/>
        <w:rPr>
          <w:i/>
          <w:lang w:eastAsia="en-GB"/>
        </w:rPr>
      </w:pPr>
      <w:r w:rsidRPr="006B5723">
        <w:rPr>
          <w:i/>
          <w:lang w:eastAsia="en-GB"/>
        </w:rPr>
        <w:t xml:space="preserve">Statistical </w:t>
      </w:r>
      <w:r w:rsidR="008818D6" w:rsidRPr="006B5723">
        <w:rPr>
          <w:i/>
          <w:lang w:eastAsia="en-GB"/>
        </w:rPr>
        <w:t>Analysis</w:t>
      </w:r>
    </w:p>
    <w:p w14:paraId="07B8FC5D" w14:textId="47F67014" w:rsidR="005C5DFB" w:rsidRPr="006B5723" w:rsidRDefault="008B4178" w:rsidP="00627BA3">
      <w:pPr>
        <w:adjustRightInd w:val="0"/>
        <w:snapToGrid w:val="0"/>
        <w:spacing w:line="480" w:lineRule="auto"/>
      </w:pPr>
      <w:r w:rsidRPr="006B5723">
        <w:rPr>
          <w:lang w:eastAsia="en-GB"/>
        </w:rPr>
        <w:t xml:space="preserve">Full </w:t>
      </w:r>
      <w:r w:rsidR="0039486F" w:rsidRPr="006B5723">
        <w:rPr>
          <w:lang w:eastAsia="en-GB"/>
        </w:rPr>
        <w:t xml:space="preserve">details and </w:t>
      </w:r>
      <w:r w:rsidR="00681982" w:rsidRPr="006B5723">
        <w:rPr>
          <w:lang w:eastAsia="en-GB"/>
        </w:rPr>
        <w:t xml:space="preserve">explanation </w:t>
      </w:r>
      <w:r w:rsidR="00F53DA2" w:rsidRPr="006B5723">
        <w:rPr>
          <w:lang w:eastAsia="en-GB"/>
        </w:rPr>
        <w:t xml:space="preserve">of the statistical design are provided in </w:t>
      </w:r>
      <w:r w:rsidR="005206D8" w:rsidRPr="006B5723">
        <w:rPr>
          <w:lang w:eastAsia="en-GB"/>
        </w:rPr>
        <w:t>the Web Extra material</w:t>
      </w:r>
      <w:r w:rsidR="00E77E10" w:rsidRPr="006B5723">
        <w:rPr>
          <w:lang w:eastAsia="en-GB"/>
        </w:rPr>
        <w:t>, section 1</w:t>
      </w:r>
      <w:r w:rsidR="00BE397F" w:rsidRPr="006B5723">
        <w:rPr>
          <w:lang w:eastAsia="en-GB"/>
        </w:rPr>
        <w:t xml:space="preserve">. </w:t>
      </w:r>
      <w:r w:rsidR="00B10D4D" w:rsidRPr="006B5723">
        <w:rPr>
          <w:lang w:eastAsia="en-GB"/>
        </w:rPr>
        <w:t>Given the</w:t>
      </w:r>
      <w:r w:rsidR="007914F7" w:rsidRPr="006B5723">
        <w:rPr>
          <w:lang w:eastAsia="en-GB"/>
        </w:rPr>
        <w:t xml:space="preserve"> platform trial,</w:t>
      </w:r>
      <w:r w:rsidR="00A8384D" w:rsidRPr="006B5723">
        <w:rPr>
          <w:lang w:eastAsia="en-GB"/>
        </w:rPr>
        <w:fldChar w:fldCharType="begin">
          <w:fldData xml:space="preserve">PEVuZE5vdGU+PENpdGU+PEF1dGhvcj5NZXVyZXI8L0F1dGhvcj48WWVhcj4yMDEyPC9ZZWFyPjxS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</w:fldData>
        </w:fldChar>
      </w:r>
      <w:r w:rsidR="009E163A" w:rsidRPr="006B5723">
        <w:rPr>
          <w:lang w:eastAsia="en-GB"/>
        </w:rPr>
        <w:instrText xml:space="preserve"> ADDIN EN.CITE </w:instrText>
      </w:r>
      <w:r w:rsidR="009E163A" w:rsidRPr="006B5723">
        <w:rPr>
          <w:lang w:eastAsia="en-GB"/>
        </w:rPr>
        <w:fldChar w:fldCharType="begin">
          <w:fldData xml:space="preserve">PEVuZE5vdGU+PENpdGU+PEF1dGhvcj5NZXVyZXI8L0F1dGhvcj48WWVhcj4yMDEyPC9ZZWFyPjxS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</w:fldData>
        </w:fldChar>
      </w:r>
      <w:r w:rsidR="009E163A" w:rsidRPr="006B5723">
        <w:rPr>
          <w:lang w:eastAsia="en-GB"/>
        </w:rPr>
        <w:instrText xml:space="preserve"> ADDIN EN.CITE.DATA </w:instrText>
      </w:r>
      <w:r w:rsidR="009E163A" w:rsidRPr="006B5723">
        <w:rPr>
          <w:lang w:eastAsia="en-GB"/>
        </w:rPr>
      </w:r>
      <w:r w:rsidR="009E163A" w:rsidRPr="006B5723">
        <w:rPr>
          <w:lang w:eastAsia="en-GB"/>
        </w:rPr>
        <w:fldChar w:fldCharType="end"/>
      </w:r>
      <w:r w:rsidR="00A8384D" w:rsidRPr="006B5723">
        <w:rPr>
          <w:lang w:eastAsia="en-GB"/>
        </w:rPr>
      </w:r>
      <w:r w:rsidR="00A8384D" w:rsidRPr="006B5723">
        <w:rPr>
          <w:lang w:eastAsia="en-GB"/>
        </w:rPr>
        <w:fldChar w:fldCharType="separate"/>
      </w:r>
      <w:r w:rsidR="009E163A" w:rsidRPr="006B5723">
        <w:rPr>
          <w:vertAlign w:val="superscript"/>
          <w:lang w:eastAsia="en-GB"/>
        </w:rPr>
        <w:t>13</w:t>
      </w:r>
      <w:r w:rsidR="00A8384D" w:rsidRPr="006B5723">
        <w:rPr>
          <w:lang w:eastAsia="en-GB"/>
        </w:rPr>
        <w:fldChar w:fldCharType="end"/>
      </w:r>
      <w:r w:rsidR="007914F7" w:rsidRPr="006B5723">
        <w:rPr>
          <w:lang w:eastAsia="en-GB"/>
        </w:rPr>
        <w:t xml:space="preserve"> the statistical design explicitly addressed the estimat</w:t>
      </w:r>
      <w:r w:rsidR="00175CE8" w:rsidRPr="006B5723">
        <w:rPr>
          <w:lang w:eastAsia="en-GB"/>
        </w:rPr>
        <w:t xml:space="preserve">ion of a </w:t>
      </w:r>
      <w:r w:rsidR="007914F7" w:rsidRPr="006B5723">
        <w:rPr>
          <w:lang w:eastAsia="en-GB"/>
        </w:rPr>
        <w:t>treatment effect in multiple pre</w:t>
      </w:r>
      <w:r w:rsidR="00B8392C" w:rsidRPr="006B5723">
        <w:rPr>
          <w:lang w:eastAsia="en-GB"/>
        </w:rPr>
        <w:t>-</w:t>
      </w:r>
      <w:r w:rsidR="007914F7" w:rsidRPr="006B5723">
        <w:rPr>
          <w:lang w:eastAsia="en-GB"/>
        </w:rPr>
        <w:t>specified subgroups and allowed for an additio</w:t>
      </w:r>
      <w:r w:rsidR="00032B96" w:rsidRPr="006B5723">
        <w:rPr>
          <w:lang w:eastAsia="en-GB"/>
        </w:rPr>
        <w:t xml:space="preserve">nal treatment </w:t>
      </w:r>
      <w:r w:rsidR="00352C36" w:rsidRPr="006B5723">
        <w:rPr>
          <w:lang w:eastAsia="en-GB"/>
        </w:rPr>
        <w:t>during trial conduction</w:t>
      </w:r>
      <w:r w:rsidR="00032B96" w:rsidRPr="006B5723">
        <w:rPr>
          <w:lang w:eastAsia="en-GB"/>
        </w:rPr>
        <w:t xml:space="preserve">. </w:t>
      </w:r>
      <w:r w:rsidR="007914F7" w:rsidRPr="006B5723">
        <w:rPr>
          <w:lang w:eastAsia="en-GB"/>
        </w:rPr>
        <w:t>This latter feature was not implemented.</w:t>
      </w:r>
      <w:r w:rsidR="00E67C3D" w:rsidRPr="006B5723">
        <w:rPr>
          <w:lang w:eastAsia="en-GB"/>
        </w:rPr>
        <w:t xml:space="preserve"> </w:t>
      </w:r>
      <w:r w:rsidR="00F53DA2" w:rsidRPr="006B5723">
        <w:rPr>
          <w:lang w:eastAsia="en-GB"/>
        </w:rPr>
        <w:t xml:space="preserve">The trial </w:t>
      </w:r>
      <w:r w:rsidR="00D14B23" w:rsidRPr="006B5723">
        <w:rPr>
          <w:lang w:eastAsia="en-GB"/>
        </w:rPr>
        <w:t>aimed to recruit b</w:t>
      </w:r>
      <w:r w:rsidR="0048602C" w:rsidRPr="006B5723">
        <w:rPr>
          <w:lang w:eastAsia="en-GB"/>
        </w:rPr>
        <w:t xml:space="preserve">etween 2500 and 4500 participants </w:t>
      </w:r>
      <w:r w:rsidR="009A0F59" w:rsidRPr="006B5723">
        <w:rPr>
          <w:lang w:eastAsia="en-GB"/>
        </w:rPr>
        <w:t>over</w:t>
      </w:r>
      <w:r w:rsidR="0048602C" w:rsidRPr="006B5723">
        <w:rPr>
          <w:lang w:eastAsia="en-GB"/>
        </w:rPr>
        <w:t xml:space="preserve"> three consecutive winters. </w:t>
      </w:r>
      <w:r w:rsidR="00CA4324" w:rsidRPr="006B5723">
        <w:rPr>
          <w:lang w:eastAsia="en-GB"/>
        </w:rPr>
        <w:t>Extensive simulations in the design stage ensured this sample size was sufficient to provide at least 80% power for detecting a</w:t>
      </w:r>
      <w:r w:rsidR="00F53DA2" w:rsidRPr="006B5723">
        <w:rPr>
          <w:lang w:eastAsia="en-GB"/>
        </w:rPr>
        <w:t xml:space="preserve"> mean </w:t>
      </w:r>
      <w:r w:rsidR="005C5DFB" w:rsidRPr="006B5723">
        <w:rPr>
          <w:lang w:eastAsia="en-GB"/>
        </w:rPr>
        <w:t xml:space="preserve">1-2 day </w:t>
      </w:r>
      <w:r w:rsidR="000F643F" w:rsidRPr="006B5723">
        <w:rPr>
          <w:lang w:eastAsia="en-GB"/>
        </w:rPr>
        <w:t>oseltamivir benefit</w:t>
      </w:r>
      <w:r w:rsidR="00E67C3D" w:rsidRPr="006B5723">
        <w:rPr>
          <w:lang w:eastAsia="en-GB"/>
        </w:rPr>
        <w:t xml:space="preserve"> in each of the subgroups. </w:t>
      </w:r>
      <w:r w:rsidR="005C5DFB" w:rsidRPr="006B5723">
        <w:t xml:space="preserve">The pre-specified design required that response adaptive randomization be activated at an interim time </w:t>
      </w:r>
      <w:r w:rsidR="005C5DFB" w:rsidRPr="006B5723">
        <w:lastRenderedPageBreak/>
        <w:t xml:space="preserve">point if either of the following </w:t>
      </w:r>
      <w:r w:rsidR="00E1496B" w:rsidRPr="006B5723">
        <w:t>pre-specified criteria were met:</w:t>
      </w:r>
      <w:r w:rsidR="005C5DFB" w:rsidRPr="006B5723">
        <w:t xml:space="preserve"> 1) an interim conclusion of “super-superiority” within a subgroup; or 2) the addition of a second antiviral arm. Neither criterion was met, so a 1:1 randomi</w:t>
      </w:r>
      <w:r w:rsidR="00B8392C" w:rsidRPr="006B5723">
        <w:t>z</w:t>
      </w:r>
      <w:r w:rsidR="005C5DFB" w:rsidRPr="006B5723">
        <w:t>ation ratio was maintained throughout the trial</w:t>
      </w:r>
      <w:r w:rsidR="00F53DA2" w:rsidRPr="006B5723">
        <w:t>.</w:t>
      </w:r>
    </w:p>
    <w:p w14:paraId="45219B7F" w14:textId="77777777" w:rsidR="009A0F59" w:rsidRPr="006B5723" w:rsidRDefault="009A0F59" w:rsidP="00AF6794">
      <w:pPr>
        <w:shd w:val="clear" w:color="auto" w:fill="FFFFFF"/>
        <w:adjustRightInd w:val="0"/>
        <w:snapToGrid w:val="0"/>
        <w:spacing w:line="480" w:lineRule="auto"/>
      </w:pPr>
    </w:p>
    <w:p w14:paraId="1011DC4E" w14:textId="1BF7DFCE" w:rsidR="0091554E" w:rsidRPr="006B5723" w:rsidRDefault="00A15684" w:rsidP="00AF6794">
      <w:pPr>
        <w:autoSpaceDE w:val="0"/>
        <w:autoSpaceDN w:val="0"/>
        <w:adjustRightInd w:val="0"/>
        <w:snapToGrid w:val="0"/>
        <w:spacing w:line="480" w:lineRule="auto"/>
        <w:rPr>
          <w:lang w:eastAsia="en-GB"/>
        </w:rPr>
      </w:pPr>
      <w:r w:rsidRPr="006B5723">
        <w:rPr>
          <w:lang w:eastAsia="en-GB"/>
        </w:rPr>
        <w:t xml:space="preserve">The </w:t>
      </w:r>
      <w:r w:rsidR="00BE570D" w:rsidRPr="006B5723">
        <w:rPr>
          <w:lang w:eastAsia="en-GB"/>
        </w:rPr>
        <w:t xml:space="preserve">pre-specified </w:t>
      </w:r>
      <w:r w:rsidRPr="006B5723">
        <w:rPr>
          <w:lang w:eastAsia="en-GB"/>
        </w:rPr>
        <w:t xml:space="preserve">primary </w:t>
      </w:r>
      <w:r w:rsidR="00BE570D" w:rsidRPr="006B5723">
        <w:rPr>
          <w:lang w:eastAsia="en-GB"/>
        </w:rPr>
        <w:t>analysis</w:t>
      </w:r>
      <w:r w:rsidRPr="006B5723">
        <w:rPr>
          <w:lang w:eastAsia="en-GB"/>
        </w:rPr>
        <w:t xml:space="preserve"> </w:t>
      </w:r>
      <w:r w:rsidR="00663DDD" w:rsidRPr="006B5723">
        <w:rPr>
          <w:lang w:eastAsia="en-GB"/>
        </w:rPr>
        <w:t xml:space="preserve">was </w:t>
      </w:r>
      <w:r w:rsidR="00365328" w:rsidRPr="006B5723">
        <w:rPr>
          <w:lang w:eastAsia="en-GB"/>
        </w:rPr>
        <w:t>based on</w:t>
      </w:r>
      <w:r w:rsidR="00BE570D" w:rsidRPr="006B5723">
        <w:rPr>
          <w:lang w:eastAsia="en-GB"/>
        </w:rPr>
        <w:t xml:space="preserve"> </w:t>
      </w:r>
      <w:r w:rsidRPr="006B5723">
        <w:rPr>
          <w:lang w:eastAsia="en-GB"/>
        </w:rPr>
        <w:t xml:space="preserve">a </w:t>
      </w:r>
      <w:r w:rsidR="004F14AB" w:rsidRPr="006B5723">
        <w:rPr>
          <w:lang w:eastAsia="en-GB"/>
        </w:rPr>
        <w:t>Bayesian</w:t>
      </w:r>
      <w:r w:rsidRPr="006B5723">
        <w:rPr>
          <w:lang w:eastAsia="en-GB"/>
        </w:rPr>
        <w:t xml:space="preserve"> piece-wise exponential </w:t>
      </w:r>
      <w:r w:rsidR="00135708" w:rsidRPr="006B5723">
        <w:rPr>
          <w:lang w:eastAsia="en-GB"/>
        </w:rPr>
        <w:t xml:space="preserve">time-to-event </w:t>
      </w:r>
      <w:r w:rsidRPr="006B5723">
        <w:rPr>
          <w:lang w:eastAsia="en-GB"/>
        </w:rPr>
        <w:t>model</w:t>
      </w:r>
      <w:r w:rsidR="00663DDD" w:rsidRPr="006B5723">
        <w:rPr>
          <w:lang w:eastAsia="en-GB"/>
        </w:rPr>
        <w:t xml:space="preserve">; </w:t>
      </w:r>
      <w:r w:rsidR="00DD6CA7" w:rsidRPr="006B5723">
        <w:rPr>
          <w:lang w:eastAsia="en-GB"/>
        </w:rPr>
        <w:t xml:space="preserve">the intention-to-treat </w:t>
      </w:r>
      <w:r w:rsidR="0066365B" w:rsidRPr="006B5723">
        <w:rPr>
          <w:lang w:eastAsia="en-GB"/>
        </w:rPr>
        <w:t xml:space="preserve">(ITT) </w:t>
      </w:r>
      <w:r w:rsidR="00DD6CA7" w:rsidRPr="006B5723">
        <w:rPr>
          <w:lang w:eastAsia="en-GB"/>
        </w:rPr>
        <w:t>population include</w:t>
      </w:r>
      <w:r w:rsidR="00663DDD" w:rsidRPr="006B5723">
        <w:rPr>
          <w:lang w:eastAsia="en-GB"/>
        </w:rPr>
        <w:t>d</w:t>
      </w:r>
      <w:r w:rsidR="00DD6CA7" w:rsidRPr="006B5723">
        <w:rPr>
          <w:lang w:eastAsia="en-GB"/>
        </w:rPr>
        <w:t xml:space="preserve"> all randomi</w:t>
      </w:r>
      <w:r w:rsidR="00CB46FB" w:rsidRPr="006B5723">
        <w:rPr>
          <w:lang w:eastAsia="en-GB"/>
        </w:rPr>
        <w:t>z</w:t>
      </w:r>
      <w:r w:rsidR="00DD6CA7" w:rsidRPr="006B5723">
        <w:rPr>
          <w:lang w:eastAsia="en-GB"/>
        </w:rPr>
        <w:t>ed patients in the arm they were assigned re</w:t>
      </w:r>
      <w:r w:rsidR="00462B28" w:rsidRPr="006B5723">
        <w:rPr>
          <w:lang w:eastAsia="en-GB"/>
        </w:rPr>
        <w:t>gardless of treatment received</w:t>
      </w:r>
      <w:r w:rsidRPr="006B5723">
        <w:rPr>
          <w:lang w:eastAsia="en-GB"/>
        </w:rPr>
        <w:t xml:space="preserve">. </w:t>
      </w:r>
      <w:r w:rsidR="00D0017A" w:rsidRPr="006B5723">
        <w:rPr>
          <w:lang w:eastAsia="en-GB"/>
        </w:rPr>
        <w:t>For the primary endpoint, w</w:t>
      </w:r>
      <w:r w:rsidR="00AC1369" w:rsidRPr="006B5723">
        <w:rPr>
          <w:lang w:eastAsia="en-GB"/>
        </w:rPr>
        <w:t>here diary data was unavailable, data from the day 14</w:t>
      </w:r>
      <w:r w:rsidR="00CB46FB" w:rsidRPr="006B5723">
        <w:rPr>
          <w:lang w:eastAsia="en-GB"/>
        </w:rPr>
        <w:t>-28</w:t>
      </w:r>
      <w:r w:rsidR="00AC1369" w:rsidRPr="006B5723">
        <w:rPr>
          <w:lang w:eastAsia="en-GB"/>
        </w:rPr>
        <w:t xml:space="preserve"> tele</w:t>
      </w:r>
      <w:r w:rsidR="00132BB0" w:rsidRPr="006B5723">
        <w:rPr>
          <w:lang w:eastAsia="en-GB"/>
        </w:rPr>
        <w:t>ph</w:t>
      </w:r>
      <w:r w:rsidR="00AC1369" w:rsidRPr="006B5723">
        <w:rPr>
          <w:lang w:eastAsia="en-GB"/>
        </w:rPr>
        <w:t xml:space="preserve">one call was used, and if that was unavailable, data from the </w:t>
      </w:r>
      <w:r w:rsidR="007A4B49" w:rsidRPr="006B5723">
        <w:rPr>
          <w:lang w:eastAsia="en-GB"/>
        </w:rPr>
        <w:t>call</w:t>
      </w:r>
      <w:r w:rsidR="00CB46FB" w:rsidRPr="006B5723">
        <w:rPr>
          <w:lang w:eastAsia="en-GB"/>
        </w:rPr>
        <w:t xml:space="preserve"> after 28 days</w:t>
      </w:r>
      <w:r w:rsidR="00436FDA" w:rsidRPr="006B5723">
        <w:rPr>
          <w:lang w:eastAsia="en-GB"/>
        </w:rPr>
        <w:t>. W</w:t>
      </w:r>
      <w:r w:rsidR="00D0017A" w:rsidRPr="006B5723">
        <w:rPr>
          <w:lang w:eastAsia="en-GB"/>
        </w:rPr>
        <w:t xml:space="preserve">hen data was incomplete, participants were </w:t>
      </w:r>
      <w:r w:rsidR="00436FDA" w:rsidRPr="006B5723">
        <w:rPr>
          <w:lang w:eastAsia="en-GB"/>
        </w:rPr>
        <w:t>censored</w:t>
      </w:r>
      <w:r w:rsidR="00D0017A" w:rsidRPr="006B5723">
        <w:rPr>
          <w:lang w:eastAsia="en-GB"/>
        </w:rPr>
        <w:t xml:space="preserve"> at their last contact date</w:t>
      </w:r>
      <w:r w:rsidR="00184EBF" w:rsidRPr="006B5723">
        <w:rPr>
          <w:lang w:eastAsia="en-GB"/>
        </w:rPr>
        <w:t xml:space="preserve"> or</w:t>
      </w:r>
      <w:r w:rsidR="00D0017A" w:rsidRPr="006B5723">
        <w:rPr>
          <w:lang w:eastAsia="en-GB"/>
        </w:rPr>
        <w:t xml:space="preserve"> a</w:t>
      </w:r>
      <w:r w:rsidR="00BE75FA" w:rsidRPr="006B5723">
        <w:rPr>
          <w:lang w:eastAsia="en-GB"/>
        </w:rPr>
        <w:t>t 28 days</w:t>
      </w:r>
      <w:r w:rsidR="008052FA" w:rsidRPr="006B5723">
        <w:rPr>
          <w:lang w:eastAsia="en-GB"/>
        </w:rPr>
        <w:t>.</w:t>
      </w:r>
    </w:p>
    <w:p w14:paraId="02D5741E" w14:textId="77777777" w:rsidR="0091554E" w:rsidRPr="006B5723" w:rsidRDefault="0091554E" w:rsidP="00AF6794">
      <w:pPr>
        <w:autoSpaceDE w:val="0"/>
        <w:autoSpaceDN w:val="0"/>
        <w:adjustRightInd w:val="0"/>
        <w:snapToGrid w:val="0"/>
        <w:spacing w:line="480" w:lineRule="auto"/>
        <w:rPr>
          <w:lang w:eastAsia="en-GB"/>
        </w:rPr>
      </w:pPr>
    </w:p>
    <w:p w14:paraId="49D76001" w14:textId="0A3D6B47" w:rsidR="00066B89" w:rsidRPr="006B5723" w:rsidRDefault="00606344" w:rsidP="00AF6794">
      <w:pPr>
        <w:autoSpaceDE w:val="0"/>
        <w:autoSpaceDN w:val="0"/>
        <w:adjustRightInd w:val="0"/>
        <w:snapToGrid w:val="0"/>
        <w:spacing w:line="480" w:lineRule="auto"/>
        <w:rPr>
          <w:lang w:eastAsia="en-GB"/>
        </w:rPr>
      </w:pPr>
      <w:r w:rsidRPr="006B5723">
        <w:rPr>
          <w:lang w:eastAsia="en-GB"/>
        </w:rPr>
        <w:t>Per the pre-specified design, t</w:t>
      </w:r>
      <w:r w:rsidR="00E54CF0" w:rsidRPr="006B5723">
        <w:rPr>
          <w:lang w:eastAsia="en-GB"/>
        </w:rPr>
        <w:t>he</w:t>
      </w:r>
      <w:r w:rsidR="00A15684" w:rsidRPr="006B5723">
        <w:rPr>
          <w:lang w:eastAsia="en-GB"/>
        </w:rPr>
        <w:t xml:space="preserve"> model</w:t>
      </w:r>
      <w:r w:rsidR="00B05FD3" w:rsidRPr="006B5723">
        <w:rPr>
          <w:lang w:eastAsia="en-GB"/>
        </w:rPr>
        <w:t xml:space="preserve"> evaluate</w:t>
      </w:r>
      <w:r w:rsidR="00663DDD" w:rsidRPr="006B5723">
        <w:rPr>
          <w:lang w:eastAsia="en-GB"/>
        </w:rPr>
        <w:t>d</w:t>
      </w:r>
      <w:r w:rsidR="00B05FD3" w:rsidRPr="006B5723">
        <w:rPr>
          <w:lang w:eastAsia="en-GB"/>
        </w:rPr>
        <w:t xml:space="preserve"> </w:t>
      </w:r>
      <w:r w:rsidR="00175CE8" w:rsidRPr="006B5723">
        <w:rPr>
          <w:lang w:eastAsia="en-GB"/>
        </w:rPr>
        <w:t xml:space="preserve">the benefit of </w:t>
      </w:r>
      <w:r w:rsidR="00B05FD3" w:rsidRPr="006B5723">
        <w:rPr>
          <w:lang w:eastAsia="en-GB"/>
        </w:rPr>
        <w:t xml:space="preserve">oseltamivir in the overall study population, </w:t>
      </w:r>
      <w:r w:rsidR="00B1631A" w:rsidRPr="006B5723">
        <w:rPr>
          <w:lang w:eastAsia="en-GB"/>
        </w:rPr>
        <w:t xml:space="preserve">within </w:t>
      </w:r>
      <w:r w:rsidR="00076AC2" w:rsidRPr="006B5723">
        <w:rPr>
          <w:lang w:eastAsia="en-GB"/>
        </w:rPr>
        <w:t xml:space="preserve">each marginal subgroup </w:t>
      </w:r>
      <w:r w:rsidR="003367E9" w:rsidRPr="006B5723">
        <w:rPr>
          <w:lang w:eastAsia="en-GB"/>
        </w:rPr>
        <w:t>by</w:t>
      </w:r>
      <w:r w:rsidR="00076AC2" w:rsidRPr="006B5723">
        <w:rPr>
          <w:lang w:eastAsia="en-GB"/>
        </w:rPr>
        <w:t xml:space="preserve"> </w:t>
      </w:r>
      <w:r w:rsidRPr="006B5723">
        <w:rPr>
          <w:lang w:eastAsia="en-GB"/>
        </w:rPr>
        <w:t>each</w:t>
      </w:r>
      <w:r w:rsidR="003367E9" w:rsidRPr="006B5723">
        <w:rPr>
          <w:lang w:eastAsia="en-GB"/>
        </w:rPr>
        <w:t xml:space="preserve"> stratification factor</w:t>
      </w:r>
      <w:r w:rsidRPr="006B5723">
        <w:rPr>
          <w:lang w:eastAsia="en-GB"/>
        </w:rPr>
        <w:t xml:space="preserve">, </w:t>
      </w:r>
      <w:r w:rsidR="00B1631A" w:rsidRPr="006B5723">
        <w:rPr>
          <w:lang w:eastAsia="en-GB"/>
        </w:rPr>
        <w:t xml:space="preserve">and </w:t>
      </w:r>
      <w:r w:rsidR="00B05FD3" w:rsidRPr="006B5723">
        <w:rPr>
          <w:lang w:eastAsia="en-GB"/>
        </w:rPr>
        <w:t xml:space="preserve">within each of the 36 </w:t>
      </w:r>
      <w:r w:rsidR="005C06A7" w:rsidRPr="006B5723">
        <w:rPr>
          <w:lang w:eastAsia="en-GB"/>
        </w:rPr>
        <w:t xml:space="preserve">stratification factor </w:t>
      </w:r>
      <w:r w:rsidR="00B05FD3" w:rsidRPr="006B5723">
        <w:rPr>
          <w:lang w:eastAsia="en-GB"/>
        </w:rPr>
        <w:t>subgroup</w:t>
      </w:r>
      <w:r w:rsidR="00B1631A" w:rsidRPr="006B5723">
        <w:rPr>
          <w:lang w:eastAsia="en-GB"/>
        </w:rPr>
        <w:t xml:space="preserve"> combination</w:t>
      </w:r>
      <w:r w:rsidR="006E6B9E" w:rsidRPr="006B5723">
        <w:rPr>
          <w:lang w:eastAsia="en-GB"/>
        </w:rPr>
        <w:t xml:space="preserve">s. </w:t>
      </w:r>
      <w:r w:rsidR="005C06A7" w:rsidRPr="006B5723">
        <w:rPr>
          <w:lang w:eastAsia="en-GB"/>
        </w:rPr>
        <w:t>Th</w:t>
      </w:r>
      <w:r w:rsidR="00B05FD3" w:rsidRPr="006B5723">
        <w:rPr>
          <w:lang w:eastAsia="en-GB"/>
        </w:rPr>
        <w:t xml:space="preserve">e model </w:t>
      </w:r>
      <w:r w:rsidR="00CA4324" w:rsidRPr="006B5723">
        <w:rPr>
          <w:lang w:eastAsia="en-GB"/>
        </w:rPr>
        <w:t>included</w:t>
      </w:r>
      <w:r w:rsidR="00663DDD" w:rsidRPr="006B5723">
        <w:rPr>
          <w:lang w:eastAsia="en-GB"/>
        </w:rPr>
        <w:t xml:space="preserve"> </w:t>
      </w:r>
      <w:r w:rsidR="004F14AB" w:rsidRPr="006B5723">
        <w:rPr>
          <w:lang w:eastAsia="en-GB"/>
        </w:rPr>
        <w:t>parameters</w:t>
      </w:r>
      <w:r w:rsidR="00E968D3" w:rsidRPr="006B5723">
        <w:rPr>
          <w:lang w:eastAsia="en-GB"/>
        </w:rPr>
        <w:t xml:space="preserve"> for</w:t>
      </w:r>
      <w:r w:rsidR="00A15684" w:rsidRPr="006B5723">
        <w:rPr>
          <w:lang w:eastAsia="en-GB"/>
        </w:rPr>
        <w:t xml:space="preserve"> season, </w:t>
      </w:r>
      <w:r w:rsidR="004F14AB" w:rsidRPr="006B5723">
        <w:rPr>
          <w:lang w:eastAsia="en-GB"/>
        </w:rPr>
        <w:t>intervention</w:t>
      </w:r>
      <w:r w:rsidR="00A15684" w:rsidRPr="006B5723">
        <w:rPr>
          <w:lang w:eastAsia="en-GB"/>
        </w:rPr>
        <w:t xml:space="preserve"> </w:t>
      </w:r>
      <w:r w:rsidR="004F14AB" w:rsidRPr="006B5723">
        <w:rPr>
          <w:lang w:eastAsia="en-GB"/>
        </w:rPr>
        <w:t>group</w:t>
      </w:r>
      <w:r w:rsidR="00A15684" w:rsidRPr="006B5723">
        <w:rPr>
          <w:lang w:eastAsia="en-GB"/>
        </w:rPr>
        <w:t>, age</w:t>
      </w:r>
      <w:r w:rsidR="00132BB0" w:rsidRPr="006B5723">
        <w:rPr>
          <w:lang w:eastAsia="en-GB"/>
        </w:rPr>
        <w:t xml:space="preserve">, </w:t>
      </w:r>
      <w:r w:rsidR="00A15684" w:rsidRPr="006B5723">
        <w:rPr>
          <w:lang w:eastAsia="en-GB"/>
        </w:rPr>
        <w:t>severity</w:t>
      </w:r>
      <w:r w:rsidR="00132BB0" w:rsidRPr="006B5723">
        <w:rPr>
          <w:lang w:eastAsia="en-GB"/>
        </w:rPr>
        <w:t xml:space="preserve">, </w:t>
      </w:r>
      <w:r w:rsidR="003C74ED" w:rsidRPr="006B5723">
        <w:rPr>
          <w:lang w:eastAsia="en-GB"/>
        </w:rPr>
        <w:t xml:space="preserve">any </w:t>
      </w:r>
      <w:r w:rsidR="00A15684" w:rsidRPr="006B5723">
        <w:rPr>
          <w:lang w:eastAsia="en-GB"/>
        </w:rPr>
        <w:t>comorbidity</w:t>
      </w:r>
      <w:r w:rsidR="00132BB0" w:rsidRPr="006B5723">
        <w:rPr>
          <w:lang w:eastAsia="en-GB"/>
        </w:rPr>
        <w:t xml:space="preserve">, </w:t>
      </w:r>
      <w:r w:rsidR="006E6B9E" w:rsidRPr="006B5723">
        <w:rPr>
          <w:lang w:eastAsia="en-GB"/>
        </w:rPr>
        <w:t>symptom duration</w:t>
      </w:r>
      <w:r w:rsidR="00132BB0" w:rsidRPr="006B5723">
        <w:rPr>
          <w:lang w:eastAsia="en-GB"/>
        </w:rPr>
        <w:t xml:space="preserve"> </w:t>
      </w:r>
      <w:r w:rsidR="00A15684" w:rsidRPr="006B5723">
        <w:rPr>
          <w:lang w:eastAsia="en-GB"/>
        </w:rPr>
        <w:t xml:space="preserve">and the corresponding two-way interaction terms between </w:t>
      </w:r>
      <w:r w:rsidR="00175CE8" w:rsidRPr="006B5723">
        <w:rPr>
          <w:lang w:eastAsia="en-GB"/>
        </w:rPr>
        <w:t xml:space="preserve">the </w:t>
      </w:r>
      <w:r w:rsidR="004F14AB" w:rsidRPr="006B5723">
        <w:rPr>
          <w:lang w:eastAsia="en-GB"/>
        </w:rPr>
        <w:t>intervention</w:t>
      </w:r>
      <w:r w:rsidR="00A15684" w:rsidRPr="006B5723">
        <w:rPr>
          <w:lang w:eastAsia="en-GB"/>
        </w:rPr>
        <w:t xml:space="preserve"> and each of the four </w:t>
      </w:r>
      <w:r w:rsidR="00091678" w:rsidRPr="006B5723">
        <w:rPr>
          <w:lang w:eastAsia="en-GB"/>
        </w:rPr>
        <w:t>stratification variables</w:t>
      </w:r>
      <w:r w:rsidR="00A15684" w:rsidRPr="006B5723">
        <w:rPr>
          <w:lang w:eastAsia="en-GB"/>
        </w:rPr>
        <w:t>.</w:t>
      </w:r>
      <w:r w:rsidR="00EC0DFE" w:rsidRPr="006B5723">
        <w:rPr>
          <w:lang w:eastAsia="en-GB"/>
        </w:rPr>
        <w:t xml:space="preserve"> </w:t>
      </w:r>
      <w:r w:rsidR="00A13A45" w:rsidRPr="006B5723">
        <w:rPr>
          <w:lang w:eastAsia="en-GB"/>
        </w:rPr>
        <w:t xml:space="preserve">Based on the </w:t>
      </w:r>
      <w:r w:rsidR="006E6B9E" w:rsidRPr="006B5723">
        <w:rPr>
          <w:lang w:eastAsia="en-GB"/>
        </w:rPr>
        <w:t>pre-specified design, the osel</w:t>
      </w:r>
      <w:r w:rsidR="009D0C42" w:rsidRPr="006B5723">
        <w:rPr>
          <w:lang w:eastAsia="en-GB"/>
        </w:rPr>
        <w:t xml:space="preserve">tamivir arm </w:t>
      </w:r>
      <w:r w:rsidR="00663DDD" w:rsidRPr="006B5723">
        <w:rPr>
          <w:lang w:eastAsia="en-GB"/>
        </w:rPr>
        <w:t xml:space="preserve">was </w:t>
      </w:r>
      <w:r w:rsidR="004F14AB" w:rsidRPr="006B5723">
        <w:rPr>
          <w:lang w:eastAsia="en-GB"/>
        </w:rPr>
        <w:t>declared</w:t>
      </w:r>
      <w:r w:rsidR="009D0C42" w:rsidRPr="006B5723">
        <w:rPr>
          <w:lang w:eastAsia="en-GB"/>
        </w:rPr>
        <w:t xml:space="preserve"> superior</w:t>
      </w:r>
      <w:r w:rsidR="00E97FD1" w:rsidRPr="006B5723">
        <w:rPr>
          <w:lang w:eastAsia="en-GB"/>
        </w:rPr>
        <w:t xml:space="preserve"> </w:t>
      </w:r>
      <w:r w:rsidR="009D0C42" w:rsidRPr="006B5723">
        <w:rPr>
          <w:lang w:eastAsia="en-GB"/>
        </w:rPr>
        <w:t xml:space="preserve">for a </w:t>
      </w:r>
      <w:r w:rsidR="00C2649F" w:rsidRPr="006B5723">
        <w:rPr>
          <w:lang w:eastAsia="en-GB"/>
        </w:rPr>
        <w:t>specific</w:t>
      </w:r>
      <w:r w:rsidR="009D0C42" w:rsidRPr="006B5723">
        <w:rPr>
          <w:lang w:eastAsia="en-GB"/>
        </w:rPr>
        <w:t xml:space="preserve"> </w:t>
      </w:r>
      <w:r w:rsidR="00C2649F" w:rsidRPr="006B5723">
        <w:rPr>
          <w:lang w:eastAsia="en-GB"/>
        </w:rPr>
        <w:t xml:space="preserve">population </w:t>
      </w:r>
      <w:r w:rsidR="009D0C42" w:rsidRPr="006B5723">
        <w:rPr>
          <w:lang w:eastAsia="en-GB"/>
        </w:rPr>
        <w:t xml:space="preserve">if the </w:t>
      </w:r>
      <w:r w:rsidR="00BE570D" w:rsidRPr="006B5723">
        <w:rPr>
          <w:lang w:eastAsia="en-GB"/>
        </w:rPr>
        <w:t xml:space="preserve">Bayesian posterior </w:t>
      </w:r>
      <w:r w:rsidR="009D0C42" w:rsidRPr="006B5723">
        <w:rPr>
          <w:lang w:eastAsia="en-GB"/>
        </w:rPr>
        <w:t>probability exceed</w:t>
      </w:r>
      <w:r w:rsidR="00663DDD" w:rsidRPr="006B5723">
        <w:rPr>
          <w:lang w:eastAsia="en-GB"/>
        </w:rPr>
        <w:t>ed</w:t>
      </w:r>
      <w:r w:rsidR="009D0C42" w:rsidRPr="006B5723">
        <w:rPr>
          <w:lang w:eastAsia="en-GB"/>
        </w:rPr>
        <w:t xml:space="preserve"> 0.975</w:t>
      </w:r>
      <w:r w:rsidR="00FA5098" w:rsidRPr="006B5723">
        <w:rPr>
          <w:lang w:eastAsia="en-GB"/>
        </w:rPr>
        <w:t xml:space="preserve"> for </w:t>
      </w:r>
      <w:r w:rsidR="00DD6CA7" w:rsidRPr="006B5723">
        <w:rPr>
          <w:lang w:eastAsia="en-GB"/>
        </w:rPr>
        <w:t>that</w:t>
      </w:r>
      <w:r w:rsidR="00FA5098" w:rsidRPr="006B5723">
        <w:rPr>
          <w:lang w:eastAsia="en-GB"/>
        </w:rPr>
        <w:t xml:space="preserve"> population</w:t>
      </w:r>
      <w:r w:rsidR="009D0C42" w:rsidRPr="006B5723">
        <w:rPr>
          <w:lang w:eastAsia="en-GB"/>
        </w:rPr>
        <w:t>. To protect against false positives, the model use</w:t>
      </w:r>
      <w:r w:rsidR="00663DDD" w:rsidRPr="006B5723">
        <w:rPr>
          <w:lang w:eastAsia="en-GB"/>
        </w:rPr>
        <w:t xml:space="preserve">d </w:t>
      </w:r>
      <w:r w:rsidR="009D0C42" w:rsidRPr="006B5723">
        <w:rPr>
          <w:lang w:eastAsia="en-GB"/>
        </w:rPr>
        <w:t xml:space="preserve">prior distributions that </w:t>
      </w:r>
      <w:r w:rsidR="00C268CC" w:rsidRPr="007332BF">
        <w:rPr>
          <w:lang w:eastAsia="en-GB"/>
        </w:rPr>
        <w:t>favour</w:t>
      </w:r>
      <w:r w:rsidR="006E6B9E" w:rsidRPr="006B5723">
        <w:rPr>
          <w:lang w:eastAsia="en-GB"/>
        </w:rPr>
        <w:t xml:space="preserve"> homo</w:t>
      </w:r>
      <w:r w:rsidR="006E6B9E" w:rsidRPr="006B5723">
        <w:rPr>
          <w:lang w:eastAsia="en-GB"/>
        </w:rPr>
        <w:lastRenderedPageBreak/>
        <w:t xml:space="preserve">geneity in </w:t>
      </w:r>
      <w:r w:rsidR="009D0C42" w:rsidRPr="006B5723">
        <w:rPr>
          <w:lang w:eastAsia="en-GB"/>
        </w:rPr>
        <w:t>re</w:t>
      </w:r>
      <w:r w:rsidR="004F14AB" w:rsidRPr="006B5723">
        <w:rPr>
          <w:lang w:eastAsia="en-GB"/>
        </w:rPr>
        <w:t>s</w:t>
      </w:r>
      <w:r w:rsidR="009D0C42" w:rsidRPr="006B5723">
        <w:rPr>
          <w:lang w:eastAsia="en-GB"/>
        </w:rPr>
        <w:t>pon</w:t>
      </w:r>
      <w:r w:rsidR="004F14AB" w:rsidRPr="006B5723">
        <w:rPr>
          <w:lang w:eastAsia="en-GB"/>
        </w:rPr>
        <w:t>s</w:t>
      </w:r>
      <w:r w:rsidR="009D0C42" w:rsidRPr="006B5723">
        <w:rPr>
          <w:lang w:eastAsia="en-GB"/>
        </w:rPr>
        <w:t xml:space="preserve">e between the </w:t>
      </w:r>
      <w:r w:rsidR="005C06A7" w:rsidRPr="006B5723">
        <w:rPr>
          <w:lang w:eastAsia="en-GB"/>
        </w:rPr>
        <w:t>various</w:t>
      </w:r>
      <w:r w:rsidR="009D0C42" w:rsidRPr="006B5723">
        <w:rPr>
          <w:lang w:eastAsia="en-GB"/>
        </w:rPr>
        <w:t xml:space="preserve"> subgroups, unless data suggest</w:t>
      </w:r>
      <w:r w:rsidR="00663DDD" w:rsidRPr="006B5723">
        <w:rPr>
          <w:lang w:eastAsia="en-GB"/>
        </w:rPr>
        <w:t>ed</w:t>
      </w:r>
      <w:r w:rsidR="009D0C42" w:rsidRPr="006B5723">
        <w:rPr>
          <w:lang w:eastAsia="en-GB"/>
        </w:rPr>
        <w:t xml:space="preserve"> otherwise. For </w:t>
      </w:r>
      <w:r w:rsidR="004F14AB" w:rsidRPr="006B5723">
        <w:rPr>
          <w:lang w:eastAsia="en-GB"/>
        </w:rPr>
        <w:t>subgroups</w:t>
      </w:r>
      <w:r w:rsidR="009D0C42" w:rsidRPr="006B5723">
        <w:rPr>
          <w:lang w:eastAsia="en-GB"/>
        </w:rPr>
        <w:t xml:space="preserve"> with </w:t>
      </w:r>
      <w:r w:rsidR="00BE570D" w:rsidRPr="006B5723">
        <w:rPr>
          <w:lang w:eastAsia="en-GB"/>
        </w:rPr>
        <w:t xml:space="preserve">small </w:t>
      </w:r>
      <w:r w:rsidR="009D0C42" w:rsidRPr="006B5723">
        <w:rPr>
          <w:lang w:eastAsia="en-GB"/>
        </w:rPr>
        <w:t xml:space="preserve">sample size, </w:t>
      </w:r>
      <w:r w:rsidR="004F14AB" w:rsidRPr="006B5723">
        <w:rPr>
          <w:lang w:eastAsia="en-GB"/>
        </w:rPr>
        <w:t>this</w:t>
      </w:r>
      <w:r w:rsidR="009D0C42" w:rsidRPr="006B5723">
        <w:rPr>
          <w:lang w:eastAsia="en-GB"/>
        </w:rPr>
        <w:t xml:space="preserve"> implies the estimates of treatment </w:t>
      </w:r>
      <w:r w:rsidR="004F14AB" w:rsidRPr="006B5723">
        <w:rPr>
          <w:lang w:eastAsia="en-GB"/>
        </w:rPr>
        <w:t>benefit</w:t>
      </w:r>
      <w:r w:rsidR="009D0C42" w:rsidRPr="006B5723">
        <w:rPr>
          <w:lang w:eastAsia="en-GB"/>
        </w:rPr>
        <w:t xml:space="preserve"> </w:t>
      </w:r>
      <w:r w:rsidR="00663DDD" w:rsidRPr="006B5723">
        <w:rPr>
          <w:lang w:eastAsia="en-GB"/>
        </w:rPr>
        <w:t xml:space="preserve">were </w:t>
      </w:r>
      <w:r w:rsidR="009D0C42" w:rsidRPr="006B5723">
        <w:rPr>
          <w:lang w:eastAsia="en-GB"/>
        </w:rPr>
        <w:t xml:space="preserve">driven by the observed results in </w:t>
      </w:r>
      <w:r w:rsidR="00BE570D" w:rsidRPr="006B5723">
        <w:rPr>
          <w:lang w:eastAsia="en-GB"/>
        </w:rPr>
        <w:t xml:space="preserve">similar </w:t>
      </w:r>
      <w:r w:rsidR="009D0C42" w:rsidRPr="006B5723">
        <w:rPr>
          <w:lang w:eastAsia="en-GB"/>
        </w:rPr>
        <w:t>subgroups and the overall study population</w:t>
      </w:r>
      <w:r w:rsidR="00091678" w:rsidRPr="006B5723">
        <w:rPr>
          <w:lang w:eastAsia="en-GB"/>
        </w:rPr>
        <w:t>.</w:t>
      </w:r>
      <w:r w:rsidR="006E6B9E" w:rsidRPr="006B5723">
        <w:t xml:space="preserve"> </w:t>
      </w:r>
      <w:r w:rsidR="00091678" w:rsidRPr="006B5723">
        <w:t>Extensive s</w:t>
      </w:r>
      <w:r w:rsidR="00091678" w:rsidRPr="006B5723">
        <w:rPr>
          <w:lang w:eastAsia="en-GB"/>
        </w:rPr>
        <w:t xml:space="preserve">imulations were conducted in the trial design phase to ensure </w:t>
      </w:r>
      <w:r w:rsidR="0064037B">
        <w:rPr>
          <w:lang w:eastAsia="en-GB"/>
        </w:rPr>
        <w:t>adequate control of</w:t>
      </w:r>
      <w:r w:rsidR="00323C01">
        <w:rPr>
          <w:lang w:eastAsia="en-GB"/>
        </w:rPr>
        <w:t xml:space="preserve"> </w:t>
      </w:r>
      <w:r w:rsidR="0064037B">
        <w:rPr>
          <w:lang w:eastAsia="en-GB"/>
        </w:rPr>
        <w:t>false positive conclusions</w:t>
      </w:r>
      <w:r w:rsidR="0064037B" w:rsidRPr="00A1473F">
        <w:rPr>
          <w:lang w:eastAsia="en-GB"/>
        </w:rPr>
        <w:t>; the simulated Type I error was between 0.001 and 0.04 for each of the hypotheses in the global null setting (i.e. when no oseltamivir benefit in all populations).</w:t>
      </w:r>
      <w:r w:rsidR="00323C01">
        <w:rPr>
          <w:lang w:eastAsia="en-GB"/>
        </w:rPr>
        <w:t xml:space="preserve"> </w:t>
      </w:r>
      <w:r w:rsidR="0064037B" w:rsidRPr="00A1473F">
        <w:rPr>
          <w:lang w:eastAsia="en-GB"/>
        </w:rPr>
        <w:t xml:space="preserve">Complete details are provided in the </w:t>
      </w:r>
      <w:r w:rsidR="004A61AE" w:rsidRPr="006B5723">
        <w:rPr>
          <w:lang w:eastAsia="en-GB"/>
        </w:rPr>
        <w:t>Web Extra materia</w:t>
      </w:r>
      <w:r w:rsidR="004A61AE" w:rsidRPr="006B5723">
        <w:t>ls</w:t>
      </w:r>
      <w:r w:rsidR="0064037B" w:rsidRPr="006B5723">
        <w:rPr>
          <w:lang w:eastAsia="en-GB"/>
        </w:rPr>
        <w:t>.</w:t>
      </w:r>
      <w:r w:rsidR="00323C01">
        <w:rPr>
          <w:lang w:eastAsia="en-GB"/>
        </w:rPr>
        <w:t xml:space="preserve"> </w:t>
      </w:r>
      <w:r w:rsidR="0064037B" w:rsidRPr="007B5B6B">
        <w:rPr>
          <w:lang w:val="en-US" w:eastAsia="en-GB"/>
        </w:rPr>
        <w:t xml:space="preserve">Estimates in the primary analysis </w:t>
      </w:r>
      <w:r w:rsidR="0064037B">
        <w:rPr>
          <w:lang w:val="en-US" w:eastAsia="en-GB"/>
        </w:rPr>
        <w:t>were</w:t>
      </w:r>
      <w:r w:rsidR="0064037B" w:rsidRPr="007B5B6B">
        <w:rPr>
          <w:lang w:val="en-US" w:eastAsia="en-GB"/>
        </w:rPr>
        <w:t xml:space="preserve"> not adjusted f</w:t>
      </w:r>
      <w:r w:rsidR="0064037B">
        <w:rPr>
          <w:lang w:val="en-US" w:eastAsia="en-GB"/>
        </w:rPr>
        <w:t>or any</w:t>
      </w:r>
      <w:r w:rsidR="0064037B" w:rsidRPr="007B5B6B">
        <w:rPr>
          <w:lang w:val="en-US" w:eastAsia="en-GB"/>
        </w:rPr>
        <w:t xml:space="preserve"> interim analyses, as there was no evidence of bias resulting from adaptations in </w:t>
      </w:r>
      <w:r w:rsidR="0064037B">
        <w:rPr>
          <w:lang w:val="en-US" w:eastAsia="en-GB"/>
        </w:rPr>
        <w:t>trial design</w:t>
      </w:r>
      <w:r w:rsidR="0064037B" w:rsidRPr="007B5B6B">
        <w:rPr>
          <w:lang w:val="en-US" w:eastAsia="en-GB"/>
        </w:rPr>
        <w:t xml:space="preserve"> simulations.</w:t>
      </w:r>
    </w:p>
    <w:p w14:paraId="795E00A5" w14:textId="095A397E" w:rsidR="007165C3" w:rsidRPr="007B5075" w:rsidRDefault="00046D1A" w:rsidP="00C54980">
      <w:pPr>
        <w:adjustRightInd w:val="0"/>
        <w:snapToGrid w:val="0"/>
        <w:spacing w:line="360" w:lineRule="auto"/>
        <w:rPr>
          <w:lang w:eastAsia="en-GB"/>
        </w:rPr>
      </w:pPr>
      <w:bookmarkStart w:id="1" w:name="_Toc124756946"/>
      <w:bookmarkStart w:id="2" w:name="_Toc124840009"/>
      <w:r w:rsidRPr="00C54980">
        <w:t>An exploratory analysis not specified</w:t>
      </w:r>
      <w:r w:rsidR="0051393B" w:rsidRPr="00C54980">
        <w:t xml:space="preserve"> </w:t>
      </w:r>
      <w:bookmarkEnd w:id="1"/>
      <w:bookmarkEnd w:id="2"/>
      <w:r w:rsidRPr="00C54980">
        <w:t xml:space="preserve">in our </w:t>
      </w:r>
      <w:r w:rsidR="0051393B" w:rsidRPr="00C54980">
        <w:t xml:space="preserve">original </w:t>
      </w:r>
      <w:r w:rsidRPr="00C54980">
        <w:t>statistical analysis plan evaluated</w:t>
      </w:r>
      <w:r w:rsidRPr="007B5075">
        <w:rPr>
          <w:lang w:eastAsia="en-GB"/>
        </w:rPr>
        <w:t xml:space="preserve"> </w:t>
      </w:r>
      <w:r w:rsidRPr="00165198">
        <w:rPr>
          <w:lang w:eastAsia="en-GB"/>
        </w:rPr>
        <w:t>the interaction between the intervention and PCR-</w:t>
      </w:r>
      <w:r w:rsidRPr="00F564BC">
        <w:rPr>
          <w:lang w:eastAsia="en-GB"/>
        </w:rPr>
        <w:t>confirmed influenza status with respect to the primary outcome</w:t>
      </w:r>
      <w:r w:rsidRPr="00500199">
        <w:rPr>
          <w:lang w:eastAsia="en-GB"/>
        </w:rPr>
        <w:t xml:space="preserve">. </w:t>
      </w:r>
      <w:r w:rsidR="00840404" w:rsidRPr="00500199">
        <w:rPr>
          <w:lang w:eastAsia="en-GB"/>
        </w:rPr>
        <w:t xml:space="preserve">All analyses </w:t>
      </w:r>
      <w:r w:rsidR="003724EC" w:rsidRPr="00500199">
        <w:rPr>
          <w:lang w:eastAsia="en-GB"/>
        </w:rPr>
        <w:t>we</w:t>
      </w:r>
      <w:r w:rsidR="00840404" w:rsidRPr="00C47BEA">
        <w:rPr>
          <w:lang w:eastAsia="en-GB"/>
        </w:rPr>
        <w:t xml:space="preserve">re based on complete case analyses, in which </w:t>
      </w:r>
      <w:r w:rsidR="00E40B0E" w:rsidRPr="006C5B39">
        <w:rPr>
          <w:lang w:eastAsia="en-GB"/>
        </w:rPr>
        <w:t xml:space="preserve">patients with unknown </w:t>
      </w:r>
      <w:r w:rsidR="00E1496B" w:rsidRPr="007B5075">
        <w:rPr>
          <w:lang w:eastAsia="en-GB"/>
        </w:rPr>
        <w:t xml:space="preserve">influenza </w:t>
      </w:r>
      <w:r w:rsidR="00E40B0E" w:rsidRPr="007B5075">
        <w:rPr>
          <w:lang w:eastAsia="en-GB"/>
        </w:rPr>
        <w:t xml:space="preserve">status </w:t>
      </w:r>
      <w:r w:rsidR="003724EC" w:rsidRPr="007B5075">
        <w:rPr>
          <w:lang w:eastAsia="en-GB"/>
        </w:rPr>
        <w:t>we</w:t>
      </w:r>
      <w:r w:rsidR="00840404" w:rsidRPr="007B5075">
        <w:rPr>
          <w:lang w:eastAsia="en-GB"/>
        </w:rPr>
        <w:t>re ignored.</w:t>
      </w:r>
    </w:p>
    <w:p w14:paraId="0BCFBF98" w14:textId="77777777" w:rsidR="008818D6" w:rsidRPr="006B5723" w:rsidRDefault="008818D6" w:rsidP="00AF6794">
      <w:pPr>
        <w:autoSpaceDE w:val="0"/>
        <w:autoSpaceDN w:val="0"/>
        <w:adjustRightInd w:val="0"/>
        <w:snapToGrid w:val="0"/>
        <w:spacing w:line="480" w:lineRule="auto"/>
        <w:rPr>
          <w:b/>
          <w:lang w:eastAsia="en-GB"/>
        </w:rPr>
      </w:pPr>
    </w:p>
    <w:p w14:paraId="7A98DD85" w14:textId="77777777" w:rsidR="008818D6" w:rsidRPr="006B5723" w:rsidRDefault="008818D6" w:rsidP="00AF6794">
      <w:pPr>
        <w:autoSpaceDE w:val="0"/>
        <w:autoSpaceDN w:val="0"/>
        <w:adjustRightInd w:val="0"/>
        <w:snapToGrid w:val="0"/>
        <w:spacing w:line="480" w:lineRule="auto"/>
        <w:rPr>
          <w:i/>
          <w:lang w:eastAsia="en-GB"/>
        </w:rPr>
      </w:pPr>
      <w:r w:rsidRPr="006B5723">
        <w:rPr>
          <w:i/>
          <w:lang w:eastAsia="en-GB"/>
        </w:rPr>
        <w:t>Role of the funding source</w:t>
      </w:r>
    </w:p>
    <w:p w14:paraId="501620FC" w14:textId="1E0F9A81" w:rsidR="006E6B9E" w:rsidRPr="006B5723" w:rsidRDefault="008818D6" w:rsidP="00507317">
      <w:pPr>
        <w:pStyle w:val="NormalWeb"/>
        <w:adjustRightInd w:val="0"/>
        <w:snapToGrid w:val="0"/>
        <w:spacing w:line="480" w:lineRule="auto"/>
      </w:pPr>
      <w:r w:rsidRPr="006B5723">
        <w:t xml:space="preserve">The </w:t>
      </w:r>
      <w:r w:rsidRPr="007332BF">
        <w:rPr>
          <w:rFonts w:eastAsia="Times New Roman"/>
          <w:lang w:eastAsia="en-US"/>
        </w:rPr>
        <w:t xml:space="preserve">funder of the </w:t>
      </w:r>
      <w:r w:rsidRPr="007332BF">
        <w:t xml:space="preserve">study had no role in </w:t>
      </w:r>
      <w:r w:rsidR="00615BDD" w:rsidRPr="007332BF">
        <w:t xml:space="preserve">the </w:t>
      </w:r>
      <w:r w:rsidRPr="007332BF">
        <w:t>study design, data collection, data analysis, data interpretation, or writing of the report. The corresponding author had full access to</w:t>
      </w:r>
      <w:r w:rsidR="00163072" w:rsidRPr="007332BF">
        <w:t xml:space="preserve"> </w:t>
      </w:r>
      <w:r w:rsidRPr="007332BF">
        <w:t>all the data in the study and ha</w:t>
      </w:r>
      <w:r w:rsidR="00A6532F" w:rsidRPr="007332BF">
        <w:t>d</w:t>
      </w:r>
      <w:r w:rsidRPr="007332BF">
        <w:t xml:space="preserve"> final responsibility for the decision to submit for publication</w:t>
      </w:r>
      <w:r w:rsidR="00615BDD" w:rsidRPr="007332BF">
        <w:t>.</w:t>
      </w:r>
      <w:r w:rsidR="006E6B9E" w:rsidRPr="006B5723">
        <w:br w:type="page"/>
      </w:r>
    </w:p>
    <w:p w14:paraId="21C22CAF" w14:textId="011ADE90" w:rsidR="00400F46" w:rsidRPr="006B5723" w:rsidRDefault="00244C48" w:rsidP="00AF6794">
      <w:pPr>
        <w:autoSpaceDE w:val="0"/>
        <w:autoSpaceDN w:val="0"/>
        <w:adjustRightInd w:val="0"/>
        <w:snapToGrid w:val="0"/>
        <w:spacing w:line="480" w:lineRule="auto"/>
        <w:rPr>
          <w:b/>
          <w:lang w:eastAsia="en-GB"/>
        </w:rPr>
      </w:pPr>
      <w:r w:rsidRPr="006B5723">
        <w:rPr>
          <w:b/>
          <w:lang w:eastAsia="en-GB"/>
        </w:rPr>
        <w:lastRenderedPageBreak/>
        <w:t>Results</w:t>
      </w:r>
    </w:p>
    <w:p w14:paraId="39238FDA" w14:textId="77777777" w:rsidR="007B05E4" w:rsidRPr="006B5723" w:rsidRDefault="007B05E4" w:rsidP="00AF6794">
      <w:pPr>
        <w:autoSpaceDE w:val="0"/>
        <w:autoSpaceDN w:val="0"/>
        <w:adjustRightInd w:val="0"/>
        <w:snapToGrid w:val="0"/>
        <w:spacing w:line="480" w:lineRule="auto"/>
        <w:rPr>
          <w:b/>
          <w:lang w:eastAsia="en-GB"/>
        </w:rPr>
      </w:pPr>
    </w:p>
    <w:p w14:paraId="4B1866ED" w14:textId="7B0AA209" w:rsidR="009E05B0" w:rsidRPr="006B5723" w:rsidRDefault="0074731A" w:rsidP="00AF6794">
      <w:pPr>
        <w:shd w:val="clear" w:color="auto" w:fill="FFFFFF"/>
        <w:adjustRightInd w:val="0"/>
        <w:snapToGrid w:val="0"/>
        <w:spacing w:line="480" w:lineRule="auto"/>
        <w:rPr>
          <w:lang w:eastAsia="en-GB"/>
        </w:rPr>
      </w:pPr>
      <w:r>
        <w:rPr>
          <w:lang w:eastAsia="en-GB"/>
        </w:rPr>
        <w:t xml:space="preserve">We randomised </w:t>
      </w:r>
      <w:r w:rsidRPr="006D2E7C">
        <w:rPr>
          <w:lang w:eastAsia="en-GB"/>
        </w:rPr>
        <w:t xml:space="preserve">3266 participants (data from 7 patients needed to be deleted) </w:t>
      </w:r>
      <w:r w:rsidR="00F62FE6">
        <w:rPr>
          <w:lang w:eastAsia="en-GB"/>
        </w:rPr>
        <w:t xml:space="preserve">from </w:t>
      </w:r>
      <w:r w:rsidR="009E05B0" w:rsidRPr="006B5723">
        <w:rPr>
          <w:lang w:eastAsia="en-GB"/>
        </w:rPr>
        <w:t>21 networks covering 209 primary care practices in 15 European countries over three consecutive influenza seasons: 495 in 2015-16, 1225 in 2016-17, and 1546 in 2017-18 (</w:t>
      </w:r>
      <w:r w:rsidR="005206D8" w:rsidRPr="006B5723">
        <w:rPr>
          <w:lang w:eastAsia="en-GB"/>
        </w:rPr>
        <w:t xml:space="preserve">Web Extra </w:t>
      </w:r>
      <w:r w:rsidR="004C095F" w:rsidRPr="006B5723">
        <w:rPr>
          <w:lang w:eastAsia="en-GB"/>
        </w:rPr>
        <w:t>m</w:t>
      </w:r>
      <w:r w:rsidR="005206D8" w:rsidRPr="006B5723">
        <w:rPr>
          <w:lang w:eastAsia="en-GB"/>
        </w:rPr>
        <w:t>aterials</w:t>
      </w:r>
      <w:r w:rsidR="004C095F" w:rsidRPr="006B5723">
        <w:rPr>
          <w:lang w:eastAsia="en-GB"/>
        </w:rPr>
        <w:t>,</w:t>
      </w:r>
      <w:r w:rsidR="005206D8" w:rsidRPr="006B5723">
        <w:rPr>
          <w:lang w:eastAsia="en-GB"/>
        </w:rPr>
        <w:t xml:space="preserve"> </w:t>
      </w:r>
      <w:r w:rsidR="009E05B0" w:rsidRPr="006B5723">
        <w:rPr>
          <w:lang w:eastAsia="en-GB"/>
        </w:rPr>
        <w:t xml:space="preserve">Table 1). Each season’s start/end of recruitment was based on reports of national ILI </w:t>
      </w:r>
      <w:r w:rsidR="009D3D5E" w:rsidRPr="006B5723">
        <w:rPr>
          <w:lang w:eastAsia="en-GB"/>
        </w:rPr>
        <w:t xml:space="preserve">presentation </w:t>
      </w:r>
      <w:r w:rsidR="009E05B0" w:rsidRPr="006B5723">
        <w:rPr>
          <w:lang w:eastAsia="en-GB"/>
        </w:rPr>
        <w:t>incidence</w:t>
      </w:r>
      <w:r w:rsidR="009D3D5E" w:rsidRPr="006B5723">
        <w:rPr>
          <w:lang w:eastAsia="en-GB"/>
        </w:rPr>
        <w:t>s</w:t>
      </w:r>
      <w:r w:rsidR="009E05B0" w:rsidRPr="006B5723">
        <w:rPr>
          <w:lang w:eastAsia="en-GB"/>
        </w:rPr>
        <w:t xml:space="preserve"> rising above/falling below </w:t>
      </w:r>
      <w:r w:rsidR="00A70BA2" w:rsidRPr="006B5723">
        <w:rPr>
          <w:lang w:eastAsia="en-GB"/>
        </w:rPr>
        <w:t>country-specific</w:t>
      </w:r>
      <w:r w:rsidR="009E05B0" w:rsidRPr="006B5723">
        <w:rPr>
          <w:lang w:eastAsia="en-GB"/>
        </w:rPr>
        <w:t xml:space="preserve"> thresholds, using information from the European Centre of Disease Prevention and Control </w:t>
      </w:r>
      <w:r w:rsidR="009E05B0" w:rsidRPr="006B5723">
        <w:rPr>
          <w:lang w:eastAsia="en-GB"/>
        </w:rPr>
        <w:fldChar w:fldCharType="begin"/>
      </w:r>
      <w:r w:rsidR="009E163A" w:rsidRPr="006B5723">
        <w:rPr>
          <w:lang w:eastAsia="en-GB"/>
        </w:rPr>
        <w:instrText xml:space="preserve"> ADDIN EN.CITE &lt;EndNote&gt;&lt;Cite&gt;&lt;Author&gt;European&lt;/Author&gt;&lt;RecNum&gt;0&lt;/RecNum&gt;&lt;IDText&gt;Seasonal Influenza Surveillance Reports&lt;/IDText&gt;&lt;DisplayText&gt;&lt;style face="superscript"&gt;14&lt;/style&gt;&lt;/DisplayText&gt;&lt;record&gt;&lt;urls&gt;&lt;related-urls&gt;&lt;url&gt;https://ecdc.europa.eu/en/seasonal-influenza/surveillance-reports-and-disease-data&lt;/url&gt;&lt;/related-urls&gt;&lt;/urls&gt;&lt;titles&gt;&lt;title&gt;Seasonal Influenza Surveillance Reports&lt;/title&gt;&lt;/titles&gt;&lt;contributors&gt;&lt;authors&gt;&lt;author&gt;European Centre of Disease Prevention and Control&lt;/author&gt;&lt;/authors&gt;&lt;/contributors&gt;&lt;added-date format="utc"&gt;1502286974&lt;/added-date&gt;&lt;ref-type name="Web Page"&gt;12&lt;/ref-type&gt;&lt;rec-number&gt;1278&lt;/rec-number&gt;&lt;last-updated-date format="utc"&gt;1502287080&lt;/last-updated-date&gt;&lt;/record&gt;&lt;/Cite&gt;&lt;/EndNote&gt;</w:instrText>
      </w:r>
      <w:r w:rsidR="009E05B0" w:rsidRPr="006B5723">
        <w:rPr>
          <w:lang w:eastAsia="en-GB"/>
        </w:rPr>
        <w:fldChar w:fldCharType="separate"/>
      </w:r>
      <w:r w:rsidR="009E163A" w:rsidRPr="006B5723">
        <w:rPr>
          <w:vertAlign w:val="superscript"/>
          <w:lang w:eastAsia="en-GB"/>
        </w:rPr>
        <w:t>14</w:t>
      </w:r>
      <w:r w:rsidR="009E05B0" w:rsidRPr="006B5723">
        <w:rPr>
          <w:lang w:eastAsia="en-GB"/>
        </w:rPr>
        <w:fldChar w:fldCharType="end"/>
      </w:r>
      <w:r w:rsidR="009E05B0" w:rsidRPr="006B5723">
        <w:rPr>
          <w:lang w:eastAsia="en-GB"/>
        </w:rPr>
        <w:t xml:space="preserve"> and regional sources for each network.</w:t>
      </w:r>
    </w:p>
    <w:p w14:paraId="36AAD995" w14:textId="77777777" w:rsidR="002F0F49" w:rsidRPr="006B5723" w:rsidRDefault="002F0F49" w:rsidP="00AF6794">
      <w:pPr>
        <w:autoSpaceDE w:val="0"/>
        <w:autoSpaceDN w:val="0"/>
        <w:adjustRightInd w:val="0"/>
        <w:snapToGrid w:val="0"/>
        <w:spacing w:line="480" w:lineRule="auto"/>
      </w:pPr>
    </w:p>
    <w:p w14:paraId="23BE79C0" w14:textId="3C56E02A" w:rsidR="00661B94" w:rsidRPr="00DC1499" w:rsidRDefault="0077327D" w:rsidP="00507317">
      <w:pPr>
        <w:autoSpaceDE w:val="0"/>
        <w:autoSpaceDN w:val="0"/>
        <w:adjustRightInd w:val="0"/>
        <w:snapToGrid w:val="0"/>
        <w:spacing w:line="480" w:lineRule="auto"/>
      </w:pPr>
      <w:r w:rsidRPr="006B5723">
        <w:rPr>
          <w:lang w:eastAsia="en-GB"/>
        </w:rPr>
        <w:t>Overall, 51</w:t>
      </w:r>
      <w:r w:rsidR="007B4A7B" w:rsidRPr="006B5723">
        <w:t>%</w:t>
      </w:r>
      <w:r w:rsidR="00AA5127" w:rsidRPr="006B5723">
        <w:t xml:space="preserve"> </w:t>
      </w:r>
      <w:r w:rsidR="007B4A7B" w:rsidRPr="006B5723">
        <w:t>(</w:t>
      </w:r>
      <w:r w:rsidR="007B4A7B" w:rsidRPr="006B5723">
        <w:rPr>
          <w:lang w:eastAsia="en-GB"/>
        </w:rPr>
        <w:t xml:space="preserve">1672/3259) </w:t>
      </w:r>
      <w:r w:rsidR="00EB076A" w:rsidRPr="006B5723">
        <w:rPr>
          <w:lang w:eastAsia="en-GB"/>
        </w:rPr>
        <w:t xml:space="preserve">of </w:t>
      </w:r>
      <w:r w:rsidR="00AA5127" w:rsidRPr="006B5723">
        <w:t>patients</w:t>
      </w:r>
      <w:r w:rsidRPr="006B5723">
        <w:t xml:space="preserve"> </w:t>
      </w:r>
      <w:r w:rsidRPr="006B5723">
        <w:rPr>
          <w:lang w:eastAsia="en-GB"/>
        </w:rPr>
        <w:t xml:space="preserve">had confirmed influenza, and randomization occurred within 48 hours of symptom onset for </w:t>
      </w:r>
      <w:r w:rsidR="00977D31" w:rsidRPr="006B5723">
        <w:rPr>
          <w:lang w:eastAsia="en-GB"/>
        </w:rPr>
        <w:t>66% (</w:t>
      </w:r>
      <w:r w:rsidRPr="006B5723">
        <w:rPr>
          <w:lang w:eastAsia="en-GB"/>
        </w:rPr>
        <w:t>2151</w:t>
      </w:r>
      <w:r w:rsidR="00977D31" w:rsidRPr="006B5723">
        <w:rPr>
          <w:lang w:eastAsia="en-GB"/>
        </w:rPr>
        <w:t>/3259</w:t>
      </w:r>
      <w:r w:rsidRPr="006B5723">
        <w:rPr>
          <w:lang w:eastAsia="en-GB"/>
        </w:rPr>
        <w:t>).</w:t>
      </w:r>
      <w:r w:rsidRPr="006B5723">
        <w:t xml:space="preserve"> </w:t>
      </w:r>
    </w:p>
    <w:p w14:paraId="69250D7F" w14:textId="77777777" w:rsidR="00661B94" w:rsidRDefault="00661B94" w:rsidP="00AF6794">
      <w:pPr>
        <w:autoSpaceDE w:val="0"/>
        <w:autoSpaceDN w:val="0"/>
        <w:adjustRightInd w:val="0"/>
        <w:snapToGrid w:val="0"/>
        <w:spacing w:line="480" w:lineRule="auto"/>
      </w:pPr>
    </w:p>
    <w:p w14:paraId="7FFFFD84" w14:textId="67FD10EA" w:rsidR="00F168F3" w:rsidRPr="006B5723" w:rsidRDefault="001F6D60" w:rsidP="00AF6794">
      <w:pPr>
        <w:autoSpaceDE w:val="0"/>
        <w:autoSpaceDN w:val="0"/>
        <w:adjustRightInd w:val="0"/>
        <w:snapToGrid w:val="0"/>
        <w:spacing w:line="480" w:lineRule="auto"/>
      </w:pPr>
      <w:r w:rsidRPr="006B5723">
        <w:t>After randomization</w:t>
      </w:r>
      <w:r w:rsidR="00244C48" w:rsidRPr="006B5723">
        <w:t xml:space="preserve">, </w:t>
      </w:r>
      <w:r w:rsidR="00986611" w:rsidRPr="006B5723">
        <w:t>33</w:t>
      </w:r>
      <w:r w:rsidR="00C90608" w:rsidRPr="006B5723">
        <w:t xml:space="preserve"> </w:t>
      </w:r>
      <w:r w:rsidR="0062726B" w:rsidRPr="006B5723">
        <w:t>withdrew</w:t>
      </w:r>
      <w:r w:rsidR="00EA2E03" w:rsidRPr="006B5723">
        <w:t>/were withdrawn</w:t>
      </w:r>
      <w:r w:rsidR="00363A65" w:rsidRPr="006B5723">
        <w:t>, 16</w:t>
      </w:r>
      <w:r w:rsidR="00BF3EC9" w:rsidRPr="006B5723">
        <w:t>2</w:t>
      </w:r>
      <w:r w:rsidR="00363A65" w:rsidRPr="006B5723">
        <w:t xml:space="preserve"> </w:t>
      </w:r>
      <w:r w:rsidR="00447825" w:rsidRPr="006B5723">
        <w:t xml:space="preserve">were </w:t>
      </w:r>
      <w:r w:rsidR="00363A65" w:rsidRPr="006B5723">
        <w:t>lost to follow-up,</w:t>
      </w:r>
      <w:r w:rsidR="00372472" w:rsidRPr="006B5723">
        <w:t xml:space="preserve"> </w:t>
      </w:r>
      <w:r w:rsidR="00447825" w:rsidRPr="006B5723">
        <w:t xml:space="preserve">and </w:t>
      </w:r>
      <w:r w:rsidR="00BF3EC9" w:rsidRPr="006B5723">
        <w:t>5</w:t>
      </w:r>
      <w:r w:rsidR="00D93B14" w:rsidRPr="006B5723">
        <w:t xml:space="preserve"> had too many missing</w:t>
      </w:r>
      <w:r w:rsidR="0029785D" w:rsidRPr="006B5723">
        <w:t>/conflicting</w:t>
      </w:r>
      <w:r w:rsidR="00D80244" w:rsidRPr="006B5723">
        <w:t xml:space="preserve"> data to determine the </w:t>
      </w:r>
      <w:r w:rsidR="00EB076A" w:rsidRPr="006B5723">
        <w:t xml:space="preserve">composite </w:t>
      </w:r>
      <w:r w:rsidR="0029785D" w:rsidRPr="006B5723">
        <w:t>primary outcome.</w:t>
      </w:r>
      <w:r w:rsidR="00F36DFE" w:rsidRPr="006B5723">
        <w:t xml:space="preserve"> </w:t>
      </w:r>
      <w:r w:rsidR="0029785D" w:rsidRPr="006B5723">
        <w:t>T</w:t>
      </w:r>
      <w:r w:rsidR="00244C48" w:rsidRPr="006B5723">
        <w:t xml:space="preserve">he primary outcome </w:t>
      </w:r>
      <w:r w:rsidR="0029785D" w:rsidRPr="006B5723">
        <w:t xml:space="preserve">was </w:t>
      </w:r>
      <w:r w:rsidR="00B56D56" w:rsidRPr="006B5723">
        <w:t>ascertained</w:t>
      </w:r>
      <w:r w:rsidR="00244C48" w:rsidRPr="006B5723">
        <w:t xml:space="preserve"> for </w:t>
      </w:r>
      <w:r w:rsidR="00863412" w:rsidRPr="006B5723">
        <w:t>9</w:t>
      </w:r>
      <w:r w:rsidR="00E9555D" w:rsidRPr="006B5723">
        <w:t>4</w:t>
      </w:r>
      <w:r w:rsidR="00863412" w:rsidRPr="006B5723">
        <w:t>%</w:t>
      </w:r>
      <w:r w:rsidR="009C19E7" w:rsidRPr="006B5723">
        <w:t xml:space="preserve"> </w:t>
      </w:r>
      <w:r w:rsidR="00863412" w:rsidRPr="006B5723">
        <w:t>(</w:t>
      </w:r>
      <w:r w:rsidR="00363A65" w:rsidRPr="006B5723">
        <w:t>3059</w:t>
      </w:r>
      <w:r w:rsidR="00863412" w:rsidRPr="006B5723">
        <w:t>/3259</w:t>
      </w:r>
      <w:r w:rsidR="00361B33" w:rsidRPr="006B5723">
        <w:t xml:space="preserve">, </w:t>
      </w:r>
      <w:r w:rsidR="00244C48" w:rsidRPr="006B5723">
        <w:t xml:space="preserve">Figure </w:t>
      </w:r>
      <w:r w:rsidR="007917A9" w:rsidRPr="006B5723">
        <w:t>1</w:t>
      </w:r>
      <w:r w:rsidR="00244C48" w:rsidRPr="006B5723">
        <w:t>)</w:t>
      </w:r>
      <w:r w:rsidR="007C669D" w:rsidRPr="006B5723">
        <w:t>.</w:t>
      </w:r>
      <w:r w:rsidR="0038016F" w:rsidRPr="006B5723">
        <w:t xml:space="preserve"> </w:t>
      </w:r>
      <w:r w:rsidR="00244C48" w:rsidRPr="006B5723">
        <w:rPr>
          <w:lang w:eastAsia="en-GB"/>
        </w:rPr>
        <w:t xml:space="preserve">No relevant differences in demographic or clinical </w:t>
      </w:r>
      <w:r w:rsidR="00B56D56" w:rsidRPr="006B5723">
        <w:rPr>
          <w:lang w:eastAsia="en-GB"/>
        </w:rPr>
        <w:t>characteristics</w:t>
      </w:r>
      <w:r w:rsidR="003C5F3E" w:rsidRPr="006B5723">
        <w:rPr>
          <w:lang w:eastAsia="en-GB"/>
        </w:rPr>
        <w:t xml:space="preserve"> </w:t>
      </w:r>
      <w:r w:rsidR="00244C48" w:rsidRPr="006B5723">
        <w:rPr>
          <w:lang w:eastAsia="en-GB"/>
        </w:rPr>
        <w:t>we</w:t>
      </w:r>
      <w:r w:rsidR="00AC1369" w:rsidRPr="006B5723">
        <w:rPr>
          <w:lang w:eastAsia="en-GB"/>
        </w:rPr>
        <w:t xml:space="preserve">re </w:t>
      </w:r>
      <w:r w:rsidR="00244C48" w:rsidRPr="006B5723">
        <w:rPr>
          <w:lang w:eastAsia="en-GB"/>
        </w:rPr>
        <w:t xml:space="preserve">noted between </w:t>
      </w:r>
      <w:r w:rsidR="00CB46FB" w:rsidRPr="006B5723">
        <w:rPr>
          <w:lang w:eastAsia="en-GB"/>
        </w:rPr>
        <w:t xml:space="preserve">the </w:t>
      </w:r>
      <w:r w:rsidR="00A856C1" w:rsidRPr="006B5723">
        <w:rPr>
          <w:lang w:eastAsia="en-GB"/>
        </w:rPr>
        <w:t xml:space="preserve">randomization </w:t>
      </w:r>
      <w:r w:rsidR="00CB46FB" w:rsidRPr="006B5723">
        <w:rPr>
          <w:lang w:eastAsia="en-GB"/>
        </w:rPr>
        <w:t>groups</w:t>
      </w:r>
      <w:r w:rsidR="007C669D" w:rsidRPr="006B5723">
        <w:rPr>
          <w:lang w:eastAsia="en-GB"/>
        </w:rPr>
        <w:t xml:space="preserve"> (Table 1)</w:t>
      </w:r>
      <w:r w:rsidR="00F06DFF">
        <w:rPr>
          <w:lang w:eastAsia="en-GB"/>
        </w:rPr>
        <w:t xml:space="preserve"> or between flu seasons (</w:t>
      </w:r>
      <w:r w:rsidR="00F06DFF" w:rsidRPr="006B5723">
        <w:rPr>
          <w:lang w:eastAsia="en-GB"/>
        </w:rPr>
        <w:t>Web Extra materia</w:t>
      </w:r>
      <w:r w:rsidR="00F06DFF" w:rsidRPr="006B5723">
        <w:t xml:space="preserve">ls, </w:t>
      </w:r>
      <w:r w:rsidR="0022613E" w:rsidRPr="00CC2805">
        <w:t>T</w:t>
      </w:r>
      <w:r w:rsidR="00F06DFF" w:rsidRPr="00CC2805">
        <w:t xml:space="preserve">able </w:t>
      </w:r>
      <w:r w:rsidR="00095D48" w:rsidRPr="00CC2805">
        <w:t>2</w:t>
      </w:r>
      <w:r w:rsidR="00F06DFF" w:rsidRPr="00CC2805">
        <w:t>)</w:t>
      </w:r>
      <w:r w:rsidR="007C669D" w:rsidRPr="00CC2805">
        <w:rPr>
          <w:lang w:eastAsia="en-GB"/>
        </w:rPr>
        <w:t xml:space="preserve">. </w:t>
      </w:r>
      <w:r w:rsidR="009F0152" w:rsidRPr="006B5723">
        <w:rPr>
          <w:lang w:eastAsia="en-GB"/>
        </w:rPr>
        <w:t xml:space="preserve">The low vaccination rate reflects </w:t>
      </w:r>
      <w:r w:rsidR="007C3134" w:rsidRPr="006B5723">
        <w:rPr>
          <w:lang w:eastAsia="en-GB"/>
        </w:rPr>
        <w:t>recommendations</w:t>
      </w:r>
      <w:r w:rsidR="009F0152" w:rsidRPr="006B5723">
        <w:rPr>
          <w:lang w:eastAsia="en-GB"/>
        </w:rPr>
        <w:t xml:space="preserve"> </w:t>
      </w:r>
      <w:r w:rsidR="003C5F3E" w:rsidRPr="006B5723">
        <w:rPr>
          <w:lang w:eastAsia="en-GB"/>
        </w:rPr>
        <w:t xml:space="preserve">in European countries </w:t>
      </w:r>
      <w:r w:rsidR="009F0152" w:rsidRPr="006B5723">
        <w:rPr>
          <w:lang w:eastAsia="en-GB"/>
        </w:rPr>
        <w:t xml:space="preserve">that </w:t>
      </w:r>
      <w:r w:rsidR="007C3134" w:rsidRPr="006B5723">
        <w:rPr>
          <w:lang w:eastAsia="en-GB"/>
        </w:rPr>
        <w:t>seasonal</w:t>
      </w:r>
      <w:r w:rsidR="009F0152" w:rsidRPr="006B5723">
        <w:rPr>
          <w:lang w:eastAsia="en-GB"/>
        </w:rPr>
        <w:t xml:space="preserve"> vaccination be given </w:t>
      </w:r>
      <w:r w:rsidR="003C5F3E" w:rsidRPr="006B5723">
        <w:rPr>
          <w:lang w:eastAsia="en-GB"/>
        </w:rPr>
        <w:t xml:space="preserve">to those at risk for complications, for example </w:t>
      </w:r>
      <w:r w:rsidR="009F0152" w:rsidRPr="006B5723">
        <w:rPr>
          <w:lang w:eastAsia="en-GB"/>
        </w:rPr>
        <w:t>children</w:t>
      </w:r>
      <w:r w:rsidR="003C5F3E" w:rsidRPr="006B5723">
        <w:rPr>
          <w:lang w:eastAsia="en-GB"/>
        </w:rPr>
        <w:t xml:space="preserve"> with asthma</w:t>
      </w:r>
      <w:r w:rsidR="009F0152" w:rsidRPr="006B5723">
        <w:rPr>
          <w:lang w:eastAsia="en-GB"/>
        </w:rPr>
        <w:t xml:space="preserve">, </w:t>
      </w:r>
      <w:r w:rsidR="008D083C" w:rsidRPr="006B5723">
        <w:rPr>
          <w:lang w:eastAsia="en-GB"/>
        </w:rPr>
        <w:t xml:space="preserve">and </w:t>
      </w:r>
      <w:r w:rsidR="009F0152" w:rsidRPr="006B5723">
        <w:rPr>
          <w:lang w:eastAsia="en-GB"/>
        </w:rPr>
        <w:t xml:space="preserve">those </w:t>
      </w:r>
      <w:r w:rsidR="007C3134" w:rsidRPr="006B5723">
        <w:rPr>
          <w:lang w:eastAsia="en-GB"/>
        </w:rPr>
        <w:t>aged</w:t>
      </w:r>
      <w:r w:rsidR="009F0152" w:rsidRPr="006B5723">
        <w:rPr>
          <w:lang w:eastAsia="en-GB"/>
        </w:rPr>
        <w:t xml:space="preserve"> </w:t>
      </w:r>
      <w:r w:rsidR="00243023" w:rsidRPr="006B5723">
        <w:rPr>
          <w:lang w:eastAsia="en-GB"/>
        </w:rPr>
        <w:t xml:space="preserve">over </w:t>
      </w:r>
      <w:r w:rsidR="009F0152" w:rsidRPr="006B5723">
        <w:rPr>
          <w:lang w:eastAsia="en-GB"/>
        </w:rPr>
        <w:t xml:space="preserve">65 </w:t>
      </w:r>
      <w:r w:rsidR="003C5F3E" w:rsidRPr="006B5723">
        <w:rPr>
          <w:lang w:eastAsia="en-GB"/>
        </w:rPr>
        <w:t>with comorbidity</w:t>
      </w:r>
      <w:r w:rsidR="009F0152" w:rsidRPr="006B5723">
        <w:rPr>
          <w:lang w:eastAsia="en-GB"/>
        </w:rPr>
        <w:t xml:space="preserve">. </w:t>
      </w:r>
      <w:r w:rsidR="00CF73D8" w:rsidRPr="006B5723">
        <w:rPr>
          <w:lang w:eastAsia="en-GB"/>
        </w:rPr>
        <w:t>Regarding adherence</w:t>
      </w:r>
      <w:r w:rsidR="002D7978" w:rsidRPr="006B5723">
        <w:rPr>
          <w:lang w:eastAsia="en-GB"/>
        </w:rPr>
        <w:t>,</w:t>
      </w:r>
      <w:r w:rsidR="00443001" w:rsidRPr="006B5723">
        <w:rPr>
          <w:lang w:eastAsia="en-GB"/>
        </w:rPr>
        <w:t xml:space="preserve"> </w:t>
      </w:r>
      <w:r w:rsidR="002D7978" w:rsidRPr="006B5723">
        <w:rPr>
          <w:lang w:eastAsia="en-GB"/>
        </w:rPr>
        <w:t>1477 (96%) of those randomi</w:t>
      </w:r>
      <w:r w:rsidR="00CB46FB" w:rsidRPr="006B5723">
        <w:rPr>
          <w:lang w:eastAsia="en-GB"/>
        </w:rPr>
        <w:t>z</w:t>
      </w:r>
      <w:r w:rsidR="002D7978" w:rsidRPr="006B5723">
        <w:rPr>
          <w:lang w:eastAsia="en-GB"/>
        </w:rPr>
        <w:t>ed to oseltamivir and</w:t>
      </w:r>
      <w:r w:rsidR="00CF73D8" w:rsidRPr="006B5723">
        <w:rPr>
          <w:lang w:eastAsia="en-GB"/>
        </w:rPr>
        <w:t xml:space="preserve"> included in the </w:t>
      </w:r>
      <w:r w:rsidR="00CF73D8" w:rsidRPr="006B5723">
        <w:rPr>
          <w:lang w:eastAsia="en-GB"/>
        </w:rPr>
        <w:lastRenderedPageBreak/>
        <w:t>primary o</w:t>
      </w:r>
      <w:r w:rsidR="002D7978" w:rsidRPr="006B5723">
        <w:rPr>
          <w:lang w:eastAsia="en-GB"/>
        </w:rPr>
        <w:t>utcome analysis</w:t>
      </w:r>
      <w:r w:rsidR="00CF73D8" w:rsidRPr="006B5723">
        <w:rPr>
          <w:lang w:eastAsia="en-GB"/>
        </w:rPr>
        <w:t xml:space="preserve"> reported </w:t>
      </w:r>
      <w:r w:rsidR="00BE6539" w:rsidRPr="006B5723">
        <w:rPr>
          <w:lang w:eastAsia="en-GB"/>
        </w:rPr>
        <w:t>having initiated</w:t>
      </w:r>
      <w:r w:rsidR="00CF73D8" w:rsidRPr="006B5723">
        <w:rPr>
          <w:lang w:eastAsia="en-GB"/>
        </w:rPr>
        <w:t xml:space="preserve"> treatment, and 1232</w:t>
      </w:r>
      <w:r w:rsidR="00443001" w:rsidRPr="006B5723">
        <w:rPr>
          <w:lang w:eastAsia="en-GB"/>
        </w:rPr>
        <w:t xml:space="preserve"> </w:t>
      </w:r>
      <w:r w:rsidR="00CF73D8" w:rsidRPr="006B5723">
        <w:rPr>
          <w:lang w:eastAsia="en-GB"/>
        </w:rPr>
        <w:t xml:space="preserve">(80%) reported </w:t>
      </w:r>
      <w:r w:rsidR="00BE6539" w:rsidRPr="006B5723">
        <w:rPr>
          <w:lang w:eastAsia="en-GB"/>
        </w:rPr>
        <w:t xml:space="preserve">having </w:t>
      </w:r>
      <w:r w:rsidR="00361B33" w:rsidRPr="006B5723">
        <w:rPr>
          <w:lang w:eastAsia="en-GB"/>
        </w:rPr>
        <w:t>used</w:t>
      </w:r>
      <w:r w:rsidR="00CF73D8" w:rsidRPr="006B5723">
        <w:rPr>
          <w:lang w:eastAsia="en-GB"/>
        </w:rPr>
        <w:t xml:space="preserve"> the </w:t>
      </w:r>
      <w:r w:rsidR="00BE6539" w:rsidRPr="006B5723">
        <w:rPr>
          <w:lang w:eastAsia="en-GB"/>
        </w:rPr>
        <w:t>complete</w:t>
      </w:r>
      <w:r w:rsidR="00CF73D8" w:rsidRPr="006B5723">
        <w:rPr>
          <w:lang w:eastAsia="en-GB"/>
        </w:rPr>
        <w:t xml:space="preserve"> course</w:t>
      </w:r>
      <w:r w:rsidR="00AF6046" w:rsidRPr="006B5723">
        <w:rPr>
          <w:lang w:eastAsia="en-GB"/>
        </w:rPr>
        <w:t>;</w:t>
      </w:r>
      <w:r w:rsidR="00AA740C" w:rsidRPr="006B5723">
        <w:rPr>
          <w:lang w:eastAsia="en-GB"/>
        </w:rPr>
        <w:t xml:space="preserve"> </w:t>
      </w:r>
      <w:r w:rsidR="00840C80" w:rsidRPr="006B5723">
        <w:rPr>
          <w:lang w:eastAsia="en-GB"/>
        </w:rPr>
        <w:t>80% (</w:t>
      </w:r>
      <w:r w:rsidR="00F168F3" w:rsidRPr="006B5723">
        <w:rPr>
          <w:lang w:eastAsia="en-GB"/>
        </w:rPr>
        <w:t>657/818</w:t>
      </w:r>
      <w:r w:rsidR="00840C80" w:rsidRPr="006B5723">
        <w:rPr>
          <w:lang w:eastAsia="en-GB"/>
        </w:rPr>
        <w:t>)</w:t>
      </w:r>
      <w:r w:rsidR="00F168F3" w:rsidRPr="006B5723">
        <w:rPr>
          <w:lang w:eastAsia="en-GB"/>
        </w:rPr>
        <w:t xml:space="preserve"> of those randomized to oseltamivir </w:t>
      </w:r>
      <w:r w:rsidR="002D48DC" w:rsidRPr="006B5723">
        <w:rPr>
          <w:lang w:eastAsia="en-GB"/>
        </w:rPr>
        <w:t>with</w:t>
      </w:r>
      <w:r w:rsidR="00F168F3" w:rsidRPr="006B5723">
        <w:rPr>
          <w:lang w:eastAsia="en-GB"/>
        </w:rPr>
        <w:t xml:space="preserve"> </w:t>
      </w:r>
      <w:r w:rsidR="002D48DC" w:rsidRPr="006B5723">
        <w:rPr>
          <w:lang w:eastAsia="en-GB"/>
        </w:rPr>
        <w:t>confirmed</w:t>
      </w:r>
      <w:r w:rsidR="00F168F3" w:rsidRPr="006B5723">
        <w:rPr>
          <w:lang w:eastAsia="en-GB"/>
        </w:rPr>
        <w:t xml:space="preserve"> </w:t>
      </w:r>
      <w:r w:rsidR="00EA079D" w:rsidRPr="006B5723">
        <w:rPr>
          <w:lang w:eastAsia="en-GB"/>
        </w:rPr>
        <w:t>influenza</w:t>
      </w:r>
      <w:r w:rsidR="00F168F3" w:rsidRPr="006B5723">
        <w:rPr>
          <w:lang w:eastAsia="en-GB"/>
        </w:rPr>
        <w:t xml:space="preserve"> infection </w:t>
      </w:r>
      <w:r w:rsidR="000E1D48" w:rsidRPr="006B5723">
        <w:rPr>
          <w:lang w:eastAsia="en-GB"/>
        </w:rPr>
        <w:t xml:space="preserve">reported completing </w:t>
      </w:r>
      <w:r w:rsidR="00F168F3" w:rsidRPr="006B5723">
        <w:rPr>
          <w:lang w:eastAsia="en-GB"/>
        </w:rPr>
        <w:t>the course. No participant in the usual care group was prescribed oseltamivir.</w:t>
      </w:r>
    </w:p>
    <w:p w14:paraId="2A1B6192" w14:textId="208B72C5" w:rsidR="00244C48" w:rsidRPr="006B5723" w:rsidRDefault="00244C48" w:rsidP="00AF6794">
      <w:pPr>
        <w:autoSpaceDE w:val="0"/>
        <w:autoSpaceDN w:val="0"/>
        <w:adjustRightInd w:val="0"/>
        <w:snapToGrid w:val="0"/>
        <w:spacing w:line="480" w:lineRule="auto"/>
        <w:rPr>
          <w:lang w:eastAsia="en-GB"/>
        </w:rPr>
      </w:pPr>
    </w:p>
    <w:p w14:paraId="10521096" w14:textId="161A8EE2" w:rsidR="00581AA0" w:rsidRPr="006B5723" w:rsidRDefault="00711A89" w:rsidP="00AF6794">
      <w:pPr>
        <w:autoSpaceDE w:val="0"/>
        <w:autoSpaceDN w:val="0"/>
        <w:adjustRightInd w:val="0"/>
        <w:snapToGrid w:val="0"/>
        <w:spacing w:line="480" w:lineRule="auto"/>
        <w:rPr>
          <w:lang w:eastAsia="en-GB"/>
        </w:rPr>
      </w:pPr>
      <w:r w:rsidRPr="006B5723">
        <w:rPr>
          <w:lang w:eastAsia="en-GB"/>
        </w:rPr>
        <w:t xml:space="preserve">The model-based estimated </w:t>
      </w:r>
      <w:r w:rsidR="00F037E8" w:rsidRPr="006B5723">
        <w:rPr>
          <w:lang w:eastAsia="en-GB"/>
        </w:rPr>
        <w:t xml:space="preserve">mean </w:t>
      </w:r>
      <w:r w:rsidRPr="006B5723">
        <w:rPr>
          <w:lang w:eastAsia="en-GB"/>
        </w:rPr>
        <w:t xml:space="preserve">number of days to recovery for </w:t>
      </w:r>
      <w:r w:rsidR="004A0340" w:rsidRPr="006B5723">
        <w:rPr>
          <w:lang w:eastAsia="en-GB"/>
        </w:rPr>
        <w:t xml:space="preserve">patients in </w:t>
      </w:r>
      <w:r w:rsidRPr="006B5723">
        <w:rPr>
          <w:lang w:eastAsia="en-GB"/>
        </w:rPr>
        <w:t xml:space="preserve">the ITT </w:t>
      </w:r>
      <w:r w:rsidR="004A0340" w:rsidRPr="006B5723">
        <w:rPr>
          <w:lang w:eastAsia="en-GB"/>
        </w:rPr>
        <w:t xml:space="preserve">usual care group </w:t>
      </w:r>
      <w:r w:rsidRPr="006B5723">
        <w:rPr>
          <w:lang w:eastAsia="en-GB"/>
        </w:rPr>
        <w:t>was 6.7</w:t>
      </w:r>
      <w:r w:rsidR="00551CC4" w:rsidRPr="006B5723">
        <w:rPr>
          <w:lang w:eastAsia="en-GB"/>
        </w:rPr>
        <w:t>3</w:t>
      </w:r>
      <w:r w:rsidRPr="006B5723">
        <w:rPr>
          <w:lang w:eastAsia="en-GB"/>
        </w:rPr>
        <w:t xml:space="preserve"> days</w:t>
      </w:r>
      <w:r w:rsidR="008D3C61" w:rsidRPr="006B5723">
        <w:rPr>
          <w:lang w:eastAsia="en-GB"/>
        </w:rPr>
        <w:t>; recovery took</w:t>
      </w:r>
      <w:r w:rsidR="00361B33" w:rsidRPr="006B5723">
        <w:rPr>
          <w:lang w:eastAsia="en-GB"/>
        </w:rPr>
        <w:t xml:space="preserve"> longer</w:t>
      </w:r>
      <w:r w:rsidR="001E1EFE" w:rsidRPr="006B5723">
        <w:rPr>
          <w:lang w:eastAsia="en-GB"/>
        </w:rPr>
        <w:t xml:space="preserve"> </w:t>
      </w:r>
      <w:r w:rsidR="007B505E" w:rsidRPr="006B5723">
        <w:rPr>
          <w:lang w:eastAsia="en-GB"/>
        </w:rPr>
        <w:t xml:space="preserve">for patients who were older, </w:t>
      </w:r>
      <w:r w:rsidR="00AA5127" w:rsidRPr="006B5723">
        <w:rPr>
          <w:lang w:eastAsia="en-GB"/>
        </w:rPr>
        <w:t xml:space="preserve">for patients </w:t>
      </w:r>
      <w:r w:rsidR="007B505E" w:rsidRPr="006B5723">
        <w:rPr>
          <w:lang w:eastAsia="en-GB"/>
        </w:rPr>
        <w:t>with a comorbid</w:t>
      </w:r>
      <w:r w:rsidR="00076AC2" w:rsidRPr="006B5723">
        <w:rPr>
          <w:lang w:eastAsia="en-GB"/>
        </w:rPr>
        <w:t xml:space="preserve"> condition, </w:t>
      </w:r>
      <w:r w:rsidR="007B505E" w:rsidRPr="006B5723">
        <w:rPr>
          <w:lang w:eastAsia="en-GB"/>
        </w:rPr>
        <w:t xml:space="preserve">and </w:t>
      </w:r>
      <w:r w:rsidR="00AA5127" w:rsidRPr="006B5723">
        <w:rPr>
          <w:lang w:eastAsia="en-GB"/>
        </w:rPr>
        <w:t xml:space="preserve">for patients </w:t>
      </w:r>
      <w:r w:rsidR="00311EBA" w:rsidRPr="006B5723">
        <w:rPr>
          <w:lang w:eastAsia="en-GB"/>
        </w:rPr>
        <w:t xml:space="preserve">with severe symptoms </w:t>
      </w:r>
      <w:r w:rsidRPr="006B5723">
        <w:rPr>
          <w:lang w:eastAsia="en-GB"/>
        </w:rPr>
        <w:t xml:space="preserve">(Figure 2). </w:t>
      </w:r>
      <w:r w:rsidR="004E5714" w:rsidRPr="006B5723">
        <w:rPr>
          <w:lang w:eastAsia="en-GB"/>
        </w:rPr>
        <w:t xml:space="preserve">The estimated </w:t>
      </w:r>
      <w:r w:rsidR="002A6F13" w:rsidRPr="006B5723">
        <w:rPr>
          <w:lang w:eastAsia="en-GB"/>
        </w:rPr>
        <w:t xml:space="preserve">mean </w:t>
      </w:r>
      <w:r w:rsidR="004E5714" w:rsidRPr="006B5723">
        <w:rPr>
          <w:lang w:eastAsia="en-GB"/>
        </w:rPr>
        <w:t xml:space="preserve">oseltamivir benefit was 1.02 days (95% </w:t>
      </w:r>
      <w:r w:rsidR="00D670F9" w:rsidRPr="006B5723">
        <w:rPr>
          <w:lang w:eastAsia="en-GB"/>
        </w:rPr>
        <w:t>Bayesian credible interval [B</w:t>
      </w:r>
      <w:r w:rsidR="004E5714" w:rsidRPr="006B5723">
        <w:rPr>
          <w:lang w:eastAsia="en-GB"/>
        </w:rPr>
        <w:t>CI</w:t>
      </w:r>
      <w:r w:rsidR="00D670F9" w:rsidRPr="006B5723">
        <w:rPr>
          <w:lang w:eastAsia="en-GB"/>
        </w:rPr>
        <w:t>]</w:t>
      </w:r>
      <w:r w:rsidR="004E5714" w:rsidRPr="006B5723">
        <w:rPr>
          <w:lang w:eastAsia="en-GB"/>
        </w:rPr>
        <w:t>: 0.7</w:t>
      </w:r>
      <w:r w:rsidR="00551CC4" w:rsidRPr="006B5723">
        <w:rPr>
          <w:lang w:eastAsia="en-GB"/>
        </w:rPr>
        <w:t>4</w:t>
      </w:r>
      <w:r w:rsidR="004E5714" w:rsidRPr="006B5723">
        <w:rPr>
          <w:lang w:eastAsia="en-GB"/>
        </w:rPr>
        <w:t>-1.3</w:t>
      </w:r>
      <w:r w:rsidR="00551CC4" w:rsidRPr="006B5723">
        <w:rPr>
          <w:lang w:eastAsia="en-GB"/>
        </w:rPr>
        <w:t>1</w:t>
      </w:r>
      <w:r w:rsidR="004E5714" w:rsidRPr="006B5723">
        <w:rPr>
          <w:lang w:eastAsia="en-GB"/>
        </w:rPr>
        <w:t>)</w:t>
      </w:r>
      <w:r w:rsidR="00104AB9" w:rsidRPr="006B5723">
        <w:rPr>
          <w:lang w:eastAsia="en-GB"/>
        </w:rPr>
        <w:t xml:space="preserve">, </w:t>
      </w:r>
      <w:r w:rsidR="00384969" w:rsidRPr="006B5723">
        <w:rPr>
          <w:lang w:eastAsia="en-GB"/>
        </w:rPr>
        <w:t xml:space="preserve">corresponding to </w:t>
      </w:r>
      <w:r w:rsidR="00104AB9" w:rsidRPr="006B5723">
        <w:rPr>
          <w:lang w:eastAsia="en-GB"/>
        </w:rPr>
        <w:t>a</w:t>
      </w:r>
      <w:r w:rsidR="00D670F9" w:rsidRPr="006B5723">
        <w:rPr>
          <w:lang w:eastAsia="en-GB"/>
        </w:rPr>
        <w:t>n estimated</w:t>
      </w:r>
      <w:r w:rsidR="00104AB9" w:rsidRPr="006B5723">
        <w:rPr>
          <w:lang w:eastAsia="en-GB"/>
        </w:rPr>
        <w:t xml:space="preserve"> mean of 5.7</w:t>
      </w:r>
      <w:r w:rsidR="00551CC4" w:rsidRPr="006B5723">
        <w:rPr>
          <w:lang w:eastAsia="en-GB"/>
        </w:rPr>
        <w:t>1</w:t>
      </w:r>
      <w:r w:rsidR="00104AB9" w:rsidRPr="006B5723">
        <w:rPr>
          <w:lang w:eastAsia="en-GB"/>
        </w:rPr>
        <w:t xml:space="preserve"> days</w:t>
      </w:r>
      <w:r w:rsidR="0052484C" w:rsidRPr="006B5723">
        <w:rPr>
          <w:lang w:eastAsia="en-GB"/>
        </w:rPr>
        <w:t xml:space="preserve"> </w:t>
      </w:r>
      <w:r w:rsidR="00DA153F">
        <w:rPr>
          <w:lang w:eastAsia="en-GB"/>
        </w:rPr>
        <w:t xml:space="preserve">to recovery </w:t>
      </w:r>
      <w:r w:rsidR="0052484C" w:rsidRPr="006B5723">
        <w:rPr>
          <w:lang w:eastAsia="en-GB"/>
        </w:rPr>
        <w:t xml:space="preserve">in the </w:t>
      </w:r>
      <w:r w:rsidR="00A81AA9" w:rsidRPr="006B5723">
        <w:rPr>
          <w:lang w:eastAsia="en-GB"/>
        </w:rPr>
        <w:t xml:space="preserve">ITT </w:t>
      </w:r>
      <w:r w:rsidR="0052484C" w:rsidRPr="006B5723">
        <w:rPr>
          <w:lang w:eastAsia="en-GB"/>
        </w:rPr>
        <w:t xml:space="preserve">oseltamivir </w:t>
      </w:r>
      <w:r w:rsidR="00A81AA9" w:rsidRPr="006B5723">
        <w:rPr>
          <w:lang w:eastAsia="en-GB"/>
        </w:rPr>
        <w:t>population</w:t>
      </w:r>
      <w:r w:rsidR="00104AB9" w:rsidRPr="006B5723">
        <w:rPr>
          <w:lang w:eastAsia="en-GB"/>
        </w:rPr>
        <w:t>.</w:t>
      </w:r>
    </w:p>
    <w:p w14:paraId="04229913" w14:textId="77777777" w:rsidR="00581AA0" w:rsidRPr="006B5723" w:rsidRDefault="00581AA0" w:rsidP="00AF6794">
      <w:pPr>
        <w:autoSpaceDE w:val="0"/>
        <w:autoSpaceDN w:val="0"/>
        <w:adjustRightInd w:val="0"/>
        <w:snapToGrid w:val="0"/>
        <w:spacing w:line="480" w:lineRule="auto"/>
        <w:rPr>
          <w:lang w:eastAsia="en-GB"/>
        </w:rPr>
      </w:pPr>
    </w:p>
    <w:p w14:paraId="5D1B47F1" w14:textId="57A71B88" w:rsidR="00093229" w:rsidRPr="006B5723" w:rsidRDefault="00686742" w:rsidP="005A2BA5">
      <w:pPr>
        <w:autoSpaceDE w:val="0"/>
        <w:autoSpaceDN w:val="0"/>
        <w:adjustRightInd w:val="0"/>
        <w:snapToGrid w:val="0"/>
        <w:spacing w:line="480" w:lineRule="auto"/>
        <w:rPr>
          <w:lang w:eastAsia="en-GB"/>
        </w:rPr>
      </w:pPr>
      <w:r w:rsidRPr="006B5723">
        <w:rPr>
          <w:lang w:eastAsia="en-GB"/>
        </w:rPr>
        <w:t xml:space="preserve">The corresponding hazard ratio </w:t>
      </w:r>
      <w:r w:rsidR="000A631D" w:rsidRPr="006B5723">
        <w:rPr>
          <w:lang w:eastAsia="en-GB"/>
        </w:rPr>
        <w:t xml:space="preserve">(HR) for all patients </w:t>
      </w:r>
      <w:r w:rsidRPr="006B5723">
        <w:rPr>
          <w:lang w:eastAsia="en-GB"/>
        </w:rPr>
        <w:t xml:space="preserve">was 1.29 (95% </w:t>
      </w:r>
      <w:r w:rsidR="00D670F9" w:rsidRPr="006B5723">
        <w:rPr>
          <w:lang w:eastAsia="en-GB"/>
        </w:rPr>
        <w:t>B</w:t>
      </w:r>
      <w:r w:rsidRPr="006B5723">
        <w:rPr>
          <w:lang w:eastAsia="en-GB"/>
        </w:rPr>
        <w:t>CI: 1.20-1.39)</w:t>
      </w:r>
      <w:r w:rsidR="009E05B0" w:rsidRPr="006B5723">
        <w:rPr>
          <w:lang w:eastAsia="en-GB"/>
        </w:rPr>
        <w:t xml:space="preserve">, indicating faster recovery with </w:t>
      </w:r>
      <w:r w:rsidR="0057088B" w:rsidRPr="006B5723">
        <w:rPr>
          <w:lang w:eastAsia="en-GB"/>
        </w:rPr>
        <w:t>o</w:t>
      </w:r>
      <w:r w:rsidR="009E05B0" w:rsidRPr="006B5723">
        <w:rPr>
          <w:lang w:eastAsia="en-GB"/>
        </w:rPr>
        <w:t>seltamivir</w:t>
      </w:r>
      <w:r w:rsidR="0014727F" w:rsidRPr="006B5723">
        <w:rPr>
          <w:lang w:eastAsia="en-GB"/>
        </w:rPr>
        <w:t xml:space="preserve"> (for Kaplan-Meier plot,</w:t>
      </w:r>
      <w:r w:rsidR="00016029">
        <w:rPr>
          <w:lang w:eastAsia="en-GB"/>
        </w:rPr>
        <w:t xml:space="preserve"> </w:t>
      </w:r>
      <w:r w:rsidR="0014727F" w:rsidRPr="006B5723">
        <w:rPr>
          <w:lang w:eastAsia="en-GB"/>
        </w:rPr>
        <w:t>see Web Extra Materials, Figure 1)</w:t>
      </w:r>
      <w:r w:rsidR="000A631D" w:rsidRPr="006B5723">
        <w:rPr>
          <w:lang w:eastAsia="en-GB"/>
        </w:rPr>
        <w:t>.</w:t>
      </w:r>
      <w:r w:rsidRPr="006B5723">
        <w:rPr>
          <w:lang w:eastAsia="en-GB"/>
        </w:rPr>
        <w:t xml:space="preserve"> </w:t>
      </w:r>
      <w:r w:rsidR="00B13680" w:rsidRPr="006B5723">
        <w:rPr>
          <w:lang w:eastAsia="en-GB"/>
        </w:rPr>
        <w:t xml:space="preserve">Estimated HRs for </w:t>
      </w:r>
      <w:r w:rsidR="00720554" w:rsidRPr="006B5723">
        <w:rPr>
          <w:lang w:eastAsia="en-GB"/>
        </w:rPr>
        <w:t xml:space="preserve">each </w:t>
      </w:r>
      <w:r w:rsidR="00384969" w:rsidRPr="006B5723">
        <w:rPr>
          <w:lang w:eastAsia="en-GB"/>
        </w:rPr>
        <w:t>marginal</w:t>
      </w:r>
      <w:r w:rsidR="00720554" w:rsidRPr="006B5723">
        <w:rPr>
          <w:lang w:eastAsia="en-GB"/>
        </w:rPr>
        <w:t xml:space="preserve"> subgroup within </w:t>
      </w:r>
      <w:r w:rsidR="00B13680" w:rsidRPr="006B5723">
        <w:rPr>
          <w:lang w:eastAsia="en-GB"/>
        </w:rPr>
        <w:t>the four stratification factors (</w:t>
      </w:r>
      <w:r w:rsidR="00384969" w:rsidRPr="006B5723">
        <w:rPr>
          <w:lang w:eastAsia="en-GB"/>
        </w:rPr>
        <w:t xml:space="preserve">e.g., </w:t>
      </w:r>
      <w:r w:rsidR="00093229" w:rsidRPr="006B5723">
        <w:rPr>
          <w:lang w:eastAsia="en-GB"/>
        </w:rPr>
        <w:t xml:space="preserve">stratification group </w:t>
      </w:r>
      <w:r w:rsidR="00384969" w:rsidRPr="006B5723">
        <w:rPr>
          <w:lang w:eastAsia="en-GB"/>
        </w:rPr>
        <w:t>age has 3 marginal subgroups</w:t>
      </w:r>
      <w:r w:rsidR="00B13680" w:rsidRPr="006B5723">
        <w:rPr>
          <w:lang w:eastAsia="en-GB"/>
        </w:rPr>
        <w:t>)</w:t>
      </w:r>
      <w:r w:rsidR="00720554" w:rsidRPr="006B5723">
        <w:rPr>
          <w:lang w:eastAsia="en-GB"/>
        </w:rPr>
        <w:t xml:space="preserve"> showed similar </w:t>
      </w:r>
      <w:r w:rsidR="0057088B" w:rsidRPr="006B5723">
        <w:rPr>
          <w:lang w:eastAsia="en-GB"/>
        </w:rPr>
        <w:t>o</w:t>
      </w:r>
      <w:r w:rsidR="00720554" w:rsidRPr="006B5723">
        <w:rPr>
          <w:lang w:eastAsia="en-GB"/>
        </w:rPr>
        <w:t xml:space="preserve">seltamivir benefit, with estimated </w:t>
      </w:r>
      <w:r w:rsidR="00032B96" w:rsidRPr="006B5723">
        <w:rPr>
          <w:lang w:eastAsia="en-GB"/>
        </w:rPr>
        <w:t xml:space="preserve">HRs ranging from 1.26 to 1.41. </w:t>
      </w:r>
      <w:r w:rsidR="00720554" w:rsidRPr="006B5723">
        <w:rPr>
          <w:lang w:eastAsia="en-GB"/>
        </w:rPr>
        <w:t xml:space="preserve">For each of these </w:t>
      </w:r>
      <w:r w:rsidR="00384969" w:rsidRPr="006B5723">
        <w:rPr>
          <w:lang w:eastAsia="en-GB"/>
        </w:rPr>
        <w:t xml:space="preserve">10 marginal </w:t>
      </w:r>
      <w:r w:rsidR="00720554" w:rsidRPr="006B5723">
        <w:rPr>
          <w:lang w:eastAsia="en-GB"/>
        </w:rPr>
        <w:t>subgroups, t</w:t>
      </w:r>
      <w:r w:rsidR="000A631D" w:rsidRPr="006B5723">
        <w:rPr>
          <w:lang w:eastAsia="en-GB"/>
        </w:rPr>
        <w:t>he Bayesian posterior probability that adding oseltamivir was superior to usual care alone exceeded the 0.975 pre-determined threshold to declare superiority</w:t>
      </w:r>
      <w:r w:rsidR="00720554" w:rsidRPr="006B5723">
        <w:rPr>
          <w:lang w:eastAsia="en-GB"/>
        </w:rPr>
        <w:t xml:space="preserve"> </w:t>
      </w:r>
      <w:r w:rsidR="00753494" w:rsidRPr="006B5723">
        <w:rPr>
          <w:lang w:eastAsia="en-GB"/>
        </w:rPr>
        <w:t>(</w:t>
      </w:r>
      <w:r w:rsidR="005206D8" w:rsidRPr="006B5723">
        <w:rPr>
          <w:lang w:eastAsia="en-GB"/>
        </w:rPr>
        <w:t xml:space="preserve">Web Extra </w:t>
      </w:r>
      <w:r w:rsidR="00E77E10" w:rsidRPr="006B5723">
        <w:rPr>
          <w:lang w:eastAsia="en-GB"/>
        </w:rPr>
        <w:t>m</w:t>
      </w:r>
      <w:r w:rsidR="005206D8" w:rsidRPr="006B5723">
        <w:rPr>
          <w:lang w:eastAsia="en-GB"/>
        </w:rPr>
        <w:t>aterials</w:t>
      </w:r>
      <w:r w:rsidR="00E77E10" w:rsidRPr="006B5723">
        <w:rPr>
          <w:lang w:eastAsia="en-GB"/>
        </w:rPr>
        <w:t>,</w:t>
      </w:r>
      <w:r w:rsidR="005206D8" w:rsidRPr="006B5723">
        <w:rPr>
          <w:lang w:eastAsia="en-GB"/>
        </w:rPr>
        <w:t xml:space="preserve"> </w:t>
      </w:r>
      <w:r w:rsidR="00FA5A0E" w:rsidRPr="006B5723">
        <w:rPr>
          <w:lang w:eastAsia="en-GB"/>
        </w:rPr>
        <w:t>Figure</w:t>
      </w:r>
      <w:r w:rsidR="00753494" w:rsidRPr="006B5723">
        <w:rPr>
          <w:lang w:eastAsia="en-GB"/>
        </w:rPr>
        <w:t xml:space="preserve"> </w:t>
      </w:r>
      <w:r w:rsidR="00A055C1" w:rsidRPr="006B5723">
        <w:rPr>
          <w:lang w:eastAsia="en-GB"/>
        </w:rPr>
        <w:t>2A)</w:t>
      </w:r>
      <w:r w:rsidR="008264BD" w:rsidRPr="006B5723">
        <w:rPr>
          <w:lang w:eastAsia="en-GB"/>
        </w:rPr>
        <w:t>.</w:t>
      </w:r>
      <w:r w:rsidR="00581AA0" w:rsidRPr="006B5723">
        <w:rPr>
          <w:lang w:eastAsia="en-GB"/>
        </w:rPr>
        <w:t xml:space="preserve"> </w:t>
      </w:r>
      <w:r w:rsidR="00512E22" w:rsidRPr="006B5723">
        <w:rPr>
          <w:lang w:eastAsia="en-GB"/>
        </w:rPr>
        <w:t>In addition, t</w:t>
      </w:r>
      <w:r w:rsidR="00517A0E" w:rsidRPr="006B5723">
        <w:rPr>
          <w:lang w:eastAsia="en-GB"/>
        </w:rPr>
        <w:t xml:space="preserve">he primary analysis model showed </w:t>
      </w:r>
      <w:r w:rsidR="00747B1F" w:rsidRPr="006B5723">
        <w:rPr>
          <w:lang w:eastAsia="en-GB"/>
        </w:rPr>
        <w:t xml:space="preserve">relatively </w:t>
      </w:r>
      <w:r w:rsidR="00517A0E" w:rsidRPr="006B5723">
        <w:rPr>
          <w:lang w:eastAsia="en-GB"/>
        </w:rPr>
        <w:t>similar</w:t>
      </w:r>
      <w:r w:rsidR="00384969" w:rsidRPr="006B5723">
        <w:rPr>
          <w:lang w:eastAsia="en-GB"/>
        </w:rPr>
        <w:t xml:space="preserve"> </w:t>
      </w:r>
      <w:r w:rsidR="00093229" w:rsidRPr="006B5723">
        <w:rPr>
          <w:lang w:eastAsia="en-GB"/>
        </w:rPr>
        <w:t>HR</w:t>
      </w:r>
      <w:r w:rsidR="00384969" w:rsidRPr="006B5723">
        <w:rPr>
          <w:lang w:eastAsia="en-GB"/>
        </w:rPr>
        <w:t xml:space="preserve">s </w:t>
      </w:r>
      <w:r w:rsidR="00747B1F" w:rsidRPr="006B5723">
        <w:rPr>
          <w:lang w:eastAsia="en-GB"/>
        </w:rPr>
        <w:t xml:space="preserve">across the </w:t>
      </w:r>
      <w:r w:rsidR="00B230A2" w:rsidRPr="006B5723">
        <w:rPr>
          <w:lang w:eastAsia="en-GB"/>
        </w:rPr>
        <w:t xml:space="preserve">36 </w:t>
      </w:r>
      <w:r w:rsidR="00517A0E" w:rsidRPr="006B5723">
        <w:rPr>
          <w:lang w:eastAsia="en-GB"/>
        </w:rPr>
        <w:t>subgroup</w:t>
      </w:r>
      <w:r w:rsidR="00076AC2" w:rsidRPr="006B5723">
        <w:rPr>
          <w:lang w:eastAsia="en-GB"/>
        </w:rPr>
        <w:t xml:space="preserve"> combinations (all possible combinations of the 4 strat</w:t>
      </w:r>
      <w:r w:rsidR="00512E22" w:rsidRPr="006B5723">
        <w:rPr>
          <w:lang w:eastAsia="en-GB"/>
        </w:rPr>
        <w:t>ification</w:t>
      </w:r>
      <w:r w:rsidR="00076AC2" w:rsidRPr="006B5723">
        <w:rPr>
          <w:lang w:eastAsia="en-GB"/>
        </w:rPr>
        <w:t xml:space="preserve"> factors)</w:t>
      </w:r>
      <w:r w:rsidR="00747B1F" w:rsidRPr="006B5723">
        <w:rPr>
          <w:lang w:eastAsia="en-GB"/>
        </w:rPr>
        <w:t>, with estimated HRs ranging from 1.1</w:t>
      </w:r>
      <w:r w:rsidR="00551CC4" w:rsidRPr="006B5723">
        <w:rPr>
          <w:lang w:eastAsia="en-GB"/>
        </w:rPr>
        <w:t>3</w:t>
      </w:r>
      <w:r w:rsidR="00747B1F" w:rsidRPr="006B5723">
        <w:rPr>
          <w:lang w:eastAsia="en-GB"/>
        </w:rPr>
        <w:t xml:space="preserve"> to 1.</w:t>
      </w:r>
      <w:r w:rsidR="00551CC4" w:rsidRPr="006B5723">
        <w:rPr>
          <w:lang w:eastAsia="en-GB"/>
        </w:rPr>
        <w:t>72</w:t>
      </w:r>
      <w:r w:rsidR="00517A0E" w:rsidRPr="006B5723">
        <w:rPr>
          <w:lang w:eastAsia="en-GB"/>
        </w:rPr>
        <w:t>.</w:t>
      </w:r>
      <w:r w:rsidR="00747B1F" w:rsidRPr="006B5723">
        <w:rPr>
          <w:lang w:eastAsia="en-GB"/>
        </w:rPr>
        <w:t xml:space="preserve"> </w:t>
      </w:r>
      <w:r w:rsidR="00384969" w:rsidRPr="006B5723">
        <w:rPr>
          <w:lang w:eastAsia="en-GB"/>
        </w:rPr>
        <w:t xml:space="preserve">The Bayesian posterior probability of </w:t>
      </w:r>
      <w:r w:rsidR="00384969" w:rsidRPr="006B5723">
        <w:rPr>
          <w:lang w:eastAsia="en-GB"/>
        </w:rPr>
        <w:lastRenderedPageBreak/>
        <w:t xml:space="preserve">superiority exceeded the 0.975 threshold for </w:t>
      </w:r>
      <w:r w:rsidR="00551CC4" w:rsidRPr="006B5723">
        <w:rPr>
          <w:lang w:eastAsia="en-GB"/>
        </w:rPr>
        <w:t>30</w:t>
      </w:r>
      <w:r w:rsidR="00384969" w:rsidRPr="006B5723">
        <w:rPr>
          <w:lang w:eastAsia="en-GB"/>
        </w:rPr>
        <w:t xml:space="preserve"> of the 36 subgroups (</w:t>
      </w:r>
      <w:r w:rsidR="005206D8" w:rsidRPr="006B5723">
        <w:rPr>
          <w:lang w:eastAsia="en-GB"/>
        </w:rPr>
        <w:t xml:space="preserve">Web Extra </w:t>
      </w:r>
      <w:r w:rsidR="00E77E10" w:rsidRPr="006B5723">
        <w:rPr>
          <w:lang w:eastAsia="en-GB"/>
        </w:rPr>
        <w:t>m</w:t>
      </w:r>
      <w:r w:rsidR="005206D8" w:rsidRPr="006B5723">
        <w:rPr>
          <w:lang w:eastAsia="en-GB"/>
        </w:rPr>
        <w:t xml:space="preserve">aterials, </w:t>
      </w:r>
      <w:r w:rsidR="00384969" w:rsidRPr="006B5723">
        <w:rPr>
          <w:lang w:eastAsia="en-GB"/>
        </w:rPr>
        <w:t>Figure 2B).</w:t>
      </w:r>
      <w:r w:rsidR="0014727F" w:rsidRPr="006B5723">
        <w:rPr>
          <w:lang w:eastAsia="en-GB"/>
        </w:rPr>
        <w:t xml:space="preserve"> </w:t>
      </w:r>
    </w:p>
    <w:p w14:paraId="73006313" w14:textId="77777777" w:rsidR="00C00BAB" w:rsidRPr="006B5723" w:rsidRDefault="00C00BAB" w:rsidP="00AF6794">
      <w:pPr>
        <w:adjustRightInd w:val="0"/>
        <w:snapToGrid w:val="0"/>
        <w:spacing w:line="480" w:lineRule="auto"/>
        <w:rPr>
          <w:lang w:eastAsia="en-GB"/>
        </w:rPr>
      </w:pPr>
    </w:p>
    <w:p w14:paraId="1C0CB2C0" w14:textId="0845080F" w:rsidR="00681982" w:rsidRPr="006B5723" w:rsidRDefault="00747B1F" w:rsidP="00AF6794">
      <w:pPr>
        <w:adjustRightInd w:val="0"/>
        <w:snapToGrid w:val="0"/>
        <w:spacing w:line="480" w:lineRule="auto"/>
        <w:rPr>
          <w:lang w:eastAsia="en-GB"/>
        </w:rPr>
      </w:pPr>
      <w:r w:rsidRPr="006B5723">
        <w:rPr>
          <w:lang w:eastAsia="en-GB"/>
        </w:rPr>
        <w:t>T</w:t>
      </w:r>
      <w:r w:rsidR="00B230A2" w:rsidRPr="006B5723">
        <w:rPr>
          <w:lang w:eastAsia="en-GB"/>
        </w:rPr>
        <w:t xml:space="preserve">hese </w:t>
      </w:r>
      <w:r w:rsidR="00374A90" w:rsidRPr="006B5723">
        <w:rPr>
          <w:lang w:eastAsia="en-GB"/>
        </w:rPr>
        <w:t xml:space="preserve">estimated </w:t>
      </w:r>
      <w:r w:rsidR="00384969" w:rsidRPr="006B5723">
        <w:rPr>
          <w:lang w:eastAsia="en-GB"/>
        </w:rPr>
        <w:t xml:space="preserve">HRs </w:t>
      </w:r>
      <w:r w:rsidR="00374A90" w:rsidRPr="006B5723">
        <w:rPr>
          <w:lang w:eastAsia="en-GB"/>
        </w:rPr>
        <w:t>indicate</w:t>
      </w:r>
      <w:r w:rsidR="00384969" w:rsidRPr="006B5723">
        <w:rPr>
          <w:lang w:eastAsia="en-GB"/>
        </w:rPr>
        <w:t xml:space="preserve"> similar </w:t>
      </w:r>
      <w:r w:rsidR="00B230A2" w:rsidRPr="006B5723">
        <w:rPr>
          <w:lang w:eastAsia="en-GB"/>
        </w:rPr>
        <w:t>proportionate benefits of oseltamivir</w:t>
      </w:r>
      <w:r w:rsidR="006617DA" w:rsidRPr="006B5723">
        <w:rPr>
          <w:lang w:eastAsia="en-GB"/>
        </w:rPr>
        <w:t xml:space="preserve">, </w:t>
      </w:r>
      <w:r w:rsidR="00384969" w:rsidRPr="006B5723">
        <w:rPr>
          <w:lang w:eastAsia="en-GB"/>
        </w:rPr>
        <w:t xml:space="preserve">and </w:t>
      </w:r>
      <w:r w:rsidR="006617DA" w:rsidRPr="006B5723">
        <w:rPr>
          <w:lang w:eastAsia="en-GB"/>
        </w:rPr>
        <w:t>when</w:t>
      </w:r>
      <w:r w:rsidR="00B230A2" w:rsidRPr="006B5723">
        <w:rPr>
          <w:lang w:eastAsia="en-GB"/>
        </w:rPr>
        <w:t xml:space="preserve"> applied to the </w:t>
      </w:r>
      <w:r w:rsidR="00791312" w:rsidRPr="006B5723">
        <w:rPr>
          <w:lang w:eastAsia="en-GB"/>
        </w:rPr>
        <w:t>varying</w:t>
      </w:r>
      <w:r w:rsidR="00B230A2" w:rsidRPr="006B5723">
        <w:rPr>
          <w:lang w:eastAsia="en-GB"/>
        </w:rPr>
        <w:t xml:space="preserve"> absolute number</w:t>
      </w:r>
      <w:r w:rsidR="007031A3" w:rsidRPr="006B5723">
        <w:rPr>
          <w:lang w:eastAsia="en-GB"/>
        </w:rPr>
        <w:t>s</w:t>
      </w:r>
      <w:r w:rsidR="00B230A2" w:rsidRPr="006B5723">
        <w:rPr>
          <w:lang w:eastAsia="en-GB"/>
        </w:rPr>
        <w:t xml:space="preserve"> of days to recovery in the usual care </w:t>
      </w:r>
      <w:r w:rsidR="007031A3" w:rsidRPr="006B5723">
        <w:rPr>
          <w:lang w:eastAsia="en-GB"/>
        </w:rPr>
        <w:t>sub</w:t>
      </w:r>
      <w:r w:rsidR="00D9465B" w:rsidRPr="006B5723">
        <w:rPr>
          <w:lang w:eastAsia="en-GB"/>
        </w:rPr>
        <w:t>groups (Figure 2</w:t>
      </w:r>
      <w:r w:rsidR="00B230A2" w:rsidRPr="006B5723">
        <w:rPr>
          <w:lang w:eastAsia="en-GB"/>
        </w:rPr>
        <w:t xml:space="preserve">), </w:t>
      </w:r>
      <w:r w:rsidR="00AA5127" w:rsidRPr="006B5723">
        <w:rPr>
          <w:lang w:eastAsia="en-GB"/>
        </w:rPr>
        <w:t xml:space="preserve">might </w:t>
      </w:r>
      <w:r w:rsidR="00512E22" w:rsidRPr="006B5723">
        <w:rPr>
          <w:lang w:eastAsia="en-GB"/>
        </w:rPr>
        <w:t>translate</w:t>
      </w:r>
      <w:r w:rsidR="00AA5127" w:rsidRPr="006B5723">
        <w:rPr>
          <w:lang w:eastAsia="en-GB"/>
        </w:rPr>
        <w:t xml:space="preserve"> </w:t>
      </w:r>
      <w:r w:rsidR="009E05B0" w:rsidRPr="006B5723">
        <w:rPr>
          <w:lang w:eastAsia="en-GB"/>
        </w:rPr>
        <w:t>to</w:t>
      </w:r>
      <w:r w:rsidR="00B230A2" w:rsidRPr="006B5723">
        <w:rPr>
          <w:lang w:eastAsia="en-GB"/>
        </w:rPr>
        <w:t xml:space="preserve"> </w:t>
      </w:r>
      <w:r w:rsidR="00F640E8" w:rsidRPr="006B5723">
        <w:rPr>
          <w:lang w:eastAsia="en-GB"/>
        </w:rPr>
        <w:t xml:space="preserve">meaningful differences </w:t>
      </w:r>
      <w:r w:rsidR="00065E0D" w:rsidRPr="006B5723">
        <w:rPr>
          <w:lang w:eastAsia="en-GB"/>
        </w:rPr>
        <w:t>between</w:t>
      </w:r>
      <w:r w:rsidR="00F640E8" w:rsidRPr="006B5723">
        <w:rPr>
          <w:lang w:eastAsia="en-GB"/>
        </w:rPr>
        <w:t xml:space="preserve"> the estimated </w:t>
      </w:r>
      <w:r w:rsidR="00065E0D" w:rsidRPr="006B5723">
        <w:rPr>
          <w:lang w:eastAsia="en-GB"/>
        </w:rPr>
        <w:t xml:space="preserve">absolute </w:t>
      </w:r>
      <w:r w:rsidR="00F640E8" w:rsidRPr="006B5723">
        <w:rPr>
          <w:lang w:eastAsia="en-GB"/>
        </w:rPr>
        <w:t>number</w:t>
      </w:r>
      <w:r w:rsidR="00B54F39" w:rsidRPr="006B5723">
        <w:rPr>
          <w:lang w:eastAsia="en-GB"/>
        </w:rPr>
        <w:t>s</w:t>
      </w:r>
      <w:r w:rsidR="00F640E8" w:rsidRPr="006B5723">
        <w:rPr>
          <w:lang w:eastAsia="en-GB"/>
        </w:rPr>
        <w:t xml:space="preserve"> of days of oseltamivir benefit </w:t>
      </w:r>
      <w:r w:rsidR="00065E0D" w:rsidRPr="006B5723">
        <w:rPr>
          <w:lang w:eastAsia="en-GB"/>
        </w:rPr>
        <w:t>in</w:t>
      </w:r>
      <w:r w:rsidR="00F640E8" w:rsidRPr="006B5723">
        <w:rPr>
          <w:lang w:eastAsia="en-GB"/>
        </w:rPr>
        <w:t xml:space="preserve"> the 36 subgroups</w:t>
      </w:r>
      <w:r w:rsidR="00D9465B" w:rsidRPr="006B5723">
        <w:rPr>
          <w:lang w:eastAsia="en-GB"/>
        </w:rPr>
        <w:t xml:space="preserve"> (Figure 3</w:t>
      </w:r>
      <w:r w:rsidR="0056265B" w:rsidRPr="006B5723">
        <w:rPr>
          <w:lang w:eastAsia="en-GB"/>
        </w:rPr>
        <w:t>)</w:t>
      </w:r>
      <w:r w:rsidR="00F640E8" w:rsidRPr="006B5723">
        <w:rPr>
          <w:lang w:eastAsia="en-GB"/>
        </w:rPr>
        <w:t>.</w:t>
      </w:r>
      <w:r w:rsidR="00600F41" w:rsidRPr="006B5723">
        <w:rPr>
          <w:lang w:eastAsia="en-GB"/>
        </w:rPr>
        <w:t xml:space="preserve"> </w:t>
      </w:r>
      <w:r w:rsidR="009B43B5" w:rsidRPr="006B5723">
        <w:rPr>
          <w:lang w:eastAsia="en-GB"/>
        </w:rPr>
        <w:t xml:space="preserve">For </w:t>
      </w:r>
      <w:r w:rsidR="003D2B21" w:rsidRPr="006B5723">
        <w:rPr>
          <w:lang w:eastAsia="en-GB"/>
        </w:rPr>
        <w:t>instance</w:t>
      </w:r>
      <w:r w:rsidR="009B43B5" w:rsidRPr="006B5723">
        <w:rPr>
          <w:lang w:eastAsia="en-GB"/>
        </w:rPr>
        <w:t>, i</w:t>
      </w:r>
      <w:r w:rsidR="0083022C" w:rsidRPr="006B5723">
        <w:rPr>
          <w:lang w:eastAsia="en-GB"/>
        </w:rPr>
        <w:t xml:space="preserve">n </w:t>
      </w:r>
      <w:r w:rsidR="00752BF3" w:rsidRPr="006B5723">
        <w:rPr>
          <w:lang w:eastAsia="en-GB"/>
        </w:rPr>
        <w:t>patients</w:t>
      </w:r>
      <w:r w:rsidR="0083022C" w:rsidRPr="006B5723">
        <w:rPr>
          <w:lang w:eastAsia="en-GB"/>
        </w:rPr>
        <w:t xml:space="preserve"> &lt;</w:t>
      </w:r>
      <w:r w:rsidR="00303226" w:rsidRPr="006B5723">
        <w:rPr>
          <w:lang w:eastAsia="en-GB"/>
        </w:rPr>
        <w:t>12</w:t>
      </w:r>
      <w:r w:rsidR="0083022C" w:rsidRPr="006B5723">
        <w:rPr>
          <w:lang w:eastAsia="en-GB"/>
        </w:rPr>
        <w:t xml:space="preserve"> years old</w:t>
      </w:r>
      <w:r w:rsidR="00752BF3" w:rsidRPr="006B5723">
        <w:rPr>
          <w:lang w:eastAsia="en-GB"/>
        </w:rPr>
        <w:t>,</w:t>
      </w:r>
      <w:r w:rsidR="00FF60B5" w:rsidRPr="006B5723">
        <w:rPr>
          <w:lang w:eastAsia="en-GB"/>
        </w:rPr>
        <w:t xml:space="preserve"> </w:t>
      </w:r>
      <w:r w:rsidR="009B43B5" w:rsidRPr="006B5723">
        <w:rPr>
          <w:lang w:eastAsia="en-GB"/>
        </w:rPr>
        <w:t xml:space="preserve">without comorbidities and </w:t>
      </w:r>
      <w:r w:rsidR="00C26E3F" w:rsidRPr="006B5723">
        <w:rPr>
          <w:lang w:eastAsia="en-GB"/>
        </w:rPr>
        <w:t xml:space="preserve">low severity </w:t>
      </w:r>
      <w:r w:rsidR="00600F41" w:rsidRPr="006B5723">
        <w:rPr>
          <w:lang w:eastAsia="en-GB"/>
        </w:rPr>
        <w:t xml:space="preserve">symptoms </w:t>
      </w:r>
      <w:r w:rsidR="00CD019F" w:rsidRPr="006B5723">
        <w:rPr>
          <w:lang w:eastAsia="en-GB"/>
        </w:rPr>
        <w:t>≤</w:t>
      </w:r>
      <w:r w:rsidR="00600F41" w:rsidRPr="006B5723">
        <w:rPr>
          <w:lang w:eastAsia="en-GB"/>
        </w:rPr>
        <w:t>48 hours, a</w:t>
      </w:r>
      <w:r w:rsidR="009B43B5" w:rsidRPr="006B5723">
        <w:rPr>
          <w:lang w:eastAsia="en-GB"/>
        </w:rPr>
        <w:t xml:space="preserve"> </w:t>
      </w:r>
      <w:r w:rsidR="00600F41" w:rsidRPr="006B5723">
        <w:rPr>
          <w:lang w:eastAsia="en-GB"/>
        </w:rPr>
        <w:t>HR</w:t>
      </w:r>
      <w:r w:rsidR="0083022C" w:rsidRPr="006B5723">
        <w:rPr>
          <w:lang w:eastAsia="en-GB"/>
        </w:rPr>
        <w:t xml:space="preserve"> </w:t>
      </w:r>
      <w:r w:rsidR="009B43B5" w:rsidRPr="006B5723">
        <w:rPr>
          <w:lang w:eastAsia="en-GB"/>
        </w:rPr>
        <w:t>of 1.3</w:t>
      </w:r>
      <w:r w:rsidR="00C26E3F" w:rsidRPr="006B5723">
        <w:rPr>
          <w:lang w:eastAsia="en-GB"/>
        </w:rPr>
        <w:t>1</w:t>
      </w:r>
      <w:r w:rsidR="009B43B5" w:rsidRPr="006B5723">
        <w:rPr>
          <w:lang w:eastAsia="en-GB"/>
        </w:rPr>
        <w:t xml:space="preserve"> </w:t>
      </w:r>
      <w:r w:rsidR="00600F41" w:rsidRPr="006B5723">
        <w:rPr>
          <w:lang w:eastAsia="en-GB"/>
        </w:rPr>
        <w:t xml:space="preserve">gives an </w:t>
      </w:r>
      <w:r w:rsidR="003D2B21" w:rsidRPr="006B5723">
        <w:rPr>
          <w:lang w:eastAsia="en-GB"/>
        </w:rPr>
        <w:t xml:space="preserve">oseltamivir </w:t>
      </w:r>
      <w:r w:rsidR="0083022C" w:rsidRPr="006B5723">
        <w:rPr>
          <w:lang w:eastAsia="en-GB"/>
        </w:rPr>
        <w:t>benefit of 0.7</w:t>
      </w:r>
      <w:r w:rsidR="00C26E3F" w:rsidRPr="006B5723">
        <w:rPr>
          <w:lang w:eastAsia="en-GB"/>
        </w:rPr>
        <w:t>0</w:t>
      </w:r>
      <w:r w:rsidR="0083022C" w:rsidRPr="006B5723">
        <w:rPr>
          <w:lang w:eastAsia="en-GB"/>
        </w:rPr>
        <w:t xml:space="preserve"> </w:t>
      </w:r>
      <w:r w:rsidR="009B43B5" w:rsidRPr="006B5723">
        <w:rPr>
          <w:lang w:eastAsia="en-GB"/>
        </w:rPr>
        <w:t xml:space="preserve">days over the usual </w:t>
      </w:r>
      <w:r w:rsidR="00FF60B5" w:rsidRPr="006B5723">
        <w:rPr>
          <w:lang w:eastAsia="en-GB"/>
        </w:rPr>
        <w:t>5.1</w:t>
      </w:r>
      <w:r w:rsidR="0083022C" w:rsidRPr="006B5723">
        <w:rPr>
          <w:lang w:eastAsia="en-GB"/>
        </w:rPr>
        <w:t xml:space="preserve"> days to recovery.</w:t>
      </w:r>
      <w:r w:rsidR="00752BF3" w:rsidRPr="006B5723">
        <w:rPr>
          <w:lang w:eastAsia="en-GB"/>
        </w:rPr>
        <w:t xml:space="preserve"> </w:t>
      </w:r>
      <w:r w:rsidR="009B43B5" w:rsidRPr="006B5723">
        <w:rPr>
          <w:lang w:eastAsia="en-GB"/>
        </w:rPr>
        <w:t xml:space="preserve">However, in </w:t>
      </w:r>
      <w:r w:rsidR="00752BF3" w:rsidRPr="006B5723">
        <w:rPr>
          <w:lang w:eastAsia="en-GB"/>
        </w:rPr>
        <w:t>patients</w:t>
      </w:r>
      <w:r w:rsidR="009B43B5" w:rsidRPr="006B5723">
        <w:rPr>
          <w:lang w:eastAsia="en-GB"/>
        </w:rPr>
        <w:t xml:space="preserve"> </w:t>
      </w:r>
      <w:r w:rsidR="003D2B21" w:rsidRPr="006B5723">
        <w:rPr>
          <w:lang w:eastAsia="en-GB"/>
        </w:rPr>
        <w:sym w:font="Symbol" w:char="F0B3"/>
      </w:r>
      <w:r w:rsidR="009B43B5" w:rsidRPr="006B5723">
        <w:rPr>
          <w:lang w:eastAsia="en-GB"/>
        </w:rPr>
        <w:t>65 years old</w:t>
      </w:r>
      <w:r w:rsidR="00752BF3" w:rsidRPr="006B5723">
        <w:rPr>
          <w:lang w:eastAsia="en-GB"/>
        </w:rPr>
        <w:t>,</w:t>
      </w:r>
      <w:r w:rsidR="00FF60B5" w:rsidRPr="006B5723">
        <w:rPr>
          <w:lang w:eastAsia="en-GB"/>
        </w:rPr>
        <w:t xml:space="preserve"> </w:t>
      </w:r>
      <w:r w:rsidR="009B43B5" w:rsidRPr="006B5723">
        <w:rPr>
          <w:lang w:eastAsia="en-GB"/>
        </w:rPr>
        <w:t>with comorbidities</w:t>
      </w:r>
      <w:r w:rsidR="00FF60B5" w:rsidRPr="006B5723">
        <w:rPr>
          <w:lang w:eastAsia="en-GB"/>
        </w:rPr>
        <w:t xml:space="preserve"> </w:t>
      </w:r>
      <w:r w:rsidR="009B43B5" w:rsidRPr="006B5723">
        <w:rPr>
          <w:lang w:eastAsia="en-GB"/>
        </w:rPr>
        <w:t>and moderate to severe symptoms</w:t>
      </w:r>
      <w:r w:rsidR="00FF60B5" w:rsidRPr="006B5723">
        <w:rPr>
          <w:lang w:eastAsia="en-GB"/>
        </w:rPr>
        <w:t xml:space="preserve"> </w:t>
      </w:r>
      <w:r w:rsidR="009B43B5" w:rsidRPr="006B5723">
        <w:rPr>
          <w:lang w:eastAsia="en-GB"/>
        </w:rPr>
        <w:t xml:space="preserve">&gt;48 hours, </w:t>
      </w:r>
      <w:r w:rsidR="00BF785C" w:rsidRPr="006B5723">
        <w:rPr>
          <w:lang w:eastAsia="en-GB"/>
        </w:rPr>
        <w:t>HRs</w:t>
      </w:r>
      <w:r w:rsidR="002771D9" w:rsidRPr="006B5723">
        <w:rPr>
          <w:lang w:eastAsia="en-GB"/>
        </w:rPr>
        <w:t xml:space="preserve"> of 1.3</w:t>
      </w:r>
      <w:r w:rsidR="0000204B" w:rsidRPr="006B5723">
        <w:rPr>
          <w:lang w:eastAsia="en-GB"/>
        </w:rPr>
        <w:t>8</w:t>
      </w:r>
      <w:r w:rsidR="002771D9" w:rsidRPr="006B5723">
        <w:rPr>
          <w:lang w:eastAsia="en-GB"/>
        </w:rPr>
        <w:t xml:space="preserve"> to 1.5</w:t>
      </w:r>
      <w:r w:rsidR="0000204B" w:rsidRPr="006B5723">
        <w:rPr>
          <w:lang w:eastAsia="en-GB"/>
        </w:rPr>
        <w:t>2</w:t>
      </w:r>
      <w:r w:rsidR="002771D9" w:rsidRPr="006B5723">
        <w:rPr>
          <w:lang w:eastAsia="en-GB"/>
        </w:rPr>
        <w:t xml:space="preserve"> </w:t>
      </w:r>
      <w:r w:rsidR="00940CA3" w:rsidRPr="006B5723">
        <w:rPr>
          <w:lang w:eastAsia="en-GB"/>
        </w:rPr>
        <w:t>g</w:t>
      </w:r>
      <w:r w:rsidR="00062D4E" w:rsidRPr="006B5723">
        <w:rPr>
          <w:lang w:eastAsia="en-GB"/>
        </w:rPr>
        <w:t>ive</w:t>
      </w:r>
      <w:r w:rsidR="002771D9" w:rsidRPr="006B5723">
        <w:rPr>
          <w:lang w:eastAsia="en-GB"/>
        </w:rPr>
        <w:t xml:space="preserve"> a</w:t>
      </w:r>
      <w:r w:rsidR="009B43B5" w:rsidRPr="006B5723">
        <w:rPr>
          <w:lang w:eastAsia="en-GB"/>
        </w:rPr>
        <w:t xml:space="preserve">n </w:t>
      </w:r>
      <w:r w:rsidR="003D2B21" w:rsidRPr="006B5723">
        <w:rPr>
          <w:lang w:eastAsia="en-GB"/>
        </w:rPr>
        <w:t xml:space="preserve">oseltamivir </w:t>
      </w:r>
      <w:r w:rsidR="009B43B5" w:rsidRPr="006B5723">
        <w:rPr>
          <w:lang w:eastAsia="en-GB"/>
        </w:rPr>
        <w:t>benefit</w:t>
      </w:r>
      <w:r w:rsidR="00823259" w:rsidRPr="006B5723">
        <w:rPr>
          <w:lang w:eastAsia="en-GB"/>
        </w:rPr>
        <w:t xml:space="preserve"> of 2</w:t>
      </w:r>
      <w:r w:rsidR="00820A48" w:rsidRPr="006B5723">
        <w:rPr>
          <w:lang w:eastAsia="en-GB"/>
        </w:rPr>
        <w:t>-</w:t>
      </w:r>
      <w:r w:rsidR="00823259" w:rsidRPr="006B5723">
        <w:rPr>
          <w:lang w:eastAsia="en-GB"/>
        </w:rPr>
        <w:t>3</w:t>
      </w:r>
      <w:r w:rsidR="009B43B5" w:rsidRPr="006B5723">
        <w:rPr>
          <w:lang w:eastAsia="en-GB"/>
        </w:rPr>
        <w:t xml:space="preserve"> days over the usual </w:t>
      </w:r>
      <w:r w:rsidR="00FF60B5" w:rsidRPr="006B5723">
        <w:rPr>
          <w:lang w:eastAsia="en-GB"/>
        </w:rPr>
        <w:t>11-13</w:t>
      </w:r>
      <w:r w:rsidR="009B43B5" w:rsidRPr="006B5723">
        <w:rPr>
          <w:lang w:eastAsia="en-GB"/>
        </w:rPr>
        <w:t xml:space="preserve"> days to recovery</w:t>
      </w:r>
      <w:r w:rsidR="004D3A86" w:rsidRPr="006B5723">
        <w:rPr>
          <w:lang w:eastAsia="en-GB"/>
        </w:rPr>
        <w:t xml:space="preserve"> (Fig</w:t>
      </w:r>
      <w:r w:rsidR="008717FA" w:rsidRPr="006B5723">
        <w:rPr>
          <w:lang w:eastAsia="en-GB"/>
        </w:rPr>
        <w:t>ure 3</w:t>
      </w:r>
      <w:r w:rsidR="004D3A86" w:rsidRPr="006B5723">
        <w:rPr>
          <w:lang w:eastAsia="en-GB"/>
        </w:rPr>
        <w:t>)</w:t>
      </w:r>
      <w:r w:rsidR="009B43B5" w:rsidRPr="006B5723">
        <w:rPr>
          <w:lang w:eastAsia="en-GB"/>
        </w:rPr>
        <w:t xml:space="preserve">. </w:t>
      </w:r>
      <w:r w:rsidR="000B084A" w:rsidRPr="006B5723">
        <w:rPr>
          <w:lang w:eastAsia="en-GB"/>
        </w:rPr>
        <w:t>In general, more</w:t>
      </w:r>
      <w:r w:rsidR="00957881" w:rsidRPr="006B5723">
        <w:rPr>
          <w:lang w:eastAsia="en-GB"/>
        </w:rPr>
        <w:t xml:space="preserve"> absolute</w:t>
      </w:r>
      <w:r w:rsidR="000B084A" w:rsidRPr="006B5723">
        <w:rPr>
          <w:lang w:eastAsia="en-GB"/>
        </w:rPr>
        <w:t xml:space="preserve"> benefit of oseltamivir was observed with increasing age</w:t>
      </w:r>
      <w:r w:rsidR="000B084A" w:rsidRPr="006B5723">
        <w:t>, more severe illness, comorbidity, and when presenting after 48 hours</w:t>
      </w:r>
      <w:r w:rsidR="00A853A6" w:rsidRPr="006B5723">
        <w:t xml:space="preserve"> (</w:t>
      </w:r>
      <w:r w:rsidR="005206D8" w:rsidRPr="006B5723">
        <w:rPr>
          <w:lang w:eastAsia="en-GB"/>
        </w:rPr>
        <w:t xml:space="preserve">Web Extra </w:t>
      </w:r>
      <w:r w:rsidR="004D7D7A" w:rsidRPr="006B5723">
        <w:rPr>
          <w:lang w:eastAsia="en-GB"/>
        </w:rPr>
        <w:t>m</w:t>
      </w:r>
      <w:r w:rsidR="005206D8" w:rsidRPr="006B5723">
        <w:rPr>
          <w:lang w:eastAsia="en-GB"/>
        </w:rPr>
        <w:t>aterials</w:t>
      </w:r>
      <w:r w:rsidR="004D7D7A" w:rsidRPr="006B5723">
        <w:rPr>
          <w:lang w:eastAsia="en-GB"/>
        </w:rPr>
        <w:t>,</w:t>
      </w:r>
      <w:r w:rsidR="005206D8" w:rsidRPr="006B5723">
        <w:rPr>
          <w:lang w:eastAsia="en-GB"/>
        </w:rPr>
        <w:t xml:space="preserve"> </w:t>
      </w:r>
      <w:r w:rsidR="00A853A6" w:rsidRPr="006B5723">
        <w:rPr>
          <w:lang w:eastAsia="en-GB"/>
        </w:rPr>
        <w:t xml:space="preserve">Figure </w:t>
      </w:r>
      <w:r w:rsidR="00EA749B" w:rsidRPr="006B5723">
        <w:rPr>
          <w:lang w:eastAsia="en-GB"/>
        </w:rPr>
        <w:t>3</w:t>
      </w:r>
      <w:r w:rsidR="00A853A6" w:rsidRPr="006B5723">
        <w:rPr>
          <w:lang w:eastAsia="en-GB"/>
        </w:rPr>
        <w:t>)</w:t>
      </w:r>
      <w:r w:rsidR="000B084A" w:rsidRPr="006B5723">
        <w:t>.</w:t>
      </w:r>
    </w:p>
    <w:p w14:paraId="1C0B898A" w14:textId="0A570635" w:rsidR="00AC0831" w:rsidRDefault="00AC0831" w:rsidP="00AF6794">
      <w:pPr>
        <w:adjustRightInd w:val="0"/>
        <w:snapToGrid w:val="0"/>
        <w:spacing w:line="480" w:lineRule="auto"/>
        <w:rPr>
          <w:lang w:eastAsia="en-GB"/>
        </w:rPr>
      </w:pPr>
    </w:p>
    <w:p w14:paraId="4795D5A7" w14:textId="3EB6BF8A" w:rsidR="00AC0831" w:rsidRPr="006B5723" w:rsidRDefault="00AC0831" w:rsidP="00507317">
      <w:pPr>
        <w:shd w:val="clear" w:color="auto" w:fill="FFFFFF"/>
        <w:adjustRightInd w:val="0"/>
        <w:snapToGrid w:val="0"/>
        <w:spacing w:line="480" w:lineRule="auto"/>
        <w:rPr>
          <w:lang w:eastAsia="en-GB"/>
        </w:rPr>
      </w:pPr>
      <w:r w:rsidRPr="006B5723">
        <w:rPr>
          <w:lang w:eastAsia="en-GB"/>
        </w:rPr>
        <w:t xml:space="preserve">Additionally, the estimated HR for oseltamivir benefit in influenza-infected patients </w:t>
      </w:r>
      <w:r w:rsidRPr="002F6CFA">
        <w:rPr>
          <w:lang w:eastAsia="en-GB"/>
        </w:rPr>
        <w:t>was 1.2</w:t>
      </w:r>
      <w:r w:rsidR="00A57276" w:rsidRPr="00C54980">
        <w:rPr>
          <w:lang w:eastAsia="en-GB"/>
        </w:rPr>
        <w:t>7</w:t>
      </w:r>
      <w:r w:rsidRPr="002F6CFA">
        <w:rPr>
          <w:lang w:eastAsia="en-GB"/>
        </w:rPr>
        <w:t xml:space="preserve"> (95% BCI: 1.1</w:t>
      </w:r>
      <w:r w:rsidR="00A57276" w:rsidRPr="00C54980">
        <w:rPr>
          <w:lang w:eastAsia="en-GB"/>
        </w:rPr>
        <w:t>5</w:t>
      </w:r>
      <w:r w:rsidRPr="002F6CFA">
        <w:rPr>
          <w:lang w:eastAsia="en-GB"/>
        </w:rPr>
        <w:t>-1.4</w:t>
      </w:r>
      <w:r w:rsidR="00A57276" w:rsidRPr="00C54980">
        <w:rPr>
          <w:lang w:eastAsia="en-GB"/>
        </w:rPr>
        <w:t>1</w:t>
      </w:r>
      <w:r w:rsidRPr="002F6CFA">
        <w:rPr>
          <w:lang w:eastAsia="en-GB"/>
        </w:rPr>
        <w:t>), compared to 1.31 (95% BCI: 1.1</w:t>
      </w:r>
      <w:r w:rsidR="00A57276" w:rsidRPr="00C54980">
        <w:rPr>
          <w:lang w:eastAsia="en-GB"/>
        </w:rPr>
        <w:t>8</w:t>
      </w:r>
      <w:r w:rsidRPr="002F6CFA">
        <w:rPr>
          <w:lang w:eastAsia="en-GB"/>
        </w:rPr>
        <w:t>-1.4</w:t>
      </w:r>
      <w:r w:rsidR="00A57276" w:rsidRPr="00C54980">
        <w:rPr>
          <w:lang w:eastAsia="en-GB"/>
        </w:rPr>
        <w:t>6</w:t>
      </w:r>
      <w:r w:rsidRPr="002F6CFA">
        <w:rPr>
          <w:lang w:eastAsia="en-GB"/>
        </w:rPr>
        <w:t>) for patients negative influenza (Figure 4),</w:t>
      </w:r>
      <w:r w:rsidRPr="006B5723">
        <w:rPr>
          <w:lang w:eastAsia="en-GB"/>
        </w:rPr>
        <w:t xml:space="preserve"> indicating a similar oseltamivir benefit regardless of influenza status. Additional sensitivity analyses, some of which</w:t>
      </w:r>
      <w:r w:rsidR="00016029">
        <w:rPr>
          <w:lang w:eastAsia="en-GB"/>
        </w:rPr>
        <w:t xml:space="preserve"> </w:t>
      </w:r>
      <w:r w:rsidRPr="006B5723">
        <w:rPr>
          <w:lang w:eastAsia="en-GB"/>
        </w:rPr>
        <w:t xml:space="preserve">were not pre-specified, were conducted to evaluate the robustness of the primary analysis findings, with similar conclusions: no evidence of differential benefit between </w:t>
      </w:r>
      <w:r w:rsidRPr="006B5723">
        <w:rPr>
          <w:lang w:eastAsia="en-GB"/>
        </w:rPr>
        <w:lastRenderedPageBreak/>
        <w:t xml:space="preserve">those found to be infected with influenza A versus influenza B, </w:t>
      </w:r>
      <w:r w:rsidR="0064037B">
        <w:rPr>
          <w:lang w:eastAsia="en-GB"/>
        </w:rPr>
        <w:t xml:space="preserve">no evidence of differential benefit </w:t>
      </w:r>
      <w:r w:rsidRPr="006B5723">
        <w:rPr>
          <w:lang w:eastAsia="en-GB"/>
        </w:rPr>
        <w:t xml:space="preserve">by season, </w:t>
      </w:r>
      <w:r w:rsidR="0064037B">
        <w:rPr>
          <w:lang w:eastAsia="en-GB"/>
        </w:rPr>
        <w:t xml:space="preserve">and no evidence of differential benefit </w:t>
      </w:r>
      <w:r w:rsidRPr="006B5723">
        <w:rPr>
          <w:lang w:eastAsia="en-GB"/>
        </w:rPr>
        <w:t>by infection with influenza versus any confirmed other viral infection (Web Extra materials, section 2).</w:t>
      </w:r>
      <w:r w:rsidR="00323C01">
        <w:rPr>
          <w:lang w:eastAsia="en-GB"/>
        </w:rPr>
        <w:t xml:space="preserve"> </w:t>
      </w:r>
      <w:r w:rsidR="0064037B">
        <w:rPr>
          <w:lang w:eastAsia="en-GB"/>
        </w:rPr>
        <w:t xml:space="preserve"> </w:t>
      </w:r>
      <w:r w:rsidR="0064037B" w:rsidRPr="0064037B">
        <w:rPr>
          <w:lang w:eastAsia="en-GB"/>
        </w:rPr>
        <w:t>For example, the estimated benefit of oseltamivir versus usual care was approximately 1.2, 0.9, and 1.1 days for seasons 1, 2, and 3 (respectively) with overlapping credible intervals.</w:t>
      </w:r>
    </w:p>
    <w:p w14:paraId="11EB11E7" w14:textId="198EAF78" w:rsidR="00C55504" w:rsidRDefault="00C55504" w:rsidP="00AF6794">
      <w:pPr>
        <w:adjustRightInd w:val="0"/>
        <w:snapToGrid w:val="0"/>
        <w:spacing w:line="480" w:lineRule="auto"/>
      </w:pPr>
    </w:p>
    <w:p w14:paraId="7378F2BF" w14:textId="443996DB" w:rsidR="0057705D" w:rsidRDefault="00A50924" w:rsidP="00AF6794">
      <w:pPr>
        <w:adjustRightInd w:val="0"/>
        <w:snapToGrid w:val="0"/>
        <w:spacing w:line="480" w:lineRule="auto"/>
      </w:pPr>
      <w:r w:rsidRPr="006B5723">
        <w:t>Slightly f</w:t>
      </w:r>
      <w:r w:rsidR="00020BF8" w:rsidRPr="006B5723">
        <w:t xml:space="preserve">ewer </w:t>
      </w:r>
      <w:r w:rsidR="00EA2F11" w:rsidRPr="006B5723">
        <w:t>a</w:t>
      </w:r>
      <w:r w:rsidR="00020BF8" w:rsidRPr="006B5723">
        <w:t xml:space="preserve">ntibiotics were </w:t>
      </w:r>
      <w:r w:rsidR="006956A6" w:rsidRPr="006B5723">
        <w:t>used</w:t>
      </w:r>
      <w:r w:rsidR="00EA2F11" w:rsidRPr="006B5723">
        <w:t xml:space="preserve"> </w:t>
      </w:r>
      <w:r w:rsidR="00020BF8" w:rsidRPr="006B5723">
        <w:t>by the oseltamivir group</w:t>
      </w:r>
      <w:r w:rsidR="00A7347D" w:rsidRPr="006B5723">
        <w:t>, 9% of patients</w:t>
      </w:r>
      <w:r w:rsidR="006956A6" w:rsidRPr="006B5723">
        <w:t>,</w:t>
      </w:r>
      <w:r w:rsidR="00A7347D" w:rsidRPr="006B5723">
        <w:t xml:space="preserve"> compared to 13</w:t>
      </w:r>
      <w:r w:rsidR="002B3D7B" w:rsidRPr="006B5723">
        <w:t>% in the usual care group</w:t>
      </w:r>
      <w:r w:rsidR="004134A2">
        <w:t>,</w:t>
      </w:r>
      <w:r w:rsidR="0024096B">
        <w:t xml:space="preserve"> and there was a lower </w:t>
      </w:r>
      <w:r w:rsidR="004134A2">
        <w:t xml:space="preserve">proportion of reported new household </w:t>
      </w:r>
      <w:r w:rsidR="0024096B">
        <w:t>infection</w:t>
      </w:r>
      <w:r w:rsidR="004134A2">
        <w:t>s</w:t>
      </w:r>
      <w:r w:rsidR="0024096B">
        <w:t xml:space="preserve"> in the oseltamivir group, 39% of patients, compared to 45% in the usual care group</w:t>
      </w:r>
      <w:r w:rsidR="0057705D">
        <w:t xml:space="preserve"> </w:t>
      </w:r>
      <w:r w:rsidR="00AD111E" w:rsidRPr="006B5723">
        <w:t xml:space="preserve">(Table </w:t>
      </w:r>
      <w:r w:rsidR="00A7347D" w:rsidRPr="006B5723">
        <w:t>2</w:t>
      </w:r>
      <w:r w:rsidR="00AD111E" w:rsidRPr="006B5723">
        <w:t>)</w:t>
      </w:r>
      <w:r w:rsidR="00020BF8" w:rsidRPr="006B5723">
        <w:t xml:space="preserve">. </w:t>
      </w:r>
    </w:p>
    <w:p w14:paraId="23CE30D0" w14:textId="45D1DA08" w:rsidR="00E920C9" w:rsidRDefault="00E920C9" w:rsidP="00AF6794">
      <w:pPr>
        <w:adjustRightInd w:val="0"/>
        <w:snapToGrid w:val="0"/>
        <w:spacing w:line="480" w:lineRule="auto"/>
      </w:pPr>
    </w:p>
    <w:p w14:paraId="1EA64976" w14:textId="27C4EBFC" w:rsidR="00E920C9" w:rsidRPr="00746BFB" w:rsidRDefault="00E920C9" w:rsidP="00AF6794">
      <w:pPr>
        <w:adjustRightInd w:val="0"/>
        <w:snapToGrid w:val="0"/>
        <w:spacing w:line="480" w:lineRule="auto"/>
      </w:pPr>
      <w:r w:rsidRPr="00746BFB">
        <w:t>Harms</w:t>
      </w:r>
    </w:p>
    <w:p w14:paraId="13A53FF2" w14:textId="205822A0" w:rsidR="00022A34" w:rsidRPr="00872B24" w:rsidRDefault="00E920C9" w:rsidP="00AF6794">
      <w:pPr>
        <w:adjustRightInd w:val="0"/>
        <w:snapToGrid w:val="0"/>
        <w:spacing w:line="480" w:lineRule="auto"/>
        <w:rPr>
          <w:lang w:eastAsia="en-GB"/>
        </w:rPr>
      </w:pPr>
      <w:r w:rsidRPr="00872B24">
        <w:t xml:space="preserve">Secondary analyses did not identify differences in patient-reported repeat visits with health care services, hospitalizations, X-ray confirmed pneumonia, or over-the-counter (OTC) and acetaminophen/ibuprofen containing medication </w:t>
      </w:r>
      <w:r w:rsidRPr="00CC2805">
        <w:t>use</w:t>
      </w:r>
      <w:r w:rsidR="00533E09" w:rsidRPr="00582004">
        <w:t xml:space="preserve"> </w:t>
      </w:r>
      <w:r w:rsidR="00533E09" w:rsidRPr="00CC2805">
        <w:t xml:space="preserve">(Table </w:t>
      </w:r>
      <w:r w:rsidR="00BB3BC3" w:rsidRPr="00507317">
        <w:t>2</w:t>
      </w:r>
      <w:r w:rsidR="00533E09" w:rsidRPr="00CC2805">
        <w:t>)</w:t>
      </w:r>
      <w:r w:rsidRPr="00582004">
        <w:t>.</w:t>
      </w:r>
      <w:r w:rsidRPr="00CC2805">
        <w:t xml:space="preserve"> </w:t>
      </w:r>
      <w:r w:rsidR="00C47BEA">
        <w:t>Initial worsening of v</w:t>
      </w:r>
      <w:r w:rsidR="00C47BEA" w:rsidRPr="00C54980">
        <w:t>omiting and/or nausea appeared more common (21% vs 16%) in the oseltamivir group compared to the usual care group (Web Extra materials, Table 3), and lasted longer in the oseltamivir arm (HR for time to symptom alleviation</w:t>
      </w:r>
      <w:r w:rsidR="00C47BEA" w:rsidRPr="00E52128">
        <w:rPr>
          <w:rFonts w:asciiTheme="minorHAnsi" w:hAnsiTheme="minorHAnsi" w:cstheme="minorHAnsi"/>
          <w:color w:val="000000"/>
        </w:rPr>
        <w:t xml:space="preserve"> </w:t>
      </w:r>
      <w:r w:rsidR="00FA01C5" w:rsidRPr="00CC2805">
        <w:t>0.9</w:t>
      </w:r>
      <w:r w:rsidR="00637604" w:rsidRPr="00CC2805">
        <w:t>4</w:t>
      </w:r>
      <w:r w:rsidR="000E0BE2">
        <w:t xml:space="preserve">; </w:t>
      </w:r>
      <w:r w:rsidR="00FA01C5" w:rsidRPr="00CC2805">
        <w:rPr>
          <w:lang w:eastAsia="en-GB"/>
        </w:rPr>
        <w:t>95% CI:</w:t>
      </w:r>
      <w:r w:rsidR="00FA01C5" w:rsidRPr="00CC2805">
        <w:t xml:space="preserve"> 0.8</w:t>
      </w:r>
      <w:r w:rsidR="00637604" w:rsidRPr="00CC2805">
        <w:t>6</w:t>
      </w:r>
      <w:r w:rsidR="00FA01C5" w:rsidRPr="00CC2805">
        <w:t>-</w:t>
      </w:r>
      <w:r w:rsidR="00DF47E0" w:rsidRPr="00CC2805">
        <w:t>1.0</w:t>
      </w:r>
      <w:r w:rsidR="00637604" w:rsidRPr="00CC2805">
        <w:t>1</w:t>
      </w:r>
      <w:r w:rsidR="00DF47E0" w:rsidRPr="00CC2805">
        <w:t>)</w:t>
      </w:r>
      <w:r w:rsidR="00C47BEA">
        <w:t>. A</w:t>
      </w:r>
      <w:r w:rsidR="0067220A" w:rsidRPr="00CC2805">
        <w:t xml:space="preserve">ll other symptoms </w:t>
      </w:r>
      <w:r w:rsidR="00D66795" w:rsidRPr="00CC2805">
        <w:t>resolved</w:t>
      </w:r>
      <w:r w:rsidR="0067220A" w:rsidRPr="00CC2805">
        <w:t xml:space="preserve"> </w:t>
      </w:r>
      <w:r w:rsidR="00D66795" w:rsidRPr="00CC2805">
        <w:t xml:space="preserve">faster </w:t>
      </w:r>
      <w:r w:rsidR="0067220A" w:rsidRPr="00CC2805">
        <w:t>in the oseltamivir arm</w:t>
      </w:r>
      <w:r w:rsidR="00A50924" w:rsidRPr="00CC2805">
        <w:t xml:space="preserve"> </w:t>
      </w:r>
      <w:r w:rsidR="005206D8" w:rsidRPr="00CC2805">
        <w:rPr>
          <w:lang w:eastAsia="en-GB"/>
        </w:rPr>
        <w:t xml:space="preserve">(Web Extra </w:t>
      </w:r>
      <w:r w:rsidR="00AF1235" w:rsidRPr="00CC2805">
        <w:rPr>
          <w:lang w:eastAsia="en-GB"/>
        </w:rPr>
        <w:t>m</w:t>
      </w:r>
      <w:r w:rsidR="005206D8" w:rsidRPr="00CC2805">
        <w:rPr>
          <w:lang w:eastAsia="en-GB"/>
        </w:rPr>
        <w:t>aterials</w:t>
      </w:r>
      <w:r w:rsidR="004D7D7A" w:rsidRPr="00CC2805">
        <w:rPr>
          <w:lang w:eastAsia="en-GB"/>
        </w:rPr>
        <w:t>,</w:t>
      </w:r>
      <w:r w:rsidR="005206D8" w:rsidRPr="00CC2805">
        <w:rPr>
          <w:lang w:eastAsia="en-GB"/>
        </w:rPr>
        <w:t xml:space="preserve"> </w:t>
      </w:r>
      <w:r w:rsidR="0067220A" w:rsidRPr="00CC2805">
        <w:rPr>
          <w:lang w:eastAsia="en-GB"/>
        </w:rPr>
        <w:t xml:space="preserve">Figure </w:t>
      </w:r>
      <w:r w:rsidR="00D66795" w:rsidRPr="00CC2805">
        <w:rPr>
          <w:lang w:eastAsia="en-GB"/>
        </w:rPr>
        <w:t>4</w:t>
      </w:r>
      <w:r w:rsidR="00A50924" w:rsidRPr="00CC2805">
        <w:rPr>
          <w:lang w:eastAsia="en-GB"/>
        </w:rPr>
        <w:t>).</w:t>
      </w:r>
      <w:r w:rsidR="00637604" w:rsidRPr="00CC2805">
        <w:rPr>
          <w:lang w:eastAsia="en-GB"/>
        </w:rPr>
        <w:t xml:space="preserve"> </w:t>
      </w:r>
      <w:r w:rsidR="002E023E" w:rsidRPr="00CC2805">
        <w:rPr>
          <w:lang w:eastAsia="en-GB"/>
        </w:rPr>
        <w:t xml:space="preserve">The number of patients missing </w:t>
      </w:r>
      <w:r w:rsidR="001E59C3" w:rsidRPr="00CC2805">
        <w:rPr>
          <w:lang w:eastAsia="en-GB"/>
        </w:rPr>
        <w:t xml:space="preserve">usual </w:t>
      </w:r>
      <w:r w:rsidR="002E023E" w:rsidRPr="00CC2805">
        <w:rPr>
          <w:lang w:eastAsia="en-GB"/>
        </w:rPr>
        <w:t xml:space="preserve">activities and the number of hours of </w:t>
      </w:r>
      <w:r w:rsidR="001E59C3" w:rsidRPr="00CC2805">
        <w:rPr>
          <w:lang w:eastAsia="en-GB"/>
        </w:rPr>
        <w:t xml:space="preserve">usual </w:t>
      </w:r>
      <w:r w:rsidR="002E023E" w:rsidRPr="00CC2805">
        <w:rPr>
          <w:lang w:eastAsia="en-GB"/>
        </w:rPr>
        <w:t xml:space="preserve">activities missed was similar in both groups (Web Extra materials, Table </w:t>
      </w:r>
      <w:r w:rsidR="00BB3BC3" w:rsidRPr="00507317">
        <w:rPr>
          <w:lang w:eastAsia="en-GB"/>
        </w:rPr>
        <w:t>4</w:t>
      </w:r>
      <w:r w:rsidR="002E023E" w:rsidRPr="00CC2805">
        <w:rPr>
          <w:lang w:eastAsia="en-GB"/>
        </w:rPr>
        <w:t>).</w:t>
      </w:r>
      <w:r w:rsidR="00AC0831" w:rsidRPr="00872B24">
        <w:rPr>
          <w:lang w:eastAsia="en-GB"/>
        </w:rPr>
        <w:t xml:space="preserve"> </w:t>
      </w:r>
    </w:p>
    <w:p w14:paraId="14005004" w14:textId="77777777" w:rsidR="00AC0831" w:rsidRPr="00507317" w:rsidRDefault="00AC0831" w:rsidP="00AC0831">
      <w:pPr>
        <w:pStyle w:val="BodyText"/>
        <w:adjustRightInd w:val="0"/>
        <w:snapToGrid w:val="0"/>
        <w:spacing w:line="360" w:lineRule="auto"/>
        <w:rPr>
          <w:rFonts w:ascii="Times New Roman" w:hAnsi="Times New Roman" w:cs="Times New Roman"/>
          <w:sz w:val="24"/>
        </w:rPr>
      </w:pPr>
    </w:p>
    <w:p w14:paraId="45AFCC73" w14:textId="4970A8C4" w:rsidR="00AC0831" w:rsidRPr="00507317" w:rsidRDefault="00AC0831" w:rsidP="00507317">
      <w:pPr>
        <w:pStyle w:val="BodyText"/>
        <w:adjustRightInd w:val="0"/>
        <w:snapToGrid w:val="0"/>
        <w:spacing w:line="480" w:lineRule="auto"/>
        <w:rPr>
          <w:rFonts w:ascii="Times New Roman" w:hAnsi="Times New Roman" w:cs="Times New Roman"/>
          <w:sz w:val="24"/>
        </w:rPr>
      </w:pPr>
      <w:r w:rsidRPr="00507317">
        <w:rPr>
          <w:rFonts w:ascii="Times New Roman" w:hAnsi="Times New Roman" w:cs="Times New Roman"/>
          <w:sz w:val="24"/>
        </w:rPr>
        <w:t xml:space="preserve">Of the 29 </w:t>
      </w:r>
      <w:r w:rsidR="00533E09" w:rsidRPr="00BD0EBB">
        <w:rPr>
          <w:rFonts w:ascii="Times New Roman" w:hAnsi="Times New Roman" w:cs="Times New Roman"/>
          <w:sz w:val="24"/>
        </w:rPr>
        <w:t>serious adverse events (</w:t>
      </w:r>
      <w:r w:rsidRPr="00507317">
        <w:rPr>
          <w:rFonts w:ascii="Times New Roman" w:hAnsi="Times New Roman" w:cs="Times New Roman"/>
          <w:sz w:val="24"/>
        </w:rPr>
        <w:t>SAEs</w:t>
      </w:r>
      <w:r w:rsidR="00533E09" w:rsidRPr="00BD0EBB">
        <w:rPr>
          <w:rFonts w:ascii="Times New Roman" w:hAnsi="Times New Roman" w:cs="Times New Roman"/>
          <w:sz w:val="24"/>
        </w:rPr>
        <w:t>)</w:t>
      </w:r>
      <w:r w:rsidRPr="00507317">
        <w:rPr>
          <w:rFonts w:ascii="Times New Roman" w:hAnsi="Times New Roman" w:cs="Times New Roman"/>
          <w:sz w:val="24"/>
        </w:rPr>
        <w:t xml:space="preserve"> reported</w:t>
      </w:r>
      <w:r w:rsidR="00533E09" w:rsidRPr="00BD0EBB">
        <w:rPr>
          <w:rFonts w:ascii="Times New Roman" w:hAnsi="Times New Roman" w:cs="Times New Roman"/>
          <w:sz w:val="24"/>
        </w:rPr>
        <w:t>,</w:t>
      </w:r>
      <w:r w:rsidRPr="00507317">
        <w:rPr>
          <w:rFonts w:ascii="Times New Roman" w:hAnsi="Times New Roman" w:cs="Times New Roman"/>
          <w:sz w:val="24"/>
        </w:rPr>
        <w:t xml:space="preserve"> 17 were in the usual care arm and 12 in the oseltamivir arm. Of the 12 events in the oseltamivir arm</w:t>
      </w:r>
      <w:r w:rsidR="00533E09" w:rsidRPr="00BD0EBB">
        <w:rPr>
          <w:rFonts w:ascii="Times New Roman" w:hAnsi="Times New Roman" w:cs="Times New Roman"/>
          <w:sz w:val="24"/>
        </w:rPr>
        <w:t>,</w:t>
      </w:r>
      <w:r w:rsidRPr="00507317">
        <w:rPr>
          <w:rFonts w:ascii="Times New Roman" w:hAnsi="Times New Roman" w:cs="Times New Roman"/>
          <w:sz w:val="24"/>
        </w:rPr>
        <w:t xml:space="preserve"> </w:t>
      </w:r>
      <w:r w:rsidR="00533E09" w:rsidRPr="00BD0EBB">
        <w:rPr>
          <w:rFonts w:ascii="Times New Roman" w:hAnsi="Times New Roman" w:cs="Times New Roman"/>
          <w:sz w:val="24"/>
        </w:rPr>
        <w:t>one</w:t>
      </w:r>
      <w:r w:rsidRPr="00507317">
        <w:rPr>
          <w:rFonts w:ascii="Times New Roman" w:hAnsi="Times New Roman" w:cs="Times New Roman"/>
          <w:sz w:val="24"/>
        </w:rPr>
        <w:t xml:space="preserve"> was assessed as a Serious Adverse Reaction </w:t>
      </w:r>
      <w:r w:rsidR="00763A10">
        <w:rPr>
          <w:rFonts w:ascii="Times New Roman" w:hAnsi="Times New Roman" w:cs="Times New Roman"/>
          <w:sz w:val="24"/>
        </w:rPr>
        <w:t xml:space="preserve">(SAR) </w:t>
      </w:r>
      <w:r w:rsidRPr="00507317">
        <w:rPr>
          <w:rFonts w:ascii="Times New Roman" w:hAnsi="Times New Roman" w:cs="Times New Roman"/>
          <w:sz w:val="24"/>
        </w:rPr>
        <w:t xml:space="preserve">(known adverse reaction related to oseltamivir) – Urticaria; and one was assessed as a Suspected Unexpected Serious Adverse Reaction </w:t>
      </w:r>
      <w:r w:rsidR="00763A10">
        <w:rPr>
          <w:rFonts w:ascii="Times New Roman" w:hAnsi="Times New Roman" w:cs="Times New Roman"/>
          <w:sz w:val="24"/>
        </w:rPr>
        <w:t>(SUSAR)</w:t>
      </w:r>
      <w:r w:rsidR="00323C01">
        <w:rPr>
          <w:rFonts w:ascii="Times New Roman" w:hAnsi="Times New Roman" w:cs="Times New Roman"/>
          <w:sz w:val="24"/>
        </w:rPr>
        <w:t xml:space="preserve"> </w:t>
      </w:r>
      <w:r w:rsidRPr="00507317">
        <w:rPr>
          <w:rFonts w:ascii="Times New Roman" w:hAnsi="Times New Roman" w:cs="Times New Roman"/>
          <w:sz w:val="24"/>
        </w:rPr>
        <w:t xml:space="preserve">(thought to be possibly related to oseltamivir </w:t>
      </w:r>
      <w:r w:rsidR="00657175">
        <w:rPr>
          <w:rFonts w:ascii="Times New Roman" w:hAnsi="Times New Roman" w:cs="Times New Roman"/>
          <w:sz w:val="24"/>
        </w:rPr>
        <w:t xml:space="preserve">because of a temporal relationship, </w:t>
      </w:r>
      <w:r w:rsidRPr="00507317">
        <w:rPr>
          <w:rFonts w:ascii="Times New Roman" w:hAnsi="Times New Roman" w:cs="Times New Roman"/>
          <w:sz w:val="24"/>
        </w:rPr>
        <w:t xml:space="preserve">but not expected from current information) - Ischaemic left leg, requiring </w:t>
      </w:r>
      <w:r w:rsidR="00E55A4E">
        <w:rPr>
          <w:rFonts w:ascii="Times New Roman" w:hAnsi="Times New Roman" w:cs="Times New Roman"/>
          <w:sz w:val="24"/>
        </w:rPr>
        <w:t xml:space="preserve">below knee </w:t>
      </w:r>
      <w:r w:rsidRPr="00507317">
        <w:rPr>
          <w:rFonts w:ascii="Times New Roman" w:hAnsi="Times New Roman" w:cs="Times New Roman"/>
          <w:sz w:val="24"/>
        </w:rPr>
        <w:t>amputation. Of the remaining 10 SAEs in the oseltamivir arm</w:t>
      </w:r>
      <w:r w:rsidR="00533E09" w:rsidRPr="00BD0EBB">
        <w:rPr>
          <w:rFonts w:ascii="Times New Roman" w:hAnsi="Times New Roman" w:cs="Times New Roman"/>
          <w:sz w:val="24"/>
        </w:rPr>
        <w:t>,</w:t>
      </w:r>
      <w:r w:rsidRPr="00507317">
        <w:rPr>
          <w:rFonts w:ascii="Times New Roman" w:hAnsi="Times New Roman" w:cs="Times New Roman"/>
          <w:sz w:val="24"/>
        </w:rPr>
        <w:t xml:space="preserve"> three were </w:t>
      </w:r>
      <w:r w:rsidR="00533E09" w:rsidRPr="00BD0EBB">
        <w:rPr>
          <w:rFonts w:ascii="Times New Roman" w:hAnsi="Times New Roman" w:cs="Times New Roman"/>
          <w:sz w:val="24"/>
        </w:rPr>
        <w:t>reported</w:t>
      </w:r>
      <w:r w:rsidRPr="00507317">
        <w:rPr>
          <w:rFonts w:ascii="Times New Roman" w:hAnsi="Times New Roman" w:cs="Times New Roman"/>
          <w:sz w:val="24"/>
        </w:rPr>
        <w:t xml:space="preserve"> as pneumonia; one suspected meningitis; one acute tonsillitis; one hip fracture; one hypertension; one ovarian cyst; one planned hospitalisation</w:t>
      </w:r>
      <w:r w:rsidR="00C11643">
        <w:rPr>
          <w:rFonts w:ascii="Times New Roman" w:hAnsi="Times New Roman" w:cs="Times New Roman"/>
          <w:sz w:val="24"/>
        </w:rPr>
        <w:t>;</w:t>
      </w:r>
      <w:r w:rsidRPr="00507317">
        <w:rPr>
          <w:rFonts w:ascii="Times New Roman" w:hAnsi="Times New Roman" w:cs="Times New Roman"/>
          <w:sz w:val="24"/>
        </w:rPr>
        <w:t xml:space="preserve"> and one shortness of breath and chest pain.</w:t>
      </w:r>
    </w:p>
    <w:p w14:paraId="29C2D3A5" w14:textId="77777777" w:rsidR="00AC0831" w:rsidRPr="00657175" w:rsidRDefault="00AC0831" w:rsidP="00507317">
      <w:pPr>
        <w:pStyle w:val="BodyText"/>
        <w:adjustRightInd w:val="0"/>
        <w:snapToGrid w:val="0"/>
        <w:spacing w:line="480" w:lineRule="auto"/>
        <w:rPr>
          <w:rFonts w:ascii="Times New Roman" w:hAnsi="Times New Roman" w:cs="Times New Roman"/>
          <w:sz w:val="24"/>
        </w:rPr>
      </w:pPr>
    </w:p>
    <w:p w14:paraId="4592E807" w14:textId="59BFEFF5" w:rsidR="00022A34" w:rsidRPr="00C54980" w:rsidRDefault="00AC0831" w:rsidP="00507317">
      <w:pPr>
        <w:pStyle w:val="BodyText"/>
        <w:adjustRightInd w:val="0"/>
        <w:snapToGrid w:val="0"/>
        <w:spacing w:line="480" w:lineRule="auto"/>
        <w:rPr>
          <w:rFonts w:ascii="Times New Roman" w:hAnsi="Times New Roman" w:cs="Times New Roman"/>
          <w:sz w:val="24"/>
          <w:lang w:eastAsia="en-GB"/>
        </w:rPr>
      </w:pPr>
      <w:r w:rsidRPr="00C54980">
        <w:rPr>
          <w:rFonts w:ascii="Times New Roman" w:hAnsi="Times New Roman" w:cs="Times New Roman"/>
          <w:sz w:val="24"/>
        </w:rPr>
        <w:t>In the usual care arm</w:t>
      </w:r>
      <w:r w:rsidR="00533E09" w:rsidRPr="00C54980">
        <w:rPr>
          <w:rFonts w:ascii="Times New Roman" w:hAnsi="Times New Roman" w:cs="Times New Roman"/>
          <w:sz w:val="24"/>
        </w:rPr>
        <w:t>,</w:t>
      </w:r>
      <w:r w:rsidR="00016029" w:rsidRPr="00657175">
        <w:rPr>
          <w:rFonts w:ascii="Times New Roman" w:hAnsi="Times New Roman" w:cs="Times New Roman"/>
          <w:sz w:val="24"/>
        </w:rPr>
        <w:t xml:space="preserve"> </w:t>
      </w:r>
      <w:r w:rsidRPr="00C54980">
        <w:rPr>
          <w:rFonts w:ascii="Times New Roman" w:hAnsi="Times New Roman" w:cs="Times New Roman"/>
          <w:sz w:val="24"/>
        </w:rPr>
        <w:t xml:space="preserve">five </w:t>
      </w:r>
      <w:r w:rsidR="00533E09" w:rsidRPr="00C54980">
        <w:rPr>
          <w:rFonts w:ascii="Times New Roman" w:hAnsi="Times New Roman" w:cs="Times New Roman"/>
          <w:sz w:val="24"/>
        </w:rPr>
        <w:t xml:space="preserve">SAE’s </w:t>
      </w:r>
      <w:r w:rsidRPr="00C54980">
        <w:rPr>
          <w:rFonts w:ascii="Times New Roman" w:hAnsi="Times New Roman" w:cs="Times New Roman"/>
          <w:sz w:val="24"/>
        </w:rPr>
        <w:t>were described as pneumonia; two as influenza; two asthma; one broken leg; one Guillain-Barr</w:t>
      </w:r>
      <w:r w:rsidR="00C11643" w:rsidRPr="00657175">
        <w:rPr>
          <w:rFonts w:ascii="Times New Roman" w:hAnsi="Times New Roman" w:cs="Times New Roman"/>
          <w:sz w:val="24"/>
        </w:rPr>
        <w:t>é</w:t>
      </w:r>
      <w:r w:rsidRPr="00C54980">
        <w:rPr>
          <w:rFonts w:ascii="Times New Roman" w:hAnsi="Times New Roman" w:cs="Times New Roman"/>
          <w:sz w:val="24"/>
        </w:rPr>
        <w:t xml:space="preserve"> syndrome; one laryngospasms causing breathing difficulty; one leukocytoclastic vasculitis; one lung carcinoma; one paracetamol overdose; one peritonsillar abscess</w:t>
      </w:r>
      <w:r w:rsidR="00312008" w:rsidRPr="00C54980">
        <w:rPr>
          <w:rFonts w:ascii="Times New Roman" w:hAnsi="Times New Roman" w:cs="Times New Roman"/>
          <w:sz w:val="24"/>
        </w:rPr>
        <w:t xml:space="preserve">; and </w:t>
      </w:r>
      <w:r w:rsidRPr="00C54980">
        <w:rPr>
          <w:rFonts w:ascii="Times New Roman" w:hAnsi="Times New Roman" w:cs="Times New Roman"/>
          <w:sz w:val="24"/>
        </w:rPr>
        <w:t>one viral meningitis.</w:t>
      </w:r>
      <w:r w:rsidR="00016029" w:rsidRPr="00657175">
        <w:rPr>
          <w:rFonts w:ascii="Times New Roman" w:hAnsi="Times New Roman" w:cs="Times New Roman"/>
          <w:sz w:val="24"/>
        </w:rPr>
        <w:t xml:space="preserve"> </w:t>
      </w:r>
    </w:p>
    <w:p w14:paraId="76F06D18" w14:textId="77777777" w:rsidR="0065681C" w:rsidRPr="00657175" w:rsidRDefault="0065681C">
      <w:pPr>
        <w:shd w:val="clear" w:color="auto" w:fill="FFFFFF"/>
        <w:adjustRightInd w:val="0"/>
        <w:snapToGrid w:val="0"/>
        <w:spacing w:line="480" w:lineRule="auto"/>
        <w:rPr>
          <w:lang w:eastAsia="en-GB"/>
        </w:rPr>
      </w:pPr>
    </w:p>
    <w:p w14:paraId="03E7D2A1" w14:textId="6FECB99C" w:rsidR="00181769" w:rsidRPr="00507317" w:rsidRDefault="00312008" w:rsidP="00507317">
      <w:pPr>
        <w:adjustRightInd w:val="0"/>
        <w:snapToGrid w:val="0"/>
        <w:spacing w:line="480" w:lineRule="auto"/>
        <w:rPr>
          <w:color w:val="000000" w:themeColor="text1"/>
        </w:rPr>
      </w:pPr>
      <w:r w:rsidRPr="00507317">
        <w:rPr>
          <w:color w:val="000000"/>
        </w:rPr>
        <w:t>N</w:t>
      </w:r>
      <w:r w:rsidR="007165C3" w:rsidRPr="00507317">
        <w:rPr>
          <w:color w:val="000000"/>
        </w:rPr>
        <w:t xml:space="preserve">o serious breaches </w:t>
      </w:r>
      <w:r w:rsidRPr="00507317">
        <w:rPr>
          <w:color w:val="000000"/>
        </w:rPr>
        <w:t xml:space="preserve">were </w:t>
      </w:r>
      <w:r w:rsidR="007165C3" w:rsidRPr="00507317">
        <w:rPr>
          <w:color w:val="000000"/>
        </w:rPr>
        <w:t xml:space="preserve">reported. </w:t>
      </w:r>
      <w:r w:rsidRPr="00507317">
        <w:rPr>
          <w:color w:val="000000"/>
        </w:rPr>
        <w:t>T</w:t>
      </w:r>
      <w:r w:rsidR="007165C3" w:rsidRPr="00507317">
        <w:rPr>
          <w:color w:val="000000"/>
        </w:rPr>
        <w:t>here were 74 protocol deviation</w:t>
      </w:r>
      <w:r w:rsidRPr="00507317">
        <w:rPr>
          <w:color w:val="000000"/>
        </w:rPr>
        <w:t xml:space="preserve">s: the most </w:t>
      </w:r>
      <w:r w:rsidR="007165C3" w:rsidRPr="00507317">
        <w:rPr>
          <w:color w:val="000000"/>
        </w:rPr>
        <w:t xml:space="preserve">common reasons were: </w:t>
      </w:r>
      <w:r w:rsidR="00181769" w:rsidRPr="00507317">
        <w:rPr>
          <w:color w:val="000000"/>
        </w:rPr>
        <w:t xml:space="preserve">medication storage </w:t>
      </w:r>
      <w:r w:rsidR="00181769" w:rsidRPr="00507317">
        <w:rPr>
          <w:color w:val="000000" w:themeColor="text1"/>
        </w:rPr>
        <w:t>temperature excursions (n=13); issues with lost or incorrectly labelled swabs (n=9); back-up randomisations being performed (n=9); incorrect participant identifiers being used for randomisation (n=7); and, issues with consent</w:t>
      </w:r>
      <w:r w:rsidR="00016029">
        <w:rPr>
          <w:color w:val="000000" w:themeColor="text1"/>
        </w:rPr>
        <w:t xml:space="preserve"> </w:t>
      </w:r>
      <w:r w:rsidR="00181769" w:rsidRPr="00507317">
        <w:rPr>
          <w:color w:val="000000" w:themeColor="text1"/>
        </w:rPr>
        <w:t xml:space="preserve">- some countries required both parents to provide consent </w:t>
      </w:r>
      <w:r w:rsidR="00181769" w:rsidRPr="00507317">
        <w:rPr>
          <w:color w:val="000000" w:themeColor="text1"/>
        </w:rPr>
        <w:lastRenderedPageBreak/>
        <w:t>for their child and whilst one parent gave consent at the time of the baseline visit, sometimes consent from the second parent was not granted (n=6).</w:t>
      </w:r>
    </w:p>
    <w:p w14:paraId="4746FE0E" w14:textId="48A1089A" w:rsidR="00C11643" w:rsidRDefault="00C11643">
      <w:pPr>
        <w:spacing w:after="160" w:line="259" w:lineRule="auto"/>
        <w:rPr>
          <w:lang w:eastAsia="en-GB"/>
        </w:rPr>
      </w:pPr>
      <w:r>
        <w:rPr>
          <w:lang w:eastAsia="en-GB"/>
        </w:rPr>
        <w:br w:type="page"/>
      </w:r>
    </w:p>
    <w:p w14:paraId="1DB76DD9" w14:textId="67998098" w:rsidR="00B706C3" w:rsidRPr="006B5723" w:rsidRDefault="006273F0" w:rsidP="001E4E58">
      <w:pPr>
        <w:shd w:val="clear" w:color="auto" w:fill="FFFFFF"/>
        <w:adjustRightInd w:val="0"/>
        <w:snapToGrid w:val="0"/>
        <w:spacing w:line="480" w:lineRule="auto"/>
        <w:rPr>
          <w:b/>
        </w:rPr>
      </w:pPr>
      <w:r w:rsidRPr="006B5723">
        <w:rPr>
          <w:b/>
        </w:rPr>
        <w:lastRenderedPageBreak/>
        <w:t>Discussion</w:t>
      </w:r>
    </w:p>
    <w:p w14:paraId="536A0943" w14:textId="77777777" w:rsidR="002F0F49" w:rsidRPr="006B5723" w:rsidRDefault="002F0F49" w:rsidP="00AF6794">
      <w:pPr>
        <w:shd w:val="clear" w:color="auto" w:fill="FFFFFF"/>
        <w:adjustRightInd w:val="0"/>
        <w:snapToGrid w:val="0"/>
        <w:spacing w:line="480" w:lineRule="auto"/>
        <w:rPr>
          <w:lang w:eastAsia="en-GB"/>
        </w:rPr>
      </w:pPr>
    </w:p>
    <w:p w14:paraId="4F825874" w14:textId="7A1272D4" w:rsidR="004C5DDB" w:rsidRPr="006B5723" w:rsidRDefault="005A1A66" w:rsidP="00AF6794">
      <w:pPr>
        <w:shd w:val="clear" w:color="auto" w:fill="FFFFFF"/>
        <w:adjustRightInd w:val="0"/>
        <w:snapToGrid w:val="0"/>
        <w:spacing w:line="480" w:lineRule="auto"/>
      </w:pPr>
      <w:r w:rsidRPr="006B5723">
        <w:rPr>
          <w:lang w:eastAsia="en-GB"/>
        </w:rPr>
        <w:t>The ALIC</w:t>
      </w:r>
      <w:r w:rsidRPr="006B5723">
        <w:rPr>
          <w:vertAlign w:val="superscript"/>
          <w:lang w:eastAsia="en-GB"/>
        </w:rPr>
        <w:t>4</w:t>
      </w:r>
      <w:r w:rsidRPr="006B5723">
        <w:rPr>
          <w:lang w:eastAsia="en-GB"/>
        </w:rPr>
        <w:t xml:space="preserve">E Trial </w:t>
      </w:r>
      <w:r w:rsidR="00071316" w:rsidRPr="006B5723">
        <w:rPr>
          <w:lang w:eastAsia="en-GB"/>
        </w:rPr>
        <w:t>was a</w:t>
      </w:r>
      <w:r w:rsidR="005D4C6D" w:rsidRPr="006B5723">
        <w:rPr>
          <w:lang w:eastAsia="en-GB"/>
        </w:rPr>
        <w:t xml:space="preserve"> large-scale, international, </w:t>
      </w:r>
      <w:r w:rsidR="00EA3E3C" w:rsidRPr="006B5723">
        <w:rPr>
          <w:lang w:eastAsia="en-GB"/>
        </w:rPr>
        <w:t>publicly</w:t>
      </w:r>
      <w:r w:rsidR="009E05B0" w:rsidRPr="006B5723">
        <w:rPr>
          <w:lang w:eastAsia="en-GB"/>
        </w:rPr>
        <w:t>-</w:t>
      </w:r>
      <w:r w:rsidR="00EA3E3C" w:rsidRPr="006B5723">
        <w:rPr>
          <w:lang w:eastAsia="en-GB"/>
        </w:rPr>
        <w:t>funded</w:t>
      </w:r>
      <w:r w:rsidR="005D4C6D" w:rsidRPr="006B5723">
        <w:rPr>
          <w:lang w:eastAsia="en-GB"/>
        </w:rPr>
        <w:t>, pragmatic, randomi</w:t>
      </w:r>
      <w:r w:rsidR="00535B5C" w:rsidRPr="006B5723">
        <w:rPr>
          <w:lang w:eastAsia="en-GB"/>
        </w:rPr>
        <w:t>z</w:t>
      </w:r>
      <w:r w:rsidR="005D4C6D" w:rsidRPr="006B5723">
        <w:rPr>
          <w:lang w:eastAsia="en-GB"/>
        </w:rPr>
        <w:t xml:space="preserve">ed trial of effectiveness of adding oseltamivir to usual primary care for people </w:t>
      </w:r>
      <w:r w:rsidR="0080684F" w:rsidRPr="006B5723">
        <w:rPr>
          <w:lang w:eastAsia="en-GB"/>
        </w:rPr>
        <w:t>with</w:t>
      </w:r>
      <w:r w:rsidR="005D4C6D" w:rsidRPr="006B5723">
        <w:rPr>
          <w:lang w:eastAsia="en-GB"/>
        </w:rPr>
        <w:t xml:space="preserve"> </w:t>
      </w:r>
      <w:r w:rsidR="002D243E" w:rsidRPr="006B5723">
        <w:rPr>
          <w:lang w:eastAsia="en-GB"/>
        </w:rPr>
        <w:t>ILI</w:t>
      </w:r>
      <w:r w:rsidR="00B9317A" w:rsidRPr="006B5723">
        <w:rPr>
          <w:lang w:eastAsia="en-GB"/>
        </w:rPr>
        <w:t xml:space="preserve"> over </w:t>
      </w:r>
      <w:r w:rsidR="00E85B51" w:rsidRPr="006B5723">
        <w:rPr>
          <w:lang w:eastAsia="en-GB"/>
        </w:rPr>
        <w:t xml:space="preserve">three </w:t>
      </w:r>
      <w:r w:rsidR="001E19A5" w:rsidRPr="006B5723">
        <w:rPr>
          <w:lang w:eastAsia="en-GB"/>
        </w:rPr>
        <w:t>influenza</w:t>
      </w:r>
      <w:r w:rsidR="00B9317A" w:rsidRPr="006B5723">
        <w:rPr>
          <w:lang w:eastAsia="en-GB"/>
        </w:rPr>
        <w:t xml:space="preserve"> seasons</w:t>
      </w:r>
      <w:r w:rsidR="001A3EF3" w:rsidRPr="006B5723">
        <w:rPr>
          <w:lang w:eastAsia="en-GB"/>
        </w:rPr>
        <w:t xml:space="preserve"> powered to detect </w:t>
      </w:r>
      <w:r w:rsidR="001D4FCD">
        <w:rPr>
          <w:lang w:eastAsia="en-GB"/>
        </w:rPr>
        <w:t>effects</w:t>
      </w:r>
      <w:r w:rsidR="001A3EF3" w:rsidRPr="006B5723">
        <w:rPr>
          <w:lang w:eastAsia="en-GB"/>
        </w:rPr>
        <w:t xml:space="preserve"> in key clinical subgroups</w:t>
      </w:r>
      <w:r w:rsidR="00A317E9" w:rsidRPr="006B5723">
        <w:rPr>
          <w:lang w:eastAsia="en-GB"/>
        </w:rPr>
        <w:t>.</w:t>
      </w:r>
      <w:r w:rsidR="00047B1C" w:rsidRPr="006B5723">
        <w:t xml:space="preserve"> </w:t>
      </w:r>
    </w:p>
    <w:p w14:paraId="461C0120" w14:textId="06E728DB" w:rsidR="00D15B44" w:rsidRPr="006B5723" w:rsidRDefault="00097C67" w:rsidP="00AF6794">
      <w:pPr>
        <w:shd w:val="clear" w:color="auto" w:fill="FFFFFF"/>
        <w:adjustRightInd w:val="0"/>
        <w:snapToGrid w:val="0"/>
        <w:spacing w:line="480" w:lineRule="auto"/>
      </w:pPr>
      <w:r w:rsidRPr="006B5723">
        <w:t xml:space="preserve">Overall, </w:t>
      </w:r>
      <w:r w:rsidR="000C0E02" w:rsidRPr="006B5723">
        <w:t xml:space="preserve">these </w:t>
      </w:r>
      <w:r w:rsidR="00957881" w:rsidRPr="006B5723">
        <w:t xml:space="preserve">patients </w:t>
      </w:r>
      <w:r w:rsidR="009E05B0" w:rsidRPr="006B5723">
        <w:t xml:space="preserve">returned </w:t>
      </w:r>
      <w:r w:rsidRPr="006B5723">
        <w:t xml:space="preserve">to their usual </w:t>
      </w:r>
      <w:r w:rsidR="00D15B44" w:rsidRPr="006B5723">
        <w:t>activities</w:t>
      </w:r>
      <w:r w:rsidRPr="006B5723">
        <w:t xml:space="preserve"> </w:t>
      </w:r>
      <w:r w:rsidR="0080684F" w:rsidRPr="006B5723">
        <w:t xml:space="preserve">with </w:t>
      </w:r>
      <w:r w:rsidR="00DA153F">
        <w:t xml:space="preserve">mild </w:t>
      </w:r>
      <w:r w:rsidR="0080684F" w:rsidRPr="006B5723">
        <w:t xml:space="preserve">residual symptoms minimally interfering </w:t>
      </w:r>
      <w:r w:rsidR="0089023C" w:rsidRPr="006B5723">
        <w:t xml:space="preserve">after about </w:t>
      </w:r>
      <w:r w:rsidR="000C0E02" w:rsidRPr="006B5723">
        <w:t>6.5</w:t>
      </w:r>
      <w:r w:rsidR="0089023C" w:rsidRPr="006B5723">
        <w:t xml:space="preserve"> days, and </w:t>
      </w:r>
      <w:r w:rsidRPr="006B5723">
        <w:t xml:space="preserve">about </w:t>
      </w:r>
      <w:r w:rsidR="00F6472F" w:rsidRPr="006B5723">
        <w:t>one</w:t>
      </w:r>
      <w:r w:rsidRPr="006B5723">
        <w:t xml:space="preserve"> day earlier with oseltamivir </w:t>
      </w:r>
      <w:r w:rsidR="00AC742D" w:rsidRPr="006B5723">
        <w:t>addition</w:t>
      </w:r>
      <w:r w:rsidR="00CD45C4" w:rsidRPr="006B5723">
        <w:t>, which is consistent with previous placebo</w:t>
      </w:r>
      <w:r w:rsidR="001D4FCD">
        <w:t>-</w:t>
      </w:r>
      <w:r w:rsidR="00CD45C4" w:rsidRPr="006B5723">
        <w:t>controlled evidence</w:t>
      </w:r>
      <w:r w:rsidR="00221CAE" w:rsidRPr="006B5723">
        <w:t xml:space="preserve"> in adults and children</w:t>
      </w:r>
      <w:r w:rsidR="00833183" w:rsidRPr="006B5723">
        <w:t>.</w:t>
      </w:r>
      <w:r w:rsidR="00833183" w:rsidRPr="006B5723">
        <w:fldChar w:fldCharType="begin"/>
      </w:r>
      <w:r w:rsidR="00833183" w:rsidRPr="006B5723">
        <w:instrText xml:space="preserve"> ADDIN EN.CITE &lt;EndNote&gt;&lt;Cite&gt;&lt;Author&gt;Dobson&lt;/Author&gt;&lt;Year&gt;2015&lt;/Year&gt;&lt;RecNum&gt;487&lt;/RecNum&gt;&lt;DisplayText&gt;&lt;style face="superscript"&gt;6&lt;/style&gt;&lt;/DisplayText&gt;&lt;record&gt;&lt;rec-number&gt;487&lt;/rec-number&gt;&lt;foreign-keys&gt;&lt;key app="EN" db-id="92p95awzhxtea5e2te4vftszatvzrstprsrd" timestamp="1519212784"&gt;487&lt;/key&gt;&lt;/foreign-keys&gt;&lt;ref-type name="Journal Article"&gt;17&lt;/ref-type&gt;&lt;contributors&gt;&lt;authors&gt;&lt;author&gt;Dobson, J.&lt;/author&gt;&lt;author&gt;Whitley, R. J.&lt;/author&gt;&lt;author&gt;Pocock, S.&lt;/author&gt;&lt;author&gt;Monto, A. S.&lt;/author&gt;&lt;/authors&gt;&lt;/contributors&gt;&lt;auth-address&gt;Department of Medical Statistics, London School of Hygiene &amp;amp; Tropical Medicine, London, UK.&amp;#xD;Department of Pediatrics, Microbiology, Medicine and Neurosurgery, University of Alabama at Birmingham, Birmingham, AL, USA.&amp;#xD;Department of Epidemiology, University of Michigan School of Public Health, MI, USA. Electronic address: asmonto@umich.edu.&lt;/auth-address&gt;&lt;titles&gt;&lt;title&gt;Oseltamivir treatment for influenza in adults: a meta-analysis of randomised controlled trials&lt;/title&gt;&lt;secondary-title&gt;Lancet&lt;/secondary-title&gt;&lt;/titles&gt;&lt;periodical&gt;&lt;full-title&gt;Lancet&lt;/full-title&gt;&lt;/periodical&gt;&lt;pages&gt;1729-1737&lt;/pages&gt;&lt;volume&gt;385&lt;/volume&gt;&lt;number&gt;9979&lt;/number&gt;&lt;edition&gt;2015/02/03&lt;/edition&gt;&lt;keywords&gt;&lt;keyword&gt;Adult&lt;/keyword&gt;&lt;keyword&gt;Aged&lt;/keyword&gt;&lt;keyword&gt;Antiviral Agents/*therapeutic use&lt;/keyword&gt;&lt;keyword&gt;Double-Blind Method&lt;/keyword&gt;&lt;keyword&gt;Humans&lt;/keyword&gt;&lt;keyword&gt;Influenza, Human/*drug therapy&lt;/keyword&gt;&lt;keyword&gt;Middle Aged&lt;/keyword&gt;&lt;keyword&gt;Oseltamivir/*therapeutic use&lt;/keyword&gt;&lt;keyword&gt;*Randomized Controlled Trials as Topic&lt;/keyword&gt;&lt;keyword&gt;Time Factors&lt;/keyword&gt;&lt;keyword&gt;Treatment Outcome&lt;/keyword&gt;&lt;/keywords&gt;&lt;dates&gt;&lt;year&gt;2015&lt;/year&gt;&lt;pub-dates&gt;&lt;date&gt;May 2&lt;/date&gt;&lt;/pub-dates&gt;&lt;/dates&gt;&lt;isbn&gt;1474-547X (Electronic)&amp;#xD;0140-6736 (Linking)&lt;/isbn&gt;&lt;accession-num&gt;25640810&lt;/accession-num&gt;&lt;urls&gt;&lt;related-urls&gt;&lt;url&gt;https://www.ncbi.nlm.nih.gov/pubmed/25640810&lt;/url&gt;&lt;/related-urls&gt;&lt;/urls&gt;&lt;electronic-resource-num&gt;10.1016/S0140-6736(14)62449-1&lt;/electronic-resource-num&gt;&lt;/record&gt;&lt;/Cite&gt;&lt;/EndNote&gt;</w:instrText>
      </w:r>
      <w:r w:rsidR="00833183" w:rsidRPr="006B5723">
        <w:fldChar w:fldCharType="separate"/>
      </w:r>
      <w:r w:rsidR="00833183" w:rsidRPr="006B5723">
        <w:rPr>
          <w:vertAlign w:val="superscript"/>
        </w:rPr>
        <w:t>6</w:t>
      </w:r>
      <w:r w:rsidR="00833183" w:rsidRPr="006B5723">
        <w:fldChar w:fldCharType="end"/>
      </w:r>
      <w:r w:rsidR="00894FA1" w:rsidRPr="006B5723">
        <w:t xml:space="preserve"> </w:t>
      </w:r>
      <w:r w:rsidR="00833183" w:rsidRPr="006B5723">
        <w:fldChar w:fldCharType="begin">
          <w:fldData xml:space="preserve">PEVuZE5vdGU+PENpdGU+PEF1dGhvcj5KZWZmZXJzb248L0F1dGhvcj48WWVhcj4yMDE0PC9ZZWFy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==
</w:fldData>
        </w:fldChar>
      </w:r>
      <w:r w:rsidR="00833183" w:rsidRPr="006B5723">
        <w:instrText xml:space="preserve"> ADDIN EN.CITE </w:instrText>
      </w:r>
      <w:r w:rsidR="00833183" w:rsidRPr="006B5723">
        <w:fldChar w:fldCharType="begin">
          <w:fldData xml:space="preserve">PEVuZE5vdGU+PENpdGU+PEF1dGhvcj5KZWZmZXJzb248L0F1dGhvcj48WWVhcj4yMDE0PC9ZZWFy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==
</w:fldData>
        </w:fldChar>
      </w:r>
      <w:r w:rsidR="00833183" w:rsidRPr="006B5723">
        <w:instrText xml:space="preserve"> ADDIN EN.CITE.DATA </w:instrText>
      </w:r>
      <w:r w:rsidR="00833183" w:rsidRPr="006B5723">
        <w:fldChar w:fldCharType="end"/>
      </w:r>
      <w:r w:rsidR="00833183" w:rsidRPr="006B5723">
        <w:fldChar w:fldCharType="separate"/>
      </w:r>
      <w:r w:rsidR="00833183" w:rsidRPr="006B5723">
        <w:rPr>
          <w:vertAlign w:val="superscript"/>
        </w:rPr>
        <w:t>7 15</w:t>
      </w:r>
      <w:r w:rsidR="00833183" w:rsidRPr="006B5723">
        <w:fldChar w:fldCharType="end"/>
      </w:r>
      <w:r w:rsidR="00833183" w:rsidRPr="006B5723">
        <w:t xml:space="preserve"> </w:t>
      </w:r>
      <w:r w:rsidR="00221CAE" w:rsidRPr="006B5723">
        <w:fldChar w:fldCharType="begin"/>
      </w:r>
      <w:r w:rsidR="00221CAE" w:rsidRPr="006B5723">
        <w:instrText xml:space="preserve"> ADDIN EN.CITE &lt;EndNote&gt;&lt;Cite&gt;&lt;Author&gt;Malosh&lt;/Author&gt;&lt;Year&gt;2018&lt;/Year&gt;&lt;RecNum&gt;586&lt;/RecNum&gt;&lt;DisplayText&gt;&lt;style face="superscript"&gt;16&lt;/style&gt;&lt;/DisplayText&gt;&lt;record&gt;&lt;rec-number&gt;586&lt;/rec-number&gt;&lt;foreign-keys&gt;&lt;key app="EN" db-id="92p95awzhxtea5e2te4vftszatvzrstprsrd" timestamp="1569774571"&gt;586&lt;/key&gt;&lt;/foreign-keys&gt;&lt;ref-type name="Journal Article"&gt;17&lt;/ref-type&gt;&lt;contributors&gt;&lt;authors&gt;&lt;author&gt;Malosh, R. E.&lt;/author&gt;&lt;author&gt;Martin, E. T.&lt;/author&gt;&lt;author&gt;Heikkinen, T.&lt;/author&gt;&lt;author&gt;Brooks, W. A.&lt;/author&gt;&lt;author&gt;Whitley, R. J.&lt;/author&gt;&lt;author&gt;Monto, A. S.&lt;/author&gt;&lt;/authors&gt;&lt;/contributors&gt;&lt;auth-address&gt;University of Michigan School of Public Health, Ann Arbor.&amp;#xD;Department of Pediatrics, University of Turku and Turku University Hospital, Finland.&amp;#xD;Bloomberg School of Public Health, Johns Hopkins University, Baltimore, Maryland.&amp;#xD;University of Alabama, Birmingham.&lt;/auth-address&gt;&lt;titles&gt;&lt;title&gt;Efficacy and Safety of Oseltamivir in Children: Systematic Review and Individual Patient Data Meta-analysis of Randomized Controlled Trials&lt;/title&gt;&lt;secondary-title&gt;Clin Infect Dis&lt;/secondary-title&gt;&lt;/titles&gt;&lt;periodical&gt;&lt;full-title&gt;Clin Infect Dis&lt;/full-title&gt;&lt;/periodical&gt;&lt;pages&gt;1492-1500&lt;/pages&gt;&lt;volume&gt;66&lt;/volume&gt;&lt;number&gt;10&lt;/number&gt;&lt;edition&gt;2017/12/01&lt;/edition&gt;&lt;dates&gt;&lt;year&gt;2018&lt;/year&gt;&lt;pub-dates&gt;&lt;date&gt;May 2&lt;/date&gt;&lt;/pub-dates&gt;&lt;/dates&gt;&lt;isbn&gt;1537-6591 (Electronic)&amp;#xD;1058-4838 (Linking)&lt;/isbn&gt;&lt;accession-num&gt;29186364&lt;/accession-num&gt;&lt;urls&gt;&lt;related-urls&gt;&lt;url&gt;https://www.ncbi.nlm.nih.gov/pubmed/29186364&lt;/url&gt;&lt;/related-urls&gt;&lt;/urls&gt;&lt;electronic-resource-num&gt;10.1093/cid/cix1040&lt;/electronic-resource-num&gt;&lt;/record&gt;&lt;/Cite&gt;&lt;/EndNote&gt;</w:instrText>
      </w:r>
      <w:r w:rsidR="00221CAE" w:rsidRPr="006B5723">
        <w:fldChar w:fldCharType="separate"/>
      </w:r>
      <w:r w:rsidR="00221CAE" w:rsidRPr="006B5723">
        <w:rPr>
          <w:vertAlign w:val="superscript"/>
        </w:rPr>
        <w:t>16</w:t>
      </w:r>
      <w:r w:rsidR="00221CAE" w:rsidRPr="006B5723">
        <w:fldChar w:fldCharType="end"/>
      </w:r>
      <w:r w:rsidR="00016029">
        <w:t xml:space="preserve"> </w:t>
      </w:r>
      <w:r w:rsidR="00F35A85" w:rsidRPr="006B5723">
        <w:t xml:space="preserve">Moreover, </w:t>
      </w:r>
      <w:r w:rsidR="00A05D62" w:rsidRPr="006B5723">
        <w:t xml:space="preserve">we found that </w:t>
      </w:r>
      <w:r w:rsidR="00CD45C4" w:rsidRPr="006B5723">
        <w:t>t</w:t>
      </w:r>
      <w:r w:rsidR="0089023C" w:rsidRPr="006B5723">
        <w:t>hose</w:t>
      </w:r>
      <w:r w:rsidRPr="006B5723">
        <w:t xml:space="preserve"> </w:t>
      </w:r>
      <w:r w:rsidR="003F4151" w:rsidRPr="006B5723">
        <w:t>at higher risk of adverse outcome -</w:t>
      </w:r>
      <w:r w:rsidRPr="006B5723">
        <w:t>older, sicker, with comorbid</w:t>
      </w:r>
      <w:r w:rsidR="009E05B0" w:rsidRPr="006B5723">
        <w:t xml:space="preserve"> conditions</w:t>
      </w:r>
      <w:r w:rsidR="003667E1" w:rsidRPr="006B5723">
        <w:t>,</w:t>
      </w:r>
      <w:r w:rsidRPr="006B5723">
        <w:t xml:space="preserve"> </w:t>
      </w:r>
      <w:r w:rsidR="003667E1" w:rsidRPr="006B5723">
        <w:t xml:space="preserve">or </w:t>
      </w:r>
      <w:r w:rsidRPr="006B5723">
        <w:t xml:space="preserve">longer </w:t>
      </w:r>
      <w:r w:rsidR="00957881" w:rsidRPr="006B5723">
        <w:t>prior illness duration</w:t>
      </w:r>
      <w:r w:rsidR="00F82604" w:rsidRPr="006B5723">
        <w:t>-</w:t>
      </w:r>
      <w:r w:rsidR="00957881" w:rsidRPr="006B5723">
        <w:t xml:space="preserve"> </w:t>
      </w:r>
      <w:r w:rsidR="00AA5127" w:rsidRPr="006B5723">
        <w:t xml:space="preserve">might </w:t>
      </w:r>
      <w:r w:rsidRPr="006B5723">
        <w:t xml:space="preserve">expect to </w:t>
      </w:r>
      <w:r w:rsidR="00D15B44" w:rsidRPr="006B5723">
        <w:t>return</w:t>
      </w:r>
      <w:r w:rsidR="00B07AB1" w:rsidRPr="006B5723">
        <w:t xml:space="preserve"> </w:t>
      </w:r>
      <w:r w:rsidR="003667E1" w:rsidRPr="006B5723">
        <w:t>2-3</w:t>
      </w:r>
      <w:r w:rsidR="00B07AB1" w:rsidRPr="006B5723">
        <w:t xml:space="preserve"> days earlier</w:t>
      </w:r>
      <w:r w:rsidR="00CA3C33" w:rsidRPr="006B5723">
        <w:t xml:space="preserve"> with oseltamivir</w:t>
      </w:r>
      <w:r w:rsidR="00B07AB1" w:rsidRPr="006B5723">
        <w:t>.</w:t>
      </w:r>
    </w:p>
    <w:p w14:paraId="2AC7EFF7" w14:textId="534D95D2" w:rsidR="009B72D6" w:rsidRPr="006B5723" w:rsidRDefault="009B72D6" w:rsidP="00AF6794">
      <w:pPr>
        <w:shd w:val="clear" w:color="auto" w:fill="FFFFFF"/>
        <w:adjustRightInd w:val="0"/>
        <w:snapToGrid w:val="0"/>
        <w:spacing w:line="480" w:lineRule="auto"/>
      </w:pPr>
    </w:p>
    <w:p w14:paraId="13897796" w14:textId="020741DF" w:rsidR="00072938" w:rsidRPr="006B5723" w:rsidRDefault="00457AAF" w:rsidP="00072938">
      <w:pPr>
        <w:shd w:val="clear" w:color="auto" w:fill="FFFFFF"/>
        <w:adjustRightInd w:val="0"/>
        <w:snapToGrid w:val="0"/>
        <w:spacing w:line="480" w:lineRule="auto"/>
      </w:pPr>
      <w:r w:rsidRPr="006B5723">
        <w:t xml:space="preserve">Those with </w:t>
      </w:r>
      <w:r w:rsidR="000C578E" w:rsidRPr="006B5723">
        <w:t>confirmed</w:t>
      </w:r>
      <w:r w:rsidRPr="006B5723">
        <w:t xml:space="preserve"> influenza did not benefit more than those testing negative in our study. Furthermore, w</w:t>
      </w:r>
      <w:r w:rsidR="00426A05" w:rsidRPr="006B5723">
        <w:t xml:space="preserve">e </w:t>
      </w:r>
      <w:r w:rsidRPr="006B5723">
        <w:t>found no evidence of</w:t>
      </w:r>
      <w:r w:rsidR="00426A05" w:rsidRPr="006B5723">
        <w:t xml:space="preserve"> a differential effect between those who were influenza positive and those positive for other viruses, </w:t>
      </w:r>
      <w:r w:rsidRPr="006B5723">
        <w:t xml:space="preserve">or </w:t>
      </w:r>
      <w:r w:rsidR="00426A05" w:rsidRPr="006B5723">
        <w:t>between those infected with influenza A or B</w:t>
      </w:r>
      <w:r w:rsidRPr="006B5723">
        <w:t>.</w:t>
      </w:r>
      <w:r w:rsidR="000C578E" w:rsidRPr="006B5723">
        <w:t xml:space="preserve"> </w:t>
      </w:r>
      <w:r w:rsidR="00BD5A8A" w:rsidRPr="006B5723">
        <w:t xml:space="preserve">A systematic review </w:t>
      </w:r>
      <w:r w:rsidR="00A578A3">
        <w:t xml:space="preserve">and meta-analysis </w:t>
      </w:r>
      <w:r w:rsidR="00BD5A8A" w:rsidRPr="006B5723">
        <w:t xml:space="preserve">of </w:t>
      </w:r>
      <w:r w:rsidR="000E594B">
        <w:t xml:space="preserve">published and unpublished </w:t>
      </w:r>
      <w:r w:rsidR="00BD5A8A" w:rsidRPr="006B5723">
        <w:t xml:space="preserve">placebo controlled studies of oseltamivir for ILI found a clinically unimportant difference of less than five hours in the mean reduction </w:t>
      </w:r>
      <w:r w:rsidR="004936F4">
        <w:t>of</w:t>
      </w:r>
      <w:r w:rsidR="004936F4" w:rsidRPr="006B5723">
        <w:t xml:space="preserve"> </w:t>
      </w:r>
      <w:r w:rsidR="00AC742D" w:rsidRPr="006B5723">
        <w:t xml:space="preserve">symptom </w:t>
      </w:r>
      <w:r w:rsidR="00BD5A8A" w:rsidRPr="006B5723">
        <w:t xml:space="preserve">duration between </w:t>
      </w:r>
      <w:r w:rsidRPr="006B5723">
        <w:t xml:space="preserve">those </w:t>
      </w:r>
      <w:r w:rsidR="000E594B">
        <w:t xml:space="preserve">in the ITT population (5 studies, 3833 patients) </w:t>
      </w:r>
      <w:r w:rsidRPr="006B5723">
        <w:t>and those with confirm</w:t>
      </w:r>
      <w:r w:rsidR="00AC742D" w:rsidRPr="006B5723">
        <w:t>e</w:t>
      </w:r>
      <w:r w:rsidRPr="006B5723">
        <w:t>d influenza infection</w:t>
      </w:r>
      <w:r w:rsidR="000E594B">
        <w:t xml:space="preserve"> (7 studies, 2690 patients)</w:t>
      </w:r>
      <w:r w:rsidR="00BD5A8A" w:rsidRPr="006B5723">
        <w:t>.</w:t>
      </w:r>
      <w:r w:rsidR="00BD5A8A" w:rsidRPr="006B5723">
        <w:fldChar w:fldCharType="begin"/>
      </w:r>
      <w:r w:rsidR="00833183" w:rsidRPr="006B5723">
        <w:instrText xml:space="preserve"> ADDIN EN.CITE &lt;EndNote&gt;&lt;Cite&gt;&lt;Author&gt;Ebell&lt;/Author&gt;&lt;Year&gt;2013&lt;/Year&gt;&lt;RecNum&gt;544&lt;/RecNum&gt;&lt;DisplayText&gt;&lt;style face="superscript"&gt;15&lt;/style&gt;&lt;/DisplayText&gt;&lt;record&gt;&lt;rec-number&gt;544&lt;/rec-number&gt;&lt;foreign-keys&gt;&lt;key app="EN" db-id="92p95awzhxtea5e2te4vftszatvzrstprsrd" timestamp="1546517978"&gt;544&lt;/key&gt;&lt;/foreign-keys&gt;&lt;ref-type name="Journal Article"&gt;17&lt;/ref-type&gt;&lt;contributors&gt;&lt;authors&gt;&lt;author&gt;Ebell, M. H.&lt;/author&gt;&lt;author&gt;Call, M.&lt;/author&gt;&lt;author&gt;Shinholser, J.&lt;/author&gt;&lt;/authors&gt;&lt;/contributors&gt;&lt;auth-address&gt;Department of Epidemiology and Biostatistics, College of Public Health, University of Georgia, Athens, GA 30602, USA. ebell@uga.edu&lt;/auth-address&gt;&lt;titles&gt;&lt;title&gt;Effectiveness of oseltamivir in adults: a meta-analysis of published and unpublished clinical trials&lt;/title&gt;&lt;secondary-title&gt;Fam Pract&lt;/secondary-title&gt;&lt;/titles&gt;&lt;periodical&gt;&lt;full-title&gt;Fam Pract&lt;/full-title&gt;&lt;/periodical&gt;&lt;pages&gt;125-33&lt;/pages&gt;&lt;volume&gt;30&lt;/volume&gt;&lt;number&gt;2&lt;/number&gt;&lt;edition&gt;2012/09/22&lt;/edition&gt;&lt;keywords&gt;&lt;keyword&gt;Adult&lt;/keyword&gt;&lt;keyword&gt;Antiviral Agents/*therapeutic use&lt;/keyword&gt;&lt;keyword&gt;Hospitalization&lt;/keyword&gt;&lt;keyword&gt;Humans&lt;/keyword&gt;&lt;keyword&gt;Influenza, Human/complications/*drug therapy&lt;/keyword&gt;&lt;keyword&gt;Intention to Treat Analysis&lt;/keyword&gt;&lt;keyword&gt;Models, Statistical&lt;/keyword&gt;&lt;keyword&gt;Oseltamivir/*therapeutic use&lt;/keyword&gt;&lt;keyword&gt;Randomized Controlled Trials as Topic&lt;/keyword&gt;&lt;keyword&gt;Time Factors&lt;/keyword&gt;&lt;keyword&gt;Treatment Outcome&lt;/keyword&gt;&lt;/keywords&gt;&lt;dates&gt;&lt;year&gt;2013&lt;/year&gt;&lt;pub-dates&gt;&lt;date&gt;Apr&lt;/date&gt;&lt;/pub-dates&gt;&lt;/dates&gt;&lt;isbn&gt;1460-2229 (Electronic)&amp;#xD;0263-2136 (Linking)&lt;/isbn&gt;&lt;accession-num&gt;22997224&lt;/accession-num&gt;&lt;urls&gt;&lt;related-urls&gt;&lt;url&gt;https://www.ncbi.nlm.nih.gov/pubmed/22997224&lt;/url&gt;&lt;/related-urls&gt;&lt;/urls&gt;&lt;electronic-resource-num&gt;10.1093/fampra/cms059&lt;/electronic-resource-num&gt;&lt;/record&gt;&lt;/Cite&gt;&lt;/EndNote&gt;</w:instrText>
      </w:r>
      <w:r w:rsidR="00BD5A8A" w:rsidRPr="006B5723">
        <w:fldChar w:fldCharType="separate"/>
      </w:r>
      <w:r w:rsidR="00833183" w:rsidRPr="006B5723">
        <w:rPr>
          <w:vertAlign w:val="superscript"/>
        </w:rPr>
        <w:t>15</w:t>
      </w:r>
      <w:r w:rsidR="00BD5A8A" w:rsidRPr="006B5723">
        <w:fldChar w:fldCharType="end"/>
      </w:r>
      <w:r w:rsidR="00BD5A8A" w:rsidRPr="006B5723">
        <w:t xml:space="preserve"> </w:t>
      </w:r>
      <w:r w:rsidR="00DE14A0" w:rsidRPr="006B5723">
        <w:t xml:space="preserve">As we asked participants to </w:t>
      </w:r>
      <w:r w:rsidR="001D4FCD">
        <w:t>complete the symptom</w:t>
      </w:r>
      <w:r w:rsidR="00DE14A0" w:rsidRPr="006B5723">
        <w:t xml:space="preserve"> diary </w:t>
      </w:r>
      <w:r w:rsidR="00AB45C8" w:rsidRPr="006B5723">
        <w:t xml:space="preserve">once a </w:t>
      </w:r>
      <w:r w:rsidR="00DE14A0" w:rsidRPr="006B5723">
        <w:t>day</w:t>
      </w:r>
      <w:r w:rsidR="00FC5E35">
        <w:t>,</w:t>
      </w:r>
      <w:r w:rsidR="00DE14A0" w:rsidRPr="006B5723">
        <w:t xml:space="preserve"> we may have not de</w:t>
      </w:r>
      <w:r w:rsidR="00DE14A0" w:rsidRPr="006B5723">
        <w:lastRenderedPageBreak/>
        <w:t xml:space="preserve">tected such a small difference. </w:t>
      </w:r>
      <w:r w:rsidR="00FC5E35">
        <w:t>Other p</w:t>
      </w:r>
      <w:r w:rsidR="00872C9D" w:rsidRPr="006B5723">
        <w:t>ossible explanations include that</w:t>
      </w:r>
      <w:r w:rsidR="002639DB" w:rsidRPr="006B5723">
        <w:t xml:space="preserve"> oseltamivir</w:t>
      </w:r>
      <w:r w:rsidR="00CD5AE3" w:rsidRPr="006B5723">
        <w:t>’s mode of action</w:t>
      </w:r>
      <w:r w:rsidR="002639DB" w:rsidRPr="006B5723">
        <w:t xml:space="preserve"> may </w:t>
      </w:r>
      <w:r w:rsidR="00CD5AE3" w:rsidRPr="006B5723">
        <w:t>include some</w:t>
      </w:r>
      <w:r w:rsidR="002639DB" w:rsidRPr="006B5723">
        <w:t xml:space="preserve"> generalized non-specific </w:t>
      </w:r>
      <w:r w:rsidR="00CD5AE3" w:rsidRPr="006B5723">
        <w:t>mechanisms</w:t>
      </w:r>
      <w:r w:rsidR="00072938" w:rsidRPr="006B5723">
        <w:t xml:space="preserve">, </w:t>
      </w:r>
      <w:r w:rsidR="00DB70EA" w:rsidRPr="006B5723">
        <w:t>and</w:t>
      </w:r>
      <w:r w:rsidR="00D72E5D" w:rsidRPr="006B5723">
        <w:t>/</w:t>
      </w:r>
      <w:r w:rsidR="00DB70EA" w:rsidRPr="006B5723">
        <w:t xml:space="preserve">or </w:t>
      </w:r>
      <w:r w:rsidR="002639DB" w:rsidRPr="006B5723">
        <w:t xml:space="preserve">an </w:t>
      </w:r>
      <w:r w:rsidR="009C6836" w:rsidRPr="006B5723">
        <w:t>action</w:t>
      </w:r>
      <w:r w:rsidR="002639DB" w:rsidRPr="006B5723">
        <w:t xml:space="preserve"> on a wider range of viruses</w:t>
      </w:r>
      <w:r w:rsidR="009C6836" w:rsidRPr="006B5723">
        <w:rPr>
          <w:vertAlign w:val="superscript"/>
        </w:rPr>
        <w:t>6</w:t>
      </w:r>
      <w:r w:rsidR="002639DB" w:rsidRPr="006B5723">
        <w:t xml:space="preserve">; </w:t>
      </w:r>
      <w:r w:rsidR="00976964" w:rsidRPr="006B5723">
        <w:t xml:space="preserve">that </w:t>
      </w:r>
      <w:r w:rsidR="00BE69FA" w:rsidRPr="006B5723">
        <w:t xml:space="preserve">we may have missed cases of </w:t>
      </w:r>
      <w:r w:rsidR="00976964" w:rsidRPr="006B5723">
        <w:t>influ</w:t>
      </w:r>
      <w:r w:rsidR="00FC014A" w:rsidRPr="006B5723">
        <w:t>e</w:t>
      </w:r>
      <w:r w:rsidR="00976964" w:rsidRPr="006B5723">
        <w:t xml:space="preserve">nza </w:t>
      </w:r>
      <w:r w:rsidR="00F82604" w:rsidRPr="006B5723">
        <w:t xml:space="preserve">infection </w:t>
      </w:r>
      <w:r w:rsidR="00976964" w:rsidRPr="006B5723">
        <w:t>due to variable virus shedding</w:t>
      </w:r>
      <w:r w:rsidR="00BF30A7" w:rsidRPr="006B5723">
        <w:t xml:space="preserve"> over time (the Flu Watch study found that only a quarter of</w:t>
      </w:r>
      <w:r w:rsidR="00016029">
        <w:t xml:space="preserve"> </w:t>
      </w:r>
      <w:r w:rsidR="00BF30A7" w:rsidRPr="006B5723">
        <w:t>people with serologically confirmed influenza ha</w:t>
      </w:r>
      <w:r w:rsidR="00221CAE" w:rsidRPr="006B5723">
        <w:t>d</w:t>
      </w:r>
      <w:r w:rsidR="00BF30A7" w:rsidRPr="006B5723">
        <w:t xml:space="preserve"> PCR confirmed disease</w:t>
      </w:r>
      <w:r w:rsidR="00221CAE" w:rsidRPr="006B5723">
        <w:t>,</w:t>
      </w:r>
      <w:r w:rsidR="00833183" w:rsidRPr="006B5723">
        <w:fldChar w:fldCharType="begin">
          <w:fldData xml:space="preserve">PEVuZE5vdGU+PENpdGU+PEF1dGhvcj5IYXl3YXJkPC9BdXRob3I+PFllYXI+MjAxNDwvWWVhcj48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</w:fldData>
        </w:fldChar>
      </w:r>
      <w:r w:rsidR="00221CAE" w:rsidRPr="006B5723">
        <w:instrText xml:space="preserve"> ADDIN EN.CITE </w:instrText>
      </w:r>
      <w:r w:rsidR="00221CAE" w:rsidRPr="006B5723">
        <w:fldChar w:fldCharType="begin">
          <w:fldData xml:space="preserve">PEVuZE5vdGU+PENpdGU+PEF1dGhvcj5IYXl3YXJkPC9BdXRob3I+PFllYXI+MjAxNDwvWWVhcj48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</w:fldData>
        </w:fldChar>
      </w:r>
      <w:r w:rsidR="00221CAE" w:rsidRPr="006B5723">
        <w:instrText xml:space="preserve"> ADDIN EN.CITE.DATA </w:instrText>
      </w:r>
      <w:r w:rsidR="00221CAE" w:rsidRPr="006B5723">
        <w:fldChar w:fldCharType="end"/>
      </w:r>
      <w:r w:rsidR="00833183" w:rsidRPr="006B5723">
        <w:fldChar w:fldCharType="separate"/>
      </w:r>
      <w:r w:rsidR="00221CAE" w:rsidRPr="006B5723">
        <w:rPr>
          <w:vertAlign w:val="superscript"/>
        </w:rPr>
        <w:t>17</w:t>
      </w:r>
      <w:r w:rsidR="00833183" w:rsidRPr="006B5723">
        <w:fldChar w:fldCharType="end"/>
      </w:r>
      <w:r w:rsidR="00BF30A7" w:rsidRPr="006B5723">
        <w:t xml:space="preserve"> and a study in intensive care units found that nucleic acid </w:t>
      </w:r>
      <w:r w:rsidR="00833183" w:rsidRPr="006B5723">
        <w:t>testing</w:t>
      </w:r>
      <w:r w:rsidR="00BF30A7" w:rsidRPr="006B5723">
        <w:t xml:space="preserve"> </w:t>
      </w:r>
      <w:r w:rsidR="00833183" w:rsidRPr="006B5723">
        <w:t>underestimated</w:t>
      </w:r>
      <w:r w:rsidR="00BF30A7" w:rsidRPr="006B5723">
        <w:t xml:space="preserve"> pandemic (H1Na) </w:t>
      </w:r>
      <w:r w:rsidR="00833183" w:rsidRPr="006B5723">
        <w:t>influ</w:t>
      </w:r>
      <w:r w:rsidR="001D4FCD">
        <w:t>e</w:t>
      </w:r>
      <w:r w:rsidR="00833183" w:rsidRPr="006B5723">
        <w:t>nza</w:t>
      </w:r>
      <w:r w:rsidR="00BF30A7" w:rsidRPr="006B5723">
        <w:t xml:space="preserve"> </w:t>
      </w:r>
      <w:r w:rsidR="00833183" w:rsidRPr="006B5723">
        <w:t>when</w:t>
      </w:r>
      <w:r w:rsidR="00BF30A7" w:rsidRPr="006B5723">
        <w:t xml:space="preserve"> compared to paired serology by about a third</w:t>
      </w:r>
      <w:r w:rsidR="00833183" w:rsidRPr="006B5723">
        <w:fldChar w:fldCharType="begin">
          <w:fldData xml:space="preserve">PEVuZE5vdGU+PENpdGU+PEF1dGhvcj5Jd2FzZW5rbzwvQXV0aG9yPjxZZWFyPjIwMTA8L1llYXI+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</w:fldData>
        </w:fldChar>
      </w:r>
      <w:r w:rsidR="00221CAE" w:rsidRPr="006B5723">
        <w:instrText xml:space="preserve"> ADDIN EN.CITE </w:instrText>
      </w:r>
      <w:r w:rsidR="00221CAE" w:rsidRPr="006B5723">
        <w:fldChar w:fldCharType="begin">
          <w:fldData xml:space="preserve">PEVuZE5vdGU+PENpdGU+PEF1dGhvcj5Jd2FzZW5rbzwvQXV0aG9yPjxZZWFyPjIwMTA8L1llYXI+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</w:fldData>
        </w:fldChar>
      </w:r>
      <w:r w:rsidR="00221CAE" w:rsidRPr="006B5723">
        <w:instrText xml:space="preserve"> ADDIN EN.CITE.DATA </w:instrText>
      </w:r>
      <w:r w:rsidR="00221CAE" w:rsidRPr="006B5723">
        <w:fldChar w:fldCharType="end"/>
      </w:r>
      <w:r w:rsidR="00833183" w:rsidRPr="006B5723">
        <w:fldChar w:fldCharType="separate"/>
      </w:r>
      <w:r w:rsidR="00221CAE" w:rsidRPr="006B5723">
        <w:rPr>
          <w:vertAlign w:val="superscript"/>
        </w:rPr>
        <w:t>18</w:t>
      </w:r>
      <w:r w:rsidR="00833183" w:rsidRPr="006B5723">
        <w:fldChar w:fldCharType="end"/>
      </w:r>
      <w:r w:rsidR="00023255" w:rsidRPr="006B5723">
        <w:t>)</w:t>
      </w:r>
      <w:r w:rsidR="00A05D62" w:rsidRPr="006B5723">
        <w:t>;</w:t>
      </w:r>
      <w:r w:rsidR="00016029">
        <w:t xml:space="preserve"> </w:t>
      </w:r>
      <w:r w:rsidR="00976964" w:rsidRPr="006B5723">
        <w:t>possibly inconsistent swabbing techniques</w:t>
      </w:r>
      <w:r w:rsidR="00023255" w:rsidRPr="006B5723">
        <w:t xml:space="preserve"> (</w:t>
      </w:r>
      <w:r w:rsidR="00072938" w:rsidRPr="006B5723">
        <w:t>which seems unlikely given the recent data from the recruiting Network</w:t>
      </w:r>
      <w:r w:rsidR="00BF30A7" w:rsidRPr="006B5723">
        <w:fldChar w:fldCharType="begin">
          <w:fldData xml:space="preserve">PEVuZE5vdGU+PENpdGU+PEF1dGhvcj5JZXZlbjwvQXV0aG9yPjxZZWFyPjIwMTg8L1llYXI+PFJl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=
</w:fldData>
        </w:fldChar>
      </w:r>
      <w:r w:rsidR="00BF30A7" w:rsidRPr="006B5723">
        <w:instrText xml:space="preserve"> ADDIN EN.CITE </w:instrText>
      </w:r>
      <w:r w:rsidR="00BF30A7" w:rsidRPr="006B5723">
        <w:fldChar w:fldCharType="begin">
          <w:fldData xml:space="preserve">PEVuZE5vdGU+PENpdGU+PEF1dGhvcj5JZXZlbjwvQXV0aG9yPjxZZWFyPjIwMTg8L1llYXI+PFJl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=
</w:fldData>
        </w:fldChar>
      </w:r>
      <w:r w:rsidR="00BF30A7" w:rsidRPr="006B5723">
        <w:instrText xml:space="preserve"> ADDIN EN.CITE.DATA </w:instrText>
      </w:r>
      <w:r w:rsidR="00BF30A7" w:rsidRPr="006B5723">
        <w:fldChar w:fldCharType="end"/>
      </w:r>
      <w:r w:rsidR="00BF30A7" w:rsidRPr="006B5723">
        <w:fldChar w:fldCharType="separate"/>
      </w:r>
      <w:r w:rsidR="00BF30A7" w:rsidRPr="006B5723">
        <w:rPr>
          <w:vertAlign w:val="superscript"/>
        </w:rPr>
        <w:t>11</w:t>
      </w:r>
      <w:r w:rsidR="00BF30A7" w:rsidRPr="006B5723">
        <w:fldChar w:fldCharType="end"/>
      </w:r>
      <w:r w:rsidR="00023255" w:rsidRPr="006B5723">
        <w:t>);</w:t>
      </w:r>
      <w:r w:rsidR="00976964" w:rsidRPr="006B5723">
        <w:t xml:space="preserve"> </w:t>
      </w:r>
      <w:r w:rsidR="000E2148" w:rsidRPr="006B5723">
        <w:t>that our primary outcome captured a range of factors</w:t>
      </w:r>
      <w:r w:rsidR="00D72E5D" w:rsidRPr="006B5723">
        <w:t>,</w:t>
      </w:r>
      <w:r w:rsidR="000E2148" w:rsidRPr="006B5723">
        <w:t xml:space="preserve"> such</w:t>
      </w:r>
      <w:r w:rsidR="001209E5" w:rsidRPr="006B5723">
        <w:t xml:space="preserve"> as</w:t>
      </w:r>
      <w:r w:rsidR="000E2148" w:rsidRPr="006B5723">
        <w:t xml:space="preserve"> deterioration after initial recover</w:t>
      </w:r>
      <w:r w:rsidR="00D72E5D" w:rsidRPr="006B5723">
        <w:t>y,</w:t>
      </w:r>
      <w:r w:rsidR="000E2148" w:rsidRPr="006B5723">
        <w:t xml:space="preserve"> and social influences</w:t>
      </w:r>
      <w:r w:rsidR="00D52A32" w:rsidRPr="006B5723">
        <w:t xml:space="preserve"> </w:t>
      </w:r>
      <w:r w:rsidRPr="006B5723">
        <w:t xml:space="preserve">such as thresholds for </w:t>
      </w:r>
      <w:r w:rsidR="007268AE" w:rsidRPr="006B5723">
        <w:t>return</w:t>
      </w:r>
      <w:r w:rsidRPr="006B5723">
        <w:t xml:space="preserve">ing </w:t>
      </w:r>
      <w:r w:rsidR="007268AE" w:rsidRPr="006B5723">
        <w:t>to work</w:t>
      </w:r>
      <w:r w:rsidRPr="006B5723">
        <w:t xml:space="preserve"> </w:t>
      </w:r>
      <w:r w:rsidR="000E2148" w:rsidRPr="006B5723">
        <w:t xml:space="preserve">that might be less </w:t>
      </w:r>
      <w:r w:rsidR="00D72E5D" w:rsidRPr="006B5723">
        <w:t xml:space="preserve">influenced </w:t>
      </w:r>
      <w:r w:rsidR="000E2148" w:rsidRPr="006B5723">
        <w:t>by antiviral activ</w:t>
      </w:r>
      <w:r w:rsidR="00032B96" w:rsidRPr="006B5723">
        <w:t xml:space="preserve">ity earlier on in the illness; </w:t>
      </w:r>
      <w:r w:rsidR="00976964" w:rsidRPr="006B5723">
        <w:t>or</w:t>
      </w:r>
      <w:r w:rsidR="000E2148" w:rsidRPr="006B5723">
        <w:t xml:space="preserve">, </w:t>
      </w:r>
      <w:r w:rsidR="002639DB" w:rsidRPr="006B5723">
        <w:t xml:space="preserve">that we found </w:t>
      </w:r>
      <w:r w:rsidR="00247DC2" w:rsidRPr="006B5723">
        <w:t xml:space="preserve">a </w:t>
      </w:r>
      <w:r w:rsidR="00114D3F" w:rsidRPr="006B5723">
        <w:t>placebo</w:t>
      </w:r>
      <w:r w:rsidR="00247DC2" w:rsidRPr="006B5723">
        <w:t xml:space="preserve"> effect</w:t>
      </w:r>
      <w:r w:rsidR="00682B95" w:rsidRPr="006B5723">
        <w:t>.</w:t>
      </w:r>
      <w:r w:rsidR="00072938" w:rsidRPr="006B5723">
        <w:t xml:space="preserve"> However, there was no evidence of a differential relative benefit in subgroups such as those with lower illness severity where systematic reviews suggest a more marked placebo response.</w:t>
      </w:r>
      <w:r w:rsidR="00072938" w:rsidRPr="006B5723">
        <w:fldChar w:fldCharType="begin"/>
      </w:r>
      <w:r w:rsidR="00221CAE" w:rsidRPr="006B5723">
        <w:instrText xml:space="preserve"> ADDIN EN.CITE &lt;EndNote&gt;&lt;Cite&gt;&lt;Author&gt;Weimer&lt;/Author&gt;&lt;Year&gt;2015&lt;/Year&gt;&lt;RecNum&gt;568&lt;/RecNum&gt;&lt;DisplayText&gt;&lt;style face="superscript"&gt;19&lt;/style&gt;&lt;/DisplayText&gt;&lt;record&gt;&lt;rec-number&gt;568&lt;/rec-number&gt;&lt;foreign-keys&gt;&lt;key app="EN" db-id="92p95awzhxtea5e2te4vftszatvzrstprsrd" timestamp="1558978455"&gt;568&lt;/key&gt;&lt;/foreign-keys&gt;&lt;ref-type name="Journal Article"&gt;17&lt;/ref-type&gt;&lt;contributors&gt;&lt;authors&gt;&lt;author&gt;Weimer, K.&lt;/author&gt;&lt;author&gt;Colloca, L.&lt;/author&gt;&lt;author&gt;Enck, P.&lt;/author&gt;&lt;/authors&gt;&lt;/contributors&gt;&lt;titles&gt;&lt;title&gt;Age and sex as moderators of the placebo response - an evaluation of systematic reviews and meta-analyses across medicine&lt;/title&gt;&lt;secondary-title&gt;Gerontology&lt;/secondary-title&gt;&lt;/titles&gt;&lt;periodical&gt;&lt;full-title&gt;Gerontology&lt;/full-title&gt;&lt;/periodical&gt;&lt;pages&gt;97-108&lt;/pages&gt;&lt;volume&gt;61&lt;/volume&gt;&lt;number&gt;2&lt;/number&gt;&lt;edition&gt;2014/11/28&lt;/edition&gt;&lt;keywords&gt;&lt;keyword&gt;Adult&lt;/keyword&gt;&lt;keyword&gt;Age Factors&lt;/keyword&gt;&lt;keyword&gt;Aged&lt;/keyword&gt;&lt;keyword&gt;*Drug Therapy/methods/statistics &amp;amp; numerical data&lt;/keyword&gt;&lt;keyword&gt;Female&lt;/keyword&gt;&lt;keyword&gt;Humans&lt;/keyword&gt;&lt;keyword&gt;Male&lt;/keyword&gt;&lt;keyword&gt;*Placebo Effect&lt;/keyword&gt;&lt;keyword&gt;Randomized Controlled Trials as Topic&lt;/keyword&gt;&lt;keyword&gt;Severity of Illness Index&lt;/keyword&gt;&lt;keyword&gt;Sex&lt;/keyword&gt;&lt;/keywords&gt;&lt;dates&gt;&lt;year&gt;2015&lt;/year&gt;&lt;/dates&gt;&lt;isbn&gt;1423-0003 (Electronic)&amp;#xD;0304-324X (Linking)&lt;/isbn&gt;&lt;accession-num&gt;25427869&lt;/accession-num&gt;&lt;urls&gt;&lt;related-urls&gt;&lt;url&gt;https://www.ncbi.nlm.nih.gov/pubmed/25427869&lt;/url&gt;&lt;/related-urls&gt;&lt;/urls&gt;&lt;custom2&gt;PMC4405389&lt;/custom2&gt;&lt;electronic-resource-num&gt;10.1159/000365248&lt;/electronic-resource-num&gt;&lt;/record&gt;&lt;/Cite&gt;&lt;/EndNote&gt;</w:instrText>
      </w:r>
      <w:r w:rsidR="00072938" w:rsidRPr="006B5723">
        <w:fldChar w:fldCharType="separate"/>
      </w:r>
      <w:r w:rsidR="00221CAE" w:rsidRPr="006B5723">
        <w:rPr>
          <w:vertAlign w:val="superscript"/>
        </w:rPr>
        <w:t>19</w:t>
      </w:r>
      <w:r w:rsidR="00072938" w:rsidRPr="006B5723">
        <w:fldChar w:fldCharType="end"/>
      </w:r>
      <w:r w:rsidR="00072938" w:rsidRPr="006B5723">
        <w:t xml:space="preserve"> Moreover, our overall estimate is similar to effects found in placebo-controlled trials.</w:t>
      </w:r>
      <w:r w:rsidR="00221CAE" w:rsidRPr="006B5723">
        <w:t xml:space="preserve"> </w:t>
      </w:r>
      <w:r w:rsidR="00221CAE" w:rsidRPr="006B5723">
        <w:fldChar w:fldCharType="begin"/>
      </w:r>
      <w:r w:rsidR="00221CAE" w:rsidRPr="006B5723">
        <w:instrText xml:space="preserve"> ADDIN EN.CITE &lt;EndNote&gt;&lt;Cite&gt;&lt;Author&gt;Dobson&lt;/Author&gt;&lt;Year&gt;2015&lt;/Year&gt;&lt;RecNum&gt;487&lt;/RecNum&gt;&lt;DisplayText&gt;&lt;style face="superscript"&gt;6&lt;/style&gt;&lt;/DisplayText&gt;&lt;record&gt;&lt;rec-number&gt;487&lt;/rec-number&gt;&lt;foreign-keys&gt;&lt;key app="EN" db-id="92p95awzhxtea5e2te4vftszatvzrstprsrd" timestamp="1519212784"&gt;487&lt;/key&gt;&lt;/foreign-keys&gt;&lt;ref-type name="Journal Article"&gt;17&lt;/ref-type&gt;&lt;contributors&gt;&lt;authors&gt;&lt;author&gt;Dobson, J.&lt;/author&gt;&lt;author&gt;Whitley, R. J.&lt;/author&gt;&lt;author&gt;Pocock, S.&lt;/author&gt;&lt;author&gt;Monto, A. S.&lt;/author&gt;&lt;/authors&gt;&lt;/contributors&gt;&lt;auth-address&gt;Department of Medical Statistics, London School of Hygiene &amp;amp; Tropical Medicine, London, UK.&amp;#xD;Department of Pediatrics, Microbiology, Medicine and Neurosurgery, University of Alabama at Birmingham, Birmingham, AL, USA.&amp;#xD;Department of Epidemiology, University of Michigan School of Public Health, MI, USA. Electronic address: asmonto@umich.edu.&lt;/auth-address&gt;&lt;titles&gt;&lt;title&gt;Oseltamivir treatment for influenza in adults: a meta-analysis of randomised controlled trials&lt;/title&gt;&lt;secondary-title&gt;Lancet&lt;/secondary-title&gt;&lt;/titles&gt;&lt;periodical&gt;&lt;full-title&gt;Lancet&lt;/full-title&gt;&lt;/periodical&gt;&lt;pages&gt;1729-1737&lt;/pages&gt;&lt;volume&gt;385&lt;/volume&gt;&lt;number&gt;9979&lt;/number&gt;&lt;edition&gt;2015/02/03&lt;/edition&gt;&lt;keywords&gt;&lt;keyword&gt;Adult&lt;/keyword&gt;&lt;keyword&gt;Aged&lt;/keyword&gt;&lt;keyword&gt;Antiviral Agents/*therapeutic use&lt;/keyword&gt;&lt;keyword&gt;Double-Blind Method&lt;/keyword&gt;&lt;keyword&gt;Humans&lt;/keyword&gt;&lt;keyword&gt;Influenza, Human/*drug therapy&lt;/keyword&gt;&lt;keyword&gt;Middle Aged&lt;/keyword&gt;&lt;keyword&gt;Oseltamivir/*therapeutic use&lt;/keyword&gt;&lt;keyword&gt;*Randomized Controlled Trials as Topic&lt;/keyword&gt;&lt;keyword&gt;Time Factors&lt;/keyword&gt;&lt;keyword&gt;Treatment Outcome&lt;/keyword&gt;&lt;/keywords&gt;&lt;dates&gt;&lt;year&gt;2015&lt;/year&gt;&lt;pub-dates&gt;&lt;date&gt;May 2&lt;/date&gt;&lt;/pub-dates&gt;&lt;/dates&gt;&lt;isbn&gt;1474-547X (Electronic)&amp;#xD;0140-6736 (Linking)&lt;/isbn&gt;&lt;accession-num&gt;25640810&lt;/accession-num&gt;&lt;urls&gt;&lt;related-urls&gt;&lt;url&gt;https://www.ncbi.nlm.nih.gov/pubmed/25640810&lt;/url&gt;&lt;/related-urls&gt;&lt;/urls&gt;&lt;electronic-resource-num&gt;10.1016/S0140-6736(14)62449-1&lt;/electronic-resource-num&gt;&lt;/record&gt;&lt;/Cite&gt;&lt;/EndNote&gt;</w:instrText>
      </w:r>
      <w:r w:rsidR="00221CAE" w:rsidRPr="006B5723">
        <w:fldChar w:fldCharType="separate"/>
      </w:r>
      <w:r w:rsidR="00221CAE" w:rsidRPr="006B5723">
        <w:rPr>
          <w:vertAlign w:val="superscript"/>
        </w:rPr>
        <w:t>6</w:t>
      </w:r>
      <w:r w:rsidR="00221CAE" w:rsidRPr="006B5723">
        <w:fldChar w:fldCharType="end"/>
      </w:r>
      <w:r w:rsidR="00221CAE" w:rsidRPr="006B5723">
        <w:t xml:space="preserve"> </w:t>
      </w:r>
      <w:r w:rsidR="00221CAE" w:rsidRPr="006B5723">
        <w:fldChar w:fldCharType="begin">
          <w:fldData xml:space="preserve">PEVuZE5vdGU+PENpdGU+PEF1dGhvcj5KZWZmZXJzb248L0F1dGhvcj48WWVhcj4yMDE0PC9ZZWFy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==
</w:fldData>
        </w:fldChar>
      </w:r>
      <w:r w:rsidR="00221CAE" w:rsidRPr="006B5723">
        <w:instrText xml:space="preserve"> ADDIN EN.CITE </w:instrText>
      </w:r>
      <w:r w:rsidR="00221CAE" w:rsidRPr="006B5723">
        <w:fldChar w:fldCharType="begin">
          <w:fldData xml:space="preserve">PEVuZE5vdGU+PENpdGU+PEF1dGhvcj5KZWZmZXJzb248L0F1dGhvcj48WWVhcj4yMDE0PC9ZZWFy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==
</w:fldData>
        </w:fldChar>
      </w:r>
      <w:r w:rsidR="00221CAE" w:rsidRPr="006B5723">
        <w:instrText xml:space="preserve"> ADDIN EN.CITE.DATA </w:instrText>
      </w:r>
      <w:r w:rsidR="00221CAE" w:rsidRPr="006B5723">
        <w:fldChar w:fldCharType="end"/>
      </w:r>
      <w:r w:rsidR="00221CAE" w:rsidRPr="006B5723">
        <w:fldChar w:fldCharType="separate"/>
      </w:r>
      <w:r w:rsidR="00221CAE" w:rsidRPr="006B5723">
        <w:rPr>
          <w:vertAlign w:val="superscript"/>
        </w:rPr>
        <w:t>7 15</w:t>
      </w:r>
      <w:r w:rsidR="00221CAE" w:rsidRPr="006B5723">
        <w:fldChar w:fldCharType="end"/>
      </w:r>
      <w:r w:rsidR="00221CAE" w:rsidRPr="006B5723">
        <w:t xml:space="preserve"> </w:t>
      </w:r>
      <w:r w:rsidR="00221CAE" w:rsidRPr="006B5723">
        <w:fldChar w:fldCharType="begin"/>
      </w:r>
      <w:r w:rsidR="00221CAE" w:rsidRPr="006B5723">
        <w:instrText xml:space="preserve"> ADDIN EN.CITE &lt;EndNote&gt;&lt;Cite&gt;&lt;Author&gt;Malosh&lt;/Author&gt;&lt;Year&gt;2018&lt;/Year&gt;&lt;RecNum&gt;586&lt;/RecNum&gt;&lt;DisplayText&gt;&lt;style face="superscript"&gt;16&lt;/style&gt;&lt;/DisplayText&gt;&lt;record&gt;&lt;rec-number&gt;586&lt;/rec-number&gt;&lt;foreign-keys&gt;&lt;key app="EN" db-id="92p95awzhxtea5e2te4vftszatvzrstprsrd" timestamp="1569774571"&gt;586&lt;/key&gt;&lt;/foreign-keys&gt;&lt;ref-type name="Journal Article"&gt;17&lt;/ref-type&gt;&lt;contributors&gt;&lt;authors&gt;&lt;author&gt;Malosh, R. E.&lt;/author&gt;&lt;author&gt;Martin, E. T.&lt;/author&gt;&lt;author&gt;Heikkinen, T.&lt;/author&gt;&lt;author&gt;Brooks, W. A.&lt;/author&gt;&lt;author&gt;Whitley, R. J.&lt;/author&gt;&lt;author&gt;Monto, A. S.&lt;/author&gt;&lt;/authors&gt;&lt;/contributors&gt;&lt;auth-address&gt;University of Michigan School of Public Health, Ann Arbor.&amp;#xD;Department of Pediatrics, University of Turku and Turku University Hospital, Finland.&amp;#xD;Bloomberg School of Public Health, Johns Hopkins University, Baltimore, Maryland.&amp;#xD;University of Alabama, Birmingham.&lt;/auth-address&gt;&lt;titles&gt;&lt;title&gt;Efficacy and Safety of Oseltamivir in Children: Systematic Review and Individual Patient Data Meta-analysis of Randomized Controlled Trials&lt;/title&gt;&lt;secondary-title&gt;Clin Infect Dis&lt;/secondary-title&gt;&lt;/titles&gt;&lt;periodical&gt;&lt;full-title&gt;Clin Infect Dis&lt;/full-title&gt;&lt;/periodical&gt;&lt;pages&gt;1492-1500&lt;/pages&gt;&lt;volume&gt;66&lt;/volume&gt;&lt;number&gt;10&lt;/number&gt;&lt;edition&gt;2017/12/01&lt;/edition&gt;&lt;dates&gt;&lt;year&gt;2018&lt;/year&gt;&lt;pub-dates&gt;&lt;date&gt;May 2&lt;/date&gt;&lt;/pub-dates&gt;&lt;/dates&gt;&lt;isbn&gt;1537-6591 (Electronic)&amp;#xD;1058-4838 (Linking)&lt;/isbn&gt;&lt;accession-num&gt;29186364&lt;/accession-num&gt;&lt;urls&gt;&lt;related-urls&gt;&lt;url&gt;https://www.ncbi.nlm.nih.gov/pubmed/29186364&lt;/url&gt;&lt;/related-urls&gt;&lt;/urls&gt;&lt;electronic-resource-num&gt;10.1093/cid/cix1040&lt;/electronic-resource-num&gt;&lt;/record&gt;&lt;/Cite&gt;&lt;/EndNote&gt;</w:instrText>
      </w:r>
      <w:r w:rsidR="00221CAE" w:rsidRPr="006B5723">
        <w:fldChar w:fldCharType="separate"/>
      </w:r>
      <w:r w:rsidR="00221CAE" w:rsidRPr="006B5723">
        <w:rPr>
          <w:vertAlign w:val="superscript"/>
        </w:rPr>
        <w:t>16</w:t>
      </w:r>
      <w:r w:rsidR="00221CAE" w:rsidRPr="006B5723">
        <w:fldChar w:fldCharType="end"/>
      </w:r>
      <w:r w:rsidR="00221CAE" w:rsidRPr="006B5723">
        <w:t xml:space="preserve"> </w:t>
      </w:r>
      <w:r w:rsidR="00072938" w:rsidRPr="006B5723">
        <w:t>The inclusion criterion of fever means we have not been able to document benefit in some elderly individuals where the</w:t>
      </w:r>
      <w:r w:rsidR="00072938" w:rsidRPr="007332BF">
        <w:rPr>
          <w:rFonts w:cstheme="minorHAnsi"/>
          <w:color w:val="000000"/>
        </w:rPr>
        <w:t xml:space="preserve"> febrile response can be less marked. Predicting the impact in a more highly vaccinated population is difficult</w:t>
      </w:r>
      <w:r w:rsidR="001D4FCD">
        <w:rPr>
          <w:rFonts w:cstheme="minorHAnsi"/>
          <w:color w:val="000000"/>
        </w:rPr>
        <w:t>.</w:t>
      </w:r>
      <w:r w:rsidR="00072938" w:rsidRPr="007332BF">
        <w:rPr>
          <w:rFonts w:cstheme="minorHAnsi"/>
          <w:color w:val="000000"/>
        </w:rPr>
        <w:t xml:space="preserve"> </w:t>
      </w:r>
      <w:r w:rsidR="001D4FCD">
        <w:rPr>
          <w:rFonts w:cstheme="minorHAnsi"/>
          <w:color w:val="000000"/>
        </w:rPr>
        <w:t>T</w:t>
      </w:r>
      <w:r w:rsidR="00072938" w:rsidRPr="007332BF">
        <w:rPr>
          <w:rFonts w:cstheme="minorHAnsi"/>
          <w:color w:val="000000"/>
        </w:rPr>
        <w:t>here could be a lesser effect (due to partial protection)</w:t>
      </w:r>
      <w:r w:rsidR="001D4FCD">
        <w:rPr>
          <w:rFonts w:cstheme="minorHAnsi"/>
          <w:color w:val="000000"/>
        </w:rPr>
        <w:t>,</w:t>
      </w:r>
      <w:r w:rsidR="00072938" w:rsidRPr="007332BF">
        <w:rPr>
          <w:rFonts w:cstheme="minorHAnsi"/>
          <w:color w:val="000000"/>
        </w:rPr>
        <w:t xml:space="preserve"> but the impact could also plausibly be greater (those presenting with ILI would be more likely to be vulnerable individuals with a poor vaccine response).</w:t>
      </w:r>
    </w:p>
    <w:p w14:paraId="172FBBD8" w14:textId="77777777" w:rsidR="00682B95" w:rsidRPr="006B5723" w:rsidRDefault="00682B95" w:rsidP="00AF6794">
      <w:pPr>
        <w:shd w:val="clear" w:color="auto" w:fill="FFFFFF"/>
        <w:adjustRightInd w:val="0"/>
        <w:snapToGrid w:val="0"/>
        <w:spacing w:line="480" w:lineRule="auto"/>
      </w:pPr>
    </w:p>
    <w:p w14:paraId="7FD29C7F" w14:textId="43C74A4F" w:rsidR="00071316" w:rsidRPr="006B5723" w:rsidRDefault="007D41D5" w:rsidP="00AF6794">
      <w:pPr>
        <w:shd w:val="clear" w:color="auto" w:fill="FFFFFF"/>
        <w:adjustRightInd w:val="0"/>
        <w:snapToGrid w:val="0"/>
        <w:spacing w:line="480" w:lineRule="auto"/>
      </w:pPr>
      <w:r>
        <w:lastRenderedPageBreak/>
        <w:t xml:space="preserve">Some might consider the lack of a placebo control as a limitation. We deliberately chose to perform an open-label </w:t>
      </w:r>
      <w:r w:rsidR="00670195" w:rsidRPr="006B5723">
        <w:t xml:space="preserve">trial in the context of everyday practice </w:t>
      </w:r>
      <w:r w:rsidR="00457AAF" w:rsidRPr="006B5723">
        <w:t xml:space="preserve">as </w:t>
      </w:r>
      <w:r w:rsidR="00670195" w:rsidRPr="006B5723">
        <w:t xml:space="preserve">effect sizes identified by </w:t>
      </w:r>
      <w:r w:rsidR="00670195" w:rsidRPr="006B5723">
        <w:rPr>
          <w:lang w:eastAsia="en-GB"/>
        </w:rPr>
        <w:t xml:space="preserve">placebo-controlled, </w:t>
      </w:r>
      <w:r w:rsidR="00670195" w:rsidRPr="006B5723">
        <w:t xml:space="preserve">efficacy studies </w:t>
      </w:r>
      <w:r w:rsidR="000C578E" w:rsidRPr="006B5723">
        <w:t xml:space="preserve">with tight inclusion criteria </w:t>
      </w:r>
      <w:r w:rsidR="00670195" w:rsidRPr="006B5723">
        <w:t>may not be reproduced in routine care</w:t>
      </w:r>
      <w:r w:rsidR="00457AAF" w:rsidRPr="006B5723">
        <w:t>, and because we wished to estimate time to patient</w:t>
      </w:r>
      <w:r w:rsidR="003C4755" w:rsidRPr="006B5723">
        <w:t>-</w:t>
      </w:r>
      <w:r w:rsidR="00457AAF" w:rsidRPr="006B5723">
        <w:t xml:space="preserve">reported recovery from the addition of an antiviral agent to usual care rather than </w:t>
      </w:r>
      <w:r w:rsidR="00FF2CD7" w:rsidRPr="006B5723">
        <w:t>benefit</w:t>
      </w:r>
      <w:r w:rsidR="00457AAF" w:rsidRPr="006B5723">
        <w:t xml:space="preserve"> from </w:t>
      </w:r>
      <w:r w:rsidR="00FF2CD7" w:rsidRPr="006B5723">
        <w:t>oseltamivir treatment compared to placebo</w:t>
      </w:r>
      <w:r w:rsidR="00670195" w:rsidRPr="006B5723">
        <w:t>.</w:t>
      </w:r>
      <w:r w:rsidR="00670195" w:rsidRPr="006B5723">
        <w:fldChar w:fldCharType="begin"/>
      </w:r>
      <w:r w:rsidR="00221CAE" w:rsidRPr="006B5723">
        <w:instrText xml:space="preserve"> ADDIN EN.CITE &lt;EndNote&gt;&lt;Cite&gt;&lt;Author&gt;Ford&lt;/Author&gt;&lt;Year&gt;2016&lt;/Year&gt;&lt;RecNum&gt;537&lt;/RecNum&gt;&lt;DisplayText&gt;&lt;style face="superscript"&gt;20&lt;/style&gt;&lt;/DisplayText&gt;&lt;record&gt;&lt;rec-number&gt;537&lt;/rec-number&gt;&lt;foreign-keys&gt;&lt;key app="EN" db-id="92p95awzhxtea5e2te4vftszatvzrstprsrd" timestamp="1546512683"&gt;537&lt;/key&gt;&lt;/foreign-keys&gt;&lt;ref-type name="Journal Article"&gt;17&lt;/ref-type&gt;&lt;contributors&gt;&lt;authors&gt;&lt;author&gt;Ford, I.&lt;/author&gt;&lt;author&gt;Norrie, J.&lt;/author&gt;&lt;/authors&gt;&lt;/contributors&gt;&lt;auth-address&gt;From the Robertson Centre for Biostatistics, University of Glasgow, Glasgow (I.F.), and the Centre for Healthcare Randomised Trials, Health Services Research Unit, University of Aberdeen, Aberdeen (J.N.) - both in the United Kingdom.&lt;/auth-address&gt;&lt;titles&gt;&lt;title&gt;Pragmatic Trials&lt;/title&gt;&lt;secondary-title&gt;N Engl J Med&lt;/secondary-title&gt;&lt;/titles&gt;&lt;periodical&gt;&lt;full-title&gt;N Engl J Med&lt;/full-title&gt;&lt;/periodical&gt;&lt;pages&gt;454-63&lt;/pages&gt;&lt;volume&gt;375&lt;/volume&gt;&lt;number&gt;5&lt;/number&gt;&lt;edition&gt;2016/08/16&lt;/edition&gt;&lt;keywords&gt;&lt;keyword&gt;Follow-Up Studies&lt;/keyword&gt;&lt;keyword&gt;Humans&lt;/keyword&gt;&lt;keyword&gt;*Patient Selection&lt;/keyword&gt;&lt;keyword&gt;*Pragmatic Clinical Trials as Topic/methods/standards&lt;/keyword&gt;&lt;keyword&gt;Randomized Controlled Trials as Topic/methods&lt;/keyword&gt;&lt;keyword&gt;Treatment Outcome&lt;/keyword&gt;&lt;/keywords&gt;&lt;dates&gt;&lt;year&gt;2016&lt;/year&gt;&lt;pub-dates&gt;&lt;date&gt;Aug 4&lt;/date&gt;&lt;/pub-dates&gt;&lt;/dates&gt;&lt;isbn&gt;1533-4406 (Electronic)&amp;#xD;0028-4793 (Linking)&lt;/isbn&gt;&lt;accession-num&gt;27518663&lt;/accession-num&gt;&lt;urls&gt;&lt;related-urls&gt;&lt;url&gt;https://www.ncbi.nlm.nih.gov/pubmed/27518663&lt;/url&gt;&lt;/related-urls&gt;&lt;/urls&gt;&lt;electronic-resource-num&gt;10.1056/NEJMra1510059&lt;/electronic-resource-num&gt;&lt;/record&gt;&lt;/Cite&gt;&lt;/EndNote&gt;</w:instrText>
      </w:r>
      <w:r w:rsidR="00670195" w:rsidRPr="006B5723">
        <w:fldChar w:fldCharType="separate"/>
      </w:r>
      <w:r w:rsidR="00221CAE" w:rsidRPr="006B5723">
        <w:rPr>
          <w:vertAlign w:val="superscript"/>
        </w:rPr>
        <w:t>20</w:t>
      </w:r>
      <w:r w:rsidR="00670195" w:rsidRPr="006B5723">
        <w:fldChar w:fldCharType="end"/>
      </w:r>
      <w:r w:rsidR="00457AAF" w:rsidRPr="006B5723">
        <w:t xml:space="preserve"> </w:t>
      </w:r>
      <w:r w:rsidR="00DD0B9F" w:rsidRPr="006B5723">
        <w:t>Th</w:t>
      </w:r>
      <w:r w:rsidR="00891BB9" w:rsidRPr="006B5723">
        <w:t xml:space="preserve">is </w:t>
      </w:r>
      <w:r w:rsidR="00DD0B9F" w:rsidRPr="006B5723">
        <w:t xml:space="preserve">pragmatic, open trial design makes our findings likely to reflect real world effects in primary care, since knowledge of what medication one is taking may influence subsequent help seeking and health </w:t>
      </w:r>
      <w:r w:rsidR="00C268CC" w:rsidRPr="007332BF">
        <w:t>behaviour</w:t>
      </w:r>
      <w:r w:rsidR="00DD0B9F" w:rsidRPr="006B5723">
        <w:t>, and use of symptomatic medications.</w:t>
      </w:r>
      <w:r w:rsidR="00DD0B9F" w:rsidRPr="006B5723">
        <w:fldChar w:fldCharType="begin">
          <w:fldData xml:space="preserve">PEVuZE5vdGU+PENpdGU+PEF1dGhvcj5UaG9ycGU8L0F1dGhvcj48WWVhcj4yMDA5PC9ZZWFyPjxS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</w:fldData>
        </w:fldChar>
      </w:r>
      <w:r w:rsidR="00221CAE" w:rsidRPr="006B5723">
        <w:instrText xml:space="preserve"> ADDIN EN.CITE </w:instrText>
      </w:r>
      <w:r w:rsidR="00221CAE" w:rsidRPr="006B5723">
        <w:fldChar w:fldCharType="begin">
          <w:fldData xml:space="preserve">PEVuZE5vdGU+PENpdGU+PEF1dGhvcj5UaG9ycGU8L0F1dGhvcj48WWVhcj4yMDA5PC9ZZWFyPjxS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</w:fldData>
        </w:fldChar>
      </w:r>
      <w:r w:rsidR="00221CAE" w:rsidRPr="006B5723">
        <w:instrText xml:space="preserve"> ADDIN EN.CITE.DATA </w:instrText>
      </w:r>
      <w:r w:rsidR="00221CAE" w:rsidRPr="006B5723">
        <w:fldChar w:fldCharType="end"/>
      </w:r>
      <w:r w:rsidR="00DD0B9F" w:rsidRPr="006B5723">
        <w:fldChar w:fldCharType="separate"/>
      </w:r>
      <w:r w:rsidR="00221CAE" w:rsidRPr="006B5723">
        <w:rPr>
          <w:vertAlign w:val="superscript"/>
        </w:rPr>
        <w:t>21 22</w:t>
      </w:r>
      <w:r w:rsidR="00DD0B9F" w:rsidRPr="006B5723">
        <w:fldChar w:fldCharType="end"/>
      </w:r>
      <w:r w:rsidR="00891BB9" w:rsidRPr="006B5723">
        <w:t xml:space="preserve"> </w:t>
      </w:r>
      <w:r w:rsidR="00457AAF" w:rsidRPr="006B5723">
        <w:t>However, th</w:t>
      </w:r>
      <w:r w:rsidR="00891BB9" w:rsidRPr="006B5723">
        <w:t xml:space="preserve">e </w:t>
      </w:r>
      <w:r w:rsidR="00457AAF" w:rsidRPr="006B5723">
        <w:t>d</w:t>
      </w:r>
      <w:r w:rsidR="00114D3F" w:rsidRPr="006B5723">
        <w:t xml:space="preserve">esign </w:t>
      </w:r>
      <w:r w:rsidR="008C61F3" w:rsidRPr="006B5723">
        <w:t xml:space="preserve">did </w:t>
      </w:r>
      <w:r w:rsidR="00114D3F" w:rsidRPr="006B5723">
        <w:t xml:space="preserve">not allow us to </w:t>
      </w:r>
      <w:r w:rsidR="00072938" w:rsidRPr="006B5723">
        <w:t xml:space="preserve">be sure of </w:t>
      </w:r>
      <w:r w:rsidR="008A317E" w:rsidRPr="006B5723">
        <w:t>mechanisms</w:t>
      </w:r>
      <w:r w:rsidR="00F26BD0" w:rsidRPr="006B5723">
        <w:t>,</w:t>
      </w:r>
      <w:r w:rsidR="008A317E" w:rsidRPr="006B5723">
        <w:t xml:space="preserve"> or </w:t>
      </w:r>
      <w:r w:rsidR="00114D3F" w:rsidRPr="006B5723">
        <w:t xml:space="preserve">how much of the observed effect can be attributed to specific oseltamivir or </w:t>
      </w:r>
      <w:r w:rsidR="001E2BD5" w:rsidRPr="006B5723">
        <w:t xml:space="preserve">other </w:t>
      </w:r>
      <w:r w:rsidR="008A317E" w:rsidRPr="006B5723">
        <w:t>possible</w:t>
      </w:r>
      <w:r w:rsidR="001E2BD5" w:rsidRPr="006B5723">
        <w:t xml:space="preserve"> </w:t>
      </w:r>
      <w:r w:rsidR="00114D3F" w:rsidRPr="006B5723">
        <w:t>effect</w:t>
      </w:r>
      <w:r w:rsidR="00DB70EA" w:rsidRPr="006B5723">
        <w:t>s</w:t>
      </w:r>
      <w:r w:rsidR="001E2BD5" w:rsidRPr="006B5723">
        <w:t xml:space="preserve">, and the </w:t>
      </w:r>
      <w:r w:rsidR="00040E3E" w:rsidRPr="006B5723">
        <w:t>relative contribution</w:t>
      </w:r>
      <w:r w:rsidR="001E2BD5" w:rsidRPr="006B5723">
        <w:t xml:space="preserve"> of </w:t>
      </w:r>
      <w:r w:rsidR="008A317E" w:rsidRPr="006B5723">
        <w:t xml:space="preserve">such possible </w:t>
      </w:r>
      <w:r w:rsidR="001E2BD5" w:rsidRPr="006B5723">
        <w:t>effects which might differ for the various subg</w:t>
      </w:r>
      <w:r w:rsidR="00040E3E" w:rsidRPr="006B5723">
        <w:t>r</w:t>
      </w:r>
      <w:r w:rsidR="001E2BD5" w:rsidRPr="006B5723">
        <w:t>oups.</w:t>
      </w:r>
      <w:r w:rsidR="00F26BD0" w:rsidRPr="006B5723">
        <w:t xml:space="preserve"> </w:t>
      </w:r>
    </w:p>
    <w:p w14:paraId="7313AF2E" w14:textId="77777777" w:rsidR="00071316" w:rsidRPr="006B5723" w:rsidRDefault="00071316" w:rsidP="00AF6794">
      <w:pPr>
        <w:shd w:val="clear" w:color="auto" w:fill="FFFFFF"/>
        <w:adjustRightInd w:val="0"/>
        <w:snapToGrid w:val="0"/>
        <w:spacing w:line="480" w:lineRule="auto"/>
      </w:pPr>
    </w:p>
    <w:p w14:paraId="16D60E42" w14:textId="7D13B64F" w:rsidR="00A317E9" w:rsidRPr="006B5723" w:rsidRDefault="009B72D6" w:rsidP="00AF6794">
      <w:pPr>
        <w:shd w:val="clear" w:color="auto" w:fill="FFFFFF"/>
        <w:adjustRightInd w:val="0"/>
        <w:snapToGrid w:val="0"/>
        <w:spacing w:line="480" w:lineRule="auto"/>
      </w:pPr>
      <w:r w:rsidRPr="006B5723">
        <w:t>Previous trials have found relatively greater benefits in those treated w</w:t>
      </w:r>
      <w:r w:rsidR="006C6776" w:rsidRPr="006B5723">
        <w:t>ithin 24 hours of symptom onset;</w:t>
      </w:r>
      <w:r w:rsidRPr="006B5723">
        <w:fldChar w:fldCharType="begin">
          <w:fldData xml:space="preserve">PEVuZE5vdGU+PENpdGU+PEF1dGhvcj5UcmVhbm9yPC9BdXRob3I+PFllYXI+MjAwMDwvWWVhcj48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</w:fldData>
        </w:fldChar>
      </w:r>
      <w:r w:rsidR="00221CAE" w:rsidRPr="006B5723">
        <w:instrText xml:space="preserve"> ADDIN EN.CITE </w:instrText>
      </w:r>
      <w:r w:rsidR="00221CAE" w:rsidRPr="006B5723">
        <w:fldChar w:fldCharType="begin">
          <w:fldData xml:space="preserve">PEVuZE5vdGU+PENpdGU+PEF1dGhvcj5UcmVhbm9yPC9BdXRob3I+PFllYXI+MjAwMDwvWWVhcj48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</w:fldData>
        </w:fldChar>
      </w:r>
      <w:r w:rsidR="00221CAE" w:rsidRPr="006B5723">
        <w:instrText xml:space="preserve"> ADDIN EN.CITE.DATA </w:instrText>
      </w:r>
      <w:r w:rsidR="00221CAE" w:rsidRPr="006B5723">
        <w:fldChar w:fldCharType="end"/>
      </w:r>
      <w:r w:rsidRPr="006B5723">
        <w:fldChar w:fldCharType="separate"/>
      </w:r>
      <w:r w:rsidR="00221CAE" w:rsidRPr="006B5723">
        <w:rPr>
          <w:vertAlign w:val="superscript"/>
        </w:rPr>
        <w:t>5 23</w:t>
      </w:r>
      <w:r w:rsidRPr="006B5723">
        <w:fldChar w:fldCharType="end"/>
      </w:r>
      <w:r w:rsidRPr="006B5723">
        <w:t xml:space="preserve"> </w:t>
      </w:r>
      <w:r w:rsidR="004D79C2" w:rsidRPr="006B5723">
        <w:t xml:space="preserve">additional benefit from earlier treatment </w:t>
      </w:r>
      <w:r w:rsidRPr="006B5723">
        <w:t>was not apparent in our trial</w:t>
      </w:r>
      <w:r w:rsidR="00072938" w:rsidRPr="006B5723">
        <w:t xml:space="preserve">, but our trial </w:t>
      </w:r>
      <w:r w:rsidR="00221CAE" w:rsidRPr="006B5723">
        <w:t>was</w:t>
      </w:r>
      <w:r w:rsidR="00072938" w:rsidRPr="006B5723">
        <w:t xml:space="preserve"> specifically powered to detect subgroup </w:t>
      </w:r>
      <w:r w:rsidR="001D4FCD">
        <w:t>effects</w:t>
      </w:r>
      <w:r w:rsidR="00072938" w:rsidRPr="006B5723">
        <w:t xml:space="preserve"> in a representative primary care population. </w:t>
      </w:r>
      <w:r w:rsidR="009F0F10" w:rsidRPr="006B5723">
        <w:t>A recent community</w:t>
      </w:r>
      <w:r w:rsidR="00016029">
        <w:t>-</w:t>
      </w:r>
      <w:r w:rsidR="009F0F10" w:rsidRPr="006B5723">
        <w:t>based</w:t>
      </w:r>
      <w:r w:rsidR="00016029">
        <w:t xml:space="preserve"> </w:t>
      </w:r>
      <w:r w:rsidR="009F0F10" w:rsidRPr="006B5723">
        <w:t xml:space="preserve">trial of oseltamivir for </w:t>
      </w:r>
      <w:r w:rsidR="00CD3B88" w:rsidRPr="006B5723">
        <w:t>uncomplicated</w:t>
      </w:r>
      <w:r w:rsidR="009F0F10" w:rsidRPr="006B5723">
        <w:t xml:space="preserve"> </w:t>
      </w:r>
      <w:r w:rsidR="00CD3B88" w:rsidRPr="006B5723">
        <w:t>influ</w:t>
      </w:r>
      <w:r w:rsidR="001D4FCD">
        <w:t>e</w:t>
      </w:r>
      <w:r w:rsidR="00CD3B88" w:rsidRPr="006B5723">
        <w:t>nza</w:t>
      </w:r>
      <w:r w:rsidR="009F0F10" w:rsidRPr="006B5723">
        <w:t xml:space="preserve"> </w:t>
      </w:r>
      <w:r w:rsidR="00402F00" w:rsidRPr="006B5723">
        <w:t xml:space="preserve">found </w:t>
      </w:r>
      <w:r w:rsidR="00CD3B88" w:rsidRPr="006B5723">
        <w:t>a similar effect to our study overall</w:t>
      </w:r>
      <w:r w:rsidR="00402F00" w:rsidRPr="006B5723">
        <w:t>,</w:t>
      </w:r>
      <w:r w:rsidR="00CD3B88" w:rsidRPr="006B5723">
        <w:t xml:space="preserve"> and observed </w:t>
      </w:r>
      <w:r w:rsidR="00CD3B88" w:rsidRPr="006B5723">
        <w:rPr>
          <w:rFonts w:eastAsiaTheme="minorHAnsi"/>
        </w:rPr>
        <w:t>reductions</w:t>
      </w:r>
      <w:r w:rsidR="00402F00" w:rsidRPr="006B5723">
        <w:rPr>
          <w:rFonts w:eastAsiaTheme="minorHAnsi"/>
        </w:rPr>
        <w:t xml:space="preserve"> in</w:t>
      </w:r>
      <w:r w:rsidR="00CD3B88" w:rsidRPr="006B5723">
        <w:rPr>
          <w:rFonts w:eastAsiaTheme="minorHAnsi"/>
        </w:rPr>
        <w:t xml:space="preserve"> </w:t>
      </w:r>
      <w:r w:rsidR="009F0F10" w:rsidRPr="006B5723">
        <w:rPr>
          <w:rFonts w:eastAsiaTheme="minorHAnsi"/>
        </w:rPr>
        <w:t xml:space="preserve">the duration of symptoms and virus shedding even when treatment was started </w:t>
      </w:r>
      <w:r w:rsidR="00CD3B88" w:rsidRPr="006B5723">
        <w:rPr>
          <w:rFonts w:eastAsiaTheme="minorHAnsi"/>
        </w:rPr>
        <w:t>&gt;</w:t>
      </w:r>
      <w:r w:rsidR="009F0F10" w:rsidRPr="006B5723">
        <w:rPr>
          <w:rFonts w:eastAsiaTheme="minorHAnsi"/>
        </w:rPr>
        <w:t>48h after illness onset.</w:t>
      </w:r>
      <w:r w:rsidR="00CD3B88" w:rsidRPr="006B5723">
        <w:rPr>
          <w:rFonts w:eastAsiaTheme="minorHAnsi"/>
        </w:rPr>
        <w:fldChar w:fldCharType="begin">
          <w:fldData xml:space="preserve">PEVuZE5vdGU+PENpdGU+PEF1dGhvcj5Gcnk8L0F1dGhvcj48WWVhcj4yMDE0PC9ZZWFyPjxSZWNO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</w:fldData>
        </w:fldChar>
      </w:r>
      <w:r w:rsidR="00CD3B88" w:rsidRPr="006B5723">
        <w:rPr>
          <w:rFonts w:eastAsiaTheme="minorHAnsi"/>
        </w:rPr>
        <w:instrText xml:space="preserve"> ADDIN EN.CITE </w:instrText>
      </w:r>
      <w:r w:rsidR="00CD3B88" w:rsidRPr="006B5723">
        <w:rPr>
          <w:rFonts w:eastAsiaTheme="minorHAnsi"/>
        </w:rPr>
        <w:fldChar w:fldCharType="begin">
          <w:fldData xml:space="preserve">PEVuZE5vdGU+PENpdGU+PEF1dGhvcj5Gcnk8L0F1dGhvcj48WWVhcj4yMDE0PC9ZZWFyPjxSZWNO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</w:fldData>
        </w:fldChar>
      </w:r>
      <w:r w:rsidR="00CD3B88" w:rsidRPr="006B5723">
        <w:rPr>
          <w:rFonts w:eastAsiaTheme="minorHAnsi"/>
        </w:rPr>
        <w:instrText xml:space="preserve"> ADDIN EN.CITE.DATA </w:instrText>
      </w:r>
      <w:r w:rsidR="00CD3B88" w:rsidRPr="006B5723">
        <w:rPr>
          <w:rFonts w:eastAsiaTheme="minorHAnsi"/>
        </w:rPr>
      </w:r>
      <w:r w:rsidR="00CD3B88" w:rsidRPr="006B5723">
        <w:rPr>
          <w:rFonts w:eastAsiaTheme="minorHAnsi"/>
        </w:rPr>
        <w:fldChar w:fldCharType="end"/>
      </w:r>
      <w:r w:rsidR="00CD3B88" w:rsidRPr="006B5723">
        <w:rPr>
          <w:rFonts w:eastAsiaTheme="minorHAnsi"/>
        </w:rPr>
      </w:r>
      <w:r w:rsidR="00CD3B88" w:rsidRPr="006B5723">
        <w:rPr>
          <w:rFonts w:eastAsiaTheme="minorHAnsi"/>
        </w:rPr>
        <w:fldChar w:fldCharType="separate"/>
      </w:r>
      <w:r w:rsidR="00CD3B88" w:rsidRPr="006B5723">
        <w:rPr>
          <w:rFonts w:eastAsiaTheme="minorHAnsi"/>
          <w:vertAlign w:val="superscript"/>
        </w:rPr>
        <w:t>24</w:t>
      </w:r>
      <w:r w:rsidR="00CD3B88" w:rsidRPr="006B5723">
        <w:rPr>
          <w:rFonts w:eastAsiaTheme="minorHAnsi"/>
        </w:rPr>
        <w:fldChar w:fldCharType="end"/>
      </w:r>
      <w:r w:rsidR="00402F00" w:rsidRPr="006B5723">
        <w:rPr>
          <w:rFonts w:eastAsiaTheme="minorHAnsi"/>
        </w:rPr>
        <w:t xml:space="preserve">An open, randomised trial of oseltamivir added to usual care in adults hospitalized with influenza-associated lower </w:t>
      </w:r>
      <w:r w:rsidR="00365F35" w:rsidRPr="006B5723">
        <w:rPr>
          <w:rFonts w:eastAsiaTheme="minorHAnsi"/>
        </w:rPr>
        <w:t>respiratory</w:t>
      </w:r>
      <w:r w:rsidR="00402F00" w:rsidRPr="006B5723">
        <w:rPr>
          <w:rFonts w:eastAsiaTheme="minorHAnsi"/>
        </w:rPr>
        <w:t xml:space="preserve"> tract infections with a median time to oseltamivir init</w:t>
      </w:r>
      <w:r w:rsidR="00365F35" w:rsidRPr="006B5723">
        <w:rPr>
          <w:rFonts w:eastAsiaTheme="minorHAnsi"/>
        </w:rPr>
        <w:t xml:space="preserve">iation </w:t>
      </w:r>
      <w:r w:rsidR="00402F00" w:rsidRPr="006B5723">
        <w:rPr>
          <w:rFonts w:eastAsiaTheme="minorHAnsi"/>
        </w:rPr>
        <w:t xml:space="preserve">of 6 </w:t>
      </w:r>
      <w:r w:rsidR="00402F00" w:rsidRPr="006B5723">
        <w:rPr>
          <w:rFonts w:eastAsiaTheme="minorHAnsi"/>
        </w:rPr>
        <w:lastRenderedPageBreak/>
        <w:t xml:space="preserve">days found </w:t>
      </w:r>
      <w:r w:rsidR="00954659" w:rsidRPr="006B5723">
        <w:rPr>
          <w:rFonts w:eastAsiaTheme="minorHAnsi"/>
        </w:rPr>
        <w:t>no reductions in terms of clinical failures.</w:t>
      </w:r>
      <w:r w:rsidR="00365F35" w:rsidRPr="006B5723">
        <w:rPr>
          <w:rFonts w:eastAsiaTheme="minorHAnsi"/>
        </w:rPr>
        <w:fldChar w:fldCharType="begin"/>
      </w:r>
      <w:r w:rsidR="00365F35" w:rsidRPr="006B5723">
        <w:rPr>
          <w:rFonts w:eastAsiaTheme="minorHAnsi"/>
        </w:rPr>
        <w:instrText xml:space="preserve"> ADDIN EN.CITE &lt;EndNote&gt;&lt;Cite&gt;&lt;Author&gt;Ramirez&lt;/Author&gt;&lt;Year&gt;2018&lt;/Year&gt;&lt;RecNum&gt;588&lt;/RecNum&gt;&lt;DisplayText&gt;&lt;style face="superscript"&gt;25&lt;/style&gt;&lt;/DisplayText&gt;&lt;record&gt;&lt;rec-number&gt;588&lt;/rec-number&gt;&lt;foreign-keys&gt;&lt;key app="EN" db-id="92p95awzhxtea5e2te4vftszatvzrstprsrd" timestamp="1569774697"&gt;588&lt;/key&gt;&lt;/foreign-keys&gt;&lt;ref-type name="Journal Article"&gt;17&lt;/ref-type&gt;&lt;contributors&gt;&lt;authors&gt;&lt;author&gt;Ramirez, J.&lt;/author&gt;&lt;author&gt;Peyrani, P.&lt;/author&gt;&lt;author&gt;Wiemken, T.&lt;/author&gt;&lt;author&gt;Chaves, S. S.&lt;/author&gt;&lt;author&gt;Fry, A. M.&lt;/author&gt;&lt;/authors&gt;&lt;/contributors&gt;&lt;auth-address&gt;Division of Infectious Diseases, School of Medicine, Kentucky.&amp;#xD;Department of Epidemiology and Population Health, School of Public Health and Information Sciences, University of Louisville, Kentucky.&amp;#xD;Centers for Disease Control and Prevention, Atlanta, Georgia.&lt;/auth-address&gt;&lt;titles&gt;&lt;title&gt;A Randomized Study Evaluating the Effectiveness of Oseltamivir Initiated at the Time of Hospital Admission in Adults Hospitalized With Influenza-Associated Lower Respiratory Tract Infections&lt;/title&gt;&lt;secondary-title&gt;Clin Infect Dis&lt;/secondary-title&gt;&lt;/titles&gt;&lt;periodical&gt;&lt;full-title&gt;Clin Infect Dis&lt;/full-title&gt;&lt;/periodical&gt;&lt;pages&gt;736-742&lt;/pages&gt;&lt;volume&gt;67&lt;/volume&gt;&lt;number&gt;5&lt;/number&gt;&lt;edition&gt;2018/04/17&lt;/edition&gt;&lt;dates&gt;&lt;year&gt;2018&lt;/year&gt;&lt;pub-dates&gt;&lt;date&gt;Aug 16&lt;/date&gt;&lt;/pub-dates&gt;&lt;/dates&gt;&lt;isbn&gt;1537-6591 (Electronic)&amp;#xD;1058-4838 (Linking)&lt;/isbn&gt;&lt;accession-num&gt;29659754&lt;/accession-num&gt;&lt;urls&gt;&lt;related-urls&gt;&lt;url&gt;https://www.ncbi.nlm.nih.gov/pubmed/29659754&lt;/url&gt;&lt;/related-urls&gt;&lt;/urls&gt;&lt;electronic-resource-num&gt;10.1093/cid/ciy163&lt;/electronic-resource-num&gt;&lt;/record&gt;&lt;/Cite&gt;&lt;/EndNote&gt;</w:instrText>
      </w:r>
      <w:r w:rsidR="00365F35" w:rsidRPr="006B5723">
        <w:rPr>
          <w:rFonts w:eastAsiaTheme="minorHAnsi"/>
        </w:rPr>
        <w:fldChar w:fldCharType="separate"/>
      </w:r>
      <w:r w:rsidR="00365F35" w:rsidRPr="006B5723">
        <w:rPr>
          <w:rFonts w:eastAsiaTheme="minorHAnsi"/>
          <w:vertAlign w:val="superscript"/>
        </w:rPr>
        <w:t>25</w:t>
      </w:r>
      <w:r w:rsidR="00365F35" w:rsidRPr="006B5723">
        <w:rPr>
          <w:rFonts w:eastAsiaTheme="minorHAnsi"/>
        </w:rPr>
        <w:fldChar w:fldCharType="end"/>
      </w:r>
      <w:r w:rsidR="00016029">
        <w:rPr>
          <w:rFonts w:eastAsiaTheme="minorHAnsi"/>
        </w:rPr>
        <w:t xml:space="preserve"> </w:t>
      </w:r>
      <w:r w:rsidR="00072938" w:rsidRPr="006B5723">
        <w:t xml:space="preserve">In our population those presenting with longer prior duration (&gt;48h) had a longer natural history, so although there was no difference in relative benefit, there was greater absolute benefit. </w:t>
      </w:r>
      <w:r w:rsidRPr="006B5723">
        <w:t xml:space="preserve">In those with a shorter natural course of ILI, there may </w:t>
      </w:r>
      <w:r w:rsidR="00072938" w:rsidRPr="006B5723">
        <w:t xml:space="preserve">also </w:t>
      </w:r>
      <w:r w:rsidRPr="006B5723">
        <w:t xml:space="preserve">be a ceiling effect, so that impact on viral replication may be too brief for benefit to become apparent, especially in a largely healthy primary care population. </w:t>
      </w:r>
      <w:r w:rsidR="00DE63C1">
        <w:t xml:space="preserve">A possible </w:t>
      </w:r>
      <w:r w:rsidR="00023255" w:rsidRPr="006B5723">
        <w:t xml:space="preserve">explanation for the greatest impact in </w:t>
      </w:r>
      <w:r w:rsidRPr="006B5723">
        <w:t>th</w:t>
      </w:r>
      <w:r w:rsidR="00023255" w:rsidRPr="006B5723">
        <w:t>e subgroups</w:t>
      </w:r>
      <w:r w:rsidRPr="006B5723">
        <w:t xml:space="preserve"> who </w:t>
      </w:r>
      <w:r w:rsidR="00023255" w:rsidRPr="006B5723">
        <w:t>were</w:t>
      </w:r>
      <w:r w:rsidRPr="006B5723">
        <w:t xml:space="preserve"> older and at higher risk,</w:t>
      </w:r>
      <w:r w:rsidRPr="006B5723">
        <w:fldChar w:fldCharType="begin">
          <w:fldData xml:space="preserve">PEVuZE5vdGU+PENpdGU+PEF1dGhvcj5IYXlkZW48L0F1dGhvcj48WWVhcj4yMDE4PC9ZZWFyPjxS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</w:fldData>
        </w:fldChar>
      </w:r>
      <w:r w:rsidR="00365F35" w:rsidRPr="006B5723">
        <w:instrText xml:space="preserve"> ADDIN EN.CITE </w:instrText>
      </w:r>
      <w:r w:rsidR="00365F35" w:rsidRPr="006B5723">
        <w:fldChar w:fldCharType="begin">
          <w:fldData xml:space="preserve">PEVuZE5vdGU+PENpdGU+PEF1dGhvcj5IYXlkZW48L0F1dGhvcj48WWVhcj4yMDE4PC9ZZWFyPjxS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</w:fldData>
        </w:fldChar>
      </w:r>
      <w:r w:rsidR="00365F35" w:rsidRPr="006B5723">
        <w:instrText xml:space="preserve"> ADDIN EN.CITE.DATA </w:instrText>
      </w:r>
      <w:r w:rsidR="00365F35" w:rsidRPr="006B5723">
        <w:fldChar w:fldCharType="end"/>
      </w:r>
      <w:r w:rsidRPr="006B5723">
        <w:fldChar w:fldCharType="separate"/>
      </w:r>
      <w:r w:rsidR="00365F35" w:rsidRPr="006B5723">
        <w:rPr>
          <w:vertAlign w:val="superscript"/>
        </w:rPr>
        <w:t>26</w:t>
      </w:r>
      <w:r w:rsidRPr="006B5723">
        <w:fldChar w:fldCharType="end"/>
      </w:r>
      <w:r w:rsidR="00023255" w:rsidRPr="006B5723">
        <w:t xml:space="preserve"> is that viral replication continues for longer, with</w:t>
      </w:r>
      <w:r w:rsidR="00072938" w:rsidRPr="006B5723">
        <w:t xml:space="preserve"> a longer natural history of the illness</w:t>
      </w:r>
      <w:r w:rsidR="00023255" w:rsidRPr="006B5723">
        <w:t xml:space="preserve"> in such individuals</w:t>
      </w:r>
      <w:r w:rsidR="002C22A4">
        <w:t>.</w:t>
      </w:r>
    </w:p>
    <w:p w14:paraId="010937CB" w14:textId="77777777" w:rsidR="00C17E1A" w:rsidRPr="006B5723" w:rsidRDefault="00C17E1A" w:rsidP="00AF6794">
      <w:pPr>
        <w:shd w:val="clear" w:color="auto" w:fill="FFFFFF"/>
        <w:adjustRightInd w:val="0"/>
        <w:snapToGrid w:val="0"/>
        <w:spacing w:line="480" w:lineRule="auto"/>
      </w:pPr>
    </w:p>
    <w:p w14:paraId="60FCB36A" w14:textId="7845F3C6" w:rsidR="009B72D6" w:rsidRDefault="001910AE" w:rsidP="00AF6794">
      <w:pPr>
        <w:shd w:val="clear" w:color="auto" w:fill="FFFFFF"/>
        <w:adjustRightInd w:val="0"/>
        <w:snapToGrid w:val="0"/>
        <w:spacing w:line="480" w:lineRule="auto"/>
        <w:rPr>
          <w:lang w:eastAsia="en-GB"/>
        </w:rPr>
      </w:pPr>
      <w:r w:rsidRPr="006B5723">
        <w:rPr>
          <w:lang w:eastAsia="en-GB"/>
        </w:rPr>
        <w:t>M</w:t>
      </w:r>
      <w:r w:rsidR="009B72D6" w:rsidRPr="006B5723">
        <w:rPr>
          <w:lang w:eastAsia="en-GB"/>
        </w:rPr>
        <w:t>eta</w:t>
      </w:r>
      <w:r w:rsidR="00957881" w:rsidRPr="006B5723">
        <w:rPr>
          <w:lang w:eastAsia="en-GB"/>
        </w:rPr>
        <w:t>-a</w:t>
      </w:r>
      <w:r w:rsidR="009B72D6" w:rsidRPr="006B5723">
        <w:rPr>
          <w:lang w:eastAsia="en-GB"/>
        </w:rPr>
        <w:t xml:space="preserve">nalyses </w:t>
      </w:r>
      <w:r w:rsidRPr="006B5723">
        <w:rPr>
          <w:lang w:eastAsia="en-GB"/>
        </w:rPr>
        <w:t xml:space="preserve">have </w:t>
      </w:r>
      <w:r w:rsidR="009B72D6" w:rsidRPr="006B5723">
        <w:rPr>
          <w:lang w:eastAsia="en-GB"/>
        </w:rPr>
        <w:t xml:space="preserve">found that oseltamivir reduced the risk of self-reported pneumonia but not </w:t>
      </w:r>
      <w:r w:rsidR="00A53E60" w:rsidRPr="006B5723">
        <w:rPr>
          <w:lang w:eastAsia="en-GB"/>
        </w:rPr>
        <w:t xml:space="preserve">of </w:t>
      </w:r>
      <w:r w:rsidR="009B72D6" w:rsidRPr="006B5723">
        <w:rPr>
          <w:lang w:eastAsia="en-GB"/>
        </w:rPr>
        <w:t>clinically diagnosed pneumonia</w:t>
      </w:r>
      <w:r w:rsidRPr="006B5723">
        <w:rPr>
          <w:lang w:eastAsia="en-GB"/>
        </w:rPr>
        <w:t xml:space="preserve">, </w:t>
      </w:r>
      <w:r w:rsidR="009B72D6" w:rsidRPr="006B5723">
        <w:rPr>
          <w:lang w:eastAsia="en-GB"/>
        </w:rPr>
        <w:fldChar w:fldCharType="begin">
          <w:fldData xml:space="preserve">PEVuZE5vdGU+PENpdGU+PEF1dGhvcj5KZWZmZXJzb248L0F1dGhvcj48WWVhcj4yMDE0PC9ZZWFy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</w:fldData>
        </w:fldChar>
      </w:r>
      <w:r w:rsidR="008842BB" w:rsidRPr="006B5723">
        <w:rPr>
          <w:lang w:eastAsia="en-GB"/>
        </w:rPr>
        <w:instrText xml:space="preserve"> ADDIN EN.CITE </w:instrText>
      </w:r>
      <w:r w:rsidR="008842BB" w:rsidRPr="006B5723">
        <w:rPr>
          <w:lang w:eastAsia="en-GB"/>
        </w:rPr>
        <w:fldChar w:fldCharType="begin">
          <w:fldData xml:space="preserve">PEVuZE5vdGU+PENpdGU+PEF1dGhvcj5KZWZmZXJzb248L0F1dGhvcj48WWVhcj4yMDE0PC9ZZWFy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</w:fldData>
        </w:fldChar>
      </w:r>
      <w:r w:rsidR="008842BB" w:rsidRPr="006B5723">
        <w:rPr>
          <w:lang w:eastAsia="en-GB"/>
        </w:rPr>
        <w:instrText xml:space="preserve"> ADDIN EN.CITE.DATA </w:instrText>
      </w:r>
      <w:r w:rsidR="008842BB" w:rsidRPr="006B5723">
        <w:rPr>
          <w:lang w:eastAsia="en-GB"/>
        </w:rPr>
      </w:r>
      <w:r w:rsidR="008842BB" w:rsidRPr="006B5723">
        <w:rPr>
          <w:lang w:eastAsia="en-GB"/>
        </w:rPr>
        <w:fldChar w:fldCharType="end"/>
      </w:r>
      <w:r w:rsidR="009B72D6" w:rsidRPr="006B5723">
        <w:rPr>
          <w:lang w:eastAsia="en-GB"/>
        </w:rPr>
      </w:r>
      <w:r w:rsidR="009B72D6" w:rsidRPr="006B5723">
        <w:rPr>
          <w:lang w:eastAsia="en-GB"/>
        </w:rPr>
        <w:fldChar w:fldCharType="separate"/>
      </w:r>
      <w:r w:rsidR="008842BB" w:rsidRPr="006B5723">
        <w:rPr>
          <w:vertAlign w:val="superscript"/>
          <w:lang w:eastAsia="en-GB"/>
        </w:rPr>
        <w:t>6 7</w:t>
      </w:r>
      <w:r w:rsidR="009B72D6" w:rsidRPr="006B5723">
        <w:rPr>
          <w:lang w:eastAsia="en-GB"/>
        </w:rPr>
        <w:fldChar w:fldCharType="end"/>
      </w:r>
      <w:r w:rsidR="009B72D6" w:rsidRPr="006B5723">
        <w:rPr>
          <w:lang w:eastAsia="en-GB"/>
        </w:rPr>
        <w:t xml:space="preserve"> </w:t>
      </w:r>
      <w:r w:rsidRPr="006B5723">
        <w:rPr>
          <w:lang w:eastAsia="en-GB"/>
        </w:rPr>
        <w:t xml:space="preserve">and that </w:t>
      </w:r>
      <w:r w:rsidR="009B72D6" w:rsidRPr="006B5723">
        <w:rPr>
          <w:lang w:eastAsia="en-GB"/>
        </w:rPr>
        <w:t>treatment with oseltamivir might reduce the risk of complications and hospitalization in patients tested positive for influenza.</w:t>
      </w:r>
      <w:r w:rsidR="009B72D6" w:rsidRPr="006B5723">
        <w:rPr>
          <w:lang w:eastAsia="en-GB"/>
        </w:rPr>
        <w:fldChar w:fldCharType="begin">
          <w:fldData xml:space="preserve">PEVuZE5vdGU+PENpdGU+PEF1dGhvcj5Eb2Jzb248L0F1dGhvcj48WWVhcj4yMDE1PC9ZZWFyPjxS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</w:fldData>
        </w:fldChar>
      </w:r>
      <w:r w:rsidR="0070614B" w:rsidRPr="006B5723">
        <w:rPr>
          <w:lang w:eastAsia="en-GB"/>
        </w:rPr>
        <w:instrText xml:space="preserve"> ADDIN EN.CITE </w:instrText>
      </w:r>
      <w:r w:rsidR="0070614B" w:rsidRPr="006B5723">
        <w:rPr>
          <w:lang w:eastAsia="en-GB"/>
        </w:rPr>
        <w:fldChar w:fldCharType="begin">
          <w:fldData xml:space="preserve">PEVuZE5vdGU+PENpdGU+PEF1dGhvcj5Eb2Jzb248L0F1dGhvcj48WWVhcj4yMDE1PC9ZZWFyPjxS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</w:fldData>
        </w:fldChar>
      </w:r>
      <w:r w:rsidR="0070614B" w:rsidRPr="006B5723">
        <w:rPr>
          <w:lang w:eastAsia="en-GB"/>
        </w:rPr>
        <w:instrText xml:space="preserve"> ADDIN EN.CITE.DATA </w:instrText>
      </w:r>
      <w:r w:rsidR="0070614B" w:rsidRPr="006B5723">
        <w:rPr>
          <w:lang w:eastAsia="en-GB"/>
        </w:rPr>
      </w:r>
      <w:r w:rsidR="0070614B" w:rsidRPr="006B5723">
        <w:rPr>
          <w:lang w:eastAsia="en-GB"/>
        </w:rPr>
        <w:fldChar w:fldCharType="end"/>
      </w:r>
      <w:r w:rsidR="009B72D6" w:rsidRPr="006B5723">
        <w:rPr>
          <w:lang w:eastAsia="en-GB"/>
        </w:rPr>
      </w:r>
      <w:r w:rsidR="009B72D6" w:rsidRPr="006B5723">
        <w:rPr>
          <w:lang w:eastAsia="en-GB"/>
        </w:rPr>
        <w:fldChar w:fldCharType="separate"/>
      </w:r>
      <w:r w:rsidR="0070614B" w:rsidRPr="006B5723">
        <w:rPr>
          <w:vertAlign w:val="superscript"/>
          <w:lang w:eastAsia="en-GB"/>
        </w:rPr>
        <w:t>6</w:t>
      </w:r>
      <w:r w:rsidR="009B72D6" w:rsidRPr="006B5723">
        <w:rPr>
          <w:lang w:eastAsia="en-GB"/>
        </w:rPr>
        <w:fldChar w:fldCharType="end"/>
      </w:r>
      <w:r w:rsidR="009B72D6" w:rsidRPr="006B5723">
        <w:rPr>
          <w:lang w:eastAsia="en-GB"/>
        </w:rPr>
        <w:t xml:space="preserve"> </w:t>
      </w:r>
      <w:r w:rsidR="00567E15" w:rsidRPr="006B5723">
        <w:rPr>
          <w:lang w:eastAsia="en-GB"/>
        </w:rPr>
        <w:t xml:space="preserve">Although </w:t>
      </w:r>
      <w:r w:rsidRPr="006B5723">
        <w:rPr>
          <w:lang w:eastAsia="en-GB"/>
        </w:rPr>
        <w:t xml:space="preserve">our </w:t>
      </w:r>
      <w:r w:rsidR="00567E15" w:rsidRPr="006B5723">
        <w:rPr>
          <w:lang w:eastAsia="en-GB"/>
        </w:rPr>
        <w:t>study was not powered on secondary outcomes, w</w:t>
      </w:r>
      <w:r w:rsidR="009B72D6" w:rsidRPr="006B5723">
        <w:rPr>
          <w:lang w:eastAsia="en-GB"/>
        </w:rPr>
        <w:t xml:space="preserve">e </w:t>
      </w:r>
      <w:r w:rsidR="00567E15" w:rsidRPr="006B5723">
        <w:rPr>
          <w:lang w:eastAsia="en-GB"/>
        </w:rPr>
        <w:t xml:space="preserve">found no evidence </w:t>
      </w:r>
      <w:r w:rsidR="00223768" w:rsidRPr="006B5723">
        <w:rPr>
          <w:lang w:eastAsia="en-GB"/>
        </w:rPr>
        <w:t>of</w:t>
      </w:r>
      <w:r w:rsidR="009B72D6" w:rsidRPr="006B5723">
        <w:rPr>
          <w:lang w:eastAsia="en-GB"/>
        </w:rPr>
        <w:t xml:space="preserve"> an effect on pneumonia or hospitalization, although oseltamivir was associated with </w:t>
      </w:r>
      <w:r w:rsidR="008362AE" w:rsidRPr="006B5723">
        <w:rPr>
          <w:lang w:eastAsia="en-GB"/>
        </w:rPr>
        <w:t xml:space="preserve">slightly </w:t>
      </w:r>
      <w:r w:rsidR="009B72D6" w:rsidRPr="006B5723">
        <w:rPr>
          <w:lang w:eastAsia="en-GB"/>
        </w:rPr>
        <w:t>lower antibiotic use</w:t>
      </w:r>
      <w:r w:rsidR="000F0780">
        <w:rPr>
          <w:lang w:eastAsia="en-GB"/>
        </w:rPr>
        <w:t xml:space="preserve"> and reported new infections in household members. </w:t>
      </w:r>
    </w:p>
    <w:p w14:paraId="3B2A237D" w14:textId="2D8FF85E" w:rsidR="000F0780" w:rsidRDefault="000F0780" w:rsidP="00C11643">
      <w:pPr>
        <w:shd w:val="clear" w:color="auto" w:fill="FFFFFF"/>
        <w:adjustRightInd w:val="0"/>
        <w:snapToGrid w:val="0"/>
        <w:spacing w:line="480" w:lineRule="auto"/>
      </w:pPr>
    </w:p>
    <w:p w14:paraId="450B33E7" w14:textId="58BCF929" w:rsidR="000F0780" w:rsidRPr="002F6CFA" w:rsidRDefault="000F0780" w:rsidP="00C11643">
      <w:pPr>
        <w:adjustRightInd w:val="0"/>
        <w:snapToGrid w:val="0"/>
        <w:spacing w:line="480" w:lineRule="auto"/>
      </w:pPr>
      <w:r w:rsidRPr="00D142B1">
        <w:t xml:space="preserve">Regarding harms, we did not identify </w:t>
      </w:r>
      <w:r w:rsidR="00B70AF8" w:rsidRPr="007F45D6">
        <w:t xml:space="preserve">meaningful </w:t>
      </w:r>
      <w:r w:rsidRPr="00763A10">
        <w:t>differences in patient-reported repeat visits with h</w:t>
      </w:r>
      <w:r w:rsidRPr="006C5B39">
        <w:t xml:space="preserve">ealth care services, hospitalizations, </w:t>
      </w:r>
      <w:r w:rsidR="00B70AF8" w:rsidRPr="006C5B39">
        <w:t xml:space="preserve">or serious adverse events, </w:t>
      </w:r>
      <w:r w:rsidRPr="006C5B39">
        <w:t>but found ev</w:t>
      </w:r>
      <w:r w:rsidRPr="00D142B1">
        <w:t xml:space="preserve">idence </w:t>
      </w:r>
      <w:r w:rsidR="00C11643" w:rsidRPr="00D142B1">
        <w:t xml:space="preserve">for </w:t>
      </w:r>
      <w:r w:rsidR="00B70AF8" w:rsidRPr="00D142B1">
        <w:t xml:space="preserve">increased burden of </w:t>
      </w:r>
      <w:r w:rsidR="00B70AF8" w:rsidRPr="00D142B1">
        <w:rPr>
          <w:lang w:eastAsia="en-GB"/>
        </w:rPr>
        <w:t xml:space="preserve">vomiting and/or nausea </w:t>
      </w:r>
      <w:r w:rsidR="00B70AF8" w:rsidRPr="00D142B1">
        <w:t>in the oseltamivir arm</w:t>
      </w:r>
      <w:r w:rsidR="00AA4A50" w:rsidRPr="00D142B1">
        <w:t xml:space="preserve">, which is a common side effect of </w:t>
      </w:r>
      <w:r w:rsidR="00BB3BC3" w:rsidRPr="00D142B1">
        <w:t>oseltamivir</w:t>
      </w:r>
      <w:r w:rsidR="00B70AF8" w:rsidRPr="00D142B1">
        <w:t>.</w:t>
      </w:r>
      <w:r w:rsidR="00651738" w:rsidRPr="00D142B1">
        <w:t xml:space="preserve"> </w:t>
      </w:r>
      <w:r w:rsidR="002F6CFA" w:rsidRPr="002F6CFA">
        <w:rPr>
          <w:rFonts w:asciiTheme="minorHAnsi" w:hAnsiTheme="minorHAnsi" w:cstheme="minorHAnsi"/>
          <w:color w:val="FF0000"/>
        </w:rPr>
        <w:t xml:space="preserve"> </w:t>
      </w:r>
      <w:r w:rsidR="002F6CFA" w:rsidRPr="00C54980">
        <w:rPr>
          <w:color w:val="000000" w:themeColor="text1"/>
        </w:rPr>
        <w:t xml:space="preserve">One participant underwent </w:t>
      </w:r>
      <w:r w:rsidR="002F6CFA" w:rsidRPr="00C54980">
        <w:rPr>
          <w:color w:val="000000" w:themeColor="text1"/>
        </w:rPr>
        <w:lastRenderedPageBreak/>
        <w:t>a below knee amputation following arterial occlusion after having started oseltamivir five days previously. A search by the study team and also by an independent medicines information service found did not find reports  of arterial thrombosis linked with oseltamivir: we did find reports of thrombotic events related to influenza . We decided to err on the side of caution by classifying this event as a “possible” SUSAR due to the temporal relationship between oseltamivir and the thrombosis. One SAE (urticaria) was considered related, and a further ten unrelated</w:t>
      </w:r>
      <w:r w:rsidR="002F6CFA" w:rsidRPr="00C54980">
        <w:rPr>
          <w:color w:val="FF0000"/>
        </w:rPr>
        <w:t>.</w:t>
      </w:r>
    </w:p>
    <w:p w14:paraId="627970E1" w14:textId="67EC4E8A" w:rsidR="009B72D6" w:rsidRPr="006B5723" w:rsidRDefault="009B72D6" w:rsidP="00C11643">
      <w:pPr>
        <w:shd w:val="clear" w:color="auto" w:fill="FFFFFF"/>
        <w:adjustRightInd w:val="0"/>
        <w:snapToGrid w:val="0"/>
        <w:spacing w:line="480" w:lineRule="auto"/>
      </w:pPr>
    </w:p>
    <w:p w14:paraId="7F4F04CB" w14:textId="5ECAAABD" w:rsidR="00FE34B9" w:rsidRPr="006B5723" w:rsidRDefault="00637B4D" w:rsidP="00AF6794">
      <w:pPr>
        <w:shd w:val="clear" w:color="auto" w:fill="FFFFFF"/>
        <w:adjustRightInd w:val="0"/>
        <w:snapToGrid w:val="0"/>
        <w:spacing w:line="480" w:lineRule="auto"/>
      </w:pPr>
      <w:r w:rsidRPr="006B5723">
        <w:t>Previous</w:t>
      </w:r>
      <w:r w:rsidR="00FB42B9" w:rsidRPr="006B5723">
        <w:t xml:space="preserve"> trials have generally reported </w:t>
      </w:r>
      <w:r w:rsidRPr="006B5723">
        <w:t xml:space="preserve">either </w:t>
      </w:r>
      <w:r w:rsidR="00FB42B9" w:rsidRPr="006B5723">
        <w:t xml:space="preserve">time to </w:t>
      </w:r>
      <w:r w:rsidRPr="006B5723">
        <w:t>first</w:t>
      </w:r>
      <w:r w:rsidR="00FB42B9" w:rsidRPr="006B5723">
        <w:t xml:space="preserve"> </w:t>
      </w:r>
      <w:r w:rsidRPr="006B5723">
        <w:t>alleviation</w:t>
      </w:r>
      <w:r w:rsidR="00FB42B9" w:rsidRPr="006B5723">
        <w:t xml:space="preserve"> of </w:t>
      </w:r>
      <w:r w:rsidRPr="006B5723">
        <w:t>symptoms</w:t>
      </w:r>
      <w:r w:rsidR="00FB42B9" w:rsidRPr="006B5723">
        <w:t xml:space="preserve"> </w:t>
      </w:r>
      <w:r w:rsidRPr="006B5723">
        <w:t>or return to usual activi</w:t>
      </w:r>
      <w:r w:rsidR="0080684F" w:rsidRPr="006B5723">
        <w:t xml:space="preserve">ties as their primary outcome. </w:t>
      </w:r>
      <w:r w:rsidRPr="006B5723">
        <w:t xml:space="preserve">Our </w:t>
      </w:r>
      <w:r w:rsidR="00B84ED7" w:rsidRPr="006B5723">
        <w:t xml:space="preserve">composite </w:t>
      </w:r>
      <w:r w:rsidRPr="006B5723">
        <w:t xml:space="preserve">outcome </w:t>
      </w:r>
      <w:r w:rsidR="00291260" w:rsidRPr="006B5723">
        <w:t>captured</w:t>
      </w:r>
      <w:r w:rsidRPr="006B5723">
        <w:t xml:space="preserve"> both </w:t>
      </w:r>
      <w:r w:rsidR="0080684F" w:rsidRPr="006B5723">
        <w:t xml:space="preserve">specific ILI </w:t>
      </w:r>
      <w:r w:rsidRPr="006B5723">
        <w:t>symptom</w:t>
      </w:r>
      <w:r w:rsidR="0080684F" w:rsidRPr="006B5723">
        <w:t>s</w:t>
      </w:r>
      <w:r w:rsidRPr="006B5723">
        <w:t xml:space="preserve"> and return to usual activities. </w:t>
      </w:r>
      <w:r w:rsidR="00291260" w:rsidRPr="006B5723">
        <w:t>B</w:t>
      </w:r>
      <w:r w:rsidR="008C61F3" w:rsidRPr="006B5723">
        <w:t>aseline b</w:t>
      </w:r>
      <w:r w:rsidR="00291260" w:rsidRPr="006B5723">
        <w:t xml:space="preserve">ody temperature was lower in our </w:t>
      </w:r>
      <w:r w:rsidR="00B9263E" w:rsidRPr="006B5723">
        <w:t>participants</w:t>
      </w:r>
      <w:r w:rsidR="00291260" w:rsidRPr="006B5723">
        <w:t xml:space="preserve"> than </w:t>
      </w:r>
      <w:r w:rsidR="00B9263E" w:rsidRPr="006B5723">
        <w:t xml:space="preserve">reported </w:t>
      </w:r>
      <w:r w:rsidR="00291260" w:rsidRPr="006B5723">
        <w:t xml:space="preserve">in </w:t>
      </w:r>
      <w:r w:rsidR="007A0455" w:rsidRPr="006B5723">
        <w:t xml:space="preserve">hospital-based </w:t>
      </w:r>
      <w:r w:rsidR="00291260" w:rsidRPr="006B5723">
        <w:t xml:space="preserve">studies, suggesting </w:t>
      </w:r>
      <w:r w:rsidR="001910AE" w:rsidRPr="006B5723">
        <w:t xml:space="preserve">applicability </w:t>
      </w:r>
      <w:r w:rsidR="00291260" w:rsidRPr="006B5723">
        <w:t xml:space="preserve">to a </w:t>
      </w:r>
      <w:r w:rsidR="00B9263E" w:rsidRPr="006B5723">
        <w:t xml:space="preserve">typical </w:t>
      </w:r>
      <w:r w:rsidR="003800A1" w:rsidRPr="006B5723">
        <w:t xml:space="preserve">primary care </w:t>
      </w:r>
      <w:r w:rsidR="00DA7CC3" w:rsidRPr="006B5723">
        <w:t xml:space="preserve">population. </w:t>
      </w:r>
      <w:r w:rsidR="008C3AD5" w:rsidRPr="006B5723">
        <w:t xml:space="preserve">As in many other studies, children and </w:t>
      </w:r>
      <w:r w:rsidR="0024591F" w:rsidRPr="006B5723">
        <w:t>older people</w:t>
      </w:r>
      <w:r w:rsidR="008C3AD5" w:rsidRPr="006B5723">
        <w:t xml:space="preserve"> </w:t>
      </w:r>
      <w:r w:rsidR="00B84ED7" w:rsidRPr="006B5723">
        <w:t>we</w:t>
      </w:r>
      <w:r w:rsidR="008C3AD5" w:rsidRPr="006B5723">
        <w:t>re under-represented</w:t>
      </w:r>
      <w:r w:rsidR="0094452D" w:rsidRPr="006B5723">
        <w:t xml:space="preserve">, but this may reflect consulting </w:t>
      </w:r>
      <w:r w:rsidR="00C268CC" w:rsidRPr="007332BF">
        <w:t>behaviour</w:t>
      </w:r>
      <w:r w:rsidR="008C3AD5" w:rsidRPr="006B5723">
        <w:t>.</w:t>
      </w:r>
    </w:p>
    <w:p w14:paraId="67804B8F" w14:textId="77777777" w:rsidR="00BD35DD" w:rsidRPr="006B5723" w:rsidRDefault="00BD35DD" w:rsidP="00AF6794">
      <w:pPr>
        <w:shd w:val="clear" w:color="auto" w:fill="FFFFFF"/>
        <w:adjustRightInd w:val="0"/>
        <w:snapToGrid w:val="0"/>
        <w:spacing w:line="480" w:lineRule="auto"/>
        <w:rPr>
          <w:lang w:eastAsia="en-GB"/>
        </w:rPr>
      </w:pPr>
    </w:p>
    <w:p w14:paraId="09B92F84" w14:textId="0DF348CF" w:rsidR="006273F0" w:rsidRPr="006B5723" w:rsidRDefault="0066365B" w:rsidP="00AF6794">
      <w:pPr>
        <w:autoSpaceDE w:val="0"/>
        <w:autoSpaceDN w:val="0"/>
        <w:adjustRightInd w:val="0"/>
        <w:snapToGrid w:val="0"/>
        <w:spacing w:line="480" w:lineRule="auto"/>
        <w:rPr>
          <w:lang w:eastAsia="en-GB"/>
        </w:rPr>
      </w:pPr>
      <w:r w:rsidRPr="006B5723">
        <w:rPr>
          <w:lang w:eastAsia="en-GB"/>
        </w:rPr>
        <w:t xml:space="preserve">In conclusion, </w:t>
      </w:r>
      <w:r w:rsidR="00536E4F" w:rsidRPr="006B5723">
        <w:t>a</w:t>
      </w:r>
      <w:r w:rsidR="005C7EE6" w:rsidRPr="006B5723">
        <w:t xml:space="preserve">dding oseltamivir to usual primary care for ILI is </w:t>
      </w:r>
      <w:r w:rsidR="007C3134" w:rsidRPr="006B5723">
        <w:t>likely</w:t>
      </w:r>
      <w:r w:rsidR="005C7EE6" w:rsidRPr="006B5723">
        <w:t xml:space="preserve"> to </w:t>
      </w:r>
      <w:r w:rsidR="005C7EE6" w:rsidRPr="007332BF">
        <w:rPr>
          <w:color w:val="000000"/>
        </w:rPr>
        <w:t xml:space="preserve">accelerate recovery by about a day in those with ILI and slightly </w:t>
      </w:r>
      <w:r w:rsidR="00536E4F" w:rsidRPr="007332BF">
        <w:rPr>
          <w:color w:val="000000"/>
        </w:rPr>
        <w:t>more</w:t>
      </w:r>
      <w:r w:rsidR="005C7EE6" w:rsidRPr="007332BF">
        <w:rPr>
          <w:color w:val="000000"/>
        </w:rPr>
        <w:t xml:space="preserve"> in those with risk factors</w:t>
      </w:r>
      <w:r w:rsidR="00932B0A" w:rsidRPr="007332BF">
        <w:rPr>
          <w:color w:val="000000"/>
        </w:rPr>
        <w:t xml:space="preserve">. </w:t>
      </w:r>
      <w:r w:rsidR="002C5E2E" w:rsidRPr="007332BF">
        <w:rPr>
          <w:color w:val="000000"/>
        </w:rPr>
        <w:t xml:space="preserve">The effect does not appear to be mediated by influenza virus status </w:t>
      </w:r>
      <w:r w:rsidR="00DE14A0" w:rsidRPr="007332BF">
        <w:rPr>
          <w:color w:val="000000"/>
        </w:rPr>
        <w:t xml:space="preserve">as measured using PCR analysis of swabs, </w:t>
      </w:r>
      <w:r w:rsidR="002C5E2E" w:rsidRPr="007332BF">
        <w:rPr>
          <w:color w:val="000000"/>
        </w:rPr>
        <w:t>and is unlikely to be due to a placebo effect</w:t>
      </w:r>
      <w:r w:rsidR="0007037A" w:rsidRPr="007332BF">
        <w:rPr>
          <w:color w:val="000000"/>
        </w:rPr>
        <w:t xml:space="preserve"> alone</w:t>
      </w:r>
      <w:r w:rsidR="007A01E4">
        <w:rPr>
          <w:color w:val="000000"/>
        </w:rPr>
        <w:t>; while the reason for this effect is unclear</w:t>
      </w:r>
      <w:r w:rsidR="002C5E2E" w:rsidRPr="007332BF">
        <w:rPr>
          <w:color w:val="000000"/>
        </w:rPr>
        <w:t xml:space="preserve">, the real world estimates are what patients and clinician can anticipate will occur in daily practice. Furthermore, oseltamivir </w:t>
      </w:r>
      <w:r w:rsidR="00932B0A" w:rsidRPr="006B5723">
        <w:rPr>
          <w:lang w:eastAsia="en-GB"/>
        </w:rPr>
        <w:t xml:space="preserve">started after 48 hours of symptom onset has a similar effect. </w:t>
      </w:r>
      <w:r w:rsidR="002C5E2E" w:rsidRPr="006B5723">
        <w:rPr>
          <w:lang w:eastAsia="en-GB"/>
        </w:rPr>
        <w:t xml:space="preserve">Although </w:t>
      </w:r>
      <w:r w:rsidR="002C5E2E" w:rsidRPr="006B5723">
        <w:rPr>
          <w:lang w:eastAsia="en-GB"/>
        </w:rPr>
        <w:lastRenderedPageBreak/>
        <w:t xml:space="preserve">the average benefit for many patients is modest, and therefore it is difficult to advocate widespread use of oseltamivir, given </w:t>
      </w:r>
      <w:r w:rsidR="00081B11">
        <w:rPr>
          <w:lang w:eastAsia="en-GB"/>
        </w:rPr>
        <w:t>concerns about</w:t>
      </w:r>
      <w:r w:rsidR="00323C01">
        <w:rPr>
          <w:lang w:eastAsia="en-GB"/>
        </w:rPr>
        <w:t xml:space="preserve"> </w:t>
      </w:r>
      <w:r w:rsidR="00081B11">
        <w:rPr>
          <w:lang w:eastAsia="en-GB"/>
        </w:rPr>
        <w:t xml:space="preserve">possible </w:t>
      </w:r>
      <w:r w:rsidR="006C5B39">
        <w:rPr>
          <w:lang w:eastAsia="en-GB"/>
        </w:rPr>
        <w:t>side-effects</w:t>
      </w:r>
      <w:r w:rsidR="00323C01">
        <w:rPr>
          <w:lang w:eastAsia="en-GB"/>
        </w:rPr>
        <w:t xml:space="preserve"> </w:t>
      </w:r>
      <w:r w:rsidR="002C5E2E" w:rsidRPr="006B5723">
        <w:rPr>
          <w:lang w:eastAsia="en-GB"/>
        </w:rPr>
        <w:t>and also the ‘</w:t>
      </w:r>
      <w:r w:rsidR="00DE14A0" w:rsidRPr="006B5723">
        <w:rPr>
          <w:lang w:eastAsia="en-GB"/>
        </w:rPr>
        <w:t>medicalization</w:t>
      </w:r>
      <w:r w:rsidR="002C5E2E" w:rsidRPr="006B5723">
        <w:rPr>
          <w:lang w:eastAsia="en-GB"/>
        </w:rPr>
        <w:t>’ of largely self-limiting illness</w:t>
      </w:r>
      <w:r w:rsidR="00DE14A0" w:rsidRPr="006B5723">
        <w:rPr>
          <w:lang w:eastAsia="en-GB"/>
        </w:rPr>
        <w:t xml:space="preserve"> for most otherwise well people</w:t>
      </w:r>
      <w:r w:rsidR="002C5E2E" w:rsidRPr="006B5723">
        <w:rPr>
          <w:lang w:eastAsia="en-GB"/>
        </w:rPr>
        <w:t>, c</w:t>
      </w:r>
      <w:r w:rsidR="00536E4F" w:rsidRPr="006B5723">
        <w:rPr>
          <w:lang w:eastAsia="en-GB"/>
        </w:rPr>
        <w:t>linicians and patients may wish to consider adding oseltamivir to routine treatment</w:t>
      </w:r>
      <w:r w:rsidR="002C5E2E" w:rsidRPr="006B5723">
        <w:rPr>
          <w:lang w:eastAsia="en-GB"/>
        </w:rPr>
        <w:t xml:space="preserve"> where a day less of illness is particularly important for patients.</w:t>
      </w:r>
      <w:r w:rsidR="00016029">
        <w:rPr>
          <w:lang w:eastAsia="en-GB"/>
        </w:rPr>
        <w:t xml:space="preserve"> </w:t>
      </w:r>
      <w:r w:rsidR="002C5E2E" w:rsidRPr="006B5723">
        <w:rPr>
          <w:lang w:eastAsia="en-GB"/>
        </w:rPr>
        <w:t>Clinicians may</w:t>
      </w:r>
      <w:r w:rsidR="00536E4F" w:rsidRPr="006B5723">
        <w:rPr>
          <w:lang w:eastAsia="en-GB"/>
        </w:rPr>
        <w:t xml:space="preserve"> especially </w:t>
      </w:r>
      <w:r w:rsidR="002C5E2E" w:rsidRPr="006B5723">
        <w:rPr>
          <w:lang w:eastAsia="en-GB"/>
        </w:rPr>
        <w:t xml:space="preserve">want to consider treatment </w:t>
      </w:r>
      <w:r w:rsidR="00536E4F" w:rsidRPr="006B5723">
        <w:rPr>
          <w:lang w:eastAsia="en-GB"/>
        </w:rPr>
        <w:t>in older patients, and those</w:t>
      </w:r>
      <w:r w:rsidR="00AC64C0" w:rsidRPr="006B5723">
        <w:rPr>
          <w:lang w:eastAsia="en-GB"/>
        </w:rPr>
        <w:t xml:space="preserve">, including </w:t>
      </w:r>
      <w:r w:rsidR="00C268CC" w:rsidRPr="007332BF">
        <w:rPr>
          <w:lang w:eastAsia="en-GB"/>
        </w:rPr>
        <w:t>children</w:t>
      </w:r>
      <w:r w:rsidR="00AC64C0" w:rsidRPr="006B5723">
        <w:rPr>
          <w:lang w:eastAsia="en-GB"/>
        </w:rPr>
        <w:t>,</w:t>
      </w:r>
      <w:r w:rsidR="00536E4F" w:rsidRPr="006B5723">
        <w:rPr>
          <w:lang w:eastAsia="en-GB"/>
        </w:rPr>
        <w:t xml:space="preserve"> with more severe illness and comorbidities</w:t>
      </w:r>
      <w:r w:rsidR="002C5E2E" w:rsidRPr="007332BF">
        <w:rPr>
          <w:rFonts w:cstheme="minorHAnsi"/>
          <w:color w:val="000000"/>
        </w:rPr>
        <w:t xml:space="preserve"> in whom the absolute benefit may increase recovery time by as much as 2-3 days</w:t>
      </w:r>
      <w:r w:rsidR="00536E4F" w:rsidRPr="006B5723">
        <w:rPr>
          <w:lang w:eastAsia="en-GB"/>
        </w:rPr>
        <w:t>.</w:t>
      </w:r>
      <w:r w:rsidR="00932B0A" w:rsidRPr="006B5723">
        <w:rPr>
          <w:lang w:eastAsia="en-GB"/>
        </w:rPr>
        <w:t xml:space="preserve"> </w:t>
      </w:r>
      <w:r w:rsidR="001A50EE" w:rsidRPr="006B5723">
        <w:br w:type="page"/>
      </w:r>
      <w:r w:rsidR="00CA11A0" w:rsidRPr="006B5723">
        <w:rPr>
          <w:b/>
        </w:rPr>
        <w:lastRenderedPageBreak/>
        <w:t>Contributors</w:t>
      </w:r>
    </w:p>
    <w:p w14:paraId="6DFBD8B0" w14:textId="78DA92AF" w:rsidR="00615F1D" w:rsidRPr="006B5723" w:rsidRDefault="00615F1D" w:rsidP="00615F1D">
      <w:pPr>
        <w:shd w:val="clear" w:color="auto" w:fill="FFFFFF"/>
        <w:adjustRightInd w:val="0"/>
        <w:snapToGrid w:val="0"/>
        <w:spacing w:line="480" w:lineRule="auto"/>
        <w:rPr>
          <w:lang w:eastAsia="en-GB"/>
        </w:rPr>
      </w:pPr>
      <w:r w:rsidRPr="006B5723">
        <w:rPr>
          <w:lang w:eastAsia="en-GB"/>
        </w:rPr>
        <w:t>CCB and TJV were co-chief investigators of this trial and act as guarantors of the study in its entirety. CCB and TJV led the development of the research question, study design and obtaining the funding along with AWV, JC, HG, MDJ</w:t>
      </w:r>
      <w:r w:rsidR="00BE04C5">
        <w:rPr>
          <w:lang w:eastAsia="en-GB"/>
        </w:rPr>
        <w:t>, PO</w:t>
      </w:r>
      <w:r w:rsidRPr="006B5723">
        <w:rPr>
          <w:lang w:eastAsia="en-GB"/>
        </w:rPr>
        <w:t xml:space="preserve"> and PL. EB, AWV and JC managed the trial and coordinated the operational delivery of the study protocol to the networks coordinating </w:t>
      </w:r>
      <w:r w:rsidR="00C268CC" w:rsidRPr="007332BF">
        <w:rPr>
          <w:lang w:eastAsia="en-GB"/>
        </w:rPr>
        <w:t>centres</w:t>
      </w:r>
      <w:r w:rsidRPr="006B5723">
        <w:rPr>
          <w:lang w:eastAsia="en-GB"/>
        </w:rPr>
        <w:t>. SaC and NAF, members of the Trial Management Group, provided scientific and practical input. BRS, JH, RJL, and JTC were the trial statisticians. MI and VM led the microbiological analysis. MGC, CL, S</w:t>
      </w:r>
      <w:r w:rsidRPr="007332BF">
        <w:t>ł</w:t>
      </w:r>
      <w:r w:rsidRPr="006B5723">
        <w:rPr>
          <w:lang w:eastAsia="en-GB"/>
        </w:rPr>
        <w:t xml:space="preserve">C, CL, BS, PDS, AC, RA, LB, NJH, ML, DG, HCB, BK, RRJ, PTL, AWM, AS represented the collaborating coordinating </w:t>
      </w:r>
      <w:r w:rsidR="00C268CC" w:rsidRPr="007332BF">
        <w:rPr>
          <w:lang w:eastAsia="en-GB"/>
        </w:rPr>
        <w:t>centres</w:t>
      </w:r>
      <w:r w:rsidRPr="006B5723">
        <w:rPr>
          <w:lang w:eastAsia="en-GB"/>
        </w:rPr>
        <w:t xml:space="preserve"> responsible for their network’s participation in the trial. CCB led and produced the first draft of this manuscript. All authors provided critical review and final approval of the manuscript.</w:t>
      </w:r>
    </w:p>
    <w:p w14:paraId="1CCB0373" w14:textId="77777777" w:rsidR="00F47A66" w:rsidRPr="006B5723" w:rsidRDefault="00F47A66" w:rsidP="00AF6794">
      <w:pPr>
        <w:shd w:val="clear" w:color="auto" w:fill="FFFFFF"/>
        <w:adjustRightInd w:val="0"/>
        <w:snapToGrid w:val="0"/>
        <w:spacing w:line="480" w:lineRule="auto"/>
        <w:outlineLvl w:val="2"/>
        <w:rPr>
          <w:bCs/>
          <w:lang w:eastAsia="en-GB"/>
        </w:rPr>
      </w:pPr>
    </w:p>
    <w:p w14:paraId="05553396" w14:textId="214815BB" w:rsidR="006273F0" w:rsidRPr="006B5723" w:rsidRDefault="005A2BA5" w:rsidP="00AF6794">
      <w:pPr>
        <w:shd w:val="clear" w:color="auto" w:fill="FFFFFF"/>
        <w:adjustRightInd w:val="0"/>
        <w:snapToGrid w:val="0"/>
        <w:spacing w:line="480" w:lineRule="auto"/>
        <w:outlineLvl w:val="2"/>
        <w:rPr>
          <w:b/>
          <w:bCs/>
          <w:lang w:eastAsia="en-GB"/>
        </w:rPr>
      </w:pPr>
      <w:r w:rsidRPr="006B5723">
        <w:rPr>
          <w:b/>
          <w:bCs/>
          <w:lang w:eastAsia="en-GB"/>
        </w:rPr>
        <w:t>Declarations</w:t>
      </w:r>
      <w:r w:rsidR="00615F1D" w:rsidRPr="006B5723">
        <w:rPr>
          <w:b/>
          <w:bCs/>
          <w:lang w:eastAsia="en-GB"/>
        </w:rPr>
        <w:t xml:space="preserve"> of interests </w:t>
      </w:r>
    </w:p>
    <w:p w14:paraId="02F8BABF" w14:textId="39B6A209" w:rsidR="0008010B" w:rsidRPr="00E767D9" w:rsidRDefault="001F32F6" w:rsidP="00507317">
      <w:pPr>
        <w:shd w:val="clear" w:color="auto" w:fill="FFFFFF"/>
        <w:adjustRightInd w:val="0"/>
        <w:snapToGrid w:val="0"/>
        <w:spacing w:line="480" w:lineRule="auto"/>
        <w:outlineLvl w:val="2"/>
        <w:rPr>
          <w:lang w:eastAsia="en-GB"/>
        </w:rPr>
      </w:pPr>
      <w:r w:rsidRPr="00E767D9">
        <w:t xml:space="preserve">Apart from funding for the study: Prof Butler reports grants from National Institute for Health Research </w:t>
      </w:r>
      <w:r w:rsidR="00C11643">
        <w:t xml:space="preserve">(NIHR) </w:t>
      </w:r>
      <w:r w:rsidRPr="00E767D9">
        <w:t xml:space="preserve">Health as NIHR Senior Investigator, grants from </w:t>
      </w:r>
      <w:r w:rsidR="00C11643">
        <w:t>the NIHR</w:t>
      </w:r>
      <w:r w:rsidRPr="00E767D9">
        <w:t xml:space="preserve"> Health Technology Assessment Programme to support the study, grants from </w:t>
      </w:r>
      <w:r w:rsidR="00C11643">
        <w:t>NIHR</w:t>
      </w:r>
      <w:r w:rsidRPr="00E767D9">
        <w:t xml:space="preserve"> Health Protection Research Unit on Health Care Associated Infections and Antimicrobial Resistance, grants from </w:t>
      </w:r>
      <w:r w:rsidR="00C11643">
        <w:t>NiHR</w:t>
      </w:r>
      <w:r w:rsidRPr="00E767D9">
        <w:t xml:space="preserve"> Health for the MedTech and In Vitro Diagnostics Cooperative for innovative diagnostics and monitoring technology to enhance Community Healthcare</w:t>
      </w:r>
      <w:r w:rsidR="00016029">
        <w:t xml:space="preserve"> </w:t>
      </w:r>
      <w:r w:rsidRPr="00E767D9">
        <w:t>during the conduct of the study</w:t>
      </w:r>
      <w:r w:rsidR="00C11643">
        <w:t>,</w:t>
      </w:r>
      <w:r w:rsidRPr="00E767D9">
        <w:t xml:space="preserve"> personal fees from Pfizer and Roche Molecular Systems, grants from Roche </w:t>
      </w:r>
      <w:r w:rsidRPr="00E767D9">
        <w:lastRenderedPageBreak/>
        <w:t>Molecular Diagnostics;</w:t>
      </w:r>
      <w:r w:rsidR="00016029">
        <w:t xml:space="preserve"> </w:t>
      </w:r>
      <w:r w:rsidR="005043B7" w:rsidRPr="00E767D9">
        <w:t>Dr. van der Velden reports personal fees from Reckitt Benckiser</w:t>
      </w:r>
      <w:r w:rsidR="005043B7" w:rsidRPr="00507317">
        <w:rPr>
          <w:bCs/>
          <w:color w:val="000000"/>
          <w:lang w:eastAsia="en-GB"/>
        </w:rPr>
        <w:t xml:space="preserve">; </w:t>
      </w:r>
      <w:r w:rsidRPr="00507317">
        <w:rPr>
          <w:bCs/>
          <w:color w:val="000000"/>
          <w:lang w:eastAsia="en-GB"/>
        </w:rPr>
        <w:t>Dr Llor</w:t>
      </w:r>
      <w:r w:rsidRPr="00507317">
        <w:rPr>
          <w:b/>
          <w:bCs/>
          <w:color w:val="000000"/>
          <w:lang w:eastAsia="en-GB"/>
        </w:rPr>
        <w:t xml:space="preserve"> </w:t>
      </w:r>
      <w:r w:rsidRPr="00507317">
        <w:rPr>
          <w:color w:val="000000"/>
          <w:lang w:eastAsia="en-GB"/>
        </w:rPr>
        <w:t xml:space="preserve">reports grants from Abbott Diagnostics; Prof </w:t>
      </w:r>
      <w:r w:rsidRPr="00E767D9">
        <w:t xml:space="preserve">Openshaw reports personal fees for consultancy work with Janssen, grants from MRC, European Union, NIHR Biomedical Research Centre, collaborative grants with GSK and an NIHR Senior Investigator Award; Prof de Jong reports fees paid to his institution for contribution to study oversight boards form GSK, Vertex, Janssen, other from Roche, from Cidara Therapeutics; </w:t>
      </w:r>
      <w:r w:rsidR="0006697A" w:rsidRPr="00507317">
        <w:rPr>
          <w:color w:val="000000"/>
        </w:rPr>
        <w:t xml:space="preserve">Heiner C. Bucher or his institute has received in the 36 months prior to the submission of this manuscript grants, support for travelling, consultancy fees and honorarium from Gilead, BMS, Viiv Healthcare, Idorsia and Roche that were not related to this project. He serves as the president of the association contre le HIV et autres infections transmissibles. In this function he has received support for the Swiss HIV Cohort Study from ViiV Healthcare, Gilead, BMS, MSD and Abbvie; </w:t>
      </w:r>
      <w:r w:rsidR="00F033AD" w:rsidRPr="00C54980">
        <w:rPr>
          <w:color w:val="000000"/>
        </w:rPr>
        <w:t>Dr. Lewis is the Senior Medical Scientist at Berry Consultants, LLC.</w:t>
      </w:r>
      <w:r w:rsidR="00016029" w:rsidRPr="00C54980">
        <w:rPr>
          <w:color w:val="000000"/>
        </w:rPr>
        <w:t xml:space="preserve"> </w:t>
      </w:r>
      <w:r w:rsidR="00F033AD" w:rsidRPr="00C54980">
        <w:rPr>
          <w:color w:val="000000"/>
        </w:rPr>
        <w:t>Berry Consultants, LLC was compensated for work related to the design and implementation of the clinical trial;</w:t>
      </w:r>
      <w:r w:rsidR="00F033AD" w:rsidRPr="00C54980">
        <w:t xml:space="preserve"> </w:t>
      </w:r>
      <w:r w:rsidRPr="00E767D9">
        <w:t>Prof Verheij reports grants from the NIHR, grants from Netherlands Organization of Health Research and Development</w:t>
      </w:r>
      <w:r w:rsidR="00016029">
        <w:t xml:space="preserve"> </w:t>
      </w:r>
      <w:r w:rsidR="0008010B" w:rsidRPr="00F31441">
        <w:t>a</w:t>
      </w:r>
      <w:r w:rsidR="0008010B" w:rsidRPr="00E767D9">
        <w:t>nd a grant from the EU IMI which has Janssen Pharmaceuticals, Biocartis, Janssen, BioMerieux and Berry Consultants as partners, all outside the submitted work.</w:t>
      </w:r>
    </w:p>
    <w:p w14:paraId="715C39F8" w14:textId="7A28C1EC" w:rsidR="00C94BCC" w:rsidRPr="0006697A" w:rsidRDefault="00C94BCC" w:rsidP="00E4674C">
      <w:pPr>
        <w:spacing w:line="480" w:lineRule="auto"/>
      </w:pPr>
    </w:p>
    <w:p w14:paraId="08A46B0E" w14:textId="16DB8C8A" w:rsidR="00C94BCC" w:rsidRPr="00507317" w:rsidRDefault="00C94BCC" w:rsidP="00E4674C">
      <w:pPr>
        <w:spacing w:line="480" w:lineRule="auto"/>
        <w:rPr>
          <w:b/>
        </w:rPr>
      </w:pPr>
      <w:r w:rsidRPr="00507317">
        <w:rPr>
          <w:b/>
        </w:rPr>
        <w:t>Data Sharing</w:t>
      </w:r>
    </w:p>
    <w:p w14:paraId="7FAB3E34" w14:textId="6073A36C" w:rsidR="00C94BCC" w:rsidRPr="007332BF" w:rsidRDefault="00C94BCC" w:rsidP="00E4674C">
      <w:pPr>
        <w:spacing w:line="480" w:lineRule="auto"/>
      </w:pPr>
      <w:r w:rsidRPr="00DB7101">
        <w:rPr>
          <w:rFonts w:cstheme="minorHAnsi"/>
          <w:color w:val="000000" w:themeColor="text1"/>
        </w:rPr>
        <w:lastRenderedPageBreak/>
        <w:t xml:space="preserve">After publication of the full trial report, formal requests for study data should be made </w:t>
      </w:r>
      <w:r w:rsidRPr="006B5723">
        <w:t>to the corresponding author (CCB) using a bespoke data request form delineating research aim(s), methods and the variables needed. Such requests will be considered by the core ALIC</w:t>
      </w:r>
      <w:r w:rsidRPr="006B5723">
        <w:rPr>
          <w:vertAlign w:val="superscript"/>
        </w:rPr>
        <w:t>4</w:t>
      </w:r>
      <w:r w:rsidRPr="006B5723">
        <w:t>E team (CCB, TV, BS, AWV, EB) and the PREPARE coordinator (HG). If research question(s) and methods are considered relevant and valid, the Data Management Department of the Julius Center, UMCU, will securely transfer the requested, fully anonymized data in the desired format to the party under data transfer agreements. The ALIC</w:t>
      </w:r>
      <w:r w:rsidRPr="006B5723">
        <w:rPr>
          <w:vertAlign w:val="superscript"/>
        </w:rPr>
        <w:t>4</w:t>
      </w:r>
      <w:r w:rsidRPr="006B5723">
        <w:t>E team will decide about co-authorships, after discussion with the interested party about this.</w:t>
      </w:r>
      <w:r w:rsidR="00016029">
        <w:t xml:space="preserve"> </w:t>
      </w:r>
      <w:r w:rsidRPr="006B5723">
        <w:t>The Study protocol, statistical analysis plan and informed consent from will be made available.“</w:t>
      </w:r>
    </w:p>
    <w:p w14:paraId="1C8DF8BA" w14:textId="0D8BB52A" w:rsidR="00C94BCC" w:rsidRPr="007332BF" w:rsidRDefault="00C94BCC" w:rsidP="00E4674C">
      <w:pPr>
        <w:spacing w:line="480" w:lineRule="auto"/>
      </w:pPr>
    </w:p>
    <w:p w14:paraId="43B1CB93" w14:textId="77777777" w:rsidR="00C94BCC" w:rsidRPr="007332BF" w:rsidRDefault="00C94BCC" w:rsidP="00E4674C">
      <w:pPr>
        <w:spacing w:line="480" w:lineRule="auto"/>
      </w:pPr>
    </w:p>
    <w:p w14:paraId="69D21523" w14:textId="71B4BF43" w:rsidR="007C7FF7" w:rsidRPr="006B5723" w:rsidRDefault="007C7FF7" w:rsidP="00AF6794">
      <w:pPr>
        <w:shd w:val="clear" w:color="auto" w:fill="FFFFFF"/>
        <w:adjustRightInd w:val="0"/>
        <w:snapToGrid w:val="0"/>
        <w:spacing w:line="480" w:lineRule="auto"/>
        <w:outlineLvl w:val="2"/>
        <w:rPr>
          <w:b/>
        </w:rPr>
      </w:pPr>
      <w:r w:rsidRPr="006B5723">
        <w:rPr>
          <w:b/>
        </w:rPr>
        <w:t>Acknowledgements</w:t>
      </w:r>
    </w:p>
    <w:p w14:paraId="0778398A" w14:textId="77777777" w:rsidR="00615F1D" w:rsidRPr="006B5723" w:rsidRDefault="00615F1D" w:rsidP="00615F1D">
      <w:pPr>
        <w:shd w:val="clear" w:color="auto" w:fill="FFFFFF"/>
        <w:adjustRightInd w:val="0"/>
        <w:snapToGrid w:val="0"/>
        <w:spacing w:line="360" w:lineRule="auto"/>
        <w:outlineLvl w:val="2"/>
        <w:rPr>
          <w:lang w:eastAsia="en-GB"/>
        </w:rPr>
      </w:pPr>
      <w:r w:rsidRPr="006B5723">
        <w:rPr>
          <w:lang w:eastAsia="en-GB"/>
        </w:rPr>
        <w:t xml:space="preserve">This work was supported by the European Commission’s Seventh Framework Programme (FP7), grant number </w:t>
      </w:r>
      <w:r w:rsidRPr="006B5723">
        <w:rPr>
          <w:bCs/>
        </w:rPr>
        <w:t>HEALTH-F3-2013-602525</w:t>
      </w:r>
      <w:r w:rsidRPr="006B5723">
        <w:rPr>
          <w:lang w:eastAsia="en-GB"/>
        </w:rPr>
        <w:t>.</w:t>
      </w:r>
    </w:p>
    <w:p w14:paraId="7FC2F430" w14:textId="77777777" w:rsidR="007C7FF7" w:rsidRPr="006B5723" w:rsidRDefault="007C7FF7" w:rsidP="00AF6794">
      <w:pPr>
        <w:shd w:val="clear" w:color="auto" w:fill="FFFFFF"/>
        <w:adjustRightInd w:val="0"/>
        <w:snapToGrid w:val="0"/>
        <w:spacing w:line="480" w:lineRule="auto"/>
        <w:rPr>
          <w:lang w:eastAsia="en-GB"/>
        </w:rPr>
      </w:pPr>
    </w:p>
    <w:p w14:paraId="751ECC45" w14:textId="51C301B8" w:rsidR="007C7FF7" w:rsidRPr="006B5723" w:rsidRDefault="007C7FF7" w:rsidP="00AF6794">
      <w:pPr>
        <w:shd w:val="clear" w:color="auto" w:fill="FFFFFF"/>
        <w:adjustRightInd w:val="0"/>
        <w:snapToGrid w:val="0"/>
        <w:spacing w:line="480" w:lineRule="auto"/>
        <w:rPr>
          <w:lang w:eastAsia="en-GB"/>
        </w:rPr>
      </w:pPr>
      <w:r w:rsidRPr="006B5723">
        <w:rPr>
          <w:lang w:eastAsia="en-GB"/>
        </w:rPr>
        <w:t>The authors would like to acknowledge the contribution of the Trial Steering Committee members, Patrick Bindels, Gordon Taylor, Åke Örtqvist and Keith Shankland (pa</w:t>
      </w:r>
      <w:r w:rsidR="003970B0" w:rsidRPr="006B5723">
        <w:rPr>
          <w:lang w:eastAsia="en-GB"/>
        </w:rPr>
        <w:t>tient/public representative),</w:t>
      </w:r>
      <w:r w:rsidRPr="006B5723">
        <w:rPr>
          <w:lang w:eastAsia="en-GB"/>
        </w:rPr>
        <w:t xml:space="preserve"> the Independent Data Monitoring Committee members, Deborah Ashby, So</w:t>
      </w:r>
      <w:r w:rsidR="003970B0" w:rsidRPr="006B5723">
        <w:rPr>
          <w:lang w:eastAsia="en-GB"/>
        </w:rPr>
        <w:t>nia Saxena and Simon Gates, and</w:t>
      </w:r>
      <w:r w:rsidRPr="006B5723">
        <w:rPr>
          <w:lang w:eastAsia="en-GB"/>
        </w:rPr>
        <w:t xml:space="preserve"> the members of the Patient and Public Involvement group that contributed to the study design and development.</w:t>
      </w:r>
    </w:p>
    <w:p w14:paraId="6D0CFAB9" w14:textId="7E8F027B" w:rsidR="00E901A9" w:rsidRPr="006B5723" w:rsidRDefault="007C7FF7" w:rsidP="00AF6794">
      <w:pPr>
        <w:shd w:val="clear" w:color="auto" w:fill="FFFFFF"/>
        <w:adjustRightInd w:val="0"/>
        <w:snapToGrid w:val="0"/>
        <w:spacing w:line="480" w:lineRule="auto"/>
        <w:rPr>
          <w:lang w:eastAsia="en-GB"/>
        </w:rPr>
      </w:pPr>
      <w:r w:rsidRPr="006B5723">
        <w:rPr>
          <w:lang w:eastAsia="en-GB"/>
        </w:rPr>
        <w:lastRenderedPageBreak/>
        <w:t xml:space="preserve">The authors would also like to acknowledge the other members of the collaborative </w:t>
      </w:r>
      <w:r w:rsidR="00BE11B6" w:rsidRPr="006B5723">
        <w:rPr>
          <w:lang w:eastAsia="en-GB"/>
        </w:rPr>
        <w:t>UK investigators gratefully acknowledge support from the National Institute for Health Research (NIHR)</w:t>
      </w:r>
      <w:r w:rsidR="00161C31" w:rsidRPr="006B5723">
        <w:rPr>
          <w:lang w:eastAsia="en-GB"/>
        </w:rPr>
        <w:t>,</w:t>
      </w:r>
      <w:r w:rsidR="00BE11B6" w:rsidRPr="006B5723">
        <w:rPr>
          <w:lang w:eastAsia="en-GB"/>
        </w:rPr>
        <w:t xml:space="preserve"> Comprehensive Local Research Networks (CLRNs) and Biomedical Research Centre (BRCs). </w:t>
      </w:r>
      <w:r w:rsidRPr="006B5723">
        <w:rPr>
          <w:lang w:eastAsia="en-GB"/>
        </w:rPr>
        <w:t>Finally</w:t>
      </w:r>
      <w:r w:rsidR="00161C31" w:rsidRPr="006B5723">
        <w:rPr>
          <w:lang w:eastAsia="en-GB"/>
        </w:rPr>
        <w:t>,</w:t>
      </w:r>
      <w:r w:rsidRPr="006B5723">
        <w:rPr>
          <w:lang w:eastAsia="en-GB"/>
        </w:rPr>
        <w:t xml:space="preserve"> we acknowledge the help and support from the Nuffield Department of Primary Care Health Sciences and Primary Care </w:t>
      </w:r>
      <w:r w:rsidR="00DB7101">
        <w:rPr>
          <w:lang w:eastAsia="en-GB"/>
        </w:rPr>
        <w:t xml:space="preserve">and Vaccines </w:t>
      </w:r>
      <w:r w:rsidR="005E3FFF">
        <w:rPr>
          <w:lang w:eastAsia="en-GB"/>
        </w:rPr>
        <w:t xml:space="preserve">Collaborative </w:t>
      </w:r>
      <w:r w:rsidRPr="006B5723">
        <w:rPr>
          <w:lang w:eastAsia="en-GB"/>
        </w:rPr>
        <w:t xml:space="preserve">Clinical Trials </w:t>
      </w:r>
      <w:r w:rsidR="005E3FFF">
        <w:rPr>
          <w:lang w:eastAsia="en-GB"/>
        </w:rPr>
        <w:t>Unit</w:t>
      </w:r>
      <w:r w:rsidRPr="006B5723">
        <w:rPr>
          <w:lang w:eastAsia="en-GB"/>
        </w:rPr>
        <w:t>, University of Oxford</w:t>
      </w:r>
      <w:r w:rsidR="005E3FFF">
        <w:rPr>
          <w:lang w:eastAsia="en-GB"/>
        </w:rPr>
        <w:t>,</w:t>
      </w:r>
      <w:r w:rsidR="00016029">
        <w:rPr>
          <w:lang w:eastAsia="en-GB"/>
        </w:rPr>
        <w:t xml:space="preserve"> </w:t>
      </w:r>
      <w:r w:rsidRPr="006B5723">
        <w:rPr>
          <w:lang w:eastAsia="en-GB"/>
        </w:rPr>
        <w:t>in particular Sonya Beecher and Julie Allen for their respective administrativ</w:t>
      </w:r>
      <w:r w:rsidR="00E901A9" w:rsidRPr="006B5723">
        <w:rPr>
          <w:lang w:eastAsia="en-GB"/>
        </w:rPr>
        <w:t>e and trial management support.</w:t>
      </w:r>
    </w:p>
    <w:p w14:paraId="3DC13116" w14:textId="1B7AD947" w:rsidR="00E901A9" w:rsidRDefault="00E901A9" w:rsidP="00AF6794">
      <w:pPr>
        <w:shd w:val="clear" w:color="auto" w:fill="FFFFFF"/>
        <w:adjustRightInd w:val="0"/>
        <w:snapToGrid w:val="0"/>
        <w:spacing w:line="480" w:lineRule="auto"/>
        <w:rPr>
          <w:lang w:eastAsia="en-GB"/>
        </w:rPr>
      </w:pPr>
    </w:p>
    <w:p w14:paraId="60D50B72" w14:textId="77777777" w:rsidR="000812EF" w:rsidRPr="005C288F" w:rsidRDefault="000812EF" w:rsidP="00507317">
      <w:pPr>
        <w:shd w:val="clear" w:color="auto" w:fill="FFFFFF"/>
        <w:adjustRightInd w:val="0"/>
        <w:snapToGrid w:val="0"/>
        <w:spacing w:line="480" w:lineRule="auto"/>
        <w:rPr>
          <w:lang w:val="en-US" w:eastAsia="en-GB"/>
        </w:rPr>
      </w:pPr>
      <w:r w:rsidRPr="005C288F">
        <w:rPr>
          <w:lang w:val="en-US" w:eastAsia="en-GB"/>
        </w:rPr>
        <w:t>In addition to the authors, we would like to acknowledge the contribution of the other members of the 21 ALIC</w:t>
      </w:r>
      <w:r w:rsidRPr="005C288F">
        <w:rPr>
          <w:vertAlign w:val="superscript"/>
          <w:lang w:val="en-US" w:eastAsia="en-GB"/>
        </w:rPr>
        <w:t>4</w:t>
      </w:r>
      <w:r w:rsidRPr="005C288F">
        <w:rPr>
          <w:lang w:val="en-US" w:eastAsia="en-GB"/>
        </w:rPr>
        <w:t xml:space="preserve">E coordinating centers: </w:t>
      </w:r>
      <w:r w:rsidRPr="005C288F">
        <w:rPr>
          <w:bCs/>
          <w:lang w:val="en-US" w:eastAsia="en-GB"/>
        </w:rPr>
        <w:t>Ana Garc</w:t>
      </w:r>
      <w:r w:rsidRPr="005C288F">
        <w:t>í</w:t>
      </w:r>
      <w:r w:rsidRPr="005C288F">
        <w:rPr>
          <w:bCs/>
          <w:lang w:val="en-US" w:eastAsia="en-GB"/>
        </w:rPr>
        <w:t>a Sangen</w:t>
      </w:r>
      <w:r w:rsidRPr="005C288F">
        <w:t>í</w:t>
      </w:r>
      <w:r w:rsidRPr="005C288F">
        <w:rPr>
          <w:bCs/>
          <w:lang w:val="en-US" w:eastAsia="en-GB"/>
        </w:rPr>
        <w:t xml:space="preserve">s, </w:t>
      </w:r>
      <w:r w:rsidRPr="005C288F">
        <w:t xml:space="preserve">Ana Moragas, </w:t>
      </w:r>
      <w:r w:rsidRPr="005C288F">
        <w:rPr>
          <w:lang w:val="en-US" w:eastAsia="en-GB"/>
        </w:rPr>
        <w:t>Helena Pera,</w:t>
      </w:r>
      <w:r w:rsidRPr="005C288F">
        <w:rPr>
          <w:bCs/>
          <w:lang w:val="en-US" w:eastAsia="en-GB"/>
        </w:rPr>
        <w:t xml:space="preserve"> Rosa Morros Pedrós, Sofia Sundvall, </w:t>
      </w:r>
      <w:r>
        <w:rPr>
          <w:bCs/>
          <w:lang w:val="en-US" w:eastAsia="en-GB"/>
        </w:rPr>
        <w:t xml:space="preserve">Curt Brugman, </w:t>
      </w:r>
      <w:r w:rsidRPr="005C288F">
        <w:rPr>
          <w:bCs/>
          <w:lang w:val="en-US" w:eastAsia="en-GB"/>
        </w:rPr>
        <w:t xml:space="preserve">Patricia Fernandez-Vandellos, Carmen Rodriguez-Tenreiro Sanchez, Cristina Rodriguez-Tenreiro, </w:t>
      </w:r>
      <w:r w:rsidRPr="00807812">
        <w:rPr>
          <w:color w:val="000000"/>
        </w:rPr>
        <w:t>Cristina Serén,</w:t>
      </w:r>
      <w:r>
        <w:rPr>
          <w:rFonts w:ascii="Calibri" w:hAnsi="Calibri"/>
          <w:color w:val="000000"/>
        </w:rPr>
        <w:t xml:space="preserve"> </w:t>
      </w:r>
      <w:r w:rsidRPr="005C288F">
        <w:rPr>
          <w:bCs/>
          <w:lang w:val="en-US" w:eastAsia="en-GB"/>
        </w:rPr>
        <w:t>Mike Moore, Antoni Torres, Federico Torres, Markéta Pfeiferová, Pascale Bruno, Christine Pintaric, Filothei Voltyraki, Jozsef Pauer, Réka Pauer, Muireann De Paor, Linda O'Connor, Dovile Narvilaite, Anna Gryko, Basia Pytel, Ania Kowalczyk, and Mel Davies</w:t>
      </w:r>
      <w:r w:rsidRPr="005C288F">
        <w:rPr>
          <w:lang w:val="en-US" w:eastAsia="en-GB"/>
        </w:rPr>
        <w:t>. We also acknowledge and thank the hard work and dedication of all the networks recruitment teams, practices and local laboratories. Without the selfless contribution of the study participants, this research could not have been done.</w:t>
      </w:r>
    </w:p>
    <w:p w14:paraId="52EE38C8" w14:textId="2EC5BC0F" w:rsidR="000812EF" w:rsidRDefault="000812EF" w:rsidP="00C11643">
      <w:pPr>
        <w:shd w:val="clear" w:color="auto" w:fill="FFFFFF"/>
        <w:adjustRightInd w:val="0"/>
        <w:snapToGrid w:val="0"/>
        <w:spacing w:line="480" w:lineRule="auto"/>
        <w:rPr>
          <w:lang w:eastAsia="en-GB"/>
        </w:rPr>
      </w:pPr>
    </w:p>
    <w:p w14:paraId="72CC4DC2" w14:textId="77777777" w:rsidR="000812EF" w:rsidRPr="006B5723" w:rsidRDefault="000812EF" w:rsidP="00AF6794">
      <w:pPr>
        <w:shd w:val="clear" w:color="auto" w:fill="FFFFFF"/>
        <w:adjustRightInd w:val="0"/>
        <w:snapToGrid w:val="0"/>
        <w:spacing w:line="480" w:lineRule="auto"/>
        <w:rPr>
          <w:lang w:eastAsia="en-GB"/>
        </w:rPr>
      </w:pPr>
    </w:p>
    <w:p w14:paraId="4ED96BC5" w14:textId="25FB88F0" w:rsidR="00FA59E7" w:rsidRPr="006B5723" w:rsidRDefault="00FA59E7" w:rsidP="00AF6794">
      <w:pPr>
        <w:shd w:val="clear" w:color="auto" w:fill="FFFFFF"/>
        <w:adjustRightInd w:val="0"/>
        <w:snapToGrid w:val="0"/>
        <w:spacing w:line="480" w:lineRule="auto"/>
        <w:rPr>
          <w:i/>
          <w:lang w:eastAsia="en-GB"/>
        </w:rPr>
      </w:pPr>
      <w:r w:rsidRPr="006B5723">
        <w:rPr>
          <w:i/>
        </w:rPr>
        <w:t>Trial Status</w:t>
      </w:r>
    </w:p>
    <w:p w14:paraId="56639B4C" w14:textId="5906B0D2" w:rsidR="007C4D18" w:rsidRPr="00507317" w:rsidRDefault="00FA59E7" w:rsidP="00C11643">
      <w:pPr>
        <w:shd w:val="clear" w:color="auto" w:fill="FFFFFF"/>
        <w:adjustRightInd w:val="0"/>
        <w:snapToGrid w:val="0"/>
        <w:spacing w:line="480" w:lineRule="auto"/>
        <w:rPr>
          <w:lang w:eastAsia="en-GB"/>
        </w:rPr>
      </w:pPr>
      <w:r w:rsidRPr="006B5723">
        <w:rPr>
          <w:lang w:eastAsia="en-GB"/>
        </w:rPr>
        <w:lastRenderedPageBreak/>
        <w:t xml:space="preserve">Recruitment started </w:t>
      </w:r>
      <w:r w:rsidR="00695414" w:rsidRPr="006B5723">
        <w:rPr>
          <w:lang w:eastAsia="en-GB"/>
        </w:rPr>
        <w:t xml:space="preserve">15 </w:t>
      </w:r>
      <w:r w:rsidRPr="006B5723">
        <w:rPr>
          <w:lang w:eastAsia="en-GB"/>
        </w:rPr>
        <w:t xml:space="preserve">January 2016 and </w:t>
      </w:r>
      <w:r w:rsidR="00695414" w:rsidRPr="006B5723">
        <w:rPr>
          <w:lang w:eastAsia="en-GB"/>
        </w:rPr>
        <w:t>ended</w:t>
      </w:r>
      <w:r w:rsidR="00CA5BCE" w:rsidRPr="006B5723">
        <w:rPr>
          <w:lang w:eastAsia="en-GB"/>
        </w:rPr>
        <w:t xml:space="preserve"> </w:t>
      </w:r>
      <w:r w:rsidR="00695414" w:rsidRPr="006B5723">
        <w:rPr>
          <w:lang w:eastAsia="en-GB"/>
        </w:rPr>
        <w:t xml:space="preserve">12 April </w:t>
      </w:r>
      <w:r w:rsidRPr="006B5723">
        <w:rPr>
          <w:lang w:eastAsia="en-GB"/>
        </w:rPr>
        <w:t>2018. The current protocol is version 4.1 02-DEC-2017.</w:t>
      </w:r>
      <w:r w:rsidR="00E46386" w:rsidRPr="006B5723">
        <w:rPr>
          <w:lang w:eastAsia="en-GB"/>
        </w:rPr>
        <w:br w:type="page"/>
      </w:r>
      <w:r w:rsidR="006273F0" w:rsidRPr="00507317">
        <w:rPr>
          <w:b/>
        </w:rPr>
        <w:lastRenderedPageBreak/>
        <w:t>References</w:t>
      </w:r>
    </w:p>
    <w:p w14:paraId="4C6A602F" w14:textId="323F39DC" w:rsidR="00373682" w:rsidRPr="00507317" w:rsidRDefault="00FA0715" w:rsidP="00507317">
      <w:pPr>
        <w:pStyle w:val="EndNoteBibliography"/>
        <w:spacing w:after="0" w:line="480" w:lineRule="auto"/>
        <w:ind w:left="284" w:hanging="284"/>
        <w:jc w:val="left"/>
        <w:rPr>
          <w:rFonts w:ascii="Times New Roman" w:hAnsi="Times New Roman" w:cs="Times New Roman"/>
          <w:noProof w:val="0"/>
          <w:sz w:val="24"/>
          <w:szCs w:val="24"/>
        </w:rPr>
      </w:pPr>
      <w:r w:rsidRPr="00507317">
        <w:rPr>
          <w:rFonts w:ascii="Times New Roman" w:hAnsi="Times New Roman" w:cs="Times New Roman"/>
          <w:noProof w:val="0"/>
          <w:sz w:val="24"/>
          <w:szCs w:val="24"/>
          <w:lang w:val="en-GB"/>
        </w:rPr>
        <w:fldChar w:fldCharType="begin"/>
      </w:r>
      <w:r w:rsidRPr="00507317">
        <w:rPr>
          <w:rFonts w:ascii="Times New Roman" w:hAnsi="Times New Roman" w:cs="Times New Roman"/>
          <w:noProof w:val="0"/>
          <w:sz w:val="24"/>
          <w:szCs w:val="24"/>
          <w:lang w:val="en-GB"/>
        </w:rPr>
        <w:instrText xml:space="preserve"> ADDIN EN.REFLIST </w:instrText>
      </w:r>
      <w:r w:rsidRPr="00507317">
        <w:rPr>
          <w:rFonts w:ascii="Times New Roman" w:hAnsi="Times New Roman" w:cs="Times New Roman"/>
          <w:noProof w:val="0"/>
          <w:sz w:val="24"/>
          <w:szCs w:val="24"/>
          <w:lang w:val="en-GB"/>
        </w:rPr>
        <w:fldChar w:fldCharType="separate"/>
      </w:r>
      <w:r w:rsidR="00365F35" w:rsidRPr="00507317">
        <w:rPr>
          <w:rFonts w:ascii="Times New Roman" w:hAnsi="Times New Roman" w:cs="Times New Roman"/>
          <w:noProof w:val="0"/>
          <w:sz w:val="24"/>
          <w:szCs w:val="24"/>
        </w:rPr>
        <w:t>1.</w:t>
      </w:r>
      <w:r w:rsidR="00373682" w:rsidRPr="00507317">
        <w:rPr>
          <w:rFonts w:ascii="Times New Roman" w:hAnsi="Times New Roman" w:cs="Times New Roman"/>
          <w:noProof w:val="0"/>
          <w:sz w:val="24"/>
          <w:szCs w:val="24"/>
        </w:rPr>
        <w:t xml:space="preserve"> National </w:t>
      </w:r>
      <w:r w:rsidR="00C268CC" w:rsidRPr="00507317">
        <w:rPr>
          <w:rFonts w:ascii="Times New Roman" w:hAnsi="Times New Roman" w:cs="Times New Roman"/>
          <w:noProof w:val="0"/>
          <w:sz w:val="24"/>
          <w:szCs w:val="24"/>
        </w:rPr>
        <w:t>Institute</w:t>
      </w:r>
      <w:r w:rsidR="00373682" w:rsidRPr="00507317">
        <w:rPr>
          <w:rFonts w:ascii="Times New Roman" w:hAnsi="Times New Roman" w:cs="Times New Roman"/>
          <w:noProof w:val="0"/>
          <w:sz w:val="24"/>
          <w:szCs w:val="24"/>
        </w:rPr>
        <w:t xml:space="preserve"> for Clinical Excellence. Amantadine, oseltamivir and zanamivir for the treatment of influenza: Technology appraisal guidance [TA168] 2009 [Available from: nice.org.uk/guidance/ta168 accessed 16.03.2019 2019.</w:t>
      </w:r>
    </w:p>
    <w:p w14:paraId="110D90F9" w14:textId="6F79996A"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2. </w:t>
      </w:r>
      <w:r w:rsidR="002C22A4" w:rsidRPr="00507317">
        <w:rPr>
          <w:rFonts w:ascii="Times New Roman" w:hAnsi="Times New Roman" w:cs="Times New Roman"/>
          <w:noProof w:val="0"/>
          <w:sz w:val="24"/>
          <w:szCs w:val="24"/>
          <w:lang w:val="en-GB"/>
        </w:rPr>
        <w:t>Centres for Disease Control and Prevention</w:t>
      </w:r>
      <w:r w:rsidRPr="00507317">
        <w:rPr>
          <w:rFonts w:ascii="Times New Roman" w:hAnsi="Times New Roman" w:cs="Times New Roman"/>
          <w:noProof w:val="0"/>
          <w:sz w:val="24"/>
          <w:szCs w:val="24"/>
          <w:lang w:val="en-GB"/>
        </w:rPr>
        <w:t xml:space="preserve">. Influenza Antiviral Medications: Summary for Clinicians 2019 [Available from: </w:t>
      </w:r>
      <w:hyperlink r:id="rId11" w:history="1">
        <w:r w:rsidRPr="00507317">
          <w:rPr>
            <w:rStyle w:val="Hyperlink"/>
            <w:rFonts w:ascii="Times New Roman" w:hAnsi="Times New Roman" w:cs="Times New Roman"/>
            <w:noProof w:val="0"/>
            <w:sz w:val="24"/>
            <w:szCs w:val="24"/>
            <w:lang w:val="en-GB"/>
          </w:rPr>
          <w:t>https://www.cdc.gov/flu/professionals/antivirals/summary-clinicians.htm</w:t>
        </w:r>
      </w:hyperlink>
      <w:r w:rsidRPr="00507317">
        <w:rPr>
          <w:rFonts w:ascii="Times New Roman" w:hAnsi="Times New Roman" w:cs="Times New Roman"/>
          <w:noProof w:val="0"/>
          <w:sz w:val="24"/>
          <w:szCs w:val="24"/>
          <w:lang w:val="en-GB"/>
        </w:rPr>
        <w:t xml:space="preserve"> accessed 16 March 2019.</w:t>
      </w:r>
    </w:p>
    <w:p w14:paraId="1792E54E"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nl-BE"/>
        </w:rPr>
        <w:t xml:space="preserve">3. Adriaenssens N, Coenen S, Kroes AC, et al. </w:t>
      </w:r>
      <w:r w:rsidRPr="00507317">
        <w:rPr>
          <w:rFonts w:ascii="Times New Roman" w:hAnsi="Times New Roman" w:cs="Times New Roman"/>
          <w:noProof w:val="0"/>
          <w:sz w:val="24"/>
          <w:szCs w:val="24"/>
          <w:lang w:val="en-GB"/>
        </w:rPr>
        <w:t xml:space="preserve">European Surveillance of Antimicrobial Consumption (ESAC): systemic antiviral use in Europe. </w:t>
      </w:r>
      <w:r w:rsidRPr="00507317">
        <w:rPr>
          <w:rFonts w:ascii="Times New Roman" w:hAnsi="Times New Roman" w:cs="Times New Roman"/>
          <w:i/>
          <w:noProof w:val="0"/>
          <w:sz w:val="24"/>
          <w:szCs w:val="24"/>
          <w:lang w:val="en-GB"/>
        </w:rPr>
        <w:t>J Antimicrob Chemother</w:t>
      </w:r>
      <w:r w:rsidRPr="00507317">
        <w:rPr>
          <w:rFonts w:ascii="Times New Roman" w:hAnsi="Times New Roman" w:cs="Times New Roman"/>
          <w:noProof w:val="0"/>
          <w:sz w:val="24"/>
          <w:szCs w:val="24"/>
          <w:lang w:val="en-GB"/>
        </w:rPr>
        <w:t xml:space="preserve"> 2011;66(8):1897-905. doi: 10.1093/jac/dkr190 [published Online First: 2011/05/31]</w:t>
      </w:r>
    </w:p>
    <w:p w14:paraId="0BC940F9"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4. Mertz D, Kim TH, Johnstone J, et al. Populations at risk for severe or complicated influenza illness: systematic review and meta-analysis. </w:t>
      </w:r>
      <w:r w:rsidRPr="00507317">
        <w:rPr>
          <w:rFonts w:ascii="Times New Roman" w:hAnsi="Times New Roman" w:cs="Times New Roman"/>
          <w:i/>
          <w:noProof w:val="0"/>
          <w:sz w:val="24"/>
          <w:szCs w:val="24"/>
          <w:lang w:val="en-GB"/>
        </w:rPr>
        <w:t>BMJ</w:t>
      </w:r>
      <w:r w:rsidRPr="00507317">
        <w:rPr>
          <w:rFonts w:ascii="Times New Roman" w:hAnsi="Times New Roman" w:cs="Times New Roman"/>
          <w:noProof w:val="0"/>
          <w:sz w:val="24"/>
          <w:szCs w:val="24"/>
          <w:lang w:val="en-GB"/>
        </w:rPr>
        <w:t xml:space="preserve"> 2013;347:f5061. doi: 10.1136/bmj.f5061 [published Online First: 2013/08/27]</w:t>
      </w:r>
    </w:p>
    <w:p w14:paraId="4E62B964"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5. Nicholson KG, Aoki FY, Osterhaus AD, et al. Efficacy and safety of oseltamivir in treatment of acute influenza: a randomised controlled trial. Neuraminidase Inhibitor Flu Treatment Investigator Group. </w:t>
      </w:r>
      <w:r w:rsidRPr="00507317">
        <w:rPr>
          <w:rFonts w:ascii="Times New Roman" w:hAnsi="Times New Roman" w:cs="Times New Roman"/>
          <w:i/>
          <w:noProof w:val="0"/>
          <w:sz w:val="24"/>
          <w:szCs w:val="24"/>
          <w:lang w:val="en-GB"/>
        </w:rPr>
        <w:t>Lancet</w:t>
      </w:r>
      <w:r w:rsidRPr="00507317">
        <w:rPr>
          <w:rFonts w:ascii="Times New Roman" w:hAnsi="Times New Roman" w:cs="Times New Roman"/>
          <w:noProof w:val="0"/>
          <w:sz w:val="24"/>
          <w:szCs w:val="24"/>
          <w:lang w:val="en-GB"/>
        </w:rPr>
        <w:t xml:space="preserve"> 2000;355(9218):1845-50. [published Online First: 2000/06/24]</w:t>
      </w:r>
    </w:p>
    <w:p w14:paraId="0B99425C"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fr-BE"/>
        </w:rPr>
      </w:pPr>
      <w:r w:rsidRPr="00507317">
        <w:rPr>
          <w:rFonts w:ascii="Times New Roman" w:hAnsi="Times New Roman" w:cs="Times New Roman"/>
          <w:noProof w:val="0"/>
          <w:sz w:val="24"/>
          <w:szCs w:val="24"/>
          <w:lang w:val="en-GB"/>
        </w:rPr>
        <w:t xml:space="preserve">6. Dobson J, Whitley RJ, Pocock S, et al. Oseltamivir treatment for influenza in adults: a meta-analysis of randomised controlled trials. </w:t>
      </w:r>
      <w:r w:rsidRPr="00507317">
        <w:rPr>
          <w:rFonts w:ascii="Times New Roman" w:hAnsi="Times New Roman" w:cs="Times New Roman"/>
          <w:i/>
          <w:noProof w:val="0"/>
          <w:sz w:val="24"/>
          <w:szCs w:val="24"/>
          <w:lang w:val="fr-BE"/>
        </w:rPr>
        <w:t>Lancet</w:t>
      </w:r>
      <w:r w:rsidRPr="00507317">
        <w:rPr>
          <w:rFonts w:ascii="Times New Roman" w:hAnsi="Times New Roman" w:cs="Times New Roman"/>
          <w:noProof w:val="0"/>
          <w:sz w:val="24"/>
          <w:szCs w:val="24"/>
          <w:lang w:val="fr-BE"/>
        </w:rPr>
        <w:t xml:space="preserve"> 2015;385(9979):1729-37. doi: 10.1016/S0140-6736(14)62449-1 [published Online First: 2015/02/03]</w:t>
      </w:r>
    </w:p>
    <w:p w14:paraId="68065982"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fr-BE"/>
        </w:rPr>
        <w:lastRenderedPageBreak/>
        <w:t xml:space="preserve">7. Jefferson T, Jones MA, Doshi P, et al. </w:t>
      </w:r>
      <w:r w:rsidRPr="00507317">
        <w:rPr>
          <w:rFonts w:ascii="Times New Roman" w:hAnsi="Times New Roman" w:cs="Times New Roman"/>
          <w:noProof w:val="0"/>
          <w:sz w:val="24"/>
          <w:szCs w:val="24"/>
          <w:lang w:val="en-GB"/>
        </w:rPr>
        <w:t xml:space="preserve">Neuraminidase inhibitors for preventing and treating influenza in healthy adults and children. </w:t>
      </w:r>
      <w:r w:rsidRPr="00507317">
        <w:rPr>
          <w:rFonts w:ascii="Times New Roman" w:hAnsi="Times New Roman" w:cs="Times New Roman"/>
          <w:i/>
          <w:noProof w:val="0"/>
          <w:sz w:val="24"/>
          <w:szCs w:val="24"/>
          <w:lang w:val="en-GB"/>
        </w:rPr>
        <w:t>Cochrane Database Syst Rev</w:t>
      </w:r>
      <w:r w:rsidRPr="00507317">
        <w:rPr>
          <w:rFonts w:ascii="Times New Roman" w:hAnsi="Times New Roman" w:cs="Times New Roman"/>
          <w:noProof w:val="0"/>
          <w:sz w:val="24"/>
          <w:szCs w:val="24"/>
          <w:lang w:val="en-GB"/>
        </w:rPr>
        <w:t xml:space="preserve"> 2014(4):CD008965. doi: 10.1002/14651858.CD008965.pub4 [published Online First: 2014/04/11]</w:t>
      </w:r>
    </w:p>
    <w:p w14:paraId="097B790E"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8. Krumholz HM. Neuraminidase inhibitors for influenza. </w:t>
      </w:r>
      <w:r w:rsidRPr="00507317">
        <w:rPr>
          <w:rFonts w:ascii="Times New Roman" w:hAnsi="Times New Roman" w:cs="Times New Roman"/>
          <w:i/>
          <w:noProof w:val="0"/>
          <w:sz w:val="24"/>
          <w:szCs w:val="24"/>
          <w:lang w:val="en-GB"/>
        </w:rPr>
        <w:t>BMJ</w:t>
      </w:r>
      <w:r w:rsidRPr="00507317">
        <w:rPr>
          <w:rFonts w:ascii="Times New Roman" w:hAnsi="Times New Roman" w:cs="Times New Roman"/>
          <w:noProof w:val="0"/>
          <w:sz w:val="24"/>
          <w:szCs w:val="24"/>
          <w:lang w:val="en-GB"/>
        </w:rPr>
        <w:t xml:space="preserve"> 2014;348:g2548. doi: 10.1136/bmj.g2548 [published Online First: 2014/05/09]</w:t>
      </w:r>
    </w:p>
    <w:p w14:paraId="41164AAE"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nl-BE"/>
        </w:rPr>
        <w:t xml:space="preserve">9. Bongard E, van der Velden AW, Cook J, et al. </w:t>
      </w:r>
      <w:r w:rsidRPr="00507317">
        <w:rPr>
          <w:rFonts w:ascii="Times New Roman" w:hAnsi="Times New Roman" w:cs="Times New Roman"/>
          <w:noProof w:val="0"/>
          <w:sz w:val="24"/>
          <w:szCs w:val="24"/>
          <w:lang w:val="en-GB"/>
        </w:rPr>
        <w:t xml:space="preserve">Antivirals for influenza-Like Illness? A randomised Controlled trial of Clinical and Cost effectiveness in primary CarE (ALIC(4) E): the ALIC(4) E protocol. </w:t>
      </w:r>
      <w:r w:rsidRPr="00507317">
        <w:rPr>
          <w:rFonts w:ascii="Times New Roman" w:hAnsi="Times New Roman" w:cs="Times New Roman"/>
          <w:i/>
          <w:noProof w:val="0"/>
          <w:sz w:val="24"/>
          <w:szCs w:val="24"/>
          <w:lang w:val="en-GB"/>
        </w:rPr>
        <w:t>BMJ Open</w:t>
      </w:r>
      <w:r w:rsidRPr="00507317">
        <w:rPr>
          <w:rFonts w:ascii="Times New Roman" w:hAnsi="Times New Roman" w:cs="Times New Roman"/>
          <w:noProof w:val="0"/>
          <w:sz w:val="24"/>
          <w:szCs w:val="24"/>
          <w:lang w:val="en-GB"/>
        </w:rPr>
        <w:t xml:space="preserve"> 2018;8(7):e021032. doi: 10.1136/bmjopen-2017-021032 [published Online First: 2018/07/14]</w:t>
      </w:r>
    </w:p>
    <w:p w14:paraId="4C6773E3" w14:textId="535D0BAB"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rPr>
      </w:pPr>
      <w:r w:rsidRPr="00507317">
        <w:rPr>
          <w:rFonts w:ascii="Times New Roman" w:hAnsi="Times New Roman" w:cs="Times New Roman"/>
          <w:noProof w:val="0"/>
          <w:sz w:val="24"/>
          <w:szCs w:val="24"/>
        </w:rPr>
        <w:t xml:space="preserve">10. </w:t>
      </w:r>
      <w:r w:rsidR="00D72760" w:rsidRPr="00507317">
        <w:rPr>
          <w:rFonts w:ascii="Times New Roman" w:hAnsi="Times New Roman" w:cs="Times New Roman"/>
          <w:noProof w:val="0"/>
          <w:sz w:val="24"/>
          <w:szCs w:val="24"/>
        </w:rPr>
        <w:t>Official Journal of the European Union Commission. Implementing decision of 8 August 2012 amending Decision 2002/253/EC laying down case definitions for reporting communicable diseases to the Community network under Decision No 2119/98/EC of the European Parliament and of the Council (notified under document C(2012) 5538). , 2012:16.</w:t>
      </w:r>
    </w:p>
    <w:p w14:paraId="004BBE8D"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nl-BE"/>
        </w:rPr>
        <w:t xml:space="preserve">11. Ieven M, Coenen S, Loens K, et al. </w:t>
      </w:r>
      <w:r w:rsidRPr="00507317">
        <w:rPr>
          <w:rFonts w:ascii="Times New Roman" w:hAnsi="Times New Roman" w:cs="Times New Roman"/>
          <w:noProof w:val="0"/>
          <w:sz w:val="24"/>
          <w:szCs w:val="24"/>
          <w:lang w:val="en-GB"/>
        </w:rPr>
        <w:t xml:space="preserve">Aetiology of lower respiratory tract infection in adults in primary care: a prospective study in 11 European countries. </w:t>
      </w:r>
      <w:r w:rsidRPr="00507317">
        <w:rPr>
          <w:rFonts w:ascii="Times New Roman" w:hAnsi="Times New Roman" w:cs="Times New Roman"/>
          <w:i/>
          <w:noProof w:val="0"/>
          <w:sz w:val="24"/>
          <w:szCs w:val="24"/>
          <w:lang w:val="en-GB"/>
        </w:rPr>
        <w:t>Clin Microbiol Infect</w:t>
      </w:r>
      <w:r w:rsidRPr="00507317">
        <w:rPr>
          <w:rFonts w:ascii="Times New Roman" w:hAnsi="Times New Roman" w:cs="Times New Roman"/>
          <w:noProof w:val="0"/>
          <w:sz w:val="24"/>
          <w:szCs w:val="24"/>
          <w:lang w:val="en-GB"/>
        </w:rPr>
        <w:t xml:space="preserve"> 2018 doi: 10.1016/j.cmi.2018.02.004 [published Online First: 2018/02/16]</w:t>
      </w:r>
    </w:p>
    <w:p w14:paraId="70C8A2BB"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12. Jacobs B, Young NL, Dick PT, et al. Canadian Acute Respiratory Illness and Flu Scale (CARIFS): development of a valid measure for childhood respiratory </w:t>
      </w:r>
      <w:r w:rsidRPr="00507317">
        <w:rPr>
          <w:rFonts w:ascii="Times New Roman" w:hAnsi="Times New Roman" w:cs="Times New Roman"/>
          <w:noProof w:val="0"/>
          <w:sz w:val="24"/>
          <w:szCs w:val="24"/>
          <w:lang w:val="en-GB"/>
        </w:rPr>
        <w:lastRenderedPageBreak/>
        <w:t xml:space="preserve">infections. </w:t>
      </w:r>
      <w:r w:rsidRPr="00507317">
        <w:rPr>
          <w:rFonts w:ascii="Times New Roman" w:hAnsi="Times New Roman" w:cs="Times New Roman"/>
          <w:i/>
          <w:noProof w:val="0"/>
          <w:sz w:val="24"/>
          <w:szCs w:val="24"/>
          <w:lang w:val="en-GB"/>
        </w:rPr>
        <w:t>J Clin Epidemiol</w:t>
      </w:r>
      <w:r w:rsidRPr="00507317">
        <w:rPr>
          <w:rFonts w:ascii="Times New Roman" w:hAnsi="Times New Roman" w:cs="Times New Roman"/>
          <w:noProof w:val="0"/>
          <w:sz w:val="24"/>
          <w:szCs w:val="24"/>
          <w:lang w:val="en-GB"/>
        </w:rPr>
        <w:t xml:space="preserve"> 2000;53(8):793-9. [published Online First: 2000/08/16]</w:t>
      </w:r>
    </w:p>
    <w:p w14:paraId="380A2AFF"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13. Meurer WJ, Lewis RJ, Tagle D, et al. An overview of the adaptive designs accelerating promising trials into treatments (ADAPT-IT) project. </w:t>
      </w:r>
      <w:r w:rsidRPr="00507317">
        <w:rPr>
          <w:rFonts w:ascii="Times New Roman" w:hAnsi="Times New Roman" w:cs="Times New Roman"/>
          <w:i/>
          <w:noProof w:val="0"/>
          <w:sz w:val="24"/>
          <w:szCs w:val="24"/>
          <w:lang w:val="en-GB"/>
        </w:rPr>
        <w:t>Ann Emerg Med</w:t>
      </w:r>
      <w:r w:rsidRPr="00507317">
        <w:rPr>
          <w:rFonts w:ascii="Times New Roman" w:hAnsi="Times New Roman" w:cs="Times New Roman"/>
          <w:noProof w:val="0"/>
          <w:sz w:val="24"/>
          <w:szCs w:val="24"/>
          <w:lang w:val="en-GB"/>
        </w:rPr>
        <w:t xml:space="preserve"> 2012;60(4):451-7. doi: 10.1016/j.annemergmed.2012.01.020 [published Online First: 2012/03/20]</w:t>
      </w:r>
    </w:p>
    <w:p w14:paraId="6573C1BC" w14:textId="4F5F1CE6"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14. Control ECoDPa. Seasonal Influenza Surveillance Reports</w:t>
      </w:r>
      <w:r w:rsidR="00016029">
        <w:rPr>
          <w:rFonts w:ascii="Times New Roman" w:hAnsi="Times New Roman" w:cs="Times New Roman"/>
          <w:noProof w:val="0"/>
          <w:sz w:val="24"/>
          <w:szCs w:val="24"/>
          <w:lang w:val="en-GB"/>
        </w:rPr>
        <w:t xml:space="preserve"> </w:t>
      </w:r>
      <w:r w:rsidRPr="00507317">
        <w:rPr>
          <w:rFonts w:ascii="Times New Roman" w:hAnsi="Times New Roman" w:cs="Times New Roman"/>
          <w:noProof w:val="0"/>
          <w:sz w:val="24"/>
          <w:szCs w:val="24"/>
          <w:lang w:val="en-GB"/>
        </w:rPr>
        <w:t xml:space="preserve">[Available from: </w:t>
      </w:r>
      <w:hyperlink r:id="rId12" w:history="1">
        <w:r w:rsidRPr="00507317">
          <w:rPr>
            <w:rStyle w:val="Hyperlink"/>
            <w:rFonts w:ascii="Times New Roman" w:hAnsi="Times New Roman" w:cs="Times New Roman"/>
            <w:noProof w:val="0"/>
            <w:sz w:val="24"/>
            <w:szCs w:val="24"/>
            <w:lang w:val="en-GB"/>
          </w:rPr>
          <w:t>https://ecdc.europa.eu/en/seasonal-influenza/surveillance-reports-and-disease-data</w:t>
        </w:r>
      </w:hyperlink>
      <w:r w:rsidRPr="00507317">
        <w:rPr>
          <w:rFonts w:ascii="Times New Roman" w:hAnsi="Times New Roman" w:cs="Times New Roman"/>
          <w:noProof w:val="0"/>
          <w:sz w:val="24"/>
          <w:szCs w:val="24"/>
          <w:lang w:val="en-GB"/>
        </w:rPr>
        <w:t>.</w:t>
      </w:r>
    </w:p>
    <w:p w14:paraId="0CA53B6F"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15. Ebell MH, Call M, Shinholser J. Effectiveness of oseltamivir in adults: a meta-analysis of published and unpublished clinical trials. </w:t>
      </w:r>
      <w:r w:rsidRPr="00507317">
        <w:rPr>
          <w:rFonts w:ascii="Times New Roman" w:hAnsi="Times New Roman" w:cs="Times New Roman"/>
          <w:i/>
          <w:noProof w:val="0"/>
          <w:sz w:val="24"/>
          <w:szCs w:val="24"/>
          <w:lang w:val="en-GB"/>
        </w:rPr>
        <w:t>Fam Pract</w:t>
      </w:r>
      <w:r w:rsidRPr="00507317">
        <w:rPr>
          <w:rFonts w:ascii="Times New Roman" w:hAnsi="Times New Roman" w:cs="Times New Roman"/>
          <w:noProof w:val="0"/>
          <w:sz w:val="24"/>
          <w:szCs w:val="24"/>
          <w:lang w:val="en-GB"/>
        </w:rPr>
        <w:t xml:space="preserve"> 2013;30(2):125-33. doi: 10.1093/fampra/cms059 [published Online First: 2012/09/22]</w:t>
      </w:r>
    </w:p>
    <w:p w14:paraId="19F53B1A"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16. Malosh RE, Martin ET, Heikkinen T, et al. Efficacy and Safety of Oseltamivir in Children: Systematic Review and Individual Patient Data Meta-analysis of Randomized Controlled Trials. </w:t>
      </w:r>
      <w:r w:rsidRPr="00507317">
        <w:rPr>
          <w:rFonts w:ascii="Times New Roman" w:hAnsi="Times New Roman" w:cs="Times New Roman"/>
          <w:i/>
          <w:noProof w:val="0"/>
          <w:sz w:val="24"/>
          <w:szCs w:val="24"/>
          <w:lang w:val="en-GB"/>
        </w:rPr>
        <w:t>Clin Infect Dis</w:t>
      </w:r>
      <w:r w:rsidRPr="00507317">
        <w:rPr>
          <w:rFonts w:ascii="Times New Roman" w:hAnsi="Times New Roman" w:cs="Times New Roman"/>
          <w:noProof w:val="0"/>
          <w:sz w:val="24"/>
          <w:szCs w:val="24"/>
          <w:lang w:val="en-GB"/>
        </w:rPr>
        <w:t xml:space="preserve"> 2018;66(10):1492-500. doi: 10.1093/cid/cix1040 [published Online First: 2017/12/01]</w:t>
      </w:r>
    </w:p>
    <w:p w14:paraId="67E19E02"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17. Hayward AC, Fragaszy EB, Bermingham A, et al. Comparative community burden and severity of seasonal and pandemic influenza: results of the Flu Watch cohort study. </w:t>
      </w:r>
      <w:r w:rsidRPr="00507317">
        <w:rPr>
          <w:rFonts w:ascii="Times New Roman" w:hAnsi="Times New Roman" w:cs="Times New Roman"/>
          <w:i/>
          <w:noProof w:val="0"/>
          <w:sz w:val="24"/>
          <w:szCs w:val="24"/>
          <w:lang w:val="en-GB"/>
        </w:rPr>
        <w:t>Lancet Respir Med</w:t>
      </w:r>
      <w:r w:rsidRPr="00507317">
        <w:rPr>
          <w:rFonts w:ascii="Times New Roman" w:hAnsi="Times New Roman" w:cs="Times New Roman"/>
          <w:noProof w:val="0"/>
          <w:sz w:val="24"/>
          <w:szCs w:val="24"/>
          <w:lang w:val="en-GB"/>
        </w:rPr>
        <w:t xml:space="preserve"> 2014;2(6):445-54. doi: 10.1016/S2213-2600(14)70034-7 [published Online First: 2014/04/11]</w:t>
      </w:r>
    </w:p>
    <w:p w14:paraId="0B223B17"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lastRenderedPageBreak/>
        <w:t xml:space="preserve">18. Iwasenko JM, Cretikos M, Paterson DL, et al. Enhanced diagnosis of pandemic (H1N1) 2009 influenza infection using molecular and serological testing in intensive care unit patients with suspected influenza. </w:t>
      </w:r>
      <w:r w:rsidRPr="00507317">
        <w:rPr>
          <w:rFonts w:ascii="Times New Roman" w:hAnsi="Times New Roman" w:cs="Times New Roman"/>
          <w:i/>
          <w:noProof w:val="0"/>
          <w:sz w:val="24"/>
          <w:szCs w:val="24"/>
          <w:lang w:val="en-GB"/>
        </w:rPr>
        <w:t>Clin Infect Dis</w:t>
      </w:r>
      <w:r w:rsidRPr="00507317">
        <w:rPr>
          <w:rFonts w:ascii="Times New Roman" w:hAnsi="Times New Roman" w:cs="Times New Roman"/>
          <w:noProof w:val="0"/>
          <w:sz w:val="24"/>
          <w:szCs w:val="24"/>
          <w:lang w:val="en-GB"/>
        </w:rPr>
        <w:t xml:space="preserve"> 2010;51(1):70-2. doi: 10.1086/653610 [published Online First: 2010/05/21]</w:t>
      </w:r>
    </w:p>
    <w:p w14:paraId="11035EAC"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19. Weimer K, Colloca L, Enck P. Age and sex as moderators of the placebo response - an evaluation of systematic reviews and meta-analyses across medicine. </w:t>
      </w:r>
      <w:r w:rsidRPr="00507317">
        <w:rPr>
          <w:rFonts w:ascii="Times New Roman" w:hAnsi="Times New Roman" w:cs="Times New Roman"/>
          <w:i/>
          <w:noProof w:val="0"/>
          <w:sz w:val="24"/>
          <w:szCs w:val="24"/>
          <w:lang w:val="en-GB"/>
        </w:rPr>
        <w:t>Gerontology</w:t>
      </w:r>
      <w:r w:rsidRPr="00507317">
        <w:rPr>
          <w:rFonts w:ascii="Times New Roman" w:hAnsi="Times New Roman" w:cs="Times New Roman"/>
          <w:noProof w:val="0"/>
          <w:sz w:val="24"/>
          <w:szCs w:val="24"/>
          <w:lang w:val="en-GB"/>
        </w:rPr>
        <w:t xml:space="preserve"> 2015;61(2):97-108. doi: 10.1159/000365248 [published Online First: 2014/11/28]</w:t>
      </w:r>
    </w:p>
    <w:p w14:paraId="2AF831D7"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20. Ford I, Norrie J. Pragmatic Trials. </w:t>
      </w:r>
      <w:r w:rsidRPr="00507317">
        <w:rPr>
          <w:rFonts w:ascii="Times New Roman" w:hAnsi="Times New Roman" w:cs="Times New Roman"/>
          <w:i/>
          <w:noProof w:val="0"/>
          <w:sz w:val="24"/>
          <w:szCs w:val="24"/>
          <w:lang w:val="en-GB"/>
        </w:rPr>
        <w:t>N Engl J Med</w:t>
      </w:r>
      <w:r w:rsidRPr="00507317">
        <w:rPr>
          <w:rFonts w:ascii="Times New Roman" w:hAnsi="Times New Roman" w:cs="Times New Roman"/>
          <w:noProof w:val="0"/>
          <w:sz w:val="24"/>
          <w:szCs w:val="24"/>
          <w:lang w:val="en-GB"/>
        </w:rPr>
        <w:t xml:space="preserve"> 2016;375(5):454-63. doi: 10.1056/NEJMra1510059 [published Online First: 2016/08/16]</w:t>
      </w:r>
    </w:p>
    <w:p w14:paraId="1F275B6A"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nl-BE"/>
        </w:rPr>
        <w:t xml:space="preserve">21. Thorpe KE, Zwarenstein M, Oxman AD, et al. </w:t>
      </w:r>
      <w:r w:rsidRPr="00507317">
        <w:rPr>
          <w:rFonts w:ascii="Times New Roman" w:hAnsi="Times New Roman" w:cs="Times New Roman"/>
          <w:noProof w:val="0"/>
          <w:sz w:val="24"/>
          <w:szCs w:val="24"/>
          <w:lang w:val="en-GB"/>
        </w:rPr>
        <w:t xml:space="preserve">A pragmatic-explanatory continuum indicator summary (PRECIS): a tool to help trial designers. </w:t>
      </w:r>
      <w:r w:rsidRPr="00507317">
        <w:rPr>
          <w:rFonts w:ascii="Times New Roman" w:hAnsi="Times New Roman" w:cs="Times New Roman"/>
          <w:i/>
          <w:noProof w:val="0"/>
          <w:sz w:val="24"/>
          <w:szCs w:val="24"/>
          <w:lang w:val="en-GB"/>
        </w:rPr>
        <w:t>J Clin Epidemiol</w:t>
      </w:r>
      <w:r w:rsidRPr="00507317">
        <w:rPr>
          <w:rFonts w:ascii="Times New Roman" w:hAnsi="Times New Roman" w:cs="Times New Roman"/>
          <w:noProof w:val="0"/>
          <w:sz w:val="24"/>
          <w:szCs w:val="24"/>
          <w:lang w:val="en-GB"/>
        </w:rPr>
        <w:t xml:space="preserve"> 2009;62(5):464-75. doi: 10.1016/j.jclinepi.2008.12.011 [published Online First: 2009/04/08]</w:t>
      </w:r>
    </w:p>
    <w:p w14:paraId="0F686871"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22. Zuidgeest MGP, Welsing PMJ, van Thiel G, et al. Series: Pragmatic trials and real world evidence: Paper 5. Usual care and real life comparators. </w:t>
      </w:r>
      <w:r w:rsidRPr="00507317">
        <w:rPr>
          <w:rFonts w:ascii="Times New Roman" w:hAnsi="Times New Roman" w:cs="Times New Roman"/>
          <w:i/>
          <w:noProof w:val="0"/>
          <w:sz w:val="24"/>
          <w:szCs w:val="24"/>
          <w:lang w:val="en-GB"/>
        </w:rPr>
        <w:t>J Clin Epidemiol</w:t>
      </w:r>
      <w:r w:rsidRPr="00507317">
        <w:rPr>
          <w:rFonts w:ascii="Times New Roman" w:hAnsi="Times New Roman" w:cs="Times New Roman"/>
          <w:noProof w:val="0"/>
          <w:sz w:val="24"/>
          <w:szCs w:val="24"/>
          <w:lang w:val="en-GB"/>
        </w:rPr>
        <w:t xml:space="preserve"> 2017;90:92-98. doi: 10.1016/j.jclinepi.2017.07.001 [published Online First: 2017/07/12]</w:t>
      </w:r>
    </w:p>
    <w:p w14:paraId="45C7FB44"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nl-BE"/>
        </w:rPr>
        <w:t xml:space="preserve">23. Treanor JJ, Hayden FG, Vrooman PS, et al. </w:t>
      </w:r>
      <w:r w:rsidRPr="00507317">
        <w:rPr>
          <w:rFonts w:ascii="Times New Roman" w:hAnsi="Times New Roman" w:cs="Times New Roman"/>
          <w:noProof w:val="0"/>
          <w:sz w:val="24"/>
          <w:szCs w:val="24"/>
          <w:lang w:val="en-GB"/>
        </w:rPr>
        <w:t xml:space="preserve">Efficacy and safety of the oral neuraminidase inhibitor oseltamivir in treating acute influenza: a randomized controlled trial. US Oral Neuraminidase Study Group. </w:t>
      </w:r>
      <w:r w:rsidRPr="00507317">
        <w:rPr>
          <w:rFonts w:ascii="Times New Roman" w:hAnsi="Times New Roman" w:cs="Times New Roman"/>
          <w:i/>
          <w:noProof w:val="0"/>
          <w:sz w:val="24"/>
          <w:szCs w:val="24"/>
          <w:lang w:val="en-GB"/>
        </w:rPr>
        <w:t>JAMA</w:t>
      </w:r>
      <w:r w:rsidRPr="00507317">
        <w:rPr>
          <w:rFonts w:ascii="Times New Roman" w:hAnsi="Times New Roman" w:cs="Times New Roman"/>
          <w:noProof w:val="0"/>
          <w:sz w:val="24"/>
          <w:szCs w:val="24"/>
          <w:lang w:val="en-GB"/>
        </w:rPr>
        <w:t xml:space="preserve"> 2000;283(8):1016-24. [published Online First: 2000/03/04]</w:t>
      </w:r>
    </w:p>
    <w:p w14:paraId="086DEE6A"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lastRenderedPageBreak/>
        <w:t xml:space="preserve">24. Fry AM, Goswami D, Nahar K, et al. Efficacy of oseltamivir treatment started within 5 days of symptom onset to reduce influenza illness duration and virus shedding in an urban setting in Bangladesh: a randomised placebo-controlled trial. </w:t>
      </w:r>
      <w:r w:rsidRPr="00507317">
        <w:rPr>
          <w:rFonts w:ascii="Times New Roman" w:hAnsi="Times New Roman" w:cs="Times New Roman"/>
          <w:i/>
          <w:noProof w:val="0"/>
          <w:sz w:val="24"/>
          <w:szCs w:val="24"/>
          <w:lang w:val="en-GB"/>
        </w:rPr>
        <w:t>Lancet Infect Dis</w:t>
      </w:r>
      <w:r w:rsidRPr="00507317">
        <w:rPr>
          <w:rFonts w:ascii="Times New Roman" w:hAnsi="Times New Roman" w:cs="Times New Roman"/>
          <w:noProof w:val="0"/>
          <w:sz w:val="24"/>
          <w:szCs w:val="24"/>
          <w:lang w:val="en-GB"/>
        </w:rPr>
        <w:t xml:space="preserve"> 2014;14(2):109-18. doi: 10.1016/S1473-3099(13)70267-6 [published Online First: 2013/11/26]</w:t>
      </w:r>
    </w:p>
    <w:p w14:paraId="36F6FAB6" w14:textId="77777777" w:rsidR="00365F35" w:rsidRPr="00507317" w:rsidRDefault="00365F35" w:rsidP="00507317">
      <w:pPr>
        <w:pStyle w:val="EndNoteBibliography"/>
        <w:spacing w:after="0"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25. Ramirez J, Peyrani P, Wiemken T, et al. A Randomized Study Evaluating the Effectiveness of Oseltamivir Initiated at the Time of Hospital Admission in Adults Hospitalized With Influenza-Associated Lower Respiratory Tract Infections. </w:t>
      </w:r>
      <w:r w:rsidRPr="00507317">
        <w:rPr>
          <w:rFonts w:ascii="Times New Roman" w:hAnsi="Times New Roman" w:cs="Times New Roman"/>
          <w:i/>
          <w:noProof w:val="0"/>
          <w:sz w:val="24"/>
          <w:szCs w:val="24"/>
          <w:lang w:val="en-GB"/>
        </w:rPr>
        <w:t>Clin Infect Dis</w:t>
      </w:r>
      <w:r w:rsidRPr="00507317">
        <w:rPr>
          <w:rFonts w:ascii="Times New Roman" w:hAnsi="Times New Roman" w:cs="Times New Roman"/>
          <w:noProof w:val="0"/>
          <w:sz w:val="24"/>
          <w:szCs w:val="24"/>
          <w:lang w:val="en-GB"/>
        </w:rPr>
        <w:t xml:space="preserve"> 2018;67(5):736-42. doi: 10.1093/cid/ciy163 [published Online First: 2018/04/17]</w:t>
      </w:r>
    </w:p>
    <w:p w14:paraId="61DD9705" w14:textId="77777777" w:rsidR="00365F35" w:rsidRPr="00507317" w:rsidRDefault="00365F35" w:rsidP="00507317">
      <w:pPr>
        <w:pStyle w:val="EndNoteBibliography"/>
        <w:spacing w:line="480" w:lineRule="auto"/>
        <w:ind w:left="284" w:hanging="284"/>
        <w:jc w:val="left"/>
        <w:rPr>
          <w:rFonts w:ascii="Times New Roman" w:hAnsi="Times New Roman" w:cs="Times New Roman"/>
          <w:noProof w:val="0"/>
          <w:sz w:val="24"/>
          <w:szCs w:val="24"/>
          <w:lang w:val="en-GB"/>
        </w:rPr>
      </w:pPr>
      <w:r w:rsidRPr="00507317">
        <w:rPr>
          <w:rFonts w:ascii="Times New Roman" w:hAnsi="Times New Roman" w:cs="Times New Roman"/>
          <w:noProof w:val="0"/>
          <w:sz w:val="24"/>
          <w:szCs w:val="24"/>
          <w:lang w:val="en-GB"/>
        </w:rPr>
        <w:t xml:space="preserve">26. Hayden FG, Sugaya N, Hirotsu N, et al. Baloxavir Marboxil for Uncomplicated Influenza in Adults and Adolescents. </w:t>
      </w:r>
      <w:r w:rsidRPr="00507317">
        <w:rPr>
          <w:rFonts w:ascii="Times New Roman" w:hAnsi="Times New Roman" w:cs="Times New Roman"/>
          <w:i/>
          <w:noProof w:val="0"/>
          <w:sz w:val="24"/>
          <w:szCs w:val="24"/>
          <w:lang w:val="en-GB"/>
        </w:rPr>
        <w:t>N Engl J Med</w:t>
      </w:r>
      <w:r w:rsidRPr="00507317">
        <w:rPr>
          <w:rFonts w:ascii="Times New Roman" w:hAnsi="Times New Roman" w:cs="Times New Roman"/>
          <w:noProof w:val="0"/>
          <w:sz w:val="24"/>
          <w:szCs w:val="24"/>
          <w:lang w:val="en-GB"/>
        </w:rPr>
        <w:t xml:space="preserve"> 2018;379(10):913-23. doi: 10.1056/NEJMoa1716197 [published Online First: 2018/09/06]</w:t>
      </w:r>
    </w:p>
    <w:p w14:paraId="064EDAE4" w14:textId="6E62DDA3" w:rsidR="00E43F9F" w:rsidRPr="006B5723" w:rsidRDefault="00FA0715" w:rsidP="00C11643">
      <w:pPr>
        <w:adjustRightInd w:val="0"/>
        <w:snapToGrid w:val="0"/>
        <w:spacing w:line="480" w:lineRule="auto"/>
        <w:ind w:left="284" w:hanging="284"/>
        <w:rPr>
          <w:b/>
        </w:rPr>
      </w:pPr>
      <w:r w:rsidRPr="00507317">
        <w:fldChar w:fldCharType="end"/>
      </w:r>
      <w:r w:rsidR="008C2293" w:rsidRPr="006B5723">
        <w:br w:type="page"/>
      </w:r>
    </w:p>
    <w:p w14:paraId="1A2FFE5C" w14:textId="0E356D4B" w:rsidR="00E43F9F" w:rsidRPr="006B5723" w:rsidRDefault="00E43F9F" w:rsidP="00E43F9F">
      <w:pPr>
        <w:adjustRightInd w:val="0"/>
        <w:snapToGrid w:val="0"/>
        <w:spacing w:line="360" w:lineRule="auto"/>
        <w:rPr>
          <w:b/>
        </w:rPr>
      </w:pPr>
      <w:r w:rsidRPr="006B5723">
        <w:rPr>
          <w:b/>
        </w:rPr>
        <w:lastRenderedPageBreak/>
        <w:t xml:space="preserve">Figure 1: </w:t>
      </w:r>
      <w:r w:rsidR="00236654" w:rsidRPr="006B5723">
        <w:rPr>
          <w:b/>
        </w:rPr>
        <w:t xml:space="preserve">Patient flow in the </w:t>
      </w:r>
      <w:r w:rsidRPr="006B5723">
        <w:rPr>
          <w:b/>
        </w:rPr>
        <w:t>ALIC</w:t>
      </w:r>
      <w:r w:rsidRPr="006B5723">
        <w:rPr>
          <w:b/>
          <w:vertAlign w:val="superscript"/>
        </w:rPr>
        <w:t>4</w:t>
      </w:r>
      <w:r w:rsidRPr="006B5723">
        <w:rPr>
          <w:b/>
        </w:rPr>
        <w:t>E trial.</w:t>
      </w:r>
    </w:p>
    <w:p w14:paraId="3E3DE0FB" w14:textId="77777777" w:rsidR="00E43F9F" w:rsidRPr="006B5723" w:rsidRDefault="00E43F9F" w:rsidP="00E43F9F">
      <w:pPr>
        <w:adjustRightInd w:val="0"/>
        <w:snapToGrid w:val="0"/>
        <w:spacing w:line="360" w:lineRule="auto"/>
        <w:rPr>
          <w:b/>
        </w:rPr>
      </w:pPr>
      <w:r w:rsidRPr="00F26A89">
        <w:rPr>
          <w:rFonts w:ascii="Calibri" w:hAnsi="Calibri"/>
          <w:b/>
          <w:noProof/>
          <w:sz w:val="28"/>
          <w:szCs w:val="28"/>
          <w:lang w:eastAsia="en-GB"/>
        </w:rPr>
        <mc:AlternateContent>
          <mc:Choice Requires="wpg">
            <w:drawing>
              <wp:anchor distT="0" distB="0" distL="114300" distR="114300" simplePos="0" relativeHeight="251659264" behindDoc="0" locked="0" layoutInCell="1" allowOverlap="1" wp14:anchorId="3D4A53E8" wp14:editId="6781B89B">
                <wp:simplePos x="0" y="0"/>
                <wp:positionH relativeFrom="column">
                  <wp:posOffset>-501162</wp:posOffset>
                </wp:positionH>
                <wp:positionV relativeFrom="paragraph">
                  <wp:posOffset>125681</wp:posOffset>
                </wp:positionV>
                <wp:extent cx="7131738" cy="7817081"/>
                <wp:effectExtent l="0" t="0" r="12065" b="12700"/>
                <wp:wrapNone/>
                <wp:docPr id="1" name="Group 1"/>
                <wp:cNvGraphicFramePr/>
                <a:graphic xmlns:a="http://schemas.openxmlformats.org/drawingml/2006/main">
                  <a:graphicData uri="http://schemas.microsoft.com/office/word/2010/wordprocessingGroup">
                    <wpg:wgp>
                      <wpg:cNvGrpSpPr/>
                      <wpg:grpSpPr>
                        <a:xfrm>
                          <a:off x="0" y="0"/>
                          <a:ext cx="7131738" cy="7817081"/>
                          <a:chOff x="0" y="0"/>
                          <a:chExt cx="7131738" cy="7817081"/>
                        </a:xfrm>
                      </wpg:grpSpPr>
                      <wps:wsp>
                        <wps:cNvPr id="3" name="Rectangle 3"/>
                        <wps:cNvSpPr>
                          <a:spLocks noChangeArrowheads="1"/>
                        </wps:cNvSpPr>
                        <wps:spPr bwMode="auto">
                          <a:xfrm>
                            <a:off x="0" y="7454398"/>
                            <a:ext cx="2843530" cy="361950"/>
                          </a:xfrm>
                          <a:prstGeom prst="rect">
                            <a:avLst/>
                          </a:prstGeom>
                          <a:solidFill>
                            <a:srgbClr val="FFFFFF"/>
                          </a:solidFill>
                          <a:ln w="9525">
                            <a:solidFill>
                              <a:srgbClr val="000000"/>
                            </a:solidFill>
                            <a:miter lim="800000"/>
                            <a:headEnd/>
                            <a:tailEnd/>
                          </a:ln>
                        </wps:spPr>
                        <wps:txbx>
                          <w:txbxContent>
                            <w:p w14:paraId="5BC25FBF" w14:textId="7EAD68E1" w:rsidR="009C3B22" w:rsidRDefault="009C3B22" w:rsidP="00E43F9F">
                              <w:pPr>
                                <w:rPr>
                                  <w:rFonts w:ascii="Arial" w:hAnsi="Arial" w:cs="Arial"/>
                                  <w:sz w:val="20"/>
                                  <w:szCs w:val="20"/>
                                  <w:lang w:val="en-CA"/>
                                </w:rPr>
                              </w:pPr>
                              <w:r>
                                <w:rPr>
                                  <w:rFonts w:ascii="Arial" w:hAnsi="Arial" w:cs="Arial"/>
                                  <w:sz w:val="20"/>
                                  <w:szCs w:val="20"/>
                                  <w:lang w:val="en-CA"/>
                                </w:rPr>
                                <w:t>Analyz</w:t>
                              </w:r>
                              <w:r w:rsidRPr="00172316">
                                <w:rPr>
                                  <w:rFonts w:ascii="Arial" w:hAnsi="Arial" w:cs="Arial"/>
                                  <w:sz w:val="20"/>
                                  <w:szCs w:val="20"/>
                                  <w:lang w:val="en-CA"/>
                                </w:rPr>
                                <w:t xml:space="preserve">ed </w:t>
                              </w:r>
                              <w:r>
                                <w:rPr>
                                  <w:rFonts w:ascii="Arial" w:hAnsi="Arial" w:cs="Arial"/>
                                  <w:sz w:val="20"/>
                                  <w:szCs w:val="20"/>
                                  <w:lang w:val="en-CA"/>
                                </w:rPr>
                                <w:t>– primary outcome (n=1533</w:t>
                              </w:r>
                              <w:r w:rsidRPr="00172316">
                                <w:rPr>
                                  <w:rFonts w:ascii="Arial" w:hAnsi="Arial" w:cs="Arial"/>
                                  <w:sz w:val="20"/>
                                  <w:szCs w:val="20"/>
                                  <w:lang w:val="en-CA"/>
                                </w:rPr>
                                <w:t>)</w:t>
                              </w:r>
                            </w:p>
                            <w:p w14:paraId="4AE01135" w14:textId="77777777" w:rsidR="009C3B22" w:rsidRPr="003455BF" w:rsidRDefault="009C3B22" w:rsidP="00E43F9F">
                              <w:pPr>
                                <w:rPr>
                                  <w:rFonts w:cs="Calibri"/>
                                  <w:i/>
                                </w:rPr>
                              </w:pPr>
                            </w:p>
                          </w:txbxContent>
                        </wps:txbx>
                        <wps:bodyPr rot="0" vert="horz" wrap="square" lIns="91440" tIns="91440" rIns="91440" bIns="91440" anchor="t" anchorCtr="0" upright="1">
                          <a:noAutofit/>
                        </wps:bodyPr>
                      </wps:wsp>
                      <wps:wsp>
                        <wps:cNvPr id="4" name="Rectangle 4"/>
                        <wps:cNvSpPr>
                          <a:spLocks noChangeArrowheads="1"/>
                        </wps:cNvSpPr>
                        <wps:spPr bwMode="auto">
                          <a:xfrm>
                            <a:off x="19050" y="5362574"/>
                            <a:ext cx="2847975" cy="1611631"/>
                          </a:xfrm>
                          <a:prstGeom prst="rect">
                            <a:avLst/>
                          </a:prstGeom>
                          <a:solidFill>
                            <a:srgbClr val="FFFFFF"/>
                          </a:solidFill>
                          <a:ln w="9525">
                            <a:solidFill>
                              <a:srgbClr val="000000"/>
                            </a:solidFill>
                            <a:miter lim="800000"/>
                            <a:headEnd/>
                            <a:tailEnd/>
                          </a:ln>
                        </wps:spPr>
                        <wps:txbx>
                          <w:txbxContent>
                            <w:p w14:paraId="1100EA89" w14:textId="77777777" w:rsidR="009C3B22" w:rsidRDefault="009C3B22" w:rsidP="00E43F9F">
                              <w:pPr>
                                <w:rPr>
                                  <w:rFonts w:ascii="Arial" w:hAnsi="Arial" w:cs="Arial"/>
                                  <w:sz w:val="20"/>
                                  <w:szCs w:val="20"/>
                                  <w:lang w:val="en-CA"/>
                                </w:rPr>
                              </w:pPr>
                              <w:r>
                                <w:rPr>
                                  <w:rFonts w:ascii="Arial" w:hAnsi="Arial" w:cs="Arial"/>
                                  <w:sz w:val="20"/>
                                  <w:szCs w:val="20"/>
                                  <w:lang w:val="en-CA"/>
                                </w:rPr>
                                <w:t>Lost to follow-up</w:t>
                              </w:r>
                              <w:r w:rsidRPr="00172316">
                                <w:rPr>
                                  <w:rFonts w:ascii="Arial" w:hAnsi="Arial" w:cs="Arial"/>
                                  <w:sz w:val="20"/>
                                  <w:szCs w:val="20"/>
                                  <w:lang w:val="en-CA"/>
                                </w:rPr>
                                <w:t xml:space="preserve"> (n=</w:t>
                              </w:r>
                              <w:r>
                                <w:rPr>
                                  <w:rFonts w:ascii="Arial" w:hAnsi="Arial" w:cs="Arial"/>
                                  <w:sz w:val="20"/>
                                  <w:szCs w:val="20"/>
                                  <w:lang w:val="en-CA"/>
                                </w:rPr>
                                <w:t>71</w:t>
                              </w:r>
                              <w:r w:rsidRPr="00172316">
                                <w:rPr>
                                  <w:rFonts w:ascii="Arial" w:hAnsi="Arial" w:cs="Arial"/>
                                  <w:sz w:val="20"/>
                                  <w:szCs w:val="20"/>
                                  <w:lang w:val="en-CA"/>
                                </w:rPr>
                                <w:t>)</w:t>
                              </w:r>
                            </w:p>
                            <w:p w14:paraId="6B3239CC" w14:textId="77777777" w:rsidR="009C3B22" w:rsidRDefault="009C3B22" w:rsidP="00E43F9F">
                              <w:pPr>
                                <w:rPr>
                                  <w:rFonts w:ascii="Arial" w:hAnsi="Arial" w:cs="Arial"/>
                                  <w:sz w:val="20"/>
                                  <w:szCs w:val="20"/>
                                  <w:lang w:val="en-CA"/>
                                </w:rPr>
                              </w:pPr>
                              <w:r>
                                <w:rPr>
                                  <w:rFonts w:ascii="Arial" w:hAnsi="Arial" w:cs="Arial"/>
                                  <w:sz w:val="20"/>
                                  <w:szCs w:val="20"/>
                                  <w:lang w:val="en-CA"/>
                                </w:rPr>
                                <w:t>Discontinued (n=20)</w:t>
                              </w:r>
                            </w:p>
                            <w:p w14:paraId="00E03183"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(Afraid of) side-effects of oseltamivir</w:t>
                              </w:r>
                              <w:r w:rsidRPr="00694490">
                                <w:rPr>
                                  <w:rFonts w:ascii="Arial" w:hAnsi="Arial" w:cs="Arial"/>
                                  <w:sz w:val="16"/>
                                  <w:szCs w:val="16"/>
                                  <w:lang w:val="en-CA"/>
                                </w:rPr>
                                <w:t xml:space="preserve"> </w:t>
                              </w:r>
                              <w:r>
                                <w:rPr>
                                  <w:rFonts w:ascii="Arial" w:hAnsi="Arial" w:cs="Arial"/>
                                  <w:sz w:val="16"/>
                                  <w:szCs w:val="16"/>
                                  <w:lang w:val="en-CA"/>
                                </w:rPr>
                                <w:t>(n=5</w:t>
                              </w:r>
                              <w:r w:rsidRPr="00694490">
                                <w:rPr>
                                  <w:rFonts w:ascii="Arial" w:hAnsi="Arial" w:cs="Arial"/>
                                  <w:sz w:val="16"/>
                                  <w:szCs w:val="16"/>
                                  <w:lang w:val="en-CA"/>
                                </w:rPr>
                                <w:t>)</w:t>
                              </w:r>
                            </w:p>
                            <w:p w14:paraId="33D81F5F"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Parent/patient request (n=9</w:t>
                              </w:r>
                              <w:r w:rsidRPr="00694490">
                                <w:rPr>
                                  <w:rFonts w:ascii="Arial" w:hAnsi="Arial" w:cs="Arial"/>
                                  <w:sz w:val="16"/>
                                  <w:szCs w:val="16"/>
                                  <w:lang w:val="en-CA"/>
                                </w:rPr>
                                <w:t>)</w:t>
                              </w:r>
                            </w:p>
                            <w:p w14:paraId="05383C82" w14:textId="77777777" w:rsidR="009C3B22"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Severe other disease</w:t>
                              </w:r>
                              <w:r w:rsidRPr="00694490">
                                <w:rPr>
                                  <w:rFonts w:ascii="Arial" w:hAnsi="Arial" w:cs="Arial"/>
                                  <w:sz w:val="16"/>
                                  <w:szCs w:val="16"/>
                                  <w:lang w:val="en-CA"/>
                                </w:rPr>
                                <w:t xml:space="preserve"> (n=</w:t>
                              </w:r>
                              <w:r>
                                <w:rPr>
                                  <w:rFonts w:ascii="Arial" w:hAnsi="Arial" w:cs="Arial"/>
                                  <w:sz w:val="16"/>
                                  <w:szCs w:val="16"/>
                                  <w:lang w:val="en-CA"/>
                                </w:rPr>
                                <w:t>3</w:t>
                              </w:r>
                              <w:r w:rsidRPr="00694490">
                                <w:rPr>
                                  <w:rFonts w:ascii="Arial" w:hAnsi="Arial" w:cs="Arial"/>
                                  <w:sz w:val="16"/>
                                  <w:szCs w:val="16"/>
                                  <w:lang w:val="en-CA"/>
                                </w:rPr>
                                <w:t>)</w:t>
                              </w:r>
                            </w:p>
                            <w:p w14:paraId="597600A8"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Refused oseltamivir</w:t>
                              </w:r>
                              <w:r w:rsidRPr="00694490">
                                <w:rPr>
                                  <w:rFonts w:ascii="Arial" w:hAnsi="Arial" w:cs="Arial"/>
                                  <w:sz w:val="16"/>
                                  <w:szCs w:val="16"/>
                                  <w:lang w:val="en-CA"/>
                                </w:rPr>
                                <w:t xml:space="preserve"> </w:t>
                              </w:r>
                              <w:r>
                                <w:rPr>
                                  <w:rFonts w:ascii="Arial" w:hAnsi="Arial" w:cs="Arial"/>
                                  <w:sz w:val="16"/>
                                  <w:szCs w:val="16"/>
                                  <w:lang w:val="en-CA"/>
                                </w:rPr>
                                <w:t>(n=3)</w:t>
                              </w:r>
                            </w:p>
                            <w:p w14:paraId="1F0422C9" w14:textId="77777777" w:rsidR="009C3B22" w:rsidRPr="00652883" w:rsidRDefault="009C3B22" w:rsidP="00E43F9F">
                              <w:pPr>
                                <w:rPr>
                                  <w:rFonts w:ascii="Arial" w:hAnsi="Arial" w:cs="Arial"/>
                                  <w:sz w:val="20"/>
                                  <w:szCs w:val="20"/>
                                  <w:lang w:val="en-CA"/>
                                </w:rPr>
                              </w:pPr>
                            </w:p>
                          </w:txbxContent>
                        </wps:txbx>
                        <wps:bodyPr rot="0" vert="horz" wrap="square" lIns="91440" tIns="91440" rIns="91440" bIns="91440" anchor="t" anchorCtr="0" upright="1">
                          <a:noAutofit/>
                        </wps:bodyPr>
                      </wps:wsp>
                      <wps:wsp>
                        <wps:cNvPr id="5" name="Rectangle 5"/>
                        <wps:cNvSpPr>
                          <a:spLocks noChangeArrowheads="1"/>
                        </wps:cNvSpPr>
                        <wps:spPr bwMode="auto">
                          <a:xfrm>
                            <a:off x="4008797" y="5353050"/>
                            <a:ext cx="3122941" cy="1621155"/>
                          </a:xfrm>
                          <a:prstGeom prst="rect">
                            <a:avLst/>
                          </a:prstGeom>
                          <a:solidFill>
                            <a:srgbClr val="FFFFFF"/>
                          </a:solidFill>
                          <a:ln w="9525">
                            <a:solidFill>
                              <a:srgbClr val="000000"/>
                            </a:solidFill>
                            <a:miter lim="800000"/>
                            <a:headEnd/>
                            <a:tailEnd/>
                          </a:ln>
                        </wps:spPr>
                        <wps:txbx>
                          <w:txbxContent>
                            <w:p w14:paraId="7CB72A8B" w14:textId="77777777" w:rsidR="009C3B22" w:rsidRDefault="009C3B22" w:rsidP="00E43F9F">
                              <w:pPr>
                                <w:rPr>
                                  <w:rFonts w:ascii="Arial" w:hAnsi="Arial" w:cs="Arial"/>
                                  <w:sz w:val="20"/>
                                  <w:szCs w:val="20"/>
                                  <w:lang w:val="en-CA"/>
                                </w:rPr>
                              </w:pPr>
                              <w:r w:rsidRPr="00172316">
                                <w:rPr>
                                  <w:rFonts w:ascii="Arial" w:hAnsi="Arial" w:cs="Arial"/>
                                  <w:sz w:val="20"/>
                                  <w:szCs w:val="20"/>
                                  <w:lang w:val="en-CA"/>
                                </w:rPr>
                                <w:t>Lost to follow-up (n=</w:t>
                              </w:r>
                              <w:r>
                                <w:rPr>
                                  <w:rFonts w:ascii="Arial" w:hAnsi="Arial" w:cs="Arial"/>
                                  <w:sz w:val="20"/>
                                  <w:szCs w:val="20"/>
                                  <w:lang w:val="en-CA"/>
                                </w:rPr>
                                <w:t>91)</w:t>
                              </w:r>
                            </w:p>
                            <w:p w14:paraId="19E8192C" w14:textId="77777777" w:rsidR="009C3B22" w:rsidRDefault="009C3B22" w:rsidP="00E43F9F">
                              <w:pPr>
                                <w:rPr>
                                  <w:rFonts w:ascii="Arial" w:hAnsi="Arial" w:cs="Arial"/>
                                  <w:sz w:val="20"/>
                                  <w:szCs w:val="20"/>
                                  <w:lang w:val="en-CA"/>
                                </w:rPr>
                              </w:pPr>
                              <w:r>
                                <w:rPr>
                                  <w:rFonts w:ascii="Arial" w:hAnsi="Arial" w:cs="Arial"/>
                                  <w:sz w:val="20"/>
                                  <w:szCs w:val="20"/>
                                  <w:lang w:val="en-CA"/>
                                </w:rPr>
                                <w:t>Too many missing/conflicting data to determine primary outcome (n=5)</w:t>
                              </w:r>
                            </w:p>
                            <w:p w14:paraId="781A7E6E" w14:textId="77777777" w:rsidR="009C3B22" w:rsidRDefault="009C3B22" w:rsidP="00E43F9F">
                              <w:pPr>
                                <w:rPr>
                                  <w:rFonts w:ascii="Arial" w:hAnsi="Arial" w:cs="Arial"/>
                                  <w:sz w:val="20"/>
                                  <w:szCs w:val="20"/>
                                  <w:lang w:val="en-CA"/>
                                </w:rPr>
                              </w:pPr>
                              <w:r>
                                <w:rPr>
                                  <w:rFonts w:ascii="Arial" w:hAnsi="Arial" w:cs="Arial"/>
                                  <w:sz w:val="20"/>
                                  <w:szCs w:val="20"/>
                                  <w:lang w:val="en-CA"/>
                                </w:rPr>
                                <w:t>Discontinued (n=13)</w:t>
                              </w:r>
                            </w:p>
                            <w:p w14:paraId="2B712CCF"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Parent/patient request (n=10</w:t>
                              </w:r>
                              <w:r w:rsidRPr="00694490">
                                <w:rPr>
                                  <w:rFonts w:ascii="Arial" w:hAnsi="Arial" w:cs="Arial"/>
                                  <w:sz w:val="16"/>
                                  <w:szCs w:val="16"/>
                                  <w:lang w:val="en-CA"/>
                                </w:rPr>
                                <w:t>)</w:t>
                              </w:r>
                            </w:p>
                            <w:p w14:paraId="2FD0DBCA" w14:textId="77777777" w:rsidR="009C3B22"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Severe other disease</w:t>
                              </w:r>
                              <w:r w:rsidRPr="00694490">
                                <w:rPr>
                                  <w:rFonts w:ascii="Arial" w:hAnsi="Arial" w:cs="Arial"/>
                                  <w:sz w:val="16"/>
                                  <w:szCs w:val="16"/>
                                  <w:lang w:val="en-CA"/>
                                </w:rPr>
                                <w:t xml:space="preserve"> (n=</w:t>
                              </w:r>
                              <w:r>
                                <w:rPr>
                                  <w:rFonts w:ascii="Arial" w:hAnsi="Arial" w:cs="Arial"/>
                                  <w:sz w:val="16"/>
                                  <w:szCs w:val="16"/>
                                  <w:lang w:val="en-CA"/>
                                </w:rPr>
                                <w:t>1</w:t>
                              </w:r>
                              <w:r w:rsidRPr="00694490">
                                <w:rPr>
                                  <w:rFonts w:ascii="Arial" w:hAnsi="Arial" w:cs="Arial"/>
                                  <w:sz w:val="16"/>
                                  <w:szCs w:val="16"/>
                                  <w:lang w:val="en-CA"/>
                                </w:rPr>
                                <w:t>)</w:t>
                              </w:r>
                            </w:p>
                            <w:p w14:paraId="7A8C9F02" w14:textId="77777777" w:rsidR="009C3B22"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Refused swab (n=1)</w:t>
                              </w:r>
                            </w:p>
                            <w:p w14:paraId="7FBD0CA1"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Language problem (n=1)</w:t>
                              </w:r>
                            </w:p>
                            <w:p w14:paraId="129A74E7" w14:textId="77777777" w:rsidR="009C3B22" w:rsidRDefault="009C3B22" w:rsidP="00E43F9F">
                              <w:pPr>
                                <w:rPr>
                                  <w:rFonts w:ascii="Arial" w:hAnsi="Arial" w:cs="Arial"/>
                                  <w:sz w:val="20"/>
                                  <w:szCs w:val="20"/>
                                  <w:lang w:val="en-CA"/>
                                </w:rPr>
                              </w:pPr>
                            </w:p>
                            <w:p w14:paraId="4A83717F" w14:textId="77777777" w:rsidR="009C3B22" w:rsidRDefault="009C3B22" w:rsidP="00E43F9F">
                              <w:pPr>
                                <w:rPr>
                                  <w:rFonts w:ascii="Arial" w:hAnsi="Arial" w:cs="Arial"/>
                                  <w:sz w:val="20"/>
                                  <w:szCs w:val="20"/>
                                  <w:lang w:val="en-CA"/>
                                </w:rPr>
                              </w:pPr>
                            </w:p>
                            <w:p w14:paraId="2FA5FC17" w14:textId="77777777" w:rsidR="009C3B22" w:rsidRDefault="009C3B22" w:rsidP="00E43F9F">
                              <w:pPr>
                                <w:rPr>
                                  <w:rFonts w:ascii="Arial" w:hAnsi="Arial" w:cs="Arial"/>
                                  <w:sz w:val="20"/>
                                  <w:szCs w:val="20"/>
                                  <w:lang w:val="en-CA"/>
                                </w:rPr>
                              </w:pPr>
                            </w:p>
                            <w:p w14:paraId="0DC4C7DD" w14:textId="77777777" w:rsidR="009C3B22" w:rsidRDefault="009C3B22" w:rsidP="00E43F9F">
                              <w:pPr>
                                <w:rPr>
                                  <w:rFonts w:ascii="Arial" w:hAnsi="Arial" w:cs="Arial"/>
                                  <w:sz w:val="20"/>
                                  <w:szCs w:val="20"/>
                                  <w:lang w:val="en-CA"/>
                                </w:rPr>
                              </w:pPr>
                            </w:p>
                            <w:p w14:paraId="51342407" w14:textId="77777777" w:rsidR="009C3B22" w:rsidRDefault="009C3B22" w:rsidP="00E43F9F">
                              <w:pPr>
                                <w:rPr>
                                  <w:rFonts w:ascii="Arial" w:hAnsi="Arial" w:cs="Arial"/>
                                  <w:sz w:val="20"/>
                                  <w:szCs w:val="20"/>
                                  <w:lang w:val="en-CA"/>
                                </w:rPr>
                              </w:pPr>
                            </w:p>
                            <w:p w14:paraId="585709F7" w14:textId="77777777" w:rsidR="009C3B22" w:rsidRDefault="009C3B22" w:rsidP="00E43F9F">
                              <w:pPr>
                                <w:rPr>
                                  <w:rFonts w:ascii="Arial" w:hAnsi="Arial" w:cs="Arial"/>
                                  <w:sz w:val="20"/>
                                  <w:szCs w:val="20"/>
                                  <w:lang w:val="en-CA"/>
                                </w:rPr>
                              </w:pPr>
                            </w:p>
                            <w:p w14:paraId="1E263860" w14:textId="77777777" w:rsidR="009C3B22" w:rsidRDefault="009C3B22" w:rsidP="00E43F9F">
                              <w:pPr>
                                <w:rPr>
                                  <w:rFonts w:ascii="Arial" w:hAnsi="Arial" w:cs="Arial"/>
                                  <w:sz w:val="20"/>
                                  <w:szCs w:val="20"/>
                                  <w:lang w:val="en-CA"/>
                                </w:rPr>
                              </w:pPr>
                            </w:p>
                            <w:p w14:paraId="3B4D8714" w14:textId="77777777" w:rsidR="009C3B22" w:rsidRDefault="009C3B22" w:rsidP="00E43F9F">
                              <w:pPr>
                                <w:rPr>
                                  <w:rFonts w:ascii="Arial" w:hAnsi="Arial" w:cs="Arial"/>
                                  <w:sz w:val="20"/>
                                  <w:szCs w:val="20"/>
                                  <w:lang w:val="en-CA"/>
                                </w:rPr>
                              </w:pPr>
                            </w:p>
                            <w:p w14:paraId="2843D9B1" w14:textId="77777777" w:rsidR="009C3B22" w:rsidRDefault="009C3B22" w:rsidP="00E43F9F">
                              <w:pPr>
                                <w:rPr>
                                  <w:rFonts w:ascii="Arial" w:hAnsi="Arial" w:cs="Arial"/>
                                  <w:sz w:val="20"/>
                                  <w:szCs w:val="20"/>
                                  <w:lang w:val="en-CA"/>
                                </w:rPr>
                              </w:pPr>
                            </w:p>
                            <w:p w14:paraId="4E032375" w14:textId="77777777" w:rsidR="009C3B22" w:rsidRPr="00172316" w:rsidRDefault="009C3B22" w:rsidP="00E43F9F">
                              <w:pPr>
                                <w:rPr>
                                  <w:rFonts w:ascii="Arial" w:hAnsi="Arial" w:cs="Arial"/>
                                  <w:sz w:val="20"/>
                                  <w:szCs w:val="20"/>
                                  <w:lang w:val="en-CA"/>
                                </w:rPr>
                              </w:pPr>
                            </w:p>
                            <w:p w14:paraId="69741645" w14:textId="77777777" w:rsidR="009C3B22" w:rsidRPr="00172316" w:rsidRDefault="009C3B22" w:rsidP="00E43F9F">
                              <w:pPr>
                                <w:rPr>
                                  <w:rFonts w:ascii="Arial" w:hAnsi="Arial" w:cs="Arial"/>
                                  <w:sz w:val="20"/>
                                  <w:szCs w:val="20"/>
                                </w:rPr>
                              </w:pPr>
                            </w:p>
                          </w:txbxContent>
                        </wps:txbx>
                        <wps:bodyPr rot="0" vert="horz" wrap="square" lIns="91440" tIns="91440" rIns="91440" bIns="91440" anchor="t" anchorCtr="0" upright="1">
                          <a:noAutofit/>
                        </wps:bodyPr>
                      </wps:wsp>
                      <wps:wsp>
                        <wps:cNvPr id="6" name="Rectangle 6"/>
                        <wps:cNvSpPr>
                          <a:spLocks noChangeArrowheads="1"/>
                        </wps:cNvSpPr>
                        <wps:spPr bwMode="auto">
                          <a:xfrm>
                            <a:off x="4019550" y="7436081"/>
                            <a:ext cx="2843530" cy="381000"/>
                          </a:xfrm>
                          <a:prstGeom prst="rect">
                            <a:avLst/>
                          </a:prstGeom>
                          <a:solidFill>
                            <a:srgbClr val="FFFFFF"/>
                          </a:solidFill>
                          <a:ln w="9525">
                            <a:solidFill>
                              <a:srgbClr val="000000"/>
                            </a:solidFill>
                            <a:miter lim="800000"/>
                            <a:headEnd/>
                            <a:tailEnd/>
                          </a:ln>
                        </wps:spPr>
                        <wps:txbx>
                          <w:txbxContent>
                            <w:p w14:paraId="25873BF2" w14:textId="2692FD44" w:rsidR="009C3B22" w:rsidRPr="00724624" w:rsidRDefault="009C3B22" w:rsidP="00E43F9F">
                              <w:pPr>
                                <w:rPr>
                                  <w:rFonts w:cs="Calibri"/>
                                </w:rPr>
                              </w:pPr>
                              <w:r>
                                <w:rPr>
                                  <w:rFonts w:ascii="Arial" w:hAnsi="Arial" w:cs="Arial"/>
                                  <w:sz w:val="20"/>
                                  <w:szCs w:val="20"/>
                                  <w:lang w:val="en-CA"/>
                                </w:rPr>
                                <w:t>Analyz</w:t>
                              </w:r>
                              <w:r w:rsidRPr="00172316">
                                <w:rPr>
                                  <w:rFonts w:ascii="Arial" w:hAnsi="Arial" w:cs="Arial"/>
                                  <w:sz w:val="20"/>
                                  <w:szCs w:val="20"/>
                                  <w:lang w:val="en-CA"/>
                                </w:rPr>
                                <w:t xml:space="preserve">ed </w:t>
                              </w:r>
                              <w:r>
                                <w:rPr>
                                  <w:rFonts w:ascii="Arial" w:hAnsi="Arial" w:cs="Arial"/>
                                  <w:sz w:val="20"/>
                                  <w:szCs w:val="20"/>
                                  <w:lang w:val="en-CA"/>
                                </w:rPr>
                                <w:t>– primary outcome (n=1526</w:t>
                              </w:r>
                              <w:r w:rsidRPr="00172316">
                                <w:rPr>
                                  <w:rFonts w:ascii="Arial" w:hAnsi="Arial" w:cs="Arial"/>
                                  <w:sz w:val="20"/>
                                  <w:szCs w:val="20"/>
                                  <w:lang w:val="en-CA"/>
                                </w:rPr>
                                <w:t>)</w:t>
                              </w:r>
                            </w:p>
                          </w:txbxContent>
                        </wps:txbx>
                        <wps:bodyPr rot="0" vert="horz" wrap="square" lIns="91440" tIns="91440" rIns="91440" bIns="91440" anchor="t" anchorCtr="0" upright="1">
                          <a:noAutofit/>
                        </wps:bodyPr>
                      </wps:wsp>
                      <wps:wsp>
                        <wps:cNvPr id="7" name="Rounded Rectangle 7"/>
                        <wps:cNvSpPr>
                          <a:spLocks noChangeArrowheads="1"/>
                        </wps:cNvSpPr>
                        <wps:spPr bwMode="auto">
                          <a:xfrm>
                            <a:off x="2695575" y="7072665"/>
                            <a:ext cx="1323975" cy="297180"/>
                          </a:xfrm>
                          <a:prstGeom prst="roundRect">
                            <a:avLst>
                              <a:gd name="adj" fmla="val 16667"/>
                            </a:avLst>
                          </a:prstGeom>
                          <a:solidFill>
                            <a:srgbClr val="A9C7FD"/>
                          </a:solidFill>
                          <a:ln w="9525">
                            <a:solidFill>
                              <a:srgbClr val="000000"/>
                            </a:solidFill>
                            <a:round/>
                            <a:headEnd/>
                            <a:tailEnd/>
                          </a:ln>
                        </wps:spPr>
                        <wps:txbx>
                          <w:txbxContent>
                            <w:p w14:paraId="50137573" w14:textId="77777777" w:rsidR="009C3B22" w:rsidRDefault="009C3B22" w:rsidP="00E43F9F">
                              <w:pPr>
                                <w:pStyle w:val="Heading2"/>
                              </w:pPr>
                              <w:r>
                                <w:t>Analysis</w:t>
                              </w:r>
                            </w:p>
                          </w:txbxContent>
                        </wps:txbx>
                        <wps:bodyPr rot="0" vert="horz" wrap="square" lIns="45720" tIns="45720" rIns="45720" bIns="45720" anchor="t" anchorCtr="0" upright="1">
                          <a:noAutofit/>
                        </wps:bodyPr>
                      </wps:wsp>
                      <wps:wsp>
                        <wps:cNvPr id="8" name="Rounded Rectangle 8"/>
                        <wps:cNvSpPr>
                          <a:spLocks noChangeArrowheads="1"/>
                        </wps:cNvSpPr>
                        <wps:spPr bwMode="auto">
                          <a:xfrm>
                            <a:off x="2676525" y="4947873"/>
                            <a:ext cx="1369695" cy="312420"/>
                          </a:xfrm>
                          <a:prstGeom prst="roundRect">
                            <a:avLst>
                              <a:gd name="adj" fmla="val 16667"/>
                            </a:avLst>
                          </a:prstGeom>
                          <a:solidFill>
                            <a:srgbClr val="A9C7FD"/>
                          </a:solidFill>
                          <a:ln w="9525">
                            <a:solidFill>
                              <a:srgbClr val="000000"/>
                            </a:solidFill>
                            <a:round/>
                            <a:headEnd/>
                            <a:tailEnd/>
                          </a:ln>
                        </wps:spPr>
                        <wps:txbx>
                          <w:txbxContent>
                            <w:p w14:paraId="158DA202" w14:textId="77777777" w:rsidR="009C3B22" w:rsidRDefault="009C3B22" w:rsidP="00E43F9F">
                              <w:pPr>
                                <w:pStyle w:val="Heading2"/>
                              </w:pPr>
                              <w:r>
                                <w:t>Follow-Up</w:t>
                              </w:r>
                            </w:p>
                          </w:txbxContent>
                        </wps:txbx>
                        <wps:bodyPr rot="0" vert="horz" wrap="square" lIns="45720" tIns="45720" rIns="45720" bIns="45720" anchor="t" anchorCtr="0" upright="1">
                          <a:noAutofit/>
                        </wps:bodyPr>
                      </wps:wsp>
                      <wps:wsp>
                        <wps:cNvPr id="9" name="Straight Arrow Connector 9"/>
                        <wps:cNvCnPr>
                          <a:cxnSpLocks noChangeShapeType="1"/>
                        </wps:cNvCnPr>
                        <wps:spPr bwMode="auto">
                          <a:xfrm>
                            <a:off x="1419225" y="481965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Straight Arrow Connector 10"/>
                        <wps:cNvCnPr/>
                        <wps:spPr>
                          <a:xfrm>
                            <a:off x="5467350" y="4838700"/>
                            <a:ext cx="0" cy="4857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1438275" y="6988406"/>
                            <a:ext cx="0" cy="447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5534025" y="6997931"/>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 name="Group 13"/>
                        <wpg:cNvGrpSpPr/>
                        <wpg:grpSpPr>
                          <a:xfrm>
                            <a:off x="19050" y="0"/>
                            <a:ext cx="7033757" cy="4829175"/>
                            <a:chOff x="0" y="0"/>
                            <a:chExt cx="7033757" cy="4829175"/>
                          </a:xfrm>
                        </wpg:grpSpPr>
                        <wps:wsp>
                          <wps:cNvPr id="14" name="Rectangle 14"/>
                          <wps:cNvSpPr>
                            <a:spLocks noChangeArrowheads="1"/>
                          </wps:cNvSpPr>
                          <wps:spPr bwMode="auto">
                            <a:xfrm>
                              <a:off x="2333625" y="0"/>
                              <a:ext cx="2352675" cy="407035"/>
                            </a:xfrm>
                            <a:prstGeom prst="rect">
                              <a:avLst/>
                            </a:prstGeom>
                            <a:solidFill>
                              <a:srgbClr val="FFFFFF"/>
                            </a:solidFill>
                            <a:ln w="9525">
                              <a:solidFill>
                                <a:srgbClr val="000000"/>
                              </a:solidFill>
                              <a:miter lim="800000"/>
                              <a:headEnd/>
                              <a:tailEnd/>
                            </a:ln>
                          </wps:spPr>
                          <wps:txbx>
                            <w:txbxContent>
                              <w:p w14:paraId="758CE969" w14:textId="77777777" w:rsidR="009C3B22" w:rsidRPr="00172316" w:rsidRDefault="009C3B22" w:rsidP="00E43F9F">
                                <w:pPr>
                                  <w:jc w:val="center"/>
                                  <w:rPr>
                                    <w:rFonts w:ascii="Arial" w:hAnsi="Arial" w:cs="Arial"/>
                                    <w:sz w:val="20"/>
                                    <w:szCs w:val="20"/>
                                  </w:rPr>
                                </w:pPr>
                                <w:r>
                                  <w:rPr>
                                    <w:rFonts w:ascii="Arial" w:hAnsi="Arial" w:cs="Arial"/>
                                    <w:sz w:val="20"/>
                                    <w:szCs w:val="20"/>
                                    <w:lang w:val="en-CA"/>
                                  </w:rPr>
                                  <w:t>Assessed for eligibility (n=5501)</w:t>
                                </w:r>
                              </w:p>
                            </w:txbxContent>
                          </wps:txbx>
                          <wps:bodyPr rot="0" vert="horz" wrap="square" lIns="91440" tIns="91440" rIns="91440" bIns="91440" anchor="t" anchorCtr="0" upright="1">
                            <a:noAutofit/>
                          </wps:bodyPr>
                        </wps:wsp>
                        <wps:wsp>
                          <wps:cNvPr id="15" name="Rectangle 15"/>
                          <wps:cNvSpPr>
                            <a:spLocks noChangeArrowheads="1"/>
                          </wps:cNvSpPr>
                          <wps:spPr bwMode="auto">
                            <a:xfrm>
                              <a:off x="3019424" y="495300"/>
                              <a:ext cx="3971925" cy="1650365"/>
                            </a:xfrm>
                            <a:prstGeom prst="rect">
                              <a:avLst/>
                            </a:prstGeom>
                            <a:solidFill>
                              <a:srgbClr val="FFFFFF"/>
                            </a:solidFill>
                            <a:ln w="9525">
                              <a:solidFill>
                                <a:srgbClr val="000000"/>
                              </a:solidFill>
                              <a:miter lim="800000"/>
                              <a:headEnd/>
                              <a:tailEnd/>
                            </a:ln>
                          </wps:spPr>
                          <wps:txbx>
                            <w:txbxContent>
                              <w:p w14:paraId="39E3544F" w14:textId="77777777" w:rsidR="009C3B22" w:rsidRPr="00172316" w:rsidRDefault="009C3B22" w:rsidP="00E43F9F">
                                <w:pPr>
                                  <w:rPr>
                                    <w:rFonts w:ascii="Arial" w:hAnsi="Arial" w:cs="Arial"/>
                                    <w:sz w:val="20"/>
                                    <w:szCs w:val="20"/>
                                    <w:lang w:val="en-CA"/>
                                  </w:rPr>
                                </w:pPr>
                                <w:r>
                                  <w:rPr>
                                    <w:rFonts w:ascii="Arial" w:hAnsi="Arial" w:cs="Arial"/>
                                    <w:sz w:val="20"/>
                                    <w:szCs w:val="20"/>
                                    <w:lang w:val="en-CA"/>
                                  </w:rPr>
                                  <w:t>Excluded (n=2235</w:t>
                                </w:r>
                                <w:r w:rsidRPr="00172316">
                                  <w:rPr>
                                    <w:rFonts w:ascii="Arial" w:hAnsi="Arial" w:cs="Arial"/>
                                    <w:sz w:val="20"/>
                                    <w:szCs w:val="20"/>
                                    <w:lang w:val="en-CA"/>
                                  </w:rPr>
                                  <w:t>)</w:t>
                                </w:r>
                              </w:p>
                              <w:p w14:paraId="61263B94" w14:textId="77777777" w:rsidR="009C3B22" w:rsidRPr="00E43AC2" w:rsidRDefault="009C3B22" w:rsidP="00E43F9F">
                                <w:pPr>
                                  <w:numPr>
                                    <w:ilvl w:val="0"/>
                                    <w:numId w:val="28"/>
                                  </w:numPr>
                                  <w:spacing w:line="276" w:lineRule="auto"/>
                                  <w:rPr>
                                    <w:rFonts w:ascii="Arial" w:hAnsi="Arial" w:cs="Arial"/>
                                    <w:sz w:val="16"/>
                                    <w:szCs w:val="16"/>
                                    <w:lang w:val="en-CA"/>
                                  </w:rPr>
                                </w:pPr>
                                <w:r w:rsidRPr="00E43AC2">
                                  <w:rPr>
                                    <w:rFonts w:ascii="Arial" w:hAnsi="Arial" w:cs="Arial"/>
                                    <w:sz w:val="16"/>
                                    <w:szCs w:val="16"/>
                                    <w:lang w:val="en-CA"/>
                                  </w:rPr>
                                  <w:t>Not willing or able to comply with trial requirements and/or take antivirals and/or give informed consent (n</w:t>
                                </w:r>
                                <w:r>
                                  <w:rPr>
                                    <w:rFonts w:ascii="Arial" w:hAnsi="Arial" w:cs="Arial"/>
                                    <w:sz w:val="16"/>
                                    <w:szCs w:val="16"/>
                                    <w:lang w:val="en-CA"/>
                                  </w:rPr>
                                  <w:t>=953)</w:t>
                                </w:r>
                              </w:p>
                              <w:p w14:paraId="12C897A7" w14:textId="77777777"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Aged &lt;1 year (n=28)</w:t>
                                </w:r>
                              </w:p>
                              <w:p w14:paraId="346E90F3" w14:textId="77777777"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Not presenting with influenza-like-illness (n=</w:t>
                                </w:r>
                                <w:r w:rsidRPr="00E43AC2">
                                  <w:rPr>
                                    <w:rFonts w:ascii="Arial" w:hAnsi="Arial" w:cs="Arial"/>
                                    <w:sz w:val="16"/>
                                    <w:szCs w:val="16"/>
                                    <w:lang w:val="en-CA"/>
                                  </w:rPr>
                                  <w:t>696)</w:t>
                                </w:r>
                              </w:p>
                              <w:p w14:paraId="10BB855C" w14:textId="77777777" w:rsidR="009C3B22" w:rsidRPr="00E43AC2" w:rsidRDefault="009C3B22" w:rsidP="00E43F9F">
                                <w:pPr>
                                  <w:numPr>
                                    <w:ilvl w:val="0"/>
                                    <w:numId w:val="28"/>
                                  </w:numPr>
                                  <w:spacing w:line="276" w:lineRule="auto"/>
                                  <w:rPr>
                                    <w:rFonts w:ascii="Arial" w:hAnsi="Arial" w:cs="Arial"/>
                                    <w:sz w:val="16"/>
                                    <w:szCs w:val="16"/>
                                    <w:lang w:val="en-CA"/>
                                  </w:rPr>
                                </w:pPr>
                                <w:r w:rsidRPr="00E43AC2">
                                  <w:rPr>
                                    <w:rFonts w:ascii="Arial" w:hAnsi="Arial" w:cs="Arial"/>
                                    <w:sz w:val="16"/>
                                    <w:szCs w:val="16"/>
                                    <w:lang w:val="en-CA"/>
                                  </w:rPr>
                                  <w:t>Previous</w:t>
                                </w:r>
                                <w:r>
                                  <w:rPr>
                                    <w:rFonts w:ascii="Arial" w:hAnsi="Arial" w:cs="Arial"/>
                                    <w:sz w:val="16"/>
                                    <w:szCs w:val="16"/>
                                    <w:lang w:val="en-CA"/>
                                  </w:rPr>
                                  <w:t xml:space="preserve"> ALIC</w:t>
                                </w:r>
                                <w:r w:rsidRPr="0082707F">
                                  <w:rPr>
                                    <w:rFonts w:ascii="Arial" w:hAnsi="Arial" w:cs="Arial"/>
                                    <w:sz w:val="16"/>
                                    <w:szCs w:val="16"/>
                                    <w:vertAlign w:val="superscript"/>
                                    <w:lang w:val="en-CA"/>
                                  </w:rPr>
                                  <w:t>4</w:t>
                                </w:r>
                                <w:r>
                                  <w:rPr>
                                    <w:rFonts w:ascii="Arial" w:hAnsi="Arial" w:cs="Arial"/>
                                    <w:sz w:val="16"/>
                                    <w:szCs w:val="16"/>
                                    <w:lang w:val="en-CA"/>
                                  </w:rPr>
                                  <w:t>E trial participation (n=</w:t>
                                </w:r>
                                <w:r w:rsidRPr="00E43AC2">
                                  <w:rPr>
                                    <w:rFonts w:ascii="Arial" w:hAnsi="Arial" w:cs="Arial"/>
                                    <w:sz w:val="16"/>
                                    <w:szCs w:val="16"/>
                                    <w:lang w:val="en-CA"/>
                                  </w:rPr>
                                  <w:t>141)</w:t>
                                </w:r>
                              </w:p>
                              <w:p w14:paraId="04F7CE0D" w14:textId="4BEA8880"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Unable to randomiz</w:t>
                                </w:r>
                                <w:r w:rsidRPr="00E43AC2">
                                  <w:rPr>
                                    <w:rFonts w:ascii="Arial" w:hAnsi="Arial" w:cs="Arial"/>
                                    <w:sz w:val="16"/>
                                    <w:szCs w:val="16"/>
                                    <w:lang w:val="en-CA"/>
                                  </w:rPr>
                                  <w:t>e within 72 hours a</w:t>
                                </w:r>
                                <w:r>
                                  <w:rPr>
                                    <w:rFonts w:ascii="Arial" w:hAnsi="Arial" w:cs="Arial"/>
                                    <w:sz w:val="16"/>
                                    <w:szCs w:val="16"/>
                                    <w:lang w:val="en-CA"/>
                                  </w:rPr>
                                  <w:t>fter onset of symptoms (n=261)</w:t>
                                </w:r>
                              </w:p>
                              <w:p w14:paraId="31A881F8" w14:textId="77777777"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Met other exclusion criteria (n=</w:t>
                                </w:r>
                                <w:r w:rsidRPr="00E43AC2">
                                  <w:rPr>
                                    <w:rFonts w:ascii="Arial" w:hAnsi="Arial" w:cs="Arial"/>
                                    <w:sz w:val="16"/>
                                    <w:szCs w:val="16"/>
                                    <w:lang w:val="en-CA"/>
                                  </w:rPr>
                                  <w:t>128)</w:t>
                                </w:r>
                              </w:p>
                              <w:p w14:paraId="288ED83E" w14:textId="77777777"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No reason given (n=</w:t>
                                </w:r>
                                <w:r w:rsidRPr="00E43AC2">
                                  <w:rPr>
                                    <w:rFonts w:ascii="Arial" w:hAnsi="Arial" w:cs="Arial"/>
                                    <w:sz w:val="16"/>
                                    <w:szCs w:val="16"/>
                                    <w:lang w:val="en-CA"/>
                                  </w:rPr>
                                  <w:t>28)</w:t>
                                </w:r>
                              </w:p>
                            </w:txbxContent>
                          </wps:txbx>
                          <wps:bodyPr rot="0" vert="horz" wrap="square" lIns="91440" tIns="91440" rIns="91440" bIns="91440" anchor="t" anchorCtr="0" upright="1">
                            <a:noAutofit/>
                          </wps:bodyPr>
                        </wps:wsp>
                        <wps:wsp>
                          <wps:cNvPr id="16" name="Rectangle 16"/>
                          <wps:cNvSpPr>
                            <a:spLocks noChangeArrowheads="1"/>
                          </wps:cNvSpPr>
                          <wps:spPr bwMode="auto">
                            <a:xfrm>
                              <a:off x="0" y="3276600"/>
                              <a:ext cx="2886075" cy="1533525"/>
                            </a:xfrm>
                            <a:prstGeom prst="rect">
                              <a:avLst/>
                            </a:prstGeom>
                            <a:solidFill>
                              <a:srgbClr val="FFFFFF"/>
                            </a:solidFill>
                            <a:ln w="9525">
                              <a:solidFill>
                                <a:srgbClr val="000000"/>
                              </a:solidFill>
                              <a:miter lim="800000"/>
                              <a:headEnd/>
                              <a:tailEnd/>
                            </a:ln>
                          </wps:spPr>
                          <wps:txbx>
                            <w:txbxContent>
                              <w:p w14:paraId="0B0A9180" w14:textId="602A10D1" w:rsidR="009C3B22" w:rsidRPr="00172316" w:rsidRDefault="009C3B22" w:rsidP="00E43F9F">
                                <w:pPr>
                                  <w:rPr>
                                    <w:rFonts w:ascii="Arial" w:hAnsi="Arial" w:cs="Arial"/>
                                    <w:sz w:val="20"/>
                                    <w:szCs w:val="20"/>
                                    <w:lang w:val="en-CA"/>
                                  </w:rPr>
                                </w:pPr>
                                <w:r w:rsidRPr="00172316">
                                  <w:rPr>
                                    <w:rFonts w:ascii="Arial" w:hAnsi="Arial" w:cs="Arial"/>
                                    <w:sz w:val="20"/>
                                    <w:szCs w:val="20"/>
                                    <w:lang w:val="en-CA"/>
                                  </w:rPr>
                                  <w:t xml:space="preserve">Allocated to </w:t>
                                </w:r>
                                <w:r>
                                  <w:rPr>
                                    <w:rFonts w:ascii="Arial" w:hAnsi="Arial" w:cs="Arial"/>
                                    <w:sz w:val="20"/>
                                    <w:szCs w:val="20"/>
                                    <w:lang w:val="en-CA"/>
                                  </w:rPr>
                                  <w:t>usual primary care and oseltamivir</w:t>
                                </w:r>
                                <w:r w:rsidRPr="00172316">
                                  <w:rPr>
                                    <w:rFonts w:ascii="Arial" w:hAnsi="Arial" w:cs="Arial"/>
                                    <w:sz w:val="20"/>
                                    <w:szCs w:val="20"/>
                                    <w:lang w:val="en-CA"/>
                                  </w:rPr>
                                  <w:t xml:space="preserve"> (n=</w:t>
                                </w:r>
                                <w:r>
                                  <w:rPr>
                                    <w:rFonts w:ascii="Arial" w:hAnsi="Arial" w:cs="Arial"/>
                                    <w:sz w:val="20"/>
                                    <w:szCs w:val="20"/>
                                    <w:lang w:val="en-CA"/>
                                  </w:rPr>
                                  <w:t>1629</w:t>
                                </w:r>
                                <w:r w:rsidRPr="00172316">
                                  <w:rPr>
                                    <w:rFonts w:ascii="Arial" w:hAnsi="Arial" w:cs="Arial"/>
                                    <w:sz w:val="20"/>
                                    <w:szCs w:val="20"/>
                                    <w:lang w:val="en-CA"/>
                                  </w:rPr>
                                  <w:t>)</w:t>
                                </w:r>
                              </w:p>
                              <w:p w14:paraId="2F7CA036" w14:textId="77777777" w:rsidR="009C3B22" w:rsidRDefault="009C3B22" w:rsidP="00E43F9F">
                                <w:pPr>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w:t>
                                </w:r>
                                <w:r>
                                  <w:rPr>
                                    <w:rFonts w:ascii="Arial" w:hAnsi="Arial" w:cs="Arial"/>
                                    <w:sz w:val="20"/>
                                    <w:szCs w:val="20"/>
                                    <w:lang w:val="en-CA"/>
                                  </w:rPr>
                                  <w:t>1624</w:t>
                                </w:r>
                                <w:r w:rsidRPr="00172316">
                                  <w:rPr>
                                    <w:rFonts w:ascii="Arial" w:hAnsi="Arial" w:cs="Arial"/>
                                    <w:sz w:val="20"/>
                                    <w:szCs w:val="20"/>
                                    <w:lang w:val="en-CA"/>
                                  </w:rPr>
                                  <w:t>)</w:t>
                                </w:r>
                              </w:p>
                              <w:p w14:paraId="5B1B00BF" w14:textId="77777777" w:rsidR="009C3B22" w:rsidRDefault="009C3B22" w:rsidP="00E43F9F">
                                <w:pPr>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 receive alloc</w:t>
                                </w:r>
                                <w:r>
                                  <w:rPr>
                                    <w:rFonts w:ascii="Arial" w:hAnsi="Arial" w:cs="Arial"/>
                                    <w:sz w:val="20"/>
                                    <w:szCs w:val="20"/>
                                    <w:lang w:val="en-CA"/>
                                  </w:rPr>
                                  <w:t>ated intervention (n=5</w:t>
                                </w:r>
                                <w:r w:rsidRPr="00172316">
                                  <w:rPr>
                                    <w:rFonts w:ascii="Arial" w:hAnsi="Arial" w:cs="Arial"/>
                                    <w:sz w:val="20"/>
                                    <w:szCs w:val="20"/>
                                    <w:lang w:val="en-CA"/>
                                  </w:rPr>
                                  <w:t>)</w:t>
                                </w:r>
                              </w:p>
                              <w:p w14:paraId="35F88404" w14:textId="77777777" w:rsidR="009C3B22" w:rsidRPr="00694490" w:rsidRDefault="009C3B22" w:rsidP="00E43F9F">
                                <w:pPr>
                                  <w:pStyle w:val="ListParagraph"/>
                                  <w:numPr>
                                    <w:ilvl w:val="0"/>
                                    <w:numId w:val="29"/>
                                  </w:numPr>
                                  <w:rPr>
                                    <w:rFonts w:ascii="Arial" w:hAnsi="Arial" w:cs="Arial"/>
                                    <w:sz w:val="16"/>
                                    <w:szCs w:val="16"/>
                                    <w:lang w:val="en-CA"/>
                                  </w:rPr>
                                </w:pPr>
                                <w:r w:rsidRPr="00694490">
                                  <w:rPr>
                                    <w:rFonts w:ascii="Arial" w:hAnsi="Arial" w:cs="Arial"/>
                                    <w:sz w:val="16"/>
                                    <w:szCs w:val="16"/>
                                    <w:lang w:val="en-CA"/>
                                  </w:rPr>
                                  <w:t>Full parental consent not received (n=3)</w:t>
                                </w:r>
                              </w:p>
                              <w:p w14:paraId="19ED651F" w14:textId="77777777" w:rsidR="009C3B22" w:rsidRPr="00694490" w:rsidRDefault="009C3B22" w:rsidP="00E43F9F">
                                <w:pPr>
                                  <w:pStyle w:val="ListParagraph"/>
                                  <w:numPr>
                                    <w:ilvl w:val="0"/>
                                    <w:numId w:val="29"/>
                                  </w:numPr>
                                  <w:rPr>
                                    <w:rFonts w:ascii="Arial" w:hAnsi="Arial" w:cs="Arial"/>
                                    <w:sz w:val="16"/>
                                    <w:szCs w:val="16"/>
                                    <w:lang w:val="en-CA"/>
                                  </w:rPr>
                                </w:pPr>
                                <w:r w:rsidRPr="00694490">
                                  <w:rPr>
                                    <w:rFonts w:ascii="Arial" w:hAnsi="Arial" w:cs="Arial"/>
                                    <w:sz w:val="16"/>
                                    <w:szCs w:val="16"/>
                                    <w:lang w:val="en-CA"/>
                                  </w:rPr>
                                  <w:t xml:space="preserve">Parent did not accept </w:t>
                                </w:r>
                                <w:r>
                                  <w:rPr>
                                    <w:rFonts w:ascii="Arial" w:hAnsi="Arial" w:cs="Arial"/>
                                    <w:sz w:val="16"/>
                                    <w:szCs w:val="16"/>
                                    <w:lang w:val="en-CA"/>
                                  </w:rPr>
                                  <w:t>oseltamivir</w:t>
                                </w:r>
                                <w:r w:rsidRPr="00694490">
                                  <w:rPr>
                                    <w:rFonts w:ascii="Arial" w:hAnsi="Arial" w:cs="Arial"/>
                                    <w:sz w:val="16"/>
                                    <w:szCs w:val="16"/>
                                    <w:lang w:val="en-CA"/>
                                  </w:rPr>
                                  <w:t xml:space="preserve"> (n=1)</w:t>
                                </w:r>
                              </w:p>
                              <w:p w14:paraId="434D1DAB" w14:textId="77777777" w:rsidR="009C3B22" w:rsidRPr="00694490" w:rsidRDefault="009C3B22" w:rsidP="00E43F9F">
                                <w:pPr>
                                  <w:pStyle w:val="ListParagraph"/>
                                  <w:numPr>
                                    <w:ilvl w:val="0"/>
                                    <w:numId w:val="29"/>
                                  </w:numPr>
                                  <w:rPr>
                                    <w:rFonts w:ascii="Arial" w:hAnsi="Arial" w:cs="Arial"/>
                                    <w:sz w:val="16"/>
                                    <w:szCs w:val="16"/>
                                    <w:lang w:val="en-CA"/>
                                  </w:rPr>
                                </w:pPr>
                                <w:r w:rsidRPr="00694490">
                                  <w:rPr>
                                    <w:rFonts w:ascii="Arial" w:hAnsi="Arial" w:cs="Arial"/>
                                    <w:sz w:val="16"/>
                                    <w:szCs w:val="16"/>
                                    <w:lang w:val="en-CA"/>
                                  </w:rPr>
                                  <w:t>No further information (n=1)</w:t>
                                </w:r>
                              </w:p>
                              <w:p w14:paraId="007806EF" w14:textId="77777777" w:rsidR="009C3B22" w:rsidRDefault="009C3B22" w:rsidP="00E43F9F">
                                <w:pPr>
                                  <w:ind w:left="360" w:hanging="360"/>
                                  <w:rPr>
                                    <w:rFonts w:cs="Calibri"/>
                                  </w:rPr>
                                </w:pPr>
                              </w:p>
                              <w:p w14:paraId="17AEC230" w14:textId="77777777" w:rsidR="009C3B22" w:rsidRDefault="009C3B22" w:rsidP="00E43F9F">
                                <w:pPr>
                                  <w:ind w:left="360" w:hanging="360"/>
                                  <w:rPr>
                                    <w:rFonts w:cs="Calibri"/>
                                  </w:rPr>
                                </w:pPr>
                              </w:p>
                            </w:txbxContent>
                          </wps:txbx>
                          <wps:bodyPr rot="0" vert="horz" wrap="square" lIns="91440" tIns="91440" rIns="91440" bIns="91440" anchor="t" anchorCtr="0" upright="1">
                            <a:noAutofit/>
                          </wps:bodyPr>
                        </wps:wsp>
                        <wps:wsp>
                          <wps:cNvPr id="17" name="Rectangle 17"/>
                          <wps:cNvSpPr>
                            <a:spLocks noChangeArrowheads="1"/>
                          </wps:cNvSpPr>
                          <wps:spPr bwMode="auto">
                            <a:xfrm>
                              <a:off x="3962040" y="3267075"/>
                              <a:ext cx="3071717" cy="1562100"/>
                            </a:xfrm>
                            <a:prstGeom prst="rect">
                              <a:avLst/>
                            </a:prstGeom>
                            <a:solidFill>
                              <a:srgbClr val="FFFFFF"/>
                            </a:solidFill>
                            <a:ln w="9525">
                              <a:solidFill>
                                <a:srgbClr val="000000"/>
                              </a:solidFill>
                              <a:miter lim="800000"/>
                              <a:headEnd/>
                              <a:tailEnd/>
                            </a:ln>
                          </wps:spPr>
                          <wps:txbx>
                            <w:txbxContent>
                              <w:p w14:paraId="265C6A3B" w14:textId="48D40428" w:rsidR="009C3B22" w:rsidRPr="00172316" w:rsidRDefault="009C3B22" w:rsidP="00E43F9F">
                                <w:pPr>
                                  <w:rPr>
                                    <w:rFonts w:ascii="Arial" w:hAnsi="Arial" w:cs="Arial"/>
                                    <w:sz w:val="20"/>
                                    <w:szCs w:val="20"/>
                                    <w:lang w:val="en-CA"/>
                                  </w:rPr>
                                </w:pPr>
                                <w:r w:rsidRPr="00172316">
                                  <w:rPr>
                                    <w:rFonts w:ascii="Arial" w:hAnsi="Arial" w:cs="Arial"/>
                                    <w:sz w:val="20"/>
                                    <w:szCs w:val="20"/>
                                    <w:lang w:val="en-CA"/>
                                  </w:rPr>
                                  <w:t xml:space="preserve">Allocated to </w:t>
                                </w:r>
                                <w:r>
                                  <w:rPr>
                                    <w:rFonts w:ascii="Arial" w:hAnsi="Arial" w:cs="Arial"/>
                                    <w:sz w:val="20"/>
                                    <w:szCs w:val="20"/>
                                    <w:lang w:val="en-CA"/>
                                  </w:rPr>
                                  <w:t>usual primary care</w:t>
                                </w:r>
                                <w:r w:rsidRPr="00172316">
                                  <w:rPr>
                                    <w:rFonts w:ascii="Arial" w:hAnsi="Arial" w:cs="Arial"/>
                                    <w:sz w:val="20"/>
                                    <w:szCs w:val="20"/>
                                    <w:lang w:val="en-CA"/>
                                  </w:rPr>
                                  <w:t xml:space="preserve"> (n=</w:t>
                                </w:r>
                                <w:r>
                                  <w:rPr>
                                    <w:rFonts w:ascii="Arial" w:hAnsi="Arial" w:cs="Arial"/>
                                    <w:sz w:val="20"/>
                                    <w:szCs w:val="20"/>
                                    <w:lang w:val="en-CA"/>
                                  </w:rPr>
                                  <w:t>1637</w:t>
                                </w:r>
                                <w:r w:rsidRPr="00172316">
                                  <w:rPr>
                                    <w:rFonts w:ascii="Arial" w:hAnsi="Arial" w:cs="Arial"/>
                                    <w:sz w:val="20"/>
                                    <w:szCs w:val="20"/>
                                    <w:lang w:val="en-CA"/>
                                  </w:rPr>
                                  <w:t>)</w:t>
                                </w:r>
                              </w:p>
                              <w:p w14:paraId="426420A7" w14:textId="77777777" w:rsidR="009C3B22" w:rsidRDefault="009C3B22" w:rsidP="00E43F9F">
                                <w:pPr>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w:t>
                                </w:r>
                                <w:r>
                                  <w:rPr>
                                    <w:rFonts w:ascii="Arial" w:hAnsi="Arial" w:cs="Arial"/>
                                    <w:sz w:val="20"/>
                                    <w:szCs w:val="20"/>
                                    <w:lang w:val="en-CA"/>
                                  </w:rPr>
                                  <w:t>ived allocated intervention (n=1635</w:t>
                                </w:r>
                                <w:r w:rsidRPr="00172316">
                                  <w:rPr>
                                    <w:rFonts w:ascii="Arial" w:hAnsi="Arial" w:cs="Arial"/>
                                    <w:sz w:val="20"/>
                                    <w:szCs w:val="20"/>
                                    <w:lang w:val="en-CA"/>
                                  </w:rPr>
                                  <w:t>)</w:t>
                                </w:r>
                              </w:p>
                              <w:p w14:paraId="1645863E" w14:textId="77777777" w:rsidR="009C3B22" w:rsidRDefault="009C3B22" w:rsidP="00E43F9F">
                                <w:pPr>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 receive alloc</w:t>
                                </w:r>
                                <w:r>
                                  <w:rPr>
                                    <w:rFonts w:ascii="Arial" w:hAnsi="Arial" w:cs="Arial"/>
                                    <w:sz w:val="20"/>
                                    <w:szCs w:val="20"/>
                                    <w:lang w:val="en-CA"/>
                                  </w:rPr>
                                  <w:t>ated intervention (n=2</w:t>
                                </w:r>
                                <w:r w:rsidRPr="00172316">
                                  <w:rPr>
                                    <w:rFonts w:ascii="Arial" w:hAnsi="Arial" w:cs="Arial"/>
                                    <w:sz w:val="20"/>
                                    <w:szCs w:val="20"/>
                                    <w:lang w:val="en-CA"/>
                                  </w:rPr>
                                  <w:t>)</w:t>
                                </w:r>
                              </w:p>
                              <w:p w14:paraId="043BB30C" w14:textId="77777777" w:rsidR="009C3B22" w:rsidRPr="00E43AC2" w:rsidRDefault="009C3B22" w:rsidP="00E43F9F">
                                <w:pPr>
                                  <w:pStyle w:val="ListParagraph"/>
                                  <w:numPr>
                                    <w:ilvl w:val="0"/>
                                    <w:numId w:val="30"/>
                                  </w:numPr>
                                  <w:rPr>
                                    <w:rFonts w:ascii="Arial" w:hAnsi="Arial" w:cs="Arial"/>
                                    <w:sz w:val="16"/>
                                    <w:szCs w:val="16"/>
                                  </w:rPr>
                                </w:pPr>
                                <w:r w:rsidRPr="00E43AC2">
                                  <w:rPr>
                                    <w:rFonts w:ascii="Arial" w:hAnsi="Arial" w:cs="Arial"/>
                                    <w:sz w:val="16"/>
                                    <w:szCs w:val="16"/>
                                  </w:rPr>
                                  <w:t>Full parental consent not received (n=2)</w:t>
                                </w:r>
                              </w:p>
                            </w:txbxContent>
                          </wps:txbx>
                          <wps:bodyPr rot="0" vert="horz" wrap="square" lIns="91440" tIns="91440" rIns="91440" bIns="91440" anchor="t" anchorCtr="0" upright="1">
                            <a:noAutofit/>
                          </wps:bodyPr>
                        </wps:wsp>
                        <wps:wsp>
                          <wps:cNvPr id="18" name="Rounded Rectangle 18"/>
                          <wps:cNvSpPr>
                            <a:spLocks noChangeArrowheads="1"/>
                          </wps:cNvSpPr>
                          <wps:spPr bwMode="auto">
                            <a:xfrm>
                              <a:off x="2628900" y="2908057"/>
                              <a:ext cx="1433830" cy="293370"/>
                            </a:xfrm>
                            <a:prstGeom prst="roundRect">
                              <a:avLst>
                                <a:gd name="adj" fmla="val 16667"/>
                              </a:avLst>
                            </a:prstGeom>
                            <a:solidFill>
                              <a:srgbClr val="A9C7FD"/>
                            </a:solidFill>
                            <a:ln w="9525">
                              <a:solidFill>
                                <a:srgbClr val="000000"/>
                              </a:solidFill>
                              <a:round/>
                              <a:headEnd/>
                              <a:tailEnd/>
                            </a:ln>
                          </wps:spPr>
                          <wps:txbx>
                            <w:txbxContent>
                              <w:p w14:paraId="01508185" w14:textId="77777777" w:rsidR="009C3B22" w:rsidRDefault="009C3B22" w:rsidP="00E43F9F">
                                <w:pPr>
                                  <w:pStyle w:val="Heading2"/>
                                </w:pPr>
                                <w:r>
                                  <w:t>Allocation</w:t>
                                </w:r>
                              </w:p>
                            </w:txbxContent>
                          </wps:txbx>
                          <wps:bodyPr rot="0" vert="horz" wrap="square" lIns="45720" tIns="45720" rIns="45720" bIns="45720" anchor="t" anchorCtr="0" upright="1">
                            <a:noAutofit/>
                          </wps:bodyPr>
                        </wps:wsp>
                        <wps:wsp>
                          <wps:cNvPr id="19" name="Elbow Connector 19"/>
                          <wps:cNvCnPr>
                            <a:cxnSpLocks noChangeShapeType="1"/>
                          </wps:cNvCnPr>
                          <wps:spPr bwMode="auto">
                            <a:xfrm rot="10800000" flipV="1">
                              <a:off x="1419225" y="283845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Elbow Connector 20"/>
                          <wps:cNvCnPr>
                            <a:cxnSpLocks noChangeShapeType="1"/>
                          </wps:cNvCnPr>
                          <wps:spPr bwMode="auto">
                            <a:xfrm>
                              <a:off x="3057525" y="283845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Rectangle 21"/>
                          <wps:cNvSpPr>
                            <a:spLocks noChangeArrowheads="1"/>
                          </wps:cNvSpPr>
                          <wps:spPr bwMode="auto">
                            <a:xfrm>
                              <a:off x="2333625" y="2228850"/>
                              <a:ext cx="2095500" cy="352425"/>
                            </a:xfrm>
                            <a:prstGeom prst="rect">
                              <a:avLst/>
                            </a:prstGeom>
                            <a:solidFill>
                              <a:srgbClr val="FFFFFF"/>
                            </a:solidFill>
                            <a:ln w="9525">
                              <a:solidFill>
                                <a:srgbClr val="000000"/>
                              </a:solidFill>
                              <a:miter lim="800000"/>
                              <a:headEnd/>
                              <a:tailEnd/>
                            </a:ln>
                          </wps:spPr>
                          <wps:txbx>
                            <w:txbxContent>
                              <w:p w14:paraId="08857A9A" w14:textId="6F675ABA" w:rsidR="009C3B22" w:rsidRPr="00172316" w:rsidRDefault="009C3B22" w:rsidP="00E43F9F">
                                <w:pPr>
                                  <w:widowControl w:val="0"/>
                                  <w:jc w:val="center"/>
                                  <w:rPr>
                                    <w:rFonts w:ascii="Arial" w:hAnsi="Arial" w:cs="Arial"/>
                                    <w:sz w:val="20"/>
                                    <w:szCs w:val="20"/>
                                  </w:rPr>
                                </w:pPr>
                                <w:r w:rsidRPr="00172316">
                                  <w:rPr>
                                    <w:rFonts w:ascii="Arial" w:hAnsi="Arial" w:cs="Arial"/>
                                    <w:sz w:val="20"/>
                                    <w:szCs w:val="20"/>
                                    <w:lang w:val="en-CA"/>
                                  </w:rPr>
                                  <w:t>Randomi</w:t>
                                </w:r>
                                <w:r>
                                  <w:rPr>
                                    <w:rFonts w:ascii="Arial" w:hAnsi="Arial" w:cs="Arial"/>
                                    <w:sz w:val="20"/>
                                    <w:szCs w:val="20"/>
                                    <w:lang w:val="en-CA"/>
                                  </w:rPr>
                                  <w:t>z</w:t>
                                </w:r>
                                <w:r w:rsidRPr="00172316">
                                  <w:rPr>
                                    <w:rFonts w:ascii="Arial" w:hAnsi="Arial" w:cs="Arial"/>
                                    <w:sz w:val="20"/>
                                    <w:szCs w:val="20"/>
                                    <w:lang w:val="en-CA"/>
                                  </w:rPr>
                                  <w:t>ed (n=</w:t>
                                </w:r>
                                <w:r>
                                  <w:rPr>
                                    <w:rFonts w:ascii="Arial" w:hAnsi="Arial" w:cs="Arial"/>
                                    <w:sz w:val="20"/>
                                    <w:szCs w:val="20"/>
                                    <w:lang w:val="en-CA"/>
                                  </w:rPr>
                                  <w:t>3266</w:t>
                                </w:r>
                                <w:r w:rsidRPr="00172316">
                                  <w:rPr>
                                    <w:rFonts w:ascii="Arial" w:hAnsi="Arial" w:cs="Arial"/>
                                    <w:sz w:val="20"/>
                                    <w:szCs w:val="20"/>
                                    <w:lang w:val="en-CA"/>
                                  </w:rPr>
                                  <w:t>)</w:t>
                                </w:r>
                              </w:p>
                            </w:txbxContent>
                          </wps:txbx>
                          <wps:bodyPr rot="0" vert="horz" wrap="square" lIns="91440" tIns="91440" rIns="91440" bIns="91440" anchor="t" anchorCtr="0" upright="1">
                            <a:noAutofit/>
                          </wps:bodyPr>
                        </wps:wsp>
                        <wps:wsp>
                          <wps:cNvPr id="22" name="Rounded Rectangle 22"/>
                          <wps:cNvSpPr>
                            <a:spLocks noChangeArrowheads="1"/>
                          </wps:cNvSpPr>
                          <wps:spPr bwMode="auto">
                            <a:xfrm>
                              <a:off x="552450" y="66675"/>
                              <a:ext cx="1547495" cy="323215"/>
                            </a:xfrm>
                            <a:prstGeom prst="roundRect">
                              <a:avLst>
                                <a:gd name="adj" fmla="val 16667"/>
                              </a:avLst>
                            </a:prstGeom>
                            <a:solidFill>
                              <a:srgbClr val="A9C7FD"/>
                            </a:solidFill>
                            <a:ln w="9525">
                              <a:solidFill>
                                <a:srgbClr val="000000"/>
                              </a:solidFill>
                              <a:round/>
                              <a:headEnd/>
                              <a:tailEnd/>
                            </a:ln>
                          </wps:spPr>
                          <wps:txbx>
                            <w:txbxContent>
                              <w:p w14:paraId="03BD0AAA" w14:textId="77777777" w:rsidR="009C3B22" w:rsidRDefault="009C3B22" w:rsidP="00E43F9F">
                                <w:pPr>
                                  <w:pStyle w:val="Heading2"/>
                                </w:pPr>
                                <w:r>
                                  <w:t>Enrolment</w:t>
                                </w:r>
                              </w:p>
                            </w:txbxContent>
                          </wps:txbx>
                          <wps:bodyPr rot="0" vert="horz" wrap="square" lIns="45720" tIns="45720" rIns="45720" bIns="45720" anchor="t" anchorCtr="0" upright="1">
                            <a:noAutofit/>
                          </wps:bodyPr>
                        </wps:wsp>
                        <wps:wsp>
                          <wps:cNvPr id="23" name="Straight Arrow Connector 23"/>
                          <wps:cNvCnPr/>
                          <wps:spPr>
                            <a:xfrm>
                              <a:off x="2743200" y="419100"/>
                              <a:ext cx="0" cy="1809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3248025" y="2581275"/>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2743200" y="1352550"/>
                              <a:ext cx="285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4A53E8" id="Group 1" o:spid="_x0000_s1026" style="position:absolute;margin-left:-39.45pt;margin-top:9.9pt;width:561.55pt;height:615.5pt;z-index:251659264;mso-width-relative:margin;mso-height-relative:margin" coordsize="71317,7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">
                <v:rect id="Rectangle 3" o:spid="_x0000_s1027" style="position:absolute;top:74543;width:28435;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">
                  <v:textbox inset=",7.2pt,,7.2pt">
                    <w:txbxContent>
                      <w:p w14:paraId="5BC25FBF" w14:textId="7EAD68E1" w:rsidR="009C3B22" w:rsidRDefault="009C3B22" w:rsidP="00E43F9F">
                        <w:pPr>
                          <w:rPr>
                            <w:rFonts w:ascii="Arial" w:hAnsi="Arial" w:cs="Arial"/>
                            <w:sz w:val="20"/>
                            <w:szCs w:val="20"/>
                            <w:lang w:val="en-CA"/>
                          </w:rPr>
                        </w:pPr>
                        <w:r>
                          <w:rPr>
                            <w:rFonts w:ascii="Arial" w:hAnsi="Arial" w:cs="Arial"/>
                            <w:sz w:val="20"/>
                            <w:szCs w:val="20"/>
                            <w:lang w:val="en-CA"/>
                          </w:rPr>
                          <w:t>Analyz</w:t>
                        </w:r>
                        <w:r w:rsidRPr="00172316">
                          <w:rPr>
                            <w:rFonts w:ascii="Arial" w:hAnsi="Arial" w:cs="Arial"/>
                            <w:sz w:val="20"/>
                            <w:szCs w:val="20"/>
                            <w:lang w:val="en-CA"/>
                          </w:rPr>
                          <w:t xml:space="preserve">ed </w:t>
                        </w:r>
                        <w:r>
                          <w:rPr>
                            <w:rFonts w:ascii="Arial" w:hAnsi="Arial" w:cs="Arial"/>
                            <w:sz w:val="20"/>
                            <w:szCs w:val="20"/>
                            <w:lang w:val="en-CA"/>
                          </w:rPr>
                          <w:t>– primary outcome (n=1533</w:t>
                        </w:r>
                        <w:r w:rsidRPr="00172316">
                          <w:rPr>
                            <w:rFonts w:ascii="Arial" w:hAnsi="Arial" w:cs="Arial"/>
                            <w:sz w:val="20"/>
                            <w:szCs w:val="20"/>
                            <w:lang w:val="en-CA"/>
                          </w:rPr>
                          <w:t>)</w:t>
                        </w:r>
                      </w:p>
                      <w:p w14:paraId="4AE01135" w14:textId="77777777" w:rsidR="009C3B22" w:rsidRPr="003455BF" w:rsidRDefault="009C3B22" w:rsidP="00E43F9F">
                        <w:pPr>
                          <w:rPr>
                            <w:rFonts w:cs="Calibri"/>
                            <w:i/>
                          </w:rPr>
                        </w:pPr>
                      </w:p>
                    </w:txbxContent>
                  </v:textbox>
                </v:rect>
                <v:rect id="Rectangle 4" o:spid="_x0000_s1028" style="position:absolute;left:190;top:53625;width:28480;height:16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">
                  <v:textbox inset=",7.2pt,,7.2pt">
                    <w:txbxContent>
                      <w:p w14:paraId="1100EA89" w14:textId="77777777" w:rsidR="009C3B22" w:rsidRDefault="009C3B22" w:rsidP="00E43F9F">
                        <w:pPr>
                          <w:rPr>
                            <w:rFonts w:ascii="Arial" w:hAnsi="Arial" w:cs="Arial"/>
                            <w:sz w:val="20"/>
                            <w:szCs w:val="20"/>
                            <w:lang w:val="en-CA"/>
                          </w:rPr>
                        </w:pPr>
                        <w:r>
                          <w:rPr>
                            <w:rFonts w:ascii="Arial" w:hAnsi="Arial" w:cs="Arial"/>
                            <w:sz w:val="20"/>
                            <w:szCs w:val="20"/>
                            <w:lang w:val="en-CA"/>
                          </w:rPr>
                          <w:t>Lost to follow-up</w:t>
                        </w:r>
                        <w:r w:rsidRPr="00172316">
                          <w:rPr>
                            <w:rFonts w:ascii="Arial" w:hAnsi="Arial" w:cs="Arial"/>
                            <w:sz w:val="20"/>
                            <w:szCs w:val="20"/>
                            <w:lang w:val="en-CA"/>
                          </w:rPr>
                          <w:t xml:space="preserve"> (n=</w:t>
                        </w:r>
                        <w:r>
                          <w:rPr>
                            <w:rFonts w:ascii="Arial" w:hAnsi="Arial" w:cs="Arial"/>
                            <w:sz w:val="20"/>
                            <w:szCs w:val="20"/>
                            <w:lang w:val="en-CA"/>
                          </w:rPr>
                          <w:t>71</w:t>
                        </w:r>
                        <w:r w:rsidRPr="00172316">
                          <w:rPr>
                            <w:rFonts w:ascii="Arial" w:hAnsi="Arial" w:cs="Arial"/>
                            <w:sz w:val="20"/>
                            <w:szCs w:val="20"/>
                            <w:lang w:val="en-CA"/>
                          </w:rPr>
                          <w:t>)</w:t>
                        </w:r>
                      </w:p>
                      <w:p w14:paraId="6B3239CC" w14:textId="77777777" w:rsidR="009C3B22" w:rsidRDefault="009C3B22" w:rsidP="00E43F9F">
                        <w:pPr>
                          <w:rPr>
                            <w:rFonts w:ascii="Arial" w:hAnsi="Arial" w:cs="Arial"/>
                            <w:sz w:val="20"/>
                            <w:szCs w:val="20"/>
                            <w:lang w:val="en-CA"/>
                          </w:rPr>
                        </w:pPr>
                        <w:r>
                          <w:rPr>
                            <w:rFonts w:ascii="Arial" w:hAnsi="Arial" w:cs="Arial"/>
                            <w:sz w:val="20"/>
                            <w:szCs w:val="20"/>
                            <w:lang w:val="en-CA"/>
                          </w:rPr>
                          <w:t>Discontinued (n=20)</w:t>
                        </w:r>
                      </w:p>
                      <w:p w14:paraId="00E03183"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(Afraid of) side-effects of oseltamivir</w:t>
                        </w:r>
                        <w:r w:rsidRPr="00694490">
                          <w:rPr>
                            <w:rFonts w:ascii="Arial" w:hAnsi="Arial" w:cs="Arial"/>
                            <w:sz w:val="16"/>
                            <w:szCs w:val="16"/>
                            <w:lang w:val="en-CA"/>
                          </w:rPr>
                          <w:t xml:space="preserve"> </w:t>
                        </w:r>
                        <w:r>
                          <w:rPr>
                            <w:rFonts w:ascii="Arial" w:hAnsi="Arial" w:cs="Arial"/>
                            <w:sz w:val="16"/>
                            <w:szCs w:val="16"/>
                            <w:lang w:val="en-CA"/>
                          </w:rPr>
                          <w:t>(n=5</w:t>
                        </w:r>
                        <w:r w:rsidRPr="00694490">
                          <w:rPr>
                            <w:rFonts w:ascii="Arial" w:hAnsi="Arial" w:cs="Arial"/>
                            <w:sz w:val="16"/>
                            <w:szCs w:val="16"/>
                            <w:lang w:val="en-CA"/>
                          </w:rPr>
                          <w:t>)</w:t>
                        </w:r>
                      </w:p>
                      <w:p w14:paraId="33D81F5F"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Parent/patient request (n=9</w:t>
                        </w:r>
                        <w:r w:rsidRPr="00694490">
                          <w:rPr>
                            <w:rFonts w:ascii="Arial" w:hAnsi="Arial" w:cs="Arial"/>
                            <w:sz w:val="16"/>
                            <w:szCs w:val="16"/>
                            <w:lang w:val="en-CA"/>
                          </w:rPr>
                          <w:t>)</w:t>
                        </w:r>
                      </w:p>
                      <w:p w14:paraId="05383C82" w14:textId="77777777" w:rsidR="009C3B22"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Severe other disease</w:t>
                        </w:r>
                        <w:r w:rsidRPr="00694490">
                          <w:rPr>
                            <w:rFonts w:ascii="Arial" w:hAnsi="Arial" w:cs="Arial"/>
                            <w:sz w:val="16"/>
                            <w:szCs w:val="16"/>
                            <w:lang w:val="en-CA"/>
                          </w:rPr>
                          <w:t xml:space="preserve"> (n=</w:t>
                        </w:r>
                        <w:r>
                          <w:rPr>
                            <w:rFonts w:ascii="Arial" w:hAnsi="Arial" w:cs="Arial"/>
                            <w:sz w:val="16"/>
                            <w:szCs w:val="16"/>
                            <w:lang w:val="en-CA"/>
                          </w:rPr>
                          <w:t>3</w:t>
                        </w:r>
                        <w:r w:rsidRPr="00694490">
                          <w:rPr>
                            <w:rFonts w:ascii="Arial" w:hAnsi="Arial" w:cs="Arial"/>
                            <w:sz w:val="16"/>
                            <w:szCs w:val="16"/>
                            <w:lang w:val="en-CA"/>
                          </w:rPr>
                          <w:t>)</w:t>
                        </w:r>
                      </w:p>
                      <w:p w14:paraId="597600A8"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Refused oseltamivir</w:t>
                        </w:r>
                        <w:r w:rsidRPr="00694490">
                          <w:rPr>
                            <w:rFonts w:ascii="Arial" w:hAnsi="Arial" w:cs="Arial"/>
                            <w:sz w:val="16"/>
                            <w:szCs w:val="16"/>
                            <w:lang w:val="en-CA"/>
                          </w:rPr>
                          <w:t xml:space="preserve"> </w:t>
                        </w:r>
                        <w:r>
                          <w:rPr>
                            <w:rFonts w:ascii="Arial" w:hAnsi="Arial" w:cs="Arial"/>
                            <w:sz w:val="16"/>
                            <w:szCs w:val="16"/>
                            <w:lang w:val="en-CA"/>
                          </w:rPr>
                          <w:t>(n=3)</w:t>
                        </w:r>
                      </w:p>
                      <w:p w14:paraId="1F0422C9" w14:textId="77777777" w:rsidR="009C3B22" w:rsidRPr="00652883" w:rsidRDefault="009C3B22" w:rsidP="00E43F9F">
                        <w:pPr>
                          <w:rPr>
                            <w:rFonts w:ascii="Arial" w:hAnsi="Arial" w:cs="Arial"/>
                            <w:sz w:val="20"/>
                            <w:szCs w:val="20"/>
                            <w:lang w:val="en-CA"/>
                          </w:rPr>
                        </w:pPr>
                      </w:p>
                    </w:txbxContent>
                  </v:textbox>
                </v:rect>
                <v:rect id="Rectangle 5" o:spid="_x0000_s1029" style="position:absolute;left:40087;top:53530;width:31230;height:16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">
                  <v:textbox inset=",7.2pt,,7.2pt">
                    <w:txbxContent>
                      <w:p w14:paraId="7CB72A8B" w14:textId="77777777" w:rsidR="009C3B22" w:rsidRDefault="009C3B22" w:rsidP="00E43F9F">
                        <w:pPr>
                          <w:rPr>
                            <w:rFonts w:ascii="Arial" w:hAnsi="Arial" w:cs="Arial"/>
                            <w:sz w:val="20"/>
                            <w:szCs w:val="20"/>
                            <w:lang w:val="en-CA"/>
                          </w:rPr>
                        </w:pPr>
                        <w:r w:rsidRPr="00172316">
                          <w:rPr>
                            <w:rFonts w:ascii="Arial" w:hAnsi="Arial" w:cs="Arial"/>
                            <w:sz w:val="20"/>
                            <w:szCs w:val="20"/>
                            <w:lang w:val="en-CA"/>
                          </w:rPr>
                          <w:t>Lost to follow-up (n=</w:t>
                        </w:r>
                        <w:r>
                          <w:rPr>
                            <w:rFonts w:ascii="Arial" w:hAnsi="Arial" w:cs="Arial"/>
                            <w:sz w:val="20"/>
                            <w:szCs w:val="20"/>
                            <w:lang w:val="en-CA"/>
                          </w:rPr>
                          <w:t>91)</w:t>
                        </w:r>
                      </w:p>
                      <w:p w14:paraId="19E8192C" w14:textId="77777777" w:rsidR="009C3B22" w:rsidRDefault="009C3B22" w:rsidP="00E43F9F">
                        <w:pPr>
                          <w:rPr>
                            <w:rFonts w:ascii="Arial" w:hAnsi="Arial" w:cs="Arial"/>
                            <w:sz w:val="20"/>
                            <w:szCs w:val="20"/>
                            <w:lang w:val="en-CA"/>
                          </w:rPr>
                        </w:pPr>
                        <w:r>
                          <w:rPr>
                            <w:rFonts w:ascii="Arial" w:hAnsi="Arial" w:cs="Arial"/>
                            <w:sz w:val="20"/>
                            <w:szCs w:val="20"/>
                            <w:lang w:val="en-CA"/>
                          </w:rPr>
                          <w:t>Too many missing/conflicting data to determine primary outcome (n=5)</w:t>
                        </w:r>
                      </w:p>
                      <w:p w14:paraId="781A7E6E" w14:textId="77777777" w:rsidR="009C3B22" w:rsidRDefault="009C3B22" w:rsidP="00E43F9F">
                        <w:pPr>
                          <w:rPr>
                            <w:rFonts w:ascii="Arial" w:hAnsi="Arial" w:cs="Arial"/>
                            <w:sz w:val="20"/>
                            <w:szCs w:val="20"/>
                            <w:lang w:val="en-CA"/>
                          </w:rPr>
                        </w:pPr>
                        <w:r>
                          <w:rPr>
                            <w:rFonts w:ascii="Arial" w:hAnsi="Arial" w:cs="Arial"/>
                            <w:sz w:val="20"/>
                            <w:szCs w:val="20"/>
                            <w:lang w:val="en-CA"/>
                          </w:rPr>
                          <w:t>Discontinued (n=13)</w:t>
                        </w:r>
                      </w:p>
                      <w:p w14:paraId="2B712CCF"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Parent/patient request (n=10</w:t>
                        </w:r>
                        <w:r w:rsidRPr="00694490">
                          <w:rPr>
                            <w:rFonts w:ascii="Arial" w:hAnsi="Arial" w:cs="Arial"/>
                            <w:sz w:val="16"/>
                            <w:szCs w:val="16"/>
                            <w:lang w:val="en-CA"/>
                          </w:rPr>
                          <w:t>)</w:t>
                        </w:r>
                      </w:p>
                      <w:p w14:paraId="2FD0DBCA" w14:textId="77777777" w:rsidR="009C3B22"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Severe other disease</w:t>
                        </w:r>
                        <w:r w:rsidRPr="00694490">
                          <w:rPr>
                            <w:rFonts w:ascii="Arial" w:hAnsi="Arial" w:cs="Arial"/>
                            <w:sz w:val="16"/>
                            <w:szCs w:val="16"/>
                            <w:lang w:val="en-CA"/>
                          </w:rPr>
                          <w:t xml:space="preserve"> (n=</w:t>
                        </w:r>
                        <w:r>
                          <w:rPr>
                            <w:rFonts w:ascii="Arial" w:hAnsi="Arial" w:cs="Arial"/>
                            <w:sz w:val="16"/>
                            <w:szCs w:val="16"/>
                            <w:lang w:val="en-CA"/>
                          </w:rPr>
                          <w:t>1</w:t>
                        </w:r>
                        <w:r w:rsidRPr="00694490">
                          <w:rPr>
                            <w:rFonts w:ascii="Arial" w:hAnsi="Arial" w:cs="Arial"/>
                            <w:sz w:val="16"/>
                            <w:szCs w:val="16"/>
                            <w:lang w:val="en-CA"/>
                          </w:rPr>
                          <w:t>)</w:t>
                        </w:r>
                      </w:p>
                      <w:p w14:paraId="7A8C9F02" w14:textId="77777777" w:rsidR="009C3B22"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Refused swab (n=1)</w:t>
                        </w:r>
                      </w:p>
                      <w:p w14:paraId="7FBD0CA1" w14:textId="77777777" w:rsidR="009C3B22" w:rsidRPr="00694490" w:rsidRDefault="009C3B22" w:rsidP="00E43F9F">
                        <w:pPr>
                          <w:pStyle w:val="ListParagraph"/>
                          <w:numPr>
                            <w:ilvl w:val="0"/>
                            <w:numId w:val="29"/>
                          </w:numPr>
                          <w:rPr>
                            <w:rFonts w:ascii="Arial" w:hAnsi="Arial" w:cs="Arial"/>
                            <w:sz w:val="16"/>
                            <w:szCs w:val="16"/>
                            <w:lang w:val="en-CA"/>
                          </w:rPr>
                        </w:pPr>
                        <w:r>
                          <w:rPr>
                            <w:rFonts w:ascii="Arial" w:hAnsi="Arial" w:cs="Arial"/>
                            <w:sz w:val="16"/>
                            <w:szCs w:val="16"/>
                            <w:lang w:val="en-CA"/>
                          </w:rPr>
                          <w:t>Language problem (n=1)</w:t>
                        </w:r>
                      </w:p>
                      <w:p w14:paraId="129A74E7" w14:textId="77777777" w:rsidR="009C3B22" w:rsidRDefault="009C3B22" w:rsidP="00E43F9F">
                        <w:pPr>
                          <w:rPr>
                            <w:rFonts w:ascii="Arial" w:hAnsi="Arial" w:cs="Arial"/>
                            <w:sz w:val="20"/>
                            <w:szCs w:val="20"/>
                            <w:lang w:val="en-CA"/>
                          </w:rPr>
                        </w:pPr>
                      </w:p>
                      <w:p w14:paraId="4A83717F" w14:textId="77777777" w:rsidR="009C3B22" w:rsidRDefault="009C3B22" w:rsidP="00E43F9F">
                        <w:pPr>
                          <w:rPr>
                            <w:rFonts w:ascii="Arial" w:hAnsi="Arial" w:cs="Arial"/>
                            <w:sz w:val="20"/>
                            <w:szCs w:val="20"/>
                            <w:lang w:val="en-CA"/>
                          </w:rPr>
                        </w:pPr>
                      </w:p>
                      <w:p w14:paraId="2FA5FC17" w14:textId="77777777" w:rsidR="009C3B22" w:rsidRDefault="009C3B22" w:rsidP="00E43F9F">
                        <w:pPr>
                          <w:rPr>
                            <w:rFonts w:ascii="Arial" w:hAnsi="Arial" w:cs="Arial"/>
                            <w:sz w:val="20"/>
                            <w:szCs w:val="20"/>
                            <w:lang w:val="en-CA"/>
                          </w:rPr>
                        </w:pPr>
                      </w:p>
                      <w:p w14:paraId="0DC4C7DD" w14:textId="77777777" w:rsidR="009C3B22" w:rsidRDefault="009C3B22" w:rsidP="00E43F9F">
                        <w:pPr>
                          <w:rPr>
                            <w:rFonts w:ascii="Arial" w:hAnsi="Arial" w:cs="Arial"/>
                            <w:sz w:val="20"/>
                            <w:szCs w:val="20"/>
                            <w:lang w:val="en-CA"/>
                          </w:rPr>
                        </w:pPr>
                      </w:p>
                      <w:p w14:paraId="51342407" w14:textId="77777777" w:rsidR="009C3B22" w:rsidRDefault="009C3B22" w:rsidP="00E43F9F">
                        <w:pPr>
                          <w:rPr>
                            <w:rFonts w:ascii="Arial" w:hAnsi="Arial" w:cs="Arial"/>
                            <w:sz w:val="20"/>
                            <w:szCs w:val="20"/>
                            <w:lang w:val="en-CA"/>
                          </w:rPr>
                        </w:pPr>
                      </w:p>
                      <w:p w14:paraId="585709F7" w14:textId="77777777" w:rsidR="009C3B22" w:rsidRDefault="009C3B22" w:rsidP="00E43F9F">
                        <w:pPr>
                          <w:rPr>
                            <w:rFonts w:ascii="Arial" w:hAnsi="Arial" w:cs="Arial"/>
                            <w:sz w:val="20"/>
                            <w:szCs w:val="20"/>
                            <w:lang w:val="en-CA"/>
                          </w:rPr>
                        </w:pPr>
                      </w:p>
                      <w:p w14:paraId="1E263860" w14:textId="77777777" w:rsidR="009C3B22" w:rsidRDefault="009C3B22" w:rsidP="00E43F9F">
                        <w:pPr>
                          <w:rPr>
                            <w:rFonts w:ascii="Arial" w:hAnsi="Arial" w:cs="Arial"/>
                            <w:sz w:val="20"/>
                            <w:szCs w:val="20"/>
                            <w:lang w:val="en-CA"/>
                          </w:rPr>
                        </w:pPr>
                      </w:p>
                      <w:p w14:paraId="3B4D8714" w14:textId="77777777" w:rsidR="009C3B22" w:rsidRDefault="009C3B22" w:rsidP="00E43F9F">
                        <w:pPr>
                          <w:rPr>
                            <w:rFonts w:ascii="Arial" w:hAnsi="Arial" w:cs="Arial"/>
                            <w:sz w:val="20"/>
                            <w:szCs w:val="20"/>
                            <w:lang w:val="en-CA"/>
                          </w:rPr>
                        </w:pPr>
                      </w:p>
                      <w:p w14:paraId="2843D9B1" w14:textId="77777777" w:rsidR="009C3B22" w:rsidRDefault="009C3B22" w:rsidP="00E43F9F">
                        <w:pPr>
                          <w:rPr>
                            <w:rFonts w:ascii="Arial" w:hAnsi="Arial" w:cs="Arial"/>
                            <w:sz w:val="20"/>
                            <w:szCs w:val="20"/>
                            <w:lang w:val="en-CA"/>
                          </w:rPr>
                        </w:pPr>
                      </w:p>
                      <w:p w14:paraId="4E032375" w14:textId="77777777" w:rsidR="009C3B22" w:rsidRPr="00172316" w:rsidRDefault="009C3B22" w:rsidP="00E43F9F">
                        <w:pPr>
                          <w:rPr>
                            <w:rFonts w:ascii="Arial" w:hAnsi="Arial" w:cs="Arial"/>
                            <w:sz w:val="20"/>
                            <w:szCs w:val="20"/>
                            <w:lang w:val="en-CA"/>
                          </w:rPr>
                        </w:pPr>
                      </w:p>
                      <w:p w14:paraId="69741645" w14:textId="77777777" w:rsidR="009C3B22" w:rsidRPr="00172316" w:rsidRDefault="009C3B22" w:rsidP="00E43F9F">
                        <w:pPr>
                          <w:rPr>
                            <w:rFonts w:ascii="Arial" w:hAnsi="Arial" w:cs="Arial"/>
                            <w:sz w:val="20"/>
                            <w:szCs w:val="20"/>
                          </w:rPr>
                        </w:pPr>
                      </w:p>
                    </w:txbxContent>
                  </v:textbox>
                </v:rect>
                <v:rect id="Rectangle 6" o:spid="_x0000_s1030" style="position:absolute;left:40195;top:74360;width:2843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">
                  <v:textbox inset=",7.2pt,,7.2pt">
                    <w:txbxContent>
                      <w:p w14:paraId="25873BF2" w14:textId="2692FD44" w:rsidR="009C3B22" w:rsidRPr="00724624" w:rsidRDefault="009C3B22" w:rsidP="00E43F9F">
                        <w:pPr>
                          <w:rPr>
                            <w:rFonts w:cs="Calibri"/>
                          </w:rPr>
                        </w:pPr>
                        <w:r>
                          <w:rPr>
                            <w:rFonts w:ascii="Arial" w:hAnsi="Arial" w:cs="Arial"/>
                            <w:sz w:val="20"/>
                            <w:szCs w:val="20"/>
                            <w:lang w:val="en-CA"/>
                          </w:rPr>
                          <w:t>Analyz</w:t>
                        </w:r>
                        <w:r w:rsidRPr="00172316">
                          <w:rPr>
                            <w:rFonts w:ascii="Arial" w:hAnsi="Arial" w:cs="Arial"/>
                            <w:sz w:val="20"/>
                            <w:szCs w:val="20"/>
                            <w:lang w:val="en-CA"/>
                          </w:rPr>
                          <w:t xml:space="preserve">ed </w:t>
                        </w:r>
                        <w:r>
                          <w:rPr>
                            <w:rFonts w:ascii="Arial" w:hAnsi="Arial" w:cs="Arial"/>
                            <w:sz w:val="20"/>
                            <w:szCs w:val="20"/>
                            <w:lang w:val="en-CA"/>
                          </w:rPr>
                          <w:t>– primary outcome (n=1526</w:t>
                        </w:r>
                        <w:r w:rsidRPr="00172316">
                          <w:rPr>
                            <w:rFonts w:ascii="Arial" w:hAnsi="Arial" w:cs="Arial"/>
                            <w:sz w:val="20"/>
                            <w:szCs w:val="20"/>
                            <w:lang w:val="en-CA"/>
                          </w:rPr>
                          <w:t>)</w:t>
                        </w:r>
                      </w:p>
                    </w:txbxContent>
                  </v:textbox>
                </v:rect>
                <v:roundrect id="Rounded Rectangle 7" o:spid="_x0000_s1031" style="position:absolute;left:26955;top:70726;width:13240;height:29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" fillcolor="#a9c7fd">
                  <v:textbox inset="3.6pt,,3.6pt">
                    <w:txbxContent>
                      <w:p w14:paraId="50137573" w14:textId="77777777" w:rsidR="009C3B22" w:rsidRDefault="009C3B22" w:rsidP="00E43F9F">
                        <w:pPr>
                          <w:pStyle w:val="Heading2"/>
                        </w:pPr>
                        <w:r>
                          <w:t>Analysis</w:t>
                        </w:r>
                      </w:p>
                    </w:txbxContent>
                  </v:textbox>
                </v:roundrect>
                <v:roundrect id="Rounded Rectangle 8" o:spid="_x0000_s1032" style="position:absolute;left:26765;top:49478;width:13697;height:31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" fillcolor="#a9c7fd">
                  <v:textbox inset="3.6pt,,3.6pt">
                    <w:txbxContent>
                      <w:p w14:paraId="158DA202" w14:textId="77777777" w:rsidR="009C3B22" w:rsidRDefault="009C3B22" w:rsidP="00E43F9F">
                        <w:pPr>
                          <w:pStyle w:val="Heading2"/>
                        </w:pPr>
                        <w:r>
                          <w:t>Follow-Up</w:t>
                        </w:r>
                      </w:p>
                    </w:txbxContent>
                  </v:textbox>
                </v:roundrect>
                <v:shapetype id="_x0000_t32" coordsize="21600,21600" o:spt="32" o:oned="t" path="m,l21600,21600e" filled="f">
                  <v:path arrowok="t" fillok="f" o:connecttype="none"/>
                  <o:lock v:ext="edit" shapetype="t"/>
                </v:shapetype>
                <v:shape id="Straight Arrow Connector 9" o:spid="_x0000_s1033" type="#_x0000_t32" style="position:absolute;left:14192;top:48196;width:0;height:4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">
                  <v:stroke endarrow="block"/>
                  <v:shadow color="#ccc"/>
                </v:shape>
                <v:shape id="Straight Arrow Connector 10" o:spid="_x0000_s1034" type="#_x0000_t32" style="position:absolute;left:54673;top:48387;width:0;height:4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" strokecolor="black [3213]" strokeweight=".5pt">
                  <v:stroke endarrow="block" joinstyle="miter"/>
                </v:shape>
                <v:shape id="Straight Arrow Connector 11" o:spid="_x0000_s1035" type="#_x0000_t32" style="position:absolute;left:14382;top:69884;width:0;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" strokecolor="black [3213]" strokeweight=".5pt">
                  <v:stroke endarrow="block" joinstyle="miter"/>
                </v:shape>
                <v:shape id="Straight Arrow Connector 12" o:spid="_x0000_s1036" type="#_x0000_t32" style="position:absolute;left:55340;top:69979;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" strokecolor="black [3213]" strokeweight=".5pt">
                  <v:stroke endarrow="block" joinstyle="miter"/>
                </v:shape>
                <v:group id="Group 13" o:spid="_x0000_s1037" style="position:absolute;left:190;width:70338;height:48291" coordsize="70337,4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rect id="Rectangle 14" o:spid="_x0000_s1038" style="position:absolute;left:23336;width:2352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">
                    <v:textbox inset=",7.2pt,,7.2pt">
                      <w:txbxContent>
                        <w:p w14:paraId="758CE969" w14:textId="77777777" w:rsidR="009C3B22" w:rsidRPr="00172316" w:rsidRDefault="009C3B22" w:rsidP="00E43F9F">
                          <w:pPr>
                            <w:jc w:val="center"/>
                            <w:rPr>
                              <w:rFonts w:ascii="Arial" w:hAnsi="Arial" w:cs="Arial"/>
                              <w:sz w:val="20"/>
                              <w:szCs w:val="20"/>
                            </w:rPr>
                          </w:pPr>
                          <w:r>
                            <w:rPr>
                              <w:rFonts w:ascii="Arial" w:hAnsi="Arial" w:cs="Arial"/>
                              <w:sz w:val="20"/>
                              <w:szCs w:val="20"/>
                              <w:lang w:val="en-CA"/>
                            </w:rPr>
                            <w:t>Assessed for eligibility (n=5501)</w:t>
                          </w:r>
                        </w:p>
                      </w:txbxContent>
                    </v:textbox>
                  </v:rect>
                  <v:rect id="Rectangle 15" o:spid="_x0000_s1039" style="position:absolute;left:30194;top:4953;width:39719;height:1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">
                    <v:textbox inset=",7.2pt,,7.2pt">
                      <w:txbxContent>
                        <w:p w14:paraId="39E3544F" w14:textId="77777777" w:rsidR="009C3B22" w:rsidRPr="00172316" w:rsidRDefault="009C3B22" w:rsidP="00E43F9F">
                          <w:pPr>
                            <w:rPr>
                              <w:rFonts w:ascii="Arial" w:hAnsi="Arial" w:cs="Arial"/>
                              <w:sz w:val="20"/>
                              <w:szCs w:val="20"/>
                              <w:lang w:val="en-CA"/>
                            </w:rPr>
                          </w:pPr>
                          <w:r>
                            <w:rPr>
                              <w:rFonts w:ascii="Arial" w:hAnsi="Arial" w:cs="Arial"/>
                              <w:sz w:val="20"/>
                              <w:szCs w:val="20"/>
                              <w:lang w:val="en-CA"/>
                            </w:rPr>
                            <w:t>Excluded (n=2235</w:t>
                          </w:r>
                          <w:r w:rsidRPr="00172316">
                            <w:rPr>
                              <w:rFonts w:ascii="Arial" w:hAnsi="Arial" w:cs="Arial"/>
                              <w:sz w:val="20"/>
                              <w:szCs w:val="20"/>
                              <w:lang w:val="en-CA"/>
                            </w:rPr>
                            <w:t>)</w:t>
                          </w:r>
                        </w:p>
                        <w:p w14:paraId="61263B94" w14:textId="77777777" w:rsidR="009C3B22" w:rsidRPr="00E43AC2" w:rsidRDefault="009C3B22" w:rsidP="00E43F9F">
                          <w:pPr>
                            <w:numPr>
                              <w:ilvl w:val="0"/>
                              <w:numId w:val="28"/>
                            </w:numPr>
                            <w:spacing w:line="276" w:lineRule="auto"/>
                            <w:rPr>
                              <w:rFonts w:ascii="Arial" w:hAnsi="Arial" w:cs="Arial"/>
                              <w:sz w:val="16"/>
                              <w:szCs w:val="16"/>
                              <w:lang w:val="en-CA"/>
                            </w:rPr>
                          </w:pPr>
                          <w:r w:rsidRPr="00E43AC2">
                            <w:rPr>
                              <w:rFonts w:ascii="Arial" w:hAnsi="Arial" w:cs="Arial"/>
                              <w:sz w:val="16"/>
                              <w:szCs w:val="16"/>
                              <w:lang w:val="en-CA"/>
                            </w:rPr>
                            <w:t>Not willing or able to comply with trial requirements and/or take antivirals and/or give informed consent (n</w:t>
                          </w:r>
                          <w:r>
                            <w:rPr>
                              <w:rFonts w:ascii="Arial" w:hAnsi="Arial" w:cs="Arial"/>
                              <w:sz w:val="16"/>
                              <w:szCs w:val="16"/>
                              <w:lang w:val="en-CA"/>
                            </w:rPr>
                            <w:t>=953)</w:t>
                          </w:r>
                        </w:p>
                        <w:p w14:paraId="12C897A7" w14:textId="77777777"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Aged &lt;1 year (n=28)</w:t>
                          </w:r>
                        </w:p>
                        <w:p w14:paraId="346E90F3" w14:textId="77777777"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Not presenting with influenza-like-illness (n=</w:t>
                          </w:r>
                          <w:r w:rsidRPr="00E43AC2">
                            <w:rPr>
                              <w:rFonts w:ascii="Arial" w:hAnsi="Arial" w:cs="Arial"/>
                              <w:sz w:val="16"/>
                              <w:szCs w:val="16"/>
                              <w:lang w:val="en-CA"/>
                            </w:rPr>
                            <w:t>696)</w:t>
                          </w:r>
                        </w:p>
                        <w:p w14:paraId="10BB855C" w14:textId="77777777" w:rsidR="009C3B22" w:rsidRPr="00E43AC2" w:rsidRDefault="009C3B22" w:rsidP="00E43F9F">
                          <w:pPr>
                            <w:numPr>
                              <w:ilvl w:val="0"/>
                              <w:numId w:val="28"/>
                            </w:numPr>
                            <w:spacing w:line="276" w:lineRule="auto"/>
                            <w:rPr>
                              <w:rFonts w:ascii="Arial" w:hAnsi="Arial" w:cs="Arial"/>
                              <w:sz w:val="16"/>
                              <w:szCs w:val="16"/>
                              <w:lang w:val="en-CA"/>
                            </w:rPr>
                          </w:pPr>
                          <w:r w:rsidRPr="00E43AC2">
                            <w:rPr>
                              <w:rFonts w:ascii="Arial" w:hAnsi="Arial" w:cs="Arial"/>
                              <w:sz w:val="16"/>
                              <w:szCs w:val="16"/>
                              <w:lang w:val="en-CA"/>
                            </w:rPr>
                            <w:t>Previous</w:t>
                          </w:r>
                          <w:r>
                            <w:rPr>
                              <w:rFonts w:ascii="Arial" w:hAnsi="Arial" w:cs="Arial"/>
                              <w:sz w:val="16"/>
                              <w:szCs w:val="16"/>
                              <w:lang w:val="en-CA"/>
                            </w:rPr>
                            <w:t xml:space="preserve"> ALIC</w:t>
                          </w:r>
                          <w:r w:rsidRPr="0082707F">
                            <w:rPr>
                              <w:rFonts w:ascii="Arial" w:hAnsi="Arial" w:cs="Arial"/>
                              <w:sz w:val="16"/>
                              <w:szCs w:val="16"/>
                              <w:vertAlign w:val="superscript"/>
                              <w:lang w:val="en-CA"/>
                            </w:rPr>
                            <w:t>4</w:t>
                          </w:r>
                          <w:r>
                            <w:rPr>
                              <w:rFonts w:ascii="Arial" w:hAnsi="Arial" w:cs="Arial"/>
                              <w:sz w:val="16"/>
                              <w:szCs w:val="16"/>
                              <w:lang w:val="en-CA"/>
                            </w:rPr>
                            <w:t>E trial participation (n=</w:t>
                          </w:r>
                          <w:r w:rsidRPr="00E43AC2">
                            <w:rPr>
                              <w:rFonts w:ascii="Arial" w:hAnsi="Arial" w:cs="Arial"/>
                              <w:sz w:val="16"/>
                              <w:szCs w:val="16"/>
                              <w:lang w:val="en-CA"/>
                            </w:rPr>
                            <w:t>141)</w:t>
                          </w:r>
                        </w:p>
                        <w:p w14:paraId="04F7CE0D" w14:textId="4BEA8880"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Unable to randomiz</w:t>
                          </w:r>
                          <w:r w:rsidRPr="00E43AC2">
                            <w:rPr>
                              <w:rFonts w:ascii="Arial" w:hAnsi="Arial" w:cs="Arial"/>
                              <w:sz w:val="16"/>
                              <w:szCs w:val="16"/>
                              <w:lang w:val="en-CA"/>
                            </w:rPr>
                            <w:t>e within 72 hours a</w:t>
                          </w:r>
                          <w:r>
                            <w:rPr>
                              <w:rFonts w:ascii="Arial" w:hAnsi="Arial" w:cs="Arial"/>
                              <w:sz w:val="16"/>
                              <w:szCs w:val="16"/>
                              <w:lang w:val="en-CA"/>
                            </w:rPr>
                            <w:t>fter onset of symptoms (n=261)</w:t>
                          </w:r>
                        </w:p>
                        <w:p w14:paraId="31A881F8" w14:textId="77777777"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Met other exclusion criteria (n=</w:t>
                          </w:r>
                          <w:r w:rsidRPr="00E43AC2">
                            <w:rPr>
                              <w:rFonts w:ascii="Arial" w:hAnsi="Arial" w:cs="Arial"/>
                              <w:sz w:val="16"/>
                              <w:szCs w:val="16"/>
                              <w:lang w:val="en-CA"/>
                            </w:rPr>
                            <w:t>128)</w:t>
                          </w:r>
                        </w:p>
                        <w:p w14:paraId="288ED83E" w14:textId="77777777" w:rsidR="009C3B22" w:rsidRPr="00E43AC2" w:rsidRDefault="009C3B22" w:rsidP="00E43F9F">
                          <w:pPr>
                            <w:numPr>
                              <w:ilvl w:val="0"/>
                              <w:numId w:val="28"/>
                            </w:numPr>
                            <w:spacing w:line="276" w:lineRule="auto"/>
                            <w:rPr>
                              <w:rFonts w:ascii="Arial" w:hAnsi="Arial" w:cs="Arial"/>
                              <w:sz w:val="16"/>
                              <w:szCs w:val="16"/>
                              <w:lang w:val="en-CA"/>
                            </w:rPr>
                          </w:pPr>
                          <w:r>
                            <w:rPr>
                              <w:rFonts w:ascii="Arial" w:hAnsi="Arial" w:cs="Arial"/>
                              <w:sz w:val="16"/>
                              <w:szCs w:val="16"/>
                              <w:lang w:val="en-CA"/>
                            </w:rPr>
                            <w:t>No reason given (n=</w:t>
                          </w:r>
                          <w:r w:rsidRPr="00E43AC2">
                            <w:rPr>
                              <w:rFonts w:ascii="Arial" w:hAnsi="Arial" w:cs="Arial"/>
                              <w:sz w:val="16"/>
                              <w:szCs w:val="16"/>
                              <w:lang w:val="en-CA"/>
                            </w:rPr>
                            <w:t>28)</w:t>
                          </w:r>
                        </w:p>
                      </w:txbxContent>
                    </v:textbox>
                  </v:rect>
                  <v:rect id="Rectangle 16" o:spid="_x0000_s1040" style="position:absolute;top:32766;width:28860;height:1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">
                    <v:textbox inset=",7.2pt,,7.2pt">
                      <w:txbxContent>
                        <w:p w14:paraId="0B0A9180" w14:textId="602A10D1" w:rsidR="009C3B22" w:rsidRPr="00172316" w:rsidRDefault="009C3B22" w:rsidP="00E43F9F">
                          <w:pPr>
                            <w:rPr>
                              <w:rFonts w:ascii="Arial" w:hAnsi="Arial" w:cs="Arial"/>
                              <w:sz w:val="20"/>
                              <w:szCs w:val="20"/>
                              <w:lang w:val="en-CA"/>
                            </w:rPr>
                          </w:pPr>
                          <w:r w:rsidRPr="00172316">
                            <w:rPr>
                              <w:rFonts w:ascii="Arial" w:hAnsi="Arial" w:cs="Arial"/>
                              <w:sz w:val="20"/>
                              <w:szCs w:val="20"/>
                              <w:lang w:val="en-CA"/>
                            </w:rPr>
                            <w:t xml:space="preserve">Allocated to </w:t>
                          </w:r>
                          <w:r>
                            <w:rPr>
                              <w:rFonts w:ascii="Arial" w:hAnsi="Arial" w:cs="Arial"/>
                              <w:sz w:val="20"/>
                              <w:szCs w:val="20"/>
                              <w:lang w:val="en-CA"/>
                            </w:rPr>
                            <w:t>usual primary care and oseltamivir</w:t>
                          </w:r>
                          <w:r w:rsidRPr="00172316">
                            <w:rPr>
                              <w:rFonts w:ascii="Arial" w:hAnsi="Arial" w:cs="Arial"/>
                              <w:sz w:val="20"/>
                              <w:szCs w:val="20"/>
                              <w:lang w:val="en-CA"/>
                            </w:rPr>
                            <w:t xml:space="preserve"> (n=</w:t>
                          </w:r>
                          <w:r>
                            <w:rPr>
                              <w:rFonts w:ascii="Arial" w:hAnsi="Arial" w:cs="Arial"/>
                              <w:sz w:val="20"/>
                              <w:szCs w:val="20"/>
                              <w:lang w:val="en-CA"/>
                            </w:rPr>
                            <w:t>1629</w:t>
                          </w:r>
                          <w:r w:rsidRPr="00172316">
                            <w:rPr>
                              <w:rFonts w:ascii="Arial" w:hAnsi="Arial" w:cs="Arial"/>
                              <w:sz w:val="20"/>
                              <w:szCs w:val="20"/>
                              <w:lang w:val="en-CA"/>
                            </w:rPr>
                            <w:t>)</w:t>
                          </w:r>
                        </w:p>
                        <w:p w14:paraId="2F7CA036" w14:textId="77777777" w:rsidR="009C3B22" w:rsidRDefault="009C3B22" w:rsidP="00E43F9F">
                          <w:pPr>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w:t>
                          </w:r>
                          <w:r>
                            <w:rPr>
                              <w:rFonts w:ascii="Arial" w:hAnsi="Arial" w:cs="Arial"/>
                              <w:sz w:val="20"/>
                              <w:szCs w:val="20"/>
                              <w:lang w:val="en-CA"/>
                            </w:rPr>
                            <w:t>1624</w:t>
                          </w:r>
                          <w:r w:rsidRPr="00172316">
                            <w:rPr>
                              <w:rFonts w:ascii="Arial" w:hAnsi="Arial" w:cs="Arial"/>
                              <w:sz w:val="20"/>
                              <w:szCs w:val="20"/>
                              <w:lang w:val="en-CA"/>
                            </w:rPr>
                            <w:t>)</w:t>
                          </w:r>
                        </w:p>
                        <w:p w14:paraId="5B1B00BF" w14:textId="77777777" w:rsidR="009C3B22" w:rsidRDefault="009C3B22" w:rsidP="00E43F9F">
                          <w:pPr>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 receive alloc</w:t>
                          </w:r>
                          <w:r>
                            <w:rPr>
                              <w:rFonts w:ascii="Arial" w:hAnsi="Arial" w:cs="Arial"/>
                              <w:sz w:val="20"/>
                              <w:szCs w:val="20"/>
                              <w:lang w:val="en-CA"/>
                            </w:rPr>
                            <w:t>ated intervention (n=5</w:t>
                          </w:r>
                          <w:r w:rsidRPr="00172316">
                            <w:rPr>
                              <w:rFonts w:ascii="Arial" w:hAnsi="Arial" w:cs="Arial"/>
                              <w:sz w:val="20"/>
                              <w:szCs w:val="20"/>
                              <w:lang w:val="en-CA"/>
                            </w:rPr>
                            <w:t>)</w:t>
                          </w:r>
                        </w:p>
                        <w:p w14:paraId="35F88404" w14:textId="77777777" w:rsidR="009C3B22" w:rsidRPr="00694490" w:rsidRDefault="009C3B22" w:rsidP="00E43F9F">
                          <w:pPr>
                            <w:pStyle w:val="ListParagraph"/>
                            <w:numPr>
                              <w:ilvl w:val="0"/>
                              <w:numId w:val="29"/>
                            </w:numPr>
                            <w:rPr>
                              <w:rFonts w:ascii="Arial" w:hAnsi="Arial" w:cs="Arial"/>
                              <w:sz w:val="16"/>
                              <w:szCs w:val="16"/>
                              <w:lang w:val="en-CA"/>
                            </w:rPr>
                          </w:pPr>
                          <w:r w:rsidRPr="00694490">
                            <w:rPr>
                              <w:rFonts w:ascii="Arial" w:hAnsi="Arial" w:cs="Arial"/>
                              <w:sz w:val="16"/>
                              <w:szCs w:val="16"/>
                              <w:lang w:val="en-CA"/>
                            </w:rPr>
                            <w:t>Full parental consent not received (n=3)</w:t>
                          </w:r>
                        </w:p>
                        <w:p w14:paraId="19ED651F" w14:textId="77777777" w:rsidR="009C3B22" w:rsidRPr="00694490" w:rsidRDefault="009C3B22" w:rsidP="00E43F9F">
                          <w:pPr>
                            <w:pStyle w:val="ListParagraph"/>
                            <w:numPr>
                              <w:ilvl w:val="0"/>
                              <w:numId w:val="29"/>
                            </w:numPr>
                            <w:rPr>
                              <w:rFonts w:ascii="Arial" w:hAnsi="Arial" w:cs="Arial"/>
                              <w:sz w:val="16"/>
                              <w:szCs w:val="16"/>
                              <w:lang w:val="en-CA"/>
                            </w:rPr>
                          </w:pPr>
                          <w:r w:rsidRPr="00694490">
                            <w:rPr>
                              <w:rFonts w:ascii="Arial" w:hAnsi="Arial" w:cs="Arial"/>
                              <w:sz w:val="16"/>
                              <w:szCs w:val="16"/>
                              <w:lang w:val="en-CA"/>
                            </w:rPr>
                            <w:t xml:space="preserve">Parent did not accept </w:t>
                          </w:r>
                          <w:r>
                            <w:rPr>
                              <w:rFonts w:ascii="Arial" w:hAnsi="Arial" w:cs="Arial"/>
                              <w:sz w:val="16"/>
                              <w:szCs w:val="16"/>
                              <w:lang w:val="en-CA"/>
                            </w:rPr>
                            <w:t>oseltamivir</w:t>
                          </w:r>
                          <w:r w:rsidRPr="00694490">
                            <w:rPr>
                              <w:rFonts w:ascii="Arial" w:hAnsi="Arial" w:cs="Arial"/>
                              <w:sz w:val="16"/>
                              <w:szCs w:val="16"/>
                              <w:lang w:val="en-CA"/>
                            </w:rPr>
                            <w:t xml:space="preserve"> (n=1)</w:t>
                          </w:r>
                        </w:p>
                        <w:p w14:paraId="434D1DAB" w14:textId="77777777" w:rsidR="009C3B22" w:rsidRPr="00694490" w:rsidRDefault="009C3B22" w:rsidP="00E43F9F">
                          <w:pPr>
                            <w:pStyle w:val="ListParagraph"/>
                            <w:numPr>
                              <w:ilvl w:val="0"/>
                              <w:numId w:val="29"/>
                            </w:numPr>
                            <w:rPr>
                              <w:rFonts w:ascii="Arial" w:hAnsi="Arial" w:cs="Arial"/>
                              <w:sz w:val="16"/>
                              <w:szCs w:val="16"/>
                              <w:lang w:val="en-CA"/>
                            </w:rPr>
                          </w:pPr>
                          <w:r w:rsidRPr="00694490">
                            <w:rPr>
                              <w:rFonts w:ascii="Arial" w:hAnsi="Arial" w:cs="Arial"/>
                              <w:sz w:val="16"/>
                              <w:szCs w:val="16"/>
                              <w:lang w:val="en-CA"/>
                            </w:rPr>
                            <w:t>No further information (n=1)</w:t>
                          </w:r>
                        </w:p>
                        <w:p w14:paraId="007806EF" w14:textId="77777777" w:rsidR="009C3B22" w:rsidRDefault="009C3B22" w:rsidP="00E43F9F">
                          <w:pPr>
                            <w:ind w:left="360" w:hanging="360"/>
                            <w:rPr>
                              <w:rFonts w:cs="Calibri"/>
                            </w:rPr>
                          </w:pPr>
                        </w:p>
                        <w:p w14:paraId="17AEC230" w14:textId="77777777" w:rsidR="009C3B22" w:rsidRDefault="009C3B22" w:rsidP="00E43F9F">
                          <w:pPr>
                            <w:ind w:left="360" w:hanging="360"/>
                            <w:rPr>
                              <w:rFonts w:cs="Calibri"/>
                            </w:rPr>
                          </w:pPr>
                        </w:p>
                      </w:txbxContent>
                    </v:textbox>
                  </v:rect>
                  <v:rect id="Rectangle 17" o:spid="_x0000_s1041" style="position:absolute;left:39620;top:32670;width:30717;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">
                    <v:textbox inset=",7.2pt,,7.2pt">
                      <w:txbxContent>
                        <w:p w14:paraId="265C6A3B" w14:textId="48D40428" w:rsidR="009C3B22" w:rsidRPr="00172316" w:rsidRDefault="009C3B22" w:rsidP="00E43F9F">
                          <w:pPr>
                            <w:rPr>
                              <w:rFonts w:ascii="Arial" w:hAnsi="Arial" w:cs="Arial"/>
                              <w:sz w:val="20"/>
                              <w:szCs w:val="20"/>
                              <w:lang w:val="en-CA"/>
                            </w:rPr>
                          </w:pPr>
                          <w:r w:rsidRPr="00172316">
                            <w:rPr>
                              <w:rFonts w:ascii="Arial" w:hAnsi="Arial" w:cs="Arial"/>
                              <w:sz w:val="20"/>
                              <w:szCs w:val="20"/>
                              <w:lang w:val="en-CA"/>
                            </w:rPr>
                            <w:t xml:space="preserve">Allocated to </w:t>
                          </w:r>
                          <w:r>
                            <w:rPr>
                              <w:rFonts w:ascii="Arial" w:hAnsi="Arial" w:cs="Arial"/>
                              <w:sz w:val="20"/>
                              <w:szCs w:val="20"/>
                              <w:lang w:val="en-CA"/>
                            </w:rPr>
                            <w:t>usual primary care</w:t>
                          </w:r>
                          <w:r w:rsidRPr="00172316">
                            <w:rPr>
                              <w:rFonts w:ascii="Arial" w:hAnsi="Arial" w:cs="Arial"/>
                              <w:sz w:val="20"/>
                              <w:szCs w:val="20"/>
                              <w:lang w:val="en-CA"/>
                            </w:rPr>
                            <w:t xml:space="preserve"> (n=</w:t>
                          </w:r>
                          <w:r>
                            <w:rPr>
                              <w:rFonts w:ascii="Arial" w:hAnsi="Arial" w:cs="Arial"/>
                              <w:sz w:val="20"/>
                              <w:szCs w:val="20"/>
                              <w:lang w:val="en-CA"/>
                            </w:rPr>
                            <w:t>1637</w:t>
                          </w:r>
                          <w:r w:rsidRPr="00172316">
                            <w:rPr>
                              <w:rFonts w:ascii="Arial" w:hAnsi="Arial" w:cs="Arial"/>
                              <w:sz w:val="20"/>
                              <w:szCs w:val="20"/>
                              <w:lang w:val="en-CA"/>
                            </w:rPr>
                            <w:t>)</w:t>
                          </w:r>
                        </w:p>
                        <w:p w14:paraId="426420A7" w14:textId="77777777" w:rsidR="009C3B22" w:rsidRDefault="009C3B22" w:rsidP="00E43F9F">
                          <w:pPr>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w:t>
                          </w:r>
                          <w:r>
                            <w:rPr>
                              <w:rFonts w:ascii="Arial" w:hAnsi="Arial" w:cs="Arial"/>
                              <w:sz w:val="20"/>
                              <w:szCs w:val="20"/>
                              <w:lang w:val="en-CA"/>
                            </w:rPr>
                            <w:t>ived allocated intervention (n=1635</w:t>
                          </w:r>
                          <w:r w:rsidRPr="00172316">
                            <w:rPr>
                              <w:rFonts w:ascii="Arial" w:hAnsi="Arial" w:cs="Arial"/>
                              <w:sz w:val="20"/>
                              <w:szCs w:val="20"/>
                              <w:lang w:val="en-CA"/>
                            </w:rPr>
                            <w:t>)</w:t>
                          </w:r>
                        </w:p>
                        <w:p w14:paraId="1645863E" w14:textId="77777777" w:rsidR="009C3B22" w:rsidRDefault="009C3B22" w:rsidP="00E43F9F">
                          <w:pPr>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 receive alloc</w:t>
                          </w:r>
                          <w:r>
                            <w:rPr>
                              <w:rFonts w:ascii="Arial" w:hAnsi="Arial" w:cs="Arial"/>
                              <w:sz w:val="20"/>
                              <w:szCs w:val="20"/>
                              <w:lang w:val="en-CA"/>
                            </w:rPr>
                            <w:t>ated intervention (n=2</w:t>
                          </w:r>
                          <w:r w:rsidRPr="00172316">
                            <w:rPr>
                              <w:rFonts w:ascii="Arial" w:hAnsi="Arial" w:cs="Arial"/>
                              <w:sz w:val="20"/>
                              <w:szCs w:val="20"/>
                              <w:lang w:val="en-CA"/>
                            </w:rPr>
                            <w:t>)</w:t>
                          </w:r>
                        </w:p>
                        <w:p w14:paraId="043BB30C" w14:textId="77777777" w:rsidR="009C3B22" w:rsidRPr="00E43AC2" w:rsidRDefault="009C3B22" w:rsidP="00E43F9F">
                          <w:pPr>
                            <w:pStyle w:val="ListParagraph"/>
                            <w:numPr>
                              <w:ilvl w:val="0"/>
                              <w:numId w:val="30"/>
                            </w:numPr>
                            <w:rPr>
                              <w:rFonts w:ascii="Arial" w:hAnsi="Arial" w:cs="Arial"/>
                              <w:sz w:val="16"/>
                              <w:szCs w:val="16"/>
                            </w:rPr>
                          </w:pPr>
                          <w:r w:rsidRPr="00E43AC2">
                            <w:rPr>
                              <w:rFonts w:ascii="Arial" w:hAnsi="Arial" w:cs="Arial"/>
                              <w:sz w:val="16"/>
                              <w:szCs w:val="16"/>
                            </w:rPr>
                            <w:t>Full parental consent not received (n=2)</w:t>
                          </w:r>
                        </w:p>
                      </w:txbxContent>
                    </v:textbox>
                  </v:rect>
                  <v:roundrect id="Rounded Rectangle 18" o:spid="_x0000_s1042" style="position:absolute;left:26289;top:29080;width:14338;height:29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" fillcolor="#a9c7fd">
                    <v:textbox inset="3.6pt,,3.6pt">
                      <w:txbxContent>
                        <w:p w14:paraId="01508185" w14:textId="77777777" w:rsidR="009C3B22" w:rsidRDefault="009C3B22" w:rsidP="00E43F9F">
                          <w:pPr>
                            <w:pStyle w:val="Heading2"/>
                          </w:pPr>
                          <w:r>
                            <w:t>Allocation</w:t>
                          </w:r>
                        </w:p>
                      </w:txbxContent>
                    </v:textbox>
                  </v:roundrect>
                  <v:shapetype id="_x0000_t33" coordsize="21600,21600" o:spt="33" o:oned="t" path="m,l21600,r,21600e" filled="f">
                    <v:stroke joinstyle="miter"/>
                    <v:path arrowok="t" fillok="f" o:connecttype="none"/>
                    <o:lock v:ext="edit" shapetype="t"/>
                  </v:shapetype>
                  <v:shape id="Elbow Connector 19" o:spid="_x0000_s1043" type="#_x0000_t33" style="position:absolute;left:14192;top:28384;width:23317;height:400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">
                    <v:stroke endarrow="block"/>
                    <v:shadow color="#ccc"/>
                  </v:shape>
                  <v:shape id="Elbow Connector 20" o:spid="_x0000_s1044" type="#_x0000_t33" style="position:absolute;left:30575;top:28384;width:23317;height:40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">
                    <v:stroke endarrow="block"/>
                    <v:shadow color="#ccc"/>
                  </v:shape>
                  <v:rect id="Rectangle 21" o:spid="_x0000_s1045" style="position:absolute;left:23336;top:22288;width:2095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">
                    <v:textbox inset=",7.2pt,,7.2pt">
                      <w:txbxContent>
                        <w:p w14:paraId="08857A9A" w14:textId="6F675ABA" w:rsidR="009C3B22" w:rsidRPr="00172316" w:rsidRDefault="009C3B22" w:rsidP="00E43F9F">
                          <w:pPr>
                            <w:widowControl w:val="0"/>
                            <w:jc w:val="center"/>
                            <w:rPr>
                              <w:rFonts w:ascii="Arial" w:hAnsi="Arial" w:cs="Arial"/>
                              <w:sz w:val="20"/>
                              <w:szCs w:val="20"/>
                            </w:rPr>
                          </w:pPr>
                          <w:r w:rsidRPr="00172316">
                            <w:rPr>
                              <w:rFonts w:ascii="Arial" w:hAnsi="Arial" w:cs="Arial"/>
                              <w:sz w:val="20"/>
                              <w:szCs w:val="20"/>
                              <w:lang w:val="en-CA"/>
                            </w:rPr>
                            <w:t>Randomi</w:t>
                          </w:r>
                          <w:r>
                            <w:rPr>
                              <w:rFonts w:ascii="Arial" w:hAnsi="Arial" w:cs="Arial"/>
                              <w:sz w:val="20"/>
                              <w:szCs w:val="20"/>
                              <w:lang w:val="en-CA"/>
                            </w:rPr>
                            <w:t>z</w:t>
                          </w:r>
                          <w:r w:rsidRPr="00172316">
                            <w:rPr>
                              <w:rFonts w:ascii="Arial" w:hAnsi="Arial" w:cs="Arial"/>
                              <w:sz w:val="20"/>
                              <w:szCs w:val="20"/>
                              <w:lang w:val="en-CA"/>
                            </w:rPr>
                            <w:t>ed (n=</w:t>
                          </w:r>
                          <w:r>
                            <w:rPr>
                              <w:rFonts w:ascii="Arial" w:hAnsi="Arial" w:cs="Arial"/>
                              <w:sz w:val="20"/>
                              <w:szCs w:val="20"/>
                              <w:lang w:val="en-CA"/>
                            </w:rPr>
                            <w:t>3266</w:t>
                          </w:r>
                          <w:r w:rsidRPr="00172316">
                            <w:rPr>
                              <w:rFonts w:ascii="Arial" w:hAnsi="Arial" w:cs="Arial"/>
                              <w:sz w:val="20"/>
                              <w:szCs w:val="20"/>
                              <w:lang w:val="en-CA"/>
                            </w:rPr>
                            <w:t>)</w:t>
                          </w:r>
                        </w:p>
                      </w:txbxContent>
                    </v:textbox>
                  </v:rect>
                  <v:roundrect id="Rounded Rectangle 22" o:spid="_x0000_s1046" style="position:absolute;left:5524;top:666;width:15475;height:32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" fillcolor="#a9c7fd">
                    <v:textbox inset="3.6pt,,3.6pt">
                      <w:txbxContent>
                        <w:p w14:paraId="03BD0AAA" w14:textId="77777777" w:rsidR="009C3B22" w:rsidRDefault="009C3B22" w:rsidP="00E43F9F">
                          <w:pPr>
                            <w:pStyle w:val="Heading2"/>
                          </w:pPr>
                          <w:r>
                            <w:t>Enrolment</w:t>
                          </w:r>
                        </w:p>
                      </w:txbxContent>
                    </v:textbox>
                  </v:roundrect>
                  <v:shape id="Straight Arrow Connector 23" o:spid="_x0000_s1047" type="#_x0000_t32" style="position:absolute;left:27432;top:4191;width:0;height:18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" strokecolor="black [3213]" strokeweight=".5pt">
                    <v:stroke endarrow="block" joinstyle="miter"/>
                  </v:shape>
                  <v:shape id="Straight Arrow Connector 24" o:spid="_x0000_s1048" type="#_x0000_t32" style="position:absolute;left:32480;top:25812;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" strokecolor="black [3213]" strokeweight=".5pt">
                    <v:stroke endarrow="block" joinstyle="miter"/>
                  </v:shape>
                  <v:shape id="Straight Arrow Connector 25" o:spid="_x0000_s1049" type="#_x0000_t32" style="position:absolute;left:27432;top:13525;width:28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" strokecolor="black [3213]" strokeweight=".5pt">
                    <v:stroke endarrow="block" joinstyle="miter"/>
                  </v:shape>
                </v:group>
              </v:group>
            </w:pict>
          </mc:Fallback>
        </mc:AlternateContent>
      </w:r>
    </w:p>
    <w:p w14:paraId="181B7F56" w14:textId="188692DB" w:rsidR="00305DF2" w:rsidRPr="006B5723" w:rsidRDefault="00E43F9F" w:rsidP="00305DF2">
      <w:pPr>
        <w:adjustRightInd w:val="0"/>
        <w:snapToGrid w:val="0"/>
        <w:spacing w:line="276" w:lineRule="auto"/>
        <w:rPr>
          <w:b/>
        </w:rPr>
      </w:pPr>
      <w:r w:rsidRPr="006B5723">
        <w:rPr>
          <w:b/>
        </w:rPr>
        <w:br w:type="page"/>
      </w:r>
      <w:r w:rsidR="008E5EA6" w:rsidRPr="006B5723">
        <w:rPr>
          <w:b/>
        </w:rPr>
        <w:lastRenderedPageBreak/>
        <w:t>Figure 2:</w:t>
      </w:r>
      <w:r w:rsidR="00305DF2" w:rsidRPr="006B5723">
        <w:rPr>
          <w:b/>
        </w:rPr>
        <w:t xml:space="preserve"> Estimated </w:t>
      </w:r>
      <w:r w:rsidR="003157A2" w:rsidRPr="006B5723">
        <w:rPr>
          <w:b/>
        </w:rPr>
        <w:t xml:space="preserve">mean </w:t>
      </w:r>
      <w:r w:rsidR="00305DF2" w:rsidRPr="006B5723">
        <w:rPr>
          <w:b/>
        </w:rPr>
        <w:t xml:space="preserve">days to recovery </w:t>
      </w:r>
      <w:r w:rsidR="00421A83" w:rsidRPr="006B5723">
        <w:rPr>
          <w:b/>
        </w:rPr>
        <w:t xml:space="preserve">for all subgroups </w:t>
      </w:r>
      <w:r w:rsidR="00305DF2" w:rsidRPr="006B5723">
        <w:rPr>
          <w:b/>
        </w:rPr>
        <w:t xml:space="preserve">in the usual care </w:t>
      </w:r>
      <w:r w:rsidR="00421A83" w:rsidRPr="006B5723">
        <w:rPr>
          <w:b/>
        </w:rPr>
        <w:t>ITT population</w:t>
      </w:r>
      <w:r w:rsidR="00305DF2" w:rsidRPr="006B5723">
        <w:rPr>
          <w:b/>
        </w:rPr>
        <w:t>.</w:t>
      </w:r>
    </w:p>
    <w:p w14:paraId="3FE57750" w14:textId="42FA51A8" w:rsidR="008E5EA6" w:rsidRPr="006B5723" w:rsidRDefault="008E5EA6" w:rsidP="00E43F9F">
      <w:pPr>
        <w:adjustRightInd w:val="0"/>
        <w:snapToGrid w:val="0"/>
        <w:spacing w:line="276" w:lineRule="auto"/>
        <w:rPr>
          <w:b/>
        </w:rPr>
      </w:pPr>
    </w:p>
    <w:p w14:paraId="0650C8AC" w14:textId="3494D23A" w:rsidR="00A46D7D" w:rsidRPr="006B5723" w:rsidRDefault="00054742" w:rsidP="00A46D7D">
      <w:pPr>
        <w:adjustRightInd w:val="0"/>
        <w:snapToGrid w:val="0"/>
        <w:spacing w:line="276" w:lineRule="auto"/>
      </w:pPr>
      <w:r w:rsidRPr="00F26A89">
        <w:rPr>
          <w:b/>
          <w:noProof/>
          <w:lang w:eastAsia="en-GB"/>
        </w:rPr>
        <w:drawing>
          <wp:inline distT="0" distB="0" distL="0" distR="0" wp14:anchorId="05A3F678" wp14:editId="28BF1923">
            <wp:extent cx="6609715" cy="47562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restPlotDaysUsual.pdf"/>
                    <pic:cNvPicPr/>
                  </pic:nvPicPr>
                  <pic:blipFill rotWithShape="1">
                    <a:blip r:embed="rId13">
                      <a:extLst>
                        <a:ext uri="{28A0092B-C50C-407E-A947-70E740481C1C}">
                          <a14:useLocalDpi xmlns:a14="http://schemas.microsoft.com/office/drawing/2010/main" val="0"/>
                        </a:ext>
                      </a:extLst>
                    </a:blip>
                    <a:srcRect t="10054"/>
                    <a:stretch/>
                  </pic:blipFill>
                  <pic:spPr bwMode="auto">
                    <a:xfrm>
                      <a:off x="0" y="0"/>
                      <a:ext cx="6685900" cy="4811112"/>
                    </a:xfrm>
                    <a:prstGeom prst="rect">
                      <a:avLst/>
                    </a:prstGeom>
                    <a:ln>
                      <a:noFill/>
                    </a:ln>
                    <a:extLst>
                      <a:ext uri="{53640926-AAD7-44D8-BBD7-CCE9431645EC}">
                        <a14:shadowObscured xmlns:a14="http://schemas.microsoft.com/office/drawing/2010/main"/>
                      </a:ext>
                    </a:extLst>
                  </pic:spPr>
                </pic:pic>
              </a:graphicData>
            </a:graphic>
          </wp:inline>
        </w:drawing>
      </w:r>
    </w:p>
    <w:p w14:paraId="4C734AED" w14:textId="6BBFA268" w:rsidR="00150372" w:rsidRPr="006B5723" w:rsidRDefault="00150372" w:rsidP="00150372">
      <w:pPr>
        <w:adjustRightInd w:val="0"/>
        <w:snapToGrid w:val="0"/>
        <w:spacing w:line="276" w:lineRule="auto"/>
      </w:pPr>
      <w:r w:rsidRPr="006B5723">
        <w:rPr>
          <w:b/>
        </w:rPr>
        <w:br w:type="page"/>
      </w:r>
    </w:p>
    <w:p w14:paraId="013C8232" w14:textId="255948A5" w:rsidR="000B06D8" w:rsidRPr="006B5723" w:rsidRDefault="00FC74DA" w:rsidP="000B06D8">
      <w:pPr>
        <w:adjustRightInd w:val="0"/>
        <w:snapToGrid w:val="0"/>
        <w:spacing w:line="276" w:lineRule="auto"/>
        <w:rPr>
          <w:b/>
        </w:rPr>
      </w:pPr>
      <w:r w:rsidRPr="006B5723">
        <w:rPr>
          <w:b/>
        </w:rPr>
        <w:lastRenderedPageBreak/>
        <w:t xml:space="preserve">Figure </w:t>
      </w:r>
      <w:r w:rsidR="00E75552" w:rsidRPr="006B5723">
        <w:rPr>
          <w:b/>
        </w:rPr>
        <w:t>3</w:t>
      </w:r>
      <w:r w:rsidR="000B06D8" w:rsidRPr="006B5723">
        <w:rPr>
          <w:b/>
        </w:rPr>
        <w:t xml:space="preserve">: Estimated </w:t>
      </w:r>
      <w:r w:rsidR="003157A2" w:rsidRPr="006B5723">
        <w:rPr>
          <w:b/>
        </w:rPr>
        <w:t xml:space="preserve">mean </w:t>
      </w:r>
      <w:r w:rsidR="000B06D8" w:rsidRPr="006B5723">
        <w:rPr>
          <w:b/>
        </w:rPr>
        <w:t>days of oseltamivir benefit for all subgroups in the ITT population.</w:t>
      </w:r>
    </w:p>
    <w:p w14:paraId="7B50E363" w14:textId="2CBA46D7" w:rsidR="008E5EA6" w:rsidRPr="006B5723" w:rsidRDefault="008E5EA6" w:rsidP="00E43F9F">
      <w:pPr>
        <w:adjustRightInd w:val="0"/>
        <w:snapToGrid w:val="0"/>
        <w:spacing w:line="276" w:lineRule="auto"/>
        <w:rPr>
          <w:b/>
        </w:rPr>
      </w:pPr>
    </w:p>
    <w:p w14:paraId="5B39DF5B" w14:textId="7B6BA5AC" w:rsidR="00AF6794" w:rsidRPr="006B5723" w:rsidRDefault="00054742" w:rsidP="00AF6794">
      <w:pPr>
        <w:adjustRightInd w:val="0"/>
        <w:snapToGrid w:val="0"/>
        <w:spacing w:line="276" w:lineRule="auto"/>
        <w:rPr>
          <w:b/>
        </w:rPr>
      </w:pPr>
      <w:r w:rsidRPr="00F26A89">
        <w:rPr>
          <w:b/>
          <w:noProof/>
          <w:lang w:eastAsia="en-GB"/>
        </w:rPr>
        <w:drawing>
          <wp:inline distT="0" distB="0" distL="0" distR="0" wp14:anchorId="4CF7CF01" wp14:editId="1E3737B4">
            <wp:extent cx="6609715" cy="483071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restPlotDays.pdf"/>
                    <pic:cNvPicPr/>
                  </pic:nvPicPr>
                  <pic:blipFill rotWithShape="1">
                    <a:blip r:embed="rId14">
                      <a:extLst>
                        <a:ext uri="{28A0092B-C50C-407E-A947-70E740481C1C}">
                          <a14:useLocalDpi xmlns:a14="http://schemas.microsoft.com/office/drawing/2010/main" val="0"/>
                        </a:ext>
                      </a:extLst>
                    </a:blip>
                    <a:srcRect t="8646"/>
                    <a:stretch/>
                  </pic:blipFill>
                  <pic:spPr bwMode="auto">
                    <a:xfrm>
                      <a:off x="0" y="0"/>
                      <a:ext cx="6637060" cy="4850703"/>
                    </a:xfrm>
                    <a:prstGeom prst="rect">
                      <a:avLst/>
                    </a:prstGeom>
                    <a:ln>
                      <a:noFill/>
                    </a:ln>
                    <a:extLst>
                      <a:ext uri="{53640926-AAD7-44D8-BBD7-CCE9431645EC}">
                        <a14:shadowObscured xmlns:a14="http://schemas.microsoft.com/office/drawing/2010/main"/>
                      </a:ext>
                    </a:extLst>
                  </pic:spPr>
                </pic:pic>
              </a:graphicData>
            </a:graphic>
          </wp:inline>
        </w:drawing>
      </w:r>
      <w:r w:rsidR="00AF6794" w:rsidRPr="006B5723">
        <w:rPr>
          <w:b/>
        </w:rPr>
        <w:t xml:space="preserve"> </w:t>
      </w:r>
    </w:p>
    <w:p w14:paraId="6A6EFA5A" w14:textId="03430F16" w:rsidR="00E43F9F" w:rsidRPr="006B5723" w:rsidRDefault="00FA734A" w:rsidP="00FA734A">
      <w:pPr>
        <w:adjustRightInd w:val="0"/>
        <w:snapToGrid w:val="0"/>
        <w:spacing w:line="276" w:lineRule="auto"/>
      </w:pPr>
      <w:r w:rsidRPr="006B5723">
        <w:rPr>
          <w:b/>
        </w:rPr>
        <w:br w:type="page"/>
      </w:r>
    </w:p>
    <w:p w14:paraId="037EC875" w14:textId="0C3A88CC" w:rsidR="00A22B38" w:rsidRPr="006B5723" w:rsidRDefault="00A22B38" w:rsidP="00A22B38">
      <w:pPr>
        <w:adjustRightInd w:val="0"/>
        <w:snapToGrid w:val="0"/>
        <w:spacing w:line="276" w:lineRule="auto"/>
        <w:rPr>
          <w:b/>
        </w:rPr>
      </w:pPr>
      <w:r w:rsidRPr="006B5723">
        <w:rPr>
          <w:b/>
        </w:rPr>
        <w:lastRenderedPageBreak/>
        <w:t xml:space="preserve">Figure 4: </w:t>
      </w:r>
      <w:r w:rsidR="00F26446" w:rsidRPr="006B5723">
        <w:rPr>
          <w:b/>
        </w:rPr>
        <w:t xml:space="preserve">Modelled oseltamivir benefit by </w:t>
      </w:r>
      <w:r w:rsidR="00C54045" w:rsidRPr="006B5723">
        <w:rPr>
          <w:b/>
        </w:rPr>
        <w:t>i</w:t>
      </w:r>
      <w:r w:rsidR="00F26446" w:rsidRPr="006B5723">
        <w:rPr>
          <w:b/>
        </w:rPr>
        <w:t>nfluenza status</w:t>
      </w:r>
      <w:r w:rsidR="003C680F" w:rsidRPr="006B5723">
        <w:rPr>
          <w:b/>
        </w:rPr>
        <w:t xml:space="preserve"> in the ITT </w:t>
      </w:r>
      <w:r w:rsidR="00C268CC" w:rsidRPr="007332BF">
        <w:rPr>
          <w:b/>
        </w:rPr>
        <w:t>population</w:t>
      </w:r>
      <w:r w:rsidR="00F26446" w:rsidRPr="006B5723">
        <w:rPr>
          <w:b/>
        </w:rPr>
        <w:t>.</w:t>
      </w:r>
    </w:p>
    <w:p w14:paraId="721A5BEB" w14:textId="2C685F6B" w:rsidR="00A22B38" w:rsidRPr="006B5723" w:rsidRDefault="003246B3" w:rsidP="00A22B38">
      <w:pPr>
        <w:adjustRightInd w:val="0"/>
        <w:snapToGrid w:val="0"/>
        <w:spacing w:line="276" w:lineRule="auto"/>
        <w:rPr>
          <w:b/>
        </w:rPr>
      </w:pPr>
      <w:r w:rsidRPr="00F26A89">
        <w:rPr>
          <w:b/>
          <w:noProof/>
          <w:lang w:eastAsia="en-GB"/>
        </w:rPr>
        <w:drawing>
          <wp:inline distT="0" distB="0" distL="0" distR="0" wp14:anchorId="3B216795" wp14:editId="0B8FA58F">
            <wp:extent cx="6525158" cy="161387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luModForestHR.pdf"/>
                    <pic:cNvPicPr/>
                  </pic:nvPicPr>
                  <pic:blipFill rotWithShape="1">
                    <a:blip r:embed="rId15">
                      <a:extLst>
                        <a:ext uri="{28A0092B-C50C-407E-A947-70E740481C1C}">
                          <a14:useLocalDpi xmlns:a14="http://schemas.microsoft.com/office/drawing/2010/main" val="0"/>
                        </a:ext>
                      </a:extLst>
                    </a:blip>
                    <a:srcRect t="17562"/>
                    <a:stretch/>
                  </pic:blipFill>
                  <pic:spPr bwMode="auto">
                    <a:xfrm>
                      <a:off x="0" y="0"/>
                      <a:ext cx="6539932" cy="1617532"/>
                    </a:xfrm>
                    <a:prstGeom prst="rect">
                      <a:avLst/>
                    </a:prstGeom>
                    <a:ln>
                      <a:noFill/>
                    </a:ln>
                    <a:extLst>
                      <a:ext uri="{53640926-AAD7-44D8-BBD7-CCE9431645EC}">
                        <a14:shadowObscured xmlns:a14="http://schemas.microsoft.com/office/drawing/2010/main"/>
                      </a:ext>
                    </a:extLst>
                  </pic:spPr>
                </pic:pic>
              </a:graphicData>
            </a:graphic>
          </wp:inline>
        </w:drawing>
      </w:r>
    </w:p>
    <w:p w14:paraId="525EB648" w14:textId="7189D695" w:rsidR="00A46D7D" w:rsidRPr="006B5723" w:rsidRDefault="00A46D7D" w:rsidP="00A46D7D">
      <w:pPr>
        <w:adjustRightInd w:val="0"/>
        <w:snapToGrid w:val="0"/>
        <w:spacing w:line="276" w:lineRule="auto"/>
        <w:rPr>
          <w:b/>
        </w:rPr>
      </w:pPr>
    </w:p>
    <w:p w14:paraId="035F17A2" w14:textId="0121A852" w:rsidR="00A22B38" w:rsidRPr="006B5723" w:rsidRDefault="00A22B38" w:rsidP="00F26446">
      <w:pPr>
        <w:adjustRightInd w:val="0"/>
        <w:snapToGrid w:val="0"/>
        <w:spacing w:line="276" w:lineRule="auto"/>
      </w:pPr>
      <w:r w:rsidRPr="006B5723">
        <w:rPr>
          <w:b/>
        </w:rPr>
        <w:br w:type="page"/>
      </w:r>
    </w:p>
    <w:p w14:paraId="75A3DF47" w14:textId="092FABCE" w:rsidR="00E43F9F" w:rsidRPr="006B5723" w:rsidRDefault="00E43F9F" w:rsidP="00A22B38">
      <w:pPr>
        <w:adjustRightInd w:val="0"/>
        <w:snapToGrid w:val="0"/>
        <w:spacing w:line="276" w:lineRule="auto"/>
        <w:rPr>
          <w:b/>
        </w:rPr>
      </w:pPr>
      <w:r w:rsidRPr="006B5723">
        <w:rPr>
          <w:b/>
        </w:rPr>
        <w:lastRenderedPageBreak/>
        <w:t>Table 1: Baseline demographic and clinical characteristics by treatment group</w:t>
      </w:r>
      <w:r w:rsidR="001B7D18" w:rsidRPr="006B5723">
        <w:rPr>
          <w:b/>
        </w:rPr>
        <w:t xml:space="preserve"> in the ITT population</w:t>
      </w:r>
      <w:r w:rsidRPr="006B5723">
        <w:rPr>
          <w:b/>
        </w:rPr>
        <w:t xml:space="preserve"> (n=3259*).</w:t>
      </w:r>
    </w:p>
    <w:tbl>
      <w:tblPr>
        <w:tblStyle w:val="TableGrid"/>
        <w:tblW w:w="10774" w:type="dxa"/>
        <w:tblInd w:w="-885" w:type="dxa"/>
        <w:tblLayout w:type="fixed"/>
        <w:tblLook w:val="04A0" w:firstRow="1" w:lastRow="0" w:firstColumn="1" w:lastColumn="0" w:noHBand="0" w:noVBand="1"/>
      </w:tblPr>
      <w:tblGrid>
        <w:gridCol w:w="6947"/>
        <w:gridCol w:w="1843"/>
        <w:gridCol w:w="1984"/>
      </w:tblGrid>
      <w:tr w:rsidR="00E43F9F" w:rsidRPr="007332BF" w14:paraId="29150D33" w14:textId="77777777" w:rsidTr="005A2BA5">
        <w:tc>
          <w:tcPr>
            <w:tcW w:w="6947" w:type="dxa"/>
            <w:tcBorders>
              <w:top w:val="single" w:sz="4" w:space="0" w:color="auto"/>
              <w:left w:val="single" w:sz="4" w:space="0" w:color="auto"/>
              <w:bottom w:val="single" w:sz="4" w:space="0" w:color="auto"/>
              <w:right w:val="single" w:sz="4" w:space="0" w:color="auto"/>
            </w:tcBorders>
          </w:tcPr>
          <w:p w14:paraId="2AB991CB" w14:textId="77777777" w:rsidR="00E43F9F" w:rsidRPr="006B5723" w:rsidRDefault="00E43F9F" w:rsidP="0038016F">
            <w:pPr>
              <w:adjustRightInd w:val="0"/>
              <w:snapToGrid w:val="0"/>
              <w:spacing w:after="160" w:line="360" w:lineRule="auto"/>
              <w:rPr>
                <w:b/>
              </w:rPr>
            </w:pPr>
          </w:p>
        </w:tc>
        <w:tc>
          <w:tcPr>
            <w:tcW w:w="1843" w:type="dxa"/>
            <w:tcBorders>
              <w:top w:val="single" w:sz="4" w:space="0" w:color="auto"/>
              <w:left w:val="single" w:sz="4" w:space="0" w:color="auto"/>
              <w:bottom w:val="single" w:sz="4" w:space="0" w:color="auto"/>
              <w:right w:val="single" w:sz="4" w:space="0" w:color="auto"/>
            </w:tcBorders>
            <w:hideMark/>
          </w:tcPr>
          <w:p w14:paraId="2C1ADAE9" w14:textId="77777777" w:rsidR="00E43F9F" w:rsidRPr="006B5723" w:rsidRDefault="00E43F9F" w:rsidP="0038016F">
            <w:pPr>
              <w:adjustRightInd w:val="0"/>
              <w:snapToGrid w:val="0"/>
              <w:spacing w:after="160" w:line="360" w:lineRule="auto"/>
              <w:rPr>
                <w:b/>
              </w:rPr>
            </w:pPr>
            <w:r w:rsidRPr="006B5723">
              <w:rPr>
                <w:b/>
              </w:rPr>
              <w:t>Usual care n=1635</w:t>
            </w:r>
          </w:p>
        </w:tc>
        <w:tc>
          <w:tcPr>
            <w:tcW w:w="1984" w:type="dxa"/>
            <w:tcBorders>
              <w:top w:val="single" w:sz="4" w:space="0" w:color="auto"/>
              <w:left w:val="single" w:sz="4" w:space="0" w:color="auto"/>
              <w:bottom w:val="single" w:sz="4" w:space="0" w:color="auto"/>
              <w:right w:val="single" w:sz="4" w:space="0" w:color="auto"/>
            </w:tcBorders>
            <w:hideMark/>
          </w:tcPr>
          <w:p w14:paraId="1D4CDF09" w14:textId="77777777" w:rsidR="00E43F9F" w:rsidRPr="006B5723" w:rsidRDefault="00E43F9F" w:rsidP="0038016F">
            <w:pPr>
              <w:adjustRightInd w:val="0"/>
              <w:snapToGrid w:val="0"/>
              <w:spacing w:after="160" w:line="360" w:lineRule="auto"/>
              <w:rPr>
                <w:b/>
              </w:rPr>
            </w:pPr>
            <w:r w:rsidRPr="006B5723">
              <w:rPr>
                <w:b/>
              </w:rPr>
              <w:t>Usual care plus oseltamivir n=1624</w:t>
            </w:r>
          </w:p>
        </w:tc>
      </w:tr>
      <w:tr w:rsidR="00E43F9F" w:rsidRPr="007332BF" w14:paraId="01DF6817" w14:textId="77777777" w:rsidTr="005A2BA5">
        <w:tc>
          <w:tcPr>
            <w:tcW w:w="6947" w:type="dxa"/>
            <w:tcBorders>
              <w:top w:val="single" w:sz="4" w:space="0" w:color="auto"/>
              <w:left w:val="single" w:sz="4" w:space="0" w:color="auto"/>
              <w:bottom w:val="single" w:sz="4" w:space="0" w:color="auto"/>
              <w:right w:val="single" w:sz="4" w:space="0" w:color="auto"/>
            </w:tcBorders>
            <w:hideMark/>
          </w:tcPr>
          <w:p w14:paraId="27A82875" w14:textId="77777777" w:rsidR="00E43F9F" w:rsidRPr="006B5723" w:rsidRDefault="00E43F9F" w:rsidP="0038016F">
            <w:pPr>
              <w:adjustRightInd w:val="0"/>
              <w:snapToGrid w:val="0"/>
              <w:spacing w:after="160" w:line="256" w:lineRule="auto"/>
              <w:rPr>
                <w:rFonts w:cstheme="minorHAnsi"/>
              </w:rPr>
            </w:pPr>
            <w:r w:rsidRPr="006B5723">
              <w:rPr>
                <w:rFonts w:cstheme="minorHAnsi"/>
              </w:rPr>
              <w:t>Sex (male)</w:t>
            </w:r>
          </w:p>
        </w:tc>
        <w:tc>
          <w:tcPr>
            <w:tcW w:w="1843" w:type="dxa"/>
            <w:tcBorders>
              <w:top w:val="single" w:sz="4" w:space="0" w:color="auto"/>
              <w:left w:val="single" w:sz="4" w:space="0" w:color="auto"/>
              <w:bottom w:val="single" w:sz="4" w:space="0" w:color="auto"/>
              <w:right w:val="single" w:sz="4" w:space="0" w:color="auto"/>
            </w:tcBorders>
            <w:hideMark/>
          </w:tcPr>
          <w:p w14:paraId="7924DC8E" w14:textId="30220424" w:rsidR="00E43F9F" w:rsidRPr="006B5723" w:rsidRDefault="00E43F9F" w:rsidP="00E9555D">
            <w:pPr>
              <w:adjustRightInd w:val="0"/>
              <w:snapToGrid w:val="0"/>
              <w:spacing w:after="160" w:line="256" w:lineRule="auto"/>
              <w:rPr>
                <w:rFonts w:cstheme="minorHAnsi"/>
              </w:rPr>
            </w:pPr>
            <w:r w:rsidRPr="006B5723">
              <w:rPr>
                <w:rFonts w:cstheme="minorHAnsi"/>
              </w:rPr>
              <w:t>731 (4</w:t>
            </w:r>
            <w:r w:rsidR="00E9555D" w:rsidRPr="006B5723">
              <w:rPr>
                <w:rFonts w:cstheme="minorHAnsi"/>
              </w:rPr>
              <w:t>5</w:t>
            </w:r>
            <w:r w:rsidRPr="006B5723">
              <w:rPr>
                <w:rFonts w:cstheme="minorHAnsi"/>
              </w:rPr>
              <w:t>%)</w:t>
            </w:r>
          </w:p>
        </w:tc>
        <w:tc>
          <w:tcPr>
            <w:tcW w:w="1984" w:type="dxa"/>
            <w:tcBorders>
              <w:top w:val="single" w:sz="4" w:space="0" w:color="auto"/>
              <w:left w:val="single" w:sz="4" w:space="0" w:color="auto"/>
              <w:bottom w:val="single" w:sz="4" w:space="0" w:color="auto"/>
              <w:right w:val="single" w:sz="4" w:space="0" w:color="auto"/>
            </w:tcBorders>
            <w:hideMark/>
          </w:tcPr>
          <w:p w14:paraId="162E1B70" w14:textId="2405A50F" w:rsidR="00E43F9F" w:rsidRPr="006B5723" w:rsidRDefault="00E43F9F" w:rsidP="00E9555D">
            <w:pPr>
              <w:adjustRightInd w:val="0"/>
              <w:snapToGrid w:val="0"/>
              <w:spacing w:after="160" w:line="256" w:lineRule="auto"/>
              <w:rPr>
                <w:rFonts w:cstheme="minorHAnsi"/>
              </w:rPr>
            </w:pPr>
            <w:r w:rsidRPr="006B5723">
              <w:rPr>
                <w:rFonts w:cstheme="minorHAnsi"/>
              </w:rPr>
              <w:t>707 (4</w:t>
            </w:r>
            <w:r w:rsidR="00E9555D" w:rsidRPr="006B5723">
              <w:rPr>
                <w:rFonts w:cstheme="minorHAnsi"/>
              </w:rPr>
              <w:t>4</w:t>
            </w:r>
            <w:r w:rsidRPr="006B5723">
              <w:rPr>
                <w:rFonts w:cstheme="minorHAnsi"/>
              </w:rPr>
              <w:t>%)</w:t>
            </w:r>
          </w:p>
        </w:tc>
      </w:tr>
      <w:tr w:rsidR="00E43F9F" w:rsidRPr="007332BF" w14:paraId="40E1EE25" w14:textId="77777777" w:rsidTr="005A2BA5">
        <w:trPr>
          <w:trHeight w:val="1419"/>
        </w:trPr>
        <w:tc>
          <w:tcPr>
            <w:tcW w:w="6947" w:type="dxa"/>
            <w:tcBorders>
              <w:top w:val="single" w:sz="4" w:space="0" w:color="auto"/>
              <w:left w:val="single" w:sz="4" w:space="0" w:color="auto"/>
              <w:right w:val="single" w:sz="4" w:space="0" w:color="auto"/>
            </w:tcBorders>
          </w:tcPr>
          <w:p w14:paraId="72A8EA02" w14:textId="77777777" w:rsidR="00E43F9F" w:rsidRPr="006B5723" w:rsidRDefault="00E43F9F" w:rsidP="0038016F">
            <w:pPr>
              <w:adjustRightInd w:val="0"/>
              <w:snapToGrid w:val="0"/>
              <w:spacing w:line="256" w:lineRule="auto"/>
              <w:rPr>
                <w:rFonts w:cstheme="minorHAnsi"/>
              </w:rPr>
            </w:pPr>
            <w:r w:rsidRPr="006B5723">
              <w:rPr>
                <w:rFonts w:cstheme="minorHAnsi"/>
              </w:rPr>
              <w:t>Age</w:t>
            </w:r>
          </w:p>
          <w:p w14:paraId="55263CA6" w14:textId="3594146A" w:rsidR="00E43F9F" w:rsidRPr="006B5723" w:rsidRDefault="00E43F9F" w:rsidP="0038016F">
            <w:pPr>
              <w:adjustRightInd w:val="0"/>
              <w:snapToGrid w:val="0"/>
              <w:spacing w:after="160" w:line="256" w:lineRule="auto"/>
              <w:rPr>
                <w:rFonts w:cstheme="minorHAnsi"/>
              </w:rPr>
            </w:pPr>
            <w:r w:rsidRPr="006B5723">
              <w:rPr>
                <w:rFonts w:cstheme="minorHAnsi"/>
              </w:rPr>
              <w:t xml:space="preserve">    &lt;12</w:t>
            </w:r>
            <w:r w:rsidR="003157A2" w:rsidRPr="006B5723">
              <w:rPr>
                <w:rFonts w:cstheme="minorHAnsi"/>
              </w:rPr>
              <w:t xml:space="preserve"> years</w:t>
            </w:r>
          </w:p>
          <w:p w14:paraId="36F188B1" w14:textId="0CDFEA52" w:rsidR="00E43F9F" w:rsidRPr="006B5723" w:rsidRDefault="00E43F9F" w:rsidP="0038016F">
            <w:pPr>
              <w:adjustRightInd w:val="0"/>
              <w:snapToGrid w:val="0"/>
              <w:spacing w:after="160" w:line="256" w:lineRule="auto"/>
              <w:rPr>
                <w:rFonts w:cstheme="minorHAnsi"/>
              </w:rPr>
            </w:pPr>
            <w:r w:rsidRPr="006B5723">
              <w:rPr>
                <w:rFonts w:cstheme="minorHAnsi"/>
              </w:rPr>
              <w:t xml:space="preserve">    12-65</w:t>
            </w:r>
            <w:r w:rsidR="003157A2" w:rsidRPr="006B5723">
              <w:rPr>
                <w:rFonts w:cstheme="minorHAnsi"/>
              </w:rPr>
              <w:t xml:space="preserve"> years</w:t>
            </w:r>
          </w:p>
          <w:p w14:paraId="6B15C6B7" w14:textId="052D0E08" w:rsidR="00E43F9F" w:rsidRPr="006B5723" w:rsidRDefault="00E43F9F" w:rsidP="0038016F">
            <w:pPr>
              <w:adjustRightInd w:val="0"/>
              <w:snapToGrid w:val="0"/>
              <w:spacing w:after="160" w:line="256" w:lineRule="auto"/>
              <w:rPr>
                <w:rFonts w:cstheme="minorHAnsi"/>
              </w:rPr>
            </w:pPr>
            <w:r w:rsidRPr="006B5723">
              <w:rPr>
                <w:rFonts w:cstheme="minorHAnsi"/>
              </w:rPr>
              <w:t xml:space="preserve">    &gt;65</w:t>
            </w:r>
            <w:r w:rsidR="003157A2" w:rsidRPr="006B5723">
              <w:rPr>
                <w:rFonts w:cstheme="minorHAnsi"/>
              </w:rPr>
              <w:t xml:space="preserve"> years</w:t>
            </w:r>
          </w:p>
        </w:tc>
        <w:tc>
          <w:tcPr>
            <w:tcW w:w="1843" w:type="dxa"/>
            <w:tcBorders>
              <w:top w:val="single" w:sz="4" w:space="0" w:color="auto"/>
              <w:left w:val="single" w:sz="4" w:space="0" w:color="auto"/>
              <w:right w:val="single" w:sz="4" w:space="0" w:color="auto"/>
            </w:tcBorders>
          </w:tcPr>
          <w:p w14:paraId="3D754135" w14:textId="77777777" w:rsidR="00E43F9F" w:rsidRPr="006B5723" w:rsidRDefault="00E43F9F" w:rsidP="0038016F">
            <w:pPr>
              <w:adjustRightInd w:val="0"/>
              <w:snapToGrid w:val="0"/>
              <w:spacing w:line="256" w:lineRule="auto"/>
              <w:rPr>
                <w:rFonts w:cstheme="minorHAnsi"/>
              </w:rPr>
            </w:pPr>
          </w:p>
          <w:p w14:paraId="5653694A" w14:textId="0799EAF9" w:rsidR="00E43F9F" w:rsidRPr="006B5723" w:rsidRDefault="00E43F9F" w:rsidP="0038016F">
            <w:pPr>
              <w:adjustRightInd w:val="0"/>
              <w:snapToGrid w:val="0"/>
              <w:spacing w:after="160" w:line="256" w:lineRule="auto"/>
              <w:rPr>
                <w:rFonts w:cstheme="minorHAnsi"/>
              </w:rPr>
            </w:pPr>
            <w:r w:rsidRPr="006B5723">
              <w:rPr>
                <w:rFonts w:cstheme="minorHAnsi"/>
              </w:rPr>
              <w:t>223 (1</w:t>
            </w:r>
            <w:r w:rsidR="00E9555D" w:rsidRPr="006B5723">
              <w:rPr>
                <w:rFonts w:cstheme="minorHAnsi"/>
              </w:rPr>
              <w:t>4</w:t>
            </w:r>
            <w:r w:rsidRPr="006B5723">
              <w:rPr>
                <w:rFonts w:cstheme="minorHAnsi"/>
              </w:rPr>
              <w:t>%)</w:t>
            </w:r>
          </w:p>
          <w:p w14:paraId="58FB3052" w14:textId="36D8009D" w:rsidR="00E43F9F" w:rsidRPr="006B5723" w:rsidRDefault="00E43F9F" w:rsidP="0038016F">
            <w:pPr>
              <w:adjustRightInd w:val="0"/>
              <w:snapToGrid w:val="0"/>
              <w:spacing w:after="160" w:line="256" w:lineRule="auto"/>
              <w:rPr>
                <w:rFonts w:cstheme="minorHAnsi"/>
              </w:rPr>
            </w:pPr>
            <w:r w:rsidRPr="006B5723">
              <w:rPr>
                <w:rFonts w:cstheme="minorHAnsi"/>
              </w:rPr>
              <w:t>1306 (</w:t>
            </w:r>
            <w:r w:rsidR="00E9555D" w:rsidRPr="006B5723">
              <w:rPr>
                <w:rFonts w:cstheme="minorHAnsi"/>
              </w:rPr>
              <w:t>80</w:t>
            </w:r>
            <w:r w:rsidRPr="006B5723">
              <w:rPr>
                <w:rFonts w:cstheme="minorHAnsi"/>
              </w:rPr>
              <w:t>%)</w:t>
            </w:r>
          </w:p>
          <w:p w14:paraId="37799DF8" w14:textId="179C5CAE" w:rsidR="00E43F9F" w:rsidRPr="006B5723" w:rsidRDefault="00E43F9F" w:rsidP="00E9555D">
            <w:pPr>
              <w:adjustRightInd w:val="0"/>
              <w:snapToGrid w:val="0"/>
              <w:spacing w:after="160" w:line="256" w:lineRule="auto"/>
              <w:rPr>
                <w:rFonts w:cstheme="minorHAnsi"/>
              </w:rPr>
            </w:pPr>
            <w:r w:rsidRPr="006B5723">
              <w:rPr>
                <w:rFonts w:cstheme="minorHAnsi"/>
              </w:rPr>
              <w:t>106 (6%)</w:t>
            </w:r>
          </w:p>
        </w:tc>
        <w:tc>
          <w:tcPr>
            <w:tcW w:w="1984" w:type="dxa"/>
            <w:tcBorders>
              <w:top w:val="single" w:sz="4" w:space="0" w:color="auto"/>
              <w:left w:val="single" w:sz="4" w:space="0" w:color="auto"/>
              <w:right w:val="single" w:sz="4" w:space="0" w:color="auto"/>
            </w:tcBorders>
          </w:tcPr>
          <w:p w14:paraId="4FAE0750" w14:textId="77777777" w:rsidR="00E43F9F" w:rsidRPr="006B5723" w:rsidRDefault="00E43F9F" w:rsidP="0038016F">
            <w:pPr>
              <w:adjustRightInd w:val="0"/>
              <w:snapToGrid w:val="0"/>
              <w:spacing w:line="256" w:lineRule="auto"/>
              <w:rPr>
                <w:rFonts w:cstheme="minorHAnsi"/>
              </w:rPr>
            </w:pPr>
          </w:p>
          <w:p w14:paraId="625B6832" w14:textId="649C4A4A" w:rsidR="00E43F9F" w:rsidRPr="006B5723" w:rsidRDefault="00E43F9F" w:rsidP="0038016F">
            <w:pPr>
              <w:adjustRightInd w:val="0"/>
              <w:snapToGrid w:val="0"/>
              <w:spacing w:after="160" w:line="256" w:lineRule="auto"/>
              <w:rPr>
                <w:rFonts w:cstheme="minorHAnsi"/>
              </w:rPr>
            </w:pPr>
            <w:r w:rsidRPr="006B5723">
              <w:rPr>
                <w:rFonts w:cstheme="minorHAnsi"/>
              </w:rPr>
              <w:t>225 (1</w:t>
            </w:r>
            <w:r w:rsidR="00E9555D" w:rsidRPr="006B5723">
              <w:rPr>
                <w:rFonts w:cstheme="minorHAnsi"/>
              </w:rPr>
              <w:t>4</w:t>
            </w:r>
            <w:r w:rsidRPr="006B5723">
              <w:rPr>
                <w:rFonts w:cstheme="minorHAnsi"/>
              </w:rPr>
              <w:t>%)</w:t>
            </w:r>
          </w:p>
          <w:p w14:paraId="67B921B9" w14:textId="5ADAD2DF" w:rsidR="00E43F9F" w:rsidRPr="006B5723" w:rsidRDefault="00E43F9F" w:rsidP="0038016F">
            <w:pPr>
              <w:adjustRightInd w:val="0"/>
              <w:snapToGrid w:val="0"/>
              <w:spacing w:after="160" w:line="256" w:lineRule="auto"/>
              <w:rPr>
                <w:rFonts w:cstheme="minorHAnsi"/>
              </w:rPr>
            </w:pPr>
            <w:r w:rsidRPr="006B5723">
              <w:rPr>
                <w:rFonts w:cstheme="minorHAnsi"/>
              </w:rPr>
              <w:t>1296 (</w:t>
            </w:r>
            <w:r w:rsidR="00E9555D" w:rsidRPr="006B5723">
              <w:rPr>
                <w:rFonts w:cstheme="minorHAnsi"/>
              </w:rPr>
              <w:t>80</w:t>
            </w:r>
            <w:r w:rsidRPr="006B5723">
              <w:rPr>
                <w:rFonts w:cstheme="minorHAnsi"/>
              </w:rPr>
              <w:t>%)</w:t>
            </w:r>
          </w:p>
          <w:p w14:paraId="444FB510" w14:textId="17D8949F" w:rsidR="00E43F9F" w:rsidRPr="006B5723" w:rsidRDefault="00E43F9F" w:rsidP="00E9555D">
            <w:pPr>
              <w:adjustRightInd w:val="0"/>
              <w:snapToGrid w:val="0"/>
              <w:spacing w:after="160" w:line="256" w:lineRule="auto"/>
              <w:rPr>
                <w:rFonts w:cstheme="minorHAnsi"/>
              </w:rPr>
            </w:pPr>
            <w:r w:rsidRPr="006B5723">
              <w:rPr>
                <w:rFonts w:cstheme="minorHAnsi"/>
              </w:rPr>
              <w:t>103 (6%)</w:t>
            </w:r>
          </w:p>
        </w:tc>
      </w:tr>
      <w:tr w:rsidR="00E43F9F" w:rsidRPr="007332BF" w14:paraId="46675542" w14:textId="77777777" w:rsidTr="005A2BA5">
        <w:trPr>
          <w:trHeight w:val="3300"/>
        </w:trPr>
        <w:tc>
          <w:tcPr>
            <w:tcW w:w="6947" w:type="dxa"/>
            <w:tcBorders>
              <w:top w:val="single" w:sz="4" w:space="0" w:color="auto"/>
              <w:left w:val="single" w:sz="4" w:space="0" w:color="auto"/>
              <w:right w:val="single" w:sz="4" w:space="0" w:color="auto"/>
            </w:tcBorders>
          </w:tcPr>
          <w:p w14:paraId="3679D849" w14:textId="77777777" w:rsidR="00E43F9F" w:rsidRPr="006B5723" w:rsidRDefault="00E43F9F" w:rsidP="0038016F">
            <w:pPr>
              <w:adjustRightInd w:val="0"/>
              <w:snapToGrid w:val="0"/>
              <w:spacing w:line="256" w:lineRule="auto"/>
              <w:rPr>
                <w:rFonts w:cstheme="minorHAnsi"/>
              </w:rPr>
            </w:pPr>
            <w:r w:rsidRPr="006B5723">
              <w:rPr>
                <w:rFonts w:cstheme="minorHAnsi"/>
              </w:rPr>
              <w:t>Comorbidity</w:t>
            </w:r>
          </w:p>
          <w:p w14:paraId="7B6B2FFF"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Heart disease</w:t>
            </w:r>
          </w:p>
          <w:p w14:paraId="5A1D54C7"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Diabetes</w:t>
            </w:r>
          </w:p>
          <w:p w14:paraId="324A3BF9"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Chronic respiratory condition</w:t>
            </w:r>
          </w:p>
          <w:p w14:paraId="64EB8597"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Hepatic, hematologic, neurological, neurodevelopmental condition</w:t>
            </w:r>
          </w:p>
          <w:p w14:paraId="3A70CC4B"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Stroke/Transient ischemic attack</w:t>
            </w:r>
          </w:p>
          <w:p w14:paraId="145A3C4E"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Overnight hospital stay in preceding year</w:t>
            </w:r>
          </w:p>
          <w:p w14:paraId="64C834C1" w14:textId="77777777" w:rsidR="00E43F9F" w:rsidRPr="006B5723" w:rsidRDefault="00E43F9F" w:rsidP="0038016F">
            <w:pPr>
              <w:adjustRightInd w:val="0"/>
              <w:snapToGrid w:val="0"/>
              <w:spacing w:after="160" w:line="256" w:lineRule="auto"/>
              <w:rPr>
                <w:rFonts w:cstheme="minorHAnsi"/>
              </w:rPr>
            </w:pPr>
            <w:r w:rsidRPr="006B5723">
              <w:rPr>
                <w:rFonts w:cstheme="minorHAnsi"/>
              </w:rPr>
              <w:t>At least one of the above</w:t>
            </w:r>
          </w:p>
        </w:tc>
        <w:tc>
          <w:tcPr>
            <w:tcW w:w="1843" w:type="dxa"/>
            <w:tcBorders>
              <w:top w:val="single" w:sz="4" w:space="0" w:color="auto"/>
              <w:left w:val="single" w:sz="4" w:space="0" w:color="auto"/>
              <w:right w:val="single" w:sz="4" w:space="0" w:color="auto"/>
            </w:tcBorders>
          </w:tcPr>
          <w:p w14:paraId="6F9CC7B2" w14:textId="77777777" w:rsidR="00E43F9F" w:rsidRPr="006B5723" w:rsidRDefault="00E43F9F" w:rsidP="0038016F">
            <w:pPr>
              <w:adjustRightInd w:val="0"/>
              <w:snapToGrid w:val="0"/>
              <w:spacing w:line="256" w:lineRule="auto"/>
              <w:rPr>
                <w:rFonts w:cstheme="minorHAnsi"/>
              </w:rPr>
            </w:pPr>
          </w:p>
          <w:p w14:paraId="6CA5F3F8" w14:textId="6ACA68E8" w:rsidR="00E43F9F" w:rsidRPr="006B5723" w:rsidRDefault="00E43F9F" w:rsidP="0038016F">
            <w:pPr>
              <w:adjustRightInd w:val="0"/>
              <w:snapToGrid w:val="0"/>
              <w:spacing w:after="160" w:line="256" w:lineRule="auto"/>
              <w:rPr>
                <w:rFonts w:cstheme="minorHAnsi"/>
              </w:rPr>
            </w:pPr>
            <w:r w:rsidRPr="006B5723">
              <w:rPr>
                <w:rFonts w:cstheme="minorHAnsi"/>
              </w:rPr>
              <w:t>76 (</w:t>
            </w:r>
            <w:r w:rsidR="00E9555D" w:rsidRPr="006B5723">
              <w:rPr>
                <w:rFonts w:cstheme="minorHAnsi"/>
              </w:rPr>
              <w:t>5</w:t>
            </w:r>
            <w:r w:rsidRPr="006B5723">
              <w:rPr>
                <w:rFonts w:cstheme="minorHAnsi"/>
              </w:rPr>
              <w:t>%)</w:t>
            </w:r>
          </w:p>
          <w:p w14:paraId="358D581F" w14:textId="7227819E" w:rsidR="00E43F9F" w:rsidRPr="006B5723" w:rsidRDefault="00E43F9F" w:rsidP="0038016F">
            <w:pPr>
              <w:adjustRightInd w:val="0"/>
              <w:snapToGrid w:val="0"/>
              <w:spacing w:after="160" w:line="256" w:lineRule="auto"/>
              <w:rPr>
                <w:rFonts w:cstheme="minorHAnsi"/>
              </w:rPr>
            </w:pPr>
            <w:r w:rsidRPr="006B5723">
              <w:rPr>
                <w:rFonts w:cstheme="minorHAnsi"/>
              </w:rPr>
              <w:t>42 (</w:t>
            </w:r>
            <w:r w:rsidR="00E9555D" w:rsidRPr="006B5723">
              <w:rPr>
                <w:rFonts w:cstheme="minorHAnsi"/>
              </w:rPr>
              <w:t>3</w:t>
            </w:r>
            <w:r w:rsidRPr="006B5723">
              <w:rPr>
                <w:rFonts w:cstheme="minorHAnsi"/>
              </w:rPr>
              <w:t>%)</w:t>
            </w:r>
          </w:p>
          <w:p w14:paraId="0A7A6DD0" w14:textId="70A4759E" w:rsidR="00E43F9F" w:rsidRPr="006B5723" w:rsidRDefault="00E43F9F" w:rsidP="0038016F">
            <w:pPr>
              <w:adjustRightInd w:val="0"/>
              <w:snapToGrid w:val="0"/>
              <w:spacing w:after="160" w:line="256" w:lineRule="auto"/>
              <w:rPr>
                <w:rFonts w:cstheme="minorHAnsi"/>
              </w:rPr>
            </w:pPr>
            <w:r w:rsidRPr="006B5723">
              <w:rPr>
                <w:rFonts w:cstheme="minorHAnsi"/>
              </w:rPr>
              <w:t>92 (6%)</w:t>
            </w:r>
          </w:p>
          <w:p w14:paraId="15D38228" w14:textId="70412BE7" w:rsidR="00E43F9F" w:rsidRPr="006B5723" w:rsidRDefault="00E43F9F" w:rsidP="0038016F">
            <w:pPr>
              <w:adjustRightInd w:val="0"/>
              <w:snapToGrid w:val="0"/>
              <w:spacing w:after="160" w:line="256" w:lineRule="auto"/>
              <w:rPr>
                <w:rFonts w:cstheme="minorHAnsi"/>
              </w:rPr>
            </w:pPr>
            <w:r w:rsidRPr="006B5723">
              <w:rPr>
                <w:rFonts w:cstheme="minorHAnsi"/>
              </w:rPr>
              <w:t>11 (</w:t>
            </w:r>
            <w:r w:rsidR="00E9555D" w:rsidRPr="006B5723">
              <w:rPr>
                <w:rFonts w:cstheme="minorHAnsi"/>
              </w:rPr>
              <w:t>1</w:t>
            </w:r>
            <w:r w:rsidRPr="006B5723">
              <w:rPr>
                <w:rFonts w:cstheme="minorHAnsi"/>
              </w:rPr>
              <w:t>%)</w:t>
            </w:r>
          </w:p>
          <w:p w14:paraId="6E34F7D8" w14:textId="0F3E205A" w:rsidR="00E43F9F" w:rsidRPr="006B5723" w:rsidRDefault="00E43F9F" w:rsidP="0038016F">
            <w:pPr>
              <w:adjustRightInd w:val="0"/>
              <w:snapToGrid w:val="0"/>
              <w:spacing w:after="160" w:line="256" w:lineRule="auto"/>
              <w:rPr>
                <w:rFonts w:cstheme="minorHAnsi"/>
              </w:rPr>
            </w:pPr>
            <w:r w:rsidRPr="006B5723">
              <w:rPr>
                <w:rFonts w:cstheme="minorHAnsi"/>
              </w:rPr>
              <w:t>9 (</w:t>
            </w:r>
            <w:r w:rsidR="00E9555D" w:rsidRPr="006B5723">
              <w:rPr>
                <w:rFonts w:cstheme="minorHAnsi"/>
              </w:rPr>
              <w:t>1</w:t>
            </w:r>
            <w:r w:rsidRPr="006B5723">
              <w:rPr>
                <w:rFonts w:cstheme="minorHAnsi"/>
              </w:rPr>
              <w:t>%)</w:t>
            </w:r>
          </w:p>
          <w:p w14:paraId="011505F8" w14:textId="5D6BD1AB" w:rsidR="00E43F9F" w:rsidRPr="006B5723" w:rsidRDefault="00E43F9F" w:rsidP="0038016F">
            <w:pPr>
              <w:adjustRightInd w:val="0"/>
              <w:snapToGrid w:val="0"/>
              <w:spacing w:after="160" w:line="256" w:lineRule="auto"/>
              <w:rPr>
                <w:rFonts w:cstheme="minorHAnsi"/>
              </w:rPr>
            </w:pPr>
            <w:r w:rsidRPr="006B5723">
              <w:rPr>
                <w:rFonts w:cstheme="minorHAnsi"/>
              </w:rPr>
              <w:t>45 (</w:t>
            </w:r>
            <w:r w:rsidR="00E9555D" w:rsidRPr="006B5723">
              <w:rPr>
                <w:rFonts w:cstheme="minorHAnsi"/>
              </w:rPr>
              <w:t>3</w:t>
            </w:r>
            <w:r w:rsidRPr="006B5723">
              <w:rPr>
                <w:rFonts w:cstheme="minorHAnsi"/>
              </w:rPr>
              <w:t>%)</w:t>
            </w:r>
          </w:p>
          <w:p w14:paraId="1E92AF2C" w14:textId="0C577713" w:rsidR="00E43F9F" w:rsidRPr="006B5723" w:rsidRDefault="00E43F9F" w:rsidP="00E9555D">
            <w:pPr>
              <w:adjustRightInd w:val="0"/>
              <w:snapToGrid w:val="0"/>
              <w:spacing w:after="160" w:line="256" w:lineRule="auto"/>
              <w:rPr>
                <w:rFonts w:cstheme="minorHAnsi"/>
              </w:rPr>
            </w:pPr>
            <w:r w:rsidRPr="006B5723">
              <w:rPr>
                <w:rFonts w:cstheme="minorHAnsi"/>
              </w:rPr>
              <w:t>239 (1</w:t>
            </w:r>
            <w:r w:rsidR="00E9555D" w:rsidRPr="006B5723">
              <w:rPr>
                <w:rFonts w:cstheme="minorHAnsi"/>
              </w:rPr>
              <w:t>5</w:t>
            </w:r>
            <w:r w:rsidRPr="006B5723">
              <w:rPr>
                <w:rFonts w:cstheme="minorHAnsi"/>
              </w:rPr>
              <w:t>%)</w:t>
            </w:r>
          </w:p>
        </w:tc>
        <w:tc>
          <w:tcPr>
            <w:tcW w:w="1984" w:type="dxa"/>
            <w:tcBorders>
              <w:top w:val="single" w:sz="4" w:space="0" w:color="auto"/>
              <w:left w:val="single" w:sz="4" w:space="0" w:color="auto"/>
              <w:right w:val="single" w:sz="4" w:space="0" w:color="auto"/>
            </w:tcBorders>
          </w:tcPr>
          <w:p w14:paraId="7C56E7AD" w14:textId="77777777" w:rsidR="00E43F9F" w:rsidRPr="006B5723" w:rsidRDefault="00E43F9F" w:rsidP="0038016F">
            <w:pPr>
              <w:adjustRightInd w:val="0"/>
              <w:snapToGrid w:val="0"/>
              <w:spacing w:line="256" w:lineRule="auto"/>
              <w:rPr>
                <w:rFonts w:cstheme="minorHAnsi"/>
              </w:rPr>
            </w:pPr>
          </w:p>
          <w:p w14:paraId="2D02C223" w14:textId="127FC13D" w:rsidR="00E43F9F" w:rsidRPr="006B5723" w:rsidRDefault="00E43F9F" w:rsidP="0038016F">
            <w:pPr>
              <w:adjustRightInd w:val="0"/>
              <w:snapToGrid w:val="0"/>
              <w:spacing w:after="160" w:line="256" w:lineRule="auto"/>
              <w:rPr>
                <w:rFonts w:cstheme="minorHAnsi"/>
              </w:rPr>
            </w:pPr>
            <w:r w:rsidRPr="006B5723">
              <w:rPr>
                <w:rFonts w:cstheme="minorHAnsi"/>
              </w:rPr>
              <w:t>71 (4%)</w:t>
            </w:r>
          </w:p>
          <w:p w14:paraId="5DDE722F" w14:textId="4A24F084" w:rsidR="00E43F9F" w:rsidRPr="006B5723" w:rsidRDefault="00E43F9F" w:rsidP="0038016F">
            <w:pPr>
              <w:adjustRightInd w:val="0"/>
              <w:snapToGrid w:val="0"/>
              <w:spacing w:after="160" w:line="256" w:lineRule="auto"/>
              <w:rPr>
                <w:rFonts w:cstheme="minorHAnsi"/>
              </w:rPr>
            </w:pPr>
            <w:r w:rsidRPr="006B5723">
              <w:rPr>
                <w:rFonts w:cstheme="minorHAnsi"/>
              </w:rPr>
              <w:t>40 (2%)</w:t>
            </w:r>
          </w:p>
          <w:p w14:paraId="39CF5B21" w14:textId="062BCA01" w:rsidR="00E43F9F" w:rsidRPr="006B5723" w:rsidRDefault="00E43F9F" w:rsidP="0038016F">
            <w:pPr>
              <w:adjustRightInd w:val="0"/>
              <w:snapToGrid w:val="0"/>
              <w:spacing w:after="160" w:line="256" w:lineRule="auto"/>
              <w:rPr>
                <w:rFonts w:cstheme="minorHAnsi"/>
              </w:rPr>
            </w:pPr>
            <w:r w:rsidRPr="006B5723">
              <w:rPr>
                <w:rFonts w:cstheme="minorHAnsi"/>
              </w:rPr>
              <w:t>104 (6%)</w:t>
            </w:r>
          </w:p>
          <w:p w14:paraId="62E7C399" w14:textId="58F137DE" w:rsidR="00E43F9F" w:rsidRPr="006B5723" w:rsidRDefault="00E43F9F" w:rsidP="0038016F">
            <w:pPr>
              <w:adjustRightInd w:val="0"/>
              <w:snapToGrid w:val="0"/>
              <w:spacing w:after="160" w:line="256" w:lineRule="auto"/>
              <w:rPr>
                <w:rFonts w:cstheme="minorHAnsi"/>
              </w:rPr>
            </w:pPr>
            <w:r w:rsidRPr="006B5723">
              <w:rPr>
                <w:rFonts w:cstheme="minorHAnsi"/>
              </w:rPr>
              <w:t>21 (1%)</w:t>
            </w:r>
          </w:p>
          <w:p w14:paraId="7047B0C7" w14:textId="38F91FA2" w:rsidR="00E43F9F" w:rsidRPr="006B5723" w:rsidRDefault="00E43F9F" w:rsidP="0038016F">
            <w:pPr>
              <w:adjustRightInd w:val="0"/>
              <w:snapToGrid w:val="0"/>
              <w:spacing w:after="160" w:line="256" w:lineRule="auto"/>
              <w:rPr>
                <w:rFonts w:cstheme="minorHAnsi"/>
              </w:rPr>
            </w:pPr>
            <w:r w:rsidRPr="006B5723">
              <w:rPr>
                <w:rFonts w:cstheme="minorHAnsi"/>
              </w:rPr>
              <w:t>4 (0%)</w:t>
            </w:r>
          </w:p>
          <w:p w14:paraId="0955A73A" w14:textId="483F577A" w:rsidR="00E43F9F" w:rsidRPr="006B5723" w:rsidRDefault="00E43F9F" w:rsidP="0038016F">
            <w:pPr>
              <w:adjustRightInd w:val="0"/>
              <w:snapToGrid w:val="0"/>
              <w:spacing w:after="160" w:line="256" w:lineRule="auto"/>
              <w:rPr>
                <w:rFonts w:cstheme="minorHAnsi"/>
              </w:rPr>
            </w:pPr>
            <w:r w:rsidRPr="006B5723">
              <w:rPr>
                <w:rFonts w:cstheme="minorHAnsi"/>
              </w:rPr>
              <w:t>51 (3%)</w:t>
            </w:r>
          </w:p>
          <w:p w14:paraId="35FD02F6" w14:textId="410BC40E" w:rsidR="00E43F9F" w:rsidRPr="006B5723" w:rsidRDefault="00E43F9F" w:rsidP="00E9555D">
            <w:pPr>
              <w:adjustRightInd w:val="0"/>
              <w:snapToGrid w:val="0"/>
              <w:spacing w:after="160" w:line="256" w:lineRule="auto"/>
              <w:rPr>
                <w:rFonts w:cstheme="minorHAnsi"/>
              </w:rPr>
            </w:pPr>
            <w:r w:rsidRPr="006B5723">
              <w:rPr>
                <w:rFonts w:cstheme="minorHAnsi"/>
              </w:rPr>
              <w:t>251 (15%)</w:t>
            </w:r>
          </w:p>
        </w:tc>
      </w:tr>
      <w:tr w:rsidR="00E43F9F" w:rsidRPr="007332BF" w14:paraId="5860AD25" w14:textId="77777777" w:rsidTr="005A2BA5">
        <w:trPr>
          <w:trHeight w:val="1656"/>
        </w:trPr>
        <w:tc>
          <w:tcPr>
            <w:tcW w:w="6947" w:type="dxa"/>
            <w:tcBorders>
              <w:top w:val="single" w:sz="4" w:space="0" w:color="auto"/>
              <w:left w:val="single" w:sz="4" w:space="0" w:color="auto"/>
              <w:right w:val="single" w:sz="4" w:space="0" w:color="auto"/>
            </w:tcBorders>
          </w:tcPr>
          <w:p w14:paraId="053EA02B" w14:textId="04630CEF" w:rsidR="00E43F9F" w:rsidRPr="006B5723" w:rsidRDefault="00E43F9F" w:rsidP="0038016F">
            <w:pPr>
              <w:adjustRightInd w:val="0"/>
              <w:snapToGrid w:val="0"/>
              <w:spacing w:line="256" w:lineRule="auto"/>
              <w:rPr>
                <w:rFonts w:cstheme="minorHAnsi"/>
              </w:rPr>
            </w:pPr>
            <w:r w:rsidRPr="006B5723">
              <w:rPr>
                <w:rFonts w:cstheme="minorHAnsi"/>
              </w:rPr>
              <w:t>Severity</w:t>
            </w:r>
            <w:r w:rsidR="000A142F" w:rsidRPr="006B5723">
              <w:rPr>
                <w:rFonts w:cstheme="minorHAnsi"/>
              </w:rPr>
              <w:t xml:space="preserve"> of ILI</w:t>
            </w:r>
          </w:p>
          <w:p w14:paraId="4E934745"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Mild</w:t>
            </w:r>
          </w:p>
          <w:p w14:paraId="0321FE02"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Moderate</w:t>
            </w:r>
          </w:p>
          <w:p w14:paraId="4A1A4155" w14:textId="70B55035" w:rsidR="00E43F9F" w:rsidRPr="006B5723" w:rsidRDefault="00E43F9F" w:rsidP="0038016F">
            <w:pPr>
              <w:adjustRightInd w:val="0"/>
              <w:snapToGrid w:val="0"/>
              <w:spacing w:after="160" w:line="256" w:lineRule="auto"/>
              <w:rPr>
                <w:rFonts w:cstheme="minorHAnsi"/>
              </w:rPr>
            </w:pPr>
            <w:r w:rsidRPr="006B5723">
              <w:rPr>
                <w:rFonts w:cstheme="minorHAnsi"/>
              </w:rPr>
              <w:t xml:space="preserve">    Severe</w:t>
            </w:r>
          </w:p>
        </w:tc>
        <w:tc>
          <w:tcPr>
            <w:tcW w:w="1843" w:type="dxa"/>
            <w:tcBorders>
              <w:top w:val="single" w:sz="4" w:space="0" w:color="auto"/>
              <w:left w:val="single" w:sz="4" w:space="0" w:color="auto"/>
              <w:right w:val="single" w:sz="4" w:space="0" w:color="auto"/>
            </w:tcBorders>
          </w:tcPr>
          <w:p w14:paraId="6C4932F8" w14:textId="77777777" w:rsidR="00E43F9F" w:rsidRPr="006B5723" w:rsidRDefault="00E43F9F" w:rsidP="0038016F">
            <w:pPr>
              <w:adjustRightInd w:val="0"/>
              <w:snapToGrid w:val="0"/>
              <w:spacing w:line="256" w:lineRule="auto"/>
              <w:rPr>
                <w:rFonts w:cstheme="minorHAnsi"/>
              </w:rPr>
            </w:pPr>
          </w:p>
          <w:p w14:paraId="4F3543D0" w14:textId="7B6D13AA" w:rsidR="00E43F9F" w:rsidRPr="006B5723" w:rsidRDefault="00E43F9F" w:rsidP="0038016F">
            <w:pPr>
              <w:adjustRightInd w:val="0"/>
              <w:snapToGrid w:val="0"/>
              <w:spacing w:after="160" w:line="256" w:lineRule="auto"/>
              <w:rPr>
                <w:rFonts w:cstheme="minorHAnsi"/>
              </w:rPr>
            </w:pPr>
            <w:r w:rsidRPr="006B5723">
              <w:rPr>
                <w:rFonts w:cstheme="minorHAnsi"/>
              </w:rPr>
              <w:t>353 (2</w:t>
            </w:r>
            <w:r w:rsidR="00E9555D" w:rsidRPr="006B5723">
              <w:rPr>
                <w:rFonts w:cstheme="minorHAnsi"/>
              </w:rPr>
              <w:t>2</w:t>
            </w:r>
            <w:r w:rsidRPr="006B5723">
              <w:rPr>
                <w:rFonts w:cstheme="minorHAnsi"/>
              </w:rPr>
              <w:t>%)</w:t>
            </w:r>
          </w:p>
          <w:p w14:paraId="497755CF" w14:textId="22986502" w:rsidR="00E43F9F" w:rsidRPr="006B5723" w:rsidRDefault="00E43F9F" w:rsidP="0038016F">
            <w:pPr>
              <w:adjustRightInd w:val="0"/>
              <w:snapToGrid w:val="0"/>
              <w:spacing w:after="160" w:line="256" w:lineRule="auto"/>
              <w:rPr>
                <w:rFonts w:cstheme="minorHAnsi"/>
              </w:rPr>
            </w:pPr>
            <w:r w:rsidRPr="006B5723">
              <w:rPr>
                <w:rFonts w:cstheme="minorHAnsi"/>
              </w:rPr>
              <w:t>985 (60%)</w:t>
            </w:r>
          </w:p>
          <w:p w14:paraId="0223B879" w14:textId="4B67C821" w:rsidR="00E43F9F" w:rsidRPr="006B5723" w:rsidRDefault="00E43F9F" w:rsidP="00E9555D">
            <w:pPr>
              <w:adjustRightInd w:val="0"/>
              <w:snapToGrid w:val="0"/>
              <w:spacing w:after="160" w:line="256" w:lineRule="auto"/>
              <w:rPr>
                <w:rFonts w:cstheme="minorHAnsi"/>
              </w:rPr>
            </w:pPr>
            <w:r w:rsidRPr="006B5723">
              <w:rPr>
                <w:rFonts w:cstheme="minorHAnsi"/>
              </w:rPr>
              <w:t>297 (18%)</w:t>
            </w:r>
          </w:p>
        </w:tc>
        <w:tc>
          <w:tcPr>
            <w:tcW w:w="1984" w:type="dxa"/>
            <w:tcBorders>
              <w:top w:val="single" w:sz="4" w:space="0" w:color="auto"/>
              <w:left w:val="single" w:sz="4" w:space="0" w:color="auto"/>
              <w:right w:val="single" w:sz="4" w:space="0" w:color="auto"/>
            </w:tcBorders>
          </w:tcPr>
          <w:p w14:paraId="2F68BE5E" w14:textId="77777777" w:rsidR="00E43F9F" w:rsidRPr="006B5723" w:rsidRDefault="00E43F9F" w:rsidP="0038016F">
            <w:pPr>
              <w:adjustRightInd w:val="0"/>
              <w:snapToGrid w:val="0"/>
              <w:spacing w:line="256" w:lineRule="auto"/>
              <w:rPr>
                <w:rFonts w:cstheme="minorHAnsi"/>
              </w:rPr>
            </w:pPr>
          </w:p>
          <w:p w14:paraId="605BEFC5" w14:textId="677581FD" w:rsidR="00E43F9F" w:rsidRPr="006B5723" w:rsidRDefault="00E43F9F" w:rsidP="0038016F">
            <w:pPr>
              <w:adjustRightInd w:val="0"/>
              <w:snapToGrid w:val="0"/>
              <w:spacing w:after="160" w:line="256" w:lineRule="auto"/>
              <w:rPr>
                <w:rFonts w:cstheme="minorHAnsi"/>
              </w:rPr>
            </w:pPr>
            <w:r w:rsidRPr="006B5723">
              <w:rPr>
                <w:rFonts w:cstheme="minorHAnsi"/>
              </w:rPr>
              <w:t>340 (2</w:t>
            </w:r>
            <w:r w:rsidR="00E9555D" w:rsidRPr="006B5723">
              <w:rPr>
                <w:rFonts w:cstheme="minorHAnsi"/>
              </w:rPr>
              <w:t>1</w:t>
            </w:r>
            <w:r w:rsidRPr="006B5723">
              <w:rPr>
                <w:rFonts w:cstheme="minorHAnsi"/>
              </w:rPr>
              <w:t>%)</w:t>
            </w:r>
          </w:p>
          <w:p w14:paraId="420A3E52" w14:textId="2208A53F" w:rsidR="00E43F9F" w:rsidRPr="006B5723" w:rsidRDefault="00E43F9F" w:rsidP="0038016F">
            <w:pPr>
              <w:adjustRightInd w:val="0"/>
              <w:snapToGrid w:val="0"/>
              <w:spacing w:after="160" w:line="256" w:lineRule="auto"/>
              <w:rPr>
                <w:rFonts w:cstheme="minorHAnsi"/>
              </w:rPr>
            </w:pPr>
            <w:r w:rsidRPr="006B5723">
              <w:rPr>
                <w:rFonts w:cstheme="minorHAnsi"/>
              </w:rPr>
              <w:t>983 (6</w:t>
            </w:r>
            <w:r w:rsidR="00E9555D" w:rsidRPr="006B5723">
              <w:rPr>
                <w:rFonts w:cstheme="minorHAnsi"/>
              </w:rPr>
              <w:t>1</w:t>
            </w:r>
            <w:r w:rsidRPr="006B5723">
              <w:rPr>
                <w:rFonts w:cstheme="minorHAnsi"/>
              </w:rPr>
              <w:t>%)</w:t>
            </w:r>
          </w:p>
          <w:p w14:paraId="1E059CE5" w14:textId="40B82FAA" w:rsidR="00E43F9F" w:rsidRPr="006B5723" w:rsidRDefault="00E43F9F" w:rsidP="00E9555D">
            <w:pPr>
              <w:adjustRightInd w:val="0"/>
              <w:snapToGrid w:val="0"/>
              <w:spacing w:after="160" w:line="256" w:lineRule="auto"/>
              <w:rPr>
                <w:rFonts w:cstheme="minorHAnsi"/>
              </w:rPr>
            </w:pPr>
            <w:r w:rsidRPr="006B5723">
              <w:rPr>
                <w:rFonts w:cstheme="minorHAnsi"/>
              </w:rPr>
              <w:t>301 (1</w:t>
            </w:r>
            <w:r w:rsidR="00E9555D" w:rsidRPr="006B5723">
              <w:rPr>
                <w:rFonts w:cstheme="minorHAnsi"/>
              </w:rPr>
              <w:t>9</w:t>
            </w:r>
            <w:r w:rsidRPr="006B5723">
              <w:rPr>
                <w:rFonts w:cstheme="minorHAnsi"/>
              </w:rPr>
              <w:t>%)</w:t>
            </w:r>
          </w:p>
        </w:tc>
      </w:tr>
      <w:tr w:rsidR="00E43F9F" w:rsidRPr="007332BF" w14:paraId="527B74E3" w14:textId="77777777" w:rsidTr="005A2BA5">
        <w:trPr>
          <w:trHeight w:val="1656"/>
        </w:trPr>
        <w:tc>
          <w:tcPr>
            <w:tcW w:w="6947" w:type="dxa"/>
            <w:tcBorders>
              <w:top w:val="single" w:sz="4" w:space="0" w:color="auto"/>
              <w:left w:val="single" w:sz="4" w:space="0" w:color="auto"/>
              <w:right w:val="single" w:sz="4" w:space="0" w:color="auto"/>
            </w:tcBorders>
          </w:tcPr>
          <w:p w14:paraId="0FDF47E0" w14:textId="77777777" w:rsidR="00E43F9F" w:rsidRPr="006B5723" w:rsidRDefault="00E43F9F" w:rsidP="0038016F">
            <w:pPr>
              <w:adjustRightInd w:val="0"/>
              <w:snapToGrid w:val="0"/>
              <w:spacing w:line="256" w:lineRule="auto"/>
              <w:rPr>
                <w:rFonts w:cstheme="minorHAnsi"/>
              </w:rPr>
            </w:pPr>
            <w:r w:rsidRPr="006B5723">
              <w:rPr>
                <w:rFonts w:cstheme="minorHAnsi"/>
              </w:rPr>
              <w:t>Prior symptom duration</w:t>
            </w:r>
          </w:p>
          <w:p w14:paraId="03D51147" w14:textId="0ECC4179" w:rsidR="00E43F9F" w:rsidRPr="006B5723" w:rsidRDefault="00E43F9F" w:rsidP="0038016F">
            <w:pPr>
              <w:adjustRightInd w:val="0"/>
              <w:snapToGrid w:val="0"/>
              <w:spacing w:after="160" w:line="256" w:lineRule="auto"/>
              <w:rPr>
                <w:rFonts w:cstheme="minorHAnsi"/>
              </w:rPr>
            </w:pPr>
            <w:r w:rsidRPr="006B5723">
              <w:rPr>
                <w:rFonts w:cstheme="minorHAnsi"/>
              </w:rPr>
              <w:t xml:space="preserve">    ≤24h</w:t>
            </w:r>
          </w:p>
          <w:p w14:paraId="20048D6A"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&gt;24-≤48h</w:t>
            </w:r>
          </w:p>
          <w:p w14:paraId="69B1CCF5"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&gt;48-≤72h</w:t>
            </w:r>
          </w:p>
        </w:tc>
        <w:tc>
          <w:tcPr>
            <w:tcW w:w="1843" w:type="dxa"/>
            <w:tcBorders>
              <w:top w:val="single" w:sz="4" w:space="0" w:color="auto"/>
              <w:left w:val="single" w:sz="4" w:space="0" w:color="auto"/>
              <w:right w:val="single" w:sz="4" w:space="0" w:color="auto"/>
            </w:tcBorders>
          </w:tcPr>
          <w:p w14:paraId="6510CEB5" w14:textId="77777777" w:rsidR="00E43F9F" w:rsidRPr="006B5723" w:rsidRDefault="00E43F9F" w:rsidP="0038016F">
            <w:pPr>
              <w:adjustRightInd w:val="0"/>
              <w:snapToGrid w:val="0"/>
              <w:spacing w:line="256" w:lineRule="auto"/>
              <w:rPr>
                <w:rFonts w:cstheme="minorHAnsi"/>
              </w:rPr>
            </w:pPr>
          </w:p>
          <w:p w14:paraId="50D6F1AF" w14:textId="75095510" w:rsidR="00E43F9F" w:rsidRPr="006B5723" w:rsidRDefault="00E43F9F" w:rsidP="0038016F">
            <w:pPr>
              <w:adjustRightInd w:val="0"/>
              <w:snapToGrid w:val="0"/>
              <w:spacing w:after="160" w:line="256" w:lineRule="auto"/>
              <w:rPr>
                <w:rFonts w:cstheme="minorHAnsi"/>
              </w:rPr>
            </w:pPr>
            <w:r w:rsidRPr="006B5723">
              <w:rPr>
                <w:rFonts w:cstheme="minorHAnsi"/>
              </w:rPr>
              <w:t>454 (28%)</w:t>
            </w:r>
          </w:p>
          <w:p w14:paraId="6102B10C" w14:textId="02112B85" w:rsidR="00E43F9F" w:rsidRPr="006B5723" w:rsidRDefault="00E43F9F" w:rsidP="0038016F">
            <w:pPr>
              <w:adjustRightInd w:val="0"/>
              <w:snapToGrid w:val="0"/>
              <w:spacing w:after="160" w:line="256" w:lineRule="auto"/>
              <w:rPr>
                <w:rFonts w:cstheme="minorHAnsi"/>
              </w:rPr>
            </w:pPr>
            <w:r w:rsidRPr="006B5723">
              <w:rPr>
                <w:rFonts w:cstheme="minorHAnsi"/>
              </w:rPr>
              <w:t>633 (3</w:t>
            </w:r>
            <w:r w:rsidR="00E9555D" w:rsidRPr="006B5723">
              <w:rPr>
                <w:rFonts w:cstheme="minorHAnsi"/>
              </w:rPr>
              <w:t>9</w:t>
            </w:r>
            <w:r w:rsidRPr="006B5723">
              <w:rPr>
                <w:rFonts w:cstheme="minorHAnsi"/>
              </w:rPr>
              <w:t>%)</w:t>
            </w:r>
          </w:p>
          <w:p w14:paraId="3F4EF778" w14:textId="67BF4596" w:rsidR="00E43F9F" w:rsidRPr="006B5723" w:rsidRDefault="00E43F9F" w:rsidP="00E9555D">
            <w:pPr>
              <w:adjustRightInd w:val="0"/>
              <w:snapToGrid w:val="0"/>
              <w:spacing w:after="160" w:line="256" w:lineRule="auto"/>
              <w:rPr>
                <w:rFonts w:cstheme="minorHAnsi"/>
              </w:rPr>
            </w:pPr>
            <w:r w:rsidRPr="006B5723">
              <w:rPr>
                <w:rFonts w:cstheme="minorHAnsi"/>
              </w:rPr>
              <w:t>548 (3</w:t>
            </w:r>
            <w:r w:rsidR="00E9555D" w:rsidRPr="006B5723">
              <w:rPr>
                <w:rFonts w:cstheme="minorHAnsi"/>
              </w:rPr>
              <w:t>4</w:t>
            </w:r>
            <w:r w:rsidRPr="006B5723">
              <w:rPr>
                <w:rFonts w:cstheme="minorHAnsi"/>
              </w:rPr>
              <w:t>%)</w:t>
            </w:r>
          </w:p>
        </w:tc>
        <w:tc>
          <w:tcPr>
            <w:tcW w:w="1984" w:type="dxa"/>
            <w:tcBorders>
              <w:top w:val="single" w:sz="4" w:space="0" w:color="auto"/>
              <w:left w:val="single" w:sz="4" w:space="0" w:color="auto"/>
              <w:right w:val="single" w:sz="4" w:space="0" w:color="auto"/>
            </w:tcBorders>
          </w:tcPr>
          <w:p w14:paraId="537895D4" w14:textId="77777777" w:rsidR="00E43F9F" w:rsidRPr="006B5723" w:rsidRDefault="00E43F9F" w:rsidP="0038016F">
            <w:pPr>
              <w:adjustRightInd w:val="0"/>
              <w:snapToGrid w:val="0"/>
              <w:spacing w:line="256" w:lineRule="auto"/>
              <w:rPr>
                <w:rFonts w:cstheme="minorHAnsi"/>
              </w:rPr>
            </w:pPr>
          </w:p>
          <w:p w14:paraId="5418BAAF" w14:textId="2FDD7525" w:rsidR="00E43F9F" w:rsidRPr="006B5723" w:rsidRDefault="00E43F9F" w:rsidP="0038016F">
            <w:pPr>
              <w:adjustRightInd w:val="0"/>
              <w:snapToGrid w:val="0"/>
              <w:spacing w:after="160" w:line="256" w:lineRule="auto"/>
              <w:rPr>
                <w:rFonts w:cstheme="minorHAnsi"/>
              </w:rPr>
            </w:pPr>
            <w:r w:rsidRPr="006B5723">
              <w:rPr>
                <w:rFonts w:cstheme="minorHAnsi"/>
              </w:rPr>
              <w:t>448 (2</w:t>
            </w:r>
            <w:r w:rsidR="00E9555D" w:rsidRPr="006B5723">
              <w:rPr>
                <w:rFonts w:cstheme="minorHAnsi"/>
              </w:rPr>
              <w:t>8</w:t>
            </w:r>
            <w:r w:rsidRPr="006B5723">
              <w:rPr>
                <w:rFonts w:cstheme="minorHAnsi"/>
              </w:rPr>
              <w:t>%)</w:t>
            </w:r>
          </w:p>
          <w:p w14:paraId="53BEAF27" w14:textId="5DE3DB44" w:rsidR="00E43F9F" w:rsidRPr="006B5723" w:rsidRDefault="00E43F9F" w:rsidP="0038016F">
            <w:pPr>
              <w:adjustRightInd w:val="0"/>
              <w:snapToGrid w:val="0"/>
              <w:spacing w:after="160" w:line="256" w:lineRule="auto"/>
              <w:rPr>
                <w:rFonts w:cstheme="minorHAnsi"/>
              </w:rPr>
            </w:pPr>
            <w:r w:rsidRPr="006B5723">
              <w:rPr>
                <w:rFonts w:cstheme="minorHAnsi"/>
              </w:rPr>
              <w:t>616 (3</w:t>
            </w:r>
            <w:r w:rsidR="00E9555D" w:rsidRPr="006B5723">
              <w:rPr>
                <w:rFonts w:cstheme="minorHAnsi"/>
              </w:rPr>
              <w:t>8</w:t>
            </w:r>
            <w:r w:rsidRPr="006B5723">
              <w:rPr>
                <w:rFonts w:cstheme="minorHAnsi"/>
              </w:rPr>
              <w:t>%)</w:t>
            </w:r>
          </w:p>
          <w:p w14:paraId="5552545E" w14:textId="095F9CD8" w:rsidR="00E43F9F" w:rsidRPr="006B5723" w:rsidRDefault="00E43F9F" w:rsidP="00E9555D">
            <w:pPr>
              <w:adjustRightInd w:val="0"/>
              <w:snapToGrid w:val="0"/>
              <w:spacing w:after="160" w:line="256" w:lineRule="auto"/>
              <w:rPr>
                <w:rFonts w:cstheme="minorHAnsi"/>
              </w:rPr>
            </w:pPr>
            <w:r w:rsidRPr="006B5723">
              <w:rPr>
                <w:rFonts w:cstheme="minorHAnsi"/>
              </w:rPr>
              <w:t>560 (34%)</w:t>
            </w:r>
          </w:p>
        </w:tc>
      </w:tr>
      <w:tr w:rsidR="00E43F9F" w:rsidRPr="007332BF" w14:paraId="3450E26E" w14:textId="77777777" w:rsidTr="005A2BA5">
        <w:trPr>
          <w:trHeight w:val="10480"/>
        </w:trPr>
        <w:tc>
          <w:tcPr>
            <w:tcW w:w="6947" w:type="dxa"/>
            <w:tcBorders>
              <w:top w:val="single" w:sz="4" w:space="0" w:color="auto"/>
              <w:left w:val="single" w:sz="4" w:space="0" w:color="auto"/>
              <w:right w:val="single" w:sz="4" w:space="0" w:color="auto"/>
            </w:tcBorders>
          </w:tcPr>
          <w:p w14:paraId="65400107" w14:textId="77777777" w:rsidR="00E43F9F" w:rsidRPr="006B5723" w:rsidRDefault="00E43F9F" w:rsidP="0038016F">
            <w:pPr>
              <w:adjustRightInd w:val="0"/>
              <w:snapToGrid w:val="0"/>
              <w:spacing w:line="256" w:lineRule="auto"/>
              <w:rPr>
                <w:rFonts w:cstheme="minorHAnsi"/>
              </w:rPr>
            </w:pPr>
            <w:r w:rsidRPr="006B5723">
              <w:rPr>
                <w:rFonts w:cstheme="minorHAnsi"/>
              </w:rPr>
              <w:lastRenderedPageBreak/>
              <w:t>Signs and symptoms (major+moderate)</w:t>
            </w:r>
          </w:p>
          <w:p w14:paraId="63745E34"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Fever</w:t>
            </w:r>
          </w:p>
          <w:p w14:paraId="024EE9FB"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Running or congested nose</w:t>
            </w:r>
          </w:p>
          <w:p w14:paraId="2872E3AE"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Sore throat</w:t>
            </w:r>
          </w:p>
          <w:p w14:paraId="5A95451B"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Headache</w:t>
            </w:r>
          </w:p>
          <w:p w14:paraId="2B8904D0"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Cough</w:t>
            </w:r>
          </w:p>
          <w:p w14:paraId="428A5789" w14:textId="3DFAC5B6" w:rsidR="00E43F9F" w:rsidRPr="00507317" w:rsidRDefault="00E43F9F" w:rsidP="0038016F">
            <w:pPr>
              <w:adjustRightInd w:val="0"/>
              <w:snapToGrid w:val="0"/>
              <w:spacing w:after="160" w:line="256" w:lineRule="auto"/>
              <w:rPr>
                <w:rFonts w:cstheme="minorHAnsi"/>
                <w:vertAlign w:val="superscript"/>
              </w:rPr>
            </w:pPr>
            <w:r w:rsidRPr="006B5723">
              <w:rPr>
                <w:rFonts w:cstheme="minorHAnsi"/>
                <w:lang w:eastAsia="en-GB"/>
              </w:rPr>
              <w:t xml:space="preserve">    Shortness of breath</w:t>
            </w:r>
            <w:r w:rsidR="00F06DFF">
              <w:rPr>
                <w:rFonts w:cstheme="minorHAnsi"/>
                <w:vertAlign w:val="superscript"/>
                <w:lang w:eastAsia="en-GB"/>
              </w:rPr>
              <w:t>$</w:t>
            </w:r>
          </w:p>
          <w:p w14:paraId="504CF08B"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Muscle ache and pains</w:t>
            </w:r>
          </w:p>
          <w:p w14:paraId="32B4F32B" w14:textId="5EDCFD6F" w:rsidR="00E43F9F" w:rsidRPr="00507317" w:rsidRDefault="00E43F9F" w:rsidP="0038016F">
            <w:pPr>
              <w:adjustRightInd w:val="0"/>
              <w:snapToGrid w:val="0"/>
              <w:spacing w:after="160" w:line="256" w:lineRule="auto"/>
              <w:rPr>
                <w:rFonts w:cstheme="minorHAnsi"/>
                <w:vertAlign w:val="superscript"/>
              </w:rPr>
            </w:pPr>
            <w:r w:rsidRPr="006B5723">
              <w:rPr>
                <w:rFonts w:cstheme="minorHAnsi"/>
                <w:lang w:eastAsia="en-GB"/>
              </w:rPr>
              <w:t xml:space="preserve">    Sweats/chills</w:t>
            </w:r>
            <w:r w:rsidR="00F06DFF">
              <w:rPr>
                <w:rFonts w:cstheme="minorHAnsi"/>
                <w:vertAlign w:val="superscript"/>
                <w:lang w:eastAsia="en-GB"/>
              </w:rPr>
              <w:t>$</w:t>
            </w:r>
          </w:p>
          <w:p w14:paraId="62E176F6" w14:textId="5ECFCC1F"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w:t>
            </w:r>
            <w:r w:rsidR="003246B3" w:rsidRPr="006B5723">
              <w:rPr>
                <w:rFonts w:cstheme="minorHAnsi"/>
                <w:lang w:eastAsia="en-GB"/>
              </w:rPr>
              <w:t>Diarrhea</w:t>
            </w:r>
          </w:p>
          <w:p w14:paraId="7E9D9A00"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Nausea and/or vomiting</w:t>
            </w:r>
          </w:p>
          <w:p w14:paraId="7F29DBA5" w14:textId="5EF37C77" w:rsidR="00E43F9F" w:rsidRPr="00507317" w:rsidRDefault="00E43F9F" w:rsidP="0038016F">
            <w:pPr>
              <w:adjustRightInd w:val="0"/>
              <w:snapToGrid w:val="0"/>
              <w:spacing w:after="160" w:line="256" w:lineRule="auto"/>
              <w:rPr>
                <w:rFonts w:cstheme="minorHAnsi"/>
                <w:vertAlign w:val="superscript"/>
              </w:rPr>
            </w:pPr>
            <w:r w:rsidRPr="006B5723">
              <w:rPr>
                <w:rFonts w:cstheme="minorHAnsi"/>
                <w:lang w:eastAsia="en-GB"/>
              </w:rPr>
              <w:t xml:space="preserve">    Abdominal pain</w:t>
            </w:r>
            <w:r w:rsidR="00F06DFF">
              <w:rPr>
                <w:rFonts w:cstheme="minorHAnsi"/>
                <w:vertAlign w:val="superscript"/>
                <w:lang w:eastAsia="en-GB"/>
              </w:rPr>
              <w:t>$</w:t>
            </w:r>
          </w:p>
          <w:p w14:paraId="03DC4D7E"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Low energy/tired</w:t>
            </w:r>
          </w:p>
          <w:p w14:paraId="35959AB0"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Not sleeping well</w:t>
            </w:r>
          </w:p>
          <w:p w14:paraId="475C2974"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Dizziness</w:t>
            </w:r>
          </w:p>
          <w:p w14:paraId="35AF26FA"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Feeling generally unwell</w:t>
            </w:r>
          </w:p>
          <w:p w14:paraId="1B770483" w14:textId="77777777" w:rsidR="00E43F9F" w:rsidRPr="006B5723" w:rsidRDefault="00E43F9F" w:rsidP="0038016F">
            <w:pPr>
              <w:adjustRightInd w:val="0"/>
              <w:snapToGrid w:val="0"/>
              <w:spacing w:after="160" w:line="256" w:lineRule="auto"/>
              <w:rPr>
                <w:rFonts w:cstheme="minorHAnsi"/>
                <w:lang w:eastAsia="en-GB"/>
              </w:rPr>
            </w:pPr>
            <w:r w:rsidRPr="006B5723">
              <w:rPr>
                <w:rFonts w:cstheme="minorHAnsi"/>
                <w:lang w:eastAsia="en-GB"/>
              </w:rPr>
              <w:t xml:space="preserve">    Poor appetite </w:t>
            </w:r>
            <w:r w:rsidRPr="006B5723">
              <w:rPr>
                <w:vertAlign w:val="superscript"/>
              </w:rPr>
              <w:t>#</w:t>
            </w:r>
          </w:p>
          <w:p w14:paraId="3FF4D834" w14:textId="77777777" w:rsidR="00E43F9F" w:rsidRPr="006B5723" w:rsidRDefault="00E43F9F" w:rsidP="0038016F">
            <w:pPr>
              <w:adjustRightInd w:val="0"/>
              <w:snapToGrid w:val="0"/>
              <w:spacing w:after="160" w:line="256" w:lineRule="auto"/>
              <w:rPr>
                <w:rFonts w:cstheme="minorHAnsi"/>
                <w:lang w:eastAsia="en-GB"/>
              </w:rPr>
            </w:pPr>
            <w:r w:rsidRPr="006B5723">
              <w:rPr>
                <w:rFonts w:cstheme="minorHAnsi"/>
                <w:lang w:eastAsia="en-GB"/>
              </w:rPr>
              <w:t xml:space="preserve">    Crying more </w:t>
            </w:r>
            <w:r w:rsidRPr="006B5723">
              <w:rPr>
                <w:vertAlign w:val="superscript"/>
              </w:rPr>
              <w:t>#</w:t>
            </w:r>
          </w:p>
          <w:p w14:paraId="2F1708BA" w14:textId="77777777" w:rsidR="00E43F9F" w:rsidRPr="006B5723" w:rsidRDefault="00E43F9F" w:rsidP="0038016F">
            <w:pPr>
              <w:adjustRightInd w:val="0"/>
              <w:snapToGrid w:val="0"/>
              <w:spacing w:after="160" w:line="256" w:lineRule="auto"/>
              <w:rPr>
                <w:rFonts w:cstheme="minorHAnsi"/>
                <w:lang w:eastAsia="en-GB"/>
              </w:rPr>
            </w:pPr>
            <w:r w:rsidRPr="006B5723">
              <w:rPr>
                <w:rFonts w:cstheme="minorHAnsi"/>
                <w:lang w:eastAsia="en-GB"/>
              </w:rPr>
              <w:t xml:space="preserve">    Needing extra care </w:t>
            </w:r>
            <w:r w:rsidRPr="006B5723">
              <w:rPr>
                <w:vertAlign w:val="superscript"/>
              </w:rPr>
              <w:t>#</w:t>
            </w:r>
          </w:p>
          <w:p w14:paraId="21B68623" w14:textId="77777777" w:rsidR="00E43F9F" w:rsidRPr="006B5723" w:rsidRDefault="00E43F9F" w:rsidP="0038016F">
            <w:pPr>
              <w:adjustRightInd w:val="0"/>
              <w:snapToGrid w:val="0"/>
              <w:spacing w:after="160" w:line="256" w:lineRule="auto"/>
              <w:rPr>
                <w:rFonts w:cstheme="minorHAnsi"/>
                <w:lang w:eastAsia="en-GB"/>
              </w:rPr>
            </w:pPr>
            <w:r w:rsidRPr="006B5723">
              <w:rPr>
                <w:rFonts w:cstheme="minorHAnsi"/>
                <w:lang w:eastAsia="en-GB"/>
              </w:rPr>
              <w:t xml:space="preserve">    Clinginess </w:t>
            </w:r>
            <w:r w:rsidRPr="006B5723">
              <w:rPr>
                <w:vertAlign w:val="superscript"/>
              </w:rPr>
              <w:t>#</w:t>
            </w:r>
          </w:p>
          <w:p w14:paraId="7244B9E3" w14:textId="77777777" w:rsidR="00E43F9F" w:rsidRPr="006B5723" w:rsidRDefault="00E43F9F" w:rsidP="0038016F">
            <w:pPr>
              <w:adjustRightInd w:val="0"/>
              <w:snapToGrid w:val="0"/>
              <w:spacing w:after="160" w:line="256" w:lineRule="auto"/>
              <w:rPr>
                <w:rFonts w:cstheme="minorHAnsi"/>
                <w:lang w:eastAsia="en-GB"/>
              </w:rPr>
            </w:pPr>
            <w:r w:rsidRPr="006B5723">
              <w:rPr>
                <w:rFonts w:cstheme="minorHAnsi"/>
                <w:lang w:eastAsia="en-GB"/>
              </w:rPr>
              <w:t xml:space="preserve">    Not playing well </w:t>
            </w:r>
            <w:r w:rsidRPr="006B5723">
              <w:rPr>
                <w:vertAlign w:val="superscript"/>
              </w:rPr>
              <w:t>#</w:t>
            </w:r>
          </w:p>
          <w:p w14:paraId="519C3D1D" w14:textId="77777777" w:rsidR="00E43F9F" w:rsidRPr="006B5723" w:rsidRDefault="00E43F9F" w:rsidP="0038016F">
            <w:pPr>
              <w:adjustRightInd w:val="0"/>
              <w:snapToGrid w:val="0"/>
              <w:spacing w:after="160" w:line="256" w:lineRule="auto"/>
              <w:rPr>
                <w:rFonts w:cstheme="minorHAnsi"/>
                <w:lang w:eastAsia="en-GB"/>
              </w:rPr>
            </w:pPr>
            <w:r w:rsidRPr="006B5723">
              <w:rPr>
                <w:rFonts w:cstheme="minorHAnsi"/>
                <w:lang w:eastAsia="en-GB"/>
              </w:rPr>
              <w:t xml:space="preserve">    Irritable, cranky, fuzzy </w:t>
            </w:r>
            <w:r w:rsidRPr="006B5723">
              <w:rPr>
                <w:vertAlign w:val="superscript"/>
              </w:rPr>
              <w:t>#</w:t>
            </w:r>
          </w:p>
          <w:p w14:paraId="71E160EB" w14:textId="77777777" w:rsidR="00E43F9F" w:rsidRPr="006B5723" w:rsidRDefault="00E43F9F" w:rsidP="0038016F">
            <w:pPr>
              <w:adjustRightInd w:val="0"/>
              <w:snapToGrid w:val="0"/>
              <w:spacing w:after="160" w:line="256" w:lineRule="auto"/>
              <w:rPr>
                <w:rFonts w:cstheme="minorHAnsi"/>
                <w:lang w:eastAsia="en-GB"/>
              </w:rPr>
            </w:pPr>
            <w:r w:rsidRPr="006B5723">
              <w:rPr>
                <w:rFonts w:cstheme="minorHAnsi"/>
                <w:lang w:eastAsia="en-GB"/>
              </w:rPr>
              <w:t xml:space="preserve">    Not interested in what is going on </w:t>
            </w:r>
            <w:r w:rsidRPr="006B5723">
              <w:rPr>
                <w:vertAlign w:val="superscript"/>
              </w:rPr>
              <w:t>#</w:t>
            </w:r>
          </w:p>
          <w:p w14:paraId="6E4FF9F9" w14:textId="77777777" w:rsidR="00E43F9F" w:rsidRPr="006B5723" w:rsidRDefault="00E43F9F" w:rsidP="0038016F">
            <w:pPr>
              <w:adjustRightInd w:val="0"/>
              <w:snapToGrid w:val="0"/>
              <w:spacing w:after="160" w:line="256" w:lineRule="auto"/>
              <w:rPr>
                <w:rFonts w:cstheme="minorHAnsi"/>
              </w:rPr>
            </w:pPr>
            <w:r w:rsidRPr="006B5723">
              <w:rPr>
                <w:rFonts w:cstheme="minorHAnsi"/>
                <w:lang w:eastAsia="en-GB"/>
              </w:rPr>
              <w:t xml:space="preserve">    Unable to get out of bed </w:t>
            </w:r>
            <w:r w:rsidRPr="006B5723">
              <w:rPr>
                <w:vertAlign w:val="superscript"/>
              </w:rPr>
              <w:t>#</w:t>
            </w:r>
          </w:p>
        </w:tc>
        <w:tc>
          <w:tcPr>
            <w:tcW w:w="1843" w:type="dxa"/>
            <w:tcBorders>
              <w:top w:val="single" w:sz="4" w:space="0" w:color="auto"/>
              <w:left w:val="single" w:sz="4" w:space="0" w:color="auto"/>
              <w:right w:val="single" w:sz="4" w:space="0" w:color="auto"/>
            </w:tcBorders>
          </w:tcPr>
          <w:p w14:paraId="0D35C729" w14:textId="77777777" w:rsidR="00E43F9F" w:rsidRPr="006B5723" w:rsidRDefault="00E43F9F" w:rsidP="0038016F">
            <w:pPr>
              <w:adjustRightInd w:val="0"/>
              <w:snapToGrid w:val="0"/>
              <w:spacing w:line="256" w:lineRule="auto"/>
              <w:rPr>
                <w:rFonts w:cstheme="minorHAnsi"/>
              </w:rPr>
            </w:pPr>
          </w:p>
          <w:p w14:paraId="6326338E" w14:textId="3410B57B" w:rsidR="00E43F9F" w:rsidRPr="006B5723" w:rsidRDefault="00E43F9F" w:rsidP="0038016F">
            <w:pPr>
              <w:adjustRightInd w:val="0"/>
              <w:snapToGrid w:val="0"/>
              <w:spacing w:after="160" w:line="256" w:lineRule="auto"/>
              <w:rPr>
                <w:rFonts w:cstheme="minorHAnsi"/>
              </w:rPr>
            </w:pPr>
            <w:r w:rsidRPr="006B5723">
              <w:rPr>
                <w:rFonts w:cstheme="minorHAnsi"/>
              </w:rPr>
              <w:t>1264 (77%)</w:t>
            </w:r>
          </w:p>
          <w:p w14:paraId="4B94A940" w14:textId="000EED34" w:rsidR="00E43F9F" w:rsidRPr="006B5723" w:rsidRDefault="00E43F9F" w:rsidP="0038016F">
            <w:pPr>
              <w:adjustRightInd w:val="0"/>
              <w:snapToGrid w:val="0"/>
              <w:spacing w:after="160" w:line="256" w:lineRule="auto"/>
              <w:rPr>
                <w:rFonts w:cstheme="minorHAnsi"/>
              </w:rPr>
            </w:pPr>
            <w:r w:rsidRPr="006B5723">
              <w:rPr>
                <w:rFonts w:cstheme="minorHAnsi"/>
              </w:rPr>
              <w:t>990 (6</w:t>
            </w:r>
            <w:r w:rsidR="00E9555D" w:rsidRPr="006B5723">
              <w:rPr>
                <w:rFonts w:cstheme="minorHAnsi"/>
              </w:rPr>
              <w:t>1</w:t>
            </w:r>
            <w:r w:rsidRPr="006B5723">
              <w:rPr>
                <w:rFonts w:cstheme="minorHAnsi"/>
              </w:rPr>
              <w:t>%)</w:t>
            </w:r>
          </w:p>
          <w:p w14:paraId="212DCDD9" w14:textId="57AE9C3C" w:rsidR="00E43F9F" w:rsidRPr="006B5723" w:rsidRDefault="00E43F9F" w:rsidP="0038016F">
            <w:pPr>
              <w:adjustRightInd w:val="0"/>
              <w:snapToGrid w:val="0"/>
              <w:spacing w:after="160" w:line="256" w:lineRule="auto"/>
              <w:rPr>
                <w:rFonts w:cstheme="minorHAnsi"/>
              </w:rPr>
            </w:pPr>
            <w:r w:rsidRPr="006B5723">
              <w:rPr>
                <w:rFonts w:cstheme="minorHAnsi"/>
              </w:rPr>
              <w:t>968 (59%)</w:t>
            </w:r>
          </w:p>
          <w:p w14:paraId="753ED040" w14:textId="60AC9A6A" w:rsidR="00E43F9F" w:rsidRPr="006B5723" w:rsidRDefault="00E43F9F" w:rsidP="0038016F">
            <w:pPr>
              <w:adjustRightInd w:val="0"/>
              <w:snapToGrid w:val="0"/>
              <w:spacing w:after="160" w:line="256" w:lineRule="auto"/>
              <w:rPr>
                <w:rFonts w:cstheme="minorHAnsi"/>
              </w:rPr>
            </w:pPr>
            <w:r w:rsidRPr="006B5723">
              <w:rPr>
                <w:rFonts w:cstheme="minorHAnsi"/>
              </w:rPr>
              <w:t>1190 (7</w:t>
            </w:r>
            <w:r w:rsidR="00E9555D" w:rsidRPr="006B5723">
              <w:rPr>
                <w:rFonts w:cstheme="minorHAnsi"/>
              </w:rPr>
              <w:t>3</w:t>
            </w:r>
            <w:r w:rsidRPr="006B5723">
              <w:rPr>
                <w:rFonts w:cstheme="minorHAnsi"/>
              </w:rPr>
              <w:t>%)</w:t>
            </w:r>
          </w:p>
          <w:p w14:paraId="05C81FF7" w14:textId="58ACBC35" w:rsidR="00E43F9F" w:rsidRPr="006B5723" w:rsidRDefault="00E43F9F" w:rsidP="0038016F">
            <w:pPr>
              <w:adjustRightInd w:val="0"/>
              <w:snapToGrid w:val="0"/>
              <w:spacing w:after="160" w:line="256" w:lineRule="auto"/>
              <w:rPr>
                <w:rFonts w:cstheme="minorHAnsi"/>
              </w:rPr>
            </w:pPr>
            <w:r w:rsidRPr="006B5723">
              <w:rPr>
                <w:rFonts w:cstheme="minorHAnsi"/>
              </w:rPr>
              <w:t>1134 (69%)</w:t>
            </w:r>
          </w:p>
          <w:p w14:paraId="697EEBD1" w14:textId="75BD2613" w:rsidR="00E43F9F" w:rsidRPr="006B5723" w:rsidRDefault="00E43F9F" w:rsidP="0038016F">
            <w:pPr>
              <w:adjustRightInd w:val="0"/>
              <w:snapToGrid w:val="0"/>
              <w:spacing w:after="160" w:line="256" w:lineRule="auto"/>
              <w:rPr>
                <w:rFonts w:cstheme="minorHAnsi"/>
              </w:rPr>
            </w:pPr>
            <w:r w:rsidRPr="006B5723">
              <w:rPr>
                <w:rFonts w:cstheme="minorHAnsi"/>
              </w:rPr>
              <w:t>387 (2</w:t>
            </w:r>
            <w:r w:rsidR="00E9555D" w:rsidRPr="006B5723">
              <w:rPr>
                <w:rFonts w:cstheme="minorHAnsi"/>
              </w:rPr>
              <w:t>4</w:t>
            </w:r>
            <w:r w:rsidRPr="006B5723">
              <w:rPr>
                <w:rFonts w:cstheme="minorHAnsi"/>
              </w:rPr>
              <w:t>%)</w:t>
            </w:r>
          </w:p>
          <w:p w14:paraId="4529ADC2" w14:textId="746AAB86" w:rsidR="00E43F9F" w:rsidRPr="006B5723" w:rsidRDefault="00E43F9F" w:rsidP="0038016F">
            <w:pPr>
              <w:adjustRightInd w:val="0"/>
              <w:snapToGrid w:val="0"/>
              <w:spacing w:after="160" w:line="256" w:lineRule="auto"/>
              <w:rPr>
                <w:rFonts w:cstheme="minorHAnsi"/>
              </w:rPr>
            </w:pPr>
            <w:r w:rsidRPr="006B5723">
              <w:rPr>
                <w:rFonts w:cstheme="minorHAnsi"/>
              </w:rPr>
              <w:t>1147 (70%)</w:t>
            </w:r>
          </w:p>
          <w:p w14:paraId="6AFBB67A" w14:textId="3B432100" w:rsidR="00E43F9F" w:rsidRPr="006B5723" w:rsidRDefault="00E43F9F" w:rsidP="0038016F">
            <w:pPr>
              <w:adjustRightInd w:val="0"/>
              <w:snapToGrid w:val="0"/>
              <w:spacing w:after="160" w:line="256" w:lineRule="auto"/>
              <w:rPr>
                <w:rFonts w:cstheme="minorHAnsi"/>
              </w:rPr>
            </w:pPr>
            <w:r w:rsidRPr="006B5723">
              <w:rPr>
                <w:rFonts w:cstheme="minorHAnsi"/>
              </w:rPr>
              <w:t>1109 (68%)</w:t>
            </w:r>
          </w:p>
          <w:p w14:paraId="55945FB4" w14:textId="1955D771" w:rsidR="00E43F9F" w:rsidRPr="006B5723" w:rsidRDefault="00E43F9F" w:rsidP="0038016F">
            <w:pPr>
              <w:adjustRightInd w:val="0"/>
              <w:snapToGrid w:val="0"/>
              <w:spacing w:after="160" w:line="256" w:lineRule="auto"/>
              <w:rPr>
                <w:rFonts w:cstheme="minorHAnsi"/>
              </w:rPr>
            </w:pPr>
            <w:r w:rsidRPr="006B5723">
              <w:rPr>
                <w:rFonts w:cstheme="minorHAnsi"/>
              </w:rPr>
              <w:t>97 (</w:t>
            </w:r>
            <w:r w:rsidR="00E9555D" w:rsidRPr="006B5723">
              <w:rPr>
                <w:rFonts w:cstheme="minorHAnsi"/>
              </w:rPr>
              <w:t>6</w:t>
            </w:r>
            <w:r w:rsidRPr="006B5723">
              <w:rPr>
                <w:rFonts w:cstheme="minorHAnsi"/>
              </w:rPr>
              <w:t>%)</w:t>
            </w:r>
          </w:p>
          <w:p w14:paraId="3828601F" w14:textId="0D36C6BF" w:rsidR="00E43F9F" w:rsidRPr="006B5723" w:rsidRDefault="00E43F9F" w:rsidP="0038016F">
            <w:pPr>
              <w:adjustRightInd w:val="0"/>
              <w:snapToGrid w:val="0"/>
              <w:spacing w:after="160" w:line="256" w:lineRule="auto"/>
              <w:rPr>
                <w:rFonts w:cstheme="minorHAnsi"/>
              </w:rPr>
            </w:pPr>
            <w:r w:rsidRPr="006B5723">
              <w:rPr>
                <w:rFonts w:cstheme="minorHAnsi"/>
              </w:rPr>
              <w:t>171 (10%)</w:t>
            </w:r>
          </w:p>
          <w:p w14:paraId="7FFC5608" w14:textId="097345D0" w:rsidR="00E43F9F" w:rsidRPr="006B5723" w:rsidRDefault="00E43F9F" w:rsidP="0038016F">
            <w:pPr>
              <w:adjustRightInd w:val="0"/>
              <w:snapToGrid w:val="0"/>
              <w:spacing w:after="160" w:line="256" w:lineRule="auto"/>
              <w:rPr>
                <w:rFonts w:cstheme="minorHAnsi"/>
              </w:rPr>
            </w:pPr>
            <w:r w:rsidRPr="006B5723">
              <w:rPr>
                <w:rFonts w:cstheme="minorHAnsi"/>
              </w:rPr>
              <w:t>161 (</w:t>
            </w:r>
            <w:r w:rsidR="00E9555D" w:rsidRPr="006B5723">
              <w:rPr>
                <w:rFonts w:cstheme="minorHAnsi"/>
              </w:rPr>
              <w:t>10</w:t>
            </w:r>
            <w:r w:rsidRPr="006B5723">
              <w:rPr>
                <w:rFonts w:cstheme="minorHAnsi"/>
              </w:rPr>
              <w:t>%)</w:t>
            </w:r>
          </w:p>
          <w:p w14:paraId="0E7D69C5" w14:textId="2649E76C" w:rsidR="00E43F9F" w:rsidRPr="006B5723" w:rsidRDefault="00E43F9F" w:rsidP="0038016F">
            <w:pPr>
              <w:adjustRightInd w:val="0"/>
              <w:snapToGrid w:val="0"/>
              <w:spacing w:after="160" w:line="256" w:lineRule="auto"/>
              <w:rPr>
                <w:rFonts w:cstheme="minorHAnsi"/>
              </w:rPr>
            </w:pPr>
            <w:r w:rsidRPr="006B5723">
              <w:rPr>
                <w:rFonts w:cstheme="minorHAnsi"/>
              </w:rPr>
              <w:t>1334 (8</w:t>
            </w:r>
            <w:r w:rsidR="00E9555D" w:rsidRPr="006B5723">
              <w:rPr>
                <w:rFonts w:cstheme="minorHAnsi"/>
              </w:rPr>
              <w:t>2</w:t>
            </w:r>
            <w:r w:rsidRPr="006B5723">
              <w:rPr>
                <w:rFonts w:cstheme="minorHAnsi"/>
              </w:rPr>
              <w:t>%)</w:t>
            </w:r>
          </w:p>
          <w:p w14:paraId="7C4F5D97" w14:textId="7C3FF02C" w:rsidR="00E43F9F" w:rsidRPr="006B5723" w:rsidRDefault="00E43F9F" w:rsidP="0038016F">
            <w:pPr>
              <w:adjustRightInd w:val="0"/>
              <w:snapToGrid w:val="0"/>
              <w:spacing w:after="160" w:line="256" w:lineRule="auto"/>
              <w:rPr>
                <w:rFonts w:cstheme="minorHAnsi"/>
              </w:rPr>
            </w:pPr>
            <w:r w:rsidRPr="006B5723">
              <w:rPr>
                <w:rFonts w:cstheme="minorHAnsi"/>
              </w:rPr>
              <w:t>881 (5</w:t>
            </w:r>
            <w:r w:rsidR="00E9555D" w:rsidRPr="006B5723">
              <w:rPr>
                <w:rFonts w:cstheme="minorHAnsi"/>
              </w:rPr>
              <w:t>4</w:t>
            </w:r>
            <w:r w:rsidRPr="006B5723">
              <w:rPr>
                <w:rFonts w:cstheme="minorHAnsi"/>
              </w:rPr>
              <w:t>%)</w:t>
            </w:r>
          </w:p>
          <w:p w14:paraId="0BC65E73" w14:textId="3BEDD54D" w:rsidR="00E43F9F" w:rsidRPr="006B5723" w:rsidRDefault="00E43F9F" w:rsidP="0038016F">
            <w:pPr>
              <w:adjustRightInd w:val="0"/>
              <w:snapToGrid w:val="0"/>
              <w:spacing w:after="160" w:line="256" w:lineRule="auto"/>
              <w:rPr>
                <w:rFonts w:cstheme="minorHAnsi"/>
              </w:rPr>
            </w:pPr>
            <w:r w:rsidRPr="006B5723">
              <w:rPr>
                <w:rFonts w:cstheme="minorHAnsi"/>
              </w:rPr>
              <w:t>362 (22%)</w:t>
            </w:r>
          </w:p>
          <w:p w14:paraId="5422072A" w14:textId="2E1CB4A1" w:rsidR="00E43F9F" w:rsidRPr="006B5723" w:rsidRDefault="00E43F9F" w:rsidP="0038016F">
            <w:pPr>
              <w:adjustRightInd w:val="0"/>
              <w:snapToGrid w:val="0"/>
              <w:spacing w:after="160" w:line="256" w:lineRule="auto"/>
              <w:rPr>
                <w:rFonts w:cstheme="minorHAnsi"/>
              </w:rPr>
            </w:pPr>
            <w:r w:rsidRPr="006B5723">
              <w:rPr>
                <w:rFonts w:cstheme="minorHAnsi"/>
              </w:rPr>
              <w:t>1428 (87%)</w:t>
            </w:r>
          </w:p>
          <w:p w14:paraId="3879C899" w14:textId="1E4A4D2C" w:rsidR="00E43F9F" w:rsidRPr="006B5723" w:rsidRDefault="00E43F9F" w:rsidP="0038016F">
            <w:pPr>
              <w:adjustRightInd w:val="0"/>
              <w:snapToGrid w:val="0"/>
              <w:spacing w:after="160" w:line="256" w:lineRule="auto"/>
              <w:rPr>
                <w:rFonts w:cstheme="minorHAnsi"/>
              </w:rPr>
            </w:pPr>
            <w:r w:rsidRPr="006B5723">
              <w:rPr>
                <w:rFonts w:cstheme="minorHAnsi"/>
              </w:rPr>
              <w:t>143 (60%)</w:t>
            </w:r>
          </w:p>
          <w:p w14:paraId="33117677" w14:textId="237F4BCE" w:rsidR="00E43F9F" w:rsidRPr="006B5723" w:rsidRDefault="00E43F9F" w:rsidP="0038016F">
            <w:pPr>
              <w:adjustRightInd w:val="0"/>
              <w:snapToGrid w:val="0"/>
              <w:spacing w:after="160" w:line="256" w:lineRule="auto"/>
              <w:rPr>
                <w:rFonts w:cstheme="minorHAnsi"/>
              </w:rPr>
            </w:pPr>
            <w:r w:rsidRPr="006B5723">
              <w:rPr>
                <w:rFonts w:cstheme="minorHAnsi"/>
              </w:rPr>
              <w:t>81 (34%)</w:t>
            </w:r>
          </w:p>
          <w:p w14:paraId="3FFA87C0" w14:textId="658BE7DD" w:rsidR="00E43F9F" w:rsidRPr="006B5723" w:rsidRDefault="00E43F9F" w:rsidP="0038016F">
            <w:pPr>
              <w:adjustRightInd w:val="0"/>
              <w:snapToGrid w:val="0"/>
              <w:spacing w:after="160" w:line="256" w:lineRule="auto"/>
              <w:rPr>
                <w:rFonts w:cstheme="minorHAnsi"/>
              </w:rPr>
            </w:pPr>
            <w:r w:rsidRPr="006B5723">
              <w:rPr>
                <w:rFonts w:cstheme="minorHAnsi"/>
              </w:rPr>
              <w:t>121 (5</w:t>
            </w:r>
            <w:r w:rsidR="00E9555D" w:rsidRPr="006B5723">
              <w:rPr>
                <w:rFonts w:cstheme="minorHAnsi"/>
              </w:rPr>
              <w:t>1</w:t>
            </w:r>
            <w:r w:rsidRPr="006B5723">
              <w:rPr>
                <w:rFonts w:cstheme="minorHAnsi"/>
              </w:rPr>
              <w:t>%)</w:t>
            </w:r>
          </w:p>
          <w:p w14:paraId="0936A666" w14:textId="434AF4CF" w:rsidR="00E43F9F" w:rsidRPr="006B5723" w:rsidRDefault="00E43F9F" w:rsidP="0038016F">
            <w:pPr>
              <w:adjustRightInd w:val="0"/>
              <w:snapToGrid w:val="0"/>
              <w:spacing w:after="160" w:line="256" w:lineRule="auto"/>
              <w:rPr>
                <w:rFonts w:cstheme="minorHAnsi"/>
              </w:rPr>
            </w:pPr>
            <w:r w:rsidRPr="006B5723">
              <w:rPr>
                <w:rFonts w:cstheme="minorHAnsi"/>
              </w:rPr>
              <w:t>121 (5</w:t>
            </w:r>
            <w:r w:rsidR="00E9555D" w:rsidRPr="006B5723">
              <w:rPr>
                <w:rFonts w:cstheme="minorHAnsi"/>
              </w:rPr>
              <w:t>1</w:t>
            </w:r>
            <w:r w:rsidRPr="006B5723">
              <w:rPr>
                <w:rFonts w:cstheme="minorHAnsi"/>
              </w:rPr>
              <w:t>%)</w:t>
            </w:r>
          </w:p>
          <w:p w14:paraId="109A3BC6" w14:textId="2D9E75C7" w:rsidR="00E43F9F" w:rsidRPr="006B5723" w:rsidRDefault="00E43F9F" w:rsidP="0038016F">
            <w:pPr>
              <w:adjustRightInd w:val="0"/>
              <w:snapToGrid w:val="0"/>
              <w:spacing w:after="160" w:line="256" w:lineRule="auto"/>
              <w:rPr>
                <w:rFonts w:cstheme="minorHAnsi"/>
              </w:rPr>
            </w:pPr>
            <w:r w:rsidRPr="006B5723">
              <w:rPr>
                <w:rFonts w:cstheme="minorHAnsi"/>
              </w:rPr>
              <w:t>102 (4</w:t>
            </w:r>
            <w:r w:rsidR="00E9555D" w:rsidRPr="006B5723">
              <w:rPr>
                <w:rFonts w:cstheme="minorHAnsi"/>
              </w:rPr>
              <w:t>3</w:t>
            </w:r>
            <w:r w:rsidRPr="006B5723">
              <w:rPr>
                <w:rFonts w:cstheme="minorHAnsi"/>
              </w:rPr>
              <w:t>%)</w:t>
            </w:r>
          </w:p>
          <w:p w14:paraId="07F3CE8F" w14:textId="33191F32" w:rsidR="00E43F9F" w:rsidRPr="006B5723" w:rsidRDefault="00E43F9F" w:rsidP="0038016F">
            <w:pPr>
              <w:adjustRightInd w:val="0"/>
              <w:snapToGrid w:val="0"/>
              <w:spacing w:after="160" w:line="256" w:lineRule="auto"/>
              <w:rPr>
                <w:rFonts w:cstheme="minorHAnsi"/>
              </w:rPr>
            </w:pPr>
            <w:r w:rsidRPr="006B5723">
              <w:rPr>
                <w:rFonts w:cstheme="minorHAnsi"/>
              </w:rPr>
              <w:t>105 (44%)</w:t>
            </w:r>
          </w:p>
          <w:p w14:paraId="2F47FD32" w14:textId="65CE9B13" w:rsidR="00E43F9F" w:rsidRPr="006B5723" w:rsidRDefault="00E43F9F" w:rsidP="0038016F">
            <w:pPr>
              <w:adjustRightInd w:val="0"/>
              <w:snapToGrid w:val="0"/>
              <w:spacing w:after="160" w:line="256" w:lineRule="auto"/>
              <w:rPr>
                <w:rFonts w:cstheme="minorHAnsi"/>
              </w:rPr>
            </w:pPr>
            <w:r w:rsidRPr="006B5723">
              <w:rPr>
                <w:rFonts w:cstheme="minorHAnsi"/>
              </w:rPr>
              <w:t>73 (3</w:t>
            </w:r>
            <w:r w:rsidR="00E9555D" w:rsidRPr="006B5723">
              <w:rPr>
                <w:rFonts w:cstheme="minorHAnsi"/>
              </w:rPr>
              <w:t>1</w:t>
            </w:r>
            <w:r w:rsidRPr="006B5723">
              <w:rPr>
                <w:rFonts w:cstheme="minorHAnsi"/>
              </w:rPr>
              <w:t>%)</w:t>
            </w:r>
          </w:p>
          <w:p w14:paraId="77C9384F" w14:textId="422026E8" w:rsidR="00E43F9F" w:rsidRPr="006B5723" w:rsidRDefault="00E43F9F" w:rsidP="00E9555D">
            <w:pPr>
              <w:adjustRightInd w:val="0"/>
              <w:snapToGrid w:val="0"/>
              <w:spacing w:after="160" w:line="256" w:lineRule="auto"/>
              <w:rPr>
                <w:rFonts w:cstheme="minorHAnsi"/>
              </w:rPr>
            </w:pPr>
            <w:r w:rsidRPr="006B5723">
              <w:rPr>
                <w:rFonts w:cstheme="minorHAnsi"/>
              </w:rPr>
              <w:t>36 (15%)</w:t>
            </w:r>
          </w:p>
        </w:tc>
        <w:tc>
          <w:tcPr>
            <w:tcW w:w="1984" w:type="dxa"/>
            <w:tcBorders>
              <w:top w:val="single" w:sz="4" w:space="0" w:color="auto"/>
              <w:left w:val="single" w:sz="4" w:space="0" w:color="auto"/>
              <w:right w:val="single" w:sz="4" w:space="0" w:color="auto"/>
            </w:tcBorders>
          </w:tcPr>
          <w:p w14:paraId="7D822409" w14:textId="77777777" w:rsidR="00E43F9F" w:rsidRPr="006B5723" w:rsidRDefault="00E43F9F" w:rsidP="0038016F">
            <w:pPr>
              <w:adjustRightInd w:val="0"/>
              <w:snapToGrid w:val="0"/>
              <w:spacing w:line="256" w:lineRule="auto"/>
              <w:rPr>
                <w:rFonts w:cstheme="minorHAnsi"/>
              </w:rPr>
            </w:pPr>
          </w:p>
          <w:p w14:paraId="04AD5859" w14:textId="6681678C" w:rsidR="00E43F9F" w:rsidRPr="006B5723" w:rsidRDefault="00E43F9F" w:rsidP="0038016F">
            <w:pPr>
              <w:adjustRightInd w:val="0"/>
              <w:snapToGrid w:val="0"/>
              <w:spacing w:after="160" w:line="256" w:lineRule="auto"/>
              <w:rPr>
                <w:rFonts w:cstheme="minorHAnsi"/>
              </w:rPr>
            </w:pPr>
            <w:r w:rsidRPr="006B5723">
              <w:rPr>
                <w:rFonts w:cstheme="minorHAnsi"/>
              </w:rPr>
              <w:t>1287 (79%)</w:t>
            </w:r>
          </w:p>
          <w:p w14:paraId="0922F12D" w14:textId="5D9F18E2" w:rsidR="00E43F9F" w:rsidRPr="006B5723" w:rsidRDefault="00E43F9F" w:rsidP="0038016F">
            <w:pPr>
              <w:adjustRightInd w:val="0"/>
              <w:snapToGrid w:val="0"/>
              <w:spacing w:after="160" w:line="256" w:lineRule="auto"/>
              <w:rPr>
                <w:rFonts w:cstheme="minorHAnsi"/>
              </w:rPr>
            </w:pPr>
            <w:r w:rsidRPr="006B5723">
              <w:rPr>
                <w:rFonts w:cstheme="minorHAnsi"/>
              </w:rPr>
              <w:t>1001 (6</w:t>
            </w:r>
            <w:r w:rsidR="00764D6A" w:rsidRPr="006B5723">
              <w:rPr>
                <w:rFonts w:cstheme="minorHAnsi"/>
              </w:rPr>
              <w:t>2</w:t>
            </w:r>
            <w:r w:rsidRPr="006B5723">
              <w:rPr>
                <w:rFonts w:cstheme="minorHAnsi"/>
              </w:rPr>
              <w:t>%)</w:t>
            </w:r>
          </w:p>
          <w:p w14:paraId="1C8B1095" w14:textId="3B8A73D6" w:rsidR="00E43F9F" w:rsidRPr="006B5723" w:rsidRDefault="00E43F9F" w:rsidP="0038016F">
            <w:pPr>
              <w:adjustRightInd w:val="0"/>
              <w:snapToGrid w:val="0"/>
              <w:spacing w:after="160" w:line="256" w:lineRule="auto"/>
              <w:rPr>
                <w:rFonts w:cstheme="minorHAnsi"/>
              </w:rPr>
            </w:pPr>
            <w:r w:rsidRPr="006B5723">
              <w:rPr>
                <w:rFonts w:cstheme="minorHAnsi"/>
              </w:rPr>
              <w:t>946 (58%)</w:t>
            </w:r>
          </w:p>
          <w:p w14:paraId="1E07F7AD" w14:textId="498ABB7F" w:rsidR="00E43F9F" w:rsidRPr="006B5723" w:rsidRDefault="00E43F9F" w:rsidP="0038016F">
            <w:pPr>
              <w:adjustRightInd w:val="0"/>
              <w:snapToGrid w:val="0"/>
              <w:spacing w:after="160" w:line="256" w:lineRule="auto"/>
              <w:rPr>
                <w:rFonts w:cstheme="minorHAnsi"/>
              </w:rPr>
            </w:pPr>
            <w:r w:rsidRPr="006B5723">
              <w:rPr>
                <w:rFonts w:cstheme="minorHAnsi"/>
              </w:rPr>
              <w:t>1189 (73%)</w:t>
            </w:r>
          </w:p>
          <w:p w14:paraId="32B56FA1" w14:textId="6A47E069" w:rsidR="00E43F9F" w:rsidRPr="006B5723" w:rsidRDefault="00E43F9F" w:rsidP="0038016F">
            <w:pPr>
              <w:adjustRightInd w:val="0"/>
              <w:snapToGrid w:val="0"/>
              <w:spacing w:after="160" w:line="256" w:lineRule="auto"/>
              <w:rPr>
                <w:rFonts w:cstheme="minorHAnsi"/>
              </w:rPr>
            </w:pPr>
            <w:r w:rsidRPr="006B5723">
              <w:rPr>
                <w:rFonts w:cstheme="minorHAnsi"/>
              </w:rPr>
              <w:t>1093 (67%)</w:t>
            </w:r>
          </w:p>
          <w:p w14:paraId="75884DC6" w14:textId="6278FDD9" w:rsidR="00E43F9F" w:rsidRPr="006B5723" w:rsidRDefault="00E43F9F" w:rsidP="0038016F">
            <w:pPr>
              <w:adjustRightInd w:val="0"/>
              <w:snapToGrid w:val="0"/>
              <w:spacing w:after="160" w:line="256" w:lineRule="auto"/>
              <w:rPr>
                <w:rFonts w:cstheme="minorHAnsi"/>
              </w:rPr>
            </w:pPr>
            <w:r w:rsidRPr="006B5723">
              <w:rPr>
                <w:rFonts w:cstheme="minorHAnsi"/>
              </w:rPr>
              <w:t>381 (23%)</w:t>
            </w:r>
          </w:p>
          <w:p w14:paraId="091CA06A" w14:textId="56AF68A3" w:rsidR="00E43F9F" w:rsidRPr="006B5723" w:rsidRDefault="00E43F9F" w:rsidP="0038016F">
            <w:pPr>
              <w:adjustRightInd w:val="0"/>
              <w:snapToGrid w:val="0"/>
              <w:spacing w:after="160" w:line="256" w:lineRule="auto"/>
              <w:rPr>
                <w:rFonts w:cstheme="minorHAnsi"/>
              </w:rPr>
            </w:pPr>
            <w:r w:rsidRPr="006B5723">
              <w:rPr>
                <w:rFonts w:cstheme="minorHAnsi"/>
              </w:rPr>
              <w:t>1139 (70%)</w:t>
            </w:r>
          </w:p>
          <w:p w14:paraId="2A42C32C" w14:textId="224E2A41" w:rsidR="00E43F9F" w:rsidRPr="006B5723" w:rsidRDefault="00E43F9F" w:rsidP="0038016F">
            <w:pPr>
              <w:adjustRightInd w:val="0"/>
              <w:snapToGrid w:val="0"/>
              <w:spacing w:after="160" w:line="256" w:lineRule="auto"/>
              <w:rPr>
                <w:rFonts w:cstheme="minorHAnsi"/>
              </w:rPr>
            </w:pPr>
            <w:r w:rsidRPr="006B5723">
              <w:rPr>
                <w:rFonts w:cstheme="minorHAnsi"/>
              </w:rPr>
              <w:t>1103 (6</w:t>
            </w:r>
            <w:r w:rsidR="00764D6A" w:rsidRPr="006B5723">
              <w:rPr>
                <w:rFonts w:cstheme="minorHAnsi"/>
              </w:rPr>
              <w:t>8</w:t>
            </w:r>
            <w:r w:rsidRPr="006B5723">
              <w:rPr>
                <w:rFonts w:cstheme="minorHAnsi"/>
              </w:rPr>
              <w:t>%)</w:t>
            </w:r>
          </w:p>
          <w:p w14:paraId="5E463F75" w14:textId="2BB7CED0" w:rsidR="00E43F9F" w:rsidRPr="006B5723" w:rsidRDefault="00E43F9F" w:rsidP="0038016F">
            <w:pPr>
              <w:adjustRightInd w:val="0"/>
              <w:snapToGrid w:val="0"/>
              <w:spacing w:after="160" w:line="256" w:lineRule="auto"/>
              <w:rPr>
                <w:rFonts w:cstheme="minorHAnsi"/>
              </w:rPr>
            </w:pPr>
            <w:r w:rsidRPr="006B5723">
              <w:rPr>
                <w:rFonts w:cstheme="minorHAnsi"/>
              </w:rPr>
              <w:t>73 (4%)</w:t>
            </w:r>
          </w:p>
          <w:p w14:paraId="47FD487D" w14:textId="4585DB2D" w:rsidR="00E43F9F" w:rsidRPr="006B5723" w:rsidRDefault="00E43F9F" w:rsidP="0038016F">
            <w:pPr>
              <w:adjustRightInd w:val="0"/>
              <w:snapToGrid w:val="0"/>
              <w:spacing w:after="160" w:line="256" w:lineRule="auto"/>
              <w:rPr>
                <w:rFonts w:cstheme="minorHAnsi"/>
              </w:rPr>
            </w:pPr>
            <w:r w:rsidRPr="006B5723">
              <w:rPr>
                <w:rFonts w:cstheme="minorHAnsi"/>
              </w:rPr>
              <w:t>154 (9%)</w:t>
            </w:r>
          </w:p>
          <w:p w14:paraId="5AD2CD35" w14:textId="3B36307A" w:rsidR="00E43F9F" w:rsidRPr="006B5723" w:rsidRDefault="00E43F9F" w:rsidP="0038016F">
            <w:pPr>
              <w:adjustRightInd w:val="0"/>
              <w:snapToGrid w:val="0"/>
              <w:spacing w:after="160" w:line="256" w:lineRule="auto"/>
              <w:rPr>
                <w:rFonts w:cstheme="minorHAnsi"/>
              </w:rPr>
            </w:pPr>
            <w:r w:rsidRPr="006B5723">
              <w:rPr>
                <w:rFonts w:cstheme="minorHAnsi"/>
              </w:rPr>
              <w:t>149 (9%)</w:t>
            </w:r>
          </w:p>
          <w:p w14:paraId="64175660" w14:textId="28EE9E13" w:rsidR="00E43F9F" w:rsidRPr="006B5723" w:rsidRDefault="00E43F9F" w:rsidP="0038016F">
            <w:pPr>
              <w:adjustRightInd w:val="0"/>
              <w:snapToGrid w:val="0"/>
              <w:spacing w:after="160" w:line="256" w:lineRule="auto"/>
              <w:rPr>
                <w:rFonts w:cstheme="minorHAnsi"/>
              </w:rPr>
            </w:pPr>
            <w:r w:rsidRPr="006B5723">
              <w:rPr>
                <w:rFonts w:cstheme="minorHAnsi"/>
              </w:rPr>
              <w:t>1336 (82%)</w:t>
            </w:r>
          </w:p>
          <w:p w14:paraId="6E597ED5" w14:textId="65330C00" w:rsidR="00E43F9F" w:rsidRPr="006B5723" w:rsidRDefault="00E43F9F" w:rsidP="0038016F">
            <w:pPr>
              <w:adjustRightInd w:val="0"/>
              <w:snapToGrid w:val="0"/>
              <w:spacing w:after="160" w:line="256" w:lineRule="auto"/>
              <w:rPr>
                <w:rFonts w:cstheme="minorHAnsi"/>
              </w:rPr>
            </w:pPr>
            <w:r w:rsidRPr="006B5723">
              <w:rPr>
                <w:rFonts w:cstheme="minorHAnsi"/>
              </w:rPr>
              <w:t>852 (52%)</w:t>
            </w:r>
          </w:p>
          <w:p w14:paraId="7A63A909" w14:textId="726058AE" w:rsidR="00E43F9F" w:rsidRPr="006B5723" w:rsidRDefault="00E43F9F" w:rsidP="0038016F">
            <w:pPr>
              <w:adjustRightInd w:val="0"/>
              <w:snapToGrid w:val="0"/>
              <w:spacing w:after="160" w:line="256" w:lineRule="auto"/>
              <w:rPr>
                <w:rFonts w:cstheme="minorHAnsi"/>
              </w:rPr>
            </w:pPr>
            <w:r w:rsidRPr="006B5723">
              <w:rPr>
                <w:rFonts w:cstheme="minorHAnsi"/>
              </w:rPr>
              <w:t>417 (2</w:t>
            </w:r>
            <w:r w:rsidR="00764D6A" w:rsidRPr="006B5723">
              <w:rPr>
                <w:rFonts w:cstheme="minorHAnsi"/>
              </w:rPr>
              <w:t>6</w:t>
            </w:r>
            <w:r w:rsidRPr="006B5723">
              <w:rPr>
                <w:rFonts w:cstheme="minorHAnsi"/>
              </w:rPr>
              <w:t xml:space="preserve">%) </w:t>
            </w:r>
            <w:r w:rsidRPr="006B5723">
              <w:rPr>
                <w:vertAlign w:val="superscript"/>
              </w:rPr>
              <w:t>≠</w:t>
            </w:r>
          </w:p>
          <w:p w14:paraId="5C58C19E" w14:textId="7536EEA3" w:rsidR="00E43F9F" w:rsidRPr="006B5723" w:rsidRDefault="00E43F9F" w:rsidP="0038016F">
            <w:pPr>
              <w:adjustRightInd w:val="0"/>
              <w:snapToGrid w:val="0"/>
              <w:spacing w:after="160" w:line="256" w:lineRule="auto"/>
              <w:rPr>
                <w:rFonts w:cstheme="minorHAnsi"/>
              </w:rPr>
            </w:pPr>
            <w:r w:rsidRPr="006B5723">
              <w:rPr>
                <w:rFonts w:cstheme="minorHAnsi"/>
              </w:rPr>
              <w:t>1413 (87%)</w:t>
            </w:r>
          </w:p>
          <w:p w14:paraId="5408B445" w14:textId="576DE4EA" w:rsidR="00E43F9F" w:rsidRPr="006B5723" w:rsidRDefault="00E43F9F" w:rsidP="0038016F">
            <w:pPr>
              <w:adjustRightInd w:val="0"/>
              <w:snapToGrid w:val="0"/>
              <w:spacing w:after="160" w:line="256" w:lineRule="auto"/>
              <w:rPr>
                <w:rFonts w:cstheme="minorHAnsi"/>
              </w:rPr>
            </w:pPr>
            <w:r w:rsidRPr="006B5723">
              <w:rPr>
                <w:rFonts w:cstheme="minorHAnsi"/>
              </w:rPr>
              <w:t>144 (</w:t>
            </w:r>
            <w:r w:rsidR="00764D6A" w:rsidRPr="006B5723">
              <w:rPr>
                <w:rFonts w:cstheme="minorHAnsi"/>
              </w:rPr>
              <w:t>60</w:t>
            </w:r>
            <w:r w:rsidRPr="006B5723">
              <w:rPr>
                <w:rFonts w:cstheme="minorHAnsi"/>
              </w:rPr>
              <w:t>%)</w:t>
            </w:r>
          </w:p>
          <w:p w14:paraId="6CF8AE27" w14:textId="2DF3CF08" w:rsidR="00E43F9F" w:rsidRPr="006B5723" w:rsidRDefault="00E43F9F" w:rsidP="0038016F">
            <w:pPr>
              <w:adjustRightInd w:val="0"/>
              <w:snapToGrid w:val="0"/>
              <w:spacing w:after="160" w:line="256" w:lineRule="auto"/>
              <w:rPr>
                <w:rFonts w:cstheme="minorHAnsi"/>
              </w:rPr>
            </w:pPr>
            <w:r w:rsidRPr="006B5723">
              <w:rPr>
                <w:rFonts w:cstheme="minorHAnsi"/>
              </w:rPr>
              <w:t>84 (3</w:t>
            </w:r>
            <w:r w:rsidR="00764D6A" w:rsidRPr="006B5723">
              <w:rPr>
                <w:rFonts w:cstheme="minorHAnsi"/>
              </w:rPr>
              <w:t>5</w:t>
            </w:r>
            <w:r w:rsidRPr="006B5723">
              <w:rPr>
                <w:rFonts w:cstheme="minorHAnsi"/>
              </w:rPr>
              <w:t>%)</w:t>
            </w:r>
          </w:p>
          <w:p w14:paraId="1B3E0E5F" w14:textId="7D5A4091" w:rsidR="00E43F9F" w:rsidRPr="006B5723" w:rsidRDefault="00E43F9F" w:rsidP="0038016F">
            <w:pPr>
              <w:adjustRightInd w:val="0"/>
              <w:snapToGrid w:val="0"/>
              <w:spacing w:after="160" w:line="256" w:lineRule="auto"/>
              <w:rPr>
                <w:rFonts w:cstheme="minorHAnsi"/>
              </w:rPr>
            </w:pPr>
            <w:r w:rsidRPr="006B5723">
              <w:rPr>
                <w:rFonts w:cstheme="minorHAnsi"/>
              </w:rPr>
              <w:t>135 (56%)</w:t>
            </w:r>
          </w:p>
          <w:p w14:paraId="36BA2442" w14:textId="0A6BF2A4" w:rsidR="00E43F9F" w:rsidRPr="006B5723" w:rsidRDefault="00E43F9F" w:rsidP="0038016F">
            <w:pPr>
              <w:adjustRightInd w:val="0"/>
              <w:snapToGrid w:val="0"/>
              <w:spacing w:after="160" w:line="256" w:lineRule="auto"/>
              <w:rPr>
                <w:rFonts w:cstheme="minorHAnsi"/>
              </w:rPr>
            </w:pPr>
            <w:r w:rsidRPr="006B5723">
              <w:rPr>
                <w:rFonts w:cstheme="minorHAnsi"/>
              </w:rPr>
              <w:t>120 (</w:t>
            </w:r>
            <w:r w:rsidR="00764D6A" w:rsidRPr="006B5723">
              <w:rPr>
                <w:rFonts w:cstheme="minorHAnsi"/>
              </w:rPr>
              <w:t>50</w:t>
            </w:r>
            <w:r w:rsidRPr="006B5723">
              <w:rPr>
                <w:rFonts w:cstheme="minorHAnsi"/>
              </w:rPr>
              <w:t>%)</w:t>
            </w:r>
          </w:p>
          <w:p w14:paraId="1E0DD856" w14:textId="6A4829B5" w:rsidR="00E43F9F" w:rsidRPr="006B5723" w:rsidRDefault="00E43F9F" w:rsidP="0038016F">
            <w:pPr>
              <w:adjustRightInd w:val="0"/>
              <w:snapToGrid w:val="0"/>
              <w:spacing w:after="160" w:line="256" w:lineRule="auto"/>
              <w:rPr>
                <w:rFonts w:cstheme="minorHAnsi"/>
              </w:rPr>
            </w:pPr>
            <w:r w:rsidRPr="006B5723">
              <w:rPr>
                <w:rFonts w:cstheme="minorHAnsi"/>
              </w:rPr>
              <w:t>119 (49%)</w:t>
            </w:r>
          </w:p>
          <w:p w14:paraId="14312559" w14:textId="6D75046E" w:rsidR="00E43F9F" w:rsidRPr="006B5723" w:rsidRDefault="00E43F9F" w:rsidP="0038016F">
            <w:pPr>
              <w:adjustRightInd w:val="0"/>
              <w:snapToGrid w:val="0"/>
              <w:spacing w:after="160" w:line="256" w:lineRule="auto"/>
              <w:rPr>
                <w:rFonts w:cstheme="minorHAnsi"/>
              </w:rPr>
            </w:pPr>
            <w:r w:rsidRPr="006B5723">
              <w:rPr>
                <w:rFonts w:cstheme="minorHAnsi"/>
              </w:rPr>
              <w:t>114 (47%)</w:t>
            </w:r>
          </w:p>
          <w:p w14:paraId="3C729376" w14:textId="3D37DD95" w:rsidR="00E43F9F" w:rsidRPr="006B5723" w:rsidRDefault="00E43F9F" w:rsidP="0038016F">
            <w:pPr>
              <w:adjustRightInd w:val="0"/>
              <w:snapToGrid w:val="0"/>
              <w:spacing w:after="160" w:line="256" w:lineRule="auto"/>
              <w:rPr>
                <w:rFonts w:cstheme="minorHAnsi"/>
              </w:rPr>
            </w:pPr>
            <w:r w:rsidRPr="006B5723">
              <w:rPr>
                <w:rFonts w:cstheme="minorHAnsi"/>
              </w:rPr>
              <w:t>76 (3</w:t>
            </w:r>
            <w:r w:rsidR="00764D6A" w:rsidRPr="006B5723">
              <w:rPr>
                <w:rFonts w:cstheme="minorHAnsi"/>
              </w:rPr>
              <w:t>2</w:t>
            </w:r>
            <w:r w:rsidRPr="006B5723">
              <w:rPr>
                <w:rFonts w:cstheme="minorHAnsi"/>
              </w:rPr>
              <w:t>%)</w:t>
            </w:r>
          </w:p>
          <w:p w14:paraId="128FDE53" w14:textId="233C6D14" w:rsidR="00E43F9F" w:rsidRPr="006B5723" w:rsidRDefault="00E43F9F" w:rsidP="00764D6A">
            <w:pPr>
              <w:adjustRightInd w:val="0"/>
              <w:snapToGrid w:val="0"/>
              <w:spacing w:after="160" w:line="256" w:lineRule="auto"/>
              <w:rPr>
                <w:rFonts w:cstheme="minorHAnsi"/>
              </w:rPr>
            </w:pPr>
            <w:r w:rsidRPr="006B5723">
              <w:rPr>
                <w:rFonts w:cstheme="minorHAnsi"/>
              </w:rPr>
              <w:t>49 (20%)</w:t>
            </w:r>
          </w:p>
        </w:tc>
      </w:tr>
      <w:tr w:rsidR="00E43F9F" w:rsidRPr="007332BF" w14:paraId="05FF2948" w14:textId="77777777" w:rsidTr="005A2BA5">
        <w:tc>
          <w:tcPr>
            <w:tcW w:w="6947" w:type="dxa"/>
            <w:tcBorders>
              <w:top w:val="single" w:sz="4" w:space="0" w:color="auto"/>
              <w:left w:val="single" w:sz="4" w:space="0" w:color="auto"/>
              <w:bottom w:val="single" w:sz="4" w:space="0" w:color="auto"/>
              <w:right w:val="single" w:sz="4" w:space="0" w:color="auto"/>
            </w:tcBorders>
            <w:hideMark/>
          </w:tcPr>
          <w:p w14:paraId="1E0B6C5B" w14:textId="013B0825" w:rsidR="00E43F9F" w:rsidRPr="006B5723" w:rsidRDefault="00E43F9F" w:rsidP="007F6C1C">
            <w:pPr>
              <w:adjustRightInd w:val="0"/>
              <w:snapToGrid w:val="0"/>
              <w:spacing w:after="160" w:line="256" w:lineRule="auto"/>
              <w:rPr>
                <w:rFonts w:cstheme="minorHAnsi"/>
              </w:rPr>
            </w:pPr>
            <w:r w:rsidRPr="006B5723">
              <w:rPr>
                <w:rFonts w:cstheme="minorHAnsi"/>
              </w:rPr>
              <w:t xml:space="preserve">Temperature, </w:t>
            </w:r>
            <w:r w:rsidR="007F6C1C" w:rsidRPr="006B5723">
              <w:rPr>
                <w:rFonts w:cstheme="minorHAnsi"/>
              </w:rPr>
              <w:t xml:space="preserve">Celsius, </w:t>
            </w:r>
            <w:r w:rsidRPr="006B5723">
              <w:rPr>
                <w:rFonts w:cstheme="minorHAnsi"/>
              </w:rPr>
              <w:t>mean (SD)</w:t>
            </w:r>
          </w:p>
        </w:tc>
        <w:tc>
          <w:tcPr>
            <w:tcW w:w="1843" w:type="dxa"/>
            <w:tcBorders>
              <w:top w:val="single" w:sz="4" w:space="0" w:color="auto"/>
              <w:left w:val="single" w:sz="4" w:space="0" w:color="auto"/>
              <w:bottom w:val="single" w:sz="4" w:space="0" w:color="auto"/>
              <w:right w:val="single" w:sz="4" w:space="0" w:color="auto"/>
            </w:tcBorders>
            <w:hideMark/>
          </w:tcPr>
          <w:p w14:paraId="3748A318" w14:textId="77777777" w:rsidR="00E43F9F" w:rsidRPr="006B5723" w:rsidRDefault="00E43F9F" w:rsidP="0038016F">
            <w:pPr>
              <w:adjustRightInd w:val="0"/>
              <w:snapToGrid w:val="0"/>
              <w:spacing w:after="160" w:line="256" w:lineRule="auto"/>
              <w:rPr>
                <w:rFonts w:cstheme="minorHAnsi"/>
              </w:rPr>
            </w:pPr>
            <w:r w:rsidRPr="006B5723">
              <w:rPr>
                <w:rFonts w:cstheme="minorHAnsi"/>
              </w:rPr>
              <w:t>37.5 (0.89)</w:t>
            </w:r>
          </w:p>
        </w:tc>
        <w:tc>
          <w:tcPr>
            <w:tcW w:w="1984" w:type="dxa"/>
            <w:tcBorders>
              <w:top w:val="single" w:sz="4" w:space="0" w:color="auto"/>
              <w:left w:val="single" w:sz="4" w:space="0" w:color="auto"/>
              <w:bottom w:val="single" w:sz="4" w:space="0" w:color="auto"/>
              <w:right w:val="single" w:sz="4" w:space="0" w:color="auto"/>
            </w:tcBorders>
            <w:hideMark/>
          </w:tcPr>
          <w:p w14:paraId="78A5A6DB" w14:textId="77777777" w:rsidR="00E43F9F" w:rsidRPr="006B5723" w:rsidRDefault="00E43F9F" w:rsidP="0038016F">
            <w:pPr>
              <w:adjustRightInd w:val="0"/>
              <w:snapToGrid w:val="0"/>
              <w:spacing w:after="160" w:line="256" w:lineRule="auto"/>
              <w:rPr>
                <w:rFonts w:cstheme="minorHAnsi"/>
              </w:rPr>
            </w:pPr>
            <w:r w:rsidRPr="006B5723">
              <w:rPr>
                <w:rFonts w:cstheme="minorHAnsi"/>
              </w:rPr>
              <w:t>37.6 (0.91)</w:t>
            </w:r>
            <w:r w:rsidRPr="006B5723">
              <w:rPr>
                <w:vertAlign w:val="superscript"/>
              </w:rPr>
              <w:t xml:space="preserve"> ≠</w:t>
            </w:r>
          </w:p>
        </w:tc>
      </w:tr>
      <w:tr w:rsidR="00E43F9F" w:rsidRPr="007332BF" w14:paraId="170F89C3" w14:textId="77777777" w:rsidTr="005A2BA5">
        <w:tc>
          <w:tcPr>
            <w:tcW w:w="6947" w:type="dxa"/>
            <w:tcBorders>
              <w:top w:val="single" w:sz="4" w:space="0" w:color="auto"/>
              <w:left w:val="single" w:sz="4" w:space="0" w:color="auto"/>
              <w:bottom w:val="single" w:sz="4" w:space="0" w:color="auto"/>
              <w:right w:val="single" w:sz="4" w:space="0" w:color="auto"/>
            </w:tcBorders>
            <w:hideMark/>
          </w:tcPr>
          <w:p w14:paraId="28DF5D17" w14:textId="50B415C2" w:rsidR="00E43F9F" w:rsidRPr="006B5723" w:rsidRDefault="00E43F9F" w:rsidP="0038016F">
            <w:pPr>
              <w:adjustRightInd w:val="0"/>
              <w:snapToGrid w:val="0"/>
              <w:spacing w:after="160" w:line="256" w:lineRule="auto"/>
              <w:rPr>
                <w:rFonts w:cstheme="minorHAnsi"/>
              </w:rPr>
            </w:pPr>
            <w:r w:rsidRPr="006B5723">
              <w:rPr>
                <w:rFonts w:cstheme="minorHAnsi"/>
              </w:rPr>
              <w:t xml:space="preserve">Pulse rate, </w:t>
            </w:r>
            <w:r w:rsidR="007F6C1C" w:rsidRPr="006B5723">
              <w:rPr>
                <w:rFonts w:cstheme="minorHAnsi"/>
              </w:rPr>
              <w:t xml:space="preserve">per minute, </w:t>
            </w:r>
            <w:r w:rsidRPr="006B5723">
              <w:rPr>
                <w:rFonts w:cstheme="minorHAnsi"/>
              </w:rPr>
              <w:t>mean (SD)</w:t>
            </w:r>
          </w:p>
        </w:tc>
        <w:tc>
          <w:tcPr>
            <w:tcW w:w="1843" w:type="dxa"/>
            <w:tcBorders>
              <w:top w:val="single" w:sz="4" w:space="0" w:color="auto"/>
              <w:left w:val="single" w:sz="4" w:space="0" w:color="auto"/>
              <w:bottom w:val="single" w:sz="4" w:space="0" w:color="auto"/>
              <w:right w:val="single" w:sz="4" w:space="0" w:color="auto"/>
            </w:tcBorders>
            <w:hideMark/>
          </w:tcPr>
          <w:p w14:paraId="1C02FC19" w14:textId="77777777" w:rsidR="00E43F9F" w:rsidRPr="006B5723" w:rsidRDefault="00E43F9F" w:rsidP="0038016F">
            <w:pPr>
              <w:adjustRightInd w:val="0"/>
              <w:snapToGrid w:val="0"/>
              <w:spacing w:after="160" w:line="256" w:lineRule="auto"/>
              <w:rPr>
                <w:rFonts w:cstheme="minorHAnsi"/>
              </w:rPr>
            </w:pPr>
            <w:r w:rsidRPr="006B5723">
              <w:rPr>
                <w:rFonts w:cstheme="minorHAnsi"/>
              </w:rPr>
              <w:t>87.4 (15)</w:t>
            </w:r>
          </w:p>
        </w:tc>
        <w:tc>
          <w:tcPr>
            <w:tcW w:w="1984" w:type="dxa"/>
            <w:tcBorders>
              <w:top w:val="single" w:sz="4" w:space="0" w:color="auto"/>
              <w:left w:val="single" w:sz="4" w:space="0" w:color="auto"/>
              <w:bottom w:val="single" w:sz="4" w:space="0" w:color="auto"/>
              <w:right w:val="single" w:sz="4" w:space="0" w:color="auto"/>
            </w:tcBorders>
            <w:hideMark/>
          </w:tcPr>
          <w:p w14:paraId="398DFC29" w14:textId="77777777" w:rsidR="00E43F9F" w:rsidRPr="006B5723" w:rsidRDefault="00E43F9F" w:rsidP="0038016F">
            <w:pPr>
              <w:adjustRightInd w:val="0"/>
              <w:snapToGrid w:val="0"/>
              <w:spacing w:after="160" w:line="256" w:lineRule="auto"/>
              <w:rPr>
                <w:rFonts w:cstheme="minorHAnsi"/>
              </w:rPr>
            </w:pPr>
            <w:r w:rsidRPr="006B5723">
              <w:rPr>
                <w:rFonts w:cstheme="minorHAnsi"/>
              </w:rPr>
              <w:t>87.7 (16)</w:t>
            </w:r>
          </w:p>
        </w:tc>
      </w:tr>
      <w:tr w:rsidR="00E43F9F" w:rsidRPr="007332BF" w14:paraId="342B4676" w14:textId="77777777" w:rsidTr="005A2BA5">
        <w:tc>
          <w:tcPr>
            <w:tcW w:w="6947" w:type="dxa"/>
            <w:tcBorders>
              <w:top w:val="single" w:sz="4" w:space="0" w:color="auto"/>
              <w:left w:val="single" w:sz="4" w:space="0" w:color="auto"/>
              <w:bottom w:val="single" w:sz="4" w:space="0" w:color="auto"/>
              <w:right w:val="single" w:sz="4" w:space="0" w:color="auto"/>
            </w:tcBorders>
            <w:hideMark/>
          </w:tcPr>
          <w:p w14:paraId="4A24C1A6" w14:textId="77777777" w:rsidR="00E43F9F" w:rsidRPr="006B5723" w:rsidRDefault="00E43F9F" w:rsidP="0038016F">
            <w:pPr>
              <w:adjustRightInd w:val="0"/>
              <w:snapToGrid w:val="0"/>
              <w:spacing w:after="160" w:line="256" w:lineRule="auto"/>
              <w:rPr>
                <w:rFonts w:cstheme="minorHAnsi"/>
              </w:rPr>
            </w:pPr>
            <w:r w:rsidRPr="006B5723">
              <w:rPr>
                <w:rFonts w:cstheme="minorHAnsi"/>
              </w:rPr>
              <w:t>Smoker (yes + occasionally)</w:t>
            </w:r>
          </w:p>
        </w:tc>
        <w:tc>
          <w:tcPr>
            <w:tcW w:w="1843" w:type="dxa"/>
            <w:tcBorders>
              <w:top w:val="single" w:sz="4" w:space="0" w:color="auto"/>
              <w:left w:val="single" w:sz="4" w:space="0" w:color="auto"/>
              <w:bottom w:val="single" w:sz="4" w:space="0" w:color="auto"/>
              <w:right w:val="single" w:sz="4" w:space="0" w:color="auto"/>
            </w:tcBorders>
            <w:hideMark/>
          </w:tcPr>
          <w:p w14:paraId="7F25E5E7" w14:textId="60316AD6" w:rsidR="00E43F9F" w:rsidRPr="006B5723" w:rsidRDefault="00E43F9F" w:rsidP="00764D6A">
            <w:pPr>
              <w:adjustRightInd w:val="0"/>
              <w:snapToGrid w:val="0"/>
              <w:spacing w:after="160" w:line="256" w:lineRule="auto"/>
              <w:rPr>
                <w:rFonts w:cstheme="minorHAnsi"/>
              </w:rPr>
            </w:pPr>
            <w:r w:rsidRPr="006B5723">
              <w:rPr>
                <w:rFonts w:cstheme="minorHAnsi"/>
              </w:rPr>
              <w:t>257+65 (</w:t>
            </w:r>
            <w:r w:rsidR="00764D6A" w:rsidRPr="006B5723">
              <w:rPr>
                <w:rFonts w:cstheme="minorHAnsi"/>
              </w:rPr>
              <w:t>20</w:t>
            </w:r>
            <w:r w:rsidRPr="006B5723">
              <w:rPr>
                <w:rFonts w:cstheme="minorHAnsi"/>
              </w:rPr>
              <w:t>%)</w:t>
            </w:r>
          </w:p>
        </w:tc>
        <w:tc>
          <w:tcPr>
            <w:tcW w:w="1984" w:type="dxa"/>
            <w:tcBorders>
              <w:top w:val="single" w:sz="4" w:space="0" w:color="auto"/>
              <w:left w:val="single" w:sz="4" w:space="0" w:color="auto"/>
              <w:bottom w:val="single" w:sz="4" w:space="0" w:color="auto"/>
              <w:right w:val="single" w:sz="4" w:space="0" w:color="auto"/>
            </w:tcBorders>
            <w:hideMark/>
          </w:tcPr>
          <w:p w14:paraId="6BF1BEA2" w14:textId="62DC7406" w:rsidR="00E43F9F" w:rsidRPr="006B5723" w:rsidRDefault="00E43F9F" w:rsidP="00764D6A">
            <w:pPr>
              <w:adjustRightInd w:val="0"/>
              <w:snapToGrid w:val="0"/>
              <w:spacing w:after="160" w:line="256" w:lineRule="auto"/>
              <w:rPr>
                <w:rFonts w:cstheme="minorHAnsi"/>
              </w:rPr>
            </w:pPr>
            <w:r w:rsidRPr="006B5723">
              <w:rPr>
                <w:rFonts w:cstheme="minorHAnsi"/>
              </w:rPr>
              <w:t>240+78 (</w:t>
            </w:r>
            <w:r w:rsidR="00764D6A" w:rsidRPr="006B5723">
              <w:rPr>
                <w:rFonts w:cstheme="minorHAnsi"/>
              </w:rPr>
              <w:t>20</w:t>
            </w:r>
            <w:r w:rsidRPr="006B5723">
              <w:rPr>
                <w:rFonts w:cstheme="minorHAnsi"/>
              </w:rPr>
              <w:t>%)</w:t>
            </w:r>
          </w:p>
        </w:tc>
      </w:tr>
      <w:tr w:rsidR="00E43F9F" w:rsidRPr="007332BF" w14:paraId="587120DC" w14:textId="77777777" w:rsidTr="005A2BA5">
        <w:tc>
          <w:tcPr>
            <w:tcW w:w="6947" w:type="dxa"/>
            <w:tcBorders>
              <w:top w:val="single" w:sz="4" w:space="0" w:color="auto"/>
              <w:left w:val="single" w:sz="4" w:space="0" w:color="auto"/>
              <w:bottom w:val="single" w:sz="4" w:space="0" w:color="auto"/>
              <w:right w:val="single" w:sz="4" w:space="0" w:color="auto"/>
            </w:tcBorders>
            <w:hideMark/>
          </w:tcPr>
          <w:p w14:paraId="7B3AEF36"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Flu vaccination </w:t>
            </w:r>
          </w:p>
        </w:tc>
        <w:tc>
          <w:tcPr>
            <w:tcW w:w="1843" w:type="dxa"/>
            <w:tcBorders>
              <w:top w:val="single" w:sz="4" w:space="0" w:color="auto"/>
              <w:left w:val="single" w:sz="4" w:space="0" w:color="auto"/>
              <w:bottom w:val="single" w:sz="4" w:space="0" w:color="auto"/>
              <w:right w:val="single" w:sz="4" w:space="0" w:color="auto"/>
            </w:tcBorders>
            <w:hideMark/>
          </w:tcPr>
          <w:p w14:paraId="1EF7DC5C" w14:textId="3E5BF3AE" w:rsidR="00E43F9F" w:rsidRPr="006B5723" w:rsidRDefault="00E43F9F" w:rsidP="00764D6A">
            <w:pPr>
              <w:adjustRightInd w:val="0"/>
              <w:snapToGrid w:val="0"/>
              <w:spacing w:after="160" w:line="256" w:lineRule="auto"/>
              <w:rPr>
                <w:rFonts w:cstheme="minorHAnsi"/>
              </w:rPr>
            </w:pPr>
            <w:r w:rsidRPr="006B5723">
              <w:rPr>
                <w:rFonts w:cstheme="minorHAnsi"/>
              </w:rPr>
              <w:t>156 (</w:t>
            </w:r>
            <w:r w:rsidR="00764D6A" w:rsidRPr="006B5723">
              <w:rPr>
                <w:rFonts w:cstheme="minorHAnsi"/>
              </w:rPr>
              <w:t>10</w:t>
            </w:r>
            <w:r w:rsidRPr="006B5723">
              <w:rPr>
                <w:rFonts w:cstheme="minorHAnsi"/>
              </w:rPr>
              <w:t>%)</w:t>
            </w:r>
          </w:p>
        </w:tc>
        <w:tc>
          <w:tcPr>
            <w:tcW w:w="1984" w:type="dxa"/>
            <w:tcBorders>
              <w:top w:val="single" w:sz="4" w:space="0" w:color="auto"/>
              <w:left w:val="single" w:sz="4" w:space="0" w:color="auto"/>
              <w:bottom w:val="single" w:sz="4" w:space="0" w:color="auto"/>
              <w:right w:val="single" w:sz="4" w:space="0" w:color="auto"/>
            </w:tcBorders>
            <w:hideMark/>
          </w:tcPr>
          <w:p w14:paraId="25CD84EC" w14:textId="68A02A75" w:rsidR="00E43F9F" w:rsidRPr="006B5723" w:rsidRDefault="00E43F9F" w:rsidP="00764D6A">
            <w:pPr>
              <w:adjustRightInd w:val="0"/>
              <w:snapToGrid w:val="0"/>
              <w:spacing w:after="160" w:line="256" w:lineRule="auto"/>
              <w:rPr>
                <w:rFonts w:cstheme="minorHAnsi"/>
              </w:rPr>
            </w:pPr>
            <w:r w:rsidRPr="006B5723">
              <w:rPr>
                <w:rFonts w:cstheme="minorHAnsi"/>
              </w:rPr>
              <w:t>151 (9%)</w:t>
            </w:r>
          </w:p>
        </w:tc>
      </w:tr>
      <w:tr w:rsidR="00E43F9F" w:rsidRPr="007332BF" w14:paraId="2D48B8F2" w14:textId="77777777" w:rsidTr="005A2BA5">
        <w:tc>
          <w:tcPr>
            <w:tcW w:w="6947" w:type="dxa"/>
            <w:tcBorders>
              <w:top w:val="single" w:sz="4" w:space="0" w:color="auto"/>
              <w:left w:val="single" w:sz="4" w:space="0" w:color="auto"/>
              <w:bottom w:val="single" w:sz="4" w:space="0" w:color="auto"/>
              <w:right w:val="single" w:sz="4" w:space="0" w:color="auto"/>
            </w:tcBorders>
            <w:hideMark/>
          </w:tcPr>
          <w:p w14:paraId="07066A92" w14:textId="77777777" w:rsidR="00E43F9F" w:rsidRPr="006B5723" w:rsidRDefault="00E43F9F" w:rsidP="0038016F">
            <w:pPr>
              <w:adjustRightInd w:val="0"/>
              <w:snapToGrid w:val="0"/>
              <w:spacing w:after="160" w:line="256" w:lineRule="auto"/>
              <w:rPr>
                <w:rFonts w:cstheme="minorHAnsi"/>
              </w:rPr>
            </w:pPr>
            <w:r w:rsidRPr="006B5723">
              <w:rPr>
                <w:rFonts w:cstheme="minorHAnsi"/>
              </w:rPr>
              <w:t>Pneumococcal vaccination</w:t>
            </w:r>
          </w:p>
        </w:tc>
        <w:tc>
          <w:tcPr>
            <w:tcW w:w="1843" w:type="dxa"/>
            <w:tcBorders>
              <w:top w:val="single" w:sz="4" w:space="0" w:color="auto"/>
              <w:left w:val="single" w:sz="4" w:space="0" w:color="auto"/>
              <w:bottom w:val="single" w:sz="4" w:space="0" w:color="auto"/>
              <w:right w:val="single" w:sz="4" w:space="0" w:color="auto"/>
            </w:tcBorders>
            <w:hideMark/>
          </w:tcPr>
          <w:p w14:paraId="1C3323EE" w14:textId="6389B8F2" w:rsidR="00E43F9F" w:rsidRPr="006B5723" w:rsidRDefault="00E43F9F" w:rsidP="00764D6A">
            <w:pPr>
              <w:adjustRightInd w:val="0"/>
              <w:snapToGrid w:val="0"/>
              <w:spacing w:after="160" w:line="256" w:lineRule="auto"/>
              <w:rPr>
                <w:rFonts w:cstheme="minorHAnsi"/>
              </w:rPr>
            </w:pPr>
            <w:r w:rsidRPr="006B5723">
              <w:rPr>
                <w:rFonts w:cstheme="minorHAnsi"/>
              </w:rPr>
              <w:t>86 (5%)</w:t>
            </w:r>
          </w:p>
        </w:tc>
        <w:tc>
          <w:tcPr>
            <w:tcW w:w="1984" w:type="dxa"/>
            <w:tcBorders>
              <w:top w:val="single" w:sz="4" w:space="0" w:color="auto"/>
              <w:left w:val="single" w:sz="4" w:space="0" w:color="auto"/>
              <w:bottom w:val="single" w:sz="4" w:space="0" w:color="auto"/>
              <w:right w:val="single" w:sz="4" w:space="0" w:color="auto"/>
            </w:tcBorders>
            <w:hideMark/>
          </w:tcPr>
          <w:p w14:paraId="70F62079" w14:textId="35891214" w:rsidR="00E43F9F" w:rsidRPr="006B5723" w:rsidRDefault="00E43F9F" w:rsidP="00764D6A">
            <w:pPr>
              <w:adjustRightInd w:val="0"/>
              <w:snapToGrid w:val="0"/>
              <w:spacing w:after="160" w:line="256" w:lineRule="auto"/>
              <w:rPr>
                <w:rFonts w:cstheme="minorHAnsi"/>
              </w:rPr>
            </w:pPr>
            <w:r w:rsidRPr="006B5723">
              <w:rPr>
                <w:rFonts w:cstheme="minorHAnsi"/>
              </w:rPr>
              <w:t>86 (5%)</w:t>
            </w:r>
          </w:p>
        </w:tc>
      </w:tr>
      <w:tr w:rsidR="00E43F9F" w:rsidRPr="007332BF" w14:paraId="417414E6" w14:textId="77777777" w:rsidTr="005A2BA5">
        <w:trPr>
          <w:trHeight w:val="1359"/>
        </w:trPr>
        <w:tc>
          <w:tcPr>
            <w:tcW w:w="6947" w:type="dxa"/>
            <w:tcBorders>
              <w:top w:val="single" w:sz="4" w:space="0" w:color="auto"/>
              <w:left w:val="single" w:sz="4" w:space="0" w:color="auto"/>
              <w:right w:val="single" w:sz="4" w:space="0" w:color="auto"/>
            </w:tcBorders>
            <w:hideMark/>
          </w:tcPr>
          <w:p w14:paraId="59EBE079" w14:textId="77777777" w:rsidR="00E43F9F" w:rsidRPr="006B5723" w:rsidRDefault="00E43F9F" w:rsidP="0038016F">
            <w:pPr>
              <w:adjustRightInd w:val="0"/>
              <w:snapToGrid w:val="0"/>
              <w:spacing w:after="160" w:line="256" w:lineRule="auto"/>
              <w:rPr>
                <w:rFonts w:cstheme="minorHAnsi"/>
              </w:rPr>
            </w:pPr>
            <w:r w:rsidRPr="006B5723">
              <w:rPr>
                <w:rFonts w:cstheme="minorHAnsi"/>
              </w:rPr>
              <w:t>PCR Evidence of influenza overall</w:t>
            </w:r>
          </w:p>
          <w:p w14:paraId="490F6383" w14:textId="77777777" w:rsidR="00E43F9F" w:rsidRPr="006B5723" w:rsidRDefault="00E43F9F" w:rsidP="0038016F">
            <w:pPr>
              <w:adjustRightInd w:val="0"/>
              <w:snapToGrid w:val="0"/>
              <w:spacing w:after="160" w:line="256" w:lineRule="auto"/>
              <w:rPr>
                <w:rFonts w:cstheme="minorHAnsi"/>
              </w:rPr>
            </w:pPr>
            <w:r w:rsidRPr="006B5723">
              <w:rPr>
                <w:rFonts w:cstheme="minorHAnsi"/>
              </w:rPr>
              <w:t xml:space="preserve">    Influenza A</w:t>
            </w:r>
          </w:p>
          <w:p w14:paraId="6E698575" w14:textId="1203F341" w:rsidR="00E7770F" w:rsidRPr="006B5723" w:rsidRDefault="00E43F9F" w:rsidP="0038016F">
            <w:pPr>
              <w:adjustRightInd w:val="0"/>
              <w:snapToGrid w:val="0"/>
              <w:spacing w:after="160" w:line="256" w:lineRule="auto"/>
              <w:rPr>
                <w:rFonts w:cstheme="minorHAnsi"/>
              </w:rPr>
            </w:pPr>
            <w:r w:rsidRPr="006B5723">
              <w:rPr>
                <w:rFonts w:cstheme="minorHAnsi"/>
              </w:rPr>
              <w:t xml:space="preserve">    Influenza B</w:t>
            </w:r>
          </w:p>
        </w:tc>
        <w:tc>
          <w:tcPr>
            <w:tcW w:w="1843" w:type="dxa"/>
            <w:tcBorders>
              <w:top w:val="single" w:sz="4" w:space="0" w:color="auto"/>
              <w:left w:val="single" w:sz="4" w:space="0" w:color="auto"/>
              <w:right w:val="single" w:sz="4" w:space="0" w:color="auto"/>
            </w:tcBorders>
            <w:hideMark/>
          </w:tcPr>
          <w:p w14:paraId="6131D6C8" w14:textId="66874DE6" w:rsidR="00E43F9F" w:rsidRPr="006B5723" w:rsidRDefault="00E43F9F" w:rsidP="0038016F">
            <w:pPr>
              <w:adjustRightInd w:val="0"/>
              <w:snapToGrid w:val="0"/>
              <w:spacing w:after="160" w:line="256" w:lineRule="auto"/>
              <w:rPr>
                <w:rFonts w:cstheme="minorHAnsi"/>
              </w:rPr>
            </w:pPr>
            <w:r w:rsidRPr="006B5723">
              <w:rPr>
                <w:rFonts w:cstheme="minorHAnsi"/>
              </w:rPr>
              <w:t>820 (50%)</w:t>
            </w:r>
          </w:p>
          <w:p w14:paraId="5009AB78" w14:textId="6FC45914" w:rsidR="00E43F9F" w:rsidRPr="006B5723" w:rsidRDefault="00E43F9F" w:rsidP="0038016F">
            <w:pPr>
              <w:adjustRightInd w:val="0"/>
              <w:snapToGrid w:val="0"/>
              <w:spacing w:after="160" w:line="256" w:lineRule="auto"/>
              <w:rPr>
                <w:rFonts w:cstheme="minorHAnsi"/>
              </w:rPr>
            </w:pPr>
            <w:r w:rsidRPr="006B5723">
              <w:rPr>
                <w:rFonts w:cstheme="minorHAnsi"/>
              </w:rPr>
              <w:t>452 (2</w:t>
            </w:r>
            <w:r w:rsidR="00764D6A" w:rsidRPr="006B5723">
              <w:rPr>
                <w:rFonts w:cstheme="minorHAnsi"/>
              </w:rPr>
              <w:t>8</w:t>
            </w:r>
            <w:r w:rsidRPr="006B5723">
              <w:rPr>
                <w:rFonts w:cstheme="minorHAnsi"/>
              </w:rPr>
              <w:t>%)</w:t>
            </w:r>
          </w:p>
          <w:p w14:paraId="1E03FB41" w14:textId="5A9A3D04" w:rsidR="00E43F9F" w:rsidRPr="006B5723" w:rsidRDefault="00E43F9F" w:rsidP="00764D6A">
            <w:pPr>
              <w:adjustRightInd w:val="0"/>
              <w:snapToGrid w:val="0"/>
              <w:spacing w:after="160" w:line="256" w:lineRule="auto"/>
              <w:rPr>
                <w:rFonts w:cstheme="minorHAnsi"/>
              </w:rPr>
            </w:pPr>
            <w:r w:rsidRPr="006B5723">
              <w:rPr>
                <w:rFonts w:cstheme="minorHAnsi"/>
              </w:rPr>
              <w:t>369 (2</w:t>
            </w:r>
            <w:r w:rsidR="00764D6A" w:rsidRPr="006B5723">
              <w:rPr>
                <w:rFonts w:cstheme="minorHAnsi"/>
              </w:rPr>
              <w:t>3</w:t>
            </w:r>
            <w:r w:rsidRPr="006B5723">
              <w:rPr>
                <w:rFonts w:cstheme="minorHAnsi"/>
              </w:rPr>
              <w:t>%)</w:t>
            </w:r>
          </w:p>
        </w:tc>
        <w:tc>
          <w:tcPr>
            <w:tcW w:w="1984" w:type="dxa"/>
            <w:tcBorders>
              <w:top w:val="single" w:sz="4" w:space="0" w:color="auto"/>
              <w:left w:val="single" w:sz="4" w:space="0" w:color="auto"/>
              <w:right w:val="single" w:sz="4" w:space="0" w:color="auto"/>
            </w:tcBorders>
            <w:hideMark/>
          </w:tcPr>
          <w:p w14:paraId="19CAAC3B" w14:textId="6A2399E4" w:rsidR="00E43F9F" w:rsidRPr="006B5723" w:rsidRDefault="00E43F9F" w:rsidP="0038016F">
            <w:pPr>
              <w:adjustRightInd w:val="0"/>
              <w:snapToGrid w:val="0"/>
              <w:spacing w:after="160" w:line="256" w:lineRule="auto"/>
              <w:rPr>
                <w:rFonts w:cstheme="minorHAnsi"/>
              </w:rPr>
            </w:pPr>
            <w:r w:rsidRPr="006B5723">
              <w:rPr>
                <w:rFonts w:cstheme="minorHAnsi"/>
              </w:rPr>
              <w:t>852 (52%)</w:t>
            </w:r>
          </w:p>
          <w:p w14:paraId="0F3E0F14" w14:textId="72D3BF0E" w:rsidR="00E43F9F" w:rsidRPr="006B5723" w:rsidRDefault="00E43F9F" w:rsidP="0038016F">
            <w:pPr>
              <w:adjustRightInd w:val="0"/>
              <w:snapToGrid w:val="0"/>
              <w:spacing w:after="160" w:line="256" w:lineRule="auto"/>
              <w:rPr>
                <w:rFonts w:cstheme="minorHAnsi"/>
              </w:rPr>
            </w:pPr>
            <w:r w:rsidRPr="006B5723">
              <w:rPr>
                <w:rFonts w:cstheme="minorHAnsi"/>
              </w:rPr>
              <w:t>496 (3</w:t>
            </w:r>
            <w:r w:rsidR="00764D6A" w:rsidRPr="006B5723">
              <w:rPr>
                <w:rFonts w:cstheme="minorHAnsi"/>
              </w:rPr>
              <w:t>1</w:t>
            </w:r>
            <w:r w:rsidRPr="006B5723">
              <w:rPr>
                <w:rFonts w:cstheme="minorHAnsi"/>
              </w:rPr>
              <w:t>%)</w:t>
            </w:r>
          </w:p>
          <w:p w14:paraId="5AD53C38" w14:textId="40556642" w:rsidR="00E43F9F" w:rsidRPr="006B5723" w:rsidRDefault="00E43F9F" w:rsidP="00764D6A">
            <w:pPr>
              <w:adjustRightInd w:val="0"/>
              <w:snapToGrid w:val="0"/>
              <w:spacing w:after="160" w:line="256" w:lineRule="auto"/>
              <w:rPr>
                <w:rFonts w:cstheme="minorHAnsi"/>
              </w:rPr>
            </w:pPr>
            <w:r w:rsidRPr="006B5723">
              <w:rPr>
                <w:rFonts w:cstheme="minorHAnsi"/>
              </w:rPr>
              <w:t>357 (22%)</w:t>
            </w:r>
          </w:p>
        </w:tc>
      </w:tr>
    </w:tbl>
    <w:p w14:paraId="1D528C41" w14:textId="77777777" w:rsidR="00E43F9F" w:rsidRPr="006B5723" w:rsidRDefault="00E43F9F" w:rsidP="00E43F9F">
      <w:pPr>
        <w:adjustRightInd w:val="0"/>
        <w:snapToGrid w:val="0"/>
        <w:spacing w:line="276" w:lineRule="auto"/>
        <w:rPr>
          <w:rFonts w:cstheme="minorHAnsi"/>
          <w:lang w:eastAsia="en-GB"/>
        </w:rPr>
      </w:pPr>
      <w:r w:rsidRPr="006B5723">
        <w:t>* 7 patients withdrawn before any data collection, or data had to be deleted. #</w:t>
      </w:r>
      <w:r w:rsidRPr="006B5723">
        <w:rPr>
          <w:rFonts w:cstheme="minorHAnsi"/>
          <w:lang w:eastAsia="en-GB"/>
        </w:rPr>
        <w:t xml:space="preserve"> symptoms answered by participants ≤12 years of age (n=238 for usual care, and n=241 for usual care plus oseltamivir).</w:t>
      </w:r>
    </w:p>
    <w:p w14:paraId="5CEDFEF6" w14:textId="77777777" w:rsidR="00F06DFF" w:rsidRDefault="00E43F9F" w:rsidP="00E43F9F">
      <w:pPr>
        <w:adjustRightInd w:val="0"/>
        <w:snapToGrid w:val="0"/>
        <w:spacing w:line="276" w:lineRule="auto"/>
        <w:rPr>
          <w:rFonts w:cstheme="minorHAnsi"/>
          <w:lang w:eastAsia="en-GB"/>
        </w:rPr>
      </w:pPr>
      <w:r w:rsidRPr="006B5723">
        <w:rPr>
          <w:rFonts w:cstheme="minorHAnsi"/>
          <w:lang w:eastAsia="en-GB"/>
        </w:rPr>
        <w:t>Missing data was no more than 3% for any variable, except for the symptom variables which were only answered by children, where missing was not more than 12%.</w:t>
      </w:r>
    </w:p>
    <w:p w14:paraId="35C3F384" w14:textId="15656EBC" w:rsidR="00E43F9F" w:rsidRPr="006B5723" w:rsidRDefault="00F06DFF" w:rsidP="00E43F9F">
      <w:pPr>
        <w:adjustRightInd w:val="0"/>
        <w:snapToGrid w:val="0"/>
        <w:spacing w:line="276" w:lineRule="auto"/>
      </w:pPr>
      <w:r>
        <w:rPr>
          <w:rFonts w:cstheme="minorHAnsi"/>
          <w:vertAlign w:val="superscript"/>
          <w:lang w:eastAsia="en-GB"/>
        </w:rPr>
        <w:t>$</w:t>
      </w:r>
      <w:r w:rsidR="0066567E" w:rsidRPr="00C54980">
        <w:rPr>
          <w:rFonts w:cstheme="minorHAnsi"/>
          <w:lang w:eastAsia="en-GB"/>
        </w:rPr>
        <w:t xml:space="preserve"> </w:t>
      </w:r>
      <w:r>
        <w:rPr>
          <w:rFonts w:cstheme="minorHAnsi"/>
          <w:lang w:eastAsia="en-GB"/>
        </w:rPr>
        <w:t>symptoms answered by partic</w:t>
      </w:r>
      <w:r w:rsidR="00016029">
        <w:rPr>
          <w:rFonts w:cstheme="minorHAnsi"/>
          <w:lang w:eastAsia="en-GB"/>
        </w:rPr>
        <w:t>i</w:t>
      </w:r>
      <w:r>
        <w:rPr>
          <w:rFonts w:cstheme="minorHAnsi"/>
          <w:lang w:eastAsia="en-GB"/>
        </w:rPr>
        <w:t>pants &gt;12 years of age</w:t>
      </w:r>
      <w:r w:rsidR="00E43F9F" w:rsidRPr="006B5723">
        <w:rPr>
          <w:b/>
        </w:rPr>
        <w:br w:type="page"/>
      </w:r>
    </w:p>
    <w:p w14:paraId="3961D5D7" w14:textId="77777777" w:rsidR="00E43F9F" w:rsidRPr="006B5723" w:rsidRDefault="00E43F9F" w:rsidP="00E43F9F">
      <w:pPr>
        <w:adjustRightInd w:val="0"/>
        <w:snapToGrid w:val="0"/>
        <w:spacing w:line="360" w:lineRule="auto"/>
        <w:rPr>
          <w:b/>
        </w:rPr>
      </w:pPr>
      <w:r w:rsidRPr="006B5723">
        <w:rPr>
          <w:b/>
        </w:rPr>
        <w:lastRenderedPageBreak/>
        <w:t>Table 2: Secondary outcomes by treatment group (n=3064).</w:t>
      </w:r>
    </w:p>
    <w:tbl>
      <w:tblPr>
        <w:tblStyle w:val="TableGrid"/>
        <w:tblW w:w="0" w:type="auto"/>
        <w:tblInd w:w="-1026" w:type="dxa"/>
        <w:tblLook w:val="04A0" w:firstRow="1" w:lastRow="0" w:firstColumn="1" w:lastColumn="0" w:noHBand="0" w:noVBand="1"/>
      </w:tblPr>
      <w:tblGrid>
        <w:gridCol w:w="4001"/>
        <w:gridCol w:w="1953"/>
        <w:gridCol w:w="2251"/>
        <w:gridCol w:w="1837"/>
      </w:tblGrid>
      <w:tr w:rsidR="00E43F9F" w:rsidRPr="007332BF" w14:paraId="7D081DC7"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79555D23" w14:textId="77777777" w:rsidR="00E43F9F" w:rsidRPr="006B5723" w:rsidRDefault="00E43F9F" w:rsidP="0038016F">
            <w:pPr>
              <w:adjustRightInd w:val="0"/>
              <w:snapToGrid w:val="0"/>
              <w:spacing w:after="160" w:line="256" w:lineRule="auto"/>
              <w:rPr>
                <w:b/>
              </w:rPr>
            </w:pPr>
            <w:r w:rsidRPr="006B5723">
              <w:rPr>
                <w:b/>
              </w:rPr>
              <w:t>Outcome</w:t>
            </w:r>
          </w:p>
        </w:tc>
        <w:tc>
          <w:tcPr>
            <w:tcW w:w="1953" w:type="dxa"/>
            <w:tcBorders>
              <w:top w:val="single" w:sz="4" w:space="0" w:color="auto"/>
              <w:left w:val="single" w:sz="4" w:space="0" w:color="auto"/>
              <w:bottom w:val="single" w:sz="4" w:space="0" w:color="auto"/>
              <w:right w:val="single" w:sz="4" w:space="0" w:color="auto"/>
            </w:tcBorders>
            <w:hideMark/>
          </w:tcPr>
          <w:p w14:paraId="5AE30538" w14:textId="77777777" w:rsidR="00E43F9F" w:rsidRPr="006B5723" w:rsidRDefault="00E43F9F" w:rsidP="0038016F">
            <w:pPr>
              <w:adjustRightInd w:val="0"/>
              <w:snapToGrid w:val="0"/>
              <w:spacing w:line="256" w:lineRule="auto"/>
              <w:rPr>
                <w:b/>
              </w:rPr>
            </w:pPr>
            <w:r w:rsidRPr="006B5723">
              <w:rPr>
                <w:b/>
              </w:rPr>
              <w:t>Usual care (n=1529)</w:t>
            </w:r>
            <w:r w:rsidRPr="006B5723">
              <w:rPr>
                <w:b/>
                <w:vertAlign w:val="superscript"/>
              </w:rPr>
              <w:t>$</w:t>
            </w:r>
          </w:p>
        </w:tc>
        <w:tc>
          <w:tcPr>
            <w:tcW w:w="2251" w:type="dxa"/>
            <w:tcBorders>
              <w:top w:val="single" w:sz="4" w:space="0" w:color="auto"/>
              <w:left w:val="single" w:sz="4" w:space="0" w:color="auto"/>
              <w:bottom w:val="single" w:sz="4" w:space="0" w:color="auto"/>
              <w:right w:val="single" w:sz="4" w:space="0" w:color="auto"/>
            </w:tcBorders>
            <w:hideMark/>
          </w:tcPr>
          <w:p w14:paraId="524C18C6" w14:textId="77777777" w:rsidR="00E43F9F" w:rsidRPr="006B5723" w:rsidRDefault="00E43F9F" w:rsidP="0038016F">
            <w:pPr>
              <w:adjustRightInd w:val="0"/>
              <w:snapToGrid w:val="0"/>
              <w:spacing w:line="256" w:lineRule="auto"/>
              <w:rPr>
                <w:b/>
                <w:vertAlign w:val="superscript"/>
              </w:rPr>
            </w:pPr>
            <w:r w:rsidRPr="006B5723">
              <w:rPr>
                <w:b/>
              </w:rPr>
              <w:t>Usual care plus oseltamivir (n=1535)</w:t>
            </w:r>
            <w:r w:rsidRPr="006B5723">
              <w:rPr>
                <w:b/>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4C5F3F31" w14:textId="14425F2F" w:rsidR="00E43F9F" w:rsidRPr="006B5723" w:rsidRDefault="00E43F9F" w:rsidP="003026D0">
            <w:pPr>
              <w:adjustRightInd w:val="0"/>
              <w:snapToGrid w:val="0"/>
              <w:spacing w:after="160" w:line="256" w:lineRule="auto"/>
              <w:rPr>
                <w:b/>
              </w:rPr>
            </w:pPr>
            <w:r w:rsidRPr="006B5723">
              <w:rPr>
                <w:b/>
              </w:rPr>
              <w:t xml:space="preserve">Difference in </w:t>
            </w:r>
            <w:r w:rsidR="003026D0" w:rsidRPr="006B5723">
              <w:rPr>
                <w:b/>
              </w:rPr>
              <w:t>%</w:t>
            </w:r>
            <w:r w:rsidRPr="006B5723">
              <w:rPr>
                <w:b/>
              </w:rPr>
              <w:t xml:space="preserve"> (95% CI)</w:t>
            </w:r>
          </w:p>
        </w:tc>
      </w:tr>
      <w:tr w:rsidR="00E43F9F" w:rsidRPr="007332BF" w14:paraId="3933636B"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3B6B5979" w14:textId="77777777" w:rsidR="00E43F9F" w:rsidRPr="006B5723" w:rsidRDefault="00E43F9F" w:rsidP="0038016F">
            <w:pPr>
              <w:adjustRightInd w:val="0"/>
              <w:snapToGrid w:val="0"/>
              <w:spacing w:after="160" w:line="360" w:lineRule="auto"/>
              <w:rPr>
                <w:rFonts w:cstheme="minorHAnsi"/>
              </w:rPr>
            </w:pPr>
            <w:r w:rsidRPr="006B5723">
              <w:rPr>
                <w:rFonts w:cstheme="minorHAnsi"/>
              </w:rPr>
              <w:t>Hospital attendance: week 1-2</w:t>
            </w:r>
          </w:p>
        </w:tc>
        <w:tc>
          <w:tcPr>
            <w:tcW w:w="1953" w:type="dxa"/>
            <w:tcBorders>
              <w:top w:val="single" w:sz="4" w:space="0" w:color="auto"/>
              <w:left w:val="single" w:sz="4" w:space="0" w:color="auto"/>
              <w:bottom w:val="single" w:sz="4" w:space="0" w:color="auto"/>
              <w:right w:val="single" w:sz="4" w:space="0" w:color="auto"/>
            </w:tcBorders>
            <w:hideMark/>
          </w:tcPr>
          <w:p w14:paraId="20544C4D" w14:textId="0FF586E8" w:rsidR="00E43F9F" w:rsidRPr="006B5723" w:rsidRDefault="00E43F9F" w:rsidP="00764D6A">
            <w:pPr>
              <w:adjustRightInd w:val="0"/>
              <w:snapToGrid w:val="0"/>
              <w:spacing w:line="360" w:lineRule="auto"/>
              <w:rPr>
                <w:rFonts w:cstheme="minorHAnsi"/>
              </w:rPr>
            </w:pPr>
            <w:r w:rsidRPr="006B5723">
              <w:rPr>
                <w:rFonts w:cstheme="minorHAnsi"/>
              </w:rPr>
              <w:t>52/1462 (</w:t>
            </w:r>
            <w:r w:rsidR="00764D6A" w:rsidRPr="006B5723">
              <w:rPr>
                <w:rFonts w:cstheme="minorHAnsi"/>
              </w:rPr>
              <w:t>4</w:t>
            </w:r>
            <w:r w:rsidRPr="006B5723">
              <w:rPr>
                <w:rFonts w:cstheme="minorHAnsi"/>
              </w:rPr>
              <w:t>%)</w:t>
            </w:r>
          </w:p>
        </w:tc>
        <w:tc>
          <w:tcPr>
            <w:tcW w:w="2251" w:type="dxa"/>
            <w:tcBorders>
              <w:top w:val="single" w:sz="4" w:space="0" w:color="auto"/>
              <w:left w:val="single" w:sz="4" w:space="0" w:color="auto"/>
              <w:bottom w:val="single" w:sz="4" w:space="0" w:color="auto"/>
              <w:right w:val="single" w:sz="4" w:space="0" w:color="auto"/>
            </w:tcBorders>
            <w:hideMark/>
          </w:tcPr>
          <w:p w14:paraId="5CFFFB8A" w14:textId="59453E55" w:rsidR="00E43F9F" w:rsidRPr="006B5723" w:rsidRDefault="00E43F9F" w:rsidP="00764D6A">
            <w:pPr>
              <w:adjustRightInd w:val="0"/>
              <w:snapToGrid w:val="0"/>
              <w:spacing w:line="360" w:lineRule="auto"/>
              <w:rPr>
                <w:rFonts w:cstheme="minorHAnsi"/>
              </w:rPr>
            </w:pPr>
            <w:r w:rsidRPr="006B5723">
              <w:rPr>
                <w:rFonts w:cstheme="minorHAnsi"/>
              </w:rPr>
              <w:t>43/1469 (</w:t>
            </w:r>
            <w:r w:rsidR="00764D6A" w:rsidRPr="006B5723">
              <w:rPr>
                <w:rFonts w:cstheme="minorHAnsi"/>
              </w:rPr>
              <w:t>3</w:t>
            </w:r>
            <w:r w:rsidRPr="006B5723">
              <w:rPr>
                <w:rFonts w:cstheme="minorHAnsi"/>
              </w:rPr>
              <w:t>%)</w:t>
            </w:r>
          </w:p>
        </w:tc>
        <w:tc>
          <w:tcPr>
            <w:tcW w:w="0" w:type="auto"/>
            <w:tcBorders>
              <w:top w:val="single" w:sz="4" w:space="0" w:color="auto"/>
              <w:left w:val="single" w:sz="4" w:space="0" w:color="auto"/>
              <w:bottom w:val="single" w:sz="4" w:space="0" w:color="auto"/>
              <w:right w:val="single" w:sz="4" w:space="0" w:color="auto"/>
            </w:tcBorders>
          </w:tcPr>
          <w:p w14:paraId="6361C79B" w14:textId="77777777" w:rsidR="00E43F9F" w:rsidRPr="006B5723" w:rsidRDefault="00E43F9F" w:rsidP="0038016F">
            <w:pPr>
              <w:adjustRightInd w:val="0"/>
              <w:snapToGrid w:val="0"/>
              <w:spacing w:after="160" w:line="360" w:lineRule="auto"/>
              <w:rPr>
                <w:rFonts w:cstheme="minorHAnsi"/>
              </w:rPr>
            </w:pPr>
            <w:r w:rsidRPr="006B5723">
              <w:t>0.6 (-0.7, 2)</w:t>
            </w:r>
          </w:p>
        </w:tc>
      </w:tr>
      <w:tr w:rsidR="00E43F9F" w:rsidRPr="007332BF" w14:paraId="7C66B8B8"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0379DF1C" w14:textId="77777777" w:rsidR="00E43F9F" w:rsidRPr="006B5723" w:rsidRDefault="00E43F9F" w:rsidP="0038016F">
            <w:pPr>
              <w:adjustRightInd w:val="0"/>
              <w:snapToGrid w:val="0"/>
              <w:spacing w:after="160" w:line="360" w:lineRule="auto"/>
              <w:rPr>
                <w:rFonts w:cstheme="minorHAnsi"/>
              </w:rPr>
            </w:pPr>
            <w:r w:rsidRPr="006B5723">
              <w:rPr>
                <w:rFonts w:cstheme="minorHAnsi"/>
              </w:rPr>
              <w:t>Hospital overnight stay: week 1-2</w:t>
            </w:r>
          </w:p>
        </w:tc>
        <w:tc>
          <w:tcPr>
            <w:tcW w:w="1953" w:type="dxa"/>
            <w:tcBorders>
              <w:top w:val="single" w:sz="4" w:space="0" w:color="auto"/>
              <w:left w:val="single" w:sz="4" w:space="0" w:color="auto"/>
              <w:bottom w:val="single" w:sz="4" w:space="0" w:color="auto"/>
              <w:right w:val="single" w:sz="4" w:space="0" w:color="auto"/>
            </w:tcBorders>
            <w:hideMark/>
          </w:tcPr>
          <w:p w14:paraId="7570E37A" w14:textId="50752ABB" w:rsidR="00E43F9F" w:rsidRPr="006B5723" w:rsidRDefault="00E43F9F" w:rsidP="00D766DE">
            <w:pPr>
              <w:adjustRightInd w:val="0"/>
              <w:snapToGrid w:val="0"/>
              <w:spacing w:line="360" w:lineRule="auto"/>
              <w:rPr>
                <w:rFonts w:cstheme="minorHAnsi"/>
              </w:rPr>
            </w:pPr>
            <w:r w:rsidRPr="006B5723">
              <w:rPr>
                <w:rFonts w:cstheme="minorHAnsi"/>
              </w:rPr>
              <w:t>14/51 (27%)</w:t>
            </w:r>
          </w:p>
        </w:tc>
        <w:tc>
          <w:tcPr>
            <w:tcW w:w="2251" w:type="dxa"/>
            <w:tcBorders>
              <w:top w:val="single" w:sz="4" w:space="0" w:color="auto"/>
              <w:left w:val="single" w:sz="4" w:space="0" w:color="auto"/>
              <w:bottom w:val="single" w:sz="4" w:space="0" w:color="auto"/>
              <w:right w:val="single" w:sz="4" w:space="0" w:color="auto"/>
            </w:tcBorders>
            <w:hideMark/>
          </w:tcPr>
          <w:p w14:paraId="06D3A2E7" w14:textId="39F51855" w:rsidR="00E43F9F" w:rsidRPr="006B5723" w:rsidRDefault="00E43F9F" w:rsidP="00764D6A">
            <w:pPr>
              <w:adjustRightInd w:val="0"/>
              <w:snapToGrid w:val="0"/>
              <w:spacing w:line="360" w:lineRule="auto"/>
              <w:rPr>
                <w:rFonts w:cstheme="minorHAnsi"/>
              </w:rPr>
            </w:pPr>
            <w:r w:rsidRPr="006B5723">
              <w:rPr>
                <w:rFonts w:cstheme="minorHAnsi"/>
              </w:rPr>
              <w:t>8/42 (19%)</w:t>
            </w:r>
          </w:p>
        </w:tc>
        <w:tc>
          <w:tcPr>
            <w:tcW w:w="0" w:type="auto"/>
            <w:tcBorders>
              <w:top w:val="single" w:sz="4" w:space="0" w:color="auto"/>
              <w:left w:val="single" w:sz="4" w:space="0" w:color="auto"/>
              <w:bottom w:val="single" w:sz="4" w:space="0" w:color="auto"/>
              <w:right w:val="single" w:sz="4" w:space="0" w:color="auto"/>
            </w:tcBorders>
          </w:tcPr>
          <w:p w14:paraId="001D3AD5" w14:textId="77777777" w:rsidR="00E43F9F" w:rsidRPr="006B5723" w:rsidRDefault="00E43F9F" w:rsidP="0038016F">
            <w:pPr>
              <w:adjustRightInd w:val="0"/>
              <w:snapToGrid w:val="0"/>
              <w:spacing w:after="160" w:line="360" w:lineRule="auto"/>
              <w:rPr>
                <w:rFonts w:cstheme="minorHAnsi"/>
              </w:rPr>
            </w:pPr>
            <w:r w:rsidRPr="006B5723">
              <w:t>8.4 (-10.8, 27.6)</w:t>
            </w:r>
          </w:p>
        </w:tc>
      </w:tr>
      <w:tr w:rsidR="00E43F9F" w:rsidRPr="007332BF" w14:paraId="6A09CBA7"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0BC965A8" w14:textId="77777777" w:rsidR="00E43F9F" w:rsidRPr="006B5723" w:rsidRDefault="00E43F9F" w:rsidP="0038016F">
            <w:pPr>
              <w:adjustRightInd w:val="0"/>
              <w:snapToGrid w:val="0"/>
              <w:spacing w:after="160" w:line="360" w:lineRule="auto"/>
              <w:rPr>
                <w:rFonts w:cstheme="minorHAnsi"/>
              </w:rPr>
            </w:pPr>
            <w:r w:rsidRPr="006B5723">
              <w:rPr>
                <w:rFonts w:cstheme="minorHAnsi"/>
              </w:rPr>
              <w:t>X-ray confirmed pneumonia: week 1-2</w:t>
            </w:r>
          </w:p>
        </w:tc>
        <w:tc>
          <w:tcPr>
            <w:tcW w:w="1953" w:type="dxa"/>
            <w:tcBorders>
              <w:top w:val="single" w:sz="4" w:space="0" w:color="auto"/>
              <w:left w:val="single" w:sz="4" w:space="0" w:color="auto"/>
              <w:bottom w:val="single" w:sz="4" w:space="0" w:color="auto"/>
              <w:right w:val="single" w:sz="4" w:space="0" w:color="auto"/>
            </w:tcBorders>
            <w:hideMark/>
          </w:tcPr>
          <w:p w14:paraId="484D94A7" w14:textId="0AB34AE6" w:rsidR="00E43F9F" w:rsidRPr="006B5723" w:rsidRDefault="00E43F9F" w:rsidP="00764D6A">
            <w:pPr>
              <w:adjustRightInd w:val="0"/>
              <w:snapToGrid w:val="0"/>
              <w:spacing w:line="360" w:lineRule="auto"/>
              <w:rPr>
                <w:rFonts w:cstheme="minorHAnsi"/>
              </w:rPr>
            </w:pPr>
            <w:r w:rsidRPr="006B5723">
              <w:rPr>
                <w:rFonts w:cstheme="minorHAnsi"/>
              </w:rPr>
              <w:t>12/21 (57%)</w:t>
            </w:r>
          </w:p>
        </w:tc>
        <w:tc>
          <w:tcPr>
            <w:tcW w:w="2251" w:type="dxa"/>
            <w:tcBorders>
              <w:top w:val="single" w:sz="4" w:space="0" w:color="auto"/>
              <w:left w:val="single" w:sz="4" w:space="0" w:color="auto"/>
              <w:bottom w:val="single" w:sz="4" w:space="0" w:color="auto"/>
              <w:right w:val="single" w:sz="4" w:space="0" w:color="auto"/>
            </w:tcBorders>
            <w:hideMark/>
          </w:tcPr>
          <w:p w14:paraId="634CB477" w14:textId="1B4D211D" w:rsidR="00E43F9F" w:rsidRPr="006B5723" w:rsidRDefault="00E43F9F" w:rsidP="00764D6A">
            <w:pPr>
              <w:adjustRightInd w:val="0"/>
              <w:snapToGrid w:val="0"/>
              <w:spacing w:line="360" w:lineRule="auto"/>
              <w:rPr>
                <w:rFonts w:cstheme="minorHAnsi"/>
              </w:rPr>
            </w:pPr>
            <w:r w:rsidRPr="006B5723">
              <w:rPr>
                <w:rFonts w:cstheme="minorHAnsi"/>
              </w:rPr>
              <w:t>7/15 (47%)</w:t>
            </w:r>
          </w:p>
        </w:tc>
        <w:tc>
          <w:tcPr>
            <w:tcW w:w="0" w:type="auto"/>
            <w:tcBorders>
              <w:top w:val="single" w:sz="4" w:space="0" w:color="auto"/>
              <w:left w:val="single" w:sz="4" w:space="0" w:color="auto"/>
              <w:bottom w:val="single" w:sz="4" w:space="0" w:color="auto"/>
              <w:right w:val="single" w:sz="4" w:space="0" w:color="auto"/>
            </w:tcBorders>
          </w:tcPr>
          <w:p w14:paraId="10B4255B" w14:textId="77777777" w:rsidR="00E43F9F" w:rsidRPr="006B5723" w:rsidRDefault="00E43F9F" w:rsidP="0038016F">
            <w:pPr>
              <w:adjustRightInd w:val="0"/>
              <w:snapToGrid w:val="0"/>
              <w:spacing w:after="160" w:line="360" w:lineRule="auto"/>
              <w:rPr>
                <w:rFonts w:cstheme="minorHAnsi"/>
              </w:rPr>
            </w:pPr>
            <w:r w:rsidRPr="006B5723">
              <w:t>10.5 (-28.2, 49.1)</w:t>
            </w:r>
          </w:p>
        </w:tc>
      </w:tr>
      <w:tr w:rsidR="00E43F9F" w:rsidRPr="007332BF" w14:paraId="2D08AAB1"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14D6BD55" w14:textId="77777777" w:rsidR="00E43F9F" w:rsidRPr="006B5723" w:rsidRDefault="00E43F9F" w:rsidP="0038016F">
            <w:pPr>
              <w:adjustRightInd w:val="0"/>
              <w:snapToGrid w:val="0"/>
              <w:spacing w:after="160" w:line="360" w:lineRule="auto"/>
              <w:rPr>
                <w:rFonts w:cstheme="minorHAnsi"/>
              </w:rPr>
            </w:pPr>
            <w:r w:rsidRPr="006B5723">
              <w:rPr>
                <w:rFonts w:cstheme="minorHAnsi"/>
              </w:rPr>
              <w:t>Hospital attendance: week 3-4</w:t>
            </w:r>
          </w:p>
        </w:tc>
        <w:tc>
          <w:tcPr>
            <w:tcW w:w="1953" w:type="dxa"/>
            <w:tcBorders>
              <w:top w:val="single" w:sz="4" w:space="0" w:color="auto"/>
              <w:left w:val="single" w:sz="4" w:space="0" w:color="auto"/>
              <w:bottom w:val="single" w:sz="4" w:space="0" w:color="auto"/>
              <w:right w:val="single" w:sz="4" w:space="0" w:color="auto"/>
            </w:tcBorders>
            <w:hideMark/>
          </w:tcPr>
          <w:p w14:paraId="0D2A1C6E" w14:textId="78FC1AEA" w:rsidR="00E43F9F" w:rsidRPr="006B5723" w:rsidRDefault="00E43F9F" w:rsidP="00764D6A">
            <w:pPr>
              <w:adjustRightInd w:val="0"/>
              <w:snapToGrid w:val="0"/>
              <w:spacing w:line="360" w:lineRule="auto"/>
              <w:rPr>
                <w:rFonts w:cstheme="minorHAnsi"/>
              </w:rPr>
            </w:pPr>
            <w:r w:rsidRPr="006B5723">
              <w:rPr>
                <w:rFonts w:cstheme="minorHAnsi"/>
              </w:rPr>
              <w:t>22/1393 (</w:t>
            </w:r>
            <w:r w:rsidR="00764D6A" w:rsidRPr="006B5723">
              <w:rPr>
                <w:rFonts w:cstheme="minorHAnsi"/>
              </w:rPr>
              <w:t>2</w:t>
            </w:r>
            <w:r w:rsidRPr="006B5723">
              <w:rPr>
                <w:rFonts w:cstheme="minorHAnsi"/>
              </w:rPr>
              <w:t>%)</w:t>
            </w:r>
          </w:p>
        </w:tc>
        <w:tc>
          <w:tcPr>
            <w:tcW w:w="2251" w:type="dxa"/>
            <w:tcBorders>
              <w:top w:val="single" w:sz="4" w:space="0" w:color="auto"/>
              <w:left w:val="single" w:sz="4" w:space="0" w:color="auto"/>
              <w:bottom w:val="single" w:sz="4" w:space="0" w:color="auto"/>
              <w:right w:val="single" w:sz="4" w:space="0" w:color="auto"/>
            </w:tcBorders>
            <w:hideMark/>
          </w:tcPr>
          <w:p w14:paraId="2391646E" w14:textId="7AA18AD9" w:rsidR="00E43F9F" w:rsidRPr="006B5723" w:rsidRDefault="00E43F9F" w:rsidP="00764D6A">
            <w:pPr>
              <w:adjustRightInd w:val="0"/>
              <w:snapToGrid w:val="0"/>
              <w:spacing w:line="360" w:lineRule="auto"/>
              <w:rPr>
                <w:rFonts w:cstheme="minorHAnsi"/>
              </w:rPr>
            </w:pPr>
            <w:r w:rsidRPr="006B5723">
              <w:rPr>
                <w:rFonts w:cstheme="minorHAnsi"/>
              </w:rPr>
              <w:t>19/1426 (1%)</w:t>
            </w:r>
          </w:p>
        </w:tc>
        <w:tc>
          <w:tcPr>
            <w:tcW w:w="0" w:type="auto"/>
            <w:tcBorders>
              <w:top w:val="single" w:sz="4" w:space="0" w:color="auto"/>
              <w:left w:val="single" w:sz="4" w:space="0" w:color="auto"/>
              <w:bottom w:val="single" w:sz="4" w:space="0" w:color="auto"/>
              <w:right w:val="single" w:sz="4" w:space="0" w:color="auto"/>
            </w:tcBorders>
          </w:tcPr>
          <w:p w14:paraId="1BC699D8" w14:textId="77777777" w:rsidR="00E43F9F" w:rsidRPr="006B5723" w:rsidRDefault="00E43F9F" w:rsidP="0038016F">
            <w:pPr>
              <w:adjustRightInd w:val="0"/>
              <w:snapToGrid w:val="0"/>
              <w:spacing w:after="160" w:line="360" w:lineRule="auto"/>
              <w:rPr>
                <w:rFonts w:cstheme="minorHAnsi"/>
              </w:rPr>
            </w:pPr>
            <w:r w:rsidRPr="006B5723">
              <w:t>0.2 (-0.7, 1.2)</w:t>
            </w:r>
          </w:p>
        </w:tc>
      </w:tr>
      <w:tr w:rsidR="00E43F9F" w:rsidRPr="007332BF" w14:paraId="776D4C5D"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40891D1F" w14:textId="77777777" w:rsidR="00E43F9F" w:rsidRPr="006B5723" w:rsidRDefault="00E43F9F" w:rsidP="0038016F">
            <w:pPr>
              <w:adjustRightInd w:val="0"/>
              <w:snapToGrid w:val="0"/>
              <w:spacing w:after="160" w:line="360" w:lineRule="auto"/>
              <w:rPr>
                <w:rFonts w:cstheme="minorHAnsi"/>
              </w:rPr>
            </w:pPr>
            <w:r w:rsidRPr="006B5723">
              <w:rPr>
                <w:rFonts w:cstheme="minorHAnsi"/>
              </w:rPr>
              <w:t>Hospital overnight stay: week 3-4</w:t>
            </w:r>
          </w:p>
        </w:tc>
        <w:tc>
          <w:tcPr>
            <w:tcW w:w="1953" w:type="dxa"/>
            <w:tcBorders>
              <w:top w:val="single" w:sz="4" w:space="0" w:color="auto"/>
              <w:left w:val="single" w:sz="4" w:space="0" w:color="auto"/>
              <w:bottom w:val="single" w:sz="4" w:space="0" w:color="auto"/>
              <w:right w:val="single" w:sz="4" w:space="0" w:color="auto"/>
            </w:tcBorders>
            <w:hideMark/>
          </w:tcPr>
          <w:p w14:paraId="672EF96A" w14:textId="2258B32D" w:rsidR="00E43F9F" w:rsidRPr="006B5723" w:rsidRDefault="00E43F9F" w:rsidP="00764D6A">
            <w:pPr>
              <w:adjustRightInd w:val="0"/>
              <w:snapToGrid w:val="0"/>
              <w:spacing w:after="160" w:line="360" w:lineRule="auto"/>
              <w:rPr>
                <w:rFonts w:cstheme="minorHAnsi"/>
              </w:rPr>
            </w:pPr>
            <w:r w:rsidRPr="006B5723">
              <w:rPr>
                <w:rFonts w:cstheme="minorHAnsi"/>
              </w:rPr>
              <w:t>4/22 (18%)</w:t>
            </w:r>
          </w:p>
        </w:tc>
        <w:tc>
          <w:tcPr>
            <w:tcW w:w="2251" w:type="dxa"/>
            <w:tcBorders>
              <w:top w:val="single" w:sz="4" w:space="0" w:color="auto"/>
              <w:left w:val="single" w:sz="4" w:space="0" w:color="auto"/>
              <w:bottom w:val="single" w:sz="4" w:space="0" w:color="auto"/>
              <w:right w:val="single" w:sz="4" w:space="0" w:color="auto"/>
            </w:tcBorders>
            <w:hideMark/>
          </w:tcPr>
          <w:p w14:paraId="10233878" w14:textId="3FDE8111" w:rsidR="00E43F9F" w:rsidRPr="006B5723" w:rsidRDefault="00E43F9F" w:rsidP="00D766DE">
            <w:pPr>
              <w:adjustRightInd w:val="0"/>
              <w:snapToGrid w:val="0"/>
              <w:spacing w:line="360" w:lineRule="auto"/>
              <w:rPr>
                <w:rFonts w:cstheme="minorHAnsi"/>
              </w:rPr>
            </w:pPr>
            <w:r w:rsidRPr="006B5723">
              <w:rPr>
                <w:rFonts w:cstheme="minorHAnsi"/>
              </w:rPr>
              <w:t>4/17 (2</w:t>
            </w:r>
            <w:r w:rsidR="00D766DE" w:rsidRPr="006B5723">
              <w:rPr>
                <w:rFonts w:cstheme="minorHAnsi"/>
              </w:rPr>
              <w:t>4</w:t>
            </w:r>
            <w:r w:rsidRPr="006B5723">
              <w:rPr>
                <w:rFonts w:cstheme="minorHAnsi"/>
              </w:rPr>
              <w:t>%)</w:t>
            </w:r>
          </w:p>
        </w:tc>
        <w:tc>
          <w:tcPr>
            <w:tcW w:w="0" w:type="auto"/>
            <w:tcBorders>
              <w:top w:val="single" w:sz="4" w:space="0" w:color="auto"/>
              <w:left w:val="single" w:sz="4" w:space="0" w:color="auto"/>
              <w:bottom w:val="single" w:sz="4" w:space="0" w:color="auto"/>
              <w:right w:val="single" w:sz="4" w:space="0" w:color="auto"/>
            </w:tcBorders>
          </w:tcPr>
          <w:p w14:paraId="323A08B8" w14:textId="77777777" w:rsidR="00E43F9F" w:rsidRPr="006B5723" w:rsidRDefault="00E43F9F" w:rsidP="0038016F">
            <w:pPr>
              <w:adjustRightInd w:val="0"/>
              <w:snapToGrid w:val="0"/>
              <w:spacing w:after="160" w:line="360" w:lineRule="auto"/>
              <w:rPr>
                <w:rFonts w:cstheme="minorHAnsi"/>
              </w:rPr>
            </w:pPr>
            <w:r w:rsidRPr="006B5723">
              <w:t>-5.3 (-36.4, 25.7)</w:t>
            </w:r>
          </w:p>
        </w:tc>
      </w:tr>
      <w:tr w:rsidR="00E43F9F" w:rsidRPr="007332BF" w14:paraId="54AB2C9A" w14:textId="77777777" w:rsidTr="0038016F">
        <w:trPr>
          <w:trHeight w:val="373"/>
        </w:trPr>
        <w:tc>
          <w:tcPr>
            <w:tcW w:w="4001" w:type="dxa"/>
            <w:tcBorders>
              <w:top w:val="single" w:sz="4" w:space="0" w:color="auto"/>
              <w:left w:val="single" w:sz="4" w:space="0" w:color="auto"/>
              <w:bottom w:val="single" w:sz="4" w:space="0" w:color="auto"/>
              <w:right w:val="single" w:sz="4" w:space="0" w:color="auto"/>
            </w:tcBorders>
            <w:hideMark/>
          </w:tcPr>
          <w:p w14:paraId="37177D9A" w14:textId="77777777" w:rsidR="00E43F9F" w:rsidRPr="006B5723" w:rsidRDefault="00E43F9F" w:rsidP="0038016F">
            <w:pPr>
              <w:adjustRightInd w:val="0"/>
              <w:snapToGrid w:val="0"/>
              <w:spacing w:after="160" w:line="360" w:lineRule="auto"/>
              <w:rPr>
                <w:rFonts w:cstheme="minorHAnsi"/>
              </w:rPr>
            </w:pPr>
            <w:r w:rsidRPr="006B5723">
              <w:rPr>
                <w:rFonts w:cstheme="minorHAnsi"/>
              </w:rPr>
              <w:t>X-ray confirmed pneumonia: week 3-4</w:t>
            </w:r>
          </w:p>
        </w:tc>
        <w:tc>
          <w:tcPr>
            <w:tcW w:w="1953" w:type="dxa"/>
            <w:tcBorders>
              <w:top w:val="single" w:sz="4" w:space="0" w:color="auto"/>
              <w:left w:val="single" w:sz="4" w:space="0" w:color="auto"/>
              <w:bottom w:val="single" w:sz="4" w:space="0" w:color="auto"/>
              <w:right w:val="single" w:sz="4" w:space="0" w:color="auto"/>
            </w:tcBorders>
            <w:hideMark/>
          </w:tcPr>
          <w:p w14:paraId="1B3A537D" w14:textId="560A3A19" w:rsidR="00E43F9F" w:rsidRPr="006B5723" w:rsidRDefault="00E43F9F" w:rsidP="00764D6A">
            <w:pPr>
              <w:adjustRightInd w:val="0"/>
              <w:snapToGrid w:val="0"/>
              <w:spacing w:line="360" w:lineRule="auto"/>
              <w:rPr>
                <w:rFonts w:cstheme="minorHAnsi"/>
              </w:rPr>
            </w:pPr>
            <w:r w:rsidRPr="006B5723">
              <w:rPr>
                <w:rFonts w:cstheme="minorHAnsi"/>
              </w:rPr>
              <w:t>3/5 (60%)</w:t>
            </w:r>
          </w:p>
        </w:tc>
        <w:tc>
          <w:tcPr>
            <w:tcW w:w="2251" w:type="dxa"/>
            <w:tcBorders>
              <w:top w:val="single" w:sz="4" w:space="0" w:color="auto"/>
              <w:left w:val="single" w:sz="4" w:space="0" w:color="auto"/>
              <w:bottom w:val="single" w:sz="4" w:space="0" w:color="auto"/>
              <w:right w:val="single" w:sz="4" w:space="0" w:color="auto"/>
            </w:tcBorders>
            <w:hideMark/>
          </w:tcPr>
          <w:p w14:paraId="27A1B462" w14:textId="75307CA1" w:rsidR="00E43F9F" w:rsidRPr="006B5723" w:rsidRDefault="00E43F9F" w:rsidP="0038016F">
            <w:pPr>
              <w:adjustRightInd w:val="0"/>
              <w:snapToGrid w:val="0"/>
              <w:spacing w:line="360" w:lineRule="auto"/>
              <w:rPr>
                <w:rFonts w:cstheme="minorHAnsi"/>
              </w:rPr>
            </w:pPr>
            <w:r w:rsidRPr="006B5723">
              <w:rPr>
                <w:rFonts w:cstheme="minorHAnsi"/>
              </w:rPr>
              <w:t>0/0</w:t>
            </w:r>
          </w:p>
        </w:tc>
        <w:tc>
          <w:tcPr>
            <w:tcW w:w="0" w:type="auto"/>
            <w:tcBorders>
              <w:top w:val="single" w:sz="4" w:space="0" w:color="auto"/>
              <w:left w:val="single" w:sz="4" w:space="0" w:color="auto"/>
              <w:bottom w:val="single" w:sz="4" w:space="0" w:color="auto"/>
              <w:right w:val="single" w:sz="4" w:space="0" w:color="auto"/>
            </w:tcBorders>
          </w:tcPr>
          <w:p w14:paraId="0191E281" w14:textId="77777777" w:rsidR="00E43F9F" w:rsidRPr="006B5723" w:rsidRDefault="00E43F9F" w:rsidP="0038016F">
            <w:pPr>
              <w:adjustRightInd w:val="0"/>
              <w:snapToGrid w:val="0"/>
              <w:spacing w:after="160" w:line="360" w:lineRule="auto"/>
              <w:rPr>
                <w:rFonts w:cstheme="minorHAnsi"/>
              </w:rPr>
            </w:pPr>
          </w:p>
        </w:tc>
      </w:tr>
      <w:tr w:rsidR="00E43F9F" w:rsidRPr="007332BF" w14:paraId="2714EE6E" w14:textId="77777777" w:rsidTr="0038016F">
        <w:trPr>
          <w:trHeight w:val="672"/>
        </w:trPr>
        <w:tc>
          <w:tcPr>
            <w:tcW w:w="4001" w:type="dxa"/>
            <w:tcBorders>
              <w:top w:val="single" w:sz="4" w:space="0" w:color="auto"/>
              <w:left w:val="single" w:sz="4" w:space="0" w:color="auto"/>
              <w:bottom w:val="single" w:sz="4" w:space="0" w:color="auto"/>
              <w:right w:val="single" w:sz="4" w:space="0" w:color="auto"/>
            </w:tcBorders>
            <w:hideMark/>
          </w:tcPr>
          <w:p w14:paraId="7BDE9F5B" w14:textId="77777777" w:rsidR="00E43F9F" w:rsidRPr="006B5723" w:rsidRDefault="00E43F9F" w:rsidP="0038016F">
            <w:pPr>
              <w:adjustRightInd w:val="0"/>
              <w:snapToGrid w:val="0"/>
              <w:rPr>
                <w:rFonts w:cstheme="minorHAnsi"/>
              </w:rPr>
            </w:pPr>
            <w:r w:rsidRPr="006B5723">
              <w:rPr>
                <w:rFonts w:cstheme="minorHAnsi"/>
              </w:rPr>
              <w:t>Repeat attendances with health care services (except hospital)*</w:t>
            </w:r>
          </w:p>
        </w:tc>
        <w:tc>
          <w:tcPr>
            <w:tcW w:w="1953" w:type="dxa"/>
            <w:tcBorders>
              <w:top w:val="single" w:sz="4" w:space="0" w:color="auto"/>
              <w:left w:val="single" w:sz="4" w:space="0" w:color="auto"/>
              <w:bottom w:val="single" w:sz="4" w:space="0" w:color="auto"/>
              <w:right w:val="single" w:sz="4" w:space="0" w:color="auto"/>
            </w:tcBorders>
            <w:hideMark/>
          </w:tcPr>
          <w:p w14:paraId="26945EB2" w14:textId="6163B183" w:rsidR="00E43F9F" w:rsidRPr="006B5723" w:rsidRDefault="00E43F9F" w:rsidP="00764D6A">
            <w:pPr>
              <w:adjustRightInd w:val="0"/>
              <w:snapToGrid w:val="0"/>
              <w:rPr>
                <w:rFonts w:cstheme="minorHAnsi"/>
              </w:rPr>
            </w:pPr>
            <w:r w:rsidRPr="006B5723">
              <w:rPr>
                <w:rFonts w:cstheme="minorHAnsi"/>
              </w:rPr>
              <w:t>805/1529 (5</w:t>
            </w:r>
            <w:r w:rsidR="00764D6A" w:rsidRPr="006B5723">
              <w:rPr>
                <w:rFonts w:cstheme="minorHAnsi"/>
              </w:rPr>
              <w:t>3</w:t>
            </w:r>
            <w:r w:rsidRPr="006B5723">
              <w:rPr>
                <w:rFonts w:cstheme="minorHAnsi"/>
              </w:rPr>
              <w:t>%)</w:t>
            </w:r>
          </w:p>
        </w:tc>
        <w:tc>
          <w:tcPr>
            <w:tcW w:w="2251" w:type="dxa"/>
            <w:tcBorders>
              <w:top w:val="single" w:sz="4" w:space="0" w:color="auto"/>
              <w:left w:val="single" w:sz="4" w:space="0" w:color="auto"/>
              <w:bottom w:val="single" w:sz="4" w:space="0" w:color="auto"/>
              <w:right w:val="single" w:sz="4" w:space="0" w:color="auto"/>
            </w:tcBorders>
            <w:hideMark/>
          </w:tcPr>
          <w:p w14:paraId="25019713" w14:textId="489DE606" w:rsidR="00E43F9F" w:rsidRPr="006B5723" w:rsidRDefault="00E43F9F" w:rsidP="00764D6A">
            <w:pPr>
              <w:adjustRightInd w:val="0"/>
              <w:snapToGrid w:val="0"/>
              <w:spacing w:after="160"/>
              <w:rPr>
                <w:rFonts w:cstheme="minorHAnsi"/>
              </w:rPr>
            </w:pPr>
            <w:r w:rsidRPr="006B5723">
              <w:rPr>
                <w:rFonts w:cstheme="minorHAnsi"/>
              </w:rPr>
              <w:t>796/1535 (5</w:t>
            </w:r>
            <w:r w:rsidR="00764D6A" w:rsidRPr="006B5723">
              <w:rPr>
                <w:rFonts w:cstheme="minorHAnsi"/>
              </w:rPr>
              <w:t>2</w:t>
            </w:r>
            <w:r w:rsidRPr="006B5723">
              <w:rPr>
                <w:rFonts w:cstheme="minorHAnsi"/>
              </w:rPr>
              <w:t>%)</w:t>
            </w:r>
          </w:p>
        </w:tc>
        <w:tc>
          <w:tcPr>
            <w:tcW w:w="0" w:type="auto"/>
            <w:tcBorders>
              <w:top w:val="single" w:sz="4" w:space="0" w:color="auto"/>
              <w:left w:val="single" w:sz="4" w:space="0" w:color="auto"/>
              <w:bottom w:val="single" w:sz="4" w:space="0" w:color="auto"/>
              <w:right w:val="single" w:sz="4" w:space="0" w:color="auto"/>
            </w:tcBorders>
          </w:tcPr>
          <w:p w14:paraId="490D8786" w14:textId="77777777" w:rsidR="00E43F9F" w:rsidRPr="006B5723" w:rsidRDefault="00E43F9F" w:rsidP="0038016F">
            <w:pPr>
              <w:adjustRightInd w:val="0"/>
              <w:snapToGrid w:val="0"/>
              <w:spacing w:after="160"/>
              <w:rPr>
                <w:rFonts w:cstheme="minorHAnsi"/>
              </w:rPr>
            </w:pPr>
            <w:r w:rsidRPr="006B5723">
              <w:t>0.8 (-2.8, 4.4)</w:t>
            </w:r>
          </w:p>
        </w:tc>
      </w:tr>
      <w:tr w:rsidR="00E43F9F" w:rsidRPr="007332BF" w14:paraId="754BF30D"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690BC820" w14:textId="77777777" w:rsidR="00E43F9F" w:rsidRPr="006B5723" w:rsidRDefault="00E43F9F" w:rsidP="0038016F">
            <w:pPr>
              <w:adjustRightInd w:val="0"/>
              <w:snapToGrid w:val="0"/>
              <w:spacing w:after="160"/>
              <w:rPr>
                <w:rFonts w:cstheme="minorHAnsi"/>
              </w:rPr>
            </w:pPr>
            <w:r w:rsidRPr="006B5723">
              <w:rPr>
                <w:rFonts w:cstheme="minorHAnsi"/>
              </w:rPr>
              <w:t>Took over-the-counter/other medication*</w:t>
            </w:r>
          </w:p>
        </w:tc>
        <w:tc>
          <w:tcPr>
            <w:tcW w:w="1953" w:type="dxa"/>
            <w:tcBorders>
              <w:top w:val="single" w:sz="4" w:space="0" w:color="auto"/>
              <w:left w:val="single" w:sz="4" w:space="0" w:color="auto"/>
              <w:bottom w:val="single" w:sz="4" w:space="0" w:color="auto"/>
              <w:right w:val="single" w:sz="4" w:space="0" w:color="auto"/>
            </w:tcBorders>
            <w:hideMark/>
          </w:tcPr>
          <w:p w14:paraId="04096F7C" w14:textId="6C8E628C" w:rsidR="00E43F9F" w:rsidRPr="006B5723" w:rsidRDefault="00E43F9F" w:rsidP="00764D6A">
            <w:pPr>
              <w:adjustRightInd w:val="0"/>
              <w:snapToGrid w:val="0"/>
              <w:rPr>
                <w:rFonts w:cstheme="minorHAnsi"/>
              </w:rPr>
            </w:pPr>
            <w:r w:rsidRPr="006B5723">
              <w:rPr>
                <w:rFonts w:cstheme="minorHAnsi"/>
              </w:rPr>
              <w:t>1258/1529 (82%)</w:t>
            </w:r>
          </w:p>
        </w:tc>
        <w:tc>
          <w:tcPr>
            <w:tcW w:w="2251" w:type="dxa"/>
            <w:tcBorders>
              <w:top w:val="single" w:sz="4" w:space="0" w:color="auto"/>
              <w:left w:val="single" w:sz="4" w:space="0" w:color="auto"/>
              <w:bottom w:val="single" w:sz="4" w:space="0" w:color="auto"/>
              <w:right w:val="single" w:sz="4" w:space="0" w:color="auto"/>
            </w:tcBorders>
            <w:hideMark/>
          </w:tcPr>
          <w:p w14:paraId="7906A52F" w14:textId="2D67840E" w:rsidR="00E43F9F" w:rsidRPr="006B5723" w:rsidRDefault="00E43F9F" w:rsidP="00764D6A">
            <w:pPr>
              <w:adjustRightInd w:val="0"/>
              <w:snapToGrid w:val="0"/>
              <w:rPr>
                <w:rFonts w:cstheme="minorHAnsi"/>
              </w:rPr>
            </w:pPr>
            <w:r w:rsidRPr="006B5723">
              <w:rPr>
                <w:rFonts w:cstheme="minorHAnsi"/>
              </w:rPr>
              <w:t>1254/1535 (8</w:t>
            </w:r>
            <w:r w:rsidR="00764D6A" w:rsidRPr="006B5723">
              <w:rPr>
                <w:rFonts w:cstheme="minorHAnsi"/>
              </w:rPr>
              <w:t>2</w:t>
            </w:r>
            <w:r w:rsidRPr="006B5723">
              <w:rPr>
                <w:rFonts w:cstheme="minorHAnsi"/>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EFC04AC" w14:textId="77777777" w:rsidR="00E43F9F" w:rsidRPr="006B5723" w:rsidRDefault="00E43F9F" w:rsidP="0038016F">
            <w:pPr>
              <w:adjustRightInd w:val="0"/>
              <w:snapToGrid w:val="0"/>
              <w:rPr>
                <w:rFonts w:cstheme="minorHAnsi"/>
              </w:rPr>
            </w:pPr>
            <w:r w:rsidRPr="006B5723">
              <w:rPr>
                <w:rFonts w:cstheme="minorHAnsi"/>
              </w:rPr>
              <w:t>0.6 (-2.2, 3.4)</w:t>
            </w:r>
          </w:p>
        </w:tc>
      </w:tr>
      <w:tr w:rsidR="00E43F9F" w:rsidRPr="007332BF" w14:paraId="7772B32E"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7DB83F3E" w14:textId="77777777" w:rsidR="00E43F9F" w:rsidRPr="006B5723" w:rsidRDefault="00E43F9F" w:rsidP="0038016F">
            <w:pPr>
              <w:adjustRightInd w:val="0"/>
              <w:snapToGrid w:val="0"/>
              <w:rPr>
                <w:rFonts w:cstheme="minorHAnsi"/>
              </w:rPr>
            </w:pPr>
            <w:r w:rsidRPr="006B5723">
              <w:rPr>
                <w:rFonts w:cstheme="minorHAnsi"/>
              </w:rPr>
              <w:t>Use of antibiotics*</w:t>
            </w:r>
          </w:p>
          <w:p w14:paraId="205F2197" w14:textId="77777777" w:rsidR="00E43F9F" w:rsidRPr="006B5723" w:rsidRDefault="00E43F9F" w:rsidP="0038016F">
            <w:pPr>
              <w:adjustRightInd w:val="0"/>
              <w:snapToGrid w:val="0"/>
              <w:rPr>
                <w:rFonts w:cstheme="minorHAnsi"/>
              </w:rPr>
            </w:pPr>
            <w:r w:rsidRPr="006B5723">
              <w:rPr>
                <w:rFonts w:cstheme="minorHAnsi"/>
              </w:rPr>
              <w:t>Median days on antibiotics (interquartile range)</w:t>
            </w:r>
          </w:p>
        </w:tc>
        <w:tc>
          <w:tcPr>
            <w:tcW w:w="1953" w:type="dxa"/>
            <w:tcBorders>
              <w:top w:val="single" w:sz="4" w:space="0" w:color="auto"/>
              <w:left w:val="single" w:sz="4" w:space="0" w:color="auto"/>
              <w:bottom w:val="single" w:sz="4" w:space="0" w:color="auto"/>
              <w:right w:val="single" w:sz="4" w:space="0" w:color="auto"/>
            </w:tcBorders>
            <w:hideMark/>
          </w:tcPr>
          <w:p w14:paraId="7C985F44" w14:textId="7741D5D7" w:rsidR="00E43F9F" w:rsidRPr="006B5723" w:rsidRDefault="00E43F9F" w:rsidP="0038016F">
            <w:pPr>
              <w:adjustRightInd w:val="0"/>
              <w:snapToGrid w:val="0"/>
              <w:rPr>
                <w:rFonts w:cstheme="minorHAnsi"/>
              </w:rPr>
            </w:pPr>
            <w:r w:rsidRPr="006B5723">
              <w:rPr>
                <w:rFonts w:cstheme="minorHAnsi"/>
              </w:rPr>
              <w:t>202/1529 (13%)</w:t>
            </w:r>
          </w:p>
          <w:p w14:paraId="7C8BA37E" w14:textId="77777777" w:rsidR="00E43F9F" w:rsidRPr="006B5723" w:rsidRDefault="00E43F9F" w:rsidP="0038016F">
            <w:pPr>
              <w:adjustRightInd w:val="0"/>
              <w:snapToGrid w:val="0"/>
              <w:rPr>
                <w:rFonts w:cstheme="minorHAnsi"/>
              </w:rPr>
            </w:pPr>
            <w:r w:rsidRPr="006B5723">
              <w:rPr>
                <w:rFonts w:cstheme="minorHAnsi"/>
              </w:rPr>
              <w:t>7 (5, 8)</w:t>
            </w:r>
          </w:p>
        </w:tc>
        <w:tc>
          <w:tcPr>
            <w:tcW w:w="2251" w:type="dxa"/>
            <w:tcBorders>
              <w:top w:val="single" w:sz="4" w:space="0" w:color="auto"/>
              <w:left w:val="single" w:sz="4" w:space="0" w:color="auto"/>
              <w:bottom w:val="single" w:sz="4" w:space="0" w:color="auto"/>
              <w:right w:val="single" w:sz="4" w:space="0" w:color="auto"/>
            </w:tcBorders>
            <w:hideMark/>
          </w:tcPr>
          <w:p w14:paraId="140C1947" w14:textId="33B58142" w:rsidR="00E43F9F" w:rsidRPr="006B5723" w:rsidRDefault="00E43F9F" w:rsidP="0038016F">
            <w:pPr>
              <w:adjustRightInd w:val="0"/>
              <w:snapToGrid w:val="0"/>
              <w:rPr>
                <w:rFonts w:cstheme="minorHAnsi"/>
              </w:rPr>
            </w:pPr>
            <w:r w:rsidRPr="006B5723">
              <w:rPr>
                <w:rFonts w:cstheme="minorHAnsi"/>
              </w:rPr>
              <w:t>142/1535 (9%)</w:t>
            </w:r>
          </w:p>
          <w:p w14:paraId="2F32800D" w14:textId="77777777" w:rsidR="00E43F9F" w:rsidRPr="006B5723" w:rsidRDefault="00E43F9F" w:rsidP="0038016F">
            <w:pPr>
              <w:adjustRightInd w:val="0"/>
              <w:snapToGrid w:val="0"/>
              <w:rPr>
                <w:rFonts w:cstheme="minorHAnsi"/>
              </w:rPr>
            </w:pPr>
            <w:r w:rsidRPr="006B5723">
              <w:rPr>
                <w:rFonts w:cstheme="minorHAnsi"/>
              </w:rPr>
              <w:t>5 (3, 7)</w:t>
            </w:r>
          </w:p>
        </w:tc>
        <w:tc>
          <w:tcPr>
            <w:tcW w:w="0" w:type="auto"/>
            <w:tcBorders>
              <w:top w:val="single" w:sz="4" w:space="0" w:color="auto"/>
              <w:left w:val="single" w:sz="4" w:space="0" w:color="auto"/>
              <w:bottom w:val="single" w:sz="4" w:space="0" w:color="auto"/>
              <w:right w:val="single" w:sz="4" w:space="0" w:color="auto"/>
            </w:tcBorders>
          </w:tcPr>
          <w:p w14:paraId="3F674299" w14:textId="77777777" w:rsidR="00E43F9F" w:rsidRPr="006B5723" w:rsidRDefault="00E43F9F" w:rsidP="0038016F">
            <w:pPr>
              <w:adjustRightInd w:val="0"/>
              <w:snapToGrid w:val="0"/>
              <w:rPr>
                <w:rFonts w:cstheme="minorHAnsi"/>
              </w:rPr>
            </w:pPr>
            <w:r w:rsidRPr="006B5723">
              <w:t>4 (1.7, 6.3)</w:t>
            </w:r>
          </w:p>
        </w:tc>
      </w:tr>
      <w:tr w:rsidR="00E43F9F" w:rsidRPr="007332BF" w14:paraId="6026ADC3"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0650F67B" w14:textId="1718B64F" w:rsidR="00E43F9F" w:rsidRPr="006B5723" w:rsidRDefault="00E43F9F" w:rsidP="0038016F">
            <w:pPr>
              <w:adjustRightInd w:val="0"/>
              <w:snapToGrid w:val="0"/>
              <w:spacing w:after="160"/>
              <w:rPr>
                <w:rFonts w:cstheme="minorHAnsi"/>
              </w:rPr>
            </w:pPr>
            <w:r w:rsidRPr="006B5723">
              <w:rPr>
                <w:rFonts w:cstheme="minorHAnsi"/>
              </w:rPr>
              <w:t xml:space="preserve">Use </w:t>
            </w:r>
            <w:r w:rsidR="00C0514E" w:rsidRPr="006B5723">
              <w:rPr>
                <w:rFonts w:cstheme="minorHAnsi"/>
              </w:rPr>
              <w:t>acetaminophen</w:t>
            </w:r>
            <w:r w:rsidRPr="006B5723">
              <w:rPr>
                <w:rFonts w:cstheme="minorHAnsi"/>
              </w:rPr>
              <w:t xml:space="preserve"> containing medicine*</w:t>
            </w:r>
          </w:p>
        </w:tc>
        <w:tc>
          <w:tcPr>
            <w:tcW w:w="1953" w:type="dxa"/>
            <w:tcBorders>
              <w:top w:val="single" w:sz="4" w:space="0" w:color="auto"/>
              <w:left w:val="single" w:sz="4" w:space="0" w:color="auto"/>
              <w:bottom w:val="single" w:sz="4" w:space="0" w:color="auto"/>
              <w:right w:val="single" w:sz="4" w:space="0" w:color="auto"/>
            </w:tcBorders>
            <w:hideMark/>
          </w:tcPr>
          <w:p w14:paraId="6B0C8F71" w14:textId="552C8709" w:rsidR="00E43F9F" w:rsidRPr="006B5723" w:rsidRDefault="00E43F9F" w:rsidP="00764D6A">
            <w:pPr>
              <w:adjustRightInd w:val="0"/>
              <w:snapToGrid w:val="0"/>
              <w:spacing w:after="160"/>
              <w:rPr>
                <w:rFonts w:cstheme="minorHAnsi"/>
              </w:rPr>
            </w:pPr>
            <w:r w:rsidRPr="006B5723">
              <w:rPr>
                <w:rFonts w:cstheme="minorHAnsi"/>
              </w:rPr>
              <w:t>974/1529 (6</w:t>
            </w:r>
            <w:r w:rsidR="00764D6A" w:rsidRPr="006B5723">
              <w:rPr>
                <w:rFonts w:cstheme="minorHAnsi"/>
              </w:rPr>
              <w:t>4</w:t>
            </w:r>
            <w:r w:rsidRPr="006B5723">
              <w:rPr>
                <w:rFonts w:cstheme="minorHAnsi"/>
              </w:rPr>
              <w:t>)</w:t>
            </w:r>
          </w:p>
        </w:tc>
        <w:tc>
          <w:tcPr>
            <w:tcW w:w="2251" w:type="dxa"/>
            <w:tcBorders>
              <w:top w:val="single" w:sz="4" w:space="0" w:color="auto"/>
              <w:left w:val="single" w:sz="4" w:space="0" w:color="auto"/>
              <w:bottom w:val="single" w:sz="4" w:space="0" w:color="auto"/>
              <w:right w:val="single" w:sz="4" w:space="0" w:color="auto"/>
            </w:tcBorders>
            <w:hideMark/>
          </w:tcPr>
          <w:p w14:paraId="5BE7DC2F" w14:textId="284537BE" w:rsidR="00E43F9F" w:rsidRPr="006B5723" w:rsidRDefault="00E43F9F" w:rsidP="00764D6A">
            <w:pPr>
              <w:adjustRightInd w:val="0"/>
              <w:snapToGrid w:val="0"/>
              <w:spacing w:after="160"/>
              <w:rPr>
                <w:rFonts w:cstheme="minorHAnsi"/>
              </w:rPr>
            </w:pPr>
            <w:r w:rsidRPr="006B5723">
              <w:rPr>
                <w:rFonts w:cstheme="minorHAnsi"/>
              </w:rPr>
              <w:t>924/1535 (60)</w:t>
            </w:r>
          </w:p>
        </w:tc>
        <w:tc>
          <w:tcPr>
            <w:tcW w:w="0" w:type="auto"/>
            <w:tcBorders>
              <w:top w:val="single" w:sz="4" w:space="0" w:color="auto"/>
              <w:left w:val="single" w:sz="4" w:space="0" w:color="auto"/>
              <w:bottom w:val="single" w:sz="4" w:space="0" w:color="auto"/>
              <w:right w:val="single" w:sz="4" w:space="0" w:color="auto"/>
            </w:tcBorders>
          </w:tcPr>
          <w:p w14:paraId="68F6D3C2" w14:textId="77777777" w:rsidR="00E43F9F" w:rsidRPr="006B5723" w:rsidRDefault="00E43F9F" w:rsidP="00FD0469">
            <w:pPr>
              <w:adjustRightInd w:val="0"/>
              <w:snapToGrid w:val="0"/>
              <w:spacing w:after="160"/>
              <w:rPr>
                <w:rFonts w:cstheme="minorHAnsi"/>
              </w:rPr>
            </w:pPr>
            <w:r w:rsidRPr="006B5723">
              <w:t>3.5 (0, 7)</w:t>
            </w:r>
          </w:p>
        </w:tc>
      </w:tr>
      <w:tr w:rsidR="00E43F9F" w:rsidRPr="007332BF" w14:paraId="3C5214F8" w14:textId="77777777" w:rsidTr="0038016F">
        <w:tc>
          <w:tcPr>
            <w:tcW w:w="4001" w:type="dxa"/>
            <w:tcBorders>
              <w:top w:val="single" w:sz="4" w:space="0" w:color="auto"/>
              <w:left w:val="single" w:sz="4" w:space="0" w:color="auto"/>
              <w:bottom w:val="single" w:sz="4" w:space="0" w:color="auto"/>
              <w:right w:val="single" w:sz="4" w:space="0" w:color="auto"/>
            </w:tcBorders>
            <w:hideMark/>
          </w:tcPr>
          <w:p w14:paraId="46E50E72" w14:textId="77777777" w:rsidR="00E43F9F" w:rsidRPr="006B5723" w:rsidRDefault="00E43F9F" w:rsidP="0038016F">
            <w:pPr>
              <w:adjustRightInd w:val="0"/>
              <w:snapToGrid w:val="0"/>
              <w:spacing w:after="160"/>
              <w:rPr>
                <w:rFonts w:cstheme="minorHAnsi"/>
              </w:rPr>
            </w:pPr>
            <w:r w:rsidRPr="006B5723">
              <w:rPr>
                <w:rFonts w:cstheme="minorHAnsi"/>
              </w:rPr>
              <w:t>Use ibuprofen containing medicine*</w:t>
            </w:r>
          </w:p>
        </w:tc>
        <w:tc>
          <w:tcPr>
            <w:tcW w:w="1953" w:type="dxa"/>
            <w:tcBorders>
              <w:top w:val="single" w:sz="4" w:space="0" w:color="auto"/>
              <w:left w:val="single" w:sz="4" w:space="0" w:color="auto"/>
              <w:bottom w:val="single" w:sz="4" w:space="0" w:color="auto"/>
              <w:right w:val="single" w:sz="4" w:space="0" w:color="auto"/>
            </w:tcBorders>
            <w:hideMark/>
          </w:tcPr>
          <w:p w14:paraId="5C6807E0" w14:textId="027834D7" w:rsidR="00E43F9F" w:rsidRPr="006B5723" w:rsidRDefault="00E43F9F" w:rsidP="00764D6A">
            <w:pPr>
              <w:adjustRightInd w:val="0"/>
              <w:snapToGrid w:val="0"/>
              <w:spacing w:after="160"/>
              <w:rPr>
                <w:rFonts w:cstheme="minorHAnsi"/>
              </w:rPr>
            </w:pPr>
            <w:r w:rsidRPr="006B5723">
              <w:rPr>
                <w:rFonts w:cstheme="minorHAnsi"/>
              </w:rPr>
              <w:t>621/1529 (4</w:t>
            </w:r>
            <w:r w:rsidR="00764D6A" w:rsidRPr="006B5723">
              <w:rPr>
                <w:rFonts w:cstheme="minorHAnsi"/>
              </w:rPr>
              <w:t>1</w:t>
            </w:r>
            <w:r w:rsidRPr="006B5723">
              <w:rPr>
                <w:rFonts w:cstheme="minorHAnsi"/>
              </w:rPr>
              <w:t>)</w:t>
            </w:r>
          </w:p>
        </w:tc>
        <w:tc>
          <w:tcPr>
            <w:tcW w:w="2251" w:type="dxa"/>
            <w:tcBorders>
              <w:top w:val="single" w:sz="4" w:space="0" w:color="auto"/>
              <w:left w:val="single" w:sz="4" w:space="0" w:color="auto"/>
              <w:bottom w:val="single" w:sz="4" w:space="0" w:color="auto"/>
              <w:right w:val="single" w:sz="4" w:space="0" w:color="auto"/>
            </w:tcBorders>
            <w:hideMark/>
          </w:tcPr>
          <w:p w14:paraId="1E02FBC3" w14:textId="588FD427" w:rsidR="00E43F9F" w:rsidRPr="006B5723" w:rsidRDefault="00E43F9F" w:rsidP="00764D6A">
            <w:pPr>
              <w:adjustRightInd w:val="0"/>
              <w:snapToGrid w:val="0"/>
              <w:spacing w:after="160"/>
              <w:rPr>
                <w:rFonts w:cstheme="minorHAnsi"/>
              </w:rPr>
            </w:pPr>
            <w:r w:rsidRPr="006B5723">
              <w:rPr>
                <w:rFonts w:cstheme="minorHAnsi"/>
              </w:rPr>
              <w:t>594/1535 (38%)</w:t>
            </w:r>
          </w:p>
        </w:tc>
        <w:tc>
          <w:tcPr>
            <w:tcW w:w="0" w:type="auto"/>
            <w:tcBorders>
              <w:top w:val="single" w:sz="4" w:space="0" w:color="auto"/>
              <w:left w:val="single" w:sz="4" w:space="0" w:color="auto"/>
              <w:bottom w:val="single" w:sz="4" w:space="0" w:color="auto"/>
              <w:right w:val="single" w:sz="4" w:space="0" w:color="auto"/>
            </w:tcBorders>
          </w:tcPr>
          <w:p w14:paraId="73812414" w14:textId="77777777" w:rsidR="00E43F9F" w:rsidRPr="006B5723" w:rsidRDefault="00E43F9F" w:rsidP="0038016F">
            <w:pPr>
              <w:adjustRightInd w:val="0"/>
              <w:snapToGrid w:val="0"/>
              <w:spacing w:after="160"/>
              <w:rPr>
                <w:rFonts w:cstheme="minorHAnsi"/>
              </w:rPr>
            </w:pPr>
            <w:r w:rsidRPr="006B5723">
              <w:t>1.9 (-1.6, 5.4)</w:t>
            </w:r>
          </w:p>
        </w:tc>
      </w:tr>
      <w:tr w:rsidR="00D05F60" w:rsidRPr="007332BF" w14:paraId="45569657" w14:textId="77777777" w:rsidTr="0038016F">
        <w:tc>
          <w:tcPr>
            <w:tcW w:w="4001" w:type="dxa"/>
            <w:tcBorders>
              <w:top w:val="single" w:sz="4" w:space="0" w:color="auto"/>
              <w:left w:val="single" w:sz="4" w:space="0" w:color="auto"/>
              <w:bottom w:val="single" w:sz="4" w:space="0" w:color="auto"/>
              <w:right w:val="single" w:sz="4" w:space="0" w:color="auto"/>
            </w:tcBorders>
          </w:tcPr>
          <w:p w14:paraId="161BE00E" w14:textId="70A7A97B" w:rsidR="00D05F60" w:rsidRPr="006B5723" w:rsidRDefault="0045538F" w:rsidP="00016029">
            <w:pPr>
              <w:adjustRightInd w:val="0"/>
              <w:snapToGrid w:val="0"/>
              <w:spacing w:after="160"/>
              <w:rPr>
                <w:rFonts w:cstheme="minorHAnsi"/>
              </w:rPr>
            </w:pPr>
            <w:r>
              <w:rPr>
                <w:rFonts w:cstheme="minorHAnsi"/>
              </w:rPr>
              <w:t>Reports of new</w:t>
            </w:r>
            <w:r w:rsidR="00D05F60">
              <w:rPr>
                <w:rFonts w:cstheme="minorHAnsi"/>
              </w:rPr>
              <w:t xml:space="preserve"> infection</w:t>
            </w:r>
            <w:r>
              <w:rPr>
                <w:rFonts w:cstheme="minorHAnsi"/>
              </w:rPr>
              <w:t>s</w:t>
            </w:r>
            <w:r w:rsidR="00D05F60">
              <w:rPr>
                <w:rFonts w:cstheme="minorHAnsi"/>
              </w:rPr>
              <w:t xml:space="preserve"> within the household</w:t>
            </w:r>
          </w:p>
        </w:tc>
        <w:tc>
          <w:tcPr>
            <w:tcW w:w="1953" w:type="dxa"/>
            <w:tcBorders>
              <w:top w:val="single" w:sz="4" w:space="0" w:color="auto"/>
              <w:left w:val="single" w:sz="4" w:space="0" w:color="auto"/>
              <w:bottom w:val="single" w:sz="4" w:space="0" w:color="auto"/>
              <w:right w:val="single" w:sz="4" w:space="0" w:color="auto"/>
            </w:tcBorders>
          </w:tcPr>
          <w:p w14:paraId="466F2525" w14:textId="2A9E95F5" w:rsidR="00D05F60" w:rsidRPr="006B5723" w:rsidRDefault="00D05F60" w:rsidP="00764D6A">
            <w:pPr>
              <w:adjustRightInd w:val="0"/>
              <w:snapToGrid w:val="0"/>
              <w:spacing w:after="160"/>
              <w:rPr>
                <w:rFonts w:cstheme="minorHAnsi"/>
              </w:rPr>
            </w:pPr>
            <w:r>
              <w:rPr>
                <w:rFonts w:cstheme="minorHAnsi"/>
              </w:rPr>
              <w:t>553/1222 (45%)</w:t>
            </w:r>
          </w:p>
        </w:tc>
        <w:tc>
          <w:tcPr>
            <w:tcW w:w="2251" w:type="dxa"/>
            <w:tcBorders>
              <w:top w:val="single" w:sz="4" w:space="0" w:color="auto"/>
              <w:left w:val="single" w:sz="4" w:space="0" w:color="auto"/>
              <w:bottom w:val="single" w:sz="4" w:space="0" w:color="auto"/>
              <w:right w:val="single" w:sz="4" w:space="0" w:color="auto"/>
            </w:tcBorders>
          </w:tcPr>
          <w:p w14:paraId="30F0CECA" w14:textId="064CE248" w:rsidR="00D05F60" w:rsidRPr="006B5723" w:rsidRDefault="00D05F60" w:rsidP="00764D6A">
            <w:pPr>
              <w:adjustRightInd w:val="0"/>
              <w:snapToGrid w:val="0"/>
              <w:spacing w:after="160"/>
              <w:rPr>
                <w:rFonts w:cstheme="minorHAnsi"/>
              </w:rPr>
            </w:pPr>
            <w:r>
              <w:rPr>
                <w:rFonts w:cstheme="minorHAnsi"/>
              </w:rPr>
              <w:t>485/1237 (39%)</w:t>
            </w:r>
          </w:p>
        </w:tc>
        <w:tc>
          <w:tcPr>
            <w:tcW w:w="0" w:type="auto"/>
            <w:tcBorders>
              <w:top w:val="single" w:sz="4" w:space="0" w:color="auto"/>
              <w:left w:val="single" w:sz="4" w:space="0" w:color="auto"/>
              <w:bottom w:val="single" w:sz="4" w:space="0" w:color="auto"/>
              <w:right w:val="single" w:sz="4" w:space="0" w:color="auto"/>
            </w:tcBorders>
          </w:tcPr>
          <w:p w14:paraId="2139E6C3" w14:textId="0D7158E0" w:rsidR="00D05F60" w:rsidRPr="006B5723" w:rsidRDefault="00D05F60" w:rsidP="0038016F">
            <w:pPr>
              <w:adjustRightInd w:val="0"/>
              <w:snapToGrid w:val="0"/>
              <w:spacing w:after="160"/>
            </w:pPr>
            <w:r>
              <w:t>6.0 (2.1, 10.0)</w:t>
            </w:r>
          </w:p>
        </w:tc>
      </w:tr>
    </w:tbl>
    <w:p w14:paraId="33FB31C1" w14:textId="79181225" w:rsidR="00E43F9F" w:rsidRPr="006B5723" w:rsidRDefault="00E43F9F" w:rsidP="00E43F9F">
      <w:pPr>
        <w:spacing w:line="276" w:lineRule="auto"/>
      </w:pPr>
      <w:r w:rsidRPr="006B5723">
        <w:rPr>
          <w:vertAlign w:val="superscript"/>
        </w:rPr>
        <w:t>$</w:t>
      </w:r>
      <w:r w:rsidRPr="006B5723">
        <w:t xml:space="preserve"> For the calculation of secondary outcomes, denominator and percentages are those with information from patients’ diaries; for hospital admission/overnight stay and pneumonia data is from phone data too. Overnight hospital stay was calculated for those who attended the hospital and X-ray confirmed pneumonia for those who hav</w:t>
      </w:r>
      <w:r w:rsidR="00032B96" w:rsidRPr="006B5723">
        <w:t>e had an X-ray in the hospital.</w:t>
      </w:r>
    </w:p>
    <w:p w14:paraId="46B093C7" w14:textId="44ABA2AC" w:rsidR="00E43F9F" w:rsidRDefault="00E43F9F" w:rsidP="00E43F9F">
      <w:pPr>
        <w:spacing w:line="276" w:lineRule="auto"/>
      </w:pPr>
      <w:r w:rsidRPr="006B5723">
        <w:t xml:space="preserve">* If a patients didn’t give an answer to the questions for repeat attendances, OTC/other medication and antibiotic use it was assumed the answer to the question was ‘no’. From OTC medication, </w:t>
      </w:r>
      <w:r w:rsidR="00C0514E" w:rsidRPr="006B5723">
        <w:rPr>
          <w:rFonts w:cstheme="minorHAnsi"/>
        </w:rPr>
        <w:t>acetaminophen</w:t>
      </w:r>
      <w:r w:rsidRPr="006B5723">
        <w:rPr>
          <w:rFonts w:cstheme="minorHAnsi"/>
        </w:rPr>
        <w:t>, and ibuprofen (containing medication) use is shown separately</w:t>
      </w:r>
      <w:r w:rsidRPr="006B5723">
        <w:t>.</w:t>
      </w:r>
    </w:p>
    <w:p w14:paraId="4385AC6B" w14:textId="45DF2304" w:rsidR="00744D8E" w:rsidRPr="00507317" w:rsidRDefault="00744D8E" w:rsidP="00E43F9F">
      <w:pPr>
        <w:spacing w:line="276" w:lineRule="auto"/>
      </w:pPr>
    </w:p>
    <w:sectPr w:rsidR="00744D8E" w:rsidRPr="00507317" w:rsidSect="00EC6B3E">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85BDA" w14:textId="77777777" w:rsidR="004853C3" w:rsidRDefault="004853C3" w:rsidP="0089608C">
      <w:r>
        <w:separator/>
      </w:r>
    </w:p>
  </w:endnote>
  <w:endnote w:type="continuationSeparator" w:id="0">
    <w:p w14:paraId="5BE7A063" w14:textId="77777777" w:rsidR="004853C3" w:rsidRDefault="004853C3" w:rsidP="0089608C">
      <w:r>
        <w:continuationSeparator/>
      </w:r>
    </w:p>
  </w:endnote>
  <w:endnote w:type="continuationNotice" w:id="1">
    <w:p w14:paraId="195F0CF4" w14:textId="77777777" w:rsidR="004853C3" w:rsidRDefault="00485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0871543"/>
      <w:docPartObj>
        <w:docPartGallery w:val="Page Numbers (Bottom of Page)"/>
        <w:docPartUnique/>
      </w:docPartObj>
    </w:sdtPr>
    <w:sdtEndPr>
      <w:rPr>
        <w:rStyle w:val="PageNumber"/>
      </w:rPr>
    </w:sdtEndPr>
    <w:sdtContent>
      <w:p w14:paraId="0B82B6A9" w14:textId="6EE77E70" w:rsidR="009C3B22" w:rsidRDefault="009C3B22" w:rsidP="008C22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61CCD2" w14:textId="77777777" w:rsidR="009C3B22" w:rsidRDefault="009C3B22" w:rsidP="008C22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3175574"/>
      <w:docPartObj>
        <w:docPartGallery w:val="Page Numbers (Bottom of Page)"/>
        <w:docPartUnique/>
      </w:docPartObj>
    </w:sdtPr>
    <w:sdtEndPr>
      <w:rPr>
        <w:rStyle w:val="PageNumber"/>
      </w:rPr>
    </w:sdtEndPr>
    <w:sdtContent>
      <w:p w14:paraId="73B8411B" w14:textId="56C4A92B" w:rsidR="009C3B22" w:rsidRDefault="009C3B22" w:rsidP="008C22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7AFD">
          <w:rPr>
            <w:rStyle w:val="PageNumber"/>
            <w:noProof/>
          </w:rPr>
          <w:t>1</w:t>
        </w:r>
        <w:r>
          <w:rPr>
            <w:rStyle w:val="PageNumber"/>
          </w:rPr>
          <w:fldChar w:fldCharType="end"/>
        </w:r>
      </w:p>
    </w:sdtContent>
  </w:sdt>
  <w:p w14:paraId="4F831B39" w14:textId="77777777" w:rsidR="009C3B22" w:rsidRDefault="009C3B22" w:rsidP="008C22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32C8B" w14:textId="77777777" w:rsidR="004853C3" w:rsidRDefault="004853C3" w:rsidP="0089608C">
      <w:r>
        <w:separator/>
      </w:r>
    </w:p>
  </w:footnote>
  <w:footnote w:type="continuationSeparator" w:id="0">
    <w:p w14:paraId="747C0C1F" w14:textId="77777777" w:rsidR="004853C3" w:rsidRDefault="004853C3" w:rsidP="0089608C">
      <w:r>
        <w:continuationSeparator/>
      </w:r>
    </w:p>
  </w:footnote>
  <w:footnote w:type="continuationNotice" w:id="1">
    <w:p w14:paraId="0B025E1B" w14:textId="77777777" w:rsidR="004853C3" w:rsidRDefault="004853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9A6"/>
    <w:multiLevelType w:val="hybridMultilevel"/>
    <w:tmpl w:val="75BA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0367A"/>
    <w:multiLevelType w:val="hybridMultilevel"/>
    <w:tmpl w:val="518E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E7077"/>
    <w:multiLevelType w:val="hybridMultilevel"/>
    <w:tmpl w:val="A09E7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45F6C"/>
    <w:multiLevelType w:val="hybridMultilevel"/>
    <w:tmpl w:val="EF72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B389D"/>
    <w:multiLevelType w:val="hybridMultilevel"/>
    <w:tmpl w:val="6E22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1E6F"/>
    <w:multiLevelType w:val="hybridMultilevel"/>
    <w:tmpl w:val="008EB6D2"/>
    <w:lvl w:ilvl="0" w:tplc="9A066E96">
      <w:start w:val="3"/>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3316417"/>
    <w:multiLevelType w:val="hybridMultilevel"/>
    <w:tmpl w:val="00620846"/>
    <w:lvl w:ilvl="0" w:tplc="12D4BA06">
      <w:start w:val="3"/>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9F3BA3"/>
    <w:multiLevelType w:val="hybridMultilevel"/>
    <w:tmpl w:val="444C6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64E7E"/>
    <w:multiLevelType w:val="hybridMultilevel"/>
    <w:tmpl w:val="EAE2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36EC6"/>
    <w:multiLevelType w:val="multilevel"/>
    <w:tmpl w:val="F7E80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84D6D"/>
    <w:multiLevelType w:val="hybridMultilevel"/>
    <w:tmpl w:val="1F8E06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53FF6"/>
    <w:multiLevelType w:val="multilevel"/>
    <w:tmpl w:val="2508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60C0E"/>
    <w:multiLevelType w:val="hybridMultilevel"/>
    <w:tmpl w:val="38601136"/>
    <w:lvl w:ilvl="0" w:tplc="9D0674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5678E"/>
    <w:multiLevelType w:val="hybridMultilevel"/>
    <w:tmpl w:val="12549880"/>
    <w:lvl w:ilvl="0" w:tplc="CCF69F32">
      <w:start w:val="1"/>
      <w:numFmt w:val="decimal"/>
      <w:lvlText w:val="%1."/>
      <w:lvlJc w:val="left"/>
      <w:pPr>
        <w:ind w:left="720" w:hanging="360"/>
      </w:pPr>
      <w:rPr>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1C61DD"/>
    <w:multiLevelType w:val="hybridMultilevel"/>
    <w:tmpl w:val="5424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7669A"/>
    <w:multiLevelType w:val="multilevel"/>
    <w:tmpl w:val="E78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A4BF5"/>
    <w:multiLevelType w:val="hybridMultilevel"/>
    <w:tmpl w:val="6886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64161"/>
    <w:multiLevelType w:val="hybridMultilevel"/>
    <w:tmpl w:val="646E259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24C17E1"/>
    <w:multiLevelType w:val="multilevel"/>
    <w:tmpl w:val="6F6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06606"/>
    <w:multiLevelType w:val="hybridMultilevel"/>
    <w:tmpl w:val="7120540A"/>
    <w:lvl w:ilvl="0" w:tplc="31B2BF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60449"/>
    <w:multiLevelType w:val="hybridMultilevel"/>
    <w:tmpl w:val="5E02FE4C"/>
    <w:lvl w:ilvl="0" w:tplc="3744755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7A6C22"/>
    <w:multiLevelType w:val="hybridMultilevel"/>
    <w:tmpl w:val="6ABA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C5AB7"/>
    <w:multiLevelType w:val="hybridMultilevel"/>
    <w:tmpl w:val="D288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91734"/>
    <w:multiLevelType w:val="hybridMultilevel"/>
    <w:tmpl w:val="5B8A4E36"/>
    <w:lvl w:ilvl="0" w:tplc="2124CCC2">
      <w:start w:val="1"/>
      <w:numFmt w:val="decimal"/>
      <w:lvlText w:val="%1."/>
      <w:lvlJc w:val="left"/>
      <w:pPr>
        <w:ind w:left="720" w:hanging="360"/>
      </w:pPr>
      <w:rPr>
        <w:sz w:val="18"/>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453087"/>
    <w:multiLevelType w:val="hybridMultilevel"/>
    <w:tmpl w:val="B0148296"/>
    <w:lvl w:ilvl="0" w:tplc="738E86B8">
      <w:start w:val="1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D321CD3"/>
    <w:multiLevelType w:val="hybridMultilevel"/>
    <w:tmpl w:val="05E0AF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C23BB"/>
    <w:multiLevelType w:val="hybridMultilevel"/>
    <w:tmpl w:val="95402E12"/>
    <w:lvl w:ilvl="0" w:tplc="72A244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A20EA5"/>
    <w:multiLevelType w:val="multilevel"/>
    <w:tmpl w:val="1B3E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D37E52"/>
    <w:multiLevelType w:val="multilevel"/>
    <w:tmpl w:val="B3A4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7099C"/>
    <w:multiLevelType w:val="hybridMultilevel"/>
    <w:tmpl w:val="26F257FC"/>
    <w:lvl w:ilvl="0" w:tplc="BD4C9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341"/>
    <w:multiLevelType w:val="multilevel"/>
    <w:tmpl w:val="9BA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648F3"/>
    <w:multiLevelType w:val="hybridMultilevel"/>
    <w:tmpl w:val="B894B62E"/>
    <w:lvl w:ilvl="0" w:tplc="FBCA3398">
      <w:numFmt w:val="bullet"/>
      <w:lvlText w:val="-"/>
      <w:lvlJc w:val="left"/>
      <w:pPr>
        <w:ind w:left="720" w:hanging="360"/>
      </w:pPr>
      <w:rPr>
        <w:rFonts w:ascii="Open Sans" w:eastAsia="Times New Roman" w:hAnsi="Open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B6244"/>
    <w:multiLevelType w:val="hybridMultilevel"/>
    <w:tmpl w:val="486CCCA6"/>
    <w:lvl w:ilvl="0" w:tplc="4B3CB7B4">
      <w:start w:val="5"/>
      <w:numFmt w:val="decimal"/>
      <w:lvlText w:val="%1."/>
      <w:lvlJc w:val="left"/>
      <w:pPr>
        <w:ind w:left="720" w:hanging="360"/>
      </w:pPr>
      <w:rPr>
        <w:rFonts w:asciiTheme="minorHAnsi" w:hAnsiTheme="minorHAns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8B7F13"/>
    <w:multiLevelType w:val="multilevel"/>
    <w:tmpl w:val="AF68D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F125DF"/>
    <w:multiLevelType w:val="hybridMultilevel"/>
    <w:tmpl w:val="4CC0FA46"/>
    <w:lvl w:ilvl="0" w:tplc="BD4C90C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66D75D4"/>
    <w:multiLevelType w:val="hybridMultilevel"/>
    <w:tmpl w:val="163C5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6B2F56"/>
    <w:multiLevelType w:val="hybridMultilevel"/>
    <w:tmpl w:val="C180F332"/>
    <w:lvl w:ilvl="0" w:tplc="B38EEB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27"/>
  </w:num>
  <w:num w:numId="5">
    <w:abstractNumId w:val="28"/>
  </w:num>
  <w:num w:numId="6">
    <w:abstractNumId w:val="30"/>
  </w:num>
  <w:num w:numId="7">
    <w:abstractNumId w:val="31"/>
  </w:num>
  <w:num w:numId="8">
    <w:abstractNumId w:val="4"/>
  </w:num>
  <w:num w:numId="9">
    <w:abstractNumId w:val="17"/>
  </w:num>
  <w:num w:numId="10">
    <w:abstractNumId w:val="23"/>
  </w:num>
  <w:num w:numId="11">
    <w:abstractNumId w:val="32"/>
  </w:num>
  <w:num w:numId="12">
    <w:abstractNumId w:val="35"/>
  </w:num>
  <w:num w:numId="13">
    <w:abstractNumId w:val="0"/>
  </w:num>
  <w:num w:numId="14">
    <w:abstractNumId w:val="26"/>
  </w:num>
  <w:num w:numId="15">
    <w:abstractNumId w:val="22"/>
  </w:num>
  <w:num w:numId="16">
    <w:abstractNumId w:val="3"/>
  </w:num>
  <w:num w:numId="17">
    <w:abstractNumId w:val="14"/>
  </w:num>
  <w:num w:numId="18">
    <w:abstractNumId w:val="16"/>
  </w:num>
  <w:num w:numId="19">
    <w:abstractNumId w:val="21"/>
  </w:num>
  <w:num w:numId="20">
    <w:abstractNumId w:val="33"/>
  </w:num>
  <w:num w:numId="21">
    <w:abstractNumId w:val="13"/>
  </w:num>
  <w:num w:numId="22">
    <w:abstractNumId w:val="20"/>
  </w:num>
  <w:num w:numId="23">
    <w:abstractNumId w:val="36"/>
  </w:num>
  <w:num w:numId="24">
    <w:abstractNumId w:val="8"/>
  </w:num>
  <w:num w:numId="25">
    <w:abstractNumId w:val="7"/>
  </w:num>
  <w:num w:numId="26">
    <w:abstractNumId w:val="10"/>
  </w:num>
  <w:num w:numId="27">
    <w:abstractNumId w:val="1"/>
  </w:num>
  <w:num w:numId="28">
    <w:abstractNumId w:val="12"/>
  </w:num>
  <w:num w:numId="29">
    <w:abstractNumId w:val="19"/>
  </w:num>
  <w:num w:numId="30">
    <w:abstractNumId w:val="29"/>
  </w:num>
  <w:num w:numId="31">
    <w:abstractNumId w:val="2"/>
  </w:num>
  <w:num w:numId="32">
    <w:abstractNumId w:val="6"/>
  </w:num>
  <w:num w:numId="33">
    <w:abstractNumId w:val="5"/>
  </w:num>
  <w:num w:numId="34">
    <w:abstractNumId w:val="34"/>
  </w:num>
  <w:num w:numId="35">
    <w:abstractNumId w:val="25"/>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en-CA" w:vendorID="64" w:dllVersion="6" w:nlCheck="1" w:checkStyle="1"/>
  <w:activeWritingStyle w:appName="MSWord" w:lang="de-DE" w:vendorID="64" w:dllVersion="6" w:nlCheck="1" w:checkStyle="1"/>
  <w:activeWritingStyle w:appName="MSWord" w:lang="fr-FR" w:vendorID="64" w:dllVersion="6" w:nlCheck="1" w:checkStyle="1"/>
  <w:activeWritingStyle w:appName="MSWord" w:lang="fr-FR" w:vendorID="64" w:dllVersion="4096" w:nlCheck="1" w:checkStyle="0"/>
  <w:activeWritingStyle w:appName="MSWord" w:lang="pl-PL" w:vendorID="64" w:dllVersion="4096" w:nlCheck="1" w:checkStyle="0"/>
  <w:activeWritingStyle w:appName="MSWord" w:lang="da-DK" w:vendorID="64" w:dllVersion="4096" w:nlCheck="1" w:checkStyle="0"/>
  <w:activeWritingStyle w:appName="MSWord" w:lang="fr-BE" w:vendorID="64" w:dllVersion="6" w:nlCheck="1" w:checkStyle="1"/>
  <w:activeWritingStyle w:appName="MSWord" w:lang="en-CA"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p95awzhxtea5e2te4vftszatvzrstprsrd&quot;&gt;Chris Butler&amp;apos;s EndNote library 2016&lt;record-ids&gt;&lt;item&gt;348&lt;/item&gt;&lt;item&gt;354&lt;/item&gt;&lt;item&gt;484&lt;/item&gt;&lt;item&gt;485&lt;/item&gt;&lt;item&gt;486&lt;/item&gt;&lt;item&gt;487&lt;/item&gt;&lt;item&gt;523&lt;/item&gt;&lt;item&gt;530&lt;/item&gt;&lt;item&gt;532&lt;/item&gt;&lt;item&gt;537&lt;/item&gt;&lt;item&gt;540&lt;/item&gt;&lt;item&gt;541&lt;/item&gt;&lt;item&gt;543&lt;/item&gt;&lt;item&gt;544&lt;/item&gt;&lt;item&gt;547&lt;/item&gt;&lt;item&gt;548&lt;/item&gt;&lt;item&gt;549&lt;/item&gt;&lt;item&gt;550&lt;/item&gt;&lt;item&gt;568&lt;/item&gt;&lt;item&gt;569&lt;/item&gt;&lt;item&gt;586&lt;/item&gt;&lt;item&gt;588&lt;/item&gt;&lt;item&gt;589&lt;/item&gt;&lt;/record-ids&gt;&lt;/item&gt;&lt;/Libraries&gt;"/>
  </w:docVars>
  <w:rsids>
    <w:rsidRoot w:val="006273F0"/>
    <w:rsid w:val="00000218"/>
    <w:rsid w:val="00000DB6"/>
    <w:rsid w:val="00000DD6"/>
    <w:rsid w:val="00001114"/>
    <w:rsid w:val="00001D0E"/>
    <w:rsid w:val="00001F25"/>
    <w:rsid w:val="0000204B"/>
    <w:rsid w:val="0000237D"/>
    <w:rsid w:val="00002D88"/>
    <w:rsid w:val="000033F1"/>
    <w:rsid w:val="000036FD"/>
    <w:rsid w:val="00004F64"/>
    <w:rsid w:val="00006287"/>
    <w:rsid w:val="00006301"/>
    <w:rsid w:val="000071D5"/>
    <w:rsid w:val="00007331"/>
    <w:rsid w:val="000076D5"/>
    <w:rsid w:val="000101D2"/>
    <w:rsid w:val="00011242"/>
    <w:rsid w:val="000138C1"/>
    <w:rsid w:val="0001402A"/>
    <w:rsid w:val="00016029"/>
    <w:rsid w:val="00016092"/>
    <w:rsid w:val="000166DD"/>
    <w:rsid w:val="00016919"/>
    <w:rsid w:val="000170AD"/>
    <w:rsid w:val="00017D18"/>
    <w:rsid w:val="00020BF8"/>
    <w:rsid w:val="00022A34"/>
    <w:rsid w:val="00023255"/>
    <w:rsid w:val="00023D78"/>
    <w:rsid w:val="000244AB"/>
    <w:rsid w:val="00024C6F"/>
    <w:rsid w:val="00026319"/>
    <w:rsid w:val="0002672A"/>
    <w:rsid w:val="00026E43"/>
    <w:rsid w:val="000272E2"/>
    <w:rsid w:val="00027BF2"/>
    <w:rsid w:val="00031D19"/>
    <w:rsid w:val="000320A7"/>
    <w:rsid w:val="00032B96"/>
    <w:rsid w:val="00032C33"/>
    <w:rsid w:val="00033BC5"/>
    <w:rsid w:val="00035787"/>
    <w:rsid w:val="00036236"/>
    <w:rsid w:val="000365C3"/>
    <w:rsid w:val="00036EF8"/>
    <w:rsid w:val="00040E3E"/>
    <w:rsid w:val="00041DBD"/>
    <w:rsid w:val="00042CD3"/>
    <w:rsid w:val="00043992"/>
    <w:rsid w:val="000446A1"/>
    <w:rsid w:val="00045074"/>
    <w:rsid w:val="000454D7"/>
    <w:rsid w:val="000455B0"/>
    <w:rsid w:val="00045842"/>
    <w:rsid w:val="00046D1A"/>
    <w:rsid w:val="00047296"/>
    <w:rsid w:val="00047B1C"/>
    <w:rsid w:val="00050DCF"/>
    <w:rsid w:val="00050E21"/>
    <w:rsid w:val="00051CE8"/>
    <w:rsid w:val="000535F2"/>
    <w:rsid w:val="00053E4F"/>
    <w:rsid w:val="00054742"/>
    <w:rsid w:val="00054887"/>
    <w:rsid w:val="000551C4"/>
    <w:rsid w:val="00056274"/>
    <w:rsid w:val="00056E8C"/>
    <w:rsid w:val="000574D1"/>
    <w:rsid w:val="0005790E"/>
    <w:rsid w:val="00060582"/>
    <w:rsid w:val="0006086B"/>
    <w:rsid w:val="00060E6E"/>
    <w:rsid w:val="00062B03"/>
    <w:rsid w:val="00062D4E"/>
    <w:rsid w:val="00063673"/>
    <w:rsid w:val="00063AA4"/>
    <w:rsid w:val="000642A4"/>
    <w:rsid w:val="00065307"/>
    <w:rsid w:val="00065E0D"/>
    <w:rsid w:val="000664CE"/>
    <w:rsid w:val="0006697A"/>
    <w:rsid w:val="00066B89"/>
    <w:rsid w:val="00067574"/>
    <w:rsid w:val="0007037A"/>
    <w:rsid w:val="00070B77"/>
    <w:rsid w:val="00071316"/>
    <w:rsid w:val="00072938"/>
    <w:rsid w:val="00072C26"/>
    <w:rsid w:val="000746A4"/>
    <w:rsid w:val="00075DE8"/>
    <w:rsid w:val="00076AC2"/>
    <w:rsid w:val="00076B84"/>
    <w:rsid w:val="00076CAB"/>
    <w:rsid w:val="0007706F"/>
    <w:rsid w:val="0008010B"/>
    <w:rsid w:val="00080B20"/>
    <w:rsid w:val="000812EF"/>
    <w:rsid w:val="0008131B"/>
    <w:rsid w:val="00081B11"/>
    <w:rsid w:val="00083504"/>
    <w:rsid w:val="0008402C"/>
    <w:rsid w:val="000844FF"/>
    <w:rsid w:val="00084744"/>
    <w:rsid w:val="00085306"/>
    <w:rsid w:val="000866FB"/>
    <w:rsid w:val="00087159"/>
    <w:rsid w:val="00091678"/>
    <w:rsid w:val="00091930"/>
    <w:rsid w:val="0009217D"/>
    <w:rsid w:val="00092F4E"/>
    <w:rsid w:val="00093229"/>
    <w:rsid w:val="000937E0"/>
    <w:rsid w:val="0009582C"/>
    <w:rsid w:val="00095D48"/>
    <w:rsid w:val="0009721D"/>
    <w:rsid w:val="00097927"/>
    <w:rsid w:val="00097C67"/>
    <w:rsid w:val="000A0039"/>
    <w:rsid w:val="000A0079"/>
    <w:rsid w:val="000A016F"/>
    <w:rsid w:val="000A110E"/>
    <w:rsid w:val="000A142F"/>
    <w:rsid w:val="000A1A31"/>
    <w:rsid w:val="000A1E22"/>
    <w:rsid w:val="000A1F9C"/>
    <w:rsid w:val="000A3742"/>
    <w:rsid w:val="000A39CC"/>
    <w:rsid w:val="000A631D"/>
    <w:rsid w:val="000A67B4"/>
    <w:rsid w:val="000A6C2D"/>
    <w:rsid w:val="000A7F12"/>
    <w:rsid w:val="000B0185"/>
    <w:rsid w:val="000B02B3"/>
    <w:rsid w:val="000B06D8"/>
    <w:rsid w:val="000B084A"/>
    <w:rsid w:val="000B2164"/>
    <w:rsid w:val="000B252B"/>
    <w:rsid w:val="000B2D5E"/>
    <w:rsid w:val="000B433D"/>
    <w:rsid w:val="000B43BB"/>
    <w:rsid w:val="000B4D83"/>
    <w:rsid w:val="000B5079"/>
    <w:rsid w:val="000B55D1"/>
    <w:rsid w:val="000B568D"/>
    <w:rsid w:val="000B5CE5"/>
    <w:rsid w:val="000B7356"/>
    <w:rsid w:val="000C030E"/>
    <w:rsid w:val="000C06A4"/>
    <w:rsid w:val="000C0E02"/>
    <w:rsid w:val="000C1DC2"/>
    <w:rsid w:val="000C36F1"/>
    <w:rsid w:val="000C578E"/>
    <w:rsid w:val="000C5814"/>
    <w:rsid w:val="000C5C29"/>
    <w:rsid w:val="000C5EE4"/>
    <w:rsid w:val="000C62CA"/>
    <w:rsid w:val="000C6BF4"/>
    <w:rsid w:val="000C6F2E"/>
    <w:rsid w:val="000C736D"/>
    <w:rsid w:val="000C7F63"/>
    <w:rsid w:val="000D1A0C"/>
    <w:rsid w:val="000D1C3B"/>
    <w:rsid w:val="000D2218"/>
    <w:rsid w:val="000D2BA5"/>
    <w:rsid w:val="000D2CF7"/>
    <w:rsid w:val="000D37BF"/>
    <w:rsid w:val="000D43A0"/>
    <w:rsid w:val="000D5AEE"/>
    <w:rsid w:val="000D6ABF"/>
    <w:rsid w:val="000D6BD9"/>
    <w:rsid w:val="000D6CCB"/>
    <w:rsid w:val="000E0092"/>
    <w:rsid w:val="000E0879"/>
    <w:rsid w:val="000E0BE2"/>
    <w:rsid w:val="000E1D48"/>
    <w:rsid w:val="000E2148"/>
    <w:rsid w:val="000E2953"/>
    <w:rsid w:val="000E3946"/>
    <w:rsid w:val="000E3C35"/>
    <w:rsid w:val="000E4133"/>
    <w:rsid w:val="000E4BE4"/>
    <w:rsid w:val="000E5413"/>
    <w:rsid w:val="000E5423"/>
    <w:rsid w:val="000E54A8"/>
    <w:rsid w:val="000E594B"/>
    <w:rsid w:val="000E735C"/>
    <w:rsid w:val="000E7767"/>
    <w:rsid w:val="000E7A0D"/>
    <w:rsid w:val="000F062D"/>
    <w:rsid w:val="000F0780"/>
    <w:rsid w:val="000F0CE0"/>
    <w:rsid w:val="000F1A60"/>
    <w:rsid w:val="000F2C1A"/>
    <w:rsid w:val="000F3842"/>
    <w:rsid w:val="000F4095"/>
    <w:rsid w:val="000F44F9"/>
    <w:rsid w:val="000F48A0"/>
    <w:rsid w:val="000F5A48"/>
    <w:rsid w:val="000F6354"/>
    <w:rsid w:val="000F643F"/>
    <w:rsid w:val="0010010B"/>
    <w:rsid w:val="00101053"/>
    <w:rsid w:val="0010182B"/>
    <w:rsid w:val="00101B5D"/>
    <w:rsid w:val="00101CC2"/>
    <w:rsid w:val="00101FB6"/>
    <w:rsid w:val="0010223E"/>
    <w:rsid w:val="00102DD4"/>
    <w:rsid w:val="00103246"/>
    <w:rsid w:val="0010337C"/>
    <w:rsid w:val="00104AB9"/>
    <w:rsid w:val="00104C01"/>
    <w:rsid w:val="00105C4D"/>
    <w:rsid w:val="0010743B"/>
    <w:rsid w:val="0011026E"/>
    <w:rsid w:val="001106CA"/>
    <w:rsid w:val="0011142B"/>
    <w:rsid w:val="00112A68"/>
    <w:rsid w:val="00112D1B"/>
    <w:rsid w:val="00113111"/>
    <w:rsid w:val="001135CE"/>
    <w:rsid w:val="00114D3F"/>
    <w:rsid w:val="00115535"/>
    <w:rsid w:val="00115611"/>
    <w:rsid w:val="00115AC2"/>
    <w:rsid w:val="00117421"/>
    <w:rsid w:val="00117954"/>
    <w:rsid w:val="00120062"/>
    <w:rsid w:val="00120699"/>
    <w:rsid w:val="001207B1"/>
    <w:rsid w:val="001209E5"/>
    <w:rsid w:val="00121C7B"/>
    <w:rsid w:val="00121E60"/>
    <w:rsid w:val="0012313E"/>
    <w:rsid w:val="001237EF"/>
    <w:rsid w:val="0012487C"/>
    <w:rsid w:val="0012505D"/>
    <w:rsid w:val="00125887"/>
    <w:rsid w:val="00125B7B"/>
    <w:rsid w:val="00125D9A"/>
    <w:rsid w:val="001265F4"/>
    <w:rsid w:val="001275FD"/>
    <w:rsid w:val="00127AAB"/>
    <w:rsid w:val="00127B4B"/>
    <w:rsid w:val="00127BA0"/>
    <w:rsid w:val="001306D1"/>
    <w:rsid w:val="00130E32"/>
    <w:rsid w:val="00131D5C"/>
    <w:rsid w:val="00132131"/>
    <w:rsid w:val="00132BB0"/>
    <w:rsid w:val="00135708"/>
    <w:rsid w:val="001358B3"/>
    <w:rsid w:val="001364EC"/>
    <w:rsid w:val="00136517"/>
    <w:rsid w:val="001371C8"/>
    <w:rsid w:val="001373A7"/>
    <w:rsid w:val="00137DAC"/>
    <w:rsid w:val="0014192E"/>
    <w:rsid w:val="0014200A"/>
    <w:rsid w:val="00143953"/>
    <w:rsid w:val="00144BAC"/>
    <w:rsid w:val="0014571A"/>
    <w:rsid w:val="0014727F"/>
    <w:rsid w:val="0014748E"/>
    <w:rsid w:val="00147D08"/>
    <w:rsid w:val="00150178"/>
    <w:rsid w:val="00150372"/>
    <w:rsid w:val="001520D6"/>
    <w:rsid w:val="001539C7"/>
    <w:rsid w:val="00153DFD"/>
    <w:rsid w:val="0015406B"/>
    <w:rsid w:val="00154DD7"/>
    <w:rsid w:val="00156B99"/>
    <w:rsid w:val="00156DC8"/>
    <w:rsid w:val="00157EC0"/>
    <w:rsid w:val="00161405"/>
    <w:rsid w:val="001614BA"/>
    <w:rsid w:val="00161999"/>
    <w:rsid w:val="00161C31"/>
    <w:rsid w:val="00162364"/>
    <w:rsid w:val="001624C4"/>
    <w:rsid w:val="00162667"/>
    <w:rsid w:val="00163072"/>
    <w:rsid w:val="001632B8"/>
    <w:rsid w:val="00164113"/>
    <w:rsid w:val="001645FA"/>
    <w:rsid w:val="00164A59"/>
    <w:rsid w:val="00165050"/>
    <w:rsid w:val="0016511D"/>
    <w:rsid w:val="00165198"/>
    <w:rsid w:val="00166552"/>
    <w:rsid w:val="001666BA"/>
    <w:rsid w:val="00166D5F"/>
    <w:rsid w:val="001718B1"/>
    <w:rsid w:val="00172E46"/>
    <w:rsid w:val="00172F3C"/>
    <w:rsid w:val="0017534C"/>
    <w:rsid w:val="001758E2"/>
    <w:rsid w:val="00175C24"/>
    <w:rsid w:val="00175CE8"/>
    <w:rsid w:val="00176581"/>
    <w:rsid w:val="00176B4C"/>
    <w:rsid w:val="00176DE4"/>
    <w:rsid w:val="001806ED"/>
    <w:rsid w:val="00180A74"/>
    <w:rsid w:val="001810E7"/>
    <w:rsid w:val="00181769"/>
    <w:rsid w:val="0018224D"/>
    <w:rsid w:val="00182452"/>
    <w:rsid w:val="00184EBF"/>
    <w:rsid w:val="00190D14"/>
    <w:rsid w:val="00190E08"/>
    <w:rsid w:val="001910AE"/>
    <w:rsid w:val="00192389"/>
    <w:rsid w:val="0019371C"/>
    <w:rsid w:val="00193985"/>
    <w:rsid w:val="001943F9"/>
    <w:rsid w:val="0019466A"/>
    <w:rsid w:val="0019585E"/>
    <w:rsid w:val="00197114"/>
    <w:rsid w:val="00197F8C"/>
    <w:rsid w:val="00197FA1"/>
    <w:rsid w:val="001A0AEC"/>
    <w:rsid w:val="001A153B"/>
    <w:rsid w:val="001A21F5"/>
    <w:rsid w:val="001A3CD3"/>
    <w:rsid w:val="001A3EF3"/>
    <w:rsid w:val="001A4D8D"/>
    <w:rsid w:val="001A50B7"/>
    <w:rsid w:val="001A50EE"/>
    <w:rsid w:val="001A60A8"/>
    <w:rsid w:val="001A6207"/>
    <w:rsid w:val="001A64E6"/>
    <w:rsid w:val="001A6B81"/>
    <w:rsid w:val="001A7112"/>
    <w:rsid w:val="001A72EC"/>
    <w:rsid w:val="001A734E"/>
    <w:rsid w:val="001A7CF7"/>
    <w:rsid w:val="001B0D48"/>
    <w:rsid w:val="001B34AC"/>
    <w:rsid w:val="001B4E05"/>
    <w:rsid w:val="001B5772"/>
    <w:rsid w:val="001B5B1F"/>
    <w:rsid w:val="001B6F2F"/>
    <w:rsid w:val="001B7728"/>
    <w:rsid w:val="001B7D18"/>
    <w:rsid w:val="001C0583"/>
    <w:rsid w:val="001C0A15"/>
    <w:rsid w:val="001C118C"/>
    <w:rsid w:val="001C11D2"/>
    <w:rsid w:val="001C25AD"/>
    <w:rsid w:val="001C314B"/>
    <w:rsid w:val="001C35CE"/>
    <w:rsid w:val="001C46BA"/>
    <w:rsid w:val="001C4706"/>
    <w:rsid w:val="001C4A72"/>
    <w:rsid w:val="001C6881"/>
    <w:rsid w:val="001C737F"/>
    <w:rsid w:val="001C7AC4"/>
    <w:rsid w:val="001D1BB2"/>
    <w:rsid w:val="001D28F7"/>
    <w:rsid w:val="001D2A4C"/>
    <w:rsid w:val="001D3366"/>
    <w:rsid w:val="001D3423"/>
    <w:rsid w:val="001D3A71"/>
    <w:rsid w:val="001D4FCD"/>
    <w:rsid w:val="001D739B"/>
    <w:rsid w:val="001D74E3"/>
    <w:rsid w:val="001D7CCD"/>
    <w:rsid w:val="001E0DBC"/>
    <w:rsid w:val="001E10C5"/>
    <w:rsid w:val="001E19A5"/>
    <w:rsid w:val="001E1EFE"/>
    <w:rsid w:val="001E1F5A"/>
    <w:rsid w:val="001E2144"/>
    <w:rsid w:val="001E2BD5"/>
    <w:rsid w:val="001E4E58"/>
    <w:rsid w:val="001E59C3"/>
    <w:rsid w:val="001E5E04"/>
    <w:rsid w:val="001E6A4A"/>
    <w:rsid w:val="001E6BEB"/>
    <w:rsid w:val="001E7A1F"/>
    <w:rsid w:val="001F080E"/>
    <w:rsid w:val="001F1EFC"/>
    <w:rsid w:val="001F25D9"/>
    <w:rsid w:val="001F2E21"/>
    <w:rsid w:val="001F32F6"/>
    <w:rsid w:val="001F36CA"/>
    <w:rsid w:val="001F3ED4"/>
    <w:rsid w:val="001F42BD"/>
    <w:rsid w:val="001F564F"/>
    <w:rsid w:val="001F5A6B"/>
    <w:rsid w:val="001F6359"/>
    <w:rsid w:val="001F6D60"/>
    <w:rsid w:val="0020008D"/>
    <w:rsid w:val="00201064"/>
    <w:rsid w:val="00201CAD"/>
    <w:rsid w:val="002026C7"/>
    <w:rsid w:val="00202B3A"/>
    <w:rsid w:val="00203162"/>
    <w:rsid w:val="0020375A"/>
    <w:rsid w:val="00203E57"/>
    <w:rsid w:val="002041E0"/>
    <w:rsid w:val="00204324"/>
    <w:rsid w:val="0020682D"/>
    <w:rsid w:val="00207625"/>
    <w:rsid w:val="00207FD6"/>
    <w:rsid w:val="00213FF6"/>
    <w:rsid w:val="00214899"/>
    <w:rsid w:val="00214CC0"/>
    <w:rsid w:val="002150A8"/>
    <w:rsid w:val="002151AB"/>
    <w:rsid w:val="002166A7"/>
    <w:rsid w:val="0022085A"/>
    <w:rsid w:val="00221CAE"/>
    <w:rsid w:val="00223618"/>
    <w:rsid w:val="00223768"/>
    <w:rsid w:val="00223786"/>
    <w:rsid w:val="002241E5"/>
    <w:rsid w:val="0022563E"/>
    <w:rsid w:val="0022613E"/>
    <w:rsid w:val="002269C8"/>
    <w:rsid w:val="00227A5C"/>
    <w:rsid w:val="00230DE8"/>
    <w:rsid w:val="002316CD"/>
    <w:rsid w:val="002317D4"/>
    <w:rsid w:val="0023243A"/>
    <w:rsid w:val="002327F6"/>
    <w:rsid w:val="00232B57"/>
    <w:rsid w:val="002330BA"/>
    <w:rsid w:val="00233E31"/>
    <w:rsid w:val="002341CE"/>
    <w:rsid w:val="00236654"/>
    <w:rsid w:val="002367F3"/>
    <w:rsid w:val="00236882"/>
    <w:rsid w:val="002402D4"/>
    <w:rsid w:val="0024096B"/>
    <w:rsid w:val="00240CD4"/>
    <w:rsid w:val="00241B48"/>
    <w:rsid w:val="00242E41"/>
    <w:rsid w:val="00243023"/>
    <w:rsid w:val="0024483D"/>
    <w:rsid w:val="002448D7"/>
    <w:rsid w:val="00244973"/>
    <w:rsid w:val="00244C48"/>
    <w:rsid w:val="0024544B"/>
    <w:rsid w:val="0024591F"/>
    <w:rsid w:val="00246587"/>
    <w:rsid w:val="0024754D"/>
    <w:rsid w:val="002475AE"/>
    <w:rsid w:val="00247DC2"/>
    <w:rsid w:val="00250609"/>
    <w:rsid w:val="00251EBF"/>
    <w:rsid w:val="002522C1"/>
    <w:rsid w:val="002526AA"/>
    <w:rsid w:val="00254C63"/>
    <w:rsid w:val="002555FE"/>
    <w:rsid w:val="00255A3E"/>
    <w:rsid w:val="00256410"/>
    <w:rsid w:val="002572D9"/>
    <w:rsid w:val="00257A56"/>
    <w:rsid w:val="00260928"/>
    <w:rsid w:val="00260FBA"/>
    <w:rsid w:val="002639DB"/>
    <w:rsid w:val="0026482D"/>
    <w:rsid w:val="00265522"/>
    <w:rsid w:val="002657A6"/>
    <w:rsid w:val="00270CD4"/>
    <w:rsid w:val="002710A3"/>
    <w:rsid w:val="00273926"/>
    <w:rsid w:val="00273AA3"/>
    <w:rsid w:val="00273F85"/>
    <w:rsid w:val="00274E68"/>
    <w:rsid w:val="0027605E"/>
    <w:rsid w:val="00276B40"/>
    <w:rsid w:val="00276DBA"/>
    <w:rsid w:val="002771D9"/>
    <w:rsid w:val="00277C7A"/>
    <w:rsid w:val="00280A9C"/>
    <w:rsid w:val="00281E7D"/>
    <w:rsid w:val="00282969"/>
    <w:rsid w:val="002835CB"/>
    <w:rsid w:val="002836D4"/>
    <w:rsid w:val="00283BE4"/>
    <w:rsid w:val="00284084"/>
    <w:rsid w:val="00284A2E"/>
    <w:rsid w:val="00284DA1"/>
    <w:rsid w:val="00285858"/>
    <w:rsid w:val="002870D4"/>
    <w:rsid w:val="0028782D"/>
    <w:rsid w:val="00291260"/>
    <w:rsid w:val="002919C1"/>
    <w:rsid w:val="002941F1"/>
    <w:rsid w:val="00295A30"/>
    <w:rsid w:val="002962F2"/>
    <w:rsid w:val="00296B22"/>
    <w:rsid w:val="00296ED1"/>
    <w:rsid w:val="0029785D"/>
    <w:rsid w:val="002A12E7"/>
    <w:rsid w:val="002A1DD4"/>
    <w:rsid w:val="002A1E59"/>
    <w:rsid w:val="002A3598"/>
    <w:rsid w:val="002A3B02"/>
    <w:rsid w:val="002A442E"/>
    <w:rsid w:val="002A47AB"/>
    <w:rsid w:val="002A5A46"/>
    <w:rsid w:val="002A6414"/>
    <w:rsid w:val="002A6B59"/>
    <w:rsid w:val="002A6F13"/>
    <w:rsid w:val="002A7A7E"/>
    <w:rsid w:val="002B0DE4"/>
    <w:rsid w:val="002B141C"/>
    <w:rsid w:val="002B262B"/>
    <w:rsid w:val="002B3D7B"/>
    <w:rsid w:val="002B49CE"/>
    <w:rsid w:val="002B54EC"/>
    <w:rsid w:val="002B7B5E"/>
    <w:rsid w:val="002C034A"/>
    <w:rsid w:val="002C17E7"/>
    <w:rsid w:val="002C1A5A"/>
    <w:rsid w:val="002C1DDA"/>
    <w:rsid w:val="002C22A4"/>
    <w:rsid w:val="002C2B46"/>
    <w:rsid w:val="002C3056"/>
    <w:rsid w:val="002C389D"/>
    <w:rsid w:val="002C3EC6"/>
    <w:rsid w:val="002C40A4"/>
    <w:rsid w:val="002C44E1"/>
    <w:rsid w:val="002C55B4"/>
    <w:rsid w:val="002C56AC"/>
    <w:rsid w:val="002C5993"/>
    <w:rsid w:val="002C5E2E"/>
    <w:rsid w:val="002C60DF"/>
    <w:rsid w:val="002C72EE"/>
    <w:rsid w:val="002D1AD2"/>
    <w:rsid w:val="002D243E"/>
    <w:rsid w:val="002D3E99"/>
    <w:rsid w:val="002D42DB"/>
    <w:rsid w:val="002D480E"/>
    <w:rsid w:val="002D48DC"/>
    <w:rsid w:val="002D563C"/>
    <w:rsid w:val="002D6774"/>
    <w:rsid w:val="002D7978"/>
    <w:rsid w:val="002E023E"/>
    <w:rsid w:val="002E19FF"/>
    <w:rsid w:val="002E1BF6"/>
    <w:rsid w:val="002E23BD"/>
    <w:rsid w:val="002E2728"/>
    <w:rsid w:val="002E37B4"/>
    <w:rsid w:val="002E3A6B"/>
    <w:rsid w:val="002E3DAB"/>
    <w:rsid w:val="002E3E8A"/>
    <w:rsid w:val="002E4190"/>
    <w:rsid w:val="002E42C6"/>
    <w:rsid w:val="002E5FC2"/>
    <w:rsid w:val="002E6E10"/>
    <w:rsid w:val="002E755F"/>
    <w:rsid w:val="002E7588"/>
    <w:rsid w:val="002E7FF1"/>
    <w:rsid w:val="002F0F49"/>
    <w:rsid w:val="002F15BF"/>
    <w:rsid w:val="002F2E5E"/>
    <w:rsid w:val="002F373D"/>
    <w:rsid w:val="002F3907"/>
    <w:rsid w:val="002F4C4A"/>
    <w:rsid w:val="002F59F1"/>
    <w:rsid w:val="002F6CFA"/>
    <w:rsid w:val="002F7308"/>
    <w:rsid w:val="002F7E42"/>
    <w:rsid w:val="002F7E8D"/>
    <w:rsid w:val="00301B04"/>
    <w:rsid w:val="003026D0"/>
    <w:rsid w:val="0030306F"/>
    <w:rsid w:val="00303226"/>
    <w:rsid w:val="003038B0"/>
    <w:rsid w:val="00304151"/>
    <w:rsid w:val="003041E6"/>
    <w:rsid w:val="00304213"/>
    <w:rsid w:val="003042AA"/>
    <w:rsid w:val="003049A1"/>
    <w:rsid w:val="003057FC"/>
    <w:rsid w:val="00305DF2"/>
    <w:rsid w:val="00306DE0"/>
    <w:rsid w:val="003100D3"/>
    <w:rsid w:val="0031084F"/>
    <w:rsid w:val="00311EBA"/>
    <w:rsid w:val="00312008"/>
    <w:rsid w:val="00313481"/>
    <w:rsid w:val="003157A2"/>
    <w:rsid w:val="003159DD"/>
    <w:rsid w:val="003166B6"/>
    <w:rsid w:val="00316A3E"/>
    <w:rsid w:val="00317727"/>
    <w:rsid w:val="00317BA9"/>
    <w:rsid w:val="00320477"/>
    <w:rsid w:val="00320991"/>
    <w:rsid w:val="00322775"/>
    <w:rsid w:val="00323569"/>
    <w:rsid w:val="00323C01"/>
    <w:rsid w:val="003246B3"/>
    <w:rsid w:val="00330875"/>
    <w:rsid w:val="00331323"/>
    <w:rsid w:val="003316D2"/>
    <w:rsid w:val="00331C2B"/>
    <w:rsid w:val="00332436"/>
    <w:rsid w:val="00332C5D"/>
    <w:rsid w:val="00333796"/>
    <w:rsid w:val="00333ABF"/>
    <w:rsid w:val="003345BA"/>
    <w:rsid w:val="00334E52"/>
    <w:rsid w:val="00335592"/>
    <w:rsid w:val="00335CEC"/>
    <w:rsid w:val="003367E9"/>
    <w:rsid w:val="0033742B"/>
    <w:rsid w:val="00337DF9"/>
    <w:rsid w:val="0034076E"/>
    <w:rsid w:val="00340A37"/>
    <w:rsid w:val="00340BFB"/>
    <w:rsid w:val="00340D75"/>
    <w:rsid w:val="00342DBA"/>
    <w:rsid w:val="0034307A"/>
    <w:rsid w:val="00343373"/>
    <w:rsid w:val="003435E4"/>
    <w:rsid w:val="00343F0B"/>
    <w:rsid w:val="003474D1"/>
    <w:rsid w:val="00351E45"/>
    <w:rsid w:val="00352C36"/>
    <w:rsid w:val="003530C0"/>
    <w:rsid w:val="00353EBE"/>
    <w:rsid w:val="003547B3"/>
    <w:rsid w:val="00356708"/>
    <w:rsid w:val="0035742B"/>
    <w:rsid w:val="00361B33"/>
    <w:rsid w:val="00362086"/>
    <w:rsid w:val="00362A26"/>
    <w:rsid w:val="00363A65"/>
    <w:rsid w:val="00363E25"/>
    <w:rsid w:val="00365328"/>
    <w:rsid w:val="00365F1E"/>
    <w:rsid w:val="00365F35"/>
    <w:rsid w:val="00366772"/>
    <w:rsid w:val="003667E1"/>
    <w:rsid w:val="00366DE7"/>
    <w:rsid w:val="00367348"/>
    <w:rsid w:val="003709F7"/>
    <w:rsid w:val="00370C45"/>
    <w:rsid w:val="00370C67"/>
    <w:rsid w:val="00371066"/>
    <w:rsid w:val="0037110B"/>
    <w:rsid w:val="00372472"/>
    <w:rsid w:val="003724EC"/>
    <w:rsid w:val="00372620"/>
    <w:rsid w:val="00373682"/>
    <w:rsid w:val="003743AE"/>
    <w:rsid w:val="003744AD"/>
    <w:rsid w:val="003744FD"/>
    <w:rsid w:val="00374A90"/>
    <w:rsid w:val="003750E7"/>
    <w:rsid w:val="00375857"/>
    <w:rsid w:val="00375E98"/>
    <w:rsid w:val="003769EE"/>
    <w:rsid w:val="00377131"/>
    <w:rsid w:val="00377F98"/>
    <w:rsid w:val="003800A1"/>
    <w:rsid w:val="0038016F"/>
    <w:rsid w:val="003818FA"/>
    <w:rsid w:val="003829CF"/>
    <w:rsid w:val="00382D19"/>
    <w:rsid w:val="0038379D"/>
    <w:rsid w:val="00384969"/>
    <w:rsid w:val="00384B58"/>
    <w:rsid w:val="00384EDB"/>
    <w:rsid w:val="0039103E"/>
    <w:rsid w:val="003911C3"/>
    <w:rsid w:val="003915E4"/>
    <w:rsid w:val="00391F1E"/>
    <w:rsid w:val="00392948"/>
    <w:rsid w:val="00393D35"/>
    <w:rsid w:val="00393F60"/>
    <w:rsid w:val="0039486F"/>
    <w:rsid w:val="0039510F"/>
    <w:rsid w:val="00395327"/>
    <w:rsid w:val="003955D0"/>
    <w:rsid w:val="003970B0"/>
    <w:rsid w:val="00397A27"/>
    <w:rsid w:val="003A036E"/>
    <w:rsid w:val="003A079D"/>
    <w:rsid w:val="003A07CB"/>
    <w:rsid w:val="003A080C"/>
    <w:rsid w:val="003A17C9"/>
    <w:rsid w:val="003A1C32"/>
    <w:rsid w:val="003A21C6"/>
    <w:rsid w:val="003A2428"/>
    <w:rsid w:val="003A2C9E"/>
    <w:rsid w:val="003A358F"/>
    <w:rsid w:val="003A4B31"/>
    <w:rsid w:val="003A536C"/>
    <w:rsid w:val="003A5E4A"/>
    <w:rsid w:val="003A67FE"/>
    <w:rsid w:val="003B3E61"/>
    <w:rsid w:val="003B4131"/>
    <w:rsid w:val="003B426E"/>
    <w:rsid w:val="003B438C"/>
    <w:rsid w:val="003B4DC5"/>
    <w:rsid w:val="003B5F81"/>
    <w:rsid w:val="003B6ECD"/>
    <w:rsid w:val="003C00CA"/>
    <w:rsid w:val="003C0721"/>
    <w:rsid w:val="003C0B9B"/>
    <w:rsid w:val="003C0E78"/>
    <w:rsid w:val="003C1770"/>
    <w:rsid w:val="003C23E0"/>
    <w:rsid w:val="003C28E7"/>
    <w:rsid w:val="003C335F"/>
    <w:rsid w:val="003C3F87"/>
    <w:rsid w:val="003C4755"/>
    <w:rsid w:val="003C49EB"/>
    <w:rsid w:val="003C4C01"/>
    <w:rsid w:val="003C522B"/>
    <w:rsid w:val="003C5CB7"/>
    <w:rsid w:val="003C5F3E"/>
    <w:rsid w:val="003C607F"/>
    <w:rsid w:val="003C680F"/>
    <w:rsid w:val="003C74ED"/>
    <w:rsid w:val="003C7883"/>
    <w:rsid w:val="003C7E6B"/>
    <w:rsid w:val="003D2AD1"/>
    <w:rsid w:val="003D2B21"/>
    <w:rsid w:val="003D3C30"/>
    <w:rsid w:val="003D4247"/>
    <w:rsid w:val="003D5614"/>
    <w:rsid w:val="003D5F22"/>
    <w:rsid w:val="003D69F9"/>
    <w:rsid w:val="003E0385"/>
    <w:rsid w:val="003E05DF"/>
    <w:rsid w:val="003E0678"/>
    <w:rsid w:val="003E0F9E"/>
    <w:rsid w:val="003E262F"/>
    <w:rsid w:val="003E45F3"/>
    <w:rsid w:val="003E6997"/>
    <w:rsid w:val="003F00F6"/>
    <w:rsid w:val="003F01EE"/>
    <w:rsid w:val="003F4151"/>
    <w:rsid w:val="003F63B5"/>
    <w:rsid w:val="003F740B"/>
    <w:rsid w:val="003F7410"/>
    <w:rsid w:val="003F79F4"/>
    <w:rsid w:val="00400F46"/>
    <w:rsid w:val="00401431"/>
    <w:rsid w:val="00401F6F"/>
    <w:rsid w:val="00402430"/>
    <w:rsid w:val="00402D55"/>
    <w:rsid w:val="00402F00"/>
    <w:rsid w:val="00405B53"/>
    <w:rsid w:val="00406DB0"/>
    <w:rsid w:val="00407BEC"/>
    <w:rsid w:val="004104D8"/>
    <w:rsid w:val="0041082B"/>
    <w:rsid w:val="00410CDF"/>
    <w:rsid w:val="004121C7"/>
    <w:rsid w:val="00412FA2"/>
    <w:rsid w:val="004134A2"/>
    <w:rsid w:val="0041413D"/>
    <w:rsid w:val="00415120"/>
    <w:rsid w:val="004157A8"/>
    <w:rsid w:val="0041752B"/>
    <w:rsid w:val="004178E5"/>
    <w:rsid w:val="004200FD"/>
    <w:rsid w:val="00420217"/>
    <w:rsid w:val="00420C82"/>
    <w:rsid w:val="004210D1"/>
    <w:rsid w:val="004215C9"/>
    <w:rsid w:val="004219F6"/>
    <w:rsid w:val="00421A83"/>
    <w:rsid w:val="00422410"/>
    <w:rsid w:val="00422F59"/>
    <w:rsid w:val="004242F6"/>
    <w:rsid w:val="00424891"/>
    <w:rsid w:val="00425313"/>
    <w:rsid w:val="0042542A"/>
    <w:rsid w:val="00426A05"/>
    <w:rsid w:val="00426D83"/>
    <w:rsid w:val="004274A0"/>
    <w:rsid w:val="004310D1"/>
    <w:rsid w:val="004312DC"/>
    <w:rsid w:val="004338B6"/>
    <w:rsid w:val="00433B07"/>
    <w:rsid w:val="00433B6A"/>
    <w:rsid w:val="00434052"/>
    <w:rsid w:val="004345DF"/>
    <w:rsid w:val="004354CF"/>
    <w:rsid w:val="00436B56"/>
    <w:rsid w:val="00436FDA"/>
    <w:rsid w:val="00437A8A"/>
    <w:rsid w:val="00440640"/>
    <w:rsid w:val="00440666"/>
    <w:rsid w:val="004415E2"/>
    <w:rsid w:val="00442A1C"/>
    <w:rsid w:val="00443001"/>
    <w:rsid w:val="00443F35"/>
    <w:rsid w:val="00445657"/>
    <w:rsid w:val="0044590C"/>
    <w:rsid w:val="00446F92"/>
    <w:rsid w:val="00447825"/>
    <w:rsid w:val="004478A1"/>
    <w:rsid w:val="00450B2C"/>
    <w:rsid w:val="00450FC9"/>
    <w:rsid w:val="00451195"/>
    <w:rsid w:val="00452DCB"/>
    <w:rsid w:val="00453ACF"/>
    <w:rsid w:val="00454878"/>
    <w:rsid w:val="0045538F"/>
    <w:rsid w:val="00456D7E"/>
    <w:rsid w:val="00457AAF"/>
    <w:rsid w:val="004609E0"/>
    <w:rsid w:val="00460A94"/>
    <w:rsid w:val="004626BF"/>
    <w:rsid w:val="00462B28"/>
    <w:rsid w:val="004641AC"/>
    <w:rsid w:val="00465087"/>
    <w:rsid w:val="00465BFC"/>
    <w:rsid w:val="004662CD"/>
    <w:rsid w:val="0046645C"/>
    <w:rsid w:val="0046669D"/>
    <w:rsid w:val="004671BB"/>
    <w:rsid w:val="004676A2"/>
    <w:rsid w:val="004724C2"/>
    <w:rsid w:val="00472AB3"/>
    <w:rsid w:val="00473297"/>
    <w:rsid w:val="004742BF"/>
    <w:rsid w:val="0047584D"/>
    <w:rsid w:val="0047693D"/>
    <w:rsid w:val="00476E4D"/>
    <w:rsid w:val="00477809"/>
    <w:rsid w:val="00482437"/>
    <w:rsid w:val="004830DF"/>
    <w:rsid w:val="00483B07"/>
    <w:rsid w:val="004843C6"/>
    <w:rsid w:val="00484BE4"/>
    <w:rsid w:val="00484FF4"/>
    <w:rsid w:val="004853C3"/>
    <w:rsid w:val="0048602C"/>
    <w:rsid w:val="00486B7D"/>
    <w:rsid w:val="004877AA"/>
    <w:rsid w:val="004914F4"/>
    <w:rsid w:val="00492F4B"/>
    <w:rsid w:val="004936F4"/>
    <w:rsid w:val="004957B6"/>
    <w:rsid w:val="0049727E"/>
    <w:rsid w:val="00497B13"/>
    <w:rsid w:val="004A0261"/>
    <w:rsid w:val="004A0340"/>
    <w:rsid w:val="004A04AE"/>
    <w:rsid w:val="004A2C92"/>
    <w:rsid w:val="004A4811"/>
    <w:rsid w:val="004A612B"/>
    <w:rsid w:val="004A61AE"/>
    <w:rsid w:val="004A7559"/>
    <w:rsid w:val="004A7ABC"/>
    <w:rsid w:val="004B1C0D"/>
    <w:rsid w:val="004B23AF"/>
    <w:rsid w:val="004B284B"/>
    <w:rsid w:val="004B2E56"/>
    <w:rsid w:val="004B36ED"/>
    <w:rsid w:val="004B52D3"/>
    <w:rsid w:val="004B59A8"/>
    <w:rsid w:val="004B5BC7"/>
    <w:rsid w:val="004B62E0"/>
    <w:rsid w:val="004B6EDC"/>
    <w:rsid w:val="004B7BE5"/>
    <w:rsid w:val="004B7DCF"/>
    <w:rsid w:val="004B7F89"/>
    <w:rsid w:val="004C095F"/>
    <w:rsid w:val="004C1CFA"/>
    <w:rsid w:val="004C35B9"/>
    <w:rsid w:val="004C39D1"/>
    <w:rsid w:val="004C39DF"/>
    <w:rsid w:val="004C3B67"/>
    <w:rsid w:val="004C5DDB"/>
    <w:rsid w:val="004D01B7"/>
    <w:rsid w:val="004D077E"/>
    <w:rsid w:val="004D20E9"/>
    <w:rsid w:val="004D2AAD"/>
    <w:rsid w:val="004D3A86"/>
    <w:rsid w:val="004D3E5A"/>
    <w:rsid w:val="004D40CD"/>
    <w:rsid w:val="004D4569"/>
    <w:rsid w:val="004D4BD3"/>
    <w:rsid w:val="004D5908"/>
    <w:rsid w:val="004D5BAF"/>
    <w:rsid w:val="004D79C2"/>
    <w:rsid w:val="004D7D7A"/>
    <w:rsid w:val="004E049F"/>
    <w:rsid w:val="004E06A4"/>
    <w:rsid w:val="004E358E"/>
    <w:rsid w:val="004E36BF"/>
    <w:rsid w:val="004E4279"/>
    <w:rsid w:val="004E42DD"/>
    <w:rsid w:val="004E46D6"/>
    <w:rsid w:val="004E4927"/>
    <w:rsid w:val="004E5714"/>
    <w:rsid w:val="004E6DB8"/>
    <w:rsid w:val="004E705C"/>
    <w:rsid w:val="004E721E"/>
    <w:rsid w:val="004F1303"/>
    <w:rsid w:val="004F14AB"/>
    <w:rsid w:val="004F15DE"/>
    <w:rsid w:val="004F1CAF"/>
    <w:rsid w:val="004F20ED"/>
    <w:rsid w:val="004F39A0"/>
    <w:rsid w:val="004F464F"/>
    <w:rsid w:val="004F46B2"/>
    <w:rsid w:val="004F48FC"/>
    <w:rsid w:val="004F6D50"/>
    <w:rsid w:val="004F7E0B"/>
    <w:rsid w:val="00500199"/>
    <w:rsid w:val="0050205E"/>
    <w:rsid w:val="00503B39"/>
    <w:rsid w:val="00503DE6"/>
    <w:rsid w:val="005043B7"/>
    <w:rsid w:val="0050470C"/>
    <w:rsid w:val="00507317"/>
    <w:rsid w:val="0051040D"/>
    <w:rsid w:val="00510793"/>
    <w:rsid w:val="00510F45"/>
    <w:rsid w:val="00512E22"/>
    <w:rsid w:val="00513492"/>
    <w:rsid w:val="00513549"/>
    <w:rsid w:val="0051393B"/>
    <w:rsid w:val="00513D1C"/>
    <w:rsid w:val="00514089"/>
    <w:rsid w:val="0051543D"/>
    <w:rsid w:val="005175B5"/>
    <w:rsid w:val="005175B8"/>
    <w:rsid w:val="00517A0E"/>
    <w:rsid w:val="00517BD9"/>
    <w:rsid w:val="005206D8"/>
    <w:rsid w:val="005210EC"/>
    <w:rsid w:val="005211BC"/>
    <w:rsid w:val="005212E7"/>
    <w:rsid w:val="00521F65"/>
    <w:rsid w:val="00521FBD"/>
    <w:rsid w:val="00522277"/>
    <w:rsid w:val="00523A0E"/>
    <w:rsid w:val="00523E8A"/>
    <w:rsid w:val="0052484C"/>
    <w:rsid w:val="005252E9"/>
    <w:rsid w:val="00525998"/>
    <w:rsid w:val="0052645F"/>
    <w:rsid w:val="00526D4C"/>
    <w:rsid w:val="00527259"/>
    <w:rsid w:val="00527265"/>
    <w:rsid w:val="005279BB"/>
    <w:rsid w:val="00527DE9"/>
    <w:rsid w:val="00530D06"/>
    <w:rsid w:val="005319AB"/>
    <w:rsid w:val="00532D04"/>
    <w:rsid w:val="00533E09"/>
    <w:rsid w:val="00535B5C"/>
    <w:rsid w:val="00536E4F"/>
    <w:rsid w:val="00537028"/>
    <w:rsid w:val="005411CE"/>
    <w:rsid w:val="00541D8B"/>
    <w:rsid w:val="0054203E"/>
    <w:rsid w:val="005421C5"/>
    <w:rsid w:val="00543F56"/>
    <w:rsid w:val="00544A6A"/>
    <w:rsid w:val="00544D8F"/>
    <w:rsid w:val="0054556B"/>
    <w:rsid w:val="00545FAE"/>
    <w:rsid w:val="0054600C"/>
    <w:rsid w:val="005465C9"/>
    <w:rsid w:val="005471CA"/>
    <w:rsid w:val="005472DE"/>
    <w:rsid w:val="00547697"/>
    <w:rsid w:val="005477DA"/>
    <w:rsid w:val="00547B4B"/>
    <w:rsid w:val="005508AC"/>
    <w:rsid w:val="00551CC4"/>
    <w:rsid w:val="00552CC2"/>
    <w:rsid w:val="005534CB"/>
    <w:rsid w:val="00553947"/>
    <w:rsid w:val="00553B0E"/>
    <w:rsid w:val="00554A37"/>
    <w:rsid w:val="0055687C"/>
    <w:rsid w:val="00556E78"/>
    <w:rsid w:val="00557305"/>
    <w:rsid w:val="0056010F"/>
    <w:rsid w:val="00560818"/>
    <w:rsid w:val="00561793"/>
    <w:rsid w:val="00561AC6"/>
    <w:rsid w:val="0056265B"/>
    <w:rsid w:val="00563D08"/>
    <w:rsid w:val="0056410D"/>
    <w:rsid w:val="00564967"/>
    <w:rsid w:val="005650F1"/>
    <w:rsid w:val="005664B6"/>
    <w:rsid w:val="005672D2"/>
    <w:rsid w:val="00567E15"/>
    <w:rsid w:val="0057088B"/>
    <w:rsid w:val="00570936"/>
    <w:rsid w:val="005721D0"/>
    <w:rsid w:val="005742E7"/>
    <w:rsid w:val="005747A8"/>
    <w:rsid w:val="005769D0"/>
    <w:rsid w:val="00576A63"/>
    <w:rsid w:val="0057705D"/>
    <w:rsid w:val="0057756C"/>
    <w:rsid w:val="00577D04"/>
    <w:rsid w:val="00577F85"/>
    <w:rsid w:val="00581AA0"/>
    <w:rsid w:val="00581DDE"/>
    <w:rsid w:val="00582004"/>
    <w:rsid w:val="0058291D"/>
    <w:rsid w:val="0058301D"/>
    <w:rsid w:val="00583141"/>
    <w:rsid w:val="00583258"/>
    <w:rsid w:val="00583672"/>
    <w:rsid w:val="00583E02"/>
    <w:rsid w:val="005844F2"/>
    <w:rsid w:val="00584F51"/>
    <w:rsid w:val="00586019"/>
    <w:rsid w:val="005862F6"/>
    <w:rsid w:val="005866D3"/>
    <w:rsid w:val="00586B0B"/>
    <w:rsid w:val="00587425"/>
    <w:rsid w:val="005920D3"/>
    <w:rsid w:val="00592D70"/>
    <w:rsid w:val="00593AE1"/>
    <w:rsid w:val="00593F6F"/>
    <w:rsid w:val="0059599B"/>
    <w:rsid w:val="00595F76"/>
    <w:rsid w:val="00597CD7"/>
    <w:rsid w:val="00597E13"/>
    <w:rsid w:val="005A0910"/>
    <w:rsid w:val="005A1A66"/>
    <w:rsid w:val="005A1DC3"/>
    <w:rsid w:val="005A294D"/>
    <w:rsid w:val="005A2BA5"/>
    <w:rsid w:val="005A3B3E"/>
    <w:rsid w:val="005A3FCB"/>
    <w:rsid w:val="005A4E53"/>
    <w:rsid w:val="005A5B90"/>
    <w:rsid w:val="005A5DE1"/>
    <w:rsid w:val="005A5EF7"/>
    <w:rsid w:val="005A6A05"/>
    <w:rsid w:val="005A6D89"/>
    <w:rsid w:val="005A7EDB"/>
    <w:rsid w:val="005B0B23"/>
    <w:rsid w:val="005B1A27"/>
    <w:rsid w:val="005B2304"/>
    <w:rsid w:val="005B2BC8"/>
    <w:rsid w:val="005B32C9"/>
    <w:rsid w:val="005B4E26"/>
    <w:rsid w:val="005B4FE3"/>
    <w:rsid w:val="005B51D2"/>
    <w:rsid w:val="005B54BB"/>
    <w:rsid w:val="005B76EC"/>
    <w:rsid w:val="005B7D8D"/>
    <w:rsid w:val="005C06A7"/>
    <w:rsid w:val="005C08F3"/>
    <w:rsid w:val="005C288F"/>
    <w:rsid w:val="005C30A0"/>
    <w:rsid w:val="005C30CA"/>
    <w:rsid w:val="005C33B6"/>
    <w:rsid w:val="005C36AC"/>
    <w:rsid w:val="005C3C57"/>
    <w:rsid w:val="005C48AC"/>
    <w:rsid w:val="005C4B22"/>
    <w:rsid w:val="005C524F"/>
    <w:rsid w:val="005C5AEA"/>
    <w:rsid w:val="005C5B06"/>
    <w:rsid w:val="005C5DFB"/>
    <w:rsid w:val="005C62E4"/>
    <w:rsid w:val="005C7EE6"/>
    <w:rsid w:val="005D147E"/>
    <w:rsid w:val="005D286B"/>
    <w:rsid w:val="005D3627"/>
    <w:rsid w:val="005D455F"/>
    <w:rsid w:val="005D4C6D"/>
    <w:rsid w:val="005D4F4D"/>
    <w:rsid w:val="005D5A40"/>
    <w:rsid w:val="005D78A9"/>
    <w:rsid w:val="005D7920"/>
    <w:rsid w:val="005E1CA9"/>
    <w:rsid w:val="005E21B0"/>
    <w:rsid w:val="005E2DCE"/>
    <w:rsid w:val="005E37C2"/>
    <w:rsid w:val="005E3FFF"/>
    <w:rsid w:val="005E4C37"/>
    <w:rsid w:val="005E5988"/>
    <w:rsid w:val="005E5A18"/>
    <w:rsid w:val="005E66F7"/>
    <w:rsid w:val="005E6A2F"/>
    <w:rsid w:val="005E6D9B"/>
    <w:rsid w:val="005E7530"/>
    <w:rsid w:val="005E7AE0"/>
    <w:rsid w:val="005F174C"/>
    <w:rsid w:val="005F267E"/>
    <w:rsid w:val="005F4865"/>
    <w:rsid w:val="005F4E20"/>
    <w:rsid w:val="005F55F8"/>
    <w:rsid w:val="005F5689"/>
    <w:rsid w:val="005F5704"/>
    <w:rsid w:val="005F5981"/>
    <w:rsid w:val="005F6582"/>
    <w:rsid w:val="005F7223"/>
    <w:rsid w:val="0060029A"/>
    <w:rsid w:val="00600D27"/>
    <w:rsid w:val="00600F41"/>
    <w:rsid w:val="006010DE"/>
    <w:rsid w:val="006013E9"/>
    <w:rsid w:val="0060271F"/>
    <w:rsid w:val="00604985"/>
    <w:rsid w:val="00604F3F"/>
    <w:rsid w:val="0060501A"/>
    <w:rsid w:val="00606344"/>
    <w:rsid w:val="006070C4"/>
    <w:rsid w:val="00607164"/>
    <w:rsid w:val="00611C2C"/>
    <w:rsid w:val="00611DB1"/>
    <w:rsid w:val="00612980"/>
    <w:rsid w:val="00612ACE"/>
    <w:rsid w:val="0061306A"/>
    <w:rsid w:val="006158A1"/>
    <w:rsid w:val="00615BDD"/>
    <w:rsid w:val="00615F1D"/>
    <w:rsid w:val="006160C2"/>
    <w:rsid w:val="00616261"/>
    <w:rsid w:val="00621850"/>
    <w:rsid w:val="0062217C"/>
    <w:rsid w:val="006226D9"/>
    <w:rsid w:val="006231BB"/>
    <w:rsid w:val="00623EC0"/>
    <w:rsid w:val="00623F04"/>
    <w:rsid w:val="006243D6"/>
    <w:rsid w:val="0062460A"/>
    <w:rsid w:val="0062521C"/>
    <w:rsid w:val="006256CC"/>
    <w:rsid w:val="00625EED"/>
    <w:rsid w:val="0062699C"/>
    <w:rsid w:val="0062726B"/>
    <w:rsid w:val="006273F0"/>
    <w:rsid w:val="006274E6"/>
    <w:rsid w:val="00627B6E"/>
    <w:rsid w:val="00627BA3"/>
    <w:rsid w:val="00631B93"/>
    <w:rsid w:val="00631BFD"/>
    <w:rsid w:val="00632226"/>
    <w:rsid w:val="006323BE"/>
    <w:rsid w:val="0063260A"/>
    <w:rsid w:val="0063280B"/>
    <w:rsid w:val="00633C64"/>
    <w:rsid w:val="006348FC"/>
    <w:rsid w:val="00634FC7"/>
    <w:rsid w:val="00635964"/>
    <w:rsid w:val="00637604"/>
    <w:rsid w:val="00637B4D"/>
    <w:rsid w:val="00637DC7"/>
    <w:rsid w:val="0064037B"/>
    <w:rsid w:val="006406B5"/>
    <w:rsid w:val="00642037"/>
    <w:rsid w:val="00642122"/>
    <w:rsid w:val="00642E5B"/>
    <w:rsid w:val="00643089"/>
    <w:rsid w:val="0064627B"/>
    <w:rsid w:val="006468E9"/>
    <w:rsid w:val="00646D76"/>
    <w:rsid w:val="00650212"/>
    <w:rsid w:val="00650426"/>
    <w:rsid w:val="00650689"/>
    <w:rsid w:val="0065091B"/>
    <w:rsid w:val="00650E96"/>
    <w:rsid w:val="00651738"/>
    <w:rsid w:val="00651862"/>
    <w:rsid w:val="00651E2E"/>
    <w:rsid w:val="0065342C"/>
    <w:rsid w:val="006547E1"/>
    <w:rsid w:val="00655FDE"/>
    <w:rsid w:val="0065681C"/>
    <w:rsid w:val="00657175"/>
    <w:rsid w:val="00657AF8"/>
    <w:rsid w:val="006617DA"/>
    <w:rsid w:val="00661871"/>
    <w:rsid w:val="00661B94"/>
    <w:rsid w:val="006629F8"/>
    <w:rsid w:val="0066365B"/>
    <w:rsid w:val="00663A2C"/>
    <w:rsid w:val="00663DDD"/>
    <w:rsid w:val="0066567E"/>
    <w:rsid w:val="00665E6F"/>
    <w:rsid w:val="00666246"/>
    <w:rsid w:val="006664DB"/>
    <w:rsid w:val="00667B8F"/>
    <w:rsid w:val="00667C38"/>
    <w:rsid w:val="00667D3F"/>
    <w:rsid w:val="00667D94"/>
    <w:rsid w:val="00670195"/>
    <w:rsid w:val="006701CC"/>
    <w:rsid w:val="0067220A"/>
    <w:rsid w:val="00672D0B"/>
    <w:rsid w:val="00673440"/>
    <w:rsid w:val="00673DC7"/>
    <w:rsid w:val="00674FB8"/>
    <w:rsid w:val="006762F5"/>
    <w:rsid w:val="006769BF"/>
    <w:rsid w:val="00676D81"/>
    <w:rsid w:val="00677144"/>
    <w:rsid w:val="00680AC3"/>
    <w:rsid w:val="00680FA6"/>
    <w:rsid w:val="00681573"/>
    <w:rsid w:val="00681982"/>
    <w:rsid w:val="00682B5B"/>
    <w:rsid w:val="00682B95"/>
    <w:rsid w:val="0068382C"/>
    <w:rsid w:val="006838DF"/>
    <w:rsid w:val="006863A3"/>
    <w:rsid w:val="00686565"/>
    <w:rsid w:val="00686742"/>
    <w:rsid w:val="00686B68"/>
    <w:rsid w:val="00691F44"/>
    <w:rsid w:val="0069328F"/>
    <w:rsid w:val="00693567"/>
    <w:rsid w:val="00693F39"/>
    <w:rsid w:val="00694652"/>
    <w:rsid w:val="00694E05"/>
    <w:rsid w:val="00695414"/>
    <w:rsid w:val="00695681"/>
    <w:rsid w:val="006956A6"/>
    <w:rsid w:val="00697061"/>
    <w:rsid w:val="006A0221"/>
    <w:rsid w:val="006A0391"/>
    <w:rsid w:val="006A174B"/>
    <w:rsid w:val="006A1992"/>
    <w:rsid w:val="006A1D61"/>
    <w:rsid w:val="006A2A09"/>
    <w:rsid w:val="006A2B4A"/>
    <w:rsid w:val="006A3623"/>
    <w:rsid w:val="006A37DD"/>
    <w:rsid w:val="006A3D8A"/>
    <w:rsid w:val="006A4E32"/>
    <w:rsid w:val="006A5A1B"/>
    <w:rsid w:val="006A5EE2"/>
    <w:rsid w:val="006A6317"/>
    <w:rsid w:val="006B036F"/>
    <w:rsid w:val="006B14B1"/>
    <w:rsid w:val="006B2063"/>
    <w:rsid w:val="006B33A9"/>
    <w:rsid w:val="006B3829"/>
    <w:rsid w:val="006B41F8"/>
    <w:rsid w:val="006B4C0D"/>
    <w:rsid w:val="006B4CB1"/>
    <w:rsid w:val="006B4D2F"/>
    <w:rsid w:val="006B5723"/>
    <w:rsid w:val="006B5726"/>
    <w:rsid w:val="006B6CAE"/>
    <w:rsid w:val="006B76E6"/>
    <w:rsid w:val="006C0115"/>
    <w:rsid w:val="006C018C"/>
    <w:rsid w:val="006C1296"/>
    <w:rsid w:val="006C14B3"/>
    <w:rsid w:val="006C2538"/>
    <w:rsid w:val="006C2D0C"/>
    <w:rsid w:val="006C35A3"/>
    <w:rsid w:val="006C495B"/>
    <w:rsid w:val="006C49B4"/>
    <w:rsid w:val="006C5B39"/>
    <w:rsid w:val="006C66E4"/>
    <w:rsid w:val="006C6776"/>
    <w:rsid w:val="006C7055"/>
    <w:rsid w:val="006C769A"/>
    <w:rsid w:val="006C78F5"/>
    <w:rsid w:val="006C7FF0"/>
    <w:rsid w:val="006D0E1D"/>
    <w:rsid w:val="006D183B"/>
    <w:rsid w:val="006D4D7F"/>
    <w:rsid w:val="006D5FC3"/>
    <w:rsid w:val="006D7877"/>
    <w:rsid w:val="006E0EAC"/>
    <w:rsid w:val="006E1405"/>
    <w:rsid w:val="006E16A3"/>
    <w:rsid w:val="006E1E68"/>
    <w:rsid w:val="006E1E74"/>
    <w:rsid w:val="006E2DAF"/>
    <w:rsid w:val="006E3DC2"/>
    <w:rsid w:val="006E45C6"/>
    <w:rsid w:val="006E5CDF"/>
    <w:rsid w:val="006E6B9E"/>
    <w:rsid w:val="006F15C2"/>
    <w:rsid w:val="006F3618"/>
    <w:rsid w:val="006F40CD"/>
    <w:rsid w:val="006F43B6"/>
    <w:rsid w:val="006F470D"/>
    <w:rsid w:val="006F68C7"/>
    <w:rsid w:val="006F6B8C"/>
    <w:rsid w:val="006F6ED5"/>
    <w:rsid w:val="006F7F00"/>
    <w:rsid w:val="006F7F30"/>
    <w:rsid w:val="0070021B"/>
    <w:rsid w:val="00701B2A"/>
    <w:rsid w:val="007031A3"/>
    <w:rsid w:val="007036F2"/>
    <w:rsid w:val="0070374D"/>
    <w:rsid w:val="0070531D"/>
    <w:rsid w:val="00705C2E"/>
    <w:rsid w:val="00705E1E"/>
    <w:rsid w:val="00705EF4"/>
    <w:rsid w:val="00705FA6"/>
    <w:rsid w:val="0070614B"/>
    <w:rsid w:val="0070664E"/>
    <w:rsid w:val="00707278"/>
    <w:rsid w:val="00710360"/>
    <w:rsid w:val="00710D0C"/>
    <w:rsid w:val="00711367"/>
    <w:rsid w:val="00711A89"/>
    <w:rsid w:val="0071223F"/>
    <w:rsid w:val="00713284"/>
    <w:rsid w:val="0071636C"/>
    <w:rsid w:val="0071656D"/>
    <w:rsid w:val="007165C3"/>
    <w:rsid w:val="00716741"/>
    <w:rsid w:val="00720554"/>
    <w:rsid w:val="00720D9A"/>
    <w:rsid w:val="00720F9B"/>
    <w:rsid w:val="0072148D"/>
    <w:rsid w:val="00722820"/>
    <w:rsid w:val="00723109"/>
    <w:rsid w:val="00723775"/>
    <w:rsid w:val="00724029"/>
    <w:rsid w:val="00724624"/>
    <w:rsid w:val="00724C8B"/>
    <w:rsid w:val="007255FF"/>
    <w:rsid w:val="00726297"/>
    <w:rsid w:val="007268AE"/>
    <w:rsid w:val="007307B5"/>
    <w:rsid w:val="007313A0"/>
    <w:rsid w:val="00731A45"/>
    <w:rsid w:val="007332BF"/>
    <w:rsid w:val="00733629"/>
    <w:rsid w:val="007341B3"/>
    <w:rsid w:val="007348BD"/>
    <w:rsid w:val="00734AE4"/>
    <w:rsid w:val="00736334"/>
    <w:rsid w:val="0073651C"/>
    <w:rsid w:val="00740289"/>
    <w:rsid w:val="007402A4"/>
    <w:rsid w:val="007410D7"/>
    <w:rsid w:val="00741D79"/>
    <w:rsid w:val="00742000"/>
    <w:rsid w:val="00742288"/>
    <w:rsid w:val="00742B39"/>
    <w:rsid w:val="00744D8E"/>
    <w:rsid w:val="0074510F"/>
    <w:rsid w:val="007456C3"/>
    <w:rsid w:val="00745E8C"/>
    <w:rsid w:val="00745F41"/>
    <w:rsid w:val="0074602E"/>
    <w:rsid w:val="00746737"/>
    <w:rsid w:val="00746BFB"/>
    <w:rsid w:val="0074731A"/>
    <w:rsid w:val="0074773E"/>
    <w:rsid w:val="007477C1"/>
    <w:rsid w:val="00747B1F"/>
    <w:rsid w:val="00750B4E"/>
    <w:rsid w:val="0075136E"/>
    <w:rsid w:val="00751D46"/>
    <w:rsid w:val="0075234E"/>
    <w:rsid w:val="00752BF3"/>
    <w:rsid w:val="00752BFF"/>
    <w:rsid w:val="00752F5C"/>
    <w:rsid w:val="0075311E"/>
    <w:rsid w:val="00753494"/>
    <w:rsid w:val="00754144"/>
    <w:rsid w:val="0075448E"/>
    <w:rsid w:val="007548DA"/>
    <w:rsid w:val="007561C5"/>
    <w:rsid w:val="00756EA8"/>
    <w:rsid w:val="00761504"/>
    <w:rsid w:val="0076333F"/>
    <w:rsid w:val="00763460"/>
    <w:rsid w:val="00763A10"/>
    <w:rsid w:val="00763B28"/>
    <w:rsid w:val="0076465E"/>
    <w:rsid w:val="00764D6A"/>
    <w:rsid w:val="00765A5B"/>
    <w:rsid w:val="00766041"/>
    <w:rsid w:val="00766397"/>
    <w:rsid w:val="00770E5C"/>
    <w:rsid w:val="0077327D"/>
    <w:rsid w:val="00773313"/>
    <w:rsid w:val="00773AB2"/>
    <w:rsid w:val="00773E9D"/>
    <w:rsid w:val="00775D99"/>
    <w:rsid w:val="00777504"/>
    <w:rsid w:val="00777DDE"/>
    <w:rsid w:val="00777F5E"/>
    <w:rsid w:val="0078092A"/>
    <w:rsid w:val="00782542"/>
    <w:rsid w:val="00783474"/>
    <w:rsid w:val="00783A70"/>
    <w:rsid w:val="00784219"/>
    <w:rsid w:val="00784381"/>
    <w:rsid w:val="00784525"/>
    <w:rsid w:val="00784595"/>
    <w:rsid w:val="00784DE5"/>
    <w:rsid w:val="00790476"/>
    <w:rsid w:val="00790764"/>
    <w:rsid w:val="00790830"/>
    <w:rsid w:val="00790E05"/>
    <w:rsid w:val="00790EFB"/>
    <w:rsid w:val="00790F47"/>
    <w:rsid w:val="00790FB9"/>
    <w:rsid w:val="007911CA"/>
    <w:rsid w:val="00791312"/>
    <w:rsid w:val="007914F7"/>
    <w:rsid w:val="007917A9"/>
    <w:rsid w:val="00791C0D"/>
    <w:rsid w:val="007921E2"/>
    <w:rsid w:val="00792D2C"/>
    <w:rsid w:val="007936EC"/>
    <w:rsid w:val="007953CB"/>
    <w:rsid w:val="0079587D"/>
    <w:rsid w:val="00795CDC"/>
    <w:rsid w:val="00795EBB"/>
    <w:rsid w:val="00796353"/>
    <w:rsid w:val="007A0081"/>
    <w:rsid w:val="007A00EC"/>
    <w:rsid w:val="007A01E4"/>
    <w:rsid w:val="007A0455"/>
    <w:rsid w:val="007A0867"/>
    <w:rsid w:val="007A0F26"/>
    <w:rsid w:val="007A2184"/>
    <w:rsid w:val="007A2F29"/>
    <w:rsid w:val="007A36F2"/>
    <w:rsid w:val="007A3A72"/>
    <w:rsid w:val="007A4B49"/>
    <w:rsid w:val="007A4E10"/>
    <w:rsid w:val="007A664B"/>
    <w:rsid w:val="007A670C"/>
    <w:rsid w:val="007A69FE"/>
    <w:rsid w:val="007A7378"/>
    <w:rsid w:val="007A7810"/>
    <w:rsid w:val="007B05E4"/>
    <w:rsid w:val="007B1B75"/>
    <w:rsid w:val="007B2EEF"/>
    <w:rsid w:val="007B359F"/>
    <w:rsid w:val="007B40F9"/>
    <w:rsid w:val="007B49B9"/>
    <w:rsid w:val="007B4A7B"/>
    <w:rsid w:val="007B4AA6"/>
    <w:rsid w:val="007B505E"/>
    <w:rsid w:val="007B5075"/>
    <w:rsid w:val="007B5BC8"/>
    <w:rsid w:val="007B6E56"/>
    <w:rsid w:val="007B7941"/>
    <w:rsid w:val="007B7D55"/>
    <w:rsid w:val="007B7F84"/>
    <w:rsid w:val="007C0C77"/>
    <w:rsid w:val="007C1232"/>
    <w:rsid w:val="007C17EE"/>
    <w:rsid w:val="007C1AD3"/>
    <w:rsid w:val="007C25B9"/>
    <w:rsid w:val="007C2656"/>
    <w:rsid w:val="007C290E"/>
    <w:rsid w:val="007C301C"/>
    <w:rsid w:val="007C3134"/>
    <w:rsid w:val="007C3938"/>
    <w:rsid w:val="007C3EC7"/>
    <w:rsid w:val="007C4003"/>
    <w:rsid w:val="007C4D18"/>
    <w:rsid w:val="007C4EC7"/>
    <w:rsid w:val="007C6292"/>
    <w:rsid w:val="007C669D"/>
    <w:rsid w:val="007C6E35"/>
    <w:rsid w:val="007C7FF7"/>
    <w:rsid w:val="007D05F1"/>
    <w:rsid w:val="007D0D48"/>
    <w:rsid w:val="007D138A"/>
    <w:rsid w:val="007D3894"/>
    <w:rsid w:val="007D41D5"/>
    <w:rsid w:val="007D6466"/>
    <w:rsid w:val="007D6519"/>
    <w:rsid w:val="007D7EE0"/>
    <w:rsid w:val="007E04FD"/>
    <w:rsid w:val="007E0D17"/>
    <w:rsid w:val="007E1089"/>
    <w:rsid w:val="007E1682"/>
    <w:rsid w:val="007E289D"/>
    <w:rsid w:val="007E2CD2"/>
    <w:rsid w:val="007E30CC"/>
    <w:rsid w:val="007E3FB9"/>
    <w:rsid w:val="007E4CB9"/>
    <w:rsid w:val="007E541E"/>
    <w:rsid w:val="007E5CF0"/>
    <w:rsid w:val="007E6E3B"/>
    <w:rsid w:val="007E773B"/>
    <w:rsid w:val="007E7965"/>
    <w:rsid w:val="007F00FF"/>
    <w:rsid w:val="007F0328"/>
    <w:rsid w:val="007F1EC1"/>
    <w:rsid w:val="007F2E75"/>
    <w:rsid w:val="007F3266"/>
    <w:rsid w:val="007F4280"/>
    <w:rsid w:val="007F4289"/>
    <w:rsid w:val="007F45D6"/>
    <w:rsid w:val="007F4981"/>
    <w:rsid w:val="007F5B94"/>
    <w:rsid w:val="007F6218"/>
    <w:rsid w:val="007F6C1C"/>
    <w:rsid w:val="00800050"/>
    <w:rsid w:val="00800F66"/>
    <w:rsid w:val="0080245A"/>
    <w:rsid w:val="0080373C"/>
    <w:rsid w:val="00804C29"/>
    <w:rsid w:val="00804D6C"/>
    <w:rsid w:val="008052FA"/>
    <w:rsid w:val="00805AF8"/>
    <w:rsid w:val="0080684F"/>
    <w:rsid w:val="00806DBA"/>
    <w:rsid w:val="00807C83"/>
    <w:rsid w:val="00807F58"/>
    <w:rsid w:val="0081100C"/>
    <w:rsid w:val="00811F94"/>
    <w:rsid w:val="008125C9"/>
    <w:rsid w:val="00812A97"/>
    <w:rsid w:val="00812D42"/>
    <w:rsid w:val="00814C5A"/>
    <w:rsid w:val="008156DF"/>
    <w:rsid w:val="00815753"/>
    <w:rsid w:val="00815DE5"/>
    <w:rsid w:val="00817A75"/>
    <w:rsid w:val="008206ED"/>
    <w:rsid w:val="00820A48"/>
    <w:rsid w:val="00821F3A"/>
    <w:rsid w:val="00822B53"/>
    <w:rsid w:val="00822B9C"/>
    <w:rsid w:val="00822E5F"/>
    <w:rsid w:val="00823259"/>
    <w:rsid w:val="00823BEC"/>
    <w:rsid w:val="0082579D"/>
    <w:rsid w:val="008264BD"/>
    <w:rsid w:val="008279D2"/>
    <w:rsid w:val="0083022C"/>
    <w:rsid w:val="0083061E"/>
    <w:rsid w:val="008316C1"/>
    <w:rsid w:val="00831701"/>
    <w:rsid w:val="00833183"/>
    <w:rsid w:val="008334E9"/>
    <w:rsid w:val="008335E0"/>
    <w:rsid w:val="008340DD"/>
    <w:rsid w:val="008352DC"/>
    <w:rsid w:val="008358E1"/>
    <w:rsid w:val="00835EF9"/>
    <w:rsid w:val="008361F0"/>
    <w:rsid w:val="008362AE"/>
    <w:rsid w:val="0083727B"/>
    <w:rsid w:val="00837CAA"/>
    <w:rsid w:val="00840404"/>
    <w:rsid w:val="00840C80"/>
    <w:rsid w:val="0084194B"/>
    <w:rsid w:val="00842A1E"/>
    <w:rsid w:val="0084398C"/>
    <w:rsid w:val="0084469B"/>
    <w:rsid w:val="0084499D"/>
    <w:rsid w:val="00844C4A"/>
    <w:rsid w:val="0084600A"/>
    <w:rsid w:val="00847101"/>
    <w:rsid w:val="00850DE0"/>
    <w:rsid w:val="00852C6A"/>
    <w:rsid w:val="00852FDA"/>
    <w:rsid w:val="00853B38"/>
    <w:rsid w:val="00854FBC"/>
    <w:rsid w:val="00857465"/>
    <w:rsid w:val="00857759"/>
    <w:rsid w:val="00860350"/>
    <w:rsid w:val="008604C3"/>
    <w:rsid w:val="00863412"/>
    <w:rsid w:val="008634E4"/>
    <w:rsid w:val="008637B5"/>
    <w:rsid w:val="00864579"/>
    <w:rsid w:val="0086594F"/>
    <w:rsid w:val="00865B49"/>
    <w:rsid w:val="00866262"/>
    <w:rsid w:val="0086627A"/>
    <w:rsid w:val="008664BF"/>
    <w:rsid w:val="00867AA6"/>
    <w:rsid w:val="0087173C"/>
    <w:rsid w:val="008717FA"/>
    <w:rsid w:val="00871850"/>
    <w:rsid w:val="0087229E"/>
    <w:rsid w:val="00872588"/>
    <w:rsid w:val="00872B24"/>
    <w:rsid w:val="00872C9D"/>
    <w:rsid w:val="008759B1"/>
    <w:rsid w:val="00877292"/>
    <w:rsid w:val="008775C4"/>
    <w:rsid w:val="0087773F"/>
    <w:rsid w:val="00877872"/>
    <w:rsid w:val="00880C4C"/>
    <w:rsid w:val="008818D6"/>
    <w:rsid w:val="00881E4D"/>
    <w:rsid w:val="00882B2A"/>
    <w:rsid w:val="00882CC3"/>
    <w:rsid w:val="008842BB"/>
    <w:rsid w:val="00884623"/>
    <w:rsid w:val="00884ACF"/>
    <w:rsid w:val="00885074"/>
    <w:rsid w:val="00885592"/>
    <w:rsid w:val="00885732"/>
    <w:rsid w:val="00886D19"/>
    <w:rsid w:val="00890081"/>
    <w:rsid w:val="0089023C"/>
    <w:rsid w:val="00891BB9"/>
    <w:rsid w:val="00892B16"/>
    <w:rsid w:val="00893858"/>
    <w:rsid w:val="008943D0"/>
    <w:rsid w:val="00894FA1"/>
    <w:rsid w:val="0089509B"/>
    <w:rsid w:val="008951FF"/>
    <w:rsid w:val="0089608C"/>
    <w:rsid w:val="00896DB6"/>
    <w:rsid w:val="00897FE8"/>
    <w:rsid w:val="008A01D6"/>
    <w:rsid w:val="008A066B"/>
    <w:rsid w:val="008A2012"/>
    <w:rsid w:val="008A2D79"/>
    <w:rsid w:val="008A30D9"/>
    <w:rsid w:val="008A317E"/>
    <w:rsid w:val="008A34C0"/>
    <w:rsid w:val="008A5F10"/>
    <w:rsid w:val="008A7296"/>
    <w:rsid w:val="008A7998"/>
    <w:rsid w:val="008B050E"/>
    <w:rsid w:val="008B1118"/>
    <w:rsid w:val="008B131B"/>
    <w:rsid w:val="008B1390"/>
    <w:rsid w:val="008B1413"/>
    <w:rsid w:val="008B20D9"/>
    <w:rsid w:val="008B3087"/>
    <w:rsid w:val="008B31A2"/>
    <w:rsid w:val="008B3D04"/>
    <w:rsid w:val="008B4178"/>
    <w:rsid w:val="008B4999"/>
    <w:rsid w:val="008B4DA6"/>
    <w:rsid w:val="008B4E17"/>
    <w:rsid w:val="008B577F"/>
    <w:rsid w:val="008B61BB"/>
    <w:rsid w:val="008B65FB"/>
    <w:rsid w:val="008C053C"/>
    <w:rsid w:val="008C2293"/>
    <w:rsid w:val="008C3737"/>
    <w:rsid w:val="008C37A2"/>
    <w:rsid w:val="008C3AD5"/>
    <w:rsid w:val="008C4213"/>
    <w:rsid w:val="008C5657"/>
    <w:rsid w:val="008C61F3"/>
    <w:rsid w:val="008C62B2"/>
    <w:rsid w:val="008C6529"/>
    <w:rsid w:val="008C69F4"/>
    <w:rsid w:val="008C753A"/>
    <w:rsid w:val="008D083C"/>
    <w:rsid w:val="008D0C55"/>
    <w:rsid w:val="008D2983"/>
    <w:rsid w:val="008D2C79"/>
    <w:rsid w:val="008D2FAC"/>
    <w:rsid w:val="008D317C"/>
    <w:rsid w:val="008D3C61"/>
    <w:rsid w:val="008D4521"/>
    <w:rsid w:val="008D488F"/>
    <w:rsid w:val="008D4C8F"/>
    <w:rsid w:val="008D5561"/>
    <w:rsid w:val="008D5C04"/>
    <w:rsid w:val="008D7EBA"/>
    <w:rsid w:val="008E00B1"/>
    <w:rsid w:val="008E1E29"/>
    <w:rsid w:val="008E2372"/>
    <w:rsid w:val="008E3675"/>
    <w:rsid w:val="008E5EA6"/>
    <w:rsid w:val="008E7319"/>
    <w:rsid w:val="008E75D7"/>
    <w:rsid w:val="008E7783"/>
    <w:rsid w:val="008E7DA4"/>
    <w:rsid w:val="008F03B9"/>
    <w:rsid w:val="008F2394"/>
    <w:rsid w:val="008F2C55"/>
    <w:rsid w:val="008F36A7"/>
    <w:rsid w:val="008F3EA3"/>
    <w:rsid w:val="008F42C0"/>
    <w:rsid w:val="008F4676"/>
    <w:rsid w:val="008F5B30"/>
    <w:rsid w:val="008F5B41"/>
    <w:rsid w:val="008F77FB"/>
    <w:rsid w:val="009013FE"/>
    <w:rsid w:val="009018ED"/>
    <w:rsid w:val="00901F9C"/>
    <w:rsid w:val="00902062"/>
    <w:rsid w:val="009026FE"/>
    <w:rsid w:val="0090296E"/>
    <w:rsid w:val="00904F26"/>
    <w:rsid w:val="00905390"/>
    <w:rsid w:val="00905607"/>
    <w:rsid w:val="00905A61"/>
    <w:rsid w:val="00905C7B"/>
    <w:rsid w:val="00905E86"/>
    <w:rsid w:val="00907018"/>
    <w:rsid w:val="009074A2"/>
    <w:rsid w:val="00907A3F"/>
    <w:rsid w:val="00910B10"/>
    <w:rsid w:val="009112B1"/>
    <w:rsid w:val="009112FC"/>
    <w:rsid w:val="00912C84"/>
    <w:rsid w:val="00913FC5"/>
    <w:rsid w:val="00915470"/>
    <w:rsid w:val="0091554E"/>
    <w:rsid w:val="00915887"/>
    <w:rsid w:val="00915D4C"/>
    <w:rsid w:val="00916FBB"/>
    <w:rsid w:val="00920579"/>
    <w:rsid w:val="0092191C"/>
    <w:rsid w:val="0092451A"/>
    <w:rsid w:val="009264EA"/>
    <w:rsid w:val="009271EA"/>
    <w:rsid w:val="00927D45"/>
    <w:rsid w:val="0093007F"/>
    <w:rsid w:val="0093095D"/>
    <w:rsid w:val="00931831"/>
    <w:rsid w:val="00932B0A"/>
    <w:rsid w:val="009330CF"/>
    <w:rsid w:val="00933A80"/>
    <w:rsid w:val="009356A3"/>
    <w:rsid w:val="0093693D"/>
    <w:rsid w:val="00936946"/>
    <w:rsid w:val="0094021C"/>
    <w:rsid w:val="00940235"/>
    <w:rsid w:val="00940CA3"/>
    <w:rsid w:val="00940D5E"/>
    <w:rsid w:val="00941184"/>
    <w:rsid w:val="00941552"/>
    <w:rsid w:val="00941D47"/>
    <w:rsid w:val="009439F4"/>
    <w:rsid w:val="00943AA8"/>
    <w:rsid w:val="00944000"/>
    <w:rsid w:val="0094452D"/>
    <w:rsid w:val="00944619"/>
    <w:rsid w:val="00944C09"/>
    <w:rsid w:val="00944FA1"/>
    <w:rsid w:val="0094554A"/>
    <w:rsid w:val="009456B1"/>
    <w:rsid w:val="009456D1"/>
    <w:rsid w:val="00946D9E"/>
    <w:rsid w:val="00946E08"/>
    <w:rsid w:val="00947127"/>
    <w:rsid w:val="009472A2"/>
    <w:rsid w:val="0094762E"/>
    <w:rsid w:val="00951335"/>
    <w:rsid w:val="009515B3"/>
    <w:rsid w:val="00951CCB"/>
    <w:rsid w:val="00951F61"/>
    <w:rsid w:val="00953047"/>
    <w:rsid w:val="0095362A"/>
    <w:rsid w:val="009541AC"/>
    <w:rsid w:val="009543DA"/>
    <w:rsid w:val="00954659"/>
    <w:rsid w:val="00955BCF"/>
    <w:rsid w:val="009569CC"/>
    <w:rsid w:val="00957470"/>
    <w:rsid w:val="00957881"/>
    <w:rsid w:val="00957965"/>
    <w:rsid w:val="00960584"/>
    <w:rsid w:val="00960D0D"/>
    <w:rsid w:val="009616B7"/>
    <w:rsid w:val="00961AFF"/>
    <w:rsid w:val="00962E76"/>
    <w:rsid w:val="009631FD"/>
    <w:rsid w:val="00964A83"/>
    <w:rsid w:val="009664FD"/>
    <w:rsid w:val="00966886"/>
    <w:rsid w:val="00970C4B"/>
    <w:rsid w:val="00972171"/>
    <w:rsid w:val="00972635"/>
    <w:rsid w:val="0097264E"/>
    <w:rsid w:val="009745AF"/>
    <w:rsid w:val="00976817"/>
    <w:rsid w:val="00976964"/>
    <w:rsid w:val="00976A24"/>
    <w:rsid w:val="00977697"/>
    <w:rsid w:val="00977D31"/>
    <w:rsid w:val="00977F24"/>
    <w:rsid w:val="00977F32"/>
    <w:rsid w:val="00980615"/>
    <w:rsid w:val="00980C96"/>
    <w:rsid w:val="00980D1B"/>
    <w:rsid w:val="00982566"/>
    <w:rsid w:val="009828C5"/>
    <w:rsid w:val="00984180"/>
    <w:rsid w:val="00984E6E"/>
    <w:rsid w:val="00986260"/>
    <w:rsid w:val="00986611"/>
    <w:rsid w:val="00987111"/>
    <w:rsid w:val="009925E5"/>
    <w:rsid w:val="0099295A"/>
    <w:rsid w:val="00992F8A"/>
    <w:rsid w:val="009945ED"/>
    <w:rsid w:val="009948C4"/>
    <w:rsid w:val="00995E1B"/>
    <w:rsid w:val="0099635E"/>
    <w:rsid w:val="00996488"/>
    <w:rsid w:val="009A09D9"/>
    <w:rsid w:val="009A0AF2"/>
    <w:rsid w:val="009A0F59"/>
    <w:rsid w:val="009A12FD"/>
    <w:rsid w:val="009A1991"/>
    <w:rsid w:val="009A1F90"/>
    <w:rsid w:val="009A296F"/>
    <w:rsid w:val="009A29D2"/>
    <w:rsid w:val="009A2CCC"/>
    <w:rsid w:val="009A4F1E"/>
    <w:rsid w:val="009A5470"/>
    <w:rsid w:val="009B1B7D"/>
    <w:rsid w:val="009B2423"/>
    <w:rsid w:val="009B26F4"/>
    <w:rsid w:val="009B37E4"/>
    <w:rsid w:val="009B43B5"/>
    <w:rsid w:val="009B4EC8"/>
    <w:rsid w:val="009B511A"/>
    <w:rsid w:val="009B5F29"/>
    <w:rsid w:val="009B5F35"/>
    <w:rsid w:val="009B62BE"/>
    <w:rsid w:val="009B64E1"/>
    <w:rsid w:val="009B6A22"/>
    <w:rsid w:val="009B72D6"/>
    <w:rsid w:val="009B7AF2"/>
    <w:rsid w:val="009B7DE3"/>
    <w:rsid w:val="009C0593"/>
    <w:rsid w:val="009C0D21"/>
    <w:rsid w:val="009C19E7"/>
    <w:rsid w:val="009C2A2F"/>
    <w:rsid w:val="009C2AFA"/>
    <w:rsid w:val="009C3117"/>
    <w:rsid w:val="009C3B22"/>
    <w:rsid w:val="009C4D60"/>
    <w:rsid w:val="009C5488"/>
    <w:rsid w:val="009C6836"/>
    <w:rsid w:val="009C6BEE"/>
    <w:rsid w:val="009C70B6"/>
    <w:rsid w:val="009D0C42"/>
    <w:rsid w:val="009D276C"/>
    <w:rsid w:val="009D3BB1"/>
    <w:rsid w:val="009D3D5E"/>
    <w:rsid w:val="009D3E88"/>
    <w:rsid w:val="009D413D"/>
    <w:rsid w:val="009D4950"/>
    <w:rsid w:val="009D7311"/>
    <w:rsid w:val="009D76CF"/>
    <w:rsid w:val="009E028D"/>
    <w:rsid w:val="009E05B0"/>
    <w:rsid w:val="009E0E5F"/>
    <w:rsid w:val="009E12FA"/>
    <w:rsid w:val="009E163A"/>
    <w:rsid w:val="009E16BA"/>
    <w:rsid w:val="009E1D8F"/>
    <w:rsid w:val="009E267F"/>
    <w:rsid w:val="009E2C8B"/>
    <w:rsid w:val="009E3FD6"/>
    <w:rsid w:val="009E4A8F"/>
    <w:rsid w:val="009E5C5E"/>
    <w:rsid w:val="009E623E"/>
    <w:rsid w:val="009E6804"/>
    <w:rsid w:val="009E6C1D"/>
    <w:rsid w:val="009E6E0C"/>
    <w:rsid w:val="009E71A8"/>
    <w:rsid w:val="009F0152"/>
    <w:rsid w:val="009F018E"/>
    <w:rsid w:val="009F0C1D"/>
    <w:rsid w:val="009F0F10"/>
    <w:rsid w:val="009F19F8"/>
    <w:rsid w:val="009F2333"/>
    <w:rsid w:val="009F2C75"/>
    <w:rsid w:val="009F32BC"/>
    <w:rsid w:val="009F36BF"/>
    <w:rsid w:val="009F3A37"/>
    <w:rsid w:val="009F4495"/>
    <w:rsid w:val="009F497A"/>
    <w:rsid w:val="009F4A6A"/>
    <w:rsid w:val="009F4C68"/>
    <w:rsid w:val="009F5A8F"/>
    <w:rsid w:val="009F66B6"/>
    <w:rsid w:val="00A01572"/>
    <w:rsid w:val="00A018BF"/>
    <w:rsid w:val="00A01D9A"/>
    <w:rsid w:val="00A01EE5"/>
    <w:rsid w:val="00A04DDF"/>
    <w:rsid w:val="00A04FAA"/>
    <w:rsid w:val="00A055C1"/>
    <w:rsid w:val="00A05D62"/>
    <w:rsid w:val="00A06653"/>
    <w:rsid w:val="00A06B34"/>
    <w:rsid w:val="00A1223B"/>
    <w:rsid w:val="00A12789"/>
    <w:rsid w:val="00A13632"/>
    <w:rsid w:val="00A13A45"/>
    <w:rsid w:val="00A1405A"/>
    <w:rsid w:val="00A152DB"/>
    <w:rsid w:val="00A15684"/>
    <w:rsid w:val="00A15697"/>
    <w:rsid w:val="00A16FF8"/>
    <w:rsid w:val="00A17461"/>
    <w:rsid w:val="00A175C3"/>
    <w:rsid w:val="00A2079F"/>
    <w:rsid w:val="00A20FD6"/>
    <w:rsid w:val="00A21B28"/>
    <w:rsid w:val="00A22812"/>
    <w:rsid w:val="00A22B38"/>
    <w:rsid w:val="00A22DEA"/>
    <w:rsid w:val="00A2317E"/>
    <w:rsid w:val="00A2341E"/>
    <w:rsid w:val="00A24514"/>
    <w:rsid w:val="00A25AB5"/>
    <w:rsid w:val="00A25CFB"/>
    <w:rsid w:val="00A262ED"/>
    <w:rsid w:val="00A30B38"/>
    <w:rsid w:val="00A311BF"/>
    <w:rsid w:val="00A317E9"/>
    <w:rsid w:val="00A31F56"/>
    <w:rsid w:val="00A33304"/>
    <w:rsid w:val="00A33F10"/>
    <w:rsid w:val="00A3461A"/>
    <w:rsid w:val="00A36193"/>
    <w:rsid w:val="00A36E75"/>
    <w:rsid w:val="00A37A71"/>
    <w:rsid w:val="00A40CF9"/>
    <w:rsid w:val="00A4120B"/>
    <w:rsid w:val="00A4134D"/>
    <w:rsid w:val="00A417DF"/>
    <w:rsid w:val="00A41BBB"/>
    <w:rsid w:val="00A4204D"/>
    <w:rsid w:val="00A424C3"/>
    <w:rsid w:val="00A42908"/>
    <w:rsid w:val="00A42C1B"/>
    <w:rsid w:val="00A42DF0"/>
    <w:rsid w:val="00A42F7F"/>
    <w:rsid w:val="00A44093"/>
    <w:rsid w:val="00A44443"/>
    <w:rsid w:val="00A44C4F"/>
    <w:rsid w:val="00A4517A"/>
    <w:rsid w:val="00A461AC"/>
    <w:rsid w:val="00A46A32"/>
    <w:rsid w:val="00A46D7D"/>
    <w:rsid w:val="00A46D95"/>
    <w:rsid w:val="00A50924"/>
    <w:rsid w:val="00A51CBD"/>
    <w:rsid w:val="00A520BB"/>
    <w:rsid w:val="00A52C56"/>
    <w:rsid w:val="00A531A6"/>
    <w:rsid w:val="00A53E60"/>
    <w:rsid w:val="00A54402"/>
    <w:rsid w:val="00A546B8"/>
    <w:rsid w:val="00A54D48"/>
    <w:rsid w:val="00A54F23"/>
    <w:rsid w:val="00A57276"/>
    <w:rsid w:val="00A578A3"/>
    <w:rsid w:val="00A605A9"/>
    <w:rsid w:val="00A60D2A"/>
    <w:rsid w:val="00A60F69"/>
    <w:rsid w:val="00A61AF1"/>
    <w:rsid w:val="00A61DC0"/>
    <w:rsid w:val="00A62642"/>
    <w:rsid w:val="00A62D49"/>
    <w:rsid w:val="00A63DF2"/>
    <w:rsid w:val="00A64BA9"/>
    <w:rsid w:val="00A6532F"/>
    <w:rsid w:val="00A65C05"/>
    <w:rsid w:val="00A66191"/>
    <w:rsid w:val="00A664A9"/>
    <w:rsid w:val="00A6695C"/>
    <w:rsid w:val="00A66B28"/>
    <w:rsid w:val="00A700D6"/>
    <w:rsid w:val="00A70BA2"/>
    <w:rsid w:val="00A71218"/>
    <w:rsid w:val="00A712F9"/>
    <w:rsid w:val="00A71697"/>
    <w:rsid w:val="00A72080"/>
    <w:rsid w:val="00A7347D"/>
    <w:rsid w:val="00A73904"/>
    <w:rsid w:val="00A73AF8"/>
    <w:rsid w:val="00A73BC0"/>
    <w:rsid w:val="00A73DBC"/>
    <w:rsid w:val="00A7456D"/>
    <w:rsid w:val="00A74EC6"/>
    <w:rsid w:val="00A7564E"/>
    <w:rsid w:val="00A759CD"/>
    <w:rsid w:val="00A75E5D"/>
    <w:rsid w:val="00A76E14"/>
    <w:rsid w:val="00A80317"/>
    <w:rsid w:val="00A809AB"/>
    <w:rsid w:val="00A81AA9"/>
    <w:rsid w:val="00A8271F"/>
    <w:rsid w:val="00A8327F"/>
    <w:rsid w:val="00A8384D"/>
    <w:rsid w:val="00A84EA2"/>
    <w:rsid w:val="00A84FC2"/>
    <w:rsid w:val="00A853A6"/>
    <w:rsid w:val="00A855B0"/>
    <w:rsid w:val="00A856C1"/>
    <w:rsid w:val="00A8595F"/>
    <w:rsid w:val="00A866D6"/>
    <w:rsid w:val="00A870E0"/>
    <w:rsid w:val="00A87BC3"/>
    <w:rsid w:val="00A9052A"/>
    <w:rsid w:val="00A91510"/>
    <w:rsid w:val="00A919EB"/>
    <w:rsid w:val="00A91C4F"/>
    <w:rsid w:val="00A92188"/>
    <w:rsid w:val="00A9246C"/>
    <w:rsid w:val="00A92B60"/>
    <w:rsid w:val="00A930FC"/>
    <w:rsid w:val="00A95323"/>
    <w:rsid w:val="00A9577D"/>
    <w:rsid w:val="00A9660F"/>
    <w:rsid w:val="00A9673C"/>
    <w:rsid w:val="00A96B76"/>
    <w:rsid w:val="00A97733"/>
    <w:rsid w:val="00AA0B0E"/>
    <w:rsid w:val="00AA326F"/>
    <w:rsid w:val="00AA3734"/>
    <w:rsid w:val="00AA3DB6"/>
    <w:rsid w:val="00AA3E8B"/>
    <w:rsid w:val="00AA3F09"/>
    <w:rsid w:val="00AA4A50"/>
    <w:rsid w:val="00AA5127"/>
    <w:rsid w:val="00AA58D9"/>
    <w:rsid w:val="00AA740C"/>
    <w:rsid w:val="00AA7F31"/>
    <w:rsid w:val="00AA7FB6"/>
    <w:rsid w:val="00AB0147"/>
    <w:rsid w:val="00AB1252"/>
    <w:rsid w:val="00AB2406"/>
    <w:rsid w:val="00AB2930"/>
    <w:rsid w:val="00AB3163"/>
    <w:rsid w:val="00AB382B"/>
    <w:rsid w:val="00AB45C8"/>
    <w:rsid w:val="00AB4699"/>
    <w:rsid w:val="00AB6BA7"/>
    <w:rsid w:val="00AB71F9"/>
    <w:rsid w:val="00AC0740"/>
    <w:rsid w:val="00AC0831"/>
    <w:rsid w:val="00AC1369"/>
    <w:rsid w:val="00AC4AB8"/>
    <w:rsid w:val="00AC5428"/>
    <w:rsid w:val="00AC64C0"/>
    <w:rsid w:val="00AC6756"/>
    <w:rsid w:val="00AC7106"/>
    <w:rsid w:val="00AC742D"/>
    <w:rsid w:val="00AD0328"/>
    <w:rsid w:val="00AD05D8"/>
    <w:rsid w:val="00AD0B3A"/>
    <w:rsid w:val="00AD111E"/>
    <w:rsid w:val="00AD1879"/>
    <w:rsid w:val="00AD194F"/>
    <w:rsid w:val="00AD2435"/>
    <w:rsid w:val="00AD24B2"/>
    <w:rsid w:val="00AD310B"/>
    <w:rsid w:val="00AD4A79"/>
    <w:rsid w:val="00AD5B48"/>
    <w:rsid w:val="00AD5FC8"/>
    <w:rsid w:val="00AD6318"/>
    <w:rsid w:val="00AD6F91"/>
    <w:rsid w:val="00AD7354"/>
    <w:rsid w:val="00AD7594"/>
    <w:rsid w:val="00AD77FF"/>
    <w:rsid w:val="00AD7BED"/>
    <w:rsid w:val="00AE035C"/>
    <w:rsid w:val="00AE05F1"/>
    <w:rsid w:val="00AE12C5"/>
    <w:rsid w:val="00AE1494"/>
    <w:rsid w:val="00AE1648"/>
    <w:rsid w:val="00AE238F"/>
    <w:rsid w:val="00AE2865"/>
    <w:rsid w:val="00AE2B67"/>
    <w:rsid w:val="00AE3F53"/>
    <w:rsid w:val="00AE40D7"/>
    <w:rsid w:val="00AE43E2"/>
    <w:rsid w:val="00AE4439"/>
    <w:rsid w:val="00AE4D8A"/>
    <w:rsid w:val="00AE5450"/>
    <w:rsid w:val="00AE790E"/>
    <w:rsid w:val="00AE7AD6"/>
    <w:rsid w:val="00AF066D"/>
    <w:rsid w:val="00AF1235"/>
    <w:rsid w:val="00AF19CC"/>
    <w:rsid w:val="00AF1A8A"/>
    <w:rsid w:val="00AF2D05"/>
    <w:rsid w:val="00AF31C0"/>
    <w:rsid w:val="00AF4738"/>
    <w:rsid w:val="00AF52AA"/>
    <w:rsid w:val="00AF6046"/>
    <w:rsid w:val="00AF6794"/>
    <w:rsid w:val="00AF6C76"/>
    <w:rsid w:val="00B020A1"/>
    <w:rsid w:val="00B0261A"/>
    <w:rsid w:val="00B02B2D"/>
    <w:rsid w:val="00B03EF1"/>
    <w:rsid w:val="00B0569F"/>
    <w:rsid w:val="00B057BE"/>
    <w:rsid w:val="00B05FD3"/>
    <w:rsid w:val="00B06659"/>
    <w:rsid w:val="00B07AB1"/>
    <w:rsid w:val="00B1034F"/>
    <w:rsid w:val="00B10845"/>
    <w:rsid w:val="00B10D4D"/>
    <w:rsid w:val="00B12049"/>
    <w:rsid w:val="00B12AC2"/>
    <w:rsid w:val="00B12C8A"/>
    <w:rsid w:val="00B13680"/>
    <w:rsid w:val="00B13B8F"/>
    <w:rsid w:val="00B14C44"/>
    <w:rsid w:val="00B154E3"/>
    <w:rsid w:val="00B15882"/>
    <w:rsid w:val="00B1631A"/>
    <w:rsid w:val="00B169FD"/>
    <w:rsid w:val="00B16AD6"/>
    <w:rsid w:val="00B20B28"/>
    <w:rsid w:val="00B21B7B"/>
    <w:rsid w:val="00B2306F"/>
    <w:rsid w:val="00B230A2"/>
    <w:rsid w:val="00B237EA"/>
    <w:rsid w:val="00B242F5"/>
    <w:rsid w:val="00B24BEF"/>
    <w:rsid w:val="00B251D7"/>
    <w:rsid w:val="00B25741"/>
    <w:rsid w:val="00B259A0"/>
    <w:rsid w:val="00B26347"/>
    <w:rsid w:val="00B2656B"/>
    <w:rsid w:val="00B266F3"/>
    <w:rsid w:val="00B27165"/>
    <w:rsid w:val="00B27B55"/>
    <w:rsid w:val="00B30217"/>
    <w:rsid w:val="00B32948"/>
    <w:rsid w:val="00B33B14"/>
    <w:rsid w:val="00B33E67"/>
    <w:rsid w:val="00B34EF3"/>
    <w:rsid w:val="00B35D66"/>
    <w:rsid w:val="00B363B5"/>
    <w:rsid w:val="00B364E5"/>
    <w:rsid w:val="00B36B48"/>
    <w:rsid w:val="00B36E86"/>
    <w:rsid w:val="00B37628"/>
    <w:rsid w:val="00B37B0D"/>
    <w:rsid w:val="00B409C9"/>
    <w:rsid w:val="00B41EC6"/>
    <w:rsid w:val="00B43308"/>
    <w:rsid w:val="00B43688"/>
    <w:rsid w:val="00B4548C"/>
    <w:rsid w:val="00B45C8D"/>
    <w:rsid w:val="00B466C8"/>
    <w:rsid w:val="00B467F8"/>
    <w:rsid w:val="00B46AF1"/>
    <w:rsid w:val="00B5333B"/>
    <w:rsid w:val="00B53A95"/>
    <w:rsid w:val="00B54F39"/>
    <w:rsid w:val="00B55792"/>
    <w:rsid w:val="00B565FF"/>
    <w:rsid w:val="00B56D56"/>
    <w:rsid w:val="00B5715B"/>
    <w:rsid w:val="00B57C71"/>
    <w:rsid w:val="00B601E2"/>
    <w:rsid w:val="00B630BF"/>
    <w:rsid w:val="00B630C3"/>
    <w:rsid w:val="00B64380"/>
    <w:rsid w:val="00B643E1"/>
    <w:rsid w:val="00B646FB"/>
    <w:rsid w:val="00B650E0"/>
    <w:rsid w:val="00B651C7"/>
    <w:rsid w:val="00B6634E"/>
    <w:rsid w:val="00B66B17"/>
    <w:rsid w:val="00B6701B"/>
    <w:rsid w:val="00B702E3"/>
    <w:rsid w:val="00B706C3"/>
    <w:rsid w:val="00B70AF8"/>
    <w:rsid w:val="00B70D53"/>
    <w:rsid w:val="00B72CB0"/>
    <w:rsid w:val="00B73EAB"/>
    <w:rsid w:val="00B74C7F"/>
    <w:rsid w:val="00B75378"/>
    <w:rsid w:val="00B75C80"/>
    <w:rsid w:val="00B75E7D"/>
    <w:rsid w:val="00B76064"/>
    <w:rsid w:val="00B77855"/>
    <w:rsid w:val="00B80E79"/>
    <w:rsid w:val="00B80EF6"/>
    <w:rsid w:val="00B80F61"/>
    <w:rsid w:val="00B81A0A"/>
    <w:rsid w:val="00B838AA"/>
    <w:rsid w:val="00B8392C"/>
    <w:rsid w:val="00B843F2"/>
    <w:rsid w:val="00B84655"/>
    <w:rsid w:val="00B84ED7"/>
    <w:rsid w:val="00B8535E"/>
    <w:rsid w:val="00B855B0"/>
    <w:rsid w:val="00B86677"/>
    <w:rsid w:val="00B86D3C"/>
    <w:rsid w:val="00B8739D"/>
    <w:rsid w:val="00B87F6D"/>
    <w:rsid w:val="00B901F3"/>
    <w:rsid w:val="00B90549"/>
    <w:rsid w:val="00B90677"/>
    <w:rsid w:val="00B9263E"/>
    <w:rsid w:val="00B92A7C"/>
    <w:rsid w:val="00B9317A"/>
    <w:rsid w:val="00B9485E"/>
    <w:rsid w:val="00B948D8"/>
    <w:rsid w:val="00B95C55"/>
    <w:rsid w:val="00B96088"/>
    <w:rsid w:val="00B96148"/>
    <w:rsid w:val="00B962AE"/>
    <w:rsid w:val="00B97FD2"/>
    <w:rsid w:val="00B97FFC"/>
    <w:rsid w:val="00BA13F4"/>
    <w:rsid w:val="00BA1B24"/>
    <w:rsid w:val="00BA1F6B"/>
    <w:rsid w:val="00BA2513"/>
    <w:rsid w:val="00BA257C"/>
    <w:rsid w:val="00BA2E62"/>
    <w:rsid w:val="00BA32ED"/>
    <w:rsid w:val="00BA4347"/>
    <w:rsid w:val="00BA4955"/>
    <w:rsid w:val="00BA4FCE"/>
    <w:rsid w:val="00BA5313"/>
    <w:rsid w:val="00BA65D3"/>
    <w:rsid w:val="00BA6BD2"/>
    <w:rsid w:val="00BB0118"/>
    <w:rsid w:val="00BB1790"/>
    <w:rsid w:val="00BB1EA4"/>
    <w:rsid w:val="00BB3BC3"/>
    <w:rsid w:val="00BB4385"/>
    <w:rsid w:val="00BB635B"/>
    <w:rsid w:val="00BB6F35"/>
    <w:rsid w:val="00BC0260"/>
    <w:rsid w:val="00BC099E"/>
    <w:rsid w:val="00BC1D88"/>
    <w:rsid w:val="00BC2029"/>
    <w:rsid w:val="00BC223D"/>
    <w:rsid w:val="00BC289F"/>
    <w:rsid w:val="00BC2A50"/>
    <w:rsid w:val="00BC484F"/>
    <w:rsid w:val="00BC4B45"/>
    <w:rsid w:val="00BC56F5"/>
    <w:rsid w:val="00BC5F1A"/>
    <w:rsid w:val="00BC604B"/>
    <w:rsid w:val="00BC678E"/>
    <w:rsid w:val="00BC7D04"/>
    <w:rsid w:val="00BD0081"/>
    <w:rsid w:val="00BD0D74"/>
    <w:rsid w:val="00BD0EBB"/>
    <w:rsid w:val="00BD2BA6"/>
    <w:rsid w:val="00BD2C78"/>
    <w:rsid w:val="00BD3583"/>
    <w:rsid w:val="00BD35DD"/>
    <w:rsid w:val="00BD3779"/>
    <w:rsid w:val="00BD42EA"/>
    <w:rsid w:val="00BD5067"/>
    <w:rsid w:val="00BD57FC"/>
    <w:rsid w:val="00BD5A8A"/>
    <w:rsid w:val="00BD72CA"/>
    <w:rsid w:val="00BD73E8"/>
    <w:rsid w:val="00BE04C5"/>
    <w:rsid w:val="00BE0D21"/>
    <w:rsid w:val="00BE11B6"/>
    <w:rsid w:val="00BE197B"/>
    <w:rsid w:val="00BE19B0"/>
    <w:rsid w:val="00BE24D2"/>
    <w:rsid w:val="00BE2A23"/>
    <w:rsid w:val="00BE2FDE"/>
    <w:rsid w:val="00BE33DE"/>
    <w:rsid w:val="00BE3607"/>
    <w:rsid w:val="00BE397F"/>
    <w:rsid w:val="00BE3AF6"/>
    <w:rsid w:val="00BE3EB6"/>
    <w:rsid w:val="00BE4186"/>
    <w:rsid w:val="00BE4742"/>
    <w:rsid w:val="00BE52F3"/>
    <w:rsid w:val="00BE54F8"/>
    <w:rsid w:val="00BE556E"/>
    <w:rsid w:val="00BE570D"/>
    <w:rsid w:val="00BE58AC"/>
    <w:rsid w:val="00BE6539"/>
    <w:rsid w:val="00BE661C"/>
    <w:rsid w:val="00BE69FA"/>
    <w:rsid w:val="00BE72AA"/>
    <w:rsid w:val="00BE75FA"/>
    <w:rsid w:val="00BF0BE0"/>
    <w:rsid w:val="00BF0BFA"/>
    <w:rsid w:val="00BF1F27"/>
    <w:rsid w:val="00BF30A7"/>
    <w:rsid w:val="00BF3EC9"/>
    <w:rsid w:val="00BF3EF7"/>
    <w:rsid w:val="00BF785C"/>
    <w:rsid w:val="00C00129"/>
    <w:rsid w:val="00C002C5"/>
    <w:rsid w:val="00C00335"/>
    <w:rsid w:val="00C00A11"/>
    <w:rsid w:val="00C00BAB"/>
    <w:rsid w:val="00C010AE"/>
    <w:rsid w:val="00C015D2"/>
    <w:rsid w:val="00C0420F"/>
    <w:rsid w:val="00C0514E"/>
    <w:rsid w:val="00C0643E"/>
    <w:rsid w:val="00C06D55"/>
    <w:rsid w:val="00C07556"/>
    <w:rsid w:val="00C07EA9"/>
    <w:rsid w:val="00C105B8"/>
    <w:rsid w:val="00C105F6"/>
    <w:rsid w:val="00C10993"/>
    <w:rsid w:val="00C10D03"/>
    <w:rsid w:val="00C11643"/>
    <w:rsid w:val="00C1169A"/>
    <w:rsid w:val="00C11CD8"/>
    <w:rsid w:val="00C128C2"/>
    <w:rsid w:val="00C12B70"/>
    <w:rsid w:val="00C13476"/>
    <w:rsid w:val="00C14F36"/>
    <w:rsid w:val="00C17D33"/>
    <w:rsid w:val="00C17E1A"/>
    <w:rsid w:val="00C17EE9"/>
    <w:rsid w:val="00C2050C"/>
    <w:rsid w:val="00C2145E"/>
    <w:rsid w:val="00C21D12"/>
    <w:rsid w:val="00C220F8"/>
    <w:rsid w:val="00C22634"/>
    <w:rsid w:val="00C23830"/>
    <w:rsid w:val="00C24569"/>
    <w:rsid w:val="00C24E66"/>
    <w:rsid w:val="00C25199"/>
    <w:rsid w:val="00C25CE1"/>
    <w:rsid w:val="00C26488"/>
    <w:rsid w:val="00C2649F"/>
    <w:rsid w:val="00C268CC"/>
    <w:rsid w:val="00C26E3F"/>
    <w:rsid w:val="00C2741B"/>
    <w:rsid w:val="00C3184B"/>
    <w:rsid w:val="00C36350"/>
    <w:rsid w:val="00C36820"/>
    <w:rsid w:val="00C368DB"/>
    <w:rsid w:val="00C36C66"/>
    <w:rsid w:val="00C36D97"/>
    <w:rsid w:val="00C372A8"/>
    <w:rsid w:val="00C40A6D"/>
    <w:rsid w:val="00C41DE2"/>
    <w:rsid w:val="00C4214B"/>
    <w:rsid w:val="00C422CD"/>
    <w:rsid w:val="00C424AE"/>
    <w:rsid w:val="00C4288A"/>
    <w:rsid w:val="00C43C03"/>
    <w:rsid w:val="00C441EE"/>
    <w:rsid w:val="00C44A20"/>
    <w:rsid w:val="00C45D9A"/>
    <w:rsid w:val="00C463F2"/>
    <w:rsid w:val="00C46E34"/>
    <w:rsid w:val="00C47496"/>
    <w:rsid w:val="00C474CE"/>
    <w:rsid w:val="00C47BEA"/>
    <w:rsid w:val="00C47FBA"/>
    <w:rsid w:val="00C50B90"/>
    <w:rsid w:val="00C50D78"/>
    <w:rsid w:val="00C525C2"/>
    <w:rsid w:val="00C5317B"/>
    <w:rsid w:val="00C53783"/>
    <w:rsid w:val="00C54045"/>
    <w:rsid w:val="00C54980"/>
    <w:rsid w:val="00C54DF0"/>
    <w:rsid w:val="00C5522A"/>
    <w:rsid w:val="00C55504"/>
    <w:rsid w:val="00C5781B"/>
    <w:rsid w:val="00C62D01"/>
    <w:rsid w:val="00C62D37"/>
    <w:rsid w:val="00C63738"/>
    <w:rsid w:val="00C64D5D"/>
    <w:rsid w:val="00C65E97"/>
    <w:rsid w:val="00C66E84"/>
    <w:rsid w:val="00C6733D"/>
    <w:rsid w:val="00C67595"/>
    <w:rsid w:val="00C67A6B"/>
    <w:rsid w:val="00C7030E"/>
    <w:rsid w:val="00C7061C"/>
    <w:rsid w:val="00C708A9"/>
    <w:rsid w:val="00C70FB6"/>
    <w:rsid w:val="00C716F3"/>
    <w:rsid w:val="00C7202C"/>
    <w:rsid w:val="00C72082"/>
    <w:rsid w:val="00C75441"/>
    <w:rsid w:val="00C76F6E"/>
    <w:rsid w:val="00C77925"/>
    <w:rsid w:val="00C77953"/>
    <w:rsid w:val="00C801F5"/>
    <w:rsid w:val="00C809EF"/>
    <w:rsid w:val="00C81964"/>
    <w:rsid w:val="00C823C6"/>
    <w:rsid w:val="00C830EB"/>
    <w:rsid w:val="00C855EF"/>
    <w:rsid w:val="00C8603B"/>
    <w:rsid w:val="00C904EA"/>
    <w:rsid w:val="00C90608"/>
    <w:rsid w:val="00C9119D"/>
    <w:rsid w:val="00C91485"/>
    <w:rsid w:val="00C915A8"/>
    <w:rsid w:val="00C92A8A"/>
    <w:rsid w:val="00C93162"/>
    <w:rsid w:val="00C93BF5"/>
    <w:rsid w:val="00C94BCC"/>
    <w:rsid w:val="00C94C4E"/>
    <w:rsid w:val="00C961B2"/>
    <w:rsid w:val="00C9637C"/>
    <w:rsid w:val="00C96C76"/>
    <w:rsid w:val="00C96D67"/>
    <w:rsid w:val="00C974C6"/>
    <w:rsid w:val="00CA11A0"/>
    <w:rsid w:val="00CA12C6"/>
    <w:rsid w:val="00CA1AF9"/>
    <w:rsid w:val="00CA2B44"/>
    <w:rsid w:val="00CA3C33"/>
    <w:rsid w:val="00CA3C42"/>
    <w:rsid w:val="00CA4324"/>
    <w:rsid w:val="00CA44D3"/>
    <w:rsid w:val="00CA4505"/>
    <w:rsid w:val="00CA4A91"/>
    <w:rsid w:val="00CA5BCE"/>
    <w:rsid w:val="00CA5FA8"/>
    <w:rsid w:val="00CA61D3"/>
    <w:rsid w:val="00CA7057"/>
    <w:rsid w:val="00CA73DC"/>
    <w:rsid w:val="00CB0135"/>
    <w:rsid w:val="00CB01A6"/>
    <w:rsid w:val="00CB1294"/>
    <w:rsid w:val="00CB2234"/>
    <w:rsid w:val="00CB2C82"/>
    <w:rsid w:val="00CB2E62"/>
    <w:rsid w:val="00CB43E9"/>
    <w:rsid w:val="00CB46FB"/>
    <w:rsid w:val="00CB496C"/>
    <w:rsid w:val="00CB5654"/>
    <w:rsid w:val="00CB5BB4"/>
    <w:rsid w:val="00CB672D"/>
    <w:rsid w:val="00CB710A"/>
    <w:rsid w:val="00CB72BF"/>
    <w:rsid w:val="00CC12DD"/>
    <w:rsid w:val="00CC155E"/>
    <w:rsid w:val="00CC2157"/>
    <w:rsid w:val="00CC2805"/>
    <w:rsid w:val="00CC3D2B"/>
    <w:rsid w:val="00CD019F"/>
    <w:rsid w:val="00CD0978"/>
    <w:rsid w:val="00CD0980"/>
    <w:rsid w:val="00CD22D3"/>
    <w:rsid w:val="00CD3832"/>
    <w:rsid w:val="00CD3863"/>
    <w:rsid w:val="00CD3B88"/>
    <w:rsid w:val="00CD45C4"/>
    <w:rsid w:val="00CD499F"/>
    <w:rsid w:val="00CD5AE3"/>
    <w:rsid w:val="00CD5D89"/>
    <w:rsid w:val="00CE0C9E"/>
    <w:rsid w:val="00CE1D7C"/>
    <w:rsid w:val="00CE2B98"/>
    <w:rsid w:val="00CE37B6"/>
    <w:rsid w:val="00CE605A"/>
    <w:rsid w:val="00CE7B7B"/>
    <w:rsid w:val="00CE7EC4"/>
    <w:rsid w:val="00CF22E7"/>
    <w:rsid w:val="00CF2FF4"/>
    <w:rsid w:val="00CF3769"/>
    <w:rsid w:val="00CF43FD"/>
    <w:rsid w:val="00CF4C23"/>
    <w:rsid w:val="00CF4D54"/>
    <w:rsid w:val="00CF5115"/>
    <w:rsid w:val="00CF5DB5"/>
    <w:rsid w:val="00CF699A"/>
    <w:rsid w:val="00CF6EBF"/>
    <w:rsid w:val="00CF7014"/>
    <w:rsid w:val="00CF73D8"/>
    <w:rsid w:val="00D00014"/>
    <w:rsid w:val="00D0017A"/>
    <w:rsid w:val="00D014D6"/>
    <w:rsid w:val="00D053DA"/>
    <w:rsid w:val="00D057BB"/>
    <w:rsid w:val="00D05F60"/>
    <w:rsid w:val="00D066F4"/>
    <w:rsid w:val="00D06C98"/>
    <w:rsid w:val="00D07D46"/>
    <w:rsid w:val="00D07F12"/>
    <w:rsid w:val="00D108CF"/>
    <w:rsid w:val="00D12681"/>
    <w:rsid w:val="00D126BF"/>
    <w:rsid w:val="00D12A6E"/>
    <w:rsid w:val="00D12C87"/>
    <w:rsid w:val="00D12DFB"/>
    <w:rsid w:val="00D13624"/>
    <w:rsid w:val="00D142B1"/>
    <w:rsid w:val="00D14B23"/>
    <w:rsid w:val="00D14EC9"/>
    <w:rsid w:val="00D156E0"/>
    <w:rsid w:val="00D1593D"/>
    <w:rsid w:val="00D15B44"/>
    <w:rsid w:val="00D165BD"/>
    <w:rsid w:val="00D166B3"/>
    <w:rsid w:val="00D16F87"/>
    <w:rsid w:val="00D178F0"/>
    <w:rsid w:val="00D214E3"/>
    <w:rsid w:val="00D21507"/>
    <w:rsid w:val="00D21544"/>
    <w:rsid w:val="00D22AB1"/>
    <w:rsid w:val="00D233B8"/>
    <w:rsid w:val="00D23B25"/>
    <w:rsid w:val="00D241BE"/>
    <w:rsid w:val="00D241C8"/>
    <w:rsid w:val="00D25C22"/>
    <w:rsid w:val="00D260A4"/>
    <w:rsid w:val="00D30CB9"/>
    <w:rsid w:val="00D3111F"/>
    <w:rsid w:val="00D31954"/>
    <w:rsid w:val="00D325FD"/>
    <w:rsid w:val="00D33AB0"/>
    <w:rsid w:val="00D33E89"/>
    <w:rsid w:val="00D33F3B"/>
    <w:rsid w:val="00D341A7"/>
    <w:rsid w:val="00D348D5"/>
    <w:rsid w:val="00D35548"/>
    <w:rsid w:val="00D35EE8"/>
    <w:rsid w:val="00D36547"/>
    <w:rsid w:val="00D36C9B"/>
    <w:rsid w:val="00D37A07"/>
    <w:rsid w:val="00D40D5F"/>
    <w:rsid w:val="00D4102C"/>
    <w:rsid w:val="00D4164B"/>
    <w:rsid w:val="00D41B25"/>
    <w:rsid w:val="00D42101"/>
    <w:rsid w:val="00D4295A"/>
    <w:rsid w:val="00D43040"/>
    <w:rsid w:val="00D445D0"/>
    <w:rsid w:val="00D50947"/>
    <w:rsid w:val="00D52A32"/>
    <w:rsid w:val="00D52DB4"/>
    <w:rsid w:val="00D52E74"/>
    <w:rsid w:val="00D53BAF"/>
    <w:rsid w:val="00D564AF"/>
    <w:rsid w:val="00D57190"/>
    <w:rsid w:val="00D57F7E"/>
    <w:rsid w:val="00D60B91"/>
    <w:rsid w:val="00D60D74"/>
    <w:rsid w:val="00D612CB"/>
    <w:rsid w:val="00D63187"/>
    <w:rsid w:val="00D63D41"/>
    <w:rsid w:val="00D649E0"/>
    <w:rsid w:val="00D64E9A"/>
    <w:rsid w:val="00D66795"/>
    <w:rsid w:val="00D670F9"/>
    <w:rsid w:val="00D673FB"/>
    <w:rsid w:val="00D705D5"/>
    <w:rsid w:val="00D72760"/>
    <w:rsid w:val="00D7285E"/>
    <w:rsid w:val="00D72E5D"/>
    <w:rsid w:val="00D74384"/>
    <w:rsid w:val="00D74611"/>
    <w:rsid w:val="00D756CE"/>
    <w:rsid w:val="00D762C1"/>
    <w:rsid w:val="00D766DE"/>
    <w:rsid w:val="00D77AFD"/>
    <w:rsid w:val="00D80244"/>
    <w:rsid w:val="00D82225"/>
    <w:rsid w:val="00D82C5F"/>
    <w:rsid w:val="00D83025"/>
    <w:rsid w:val="00D83F1C"/>
    <w:rsid w:val="00D844FD"/>
    <w:rsid w:val="00D847E2"/>
    <w:rsid w:val="00D85473"/>
    <w:rsid w:val="00D85555"/>
    <w:rsid w:val="00D879DB"/>
    <w:rsid w:val="00D9163D"/>
    <w:rsid w:val="00D9197F"/>
    <w:rsid w:val="00D92C46"/>
    <w:rsid w:val="00D92FB2"/>
    <w:rsid w:val="00D93B14"/>
    <w:rsid w:val="00D93C1F"/>
    <w:rsid w:val="00D9465B"/>
    <w:rsid w:val="00D94853"/>
    <w:rsid w:val="00D9527A"/>
    <w:rsid w:val="00D954E5"/>
    <w:rsid w:val="00D96F5E"/>
    <w:rsid w:val="00D97096"/>
    <w:rsid w:val="00D9750C"/>
    <w:rsid w:val="00D979C8"/>
    <w:rsid w:val="00DA0854"/>
    <w:rsid w:val="00DA153F"/>
    <w:rsid w:val="00DA22F6"/>
    <w:rsid w:val="00DA5827"/>
    <w:rsid w:val="00DA7CC3"/>
    <w:rsid w:val="00DB1A80"/>
    <w:rsid w:val="00DB210A"/>
    <w:rsid w:val="00DB3C06"/>
    <w:rsid w:val="00DB5368"/>
    <w:rsid w:val="00DB655E"/>
    <w:rsid w:val="00DB70EA"/>
    <w:rsid w:val="00DB7101"/>
    <w:rsid w:val="00DB7807"/>
    <w:rsid w:val="00DC0B36"/>
    <w:rsid w:val="00DC1257"/>
    <w:rsid w:val="00DC3121"/>
    <w:rsid w:val="00DC38C5"/>
    <w:rsid w:val="00DC3E08"/>
    <w:rsid w:val="00DC45BE"/>
    <w:rsid w:val="00DC4F0F"/>
    <w:rsid w:val="00DC53F2"/>
    <w:rsid w:val="00DC6911"/>
    <w:rsid w:val="00DD0ABA"/>
    <w:rsid w:val="00DD0B9F"/>
    <w:rsid w:val="00DD1612"/>
    <w:rsid w:val="00DD176D"/>
    <w:rsid w:val="00DD20AB"/>
    <w:rsid w:val="00DD46D0"/>
    <w:rsid w:val="00DD5597"/>
    <w:rsid w:val="00DD5D1D"/>
    <w:rsid w:val="00DD622B"/>
    <w:rsid w:val="00DD6CA7"/>
    <w:rsid w:val="00DD726B"/>
    <w:rsid w:val="00DD7C96"/>
    <w:rsid w:val="00DE0A77"/>
    <w:rsid w:val="00DE14A0"/>
    <w:rsid w:val="00DE2864"/>
    <w:rsid w:val="00DE4C75"/>
    <w:rsid w:val="00DE53B0"/>
    <w:rsid w:val="00DE5ECD"/>
    <w:rsid w:val="00DE63C1"/>
    <w:rsid w:val="00DE76A0"/>
    <w:rsid w:val="00DE7DDA"/>
    <w:rsid w:val="00DF16A6"/>
    <w:rsid w:val="00DF26C7"/>
    <w:rsid w:val="00DF3C64"/>
    <w:rsid w:val="00DF3E4B"/>
    <w:rsid w:val="00DF41B8"/>
    <w:rsid w:val="00DF47E0"/>
    <w:rsid w:val="00DF50BC"/>
    <w:rsid w:val="00DF5891"/>
    <w:rsid w:val="00E0034A"/>
    <w:rsid w:val="00E00422"/>
    <w:rsid w:val="00E00DF0"/>
    <w:rsid w:val="00E03C3A"/>
    <w:rsid w:val="00E03E45"/>
    <w:rsid w:val="00E0454B"/>
    <w:rsid w:val="00E050C9"/>
    <w:rsid w:val="00E0525E"/>
    <w:rsid w:val="00E056DB"/>
    <w:rsid w:val="00E05E18"/>
    <w:rsid w:val="00E0603F"/>
    <w:rsid w:val="00E06BD5"/>
    <w:rsid w:val="00E07173"/>
    <w:rsid w:val="00E07C53"/>
    <w:rsid w:val="00E10859"/>
    <w:rsid w:val="00E10C09"/>
    <w:rsid w:val="00E10FF2"/>
    <w:rsid w:val="00E1112F"/>
    <w:rsid w:val="00E11FFD"/>
    <w:rsid w:val="00E125AD"/>
    <w:rsid w:val="00E12BE9"/>
    <w:rsid w:val="00E1496B"/>
    <w:rsid w:val="00E174A8"/>
    <w:rsid w:val="00E17772"/>
    <w:rsid w:val="00E178ED"/>
    <w:rsid w:val="00E20DBC"/>
    <w:rsid w:val="00E21A7D"/>
    <w:rsid w:val="00E2286B"/>
    <w:rsid w:val="00E24464"/>
    <w:rsid w:val="00E252B0"/>
    <w:rsid w:val="00E25947"/>
    <w:rsid w:val="00E26115"/>
    <w:rsid w:val="00E279B0"/>
    <w:rsid w:val="00E3001E"/>
    <w:rsid w:val="00E30A0A"/>
    <w:rsid w:val="00E322F2"/>
    <w:rsid w:val="00E32C37"/>
    <w:rsid w:val="00E32D86"/>
    <w:rsid w:val="00E340CA"/>
    <w:rsid w:val="00E348D4"/>
    <w:rsid w:val="00E351F2"/>
    <w:rsid w:val="00E36617"/>
    <w:rsid w:val="00E40B0E"/>
    <w:rsid w:val="00E40F39"/>
    <w:rsid w:val="00E412CD"/>
    <w:rsid w:val="00E422A3"/>
    <w:rsid w:val="00E42D54"/>
    <w:rsid w:val="00E43440"/>
    <w:rsid w:val="00E43AC2"/>
    <w:rsid w:val="00E43F9F"/>
    <w:rsid w:val="00E44104"/>
    <w:rsid w:val="00E44429"/>
    <w:rsid w:val="00E451F1"/>
    <w:rsid w:val="00E461E0"/>
    <w:rsid w:val="00E46386"/>
    <w:rsid w:val="00E4674C"/>
    <w:rsid w:val="00E50853"/>
    <w:rsid w:val="00E51BE2"/>
    <w:rsid w:val="00E51DFE"/>
    <w:rsid w:val="00E53FD2"/>
    <w:rsid w:val="00E54A75"/>
    <w:rsid w:val="00E54CF0"/>
    <w:rsid w:val="00E55A4E"/>
    <w:rsid w:val="00E56273"/>
    <w:rsid w:val="00E563A4"/>
    <w:rsid w:val="00E6170B"/>
    <w:rsid w:val="00E63187"/>
    <w:rsid w:val="00E64C95"/>
    <w:rsid w:val="00E664AC"/>
    <w:rsid w:val="00E66B5D"/>
    <w:rsid w:val="00E679A4"/>
    <w:rsid w:val="00E67C3D"/>
    <w:rsid w:val="00E72C7C"/>
    <w:rsid w:val="00E74A41"/>
    <w:rsid w:val="00E752D6"/>
    <w:rsid w:val="00E75552"/>
    <w:rsid w:val="00E767D9"/>
    <w:rsid w:val="00E7770F"/>
    <w:rsid w:val="00E77E10"/>
    <w:rsid w:val="00E8296F"/>
    <w:rsid w:val="00E82BC7"/>
    <w:rsid w:val="00E82CF8"/>
    <w:rsid w:val="00E83A02"/>
    <w:rsid w:val="00E8426E"/>
    <w:rsid w:val="00E84972"/>
    <w:rsid w:val="00E84C09"/>
    <w:rsid w:val="00E85480"/>
    <w:rsid w:val="00E858E2"/>
    <w:rsid w:val="00E85B51"/>
    <w:rsid w:val="00E85EE1"/>
    <w:rsid w:val="00E86F5F"/>
    <w:rsid w:val="00E87C07"/>
    <w:rsid w:val="00E901A9"/>
    <w:rsid w:val="00E90535"/>
    <w:rsid w:val="00E90F96"/>
    <w:rsid w:val="00E918CE"/>
    <w:rsid w:val="00E91C12"/>
    <w:rsid w:val="00E920C9"/>
    <w:rsid w:val="00E9380D"/>
    <w:rsid w:val="00E93A05"/>
    <w:rsid w:val="00E9555D"/>
    <w:rsid w:val="00E95684"/>
    <w:rsid w:val="00E96041"/>
    <w:rsid w:val="00E968D3"/>
    <w:rsid w:val="00E97975"/>
    <w:rsid w:val="00E97A34"/>
    <w:rsid w:val="00E97FD1"/>
    <w:rsid w:val="00EA079D"/>
    <w:rsid w:val="00EA1033"/>
    <w:rsid w:val="00EA1CC8"/>
    <w:rsid w:val="00EA2941"/>
    <w:rsid w:val="00EA2E03"/>
    <w:rsid w:val="00EA2F11"/>
    <w:rsid w:val="00EA3E3C"/>
    <w:rsid w:val="00EA5826"/>
    <w:rsid w:val="00EA61B8"/>
    <w:rsid w:val="00EA64B9"/>
    <w:rsid w:val="00EA6CE0"/>
    <w:rsid w:val="00EA749B"/>
    <w:rsid w:val="00EA74FC"/>
    <w:rsid w:val="00EB076A"/>
    <w:rsid w:val="00EB2251"/>
    <w:rsid w:val="00EB26FF"/>
    <w:rsid w:val="00EB41DF"/>
    <w:rsid w:val="00EB4BBE"/>
    <w:rsid w:val="00EB51CD"/>
    <w:rsid w:val="00EB5585"/>
    <w:rsid w:val="00EB60B8"/>
    <w:rsid w:val="00EB764D"/>
    <w:rsid w:val="00EB7910"/>
    <w:rsid w:val="00EB7E96"/>
    <w:rsid w:val="00EC03CF"/>
    <w:rsid w:val="00EC0DFE"/>
    <w:rsid w:val="00EC0EBA"/>
    <w:rsid w:val="00EC2D7D"/>
    <w:rsid w:val="00EC3A78"/>
    <w:rsid w:val="00EC453A"/>
    <w:rsid w:val="00EC462B"/>
    <w:rsid w:val="00EC5515"/>
    <w:rsid w:val="00EC58B5"/>
    <w:rsid w:val="00EC5A07"/>
    <w:rsid w:val="00EC6B3E"/>
    <w:rsid w:val="00EC6BB6"/>
    <w:rsid w:val="00EC777F"/>
    <w:rsid w:val="00ED00E4"/>
    <w:rsid w:val="00ED2B65"/>
    <w:rsid w:val="00ED2F07"/>
    <w:rsid w:val="00ED3627"/>
    <w:rsid w:val="00ED50B8"/>
    <w:rsid w:val="00ED565A"/>
    <w:rsid w:val="00ED5DD9"/>
    <w:rsid w:val="00ED6446"/>
    <w:rsid w:val="00ED6ED2"/>
    <w:rsid w:val="00ED7334"/>
    <w:rsid w:val="00ED785D"/>
    <w:rsid w:val="00ED7F9B"/>
    <w:rsid w:val="00EE12CA"/>
    <w:rsid w:val="00EE1539"/>
    <w:rsid w:val="00EE2BA1"/>
    <w:rsid w:val="00EE2FC4"/>
    <w:rsid w:val="00EE34C8"/>
    <w:rsid w:val="00EE3940"/>
    <w:rsid w:val="00EE42BC"/>
    <w:rsid w:val="00EE65B3"/>
    <w:rsid w:val="00EE665E"/>
    <w:rsid w:val="00EE6DF8"/>
    <w:rsid w:val="00EE6E65"/>
    <w:rsid w:val="00EF03AA"/>
    <w:rsid w:val="00EF0BFA"/>
    <w:rsid w:val="00EF1C5A"/>
    <w:rsid w:val="00EF1CFA"/>
    <w:rsid w:val="00EF4072"/>
    <w:rsid w:val="00EF4FA1"/>
    <w:rsid w:val="00EF6191"/>
    <w:rsid w:val="00EF61F5"/>
    <w:rsid w:val="00EF634B"/>
    <w:rsid w:val="00EF6382"/>
    <w:rsid w:val="00EF703D"/>
    <w:rsid w:val="00EF7AF3"/>
    <w:rsid w:val="00F00D1F"/>
    <w:rsid w:val="00F015EB"/>
    <w:rsid w:val="00F01A2D"/>
    <w:rsid w:val="00F033AD"/>
    <w:rsid w:val="00F037E8"/>
    <w:rsid w:val="00F04FDC"/>
    <w:rsid w:val="00F052E2"/>
    <w:rsid w:val="00F06B8D"/>
    <w:rsid w:val="00F06DFF"/>
    <w:rsid w:val="00F10294"/>
    <w:rsid w:val="00F10445"/>
    <w:rsid w:val="00F120BB"/>
    <w:rsid w:val="00F12483"/>
    <w:rsid w:val="00F12894"/>
    <w:rsid w:val="00F156AE"/>
    <w:rsid w:val="00F160B2"/>
    <w:rsid w:val="00F168F3"/>
    <w:rsid w:val="00F1780A"/>
    <w:rsid w:val="00F17B21"/>
    <w:rsid w:val="00F2057F"/>
    <w:rsid w:val="00F20C9F"/>
    <w:rsid w:val="00F250D2"/>
    <w:rsid w:val="00F252C9"/>
    <w:rsid w:val="00F253D5"/>
    <w:rsid w:val="00F26446"/>
    <w:rsid w:val="00F26905"/>
    <w:rsid w:val="00F26A89"/>
    <w:rsid w:val="00F26BD0"/>
    <w:rsid w:val="00F27C90"/>
    <w:rsid w:val="00F3093E"/>
    <w:rsid w:val="00F31441"/>
    <w:rsid w:val="00F31CC7"/>
    <w:rsid w:val="00F322E9"/>
    <w:rsid w:val="00F323E1"/>
    <w:rsid w:val="00F32717"/>
    <w:rsid w:val="00F32BFE"/>
    <w:rsid w:val="00F343B8"/>
    <w:rsid w:val="00F35674"/>
    <w:rsid w:val="00F35A85"/>
    <w:rsid w:val="00F365EA"/>
    <w:rsid w:val="00F36D00"/>
    <w:rsid w:val="00F36DFE"/>
    <w:rsid w:val="00F36E41"/>
    <w:rsid w:val="00F37CE4"/>
    <w:rsid w:val="00F405F1"/>
    <w:rsid w:val="00F40F62"/>
    <w:rsid w:val="00F412A6"/>
    <w:rsid w:val="00F44569"/>
    <w:rsid w:val="00F44F6A"/>
    <w:rsid w:val="00F45B5A"/>
    <w:rsid w:val="00F45C85"/>
    <w:rsid w:val="00F45DE5"/>
    <w:rsid w:val="00F4667B"/>
    <w:rsid w:val="00F46D84"/>
    <w:rsid w:val="00F472E9"/>
    <w:rsid w:val="00F47A66"/>
    <w:rsid w:val="00F503C6"/>
    <w:rsid w:val="00F51118"/>
    <w:rsid w:val="00F5167D"/>
    <w:rsid w:val="00F51786"/>
    <w:rsid w:val="00F51828"/>
    <w:rsid w:val="00F5342B"/>
    <w:rsid w:val="00F53B91"/>
    <w:rsid w:val="00F53DA2"/>
    <w:rsid w:val="00F564BC"/>
    <w:rsid w:val="00F56533"/>
    <w:rsid w:val="00F57E05"/>
    <w:rsid w:val="00F60A75"/>
    <w:rsid w:val="00F60B86"/>
    <w:rsid w:val="00F6228A"/>
    <w:rsid w:val="00F62C60"/>
    <w:rsid w:val="00F62FE6"/>
    <w:rsid w:val="00F63B38"/>
    <w:rsid w:val="00F63CB3"/>
    <w:rsid w:val="00F640E8"/>
    <w:rsid w:val="00F6472F"/>
    <w:rsid w:val="00F647E1"/>
    <w:rsid w:val="00F65B5D"/>
    <w:rsid w:val="00F65F17"/>
    <w:rsid w:val="00F7067C"/>
    <w:rsid w:val="00F706AA"/>
    <w:rsid w:val="00F70B5D"/>
    <w:rsid w:val="00F73312"/>
    <w:rsid w:val="00F7360A"/>
    <w:rsid w:val="00F73CBB"/>
    <w:rsid w:val="00F74209"/>
    <w:rsid w:val="00F74B41"/>
    <w:rsid w:val="00F74DA7"/>
    <w:rsid w:val="00F74E4C"/>
    <w:rsid w:val="00F759E7"/>
    <w:rsid w:val="00F75CCF"/>
    <w:rsid w:val="00F763D8"/>
    <w:rsid w:val="00F80BCE"/>
    <w:rsid w:val="00F80F54"/>
    <w:rsid w:val="00F81172"/>
    <w:rsid w:val="00F8155E"/>
    <w:rsid w:val="00F822B1"/>
    <w:rsid w:val="00F82604"/>
    <w:rsid w:val="00F83DDD"/>
    <w:rsid w:val="00F8501C"/>
    <w:rsid w:val="00F85C7B"/>
    <w:rsid w:val="00F85E5B"/>
    <w:rsid w:val="00F86853"/>
    <w:rsid w:val="00F8692F"/>
    <w:rsid w:val="00F86EBB"/>
    <w:rsid w:val="00F87B15"/>
    <w:rsid w:val="00F90767"/>
    <w:rsid w:val="00F918A1"/>
    <w:rsid w:val="00F91E4C"/>
    <w:rsid w:val="00F91F34"/>
    <w:rsid w:val="00F92425"/>
    <w:rsid w:val="00F92A6F"/>
    <w:rsid w:val="00F941E5"/>
    <w:rsid w:val="00F9439B"/>
    <w:rsid w:val="00F9490B"/>
    <w:rsid w:val="00F9557E"/>
    <w:rsid w:val="00F95869"/>
    <w:rsid w:val="00F96470"/>
    <w:rsid w:val="00FA01C5"/>
    <w:rsid w:val="00FA0715"/>
    <w:rsid w:val="00FA0817"/>
    <w:rsid w:val="00FA11D7"/>
    <w:rsid w:val="00FA186D"/>
    <w:rsid w:val="00FA1894"/>
    <w:rsid w:val="00FA1AC4"/>
    <w:rsid w:val="00FA1F0A"/>
    <w:rsid w:val="00FA253B"/>
    <w:rsid w:val="00FA25ED"/>
    <w:rsid w:val="00FA4E0F"/>
    <w:rsid w:val="00FA4F36"/>
    <w:rsid w:val="00FA5098"/>
    <w:rsid w:val="00FA59E7"/>
    <w:rsid w:val="00FA5A0E"/>
    <w:rsid w:val="00FA5F0A"/>
    <w:rsid w:val="00FA734A"/>
    <w:rsid w:val="00FA78DC"/>
    <w:rsid w:val="00FA7B46"/>
    <w:rsid w:val="00FB0893"/>
    <w:rsid w:val="00FB2F99"/>
    <w:rsid w:val="00FB312D"/>
    <w:rsid w:val="00FB31BE"/>
    <w:rsid w:val="00FB37ED"/>
    <w:rsid w:val="00FB42B9"/>
    <w:rsid w:val="00FB4754"/>
    <w:rsid w:val="00FB52F3"/>
    <w:rsid w:val="00FB664A"/>
    <w:rsid w:val="00FB688E"/>
    <w:rsid w:val="00FB79AB"/>
    <w:rsid w:val="00FC014A"/>
    <w:rsid w:val="00FC1011"/>
    <w:rsid w:val="00FC1244"/>
    <w:rsid w:val="00FC19C7"/>
    <w:rsid w:val="00FC23C2"/>
    <w:rsid w:val="00FC259B"/>
    <w:rsid w:val="00FC2A62"/>
    <w:rsid w:val="00FC3BE0"/>
    <w:rsid w:val="00FC3D03"/>
    <w:rsid w:val="00FC4CC6"/>
    <w:rsid w:val="00FC5E35"/>
    <w:rsid w:val="00FC5EE5"/>
    <w:rsid w:val="00FC69F8"/>
    <w:rsid w:val="00FC74DA"/>
    <w:rsid w:val="00FC75E6"/>
    <w:rsid w:val="00FC7ACE"/>
    <w:rsid w:val="00FC7B47"/>
    <w:rsid w:val="00FD0469"/>
    <w:rsid w:val="00FD060C"/>
    <w:rsid w:val="00FD2C28"/>
    <w:rsid w:val="00FD3B8C"/>
    <w:rsid w:val="00FD3C99"/>
    <w:rsid w:val="00FD4164"/>
    <w:rsid w:val="00FD617E"/>
    <w:rsid w:val="00FD6264"/>
    <w:rsid w:val="00FD644A"/>
    <w:rsid w:val="00FD67AC"/>
    <w:rsid w:val="00FD7133"/>
    <w:rsid w:val="00FE2A72"/>
    <w:rsid w:val="00FE34B9"/>
    <w:rsid w:val="00FE431F"/>
    <w:rsid w:val="00FE5650"/>
    <w:rsid w:val="00FE6BE5"/>
    <w:rsid w:val="00FF0335"/>
    <w:rsid w:val="00FF0890"/>
    <w:rsid w:val="00FF2C7D"/>
    <w:rsid w:val="00FF2CD7"/>
    <w:rsid w:val="00FF36CA"/>
    <w:rsid w:val="00FF3C52"/>
    <w:rsid w:val="00FF3D86"/>
    <w:rsid w:val="00FF4536"/>
    <w:rsid w:val="00FF4785"/>
    <w:rsid w:val="00FF4D41"/>
    <w:rsid w:val="00FF5335"/>
    <w:rsid w:val="00FF5EFC"/>
    <w:rsid w:val="00FF60B5"/>
    <w:rsid w:val="00FF6424"/>
    <w:rsid w:val="00FF6B56"/>
    <w:rsid w:val="00FF72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D7760"/>
  <w15:docId w15:val="{AFA5E8EE-B4B3-C845-B5C9-FE746B6B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E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3E08"/>
    <w:pPr>
      <w:keepNext/>
      <w:keepLines/>
      <w:spacing w:before="240" w:line="259" w:lineRule="auto"/>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724624"/>
    <w:pPr>
      <w:keepNext/>
      <w:keepLines/>
      <w:adjustRightInd w:val="0"/>
      <w:snapToGrid w:val="0"/>
      <w:spacing w:line="360" w:lineRule="auto"/>
      <w:jc w:val="center"/>
      <w:outlineLvl w:val="1"/>
    </w:pPr>
    <w:rPr>
      <w:rFonts w:asciiTheme="minorHAnsi" w:hAnsiTheme="minorHAnsi"/>
      <w:i/>
      <w:lang w:eastAsia="en-GB"/>
    </w:rPr>
  </w:style>
  <w:style w:type="paragraph" w:styleId="Heading3">
    <w:name w:val="heading 3"/>
    <w:basedOn w:val="Heading1"/>
    <w:next w:val="Normal"/>
    <w:link w:val="Heading3Char"/>
    <w:uiPriority w:val="9"/>
    <w:unhideWhenUsed/>
    <w:qFormat/>
    <w:rsid w:val="00DC3E08"/>
    <w:pPr>
      <w:outlineLvl w:val="2"/>
    </w:pPr>
    <w:rPr>
      <w:rFonts w:eastAsia="Times New Roman"/>
      <w:b/>
      <w:sz w:val="24"/>
    </w:rPr>
  </w:style>
  <w:style w:type="paragraph" w:styleId="Heading4">
    <w:name w:val="heading 4"/>
    <w:basedOn w:val="Normal"/>
    <w:next w:val="Normal"/>
    <w:link w:val="Heading4Char"/>
    <w:uiPriority w:val="9"/>
    <w:unhideWhenUsed/>
    <w:qFormat/>
    <w:rsid w:val="00DC3E08"/>
    <w:pPr>
      <w:keepNext/>
      <w:keepLines/>
      <w:spacing w:before="40" w:line="259" w:lineRule="auto"/>
      <w:outlineLvl w:val="3"/>
    </w:pPr>
    <w:rPr>
      <w:rFonts w:eastAsiaTheme="majorEastAsia" w:cstheme="maj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656B"/>
    <w:rPr>
      <w:sz w:val="16"/>
      <w:szCs w:val="16"/>
    </w:rPr>
  </w:style>
  <w:style w:type="paragraph" w:styleId="CommentText">
    <w:name w:val="annotation text"/>
    <w:basedOn w:val="Normal"/>
    <w:link w:val="CommentTextChar"/>
    <w:uiPriority w:val="99"/>
    <w:unhideWhenUsed/>
    <w:rsid w:val="00B2656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656B"/>
    <w:rPr>
      <w:sz w:val="20"/>
      <w:szCs w:val="20"/>
    </w:rPr>
  </w:style>
  <w:style w:type="paragraph" w:styleId="CommentSubject">
    <w:name w:val="annotation subject"/>
    <w:basedOn w:val="CommentText"/>
    <w:next w:val="CommentText"/>
    <w:link w:val="CommentSubjectChar"/>
    <w:uiPriority w:val="99"/>
    <w:semiHidden/>
    <w:unhideWhenUsed/>
    <w:rsid w:val="00B2656B"/>
    <w:rPr>
      <w:b/>
      <w:bCs/>
    </w:rPr>
  </w:style>
  <w:style w:type="character" w:customStyle="1" w:styleId="CommentSubjectChar">
    <w:name w:val="Comment Subject Char"/>
    <w:basedOn w:val="CommentTextChar"/>
    <w:link w:val="CommentSubject"/>
    <w:uiPriority w:val="99"/>
    <w:semiHidden/>
    <w:rsid w:val="00B2656B"/>
    <w:rPr>
      <w:b/>
      <w:bCs/>
      <w:sz w:val="20"/>
      <w:szCs w:val="20"/>
    </w:rPr>
  </w:style>
  <w:style w:type="paragraph" w:styleId="BalloonText">
    <w:name w:val="Balloon Text"/>
    <w:basedOn w:val="Normal"/>
    <w:link w:val="BalloonTextChar"/>
    <w:uiPriority w:val="99"/>
    <w:semiHidden/>
    <w:unhideWhenUsed/>
    <w:rsid w:val="00B2656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2656B"/>
    <w:rPr>
      <w:rFonts w:ascii="Segoe UI" w:hAnsi="Segoe UI" w:cs="Segoe UI"/>
      <w:sz w:val="18"/>
      <w:szCs w:val="18"/>
    </w:rPr>
  </w:style>
  <w:style w:type="paragraph" w:styleId="ListParagraph">
    <w:name w:val="List Paragraph"/>
    <w:basedOn w:val="Normal"/>
    <w:link w:val="ListParagraphChar"/>
    <w:uiPriority w:val="34"/>
    <w:qFormat/>
    <w:rsid w:val="00CA1AF9"/>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9608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9608C"/>
  </w:style>
  <w:style w:type="paragraph" w:styleId="Footer">
    <w:name w:val="footer"/>
    <w:basedOn w:val="Normal"/>
    <w:link w:val="FooterChar"/>
    <w:uiPriority w:val="99"/>
    <w:unhideWhenUsed/>
    <w:rsid w:val="0089608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9608C"/>
  </w:style>
  <w:style w:type="table" w:styleId="TableGrid">
    <w:name w:val="Table Grid"/>
    <w:basedOn w:val="TableNormal"/>
    <w:uiPriority w:val="59"/>
    <w:rsid w:val="009C0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C0593"/>
  </w:style>
  <w:style w:type="paragraph" w:styleId="NormalWeb">
    <w:name w:val="Normal (Web)"/>
    <w:basedOn w:val="Normal"/>
    <w:uiPriority w:val="99"/>
    <w:unhideWhenUsed/>
    <w:rsid w:val="009C0593"/>
    <w:rPr>
      <w:rFonts w:eastAsiaTheme="minorHAnsi"/>
      <w:lang w:eastAsia="en-GB"/>
    </w:rPr>
  </w:style>
  <w:style w:type="character" w:customStyle="1" w:styleId="name">
    <w:name w:val="name"/>
    <w:basedOn w:val="DefaultParagraphFont"/>
    <w:rsid w:val="004215C9"/>
  </w:style>
  <w:style w:type="character" w:customStyle="1" w:styleId="Heading1Char">
    <w:name w:val="Heading 1 Char"/>
    <w:basedOn w:val="DefaultParagraphFont"/>
    <w:link w:val="Heading1"/>
    <w:uiPriority w:val="9"/>
    <w:rsid w:val="00DC3E08"/>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724624"/>
    <w:rPr>
      <w:rFonts w:eastAsia="Times New Roman" w:cs="Times New Roman"/>
      <w:i/>
      <w:sz w:val="24"/>
      <w:szCs w:val="24"/>
      <w:lang w:eastAsia="en-GB"/>
    </w:rPr>
  </w:style>
  <w:style w:type="character" w:customStyle="1" w:styleId="Heading3Char">
    <w:name w:val="Heading 3 Char"/>
    <w:basedOn w:val="DefaultParagraphFont"/>
    <w:link w:val="Heading3"/>
    <w:uiPriority w:val="9"/>
    <w:rsid w:val="00DC3E08"/>
    <w:rPr>
      <w:rFonts w:ascii="Times New Roman" w:eastAsia="Times New Roman" w:hAnsi="Times New Roman" w:cstheme="majorBidi"/>
      <w:b/>
      <w:sz w:val="24"/>
      <w:szCs w:val="32"/>
    </w:rPr>
  </w:style>
  <w:style w:type="character" w:customStyle="1" w:styleId="Heading4Char">
    <w:name w:val="Heading 4 Char"/>
    <w:basedOn w:val="DefaultParagraphFont"/>
    <w:link w:val="Heading4"/>
    <w:uiPriority w:val="9"/>
    <w:rsid w:val="00DC3E08"/>
    <w:rPr>
      <w:rFonts w:ascii="Times New Roman" w:eastAsiaTheme="majorEastAsia" w:hAnsi="Times New Roman" w:cstheme="majorBidi"/>
      <w:i/>
      <w:iCs/>
    </w:rPr>
  </w:style>
  <w:style w:type="character" w:styleId="Hyperlink">
    <w:name w:val="Hyperlink"/>
    <w:basedOn w:val="DefaultParagraphFont"/>
    <w:uiPriority w:val="99"/>
    <w:unhideWhenUsed/>
    <w:rsid w:val="00AD24B2"/>
    <w:rPr>
      <w:color w:val="0563C1" w:themeColor="hyperlink"/>
      <w:u w:val="single"/>
    </w:rPr>
  </w:style>
  <w:style w:type="paragraph" w:customStyle="1" w:styleId="EndNoteBibliographyTitle">
    <w:name w:val="EndNote Bibliography Title"/>
    <w:basedOn w:val="Normal"/>
    <w:link w:val="EndNoteBibliographyTitleChar"/>
    <w:rsid w:val="00FA0715"/>
    <w:pPr>
      <w:spacing w:line="259" w:lineRule="auto"/>
      <w:jc w:val="center"/>
    </w:pPr>
    <w:rPr>
      <w:rFonts w:ascii="Calibri" w:eastAsiaTheme="minorHAnsi" w:hAnsi="Calibri" w:cs="Calibri"/>
      <w:noProof/>
      <w:sz w:val="22"/>
      <w:szCs w:val="22"/>
      <w:lang w:val="en-US"/>
    </w:rPr>
  </w:style>
  <w:style w:type="character" w:customStyle="1" w:styleId="EndNoteBibliographyTitleChar">
    <w:name w:val="EndNote Bibliography Title Char"/>
    <w:basedOn w:val="DefaultParagraphFont"/>
    <w:link w:val="EndNoteBibliographyTitle"/>
    <w:rsid w:val="00FA0715"/>
    <w:rPr>
      <w:rFonts w:ascii="Calibri" w:hAnsi="Calibri" w:cs="Calibri"/>
      <w:noProof/>
      <w:lang w:val="en-US"/>
    </w:rPr>
  </w:style>
  <w:style w:type="paragraph" w:customStyle="1" w:styleId="EndNoteBibliography">
    <w:name w:val="EndNote Bibliography"/>
    <w:basedOn w:val="Normal"/>
    <w:link w:val="EndNoteBibliographyChar"/>
    <w:rsid w:val="00FA0715"/>
    <w:pPr>
      <w:spacing w:after="160"/>
      <w:jc w:val="both"/>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FA0715"/>
    <w:rPr>
      <w:rFonts w:ascii="Calibri" w:hAnsi="Calibri" w:cs="Calibri"/>
      <w:noProof/>
      <w:lang w:val="en-US"/>
    </w:rPr>
  </w:style>
  <w:style w:type="paragraph" w:styleId="FootnoteText">
    <w:name w:val="footnote text"/>
    <w:basedOn w:val="Normal"/>
    <w:link w:val="FootnoteTextChar"/>
    <w:uiPriority w:val="99"/>
    <w:semiHidden/>
    <w:unhideWhenUsed/>
    <w:rsid w:val="000746A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746A4"/>
    <w:rPr>
      <w:sz w:val="20"/>
      <w:szCs w:val="20"/>
    </w:rPr>
  </w:style>
  <w:style w:type="character" w:styleId="FootnoteReference">
    <w:name w:val="footnote reference"/>
    <w:basedOn w:val="DefaultParagraphFont"/>
    <w:uiPriority w:val="99"/>
    <w:semiHidden/>
    <w:unhideWhenUsed/>
    <w:rsid w:val="000746A4"/>
    <w:rPr>
      <w:vertAlign w:val="superscript"/>
    </w:rPr>
  </w:style>
  <w:style w:type="paragraph" w:styleId="EndnoteText">
    <w:name w:val="endnote text"/>
    <w:basedOn w:val="Normal"/>
    <w:link w:val="EndnoteTextChar"/>
    <w:uiPriority w:val="99"/>
    <w:semiHidden/>
    <w:unhideWhenUsed/>
    <w:rsid w:val="000071D5"/>
    <w:rPr>
      <w:sz w:val="20"/>
      <w:szCs w:val="20"/>
    </w:rPr>
  </w:style>
  <w:style w:type="character" w:customStyle="1" w:styleId="EndnoteTextChar">
    <w:name w:val="Endnote Text Char"/>
    <w:basedOn w:val="DefaultParagraphFont"/>
    <w:link w:val="EndnoteText"/>
    <w:uiPriority w:val="99"/>
    <w:semiHidden/>
    <w:rsid w:val="000071D5"/>
    <w:rPr>
      <w:sz w:val="20"/>
      <w:szCs w:val="20"/>
    </w:rPr>
  </w:style>
  <w:style w:type="character" w:styleId="EndnoteReference">
    <w:name w:val="endnote reference"/>
    <w:basedOn w:val="DefaultParagraphFont"/>
    <w:uiPriority w:val="99"/>
    <w:semiHidden/>
    <w:unhideWhenUsed/>
    <w:rsid w:val="000071D5"/>
    <w:rPr>
      <w:vertAlign w:val="superscript"/>
    </w:rPr>
  </w:style>
  <w:style w:type="paragraph" w:customStyle="1" w:styleId="p1">
    <w:name w:val="p1"/>
    <w:basedOn w:val="Normal"/>
    <w:rsid w:val="00436B56"/>
    <w:rPr>
      <w:rFonts w:ascii="Times" w:eastAsiaTheme="minorHAnsi" w:hAnsi="Times"/>
      <w:sz w:val="12"/>
      <w:szCs w:val="12"/>
      <w:lang w:eastAsia="en-GB"/>
    </w:rPr>
  </w:style>
  <w:style w:type="paragraph" w:styleId="Revision">
    <w:name w:val="Revision"/>
    <w:hidden/>
    <w:uiPriority w:val="99"/>
    <w:semiHidden/>
    <w:rsid w:val="00A9052A"/>
    <w:pPr>
      <w:spacing w:after="0" w:line="240" w:lineRule="auto"/>
    </w:pPr>
  </w:style>
  <w:style w:type="character" w:styleId="FollowedHyperlink">
    <w:name w:val="FollowedHyperlink"/>
    <w:basedOn w:val="DefaultParagraphFont"/>
    <w:uiPriority w:val="99"/>
    <w:semiHidden/>
    <w:unhideWhenUsed/>
    <w:rsid w:val="001D1BB2"/>
    <w:rPr>
      <w:color w:val="954F72" w:themeColor="followedHyperlink"/>
      <w:u w:val="single"/>
    </w:rPr>
  </w:style>
  <w:style w:type="paragraph" w:styleId="NoSpacing">
    <w:name w:val="No Spacing"/>
    <w:uiPriority w:val="1"/>
    <w:qFormat/>
    <w:rsid w:val="0063260A"/>
    <w:pPr>
      <w:spacing w:after="0" w:line="240" w:lineRule="auto"/>
    </w:pPr>
  </w:style>
  <w:style w:type="character" w:customStyle="1" w:styleId="highlight">
    <w:name w:val="highlight"/>
    <w:basedOn w:val="DefaultParagraphFont"/>
    <w:rsid w:val="006C018C"/>
  </w:style>
  <w:style w:type="character" w:customStyle="1" w:styleId="UnresolvedMention1">
    <w:name w:val="Unresolved Mention1"/>
    <w:basedOn w:val="DefaultParagraphFont"/>
    <w:uiPriority w:val="99"/>
    <w:semiHidden/>
    <w:unhideWhenUsed/>
    <w:rsid w:val="00EB7910"/>
    <w:rPr>
      <w:color w:val="605E5C"/>
      <w:shd w:val="clear" w:color="auto" w:fill="E1DFDD"/>
    </w:rPr>
  </w:style>
  <w:style w:type="character" w:customStyle="1" w:styleId="UnresolvedMention2">
    <w:name w:val="Unresolved Mention2"/>
    <w:basedOn w:val="DefaultParagraphFont"/>
    <w:uiPriority w:val="99"/>
    <w:semiHidden/>
    <w:unhideWhenUsed/>
    <w:rsid w:val="00E84C09"/>
    <w:rPr>
      <w:color w:val="605E5C"/>
      <w:shd w:val="clear" w:color="auto" w:fill="E1DFDD"/>
    </w:rPr>
  </w:style>
  <w:style w:type="character" w:customStyle="1" w:styleId="UnresolvedMention3">
    <w:name w:val="Unresolved Mention3"/>
    <w:basedOn w:val="DefaultParagraphFont"/>
    <w:uiPriority w:val="99"/>
    <w:semiHidden/>
    <w:unhideWhenUsed/>
    <w:rsid w:val="007953CB"/>
    <w:rPr>
      <w:color w:val="605E5C"/>
      <w:shd w:val="clear" w:color="auto" w:fill="E1DFDD"/>
    </w:rPr>
  </w:style>
  <w:style w:type="character" w:customStyle="1" w:styleId="UnresolvedMention4">
    <w:name w:val="Unresolved Mention4"/>
    <w:basedOn w:val="DefaultParagraphFont"/>
    <w:uiPriority w:val="99"/>
    <w:semiHidden/>
    <w:unhideWhenUsed/>
    <w:rsid w:val="00A531A6"/>
    <w:rPr>
      <w:color w:val="605E5C"/>
      <w:shd w:val="clear" w:color="auto" w:fill="E1DFDD"/>
    </w:rPr>
  </w:style>
  <w:style w:type="paragraph" w:styleId="PlainText">
    <w:name w:val="Plain Text"/>
    <w:basedOn w:val="Normal"/>
    <w:link w:val="PlainTextChar"/>
    <w:uiPriority w:val="99"/>
    <w:semiHidden/>
    <w:unhideWhenUsed/>
    <w:rsid w:val="000F643F"/>
    <w:rPr>
      <w:rFonts w:ascii="Segoe UI" w:hAnsi="Segoe UI"/>
      <w:szCs w:val="21"/>
      <w:lang w:val="nl-NL"/>
    </w:rPr>
  </w:style>
  <w:style w:type="character" w:customStyle="1" w:styleId="PlainTextChar">
    <w:name w:val="Plain Text Char"/>
    <w:basedOn w:val="DefaultParagraphFont"/>
    <w:link w:val="PlainText"/>
    <w:uiPriority w:val="99"/>
    <w:semiHidden/>
    <w:rsid w:val="000F643F"/>
    <w:rPr>
      <w:rFonts w:ascii="Segoe UI" w:eastAsia="Times New Roman" w:hAnsi="Segoe UI"/>
      <w:szCs w:val="21"/>
      <w:lang w:val="nl-NL"/>
    </w:rPr>
  </w:style>
  <w:style w:type="character" w:customStyle="1" w:styleId="UnresolvedMention5">
    <w:name w:val="Unresolved Mention5"/>
    <w:basedOn w:val="DefaultParagraphFont"/>
    <w:uiPriority w:val="99"/>
    <w:semiHidden/>
    <w:unhideWhenUsed/>
    <w:rsid w:val="00433B6A"/>
    <w:rPr>
      <w:color w:val="605E5C"/>
      <w:shd w:val="clear" w:color="auto" w:fill="E1DFDD"/>
    </w:rPr>
  </w:style>
  <w:style w:type="character" w:styleId="PageNumber">
    <w:name w:val="page number"/>
    <w:basedOn w:val="DefaultParagraphFont"/>
    <w:uiPriority w:val="99"/>
    <w:semiHidden/>
    <w:unhideWhenUsed/>
    <w:rsid w:val="008C2293"/>
  </w:style>
  <w:style w:type="character" w:customStyle="1" w:styleId="UnresolvedMention6">
    <w:name w:val="Unresolved Mention6"/>
    <w:basedOn w:val="DefaultParagraphFont"/>
    <w:uiPriority w:val="99"/>
    <w:semiHidden/>
    <w:unhideWhenUsed/>
    <w:rsid w:val="00807C83"/>
    <w:rPr>
      <w:color w:val="605E5C"/>
      <w:shd w:val="clear" w:color="auto" w:fill="E1DFDD"/>
    </w:rPr>
  </w:style>
  <w:style w:type="character" w:customStyle="1" w:styleId="UnresolvedMention7">
    <w:name w:val="Unresolved Mention7"/>
    <w:basedOn w:val="DefaultParagraphFont"/>
    <w:uiPriority w:val="99"/>
    <w:semiHidden/>
    <w:unhideWhenUsed/>
    <w:rsid w:val="0097264E"/>
    <w:rPr>
      <w:color w:val="605E5C"/>
      <w:shd w:val="clear" w:color="auto" w:fill="E1DFDD"/>
    </w:rPr>
  </w:style>
  <w:style w:type="character" w:customStyle="1" w:styleId="UnresolvedMention8">
    <w:name w:val="Unresolved Mention8"/>
    <w:basedOn w:val="DefaultParagraphFont"/>
    <w:uiPriority w:val="99"/>
    <w:semiHidden/>
    <w:unhideWhenUsed/>
    <w:rsid w:val="00443F35"/>
    <w:rPr>
      <w:color w:val="605E5C"/>
      <w:shd w:val="clear" w:color="auto" w:fill="E1DFDD"/>
    </w:rPr>
  </w:style>
  <w:style w:type="character" w:customStyle="1" w:styleId="UnresolvedMention9">
    <w:name w:val="Unresolved Mention9"/>
    <w:basedOn w:val="DefaultParagraphFont"/>
    <w:uiPriority w:val="99"/>
    <w:semiHidden/>
    <w:unhideWhenUsed/>
    <w:rsid w:val="00E0454B"/>
    <w:rPr>
      <w:color w:val="605E5C"/>
      <w:shd w:val="clear" w:color="auto" w:fill="E1DFDD"/>
    </w:rPr>
  </w:style>
  <w:style w:type="character" w:customStyle="1" w:styleId="Onopgelostemelding1">
    <w:name w:val="Onopgeloste melding1"/>
    <w:basedOn w:val="DefaultParagraphFont"/>
    <w:uiPriority w:val="99"/>
    <w:semiHidden/>
    <w:unhideWhenUsed/>
    <w:rsid w:val="008842BB"/>
    <w:rPr>
      <w:color w:val="605E5C"/>
      <w:shd w:val="clear" w:color="auto" w:fill="E1DFDD"/>
    </w:rPr>
  </w:style>
  <w:style w:type="character" w:styleId="Strong">
    <w:name w:val="Strong"/>
    <w:basedOn w:val="DefaultParagraphFont"/>
    <w:uiPriority w:val="22"/>
    <w:qFormat/>
    <w:rsid w:val="00D7285E"/>
    <w:rPr>
      <w:b/>
      <w:bCs/>
    </w:rPr>
  </w:style>
  <w:style w:type="character" w:customStyle="1" w:styleId="apple-converted-space">
    <w:name w:val="apple-converted-space"/>
    <w:basedOn w:val="DefaultParagraphFont"/>
    <w:rsid w:val="00D7285E"/>
  </w:style>
  <w:style w:type="character" w:customStyle="1" w:styleId="UnresolvedMention10">
    <w:name w:val="Unresolved Mention10"/>
    <w:basedOn w:val="DefaultParagraphFont"/>
    <w:uiPriority w:val="99"/>
    <w:semiHidden/>
    <w:unhideWhenUsed/>
    <w:rsid w:val="009E163A"/>
    <w:rPr>
      <w:color w:val="605E5C"/>
      <w:shd w:val="clear" w:color="auto" w:fill="E1DFDD"/>
    </w:rPr>
  </w:style>
  <w:style w:type="character" w:customStyle="1" w:styleId="Onopgelostemelding2">
    <w:name w:val="Onopgeloste melding2"/>
    <w:basedOn w:val="DefaultParagraphFont"/>
    <w:uiPriority w:val="99"/>
    <w:semiHidden/>
    <w:unhideWhenUsed/>
    <w:rsid w:val="00A05D62"/>
    <w:rPr>
      <w:color w:val="605E5C"/>
      <w:shd w:val="clear" w:color="auto" w:fill="E1DFDD"/>
    </w:rPr>
  </w:style>
  <w:style w:type="character" w:styleId="LineNumber">
    <w:name w:val="line number"/>
    <w:basedOn w:val="DefaultParagraphFont"/>
    <w:uiPriority w:val="99"/>
    <w:semiHidden/>
    <w:unhideWhenUsed/>
    <w:rsid w:val="00F26A89"/>
  </w:style>
  <w:style w:type="paragraph" w:customStyle="1" w:styleId="Default">
    <w:name w:val="Default"/>
    <w:rsid w:val="00070B77"/>
    <w:pPr>
      <w:autoSpaceDE w:val="0"/>
      <w:autoSpaceDN w:val="0"/>
      <w:adjustRightInd w:val="0"/>
      <w:spacing w:after="0" w:line="240" w:lineRule="auto"/>
    </w:pPr>
    <w:rPr>
      <w:rFonts w:ascii="Calibri" w:hAnsi="Calibri" w:cs="Calibri"/>
      <w:color w:val="000000"/>
      <w:sz w:val="24"/>
      <w:szCs w:val="24"/>
      <w:lang w:val="en-US"/>
    </w:rPr>
  </w:style>
  <w:style w:type="paragraph" w:styleId="BodyText">
    <w:name w:val="Body Text"/>
    <w:basedOn w:val="Normal"/>
    <w:link w:val="BodyTextChar"/>
    <w:rsid w:val="00AC0831"/>
    <w:pPr>
      <w:jc w:val="both"/>
    </w:pPr>
    <w:rPr>
      <w:rFonts w:asciiTheme="minorHAnsi" w:hAnsiTheme="minorHAnsi" w:cs="Arial"/>
      <w:sz w:val="22"/>
    </w:rPr>
  </w:style>
  <w:style w:type="character" w:customStyle="1" w:styleId="BodyTextChar">
    <w:name w:val="Body Text Char"/>
    <w:basedOn w:val="DefaultParagraphFont"/>
    <w:link w:val="BodyText"/>
    <w:rsid w:val="00AC0831"/>
    <w:rPr>
      <w:rFonts w:eastAsia="Times New Roman"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9523">
      <w:bodyDiv w:val="1"/>
      <w:marLeft w:val="0"/>
      <w:marRight w:val="0"/>
      <w:marTop w:val="0"/>
      <w:marBottom w:val="0"/>
      <w:divBdr>
        <w:top w:val="none" w:sz="0" w:space="0" w:color="auto"/>
        <w:left w:val="none" w:sz="0" w:space="0" w:color="auto"/>
        <w:bottom w:val="none" w:sz="0" w:space="0" w:color="auto"/>
        <w:right w:val="none" w:sz="0" w:space="0" w:color="auto"/>
      </w:divBdr>
    </w:div>
    <w:div w:id="57703577">
      <w:bodyDiv w:val="1"/>
      <w:marLeft w:val="0"/>
      <w:marRight w:val="0"/>
      <w:marTop w:val="0"/>
      <w:marBottom w:val="0"/>
      <w:divBdr>
        <w:top w:val="none" w:sz="0" w:space="0" w:color="auto"/>
        <w:left w:val="none" w:sz="0" w:space="0" w:color="auto"/>
        <w:bottom w:val="none" w:sz="0" w:space="0" w:color="auto"/>
        <w:right w:val="none" w:sz="0" w:space="0" w:color="auto"/>
      </w:divBdr>
    </w:div>
    <w:div w:id="70857095">
      <w:bodyDiv w:val="1"/>
      <w:marLeft w:val="0"/>
      <w:marRight w:val="0"/>
      <w:marTop w:val="0"/>
      <w:marBottom w:val="0"/>
      <w:divBdr>
        <w:top w:val="none" w:sz="0" w:space="0" w:color="auto"/>
        <w:left w:val="none" w:sz="0" w:space="0" w:color="auto"/>
        <w:bottom w:val="none" w:sz="0" w:space="0" w:color="auto"/>
        <w:right w:val="none" w:sz="0" w:space="0" w:color="auto"/>
      </w:divBdr>
    </w:div>
    <w:div w:id="169637563">
      <w:bodyDiv w:val="1"/>
      <w:marLeft w:val="0"/>
      <w:marRight w:val="0"/>
      <w:marTop w:val="0"/>
      <w:marBottom w:val="0"/>
      <w:divBdr>
        <w:top w:val="none" w:sz="0" w:space="0" w:color="auto"/>
        <w:left w:val="none" w:sz="0" w:space="0" w:color="auto"/>
        <w:bottom w:val="none" w:sz="0" w:space="0" w:color="auto"/>
        <w:right w:val="none" w:sz="0" w:space="0" w:color="auto"/>
      </w:divBdr>
    </w:div>
    <w:div w:id="175309290">
      <w:bodyDiv w:val="1"/>
      <w:marLeft w:val="0"/>
      <w:marRight w:val="0"/>
      <w:marTop w:val="0"/>
      <w:marBottom w:val="0"/>
      <w:divBdr>
        <w:top w:val="none" w:sz="0" w:space="0" w:color="auto"/>
        <w:left w:val="none" w:sz="0" w:space="0" w:color="auto"/>
        <w:bottom w:val="none" w:sz="0" w:space="0" w:color="auto"/>
        <w:right w:val="none" w:sz="0" w:space="0" w:color="auto"/>
      </w:divBdr>
    </w:div>
    <w:div w:id="270599881">
      <w:bodyDiv w:val="1"/>
      <w:marLeft w:val="0"/>
      <w:marRight w:val="0"/>
      <w:marTop w:val="0"/>
      <w:marBottom w:val="0"/>
      <w:divBdr>
        <w:top w:val="none" w:sz="0" w:space="0" w:color="auto"/>
        <w:left w:val="none" w:sz="0" w:space="0" w:color="auto"/>
        <w:bottom w:val="none" w:sz="0" w:space="0" w:color="auto"/>
        <w:right w:val="none" w:sz="0" w:space="0" w:color="auto"/>
      </w:divBdr>
      <w:divsChild>
        <w:div w:id="116337841">
          <w:marLeft w:val="0"/>
          <w:marRight w:val="0"/>
          <w:marTop w:val="0"/>
          <w:marBottom w:val="0"/>
          <w:divBdr>
            <w:top w:val="none" w:sz="0" w:space="0" w:color="auto"/>
            <w:left w:val="none" w:sz="0" w:space="0" w:color="auto"/>
            <w:bottom w:val="none" w:sz="0" w:space="0" w:color="auto"/>
            <w:right w:val="none" w:sz="0" w:space="0" w:color="auto"/>
          </w:divBdr>
        </w:div>
      </w:divsChild>
    </w:div>
    <w:div w:id="351416336">
      <w:bodyDiv w:val="1"/>
      <w:marLeft w:val="0"/>
      <w:marRight w:val="0"/>
      <w:marTop w:val="0"/>
      <w:marBottom w:val="0"/>
      <w:divBdr>
        <w:top w:val="none" w:sz="0" w:space="0" w:color="auto"/>
        <w:left w:val="none" w:sz="0" w:space="0" w:color="auto"/>
        <w:bottom w:val="none" w:sz="0" w:space="0" w:color="auto"/>
        <w:right w:val="none" w:sz="0" w:space="0" w:color="auto"/>
      </w:divBdr>
    </w:div>
    <w:div w:id="364719971">
      <w:bodyDiv w:val="1"/>
      <w:marLeft w:val="0"/>
      <w:marRight w:val="0"/>
      <w:marTop w:val="0"/>
      <w:marBottom w:val="0"/>
      <w:divBdr>
        <w:top w:val="none" w:sz="0" w:space="0" w:color="auto"/>
        <w:left w:val="none" w:sz="0" w:space="0" w:color="auto"/>
        <w:bottom w:val="none" w:sz="0" w:space="0" w:color="auto"/>
        <w:right w:val="none" w:sz="0" w:space="0" w:color="auto"/>
      </w:divBdr>
    </w:div>
    <w:div w:id="392656849">
      <w:bodyDiv w:val="1"/>
      <w:marLeft w:val="0"/>
      <w:marRight w:val="0"/>
      <w:marTop w:val="0"/>
      <w:marBottom w:val="0"/>
      <w:divBdr>
        <w:top w:val="none" w:sz="0" w:space="0" w:color="auto"/>
        <w:left w:val="none" w:sz="0" w:space="0" w:color="auto"/>
        <w:bottom w:val="none" w:sz="0" w:space="0" w:color="auto"/>
        <w:right w:val="none" w:sz="0" w:space="0" w:color="auto"/>
      </w:divBdr>
      <w:divsChild>
        <w:div w:id="462424892">
          <w:marLeft w:val="0"/>
          <w:marRight w:val="0"/>
          <w:marTop w:val="0"/>
          <w:marBottom w:val="0"/>
          <w:divBdr>
            <w:top w:val="none" w:sz="0" w:space="0" w:color="auto"/>
            <w:left w:val="none" w:sz="0" w:space="0" w:color="auto"/>
            <w:bottom w:val="none" w:sz="0" w:space="0" w:color="auto"/>
            <w:right w:val="none" w:sz="0" w:space="0" w:color="auto"/>
          </w:divBdr>
          <w:divsChild>
            <w:div w:id="2125492009">
              <w:marLeft w:val="0"/>
              <w:marRight w:val="0"/>
              <w:marTop w:val="0"/>
              <w:marBottom w:val="0"/>
              <w:divBdr>
                <w:top w:val="none" w:sz="0" w:space="0" w:color="auto"/>
                <w:left w:val="none" w:sz="0" w:space="0" w:color="auto"/>
                <w:bottom w:val="none" w:sz="0" w:space="0" w:color="auto"/>
                <w:right w:val="none" w:sz="0" w:space="0" w:color="auto"/>
              </w:divBdr>
              <w:divsChild>
                <w:div w:id="1168862887">
                  <w:marLeft w:val="0"/>
                  <w:marRight w:val="0"/>
                  <w:marTop w:val="0"/>
                  <w:marBottom w:val="0"/>
                  <w:divBdr>
                    <w:top w:val="none" w:sz="0" w:space="0" w:color="auto"/>
                    <w:left w:val="none" w:sz="0" w:space="0" w:color="auto"/>
                    <w:bottom w:val="none" w:sz="0" w:space="0" w:color="auto"/>
                    <w:right w:val="none" w:sz="0" w:space="0" w:color="auto"/>
                  </w:divBdr>
                  <w:divsChild>
                    <w:div w:id="1312641275">
                      <w:marLeft w:val="0"/>
                      <w:marRight w:val="0"/>
                      <w:marTop w:val="0"/>
                      <w:marBottom w:val="0"/>
                      <w:divBdr>
                        <w:top w:val="none" w:sz="0" w:space="0" w:color="auto"/>
                        <w:left w:val="none" w:sz="0" w:space="0" w:color="auto"/>
                        <w:bottom w:val="none" w:sz="0" w:space="0" w:color="auto"/>
                        <w:right w:val="none" w:sz="0" w:space="0" w:color="auto"/>
                      </w:divBdr>
                    </w:div>
                  </w:divsChild>
                </w:div>
                <w:div w:id="1401295238">
                  <w:marLeft w:val="0"/>
                  <w:marRight w:val="0"/>
                  <w:marTop w:val="0"/>
                  <w:marBottom w:val="0"/>
                  <w:divBdr>
                    <w:top w:val="none" w:sz="0" w:space="0" w:color="auto"/>
                    <w:left w:val="none" w:sz="0" w:space="0" w:color="auto"/>
                    <w:bottom w:val="none" w:sz="0" w:space="0" w:color="auto"/>
                    <w:right w:val="none" w:sz="0" w:space="0" w:color="auto"/>
                  </w:divBdr>
                  <w:divsChild>
                    <w:div w:id="906576582">
                      <w:marLeft w:val="0"/>
                      <w:marRight w:val="0"/>
                      <w:marTop w:val="0"/>
                      <w:marBottom w:val="0"/>
                      <w:divBdr>
                        <w:top w:val="none" w:sz="0" w:space="0" w:color="auto"/>
                        <w:left w:val="none" w:sz="0" w:space="0" w:color="auto"/>
                        <w:bottom w:val="none" w:sz="0" w:space="0" w:color="auto"/>
                        <w:right w:val="none" w:sz="0" w:space="0" w:color="auto"/>
                      </w:divBdr>
                    </w:div>
                  </w:divsChild>
                </w:div>
                <w:div w:id="161166484">
                  <w:marLeft w:val="0"/>
                  <w:marRight w:val="0"/>
                  <w:marTop w:val="0"/>
                  <w:marBottom w:val="0"/>
                  <w:divBdr>
                    <w:top w:val="none" w:sz="0" w:space="0" w:color="auto"/>
                    <w:left w:val="none" w:sz="0" w:space="0" w:color="auto"/>
                    <w:bottom w:val="none" w:sz="0" w:space="0" w:color="auto"/>
                    <w:right w:val="none" w:sz="0" w:space="0" w:color="auto"/>
                  </w:divBdr>
                  <w:divsChild>
                    <w:div w:id="1100755148">
                      <w:marLeft w:val="0"/>
                      <w:marRight w:val="0"/>
                      <w:marTop w:val="0"/>
                      <w:marBottom w:val="0"/>
                      <w:divBdr>
                        <w:top w:val="none" w:sz="0" w:space="0" w:color="auto"/>
                        <w:left w:val="none" w:sz="0" w:space="0" w:color="auto"/>
                        <w:bottom w:val="none" w:sz="0" w:space="0" w:color="auto"/>
                        <w:right w:val="none" w:sz="0" w:space="0" w:color="auto"/>
                      </w:divBdr>
                    </w:div>
                  </w:divsChild>
                </w:div>
                <w:div w:id="1521623555">
                  <w:marLeft w:val="0"/>
                  <w:marRight w:val="0"/>
                  <w:marTop w:val="0"/>
                  <w:marBottom w:val="0"/>
                  <w:divBdr>
                    <w:top w:val="none" w:sz="0" w:space="0" w:color="auto"/>
                    <w:left w:val="none" w:sz="0" w:space="0" w:color="auto"/>
                    <w:bottom w:val="none" w:sz="0" w:space="0" w:color="auto"/>
                    <w:right w:val="none" w:sz="0" w:space="0" w:color="auto"/>
                  </w:divBdr>
                  <w:divsChild>
                    <w:div w:id="681593366">
                      <w:marLeft w:val="0"/>
                      <w:marRight w:val="0"/>
                      <w:marTop w:val="0"/>
                      <w:marBottom w:val="0"/>
                      <w:divBdr>
                        <w:top w:val="none" w:sz="0" w:space="0" w:color="auto"/>
                        <w:left w:val="none" w:sz="0" w:space="0" w:color="auto"/>
                        <w:bottom w:val="none" w:sz="0" w:space="0" w:color="auto"/>
                        <w:right w:val="none" w:sz="0" w:space="0" w:color="auto"/>
                      </w:divBdr>
                    </w:div>
                  </w:divsChild>
                </w:div>
                <w:div w:id="575477087">
                  <w:marLeft w:val="0"/>
                  <w:marRight w:val="0"/>
                  <w:marTop w:val="0"/>
                  <w:marBottom w:val="0"/>
                  <w:divBdr>
                    <w:top w:val="none" w:sz="0" w:space="0" w:color="auto"/>
                    <w:left w:val="none" w:sz="0" w:space="0" w:color="auto"/>
                    <w:bottom w:val="none" w:sz="0" w:space="0" w:color="auto"/>
                    <w:right w:val="none" w:sz="0" w:space="0" w:color="auto"/>
                  </w:divBdr>
                  <w:divsChild>
                    <w:div w:id="1523208102">
                      <w:marLeft w:val="0"/>
                      <w:marRight w:val="0"/>
                      <w:marTop w:val="0"/>
                      <w:marBottom w:val="0"/>
                      <w:divBdr>
                        <w:top w:val="none" w:sz="0" w:space="0" w:color="auto"/>
                        <w:left w:val="none" w:sz="0" w:space="0" w:color="auto"/>
                        <w:bottom w:val="none" w:sz="0" w:space="0" w:color="auto"/>
                        <w:right w:val="none" w:sz="0" w:space="0" w:color="auto"/>
                      </w:divBdr>
                    </w:div>
                  </w:divsChild>
                </w:div>
                <w:div w:id="535193585">
                  <w:marLeft w:val="0"/>
                  <w:marRight w:val="0"/>
                  <w:marTop w:val="0"/>
                  <w:marBottom w:val="0"/>
                  <w:divBdr>
                    <w:top w:val="none" w:sz="0" w:space="0" w:color="auto"/>
                    <w:left w:val="none" w:sz="0" w:space="0" w:color="auto"/>
                    <w:bottom w:val="none" w:sz="0" w:space="0" w:color="auto"/>
                    <w:right w:val="none" w:sz="0" w:space="0" w:color="auto"/>
                  </w:divBdr>
                  <w:divsChild>
                    <w:div w:id="2121753464">
                      <w:marLeft w:val="0"/>
                      <w:marRight w:val="0"/>
                      <w:marTop w:val="0"/>
                      <w:marBottom w:val="0"/>
                      <w:divBdr>
                        <w:top w:val="none" w:sz="0" w:space="0" w:color="auto"/>
                        <w:left w:val="none" w:sz="0" w:space="0" w:color="auto"/>
                        <w:bottom w:val="none" w:sz="0" w:space="0" w:color="auto"/>
                        <w:right w:val="none" w:sz="0" w:space="0" w:color="auto"/>
                      </w:divBdr>
                    </w:div>
                  </w:divsChild>
                </w:div>
                <w:div w:id="340864113">
                  <w:marLeft w:val="0"/>
                  <w:marRight w:val="0"/>
                  <w:marTop w:val="0"/>
                  <w:marBottom w:val="0"/>
                  <w:divBdr>
                    <w:top w:val="none" w:sz="0" w:space="0" w:color="auto"/>
                    <w:left w:val="none" w:sz="0" w:space="0" w:color="auto"/>
                    <w:bottom w:val="none" w:sz="0" w:space="0" w:color="auto"/>
                    <w:right w:val="none" w:sz="0" w:space="0" w:color="auto"/>
                  </w:divBdr>
                  <w:divsChild>
                    <w:div w:id="10553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52057">
      <w:bodyDiv w:val="1"/>
      <w:marLeft w:val="0"/>
      <w:marRight w:val="0"/>
      <w:marTop w:val="0"/>
      <w:marBottom w:val="0"/>
      <w:divBdr>
        <w:top w:val="none" w:sz="0" w:space="0" w:color="auto"/>
        <w:left w:val="none" w:sz="0" w:space="0" w:color="auto"/>
        <w:bottom w:val="none" w:sz="0" w:space="0" w:color="auto"/>
        <w:right w:val="none" w:sz="0" w:space="0" w:color="auto"/>
      </w:divBdr>
    </w:div>
    <w:div w:id="441415407">
      <w:bodyDiv w:val="1"/>
      <w:marLeft w:val="0"/>
      <w:marRight w:val="0"/>
      <w:marTop w:val="0"/>
      <w:marBottom w:val="0"/>
      <w:divBdr>
        <w:top w:val="none" w:sz="0" w:space="0" w:color="auto"/>
        <w:left w:val="none" w:sz="0" w:space="0" w:color="auto"/>
        <w:bottom w:val="none" w:sz="0" w:space="0" w:color="auto"/>
        <w:right w:val="none" w:sz="0" w:space="0" w:color="auto"/>
      </w:divBdr>
      <w:divsChild>
        <w:div w:id="182157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567074">
              <w:marLeft w:val="0"/>
              <w:marRight w:val="0"/>
              <w:marTop w:val="0"/>
              <w:marBottom w:val="0"/>
              <w:divBdr>
                <w:top w:val="none" w:sz="0" w:space="0" w:color="auto"/>
                <w:left w:val="none" w:sz="0" w:space="0" w:color="auto"/>
                <w:bottom w:val="none" w:sz="0" w:space="0" w:color="auto"/>
                <w:right w:val="none" w:sz="0" w:space="0" w:color="auto"/>
              </w:divBdr>
              <w:divsChild>
                <w:div w:id="1288388605">
                  <w:marLeft w:val="0"/>
                  <w:marRight w:val="0"/>
                  <w:marTop w:val="0"/>
                  <w:marBottom w:val="0"/>
                  <w:divBdr>
                    <w:top w:val="none" w:sz="0" w:space="0" w:color="auto"/>
                    <w:left w:val="none" w:sz="0" w:space="0" w:color="auto"/>
                    <w:bottom w:val="none" w:sz="0" w:space="0" w:color="auto"/>
                    <w:right w:val="none" w:sz="0" w:space="0" w:color="auto"/>
                  </w:divBdr>
                  <w:divsChild>
                    <w:div w:id="1011227515">
                      <w:marLeft w:val="0"/>
                      <w:marRight w:val="0"/>
                      <w:marTop w:val="0"/>
                      <w:marBottom w:val="0"/>
                      <w:divBdr>
                        <w:top w:val="none" w:sz="0" w:space="0" w:color="auto"/>
                        <w:left w:val="none" w:sz="0" w:space="0" w:color="auto"/>
                        <w:bottom w:val="none" w:sz="0" w:space="0" w:color="auto"/>
                        <w:right w:val="none" w:sz="0" w:space="0" w:color="auto"/>
                      </w:divBdr>
                      <w:divsChild>
                        <w:div w:id="2140687680">
                          <w:marLeft w:val="0"/>
                          <w:marRight w:val="0"/>
                          <w:marTop w:val="0"/>
                          <w:marBottom w:val="0"/>
                          <w:divBdr>
                            <w:top w:val="none" w:sz="0" w:space="0" w:color="auto"/>
                            <w:left w:val="none" w:sz="0" w:space="0" w:color="auto"/>
                            <w:bottom w:val="none" w:sz="0" w:space="0" w:color="auto"/>
                            <w:right w:val="none" w:sz="0" w:space="0" w:color="auto"/>
                          </w:divBdr>
                          <w:divsChild>
                            <w:div w:id="881867059">
                              <w:marLeft w:val="0"/>
                              <w:marRight w:val="0"/>
                              <w:marTop w:val="0"/>
                              <w:marBottom w:val="0"/>
                              <w:divBdr>
                                <w:top w:val="none" w:sz="0" w:space="0" w:color="auto"/>
                                <w:left w:val="none" w:sz="0" w:space="0" w:color="auto"/>
                                <w:bottom w:val="none" w:sz="0" w:space="0" w:color="auto"/>
                                <w:right w:val="none" w:sz="0" w:space="0" w:color="auto"/>
                              </w:divBdr>
                              <w:divsChild>
                                <w:div w:id="1684283973">
                                  <w:marLeft w:val="0"/>
                                  <w:marRight w:val="0"/>
                                  <w:marTop w:val="0"/>
                                  <w:marBottom w:val="0"/>
                                  <w:divBdr>
                                    <w:top w:val="none" w:sz="0" w:space="0" w:color="auto"/>
                                    <w:left w:val="none" w:sz="0" w:space="0" w:color="auto"/>
                                    <w:bottom w:val="none" w:sz="0" w:space="0" w:color="auto"/>
                                    <w:right w:val="none" w:sz="0" w:space="0" w:color="auto"/>
                                  </w:divBdr>
                                  <w:divsChild>
                                    <w:div w:id="1424303236">
                                      <w:marLeft w:val="0"/>
                                      <w:marRight w:val="0"/>
                                      <w:marTop w:val="0"/>
                                      <w:marBottom w:val="0"/>
                                      <w:divBdr>
                                        <w:top w:val="none" w:sz="0" w:space="0" w:color="auto"/>
                                        <w:left w:val="none" w:sz="0" w:space="0" w:color="auto"/>
                                        <w:bottom w:val="none" w:sz="0" w:space="0" w:color="auto"/>
                                        <w:right w:val="none" w:sz="0" w:space="0" w:color="auto"/>
                                      </w:divBdr>
                                      <w:divsChild>
                                        <w:div w:id="156737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9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083299">
      <w:bodyDiv w:val="1"/>
      <w:marLeft w:val="0"/>
      <w:marRight w:val="0"/>
      <w:marTop w:val="0"/>
      <w:marBottom w:val="0"/>
      <w:divBdr>
        <w:top w:val="none" w:sz="0" w:space="0" w:color="auto"/>
        <w:left w:val="none" w:sz="0" w:space="0" w:color="auto"/>
        <w:bottom w:val="none" w:sz="0" w:space="0" w:color="auto"/>
        <w:right w:val="none" w:sz="0" w:space="0" w:color="auto"/>
      </w:divBdr>
      <w:divsChild>
        <w:div w:id="1836846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372495">
              <w:marLeft w:val="0"/>
              <w:marRight w:val="0"/>
              <w:marTop w:val="0"/>
              <w:marBottom w:val="0"/>
              <w:divBdr>
                <w:top w:val="none" w:sz="0" w:space="0" w:color="auto"/>
                <w:left w:val="none" w:sz="0" w:space="0" w:color="auto"/>
                <w:bottom w:val="none" w:sz="0" w:space="0" w:color="auto"/>
                <w:right w:val="none" w:sz="0" w:space="0" w:color="auto"/>
              </w:divBdr>
              <w:divsChild>
                <w:div w:id="1409379356">
                  <w:marLeft w:val="0"/>
                  <w:marRight w:val="0"/>
                  <w:marTop w:val="0"/>
                  <w:marBottom w:val="0"/>
                  <w:divBdr>
                    <w:top w:val="none" w:sz="0" w:space="0" w:color="auto"/>
                    <w:left w:val="none" w:sz="0" w:space="0" w:color="auto"/>
                    <w:bottom w:val="none" w:sz="0" w:space="0" w:color="auto"/>
                    <w:right w:val="none" w:sz="0" w:space="0" w:color="auto"/>
                  </w:divBdr>
                  <w:divsChild>
                    <w:div w:id="1993170789">
                      <w:marLeft w:val="0"/>
                      <w:marRight w:val="0"/>
                      <w:marTop w:val="0"/>
                      <w:marBottom w:val="0"/>
                      <w:divBdr>
                        <w:top w:val="none" w:sz="0" w:space="0" w:color="auto"/>
                        <w:left w:val="none" w:sz="0" w:space="0" w:color="auto"/>
                        <w:bottom w:val="none" w:sz="0" w:space="0" w:color="auto"/>
                        <w:right w:val="none" w:sz="0" w:space="0" w:color="auto"/>
                      </w:divBdr>
                      <w:divsChild>
                        <w:div w:id="899633601">
                          <w:marLeft w:val="0"/>
                          <w:marRight w:val="0"/>
                          <w:marTop w:val="0"/>
                          <w:marBottom w:val="0"/>
                          <w:divBdr>
                            <w:top w:val="none" w:sz="0" w:space="0" w:color="auto"/>
                            <w:left w:val="none" w:sz="0" w:space="0" w:color="auto"/>
                            <w:bottom w:val="none" w:sz="0" w:space="0" w:color="auto"/>
                            <w:right w:val="none" w:sz="0" w:space="0" w:color="auto"/>
                          </w:divBdr>
                          <w:divsChild>
                            <w:div w:id="1373117453">
                              <w:marLeft w:val="0"/>
                              <w:marRight w:val="0"/>
                              <w:marTop w:val="0"/>
                              <w:marBottom w:val="0"/>
                              <w:divBdr>
                                <w:top w:val="none" w:sz="0" w:space="0" w:color="auto"/>
                                <w:left w:val="none" w:sz="0" w:space="0" w:color="auto"/>
                                <w:bottom w:val="none" w:sz="0" w:space="0" w:color="auto"/>
                                <w:right w:val="none" w:sz="0" w:space="0" w:color="auto"/>
                              </w:divBdr>
                              <w:divsChild>
                                <w:div w:id="1787692912">
                                  <w:marLeft w:val="0"/>
                                  <w:marRight w:val="0"/>
                                  <w:marTop w:val="0"/>
                                  <w:marBottom w:val="0"/>
                                  <w:divBdr>
                                    <w:top w:val="none" w:sz="0" w:space="0" w:color="auto"/>
                                    <w:left w:val="none" w:sz="0" w:space="0" w:color="auto"/>
                                    <w:bottom w:val="none" w:sz="0" w:space="0" w:color="auto"/>
                                    <w:right w:val="none" w:sz="0" w:space="0" w:color="auto"/>
                                  </w:divBdr>
                                  <w:divsChild>
                                    <w:div w:id="1396463832">
                                      <w:marLeft w:val="0"/>
                                      <w:marRight w:val="0"/>
                                      <w:marTop w:val="0"/>
                                      <w:marBottom w:val="0"/>
                                      <w:divBdr>
                                        <w:top w:val="none" w:sz="0" w:space="0" w:color="auto"/>
                                        <w:left w:val="none" w:sz="0" w:space="0" w:color="auto"/>
                                        <w:bottom w:val="none" w:sz="0" w:space="0" w:color="auto"/>
                                        <w:right w:val="none" w:sz="0" w:space="0" w:color="auto"/>
                                      </w:divBdr>
                                      <w:divsChild>
                                        <w:div w:id="2007783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8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484082">
      <w:bodyDiv w:val="1"/>
      <w:marLeft w:val="0"/>
      <w:marRight w:val="0"/>
      <w:marTop w:val="0"/>
      <w:marBottom w:val="0"/>
      <w:divBdr>
        <w:top w:val="none" w:sz="0" w:space="0" w:color="auto"/>
        <w:left w:val="none" w:sz="0" w:space="0" w:color="auto"/>
        <w:bottom w:val="none" w:sz="0" w:space="0" w:color="auto"/>
        <w:right w:val="none" w:sz="0" w:space="0" w:color="auto"/>
      </w:divBdr>
      <w:divsChild>
        <w:div w:id="2114588000">
          <w:marLeft w:val="0"/>
          <w:marRight w:val="0"/>
          <w:marTop w:val="0"/>
          <w:marBottom w:val="0"/>
          <w:divBdr>
            <w:top w:val="none" w:sz="0" w:space="0" w:color="auto"/>
            <w:left w:val="none" w:sz="0" w:space="0" w:color="auto"/>
            <w:bottom w:val="none" w:sz="0" w:space="0" w:color="auto"/>
            <w:right w:val="none" w:sz="0" w:space="0" w:color="auto"/>
          </w:divBdr>
        </w:div>
      </w:divsChild>
    </w:div>
    <w:div w:id="504831542">
      <w:bodyDiv w:val="1"/>
      <w:marLeft w:val="0"/>
      <w:marRight w:val="0"/>
      <w:marTop w:val="0"/>
      <w:marBottom w:val="0"/>
      <w:divBdr>
        <w:top w:val="none" w:sz="0" w:space="0" w:color="auto"/>
        <w:left w:val="none" w:sz="0" w:space="0" w:color="auto"/>
        <w:bottom w:val="none" w:sz="0" w:space="0" w:color="auto"/>
        <w:right w:val="none" w:sz="0" w:space="0" w:color="auto"/>
      </w:divBdr>
      <w:divsChild>
        <w:div w:id="491718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036552">
              <w:marLeft w:val="0"/>
              <w:marRight w:val="0"/>
              <w:marTop w:val="0"/>
              <w:marBottom w:val="0"/>
              <w:divBdr>
                <w:top w:val="none" w:sz="0" w:space="0" w:color="auto"/>
                <w:left w:val="none" w:sz="0" w:space="0" w:color="auto"/>
                <w:bottom w:val="none" w:sz="0" w:space="0" w:color="auto"/>
                <w:right w:val="none" w:sz="0" w:space="0" w:color="auto"/>
              </w:divBdr>
              <w:divsChild>
                <w:div w:id="1566063913">
                  <w:marLeft w:val="0"/>
                  <w:marRight w:val="0"/>
                  <w:marTop w:val="0"/>
                  <w:marBottom w:val="0"/>
                  <w:divBdr>
                    <w:top w:val="none" w:sz="0" w:space="0" w:color="auto"/>
                    <w:left w:val="none" w:sz="0" w:space="0" w:color="auto"/>
                    <w:bottom w:val="none" w:sz="0" w:space="0" w:color="auto"/>
                    <w:right w:val="none" w:sz="0" w:space="0" w:color="auto"/>
                  </w:divBdr>
                  <w:divsChild>
                    <w:div w:id="2076975299">
                      <w:marLeft w:val="0"/>
                      <w:marRight w:val="0"/>
                      <w:marTop w:val="0"/>
                      <w:marBottom w:val="0"/>
                      <w:divBdr>
                        <w:top w:val="none" w:sz="0" w:space="0" w:color="auto"/>
                        <w:left w:val="none" w:sz="0" w:space="0" w:color="auto"/>
                        <w:bottom w:val="none" w:sz="0" w:space="0" w:color="auto"/>
                        <w:right w:val="none" w:sz="0" w:space="0" w:color="auto"/>
                      </w:divBdr>
                      <w:divsChild>
                        <w:div w:id="1078863134">
                          <w:marLeft w:val="0"/>
                          <w:marRight w:val="0"/>
                          <w:marTop w:val="0"/>
                          <w:marBottom w:val="0"/>
                          <w:divBdr>
                            <w:top w:val="none" w:sz="0" w:space="0" w:color="auto"/>
                            <w:left w:val="none" w:sz="0" w:space="0" w:color="auto"/>
                            <w:bottom w:val="none" w:sz="0" w:space="0" w:color="auto"/>
                            <w:right w:val="none" w:sz="0" w:space="0" w:color="auto"/>
                          </w:divBdr>
                          <w:divsChild>
                            <w:div w:id="2042431333">
                              <w:marLeft w:val="0"/>
                              <w:marRight w:val="0"/>
                              <w:marTop w:val="0"/>
                              <w:marBottom w:val="0"/>
                              <w:divBdr>
                                <w:top w:val="none" w:sz="0" w:space="0" w:color="auto"/>
                                <w:left w:val="none" w:sz="0" w:space="0" w:color="auto"/>
                                <w:bottom w:val="none" w:sz="0" w:space="0" w:color="auto"/>
                                <w:right w:val="none" w:sz="0" w:space="0" w:color="auto"/>
                              </w:divBdr>
                              <w:divsChild>
                                <w:div w:id="1672834225">
                                  <w:marLeft w:val="0"/>
                                  <w:marRight w:val="0"/>
                                  <w:marTop w:val="0"/>
                                  <w:marBottom w:val="0"/>
                                  <w:divBdr>
                                    <w:top w:val="none" w:sz="0" w:space="0" w:color="auto"/>
                                    <w:left w:val="none" w:sz="0" w:space="0" w:color="auto"/>
                                    <w:bottom w:val="none" w:sz="0" w:space="0" w:color="auto"/>
                                    <w:right w:val="none" w:sz="0" w:space="0" w:color="auto"/>
                                  </w:divBdr>
                                  <w:divsChild>
                                    <w:div w:id="302387377">
                                      <w:marLeft w:val="0"/>
                                      <w:marRight w:val="0"/>
                                      <w:marTop w:val="0"/>
                                      <w:marBottom w:val="0"/>
                                      <w:divBdr>
                                        <w:top w:val="none" w:sz="0" w:space="0" w:color="auto"/>
                                        <w:left w:val="none" w:sz="0" w:space="0" w:color="auto"/>
                                        <w:bottom w:val="none" w:sz="0" w:space="0" w:color="auto"/>
                                        <w:right w:val="none" w:sz="0" w:space="0" w:color="auto"/>
                                      </w:divBdr>
                                      <w:divsChild>
                                        <w:div w:id="162191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121015">
      <w:bodyDiv w:val="1"/>
      <w:marLeft w:val="0"/>
      <w:marRight w:val="0"/>
      <w:marTop w:val="0"/>
      <w:marBottom w:val="0"/>
      <w:divBdr>
        <w:top w:val="none" w:sz="0" w:space="0" w:color="auto"/>
        <w:left w:val="none" w:sz="0" w:space="0" w:color="auto"/>
        <w:bottom w:val="none" w:sz="0" w:space="0" w:color="auto"/>
        <w:right w:val="none" w:sz="0" w:space="0" w:color="auto"/>
      </w:divBdr>
    </w:div>
    <w:div w:id="792944634">
      <w:bodyDiv w:val="1"/>
      <w:marLeft w:val="0"/>
      <w:marRight w:val="0"/>
      <w:marTop w:val="0"/>
      <w:marBottom w:val="0"/>
      <w:divBdr>
        <w:top w:val="none" w:sz="0" w:space="0" w:color="auto"/>
        <w:left w:val="none" w:sz="0" w:space="0" w:color="auto"/>
        <w:bottom w:val="none" w:sz="0" w:space="0" w:color="auto"/>
        <w:right w:val="none" w:sz="0" w:space="0" w:color="auto"/>
      </w:divBdr>
      <w:divsChild>
        <w:div w:id="1967274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497965">
              <w:marLeft w:val="0"/>
              <w:marRight w:val="0"/>
              <w:marTop w:val="0"/>
              <w:marBottom w:val="0"/>
              <w:divBdr>
                <w:top w:val="none" w:sz="0" w:space="0" w:color="auto"/>
                <w:left w:val="none" w:sz="0" w:space="0" w:color="auto"/>
                <w:bottom w:val="none" w:sz="0" w:space="0" w:color="auto"/>
                <w:right w:val="none" w:sz="0" w:space="0" w:color="auto"/>
              </w:divBdr>
              <w:divsChild>
                <w:div w:id="1179545415">
                  <w:marLeft w:val="0"/>
                  <w:marRight w:val="0"/>
                  <w:marTop w:val="0"/>
                  <w:marBottom w:val="0"/>
                  <w:divBdr>
                    <w:top w:val="none" w:sz="0" w:space="0" w:color="auto"/>
                    <w:left w:val="none" w:sz="0" w:space="0" w:color="auto"/>
                    <w:bottom w:val="none" w:sz="0" w:space="0" w:color="auto"/>
                    <w:right w:val="none" w:sz="0" w:space="0" w:color="auto"/>
                  </w:divBdr>
                  <w:divsChild>
                    <w:div w:id="1662193837">
                      <w:marLeft w:val="0"/>
                      <w:marRight w:val="0"/>
                      <w:marTop w:val="0"/>
                      <w:marBottom w:val="0"/>
                      <w:divBdr>
                        <w:top w:val="none" w:sz="0" w:space="0" w:color="auto"/>
                        <w:left w:val="none" w:sz="0" w:space="0" w:color="auto"/>
                        <w:bottom w:val="none" w:sz="0" w:space="0" w:color="auto"/>
                        <w:right w:val="none" w:sz="0" w:space="0" w:color="auto"/>
                      </w:divBdr>
                      <w:divsChild>
                        <w:div w:id="692193770">
                          <w:marLeft w:val="0"/>
                          <w:marRight w:val="0"/>
                          <w:marTop w:val="0"/>
                          <w:marBottom w:val="0"/>
                          <w:divBdr>
                            <w:top w:val="none" w:sz="0" w:space="0" w:color="auto"/>
                            <w:left w:val="none" w:sz="0" w:space="0" w:color="auto"/>
                            <w:bottom w:val="none" w:sz="0" w:space="0" w:color="auto"/>
                            <w:right w:val="none" w:sz="0" w:space="0" w:color="auto"/>
                          </w:divBdr>
                          <w:divsChild>
                            <w:div w:id="1927152014">
                              <w:marLeft w:val="0"/>
                              <w:marRight w:val="0"/>
                              <w:marTop w:val="0"/>
                              <w:marBottom w:val="0"/>
                              <w:divBdr>
                                <w:top w:val="none" w:sz="0" w:space="0" w:color="auto"/>
                                <w:left w:val="none" w:sz="0" w:space="0" w:color="auto"/>
                                <w:bottom w:val="none" w:sz="0" w:space="0" w:color="auto"/>
                                <w:right w:val="none" w:sz="0" w:space="0" w:color="auto"/>
                              </w:divBdr>
                              <w:divsChild>
                                <w:div w:id="854541263">
                                  <w:marLeft w:val="0"/>
                                  <w:marRight w:val="0"/>
                                  <w:marTop w:val="0"/>
                                  <w:marBottom w:val="0"/>
                                  <w:divBdr>
                                    <w:top w:val="none" w:sz="0" w:space="0" w:color="auto"/>
                                    <w:left w:val="none" w:sz="0" w:space="0" w:color="auto"/>
                                    <w:bottom w:val="none" w:sz="0" w:space="0" w:color="auto"/>
                                    <w:right w:val="none" w:sz="0" w:space="0" w:color="auto"/>
                                  </w:divBdr>
                                  <w:divsChild>
                                    <w:div w:id="1360350038">
                                      <w:marLeft w:val="0"/>
                                      <w:marRight w:val="0"/>
                                      <w:marTop w:val="0"/>
                                      <w:marBottom w:val="0"/>
                                      <w:divBdr>
                                        <w:top w:val="none" w:sz="0" w:space="0" w:color="auto"/>
                                        <w:left w:val="none" w:sz="0" w:space="0" w:color="auto"/>
                                        <w:bottom w:val="none" w:sz="0" w:space="0" w:color="auto"/>
                                        <w:right w:val="none" w:sz="0" w:space="0" w:color="auto"/>
                                      </w:divBdr>
                                      <w:divsChild>
                                        <w:div w:id="1716999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652275">
      <w:bodyDiv w:val="1"/>
      <w:marLeft w:val="0"/>
      <w:marRight w:val="0"/>
      <w:marTop w:val="0"/>
      <w:marBottom w:val="0"/>
      <w:divBdr>
        <w:top w:val="none" w:sz="0" w:space="0" w:color="auto"/>
        <w:left w:val="none" w:sz="0" w:space="0" w:color="auto"/>
        <w:bottom w:val="none" w:sz="0" w:space="0" w:color="auto"/>
        <w:right w:val="none" w:sz="0" w:space="0" w:color="auto"/>
      </w:divBdr>
    </w:div>
    <w:div w:id="841706034">
      <w:bodyDiv w:val="1"/>
      <w:marLeft w:val="0"/>
      <w:marRight w:val="0"/>
      <w:marTop w:val="0"/>
      <w:marBottom w:val="0"/>
      <w:divBdr>
        <w:top w:val="none" w:sz="0" w:space="0" w:color="auto"/>
        <w:left w:val="none" w:sz="0" w:space="0" w:color="auto"/>
        <w:bottom w:val="none" w:sz="0" w:space="0" w:color="auto"/>
        <w:right w:val="none" w:sz="0" w:space="0" w:color="auto"/>
      </w:divBdr>
      <w:divsChild>
        <w:div w:id="1985771092">
          <w:marLeft w:val="0"/>
          <w:marRight w:val="0"/>
          <w:marTop w:val="0"/>
          <w:marBottom w:val="0"/>
          <w:divBdr>
            <w:top w:val="none" w:sz="0" w:space="0" w:color="auto"/>
            <w:left w:val="none" w:sz="0" w:space="0" w:color="auto"/>
            <w:bottom w:val="none" w:sz="0" w:space="0" w:color="auto"/>
            <w:right w:val="none" w:sz="0" w:space="0" w:color="auto"/>
          </w:divBdr>
          <w:divsChild>
            <w:div w:id="1230726211">
              <w:marLeft w:val="0"/>
              <w:marRight w:val="0"/>
              <w:marTop w:val="0"/>
              <w:marBottom w:val="0"/>
              <w:divBdr>
                <w:top w:val="none" w:sz="0" w:space="0" w:color="auto"/>
                <w:left w:val="none" w:sz="0" w:space="0" w:color="auto"/>
                <w:bottom w:val="none" w:sz="0" w:space="0" w:color="auto"/>
                <w:right w:val="none" w:sz="0" w:space="0" w:color="auto"/>
              </w:divBdr>
              <w:divsChild>
                <w:div w:id="545219756">
                  <w:marLeft w:val="0"/>
                  <w:marRight w:val="0"/>
                  <w:marTop w:val="0"/>
                  <w:marBottom w:val="0"/>
                  <w:divBdr>
                    <w:top w:val="none" w:sz="0" w:space="0" w:color="auto"/>
                    <w:left w:val="none" w:sz="0" w:space="0" w:color="auto"/>
                    <w:bottom w:val="none" w:sz="0" w:space="0" w:color="auto"/>
                    <w:right w:val="none" w:sz="0" w:space="0" w:color="auto"/>
                  </w:divBdr>
                  <w:divsChild>
                    <w:div w:id="236937297">
                      <w:marLeft w:val="0"/>
                      <w:marRight w:val="0"/>
                      <w:marTop w:val="0"/>
                      <w:marBottom w:val="0"/>
                      <w:divBdr>
                        <w:top w:val="none" w:sz="0" w:space="0" w:color="auto"/>
                        <w:left w:val="none" w:sz="0" w:space="0" w:color="auto"/>
                        <w:bottom w:val="none" w:sz="0" w:space="0" w:color="auto"/>
                        <w:right w:val="none" w:sz="0" w:space="0" w:color="auto"/>
                      </w:divBdr>
                      <w:divsChild>
                        <w:div w:id="966278215">
                          <w:marLeft w:val="0"/>
                          <w:marRight w:val="0"/>
                          <w:marTop w:val="0"/>
                          <w:marBottom w:val="0"/>
                          <w:divBdr>
                            <w:top w:val="none" w:sz="0" w:space="0" w:color="auto"/>
                            <w:left w:val="none" w:sz="0" w:space="0" w:color="auto"/>
                            <w:bottom w:val="none" w:sz="0" w:space="0" w:color="auto"/>
                            <w:right w:val="none" w:sz="0" w:space="0" w:color="auto"/>
                          </w:divBdr>
                          <w:divsChild>
                            <w:div w:id="967052240">
                              <w:marLeft w:val="0"/>
                              <w:marRight w:val="0"/>
                              <w:marTop w:val="0"/>
                              <w:marBottom w:val="0"/>
                              <w:divBdr>
                                <w:top w:val="none" w:sz="0" w:space="0" w:color="auto"/>
                                <w:left w:val="none" w:sz="0" w:space="0" w:color="auto"/>
                                <w:bottom w:val="none" w:sz="0" w:space="0" w:color="auto"/>
                                <w:right w:val="none" w:sz="0" w:space="0" w:color="auto"/>
                              </w:divBdr>
                              <w:divsChild>
                                <w:div w:id="76292947">
                                  <w:marLeft w:val="0"/>
                                  <w:marRight w:val="0"/>
                                  <w:marTop w:val="0"/>
                                  <w:marBottom w:val="0"/>
                                  <w:divBdr>
                                    <w:top w:val="none" w:sz="0" w:space="0" w:color="auto"/>
                                    <w:left w:val="none" w:sz="0" w:space="0" w:color="auto"/>
                                    <w:bottom w:val="none" w:sz="0" w:space="0" w:color="auto"/>
                                    <w:right w:val="none" w:sz="0" w:space="0" w:color="auto"/>
                                  </w:divBdr>
                                  <w:divsChild>
                                    <w:div w:id="916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684288">
      <w:bodyDiv w:val="1"/>
      <w:marLeft w:val="0"/>
      <w:marRight w:val="0"/>
      <w:marTop w:val="0"/>
      <w:marBottom w:val="0"/>
      <w:divBdr>
        <w:top w:val="none" w:sz="0" w:space="0" w:color="auto"/>
        <w:left w:val="none" w:sz="0" w:space="0" w:color="auto"/>
        <w:bottom w:val="none" w:sz="0" w:space="0" w:color="auto"/>
        <w:right w:val="none" w:sz="0" w:space="0" w:color="auto"/>
      </w:divBdr>
    </w:div>
    <w:div w:id="988704481">
      <w:bodyDiv w:val="1"/>
      <w:marLeft w:val="0"/>
      <w:marRight w:val="0"/>
      <w:marTop w:val="0"/>
      <w:marBottom w:val="0"/>
      <w:divBdr>
        <w:top w:val="none" w:sz="0" w:space="0" w:color="auto"/>
        <w:left w:val="none" w:sz="0" w:space="0" w:color="auto"/>
        <w:bottom w:val="none" w:sz="0" w:space="0" w:color="auto"/>
        <w:right w:val="none" w:sz="0" w:space="0" w:color="auto"/>
      </w:divBdr>
      <w:divsChild>
        <w:div w:id="99236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367084">
              <w:marLeft w:val="0"/>
              <w:marRight w:val="0"/>
              <w:marTop w:val="0"/>
              <w:marBottom w:val="0"/>
              <w:divBdr>
                <w:top w:val="none" w:sz="0" w:space="0" w:color="auto"/>
                <w:left w:val="none" w:sz="0" w:space="0" w:color="auto"/>
                <w:bottom w:val="none" w:sz="0" w:space="0" w:color="auto"/>
                <w:right w:val="none" w:sz="0" w:space="0" w:color="auto"/>
              </w:divBdr>
              <w:divsChild>
                <w:div w:id="1821270341">
                  <w:marLeft w:val="0"/>
                  <w:marRight w:val="0"/>
                  <w:marTop w:val="0"/>
                  <w:marBottom w:val="0"/>
                  <w:divBdr>
                    <w:top w:val="none" w:sz="0" w:space="0" w:color="auto"/>
                    <w:left w:val="none" w:sz="0" w:space="0" w:color="auto"/>
                    <w:bottom w:val="none" w:sz="0" w:space="0" w:color="auto"/>
                    <w:right w:val="none" w:sz="0" w:space="0" w:color="auto"/>
                  </w:divBdr>
                  <w:divsChild>
                    <w:div w:id="629018511">
                      <w:marLeft w:val="0"/>
                      <w:marRight w:val="0"/>
                      <w:marTop w:val="0"/>
                      <w:marBottom w:val="0"/>
                      <w:divBdr>
                        <w:top w:val="none" w:sz="0" w:space="0" w:color="auto"/>
                        <w:left w:val="none" w:sz="0" w:space="0" w:color="auto"/>
                        <w:bottom w:val="none" w:sz="0" w:space="0" w:color="auto"/>
                        <w:right w:val="none" w:sz="0" w:space="0" w:color="auto"/>
                      </w:divBdr>
                      <w:divsChild>
                        <w:div w:id="1863786212">
                          <w:marLeft w:val="0"/>
                          <w:marRight w:val="0"/>
                          <w:marTop w:val="0"/>
                          <w:marBottom w:val="0"/>
                          <w:divBdr>
                            <w:top w:val="none" w:sz="0" w:space="0" w:color="auto"/>
                            <w:left w:val="none" w:sz="0" w:space="0" w:color="auto"/>
                            <w:bottom w:val="none" w:sz="0" w:space="0" w:color="auto"/>
                            <w:right w:val="none" w:sz="0" w:space="0" w:color="auto"/>
                          </w:divBdr>
                          <w:divsChild>
                            <w:div w:id="1390302807">
                              <w:marLeft w:val="0"/>
                              <w:marRight w:val="0"/>
                              <w:marTop w:val="0"/>
                              <w:marBottom w:val="0"/>
                              <w:divBdr>
                                <w:top w:val="none" w:sz="0" w:space="0" w:color="auto"/>
                                <w:left w:val="none" w:sz="0" w:space="0" w:color="auto"/>
                                <w:bottom w:val="none" w:sz="0" w:space="0" w:color="auto"/>
                                <w:right w:val="none" w:sz="0" w:space="0" w:color="auto"/>
                              </w:divBdr>
                              <w:divsChild>
                                <w:div w:id="674572036">
                                  <w:marLeft w:val="0"/>
                                  <w:marRight w:val="0"/>
                                  <w:marTop w:val="0"/>
                                  <w:marBottom w:val="0"/>
                                  <w:divBdr>
                                    <w:top w:val="none" w:sz="0" w:space="0" w:color="auto"/>
                                    <w:left w:val="none" w:sz="0" w:space="0" w:color="auto"/>
                                    <w:bottom w:val="none" w:sz="0" w:space="0" w:color="auto"/>
                                    <w:right w:val="none" w:sz="0" w:space="0" w:color="auto"/>
                                  </w:divBdr>
                                  <w:divsChild>
                                    <w:div w:id="824593007">
                                      <w:marLeft w:val="0"/>
                                      <w:marRight w:val="0"/>
                                      <w:marTop w:val="0"/>
                                      <w:marBottom w:val="0"/>
                                      <w:divBdr>
                                        <w:top w:val="none" w:sz="0" w:space="0" w:color="auto"/>
                                        <w:left w:val="none" w:sz="0" w:space="0" w:color="auto"/>
                                        <w:bottom w:val="none" w:sz="0" w:space="0" w:color="auto"/>
                                        <w:right w:val="none" w:sz="0" w:space="0" w:color="auto"/>
                                      </w:divBdr>
                                      <w:divsChild>
                                        <w:div w:id="10523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6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017854">
      <w:bodyDiv w:val="1"/>
      <w:marLeft w:val="0"/>
      <w:marRight w:val="0"/>
      <w:marTop w:val="0"/>
      <w:marBottom w:val="0"/>
      <w:divBdr>
        <w:top w:val="none" w:sz="0" w:space="0" w:color="auto"/>
        <w:left w:val="none" w:sz="0" w:space="0" w:color="auto"/>
        <w:bottom w:val="none" w:sz="0" w:space="0" w:color="auto"/>
        <w:right w:val="none" w:sz="0" w:space="0" w:color="auto"/>
      </w:divBdr>
    </w:div>
    <w:div w:id="1023828272">
      <w:bodyDiv w:val="1"/>
      <w:marLeft w:val="0"/>
      <w:marRight w:val="0"/>
      <w:marTop w:val="0"/>
      <w:marBottom w:val="0"/>
      <w:divBdr>
        <w:top w:val="none" w:sz="0" w:space="0" w:color="auto"/>
        <w:left w:val="none" w:sz="0" w:space="0" w:color="auto"/>
        <w:bottom w:val="none" w:sz="0" w:space="0" w:color="auto"/>
        <w:right w:val="none" w:sz="0" w:space="0" w:color="auto"/>
      </w:divBdr>
    </w:div>
    <w:div w:id="1088500896">
      <w:bodyDiv w:val="1"/>
      <w:marLeft w:val="0"/>
      <w:marRight w:val="0"/>
      <w:marTop w:val="0"/>
      <w:marBottom w:val="0"/>
      <w:divBdr>
        <w:top w:val="none" w:sz="0" w:space="0" w:color="auto"/>
        <w:left w:val="none" w:sz="0" w:space="0" w:color="auto"/>
        <w:bottom w:val="none" w:sz="0" w:space="0" w:color="auto"/>
        <w:right w:val="none" w:sz="0" w:space="0" w:color="auto"/>
      </w:divBdr>
    </w:div>
    <w:div w:id="1097211946">
      <w:bodyDiv w:val="1"/>
      <w:marLeft w:val="0"/>
      <w:marRight w:val="0"/>
      <w:marTop w:val="0"/>
      <w:marBottom w:val="0"/>
      <w:divBdr>
        <w:top w:val="none" w:sz="0" w:space="0" w:color="auto"/>
        <w:left w:val="none" w:sz="0" w:space="0" w:color="auto"/>
        <w:bottom w:val="none" w:sz="0" w:space="0" w:color="auto"/>
        <w:right w:val="none" w:sz="0" w:space="0" w:color="auto"/>
      </w:divBdr>
      <w:divsChild>
        <w:div w:id="1760911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881720">
              <w:marLeft w:val="0"/>
              <w:marRight w:val="0"/>
              <w:marTop w:val="0"/>
              <w:marBottom w:val="0"/>
              <w:divBdr>
                <w:top w:val="none" w:sz="0" w:space="0" w:color="auto"/>
                <w:left w:val="none" w:sz="0" w:space="0" w:color="auto"/>
                <w:bottom w:val="none" w:sz="0" w:space="0" w:color="auto"/>
                <w:right w:val="none" w:sz="0" w:space="0" w:color="auto"/>
              </w:divBdr>
              <w:divsChild>
                <w:div w:id="1734810381">
                  <w:marLeft w:val="0"/>
                  <w:marRight w:val="0"/>
                  <w:marTop w:val="0"/>
                  <w:marBottom w:val="0"/>
                  <w:divBdr>
                    <w:top w:val="none" w:sz="0" w:space="0" w:color="auto"/>
                    <w:left w:val="none" w:sz="0" w:space="0" w:color="auto"/>
                    <w:bottom w:val="none" w:sz="0" w:space="0" w:color="auto"/>
                    <w:right w:val="none" w:sz="0" w:space="0" w:color="auto"/>
                  </w:divBdr>
                  <w:divsChild>
                    <w:div w:id="160313724">
                      <w:marLeft w:val="0"/>
                      <w:marRight w:val="0"/>
                      <w:marTop w:val="0"/>
                      <w:marBottom w:val="0"/>
                      <w:divBdr>
                        <w:top w:val="none" w:sz="0" w:space="0" w:color="auto"/>
                        <w:left w:val="none" w:sz="0" w:space="0" w:color="auto"/>
                        <w:bottom w:val="none" w:sz="0" w:space="0" w:color="auto"/>
                        <w:right w:val="none" w:sz="0" w:space="0" w:color="auto"/>
                      </w:divBdr>
                      <w:divsChild>
                        <w:div w:id="1446582394">
                          <w:marLeft w:val="0"/>
                          <w:marRight w:val="0"/>
                          <w:marTop w:val="0"/>
                          <w:marBottom w:val="0"/>
                          <w:divBdr>
                            <w:top w:val="none" w:sz="0" w:space="0" w:color="auto"/>
                            <w:left w:val="none" w:sz="0" w:space="0" w:color="auto"/>
                            <w:bottom w:val="none" w:sz="0" w:space="0" w:color="auto"/>
                            <w:right w:val="none" w:sz="0" w:space="0" w:color="auto"/>
                          </w:divBdr>
                          <w:divsChild>
                            <w:div w:id="978610112">
                              <w:marLeft w:val="0"/>
                              <w:marRight w:val="0"/>
                              <w:marTop w:val="0"/>
                              <w:marBottom w:val="0"/>
                              <w:divBdr>
                                <w:top w:val="none" w:sz="0" w:space="0" w:color="auto"/>
                                <w:left w:val="none" w:sz="0" w:space="0" w:color="auto"/>
                                <w:bottom w:val="none" w:sz="0" w:space="0" w:color="auto"/>
                                <w:right w:val="none" w:sz="0" w:space="0" w:color="auto"/>
                              </w:divBdr>
                              <w:divsChild>
                                <w:div w:id="1399405230">
                                  <w:marLeft w:val="0"/>
                                  <w:marRight w:val="0"/>
                                  <w:marTop w:val="0"/>
                                  <w:marBottom w:val="0"/>
                                  <w:divBdr>
                                    <w:top w:val="none" w:sz="0" w:space="0" w:color="auto"/>
                                    <w:left w:val="none" w:sz="0" w:space="0" w:color="auto"/>
                                    <w:bottom w:val="none" w:sz="0" w:space="0" w:color="auto"/>
                                    <w:right w:val="none" w:sz="0" w:space="0" w:color="auto"/>
                                  </w:divBdr>
                                  <w:divsChild>
                                    <w:div w:id="1935550505">
                                      <w:marLeft w:val="0"/>
                                      <w:marRight w:val="0"/>
                                      <w:marTop w:val="0"/>
                                      <w:marBottom w:val="0"/>
                                      <w:divBdr>
                                        <w:top w:val="none" w:sz="0" w:space="0" w:color="auto"/>
                                        <w:left w:val="none" w:sz="0" w:space="0" w:color="auto"/>
                                        <w:bottom w:val="none" w:sz="0" w:space="0" w:color="auto"/>
                                        <w:right w:val="none" w:sz="0" w:space="0" w:color="auto"/>
                                      </w:divBdr>
                                      <w:divsChild>
                                        <w:div w:id="5650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1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448616">
      <w:bodyDiv w:val="1"/>
      <w:marLeft w:val="0"/>
      <w:marRight w:val="0"/>
      <w:marTop w:val="0"/>
      <w:marBottom w:val="0"/>
      <w:divBdr>
        <w:top w:val="none" w:sz="0" w:space="0" w:color="auto"/>
        <w:left w:val="none" w:sz="0" w:space="0" w:color="auto"/>
        <w:bottom w:val="none" w:sz="0" w:space="0" w:color="auto"/>
        <w:right w:val="none" w:sz="0" w:space="0" w:color="auto"/>
      </w:divBdr>
    </w:div>
    <w:div w:id="1167135188">
      <w:bodyDiv w:val="1"/>
      <w:marLeft w:val="0"/>
      <w:marRight w:val="0"/>
      <w:marTop w:val="0"/>
      <w:marBottom w:val="0"/>
      <w:divBdr>
        <w:top w:val="none" w:sz="0" w:space="0" w:color="auto"/>
        <w:left w:val="none" w:sz="0" w:space="0" w:color="auto"/>
        <w:bottom w:val="none" w:sz="0" w:space="0" w:color="auto"/>
        <w:right w:val="none" w:sz="0" w:space="0" w:color="auto"/>
      </w:divBdr>
    </w:div>
    <w:div w:id="1187594155">
      <w:bodyDiv w:val="1"/>
      <w:marLeft w:val="0"/>
      <w:marRight w:val="0"/>
      <w:marTop w:val="0"/>
      <w:marBottom w:val="0"/>
      <w:divBdr>
        <w:top w:val="none" w:sz="0" w:space="0" w:color="auto"/>
        <w:left w:val="none" w:sz="0" w:space="0" w:color="auto"/>
        <w:bottom w:val="none" w:sz="0" w:space="0" w:color="auto"/>
        <w:right w:val="none" w:sz="0" w:space="0" w:color="auto"/>
      </w:divBdr>
      <w:divsChild>
        <w:div w:id="1156652423">
          <w:marLeft w:val="0"/>
          <w:marRight w:val="0"/>
          <w:marTop w:val="0"/>
          <w:marBottom w:val="0"/>
          <w:divBdr>
            <w:top w:val="none" w:sz="0" w:space="0" w:color="auto"/>
            <w:left w:val="none" w:sz="0" w:space="0" w:color="auto"/>
            <w:bottom w:val="none" w:sz="0" w:space="0" w:color="auto"/>
            <w:right w:val="none" w:sz="0" w:space="0" w:color="auto"/>
          </w:divBdr>
          <w:divsChild>
            <w:div w:id="985474656">
              <w:marLeft w:val="0"/>
              <w:marRight w:val="0"/>
              <w:marTop w:val="0"/>
              <w:marBottom w:val="0"/>
              <w:divBdr>
                <w:top w:val="none" w:sz="0" w:space="0" w:color="auto"/>
                <w:left w:val="none" w:sz="0" w:space="0" w:color="auto"/>
                <w:bottom w:val="none" w:sz="0" w:space="0" w:color="auto"/>
                <w:right w:val="none" w:sz="0" w:space="0" w:color="auto"/>
              </w:divBdr>
              <w:divsChild>
                <w:div w:id="11324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3673">
      <w:bodyDiv w:val="1"/>
      <w:marLeft w:val="0"/>
      <w:marRight w:val="0"/>
      <w:marTop w:val="0"/>
      <w:marBottom w:val="0"/>
      <w:divBdr>
        <w:top w:val="none" w:sz="0" w:space="0" w:color="auto"/>
        <w:left w:val="none" w:sz="0" w:space="0" w:color="auto"/>
        <w:bottom w:val="none" w:sz="0" w:space="0" w:color="auto"/>
        <w:right w:val="none" w:sz="0" w:space="0" w:color="auto"/>
      </w:divBdr>
    </w:div>
    <w:div w:id="1244292350">
      <w:bodyDiv w:val="1"/>
      <w:marLeft w:val="0"/>
      <w:marRight w:val="0"/>
      <w:marTop w:val="0"/>
      <w:marBottom w:val="0"/>
      <w:divBdr>
        <w:top w:val="none" w:sz="0" w:space="0" w:color="auto"/>
        <w:left w:val="none" w:sz="0" w:space="0" w:color="auto"/>
        <w:bottom w:val="none" w:sz="0" w:space="0" w:color="auto"/>
        <w:right w:val="none" w:sz="0" w:space="0" w:color="auto"/>
      </w:divBdr>
    </w:div>
    <w:div w:id="1341128955">
      <w:bodyDiv w:val="1"/>
      <w:marLeft w:val="0"/>
      <w:marRight w:val="0"/>
      <w:marTop w:val="0"/>
      <w:marBottom w:val="0"/>
      <w:divBdr>
        <w:top w:val="none" w:sz="0" w:space="0" w:color="auto"/>
        <w:left w:val="none" w:sz="0" w:space="0" w:color="auto"/>
        <w:bottom w:val="none" w:sz="0" w:space="0" w:color="auto"/>
        <w:right w:val="none" w:sz="0" w:space="0" w:color="auto"/>
      </w:divBdr>
    </w:div>
    <w:div w:id="1345014770">
      <w:bodyDiv w:val="1"/>
      <w:marLeft w:val="0"/>
      <w:marRight w:val="0"/>
      <w:marTop w:val="0"/>
      <w:marBottom w:val="0"/>
      <w:divBdr>
        <w:top w:val="none" w:sz="0" w:space="0" w:color="auto"/>
        <w:left w:val="none" w:sz="0" w:space="0" w:color="auto"/>
        <w:bottom w:val="none" w:sz="0" w:space="0" w:color="auto"/>
        <w:right w:val="none" w:sz="0" w:space="0" w:color="auto"/>
      </w:divBdr>
      <w:divsChild>
        <w:div w:id="20521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856390">
              <w:marLeft w:val="0"/>
              <w:marRight w:val="0"/>
              <w:marTop w:val="0"/>
              <w:marBottom w:val="0"/>
              <w:divBdr>
                <w:top w:val="none" w:sz="0" w:space="0" w:color="auto"/>
                <w:left w:val="none" w:sz="0" w:space="0" w:color="auto"/>
                <w:bottom w:val="none" w:sz="0" w:space="0" w:color="auto"/>
                <w:right w:val="none" w:sz="0" w:space="0" w:color="auto"/>
              </w:divBdr>
              <w:divsChild>
                <w:div w:id="256867419">
                  <w:marLeft w:val="0"/>
                  <w:marRight w:val="0"/>
                  <w:marTop w:val="0"/>
                  <w:marBottom w:val="0"/>
                  <w:divBdr>
                    <w:top w:val="none" w:sz="0" w:space="0" w:color="auto"/>
                    <w:left w:val="none" w:sz="0" w:space="0" w:color="auto"/>
                    <w:bottom w:val="none" w:sz="0" w:space="0" w:color="auto"/>
                    <w:right w:val="none" w:sz="0" w:space="0" w:color="auto"/>
                  </w:divBdr>
                  <w:divsChild>
                    <w:div w:id="671639840">
                      <w:marLeft w:val="0"/>
                      <w:marRight w:val="0"/>
                      <w:marTop w:val="0"/>
                      <w:marBottom w:val="0"/>
                      <w:divBdr>
                        <w:top w:val="none" w:sz="0" w:space="0" w:color="auto"/>
                        <w:left w:val="none" w:sz="0" w:space="0" w:color="auto"/>
                        <w:bottom w:val="none" w:sz="0" w:space="0" w:color="auto"/>
                        <w:right w:val="none" w:sz="0" w:space="0" w:color="auto"/>
                      </w:divBdr>
                      <w:divsChild>
                        <w:div w:id="1872649097">
                          <w:marLeft w:val="0"/>
                          <w:marRight w:val="0"/>
                          <w:marTop w:val="0"/>
                          <w:marBottom w:val="0"/>
                          <w:divBdr>
                            <w:top w:val="none" w:sz="0" w:space="0" w:color="auto"/>
                            <w:left w:val="none" w:sz="0" w:space="0" w:color="auto"/>
                            <w:bottom w:val="none" w:sz="0" w:space="0" w:color="auto"/>
                            <w:right w:val="none" w:sz="0" w:space="0" w:color="auto"/>
                          </w:divBdr>
                          <w:divsChild>
                            <w:div w:id="511455128">
                              <w:marLeft w:val="0"/>
                              <w:marRight w:val="0"/>
                              <w:marTop w:val="0"/>
                              <w:marBottom w:val="0"/>
                              <w:divBdr>
                                <w:top w:val="none" w:sz="0" w:space="0" w:color="auto"/>
                                <w:left w:val="none" w:sz="0" w:space="0" w:color="auto"/>
                                <w:bottom w:val="none" w:sz="0" w:space="0" w:color="auto"/>
                                <w:right w:val="none" w:sz="0" w:space="0" w:color="auto"/>
                              </w:divBdr>
                              <w:divsChild>
                                <w:div w:id="1532499710">
                                  <w:marLeft w:val="0"/>
                                  <w:marRight w:val="0"/>
                                  <w:marTop w:val="0"/>
                                  <w:marBottom w:val="0"/>
                                  <w:divBdr>
                                    <w:top w:val="none" w:sz="0" w:space="0" w:color="auto"/>
                                    <w:left w:val="none" w:sz="0" w:space="0" w:color="auto"/>
                                    <w:bottom w:val="none" w:sz="0" w:space="0" w:color="auto"/>
                                    <w:right w:val="none" w:sz="0" w:space="0" w:color="auto"/>
                                  </w:divBdr>
                                  <w:divsChild>
                                    <w:div w:id="1831405084">
                                      <w:marLeft w:val="0"/>
                                      <w:marRight w:val="0"/>
                                      <w:marTop w:val="0"/>
                                      <w:marBottom w:val="0"/>
                                      <w:divBdr>
                                        <w:top w:val="none" w:sz="0" w:space="0" w:color="auto"/>
                                        <w:left w:val="none" w:sz="0" w:space="0" w:color="auto"/>
                                        <w:bottom w:val="none" w:sz="0" w:space="0" w:color="auto"/>
                                        <w:right w:val="none" w:sz="0" w:space="0" w:color="auto"/>
                                      </w:divBdr>
                                      <w:divsChild>
                                        <w:div w:id="1082141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2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187456">
      <w:bodyDiv w:val="1"/>
      <w:marLeft w:val="0"/>
      <w:marRight w:val="0"/>
      <w:marTop w:val="0"/>
      <w:marBottom w:val="0"/>
      <w:divBdr>
        <w:top w:val="none" w:sz="0" w:space="0" w:color="auto"/>
        <w:left w:val="none" w:sz="0" w:space="0" w:color="auto"/>
        <w:bottom w:val="none" w:sz="0" w:space="0" w:color="auto"/>
        <w:right w:val="none" w:sz="0" w:space="0" w:color="auto"/>
      </w:divBdr>
    </w:div>
    <w:div w:id="1381829354">
      <w:bodyDiv w:val="1"/>
      <w:marLeft w:val="0"/>
      <w:marRight w:val="0"/>
      <w:marTop w:val="0"/>
      <w:marBottom w:val="0"/>
      <w:divBdr>
        <w:top w:val="none" w:sz="0" w:space="0" w:color="auto"/>
        <w:left w:val="none" w:sz="0" w:space="0" w:color="auto"/>
        <w:bottom w:val="none" w:sz="0" w:space="0" w:color="auto"/>
        <w:right w:val="none" w:sz="0" w:space="0" w:color="auto"/>
      </w:divBdr>
      <w:divsChild>
        <w:div w:id="2137988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487362">
              <w:marLeft w:val="0"/>
              <w:marRight w:val="0"/>
              <w:marTop w:val="0"/>
              <w:marBottom w:val="0"/>
              <w:divBdr>
                <w:top w:val="none" w:sz="0" w:space="0" w:color="auto"/>
                <w:left w:val="none" w:sz="0" w:space="0" w:color="auto"/>
                <w:bottom w:val="none" w:sz="0" w:space="0" w:color="auto"/>
                <w:right w:val="none" w:sz="0" w:space="0" w:color="auto"/>
              </w:divBdr>
              <w:divsChild>
                <w:div w:id="2068331719">
                  <w:marLeft w:val="0"/>
                  <w:marRight w:val="0"/>
                  <w:marTop w:val="0"/>
                  <w:marBottom w:val="0"/>
                  <w:divBdr>
                    <w:top w:val="none" w:sz="0" w:space="0" w:color="auto"/>
                    <w:left w:val="none" w:sz="0" w:space="0" w:color="auto"/>
                    <w:bottom w:val="none" w:sz="0" w:space="0" w:color="auto"/>
                    <w:right w:val="none" w:sz="0" w:space="0" w:color="auto"/>
                  </w:divBdr>
                  <w:divsChild>
                    <w:div w:id="1832795607">
                      <w:marLeft w:val="0"/>
                      <w:marRight w:val="0"/>
                      <w:marTop w:val="0"/>
                      <w:marBottom w:val="0"/>
                      <w:divBdr>
                        <w:top w:val="none" w:sz="0" w:space="0" w:color="auto"/>
                        <w:left w:val="none" w:sz="0" w:space="0" w:color="auto"/>
                        <w:bottom w:val="none" w:sz="0" w:space="0" w:color="auto"/>
                        <w:right w:val="none" w:sz="0" w:space="0" w:color="auto"/>
                      </w:divBdr>
                      <w:divsChild>
                        <w:div w:id="1843274804">
                          <w:marLeft w:val="0"/>
                          <w:marRight w:val="0"/>
                          <w:marTop w:val="0"/>
                          <w:marBottom w:val="0"/>
                          <w:divBdr>
                            <w:top w:val="none" w:sz="0" w:space="0" w:color="auto"/>
                            <w:left w:val="none" w:sz="0" w:space="0" w:color="auto"/>
                            <w:bottom w:val="none" w:sz="0" w:space="0" w:color="auto"/>
                            <w:right w:val="none" w:sz="0" w:space="0" w:color="auto"/>
                          </w:divBdr>
                          <w:divsChild>
                            <w:div w:id="1124813031">
                              <w:marLeft w:val="0"/>
                              <w:marRight w:val="0"/>
                              <w:marTop w:val="0"/>
                              <w:marBottom w:val="0"/>
                              <w:divBdr>
                                <w:top w:val="none" w:sz="0" w:space="0" w:color="auto"/>
                                <w:left w:val="none" w:sz="0" w:space="0" w:color="auto"/>
                                <w:bottom w:val="none" w:sz="0" w:space="0" w:color="auto"/>
                                <w:right w:val="none" w:sz="0" w:space="0" w:color="auto"/>
                              </w:divBdr>
                              <w:divsChild>
                                <w:div w:id="1862930345">
                                  <w:marLeft w:val="0"/>
                                  <w:marRight w:val="0"/>
                                  <w:marTop w:val="0"/>
                                  <w:marBottom w:val="0"/>
                                  <w:divBdr>
                                    <w:top w:val="none" w:sz="0" w:space="0" w:color="auto"/>
                                    <w:left w:val="none" w:sz="0" w:space="0" w:color="auto"/>
                                    <w:bottom w:val="none" w:sz="0" w:space="0" w:color="auto"/>
                                    <w:right w:val="none" w:sz="0" w:space="0" w:color="auto"/>
                                  </w:divBdr>
                                  <w:divsChild>
                                    <w:div w:id="1055815461">
                                      <w:marLeft w:val="0"/>
                                      <w:marRight w:val="0"/>
                                      <w:marTop w:val="0"/>
                                      <w:marBottom w:val="0"/>
                                      <w:divBdr>
                                        <w:top w:val="none" w:sz="0" w:space="0" w:color="auto"/>
                                        <w:left w:val="none" w:sz="0" w:space="0" w:color="auto"/>
                                        <w:bottom w:val="none" w:sz="0" w:space="0" w:color="auto"/>
                                        <w:right w:val="none" w:sz="0" w:space="0" w:color="auto"/>
                                      </w:divBdr>
                                      <w:divsChild>
                                        <w:div w:id="1569463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3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795350">
      <w:bodyDiv w:val="1"/>
      <w:marLeft w:val="0"/>
      <w:marRight w:val="0"/>
      <w:marTop w:val="0"/>
      <w:marBottom w:val="0"/>
      <w:divBdr>
        <w:top w:val="none" w:sz="0" w:space="0" w:color="auto"/>
        <w:left w:val="none" w:sz="0" w:space="0" w:color="auto"/>
        <w:bottom w:val="none" w:sz="0" w:space="0" w:color="auto"/>
        <w:right w:val="none" w:sz="0" w:space="0" w:color="auto"/>
      </w:divBdr>
    </w:div>
    <w:div w:id="1426998338">
      <w:bodyDiv w:val="1"/>
      <w:marLeft w:val="0"/>
      <w:marRight w:val="0"/>
      <w:marTop w:val="0"/>
      <w:marBottom w:val="0"/>
      <w:divBdr>
        <w:top w:val="none" w:sz="0" w:space="0" w:color="auto"/>
        <w:left w:val="none" w:sz="0" w:space="0" w:color="auto"/>
        <w:bottom w:val="none" w:sz="0" w:space="0" w:color="auto"/>
        <w:right w:val="none" w:sz="0" w:space="0" w:color="auto"/>
      </w:divBdr>
    </w:div>
    <w:div w:id="1516455840">
      <w:bodyDiv w:val="1"/>
      <w:marLeft w:val="0"/>
      <w:marRight w:val="0"/>
      <w:marTop w:val="0"/>
      <w:marBottom w:val="0"/>
      <w:divBdr>
        <w:top w:val="none" w:sz="0" w:space="0" w:color="auto"/>
        <w:left w:val="none" w:sz="0" w:space="0" w:color="auto"/>
        <w:bottom w:val="none" w:sz="0" w:space="0" w:color="auto"/>
        <w:right w:val="none" w:sz="0" w:space="0" w:color="auto"/>
      </w:divBdr>
    </w:div>
    <w:div w:id="1545407241">
      <w:bodyDiv w:val="1"/>
      <w:marLeft w:val="0"/>
      <w:marRight w:val="0"/>
      <w:marTop w:val="0"/>
      <w:marBottom w:val="0"/>
      <w:divBdr>
        <w:top w:val="none" w:sz="0" w:space="0" w:color="auto"/>
        <w:left w:val="none" w:sz="0" w:space="0" w:color="auto"/>
        <w:bottom w:val="none" w:sz="0" w:space="0" w:color="auto"/>
        <w:right w:val="none" w:sz="0" w:space="0" w:color="auto"/>
      </w:divBdr>
    </w:div>
    <w:div w:id="1588802820">
      <w:bodyDiv w:val="1"/>
      <w:marLeft w:val="0"/>
      <w:marRight w:val="0"/>
      <w:marTop w:val="0"/>
      <w:marBottom w:val="0"/>
      <w:divBdr>
        <w:top w:val="none" w:sz="0" w:space="0" w:color="auto"/>
        <w:left w:val="none" w:sz="0" w:space="0" w:color="auto"/>
        <w:bottom w:val="none" w:sz="0" w:space="0" w:color="auto"/>
        <w:right w:val="none" w:sz="0" w:space="0" w:color="auto"/>
      </w:divBdr>
    </w:div>
    <w:div w:id="1901284368">
      <w:bodyDiv w:val="1"/>
      <w:marLeft w:val="0"/>
      <w:marRight w:val="0"/>
      <w:marTop w:val="0"/>
      <w:marBottom w:val="0"/>
      <w:divBdr>
        <w:top w:val="none" w:sz="0" w:space="0" w:color="auto"/>
        <w:left w:val="none" w:sz="0" w:space="0" w:color="auto"/>
        <w:bottom w:val="none" w:sz="0" w:space="0" w:color="auto"/>
        <w:right w:val="none" w:sz="0" w:space="0" w:color="auto"/>
      </w:divBdr>
    </w:div>
    <w:div w:id="1961033750">
      <w:bodyDiv w:val="1"/>
      <w:marLeft w:val="0"/>
      <w:marRight w:val="0"/>
      <w:marTop w:val="0"/>
      <w:marBottom w:val="0"/>
      <w:divBdr>
        <w:top w:val="none" w:sz="0" w:space="0" w:color="auto"/>
        <w:left w:val="none" w:sz="0" w:space="0" w:color="auto"/>
        <w:bottom w:val="none" w:sz="0" w:space="0" w:color="auto"/>
        <w:right w:val="none" w:sz="0" w:space="0" w:color="auto"/>
      </w:divBdr>
      <w:divsChild>
        <w:div w:id="1205018409">
          <w:marLeft w:val="0"/>
          <w:marRight w:val="0"/>
          <w:marTop w:val="525"/>
          <w:marBottom w:val="0"/>
          <w:divBdr>
            <w:top w:val="single" w:sz="6" w:space="26" w:color="DCDCDC"/>
            <w:left w:val="none" w:sz="0" w:space="0" w:color="auto"/>
            <w:bottom w:val="none" w:sz="0" w:space="0" w:color="auto"/>
            <w:right w:val="none" w:sz="0" w:space="0" w:color="auto"/>
          </w:divBdr>
          <w:divsChild>
            <w:div w:id="1532374842">
              <w:marLeft w:val="0"/>
              <w:marRight w:val="0"/>
              <w:marTop w:val="0"/>
              <w:marBottom w:val="0"/>
              <w:divBdr>
                <w:top w:val="none" w:sz="0" w:space="0" w:color="auto"/>
                <w:left w:val="none" w:sz="0" w:space="0" w:color="auto"/>
                <w:bottom w:val="none" w:sz="0" w:space="0" w:color="auto"/>
                <w:right w:val="none" w:sz="0" w:space="0" w:color="auto"/>
              </w:divBdr>
            </w:div>
          </w:divsChild>
        </w:div>
        <w:div w:id="1552155160">
          <w:marLeft w:val="0"/>
          <w:marRight w:val="0"/>
          <w:marTop w:val="525"/>
          <w:marBottom w:val="0"/>
          <w:divBdr>
            <w:top w:val="single" w:sz="6" w:space="26" w:color="DCDCDC"/>
            <w:left w:val="none" w:sz="0" w:space="0" w:color="auto"/>
            <w:bottom w:val="none" w:sz="0" w:space="0" w:color="auto"/>
            <w:right w:val="none" w:sz="0" w:space="0" w:color="auto"/>
          </w:divBdr>
          <w:divsChild>
            <w:div w:id="19558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21772">
      <w:bodyDiv w:val="1"/>
      <w:marLeft w:val="0"/>
      <w:marRight w:val="0"/>
      <w:marTop w:val="0"/>
      <w:marBottom w:val="0"/>
      <w:divBdr>
        <w:top w:val="none" w:sz="0" w:space="0" w:color="auto"/>
        <w:left w:val="none" w:sz="0" w:space="0" w:color="auto"/>
        <w:bottom w:val="none" w:sz="0" w:space="0" w:color="auto"/>
        <w:right w:val="none" w:sz="0" w:space="0" w:color="auto"/>
      </w:divBdr>
    </w:div>
    <w:div w:id="2034072293">
      <w:bodyDiv w:val="1"/>
      <w:marLeft w:val="0"/>
      <w:marRight w:val="0"/>
      <w:marTop w:val="0"/>
      <w:marBottom w:val="0"/>
      <w:divBdr>
        <w:top w:val="none" w:sz="0" w:space="0" w:color="auto"/>
        <w:left w:val="none" w:sz="0" w:space="0" w:color="auto"/>
        <w:bottom w:val="none" w:sz="0" w:space="0" w:color="auto"/>
        <w:right w:val="none" w:sz="0" w:space="0" w:color="auto"/>
      </w:divBdr>
    </w:div>
    <w:div w:id="2061400714">
      <w:bodyDiv w:val="1"/>
      <w:marLeft w:val="0"/>
      <w:marRight w:val="0"/>
      <w:marTop w:val="0"/>
      <w:marBottom w:val="0"/>
      <w:divBdr>
        <w:top w:val="none" w:sz="0" w:space="0" w:color="auto"/>
        <w:left w:val="none" w:sz="0" w:space="0" w:color="auto"/>
        <w:bottom w:val="none" w:sz="0" w:space="0" w:color="auto"/>
        <w:right w:val="none" w:sz="0" w:space="0" w:color="auto"/>
      </w:divBdr>
    </w:div>
    <w:div w:id="2122529112">
      <w:bodyDiv w:val="1"/>
      <w:marLeft w:val="0"/>
      <w:marRight w:val="0"/>
      <w:marTop w:val="0"/>
      <w:marBottom w:val="0"/>
      <w:divBdr>
        <w:top w:val="none" w:sz="0" w:space="0" w:color="auto"/>
        <w:left w:val="none" w:sz="0" w:space="0" w:color="auto"/>
        <w:bottom w:val="none" w:sz="0" w:space="0" w:color="auto"/>
        <w:right w:val="none" w:sz="0" w:space="0" w:color="auto"/>
      </w:divBdr>
      <w:divsChild>
        <w:div w:id="202598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840366">
              <w:marLeft w:val="0"/>
              <w:marRight w:val="0"/>
              <w:marTop w:val="0"/>
              <w:marBottom w:val="0"/>
              <w:divBdr>
                <w:top w:val="none" w:sz="0" w:space="0" w:color="auto"/>
                <w:left w:val="none" w:sz="0" w:space="0" w:color="auto"/>
                <w:bottom w:val="none" w:sz="0" w:space="0" w:color="auto"/>
                <w:right w:val="none" w:sz="0" w:space="0" w:color="auto"/>
              </w:divBdr>
              <w:divsChild>
                <w:div w:id="1958902411">
                  <w:marLeft w:val="0"/>
                  <w:marRight w:val="0"/>
                  <w:marTop w:val="0"/>
                  <w:marBottom w:val="0"/>
                  <w:divBdr>
                    <w:top w:val="none" w:sz="0" w:space="0" w:color="auto"/>
                    <w:left w:val="none" w:sz="0" w:space="0" w:color="auto"/>
                    <w:bottom w:val="none" w:sz="0" w:space="0" w:color="auto"/>
                    <w:right w:val="none" w:sz="0" w:space="0" w:color="auto"/>
                  </w:divBdr>
                  <w:divsChild>
                    <w:div w:id="635111778">
                      <w:marLeft w:val="0"/>
                      <w:marRight w:val="0"/>
                      <w:marTop w:val="0"/>
                      <w:marBottom w:val="0"/>
                      <w:divBdr>
                        <w:top w:val="none" w:sz="0" w:space="0" w:color="auto"/>
                        <w:left w:val="none" w:sz="0" w:space="0" w:color="auto"/>
                        <w:bottom w:val="none" w:sz="0" w:space="0" w:color="auto"/>
                        <w:right w:val="none" w:sz="0" w:space="0" w:color="auto"/>
                      </w:divBdr>
                      <w:divsChild>
                        <w:div w:id="1039550890">
                          <w:marLeft w:val="0"/>
                          <w:marRight w:val="0"/>
                          <w:marTop w:val="0"/>
                          <w:marBottom w:val="0"/>
                          <w:divBdr>
                            <w:top w:val="none" w:sz="0" w:space="0" w:color="auto"/>
                            <w:left w:val="none" w:sz="0" w:space="0" w:color="auto"/>
                            <w:bottom w:val="none" w:sz="0" w:space="0" w:color="auto"/>
                            <w:right w:val="none" w:sz="0" w:space="0" w:color="auto"/>
                          </w:divBdr>
                          <w:divsChild>
                            <w:div w:id="1258833399">
                              <w:marLeft w:val="0"/>
                              <w:marRight w:val="0"/>
                              <w:marTop w:val="0"/>
                              <w:marBottom w:val="0"/>
                              <w:divBdr>
                                <w:top w:val="none" w:sz="0" w:space="0" w:color="auto"/>
                                <w:left w:val="none" w:sz="0" w:space="0" w:color="auto"/>
                                <w:bottom w:val="none" w:sz="0" w:space="0" w:color="auto"/>
                                <w:right w:val="none" w:sz="0" w:space="0" w:color="auto"/>
                              </w:divBdr>
                              <w:divsChild>
                                <w:div w:id="758715605">
                                  <w:marLeft w:val="0"/>
                                  <w:marRight w:val="0"/>
                                  <w:marTop w:val="0"/>
                                  <w:marBottom w:val="0"/>
                                  <w:divBdr>
                                    <w:top w:val="none" w:sz="0" w:space="0" w:color="auto"/>
                                    <w:left w:val="none" w:sz="0" w:space="0" w:color="auto"/>
                                    <w:bottom w:val="none" w:sz="0" w:space="0" w:color="auto"/>
                                    <w:right w:val="none" w:sz="0" w:space="0" w:color="auto"/>
                                  </w:divBdr>
                                  <w:divsChild>
                                    <w:div w:id="1612590501">
                                      <w:marLeft w:val="0"/>
                                      <w:marRight w:val="0"/>
                                      <w:marTop w:val="0"/>
                                      <w:marBottom w:val="0"/>
                                      <w:divBdr>
                                        <w:top w:val="none" w:sz="0" w:space="0" w:color="auto"/>
                                        <w:left w:val="none" w:sz="0" w:space="0" w:color="auto"/>
                                        <w:bottom w:val="none" w:sz="0" w:space="0" w:color="auto"/>
                                        <w:right w:val="none" w:sz="0" w:space="0" w:color="auto"/>
                                      </w:divBdr>
                                      <w:divsChild>
                                        <w:div w:id="58333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6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umil.seifert@lf1.cuni.cz"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dc.europa.eu/en/seasonal-influenza/surveillance-reports-and-disease-da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flu/professionals/antivirals/summary-clinicians.ht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ABABA-E2C5-49EE-9455-E9920388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11552</Words>
  <Characters>65850</Characters>
  <Application>Microsoft Office Word</Application>
  <DocSecurity>4</DocSecurity>
  <Lines>548</Lines>
  <Paragraphs>154</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University of Oxford</Company>
  <LinksUpToDate>false</LinksUpToDate>
  <CharactersWithSpaces>77248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ebongard</dc:creator>
  <cp:lastModifiedBy>Cousins J.</cp:lastModifiedBy>
  <cp:revision>2</cp:revision>
  <cp:lastPrinted>2019-05-16T15:43:00Z</cp:lastPrinted>
  <dcterms:created xsi:type="dcterms:W3CDTF">2020-01-10T14:24:00Z</dcterms:created>
  <dcterms:modified xsi:type="dcterms:W3CDTF">2020-01-10T14:24:00Z</dcterms:modified>
</cp:coreProperties>
</file>