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83E9" w14:textId="26DEBD38" w:rsidR="009663E1" w:rsidRPr="009663E1" w:rsidRDefault="009663E1" w:rsidP="009663E1">
      <w:pPr>
        <w:spacing w:line="480" w:lineRule="auto"/>
        <w:rPr>
          <w:b/>
        </w:rPr>
      </w:pPr>
      <w:bookmarkStart w:id="0" w:name="_Toc536715505"/>
      <w:bookmarkStart w:id="1" w:name="_GoBack"/>
      <w:bookmarkEnd w:id="1"/>
      <w:r>
        <w:rPr>
          <w:b/>
        </w:rPr>
        <w:t xml:space="preserve">Keywords: </w:t>
      </w:r>
      <w:r w:rsidR="007233D9">
        <w:t>persistent</w:t>
      </w:r>
      <w:r>
        <w:t xml:space="preserve"> pain, </w:t>
      </w:r>
      <w:r w:rsidR="007233D9">
        <w:t xml:space="preserve">chronic </w:t>
      </w:r>
      <w:r>
        <w:t>pain, cancer survivor, cancer, living with and beyond cancer</w:t>
      </w:r>
    </w:p>
    <w:p w14:paraId="62B47D51" w14:textId="77777777" w:rsidR="00604316" w:rsidRPr="00C8405C" w:rsidRDefault="00604316" w:rsidP="00604316">
      <w:pPr>
        <w:spacing w:line="480" w:lineRule="auto"/>
        <w:rPr>
          <w:b/>
        </w:rPr>
      </w:pPr>
      <w:r w:rsidRPr="00C8405C">
        <w:t xml:space="preserve">ABSTRACT: </w:t>
      </w:r>
    </w:p>
    <w:p w14:paraId="4138654A" w14:textId="77777777" w:rsidR="00604316" w:rsidRPr="009663E1" w:rsidRDefault="00604316" w:rsidP="00604316">
      <w:pPr>
        <w:spacing w:line="480" w:lineRule="auto"/>
        <w:rPr>
          <w:b/>
        </w:rPr>
      </w:pPr>
      <w:r>
        <w:rPr>
          <w:b/>
        </w:rPr>
        <w:t>Objective</w:t>
      </w:r>
    </w:p>
    <w:p w14:paraId="2B92B20F" w14:textId="77777777" w:rsidR="00604316" w:rsidRPr="009663E1" w:rsidRDefault="00604316" w:rsidP="00604316">
      <w:pPr>
        <w:spacing w:line="480" w:lineRule="auto"/>
      </w:pPr>
      <w:r w:rsidRPr="009663E1">
        <w:t xml:space="preserve">This qualitative evidence synthesis aimed to identify, review and synthesise qualitative </w:t>
      </w:r>
      <w:r>
        <w:t xml:space="preserve">research describing </w:t>
      </w:r>
      <w:r w:rsidRPr="009663E1">
        <w:t xml:space="preserve">the experience of </w:t>
      </w:r>
      <w:r>
        <w:t>persistent</w:t>
      </w:r>
      <w:r w:rsidRPr="009663E1">
        <w:t xml:space="preserve"> pain in adult cancer survivors.  </w:t>
      </w:r>
    </w:p>
    <w:p w14:paraId="35C5ABB0" w14:textId="77777777" w:rsidR="00604316" w:rsidRPr="009663E1" w:rsidRDefault="00604316" w:rsidP="00604316">
      <w:pPr>
        <w:spacing w:line="480" w:lineRule="auto"/>
        <w:rPr>
          <w:b/>
        </w:rPr>
      </w:pPr>
      <w:r w:rsidRPr="009663E1">
        <w:rPr>
          <w:b/>
        </w:rPr>
        <w:t>Method</w:t>
      </w:r>
      <w:r>
        <w:rPr>
          <w:b/>
        </w:rPr>
        <w:t>s</w:t>
      </w:r>
    </w:p>
    <w:p w14:paraId="7B58484A" w14:textId="6ED700EE" w:rsidR="00604316" w:rsidRPr="003353F0" w:rsidRDefault="00604316" w:rsidP="00604316">
      <w:pPr>
        <w:spacing w:line="480" w:lineRule="auto"/>
      </w:pPr>
      <w:r w:rsidRPr="003353F0">
        <w:t>A systematic literature search wa</w:t>
      </w:r>
      <w:r w:rsidR="00440C3E" w:rsidRPr="003353F0">
        <w:t>s conducted between December 200</w:t>
      </w:r>
      <w:r w:rsidRPr="003353F0">
        <w:t xml:space="preserve">7 and June 2019.  Data synthesis followed Thomas and Harden’s (2008) method of thematic synthesis.  </w:t>
      </w:r>
    </w:p>
    <w:p w14:paraId="04DA386C" w14:textId="77777777" w:rsidR="00604316" w:rsidRPr="009663E1" w:rsidRDefault="00604316" w:rsidP="00604316">
      <w:pPr>
        <w:spacing w:line="480" w:lineRule="auto"/>
        <w:rPr>
          <w:b/>
        </w:rPr>
      </w:pPr>
      <w:r w:rsidRPr="009663E1">
        <w:rPr>
          <w:b/>
        </w:rPr>
        <w:t>Results</w:t>
      </w:r>
    </w:p>
    <w:p w14:paraId="42B32C53" w14:textId="77777777" w:rsidR="00604316" w:rsidRPr="009663E1" w:rsidRDefault="00604316" w:rsidP="00604316">
      <w:pPr>
        <w:spacing w:line="480" w:lineRule="auto"/>
      </w:pPr>
      <w:r>
        <w:t>Four studies were identified, together incorporating findings from 52 female breast cancer survivors.  Six</w:t>
      </w:r>
      <w:r w:rsidRPr="00323B18">
        <w:t xml:space="preserve"> themes were generated: 1) </w:t>
      </w:r>
      <w:r>
        <w:t>Interwoven relationship between experience of</w:t>
      </w:r>
      <w:r w:rsidRPr="00F94B4A">
        <w:t xml:space="preserve"> cancer and persistent pain </w:t>
      </w:r>
      <w:r w:rsidRPr="00323B18">
        <w:t xml:space="preserve">2) </w:t>
      </w:r>
      <w:r w:rsidRPr="001E092A">
        <w:t xml:space="preserve">Lack of preparedness and support for persistent pain </w:t>
      </w:r>
      <w:r w:rsidRPr="00323B18">
        <w:t xml:space="preserve">3) </w:t>
      </w:r>
      <w:r>
        <w:rPr>
          <w:bCs/>
        </w:rPr>
        <w:t>P</w:t>
      </w:r>
      <w:r w:rsidRPr="00323B18">
        <w:rPr>
          <w:bCs/>
        </w:rPr>
        <w:t xml:space="preserve">hysical impact of </w:t>
      </w:r>
      <w:r>
        <w:rPr>
          <w:bCs/>
        </w:rPr>
        <w:t xml:space="preserve">persistent </w:t>
      </w:r>
      <w:r w:rsidRPr="00323B18">
        <w:rPr>
          <w:bCs/>
        </w:rPr>
        <w:t xml:space="preserve">pain 4) </w:t>
      </w:r>
      <w:r>
        <w:t>Employing</w:t>
      </w:r>
      <w:r w:rsidRPr="00323B18">
        <w:t xml:space="preserve"> </w:t>
      </w:r>
      <w:r>
        <w:t>coping strategies</w:t>
      </w:r>
      <w:r w:rsidRPr="00323B18">
        <w:t xml:space="preserve"> 5) </w:t>
      </w:r>
      <w:r>
        <w:rPr>
          <w:bCs/>
        </w:rPr>
        <w:t>E</w:t>
      </w:r>
      <w:r w:rsidRPr="00323B18">
        <w:rPr>
          <w:bCs/>
        </w:rPr>
        <w:t xml:space="preserve">motional experience of </w:t>
      </w:r>
      <w:r>
        <w:rPr>
          <w:bCs/>
        </w:rPr>
        <w:t>persistent</w:t>
      </w:r>
      <w:r w:rsidRPr="00323B18">
        <w:rPr>
          <w:bCs/>
        </w:rPr>
        <w:t xml:space="preserve"> pain and 6) </w:t>
      </w:r>
      <w:r w:rsidRPr="00323B18">
        <w:t>Conceptualisation of persistent</w:t>
      </w:r>
      <w:r w:rsidRPr="00D13DC5">
        <w:t xml:space="preserve"> pain.</w:t>
      </w:r>
      <w:r w:rsidRPr="00323B18">
        <w:t xml:space="preserve"> </w:t>
      </w:r>
    </w:p>
    <w:p w14:paraId="6EB8429E" w14:textId="77777777" w:rsidR="00604316" w:rsidRDefault="00604316" w:rsidP="00604316">
      <w:pPr>
        <w:spacing w:line="480" w:lineRule="auto"/>
        <w:rPr>
          <w:b/>
        </w:rPr>
      </w:pPr>
      <w:r w:rsidRPr="009663E1">
        <w:rPr>
          <w:b/>
        </w:rPr>
        <w:t>Conclusions</w:t>
      </w:r>
    </w:p>
    <w:p w14:paraId="2DE098C4" w14:textId="77777777" w:rsidR="00604316" w:rsidRPr="00C8405C" w:rsidRDefault="00604316" w:rsidP="00604316">
      <w:pPr>
        <w:spacing w:line="480" w:lineRule="auto"/>
      </w:pPr>
      <w:r w:rsidRPr="002219EF">
        <w:t xml:space="preserve">Persistent </w:t>
      </w:r>
      <w:r>
        <w:t xml:space="preserve">pain is intrinsically interwoven with women’s experiences of cancer.  Persistent pain was </w:t>
      </w:r>
      <w:proofErr w:type="gramStart"/>
      <w:r>
        <w:t>unexpected</w:t>
      </w:r>
      <w:proofErr w:type="gramEnd"/>
      <w:r>
        <w:t xml:space="preserve"> and women did not feel supported.  Women need more information about persistent pain after cancer treatment and support with self-management of pain.  Ways to best support cancer survivors with persistent pain need exploration and a review of current available services is required.  More research is needed to understand the experiences of men and other cancer groups</w:t>
      </w:r>
    </w:p>
    <w:p w14:paraId="42ED6C44" w14:textId="243A5D22" w:rsidR="00843593" w:rsidRPr="009663E1" w:rsidRDefault="00956A3E" w:rsidP="009663E1">
      <w:pPr>
        <w:spacing w:line="480" w:lineRule="auto"/>
        <w:rPr>
          <w:b/>
        </w:rPr>
      </w:pPr>
      <w:r>
        <w:rPr>
          <w:b/>
        </w:rPr>
        <w:t>MAIN TEXT</w:t>
      </w:r>
    </w:p>
    <w:p w14:paraId="2BCE66E1" w14:textId="0B7D2824" w:rsidR="00A91B50" w:rsidRPr="009663E1" w:rsidRDefault="00956A3E" w:rsidP="009663E1">
      <w:pPr>
        <w:spacing w:line="480" w:lineRule="auto"/>
        <w:rPr>
          <w:b/>
        </w:rPr>
      </w:pPr>
      <w:r>
        <w:rPr>
          <w:b/>
        </w:rPr>
        <w:t>INTRODUCTION</w:t>
      </w:r>
    </w:p>
    <w:p w14:paraId="793252A6" w14:textId="024CBCCE" w:rsidR="00D0095C" w:rsidRPr="009663E1" w:rsidRDefault="00A91B50" w:rsidP="009663E1">
      <w:pPr>
        <w:spacing w:line="480" w:lineRule="auto"/>
      </w:pPr>
      <w:r w:rsidRPr="009663E1">
        <w:lastRenderedPageBreak/>
        <w:t>Survival r</w:t>
      </w:r>
      <w:r w:rsidR="00D0095C" w:rsidRPr="009663E1">
        <w:t>ates for cancer are improving and m</w:t>
      </w:r>
      <w:r w:rsidRPr="009663E1">
        <w:t>ore people are living for longer follo</w:t>
      </w:r>
      <w:r w:rsidR="00D0095C" w:rsidRPr="009663E1">
        <w:t>wing their cancer treat</w:t>
      </w:r>
      <w:r w:rsidR="000B6C5A">
        <w:t>ment</w:t>
      </w:r>
      <w:r w:rsidR="004F1A46">
        <w:t xml:space="preserve"> </w:t>
      </w:r>
      <w:r w:rsidR="004F1A46">
        <w:fldChar w:fldCharType="begin" w:fldLock="1"/>
      </w:r>
      <w:r w:rsidR="008B7782">
        <w:instrText>ADDIN CSL_CITATION {"citationItems":[{"id":"ITEM-1","itemData":{"DOI":"10.1038/bjc.2012.366","ISBN":"1532-1827 (Electronic)\\r0007-0920 (Linking)","ISSN":"00070920","PMID":"22892390","abstract":"BACKGROUND: There are currently two million cancer survivors in the United Kingdom, and in recent years this number has grown by 3% per annum. The aim of this paper is to provide long-term projections of cancer prevalence in the United Kingdom.\\n\\nMETHODS: National cancer registry data for England were used to estimate cancer prevalence in the United Kingdom in 2009. Using a model of prevalence as a function of incidence, survival and population demographics, projections were made to 2040. Different scenarios of future incidence and survival, and their effects on cancer prevalence, were also considered. Colorectal, lung, prostate, female breast and all cancers combined (excluding non-melanoma skin cancer) were analysed separately.\\n\\nRESULTS: Assuming that existing trends in incidence and survival continue, the number of cancer survivors in the United Kingdom is projected to increase by approximately one million per decade from 2010 to 2040. Particularly large increases are anticipated in the oldest age groups, and in the number of long-term survivors. By 2040, almost a quarter of people aged at least 65 will be cancer survivors.\\n\\nCONCLUSION: Increasing cancer survival and the growing/ageing population of the United Kingdom mean that the population of survivors is likely to grow substantially in the coming decades, as are the related demands upon the health service. Plans must, therefore, be laid to ensure that the varied needs of cancer survivors can be met in the future.","author":[{"dropping-particle":"","family":"Maddams","given":"J.","non-dropping-particle":"","parse-names":false,"suffix":""},{"dropping-particle":"","family":"Utley","given":"M.","non-dropping-particle":"","parse-names":false,"suffix":""},{"dropping-particle":"","family":"Møller","given":"H.","non-dropping-particle":"","parse-names":false,"suffix":""}],"container-title":"British Journal of Cancer","id":"ITEM-1","issue":"7","issued":{"date-parts":[["2012"]]},"page":"1195-1202","title":"Projections of cancer prevalence in the United Kingdom, 2010-2040","type":"article-journal","volume":"107"},"uris":["http://www.mendeley.com/documents/?uuid=71c87d96-c0b3-4e5d-9086-99650b5f1680"]},{"id":"ITEM-2","itemData":{"DOI":"10.3322/caac.21551","author":[{"dropping-particle":"","family":"Siegel","given":"Rebecca L","non-dropping-particle":"","parse-names":false,"suffix":""},{"dropping-particle":"","family":"Miller","given":"Kimberly D","non-dropping-particle":"","parse-names":false,"suffix":""}],"id":"ITEM-2","issue":"1","issued":{"date-parts":[["2019"]]},"page":"7-34","title":"Cancer Statistics , 2019","type":"article-journal","volume":"69"},"uris":["http://www.mendeley.com/documents/?uuid=5e6ed93b-3c4e-4e2f-b1a9-91e56850cacf"]}],"mendeley":{"formattedCitation":"(Maddams, Utley and Møller, 2012; Siegel and Miller, 2019)","plainTextFormattedCitation":"(Maddams, Utley and Møller, 2012; Siegel and Miller, 2019)","previouslyFormattedCitation":"(Maddams, Utley and Møller, 2012; Siegel and Miller, 2019)"},"properties":{"noteIndex":0},"schema":"https://github.com/citation-style-language/schema/raw/master/csl-citation.json"}</w:instrText>
      </w:r>
      <w:r w:rsidR="004F1A46">
        <w:fldChar w:fldCharType="separate"/>
      </w:r>
      <w:r w:rsidR="004F1A46" w:rsidRPr="004F1A46">
        <w:rPr>
          <w:noProof/>
        </w:rPr>
        <w:t xml:space="preserve">(Maddams, Utley and Møller, 2012; </w:t>
      </w:r>
      <w:r w:rsidR="004F1A46" w:rsidRPr="00F905CA">
        <w:rPr>
          <w:noProof/>
        </w:rPr>
        <w:t>Siegel and Miller, 2019)</w:t>
      </w:r>
      <w:r w:rsidR="004F1A46">
        <w:fldChar w:fldCharType="end"/>
      </w:r>
      <w:r w:rsidR="00AA5686">
        <w:t xml:space="preserve">. </w:t>
      </w:r>
      <w:r w:rsidRPr="009663E1">
        <w:t xml:space="preserve">However, people can experience many problems and symptoms in the months and years following treatment </w:t>
      </w:r>
      <w:r w:rsidRPr="009663E1">
        <w:fldChar w:fldCharType="begin" w:fldLock="1"/>
      </w:r>
      <w:r w:rsidRPr="009663E1">
        <w:instrText>ADDIN CSL_CITATION {"citationItems":[{"id":"ITEM-1","itemData":{"DOI":"10.1200/JCO.2009.22.5151","ISBN":"1527-7755 (Electronic)\\r0732-183X (Linking)","ISSN":"0732183X","PMID":"19884548","abstract":"PURPOSE: To estimate prevalence and severity of patients' self-perceived supportive care needs in the immediate post-treatment phase and identify predictors of unmet need. PATIENTS AND METHODS: A multicenter, prospective, longitudinal survey was conducted. Sixty-six centers recruited patients for 12 weeks. Patients receiving treatment for the following cancers were recruited: breast, prostate, colorectal, and gynecologic cancer and non-Hodgkin's lymphoma. Measures of supportive care needs, anxiety and depression, fear of recurrence, and positive and negative affect were completed at the end of treatment (T0) and 6 months later (T1). RESULTS: Of 1,850 patients given questionnaire packs, 1,425 (79%) returned questionnaires at T0, and 1,152 (62%) returned questionnaires at T1. Mean age was 61 years; and most respondents were female (69%) and had breast cancer (57%). Most patients had no or few moderate or severe unmet supportive care needs. However, 30% reported more than five unmet needs at baseline, and for 60% of these patients, the situation did not improve. At both assessments, the most frequently endorsed unmet needs were psychological needs and fear of recurrence. Logistic regression revealed several statistically significant predictors of unmet need, including receipt of hormone treatment, negative affect, and experiencing an unrelated significant event between assessments. CONCLUSION: Most patients do not express unmet needs for supportive care after treatment. Thirty percent reported more than five moderate or severe unmet needs at both assessments. Unmet needs were predicted by hormone treatment, negative mood, and experiencing a significant event. Our results suggest that there is a proportion of survivors with unmet needs who might benefit from the targeted application of psychosocial resources.","author":[{"dropping-particle":"","family":"Armes","given":"Jo","non-dropping-particle":"","parse-names":false,"suffix":""},{"dropping-particle":"","family":"Crowe","given":"Maggie","non-dropping-particle":"","parse-names":false,"suffix":""},{"dropping-particle":"","family":"Colbourne","given":"Lynne","non-dropping-particle":"","parse-names":false,"suffix":""},{"dropping-particle":"","family":"Morgan","given":"Helen","non-dropping-particle":"","parse-names":false,"suffix":""},{"dropping-particle":"","family":"Murrells","given":"Trevor","non-dropping-particle":"","parse-names":false,"suffix":""},{"dropping-particle":"","family":"Oakley","given":"Catherine","non-dropping-particle":"","parse-names":false,"suffix":""},{"dropping-particle":"","family":"Palmer","given":"Nigel","non-dropping-particle":"","parse-names":false,"suffix":""},{"dropping-particle":"","family":"Ream","given":"Emma","non-dropping-particle":"","parse-names":false,"suffix":""},{"dropping-particle":"","family":"Young","given":"Annie","non-dropping-particle":"","parse-names":false,"suffix":""},{"dropping-particle":"","family":"Richardson","given":"Alison","non-dropping-particle":"","parse-names":false,"suffix":""}],"container-title":"Journal of Clinical Oncology","id":"ITEM-1","issue":"36","issued":{"date-parts":[["2009"]]},"page":"6172-6179","title":"Patients' supportive care needs beyond the end of cancer treatment: A prospective, longitudinal survey","type":"article-journal","volume":"27"},"uris":["http://www.mendeley.com/documents/?uuid=48f55d98-4f0a-48d8-b6e2-eb03bd90151f"]},{"id":"ITEM-2","itemData":{"DOI":"10.1007/s00520-012-1573-x","ISSN":"0941-4355","abstract":"Purpose: This review paper aimed to draw together the findings of qualitative research into the symptom experience of adult cancer patients in order to develop a better understanding of symptom experiences following cancer treatment.Methods: Systematic review and meta-synthesis techniques were used to identify, appraise and synthesise the relevant literature.Results: A thematic account of shared symptom experiences reported across papers is presented. Four main themes are discussed: interaction with health services, changing relationships, changing self and coping. In addition the range of symptoms reported across qualitative cancer research is highlighted.Conclusions: Unexpected symptoms can have negative effects on patients who need to be better prepared for long-term symptom experiences. In addition, it is important to acknowledge that patients' symptom experiences do not happen in isolation and should be addressed holistically within the context of patients' lives.","author":[{"dropping-particle":"","family":"Bennion","given":"A E","non-dropping-particle":"","parse-names":false,"suffix":""},{"dropping-particle":"","family":"Molassiotis","given":"A","non-dropping-particle":"","parse-names":false,"suffix":""}],"container-title":"Supportive Care in Cancer","id":"ITEM-2","issue":"1","issued":{"date-parts":[["2013","1"]]},"note":"Accession Number: 104401265. Language: English. Entry Date: 20130524. Revision Date: 20171020. Publication Type: journal article; research; systematic review; meta synthesis. Journal Subset: Biomedical; Continental Europe; Double Blind Peer Reviewed; Editorial Board Reviewed; Europe; Expert Peer Reviewed; Peer Reviewed. Special Interest: Evidence-Based Practice; Oncologic Care. NLM UID: 9302957.","page":"9-25","publisher":"Springer Science &amp; Business Media B.V.","publisher-place":"School of Nursing, Midwifery &amp; Social Work, University of Manchester, University Place, Manchester, M13 9PL, UK","title":"Qualitative research into the symptom experiences of adult cancer patients after treatments: a systematic review and meta-synthesis.","type":"article-journal","volume":"21"},"uris":["http://www.mendeley.com/documents/?uuid=133adec9-2a55-4825-b947-f64c31a0498e"]},{"id":"ITEM-3","itemData":{"DOI":"10.1016/j.jcpo.2018.01.002","ISSN":"22135383","author":[{"dropping-particle":"","family":"Maher","given":"Jane","non-dropping-particle":"","parse-names":false,"suffix":""},{"dropping-particle":"","family":"Petchey","given":"Louisa","non-dropping-particle":"","parse-names":false,"suffix":""},{"dropping-particle":"","family":"Greenfield","given":"Diana","non-dropping-particle":"","parse-names":false,"suffix":""},{"dropping-particle":"","family":"Levitt","given":"Gill","non-dropping-particle":"","parse-names":false,"suffix":""},{"dropping-particle":"","family":"Fraser","given":"Moira","non-dropping-particle":"","parse-names":false,"suffix":""}],"container-title":"Journal of Cancer Policy","id":"ITEM-3","issue":"January","issued":{"date-parts":[["2018"]]},"page":"1-6","title":"Implementation of nationwide cancer survivorship plans: Experience from the UK","type":"article-journal","volume":"48"},"uris":["http://www.mendeley.com/documents/?uuid=9cd17d08-760a-4564-b741-d7a4d2f267e8"]}],"mendeley":{"formattedCitation":"(Armes &lt;i&gt;et al.&lt;/i&gt;, 2009; Bennion and Molassiotis, 2013; Maher &lt;i&gt;et al.&lt;/i&gt;, 2018)","plainTextFormattedCitation":"(Armes et al., 2009; Bennion and Molassiotis, 2013; Maher et al., 2018)","previouslyFormattedCitation":"(Armes &lt;i&gt;et al.&lt;/i&gt;, 2009; Bennion and Molassiotis, 2013; Maher &lt;i&gt;et al.&lt;/i&gt;, 2018)"},"properties":{"noteIndex":0},"schema":"https://github.com/citation-style-language/schema/raw/master/csl-citation.json"}</w:instrText>
      </w:r>
      <w:r w:rsidRPr="009663E1">
        <w:fldChar w:fldCharType="separate"/>
      </w:r>
      <w:r w:rsidRPr="009663E1">
        <w:rPr>
          <w:noProof/>
        </w:rPr>
        <w:t>(Armes et al., 2009; Bennion and Molassiotis, 2013; Maher et al., 2018)</w:t>
      </w:r>
      <w:r w:rsidRPr="009663E1">
        <w:fldChar w:fldCharType="end"/>
      </w:r>
      <w:r w:rsidRPr="009663E1">
        <w:t xml:space="preserve">. </w:t>
      </w:r>
      <w:r w:rsidR="00843593" w:rsidRPr="009663E1">
        <w:t xml:space="preserve"> A common </w:t>
      </w:r>
      <w:r w:rsidR="000B6C5A">
        <w:t>problem and concern</w:t>
      </w:r>
      <w:r w:rsidR="00843593" w:rsidRPr="009663E1">
        <w:t xml:space="preserve"> for cancer survivors is pain </w:t>
      </w:r>
      <w:r w:rsidR="00843593" w:rsidRPr="009663E1">
        <w:fldChar w:fldCharType="begin" w:fldLock="1"/>
      </w:r>
      <w:r w:rsidR="007778A2">
        <w:instrText>ADDIN CSL_CITATION {"citationItems":[{"id":"ITEM-1","itemData":{"DOI":"10.1007/s00520-012-1573-x","ISSN":"0941-4355","abstract":"Purpose: This review paper aimed to draw together the findings of qualitative research into the symptom experience of adult cancer patients in order to develop a better understanding of symptom experiences following cancer treatment.Methods: Systematic review and meta-synthesis techniques were used to identify, appraise and synthesise the relevant literature.Results: A thematic account of shared symptom experiences reported across papers is presented. Four main themes are discussed: interaction with health services, changing relationships, changing self and coping. In addition the range of symptoms reported across qualitative cancer research is highlighted.Conclusions: Unexpected symptoms can have negative effects on patients who need to be better prepared for long-term symptom experiences. In addition, it is important to acknowledge that patients' symptom experiences do not happen in isolation and should be addressed holistically within the context of patients' lives.","author":[{"dropping-particle":"","family":"Bennion","given":"A E","non-dropping-particle":"","parse-names":false,"suffix":""},{"dropping-particle":"","family":"Molassiotis","given":"A","non-dropping-particle":"","parse-names":false,"suffix":""}],"container-title":"Supportive Care in Cancer","id":"ITEM-1","issue":"1","issued":{"date-parts":[["2013","1"]]},"note":"Accession Number: 104401265. Language: English. Entry Date: 20130524. Revision Date: 20171020. Publication Type: journal article; research; systematic review; meta synthesis. Journal Subset: Biomedical; Continental Europe; Double Blind Peer Reviewed; Editorial Board Reviewed; Europe; Expert Peer Reviewed; Peer Reviewed. Special Interest: Evidence-Based Practice; Oncologic Care. NLM UID: 9302957.","page":"9-25","publisher":"Springer Science &amp; Business Media B.V.","publisher-place":"School of Nursing, Midwifery &amp; Social Work, University of Manchester, University Place, Manchester, M13 9PL, UK","title":"Qualitative research into the symptom experiences of adult cancer patients after treatments: a systematic review and meta-synthesis.","type":"article-journal","volume":"21"},"uris":["http://www.mendeley.com/documents/?uuid=133adec9-2a55-4825-b947-f64c31a0498e"]},{"id":"ITEM-2","itemData":{"DOI":"10.1371/journal.pone.0155434","ISBN":"1932-6203 (Electronic)\\r1932-6203 (Linking)","ISSN":"19326203","PMID":"27171174","abstract":"Purpose This paper identifies predictors of recovery trajectories of quality of life (QoL), health status and personal wellbeing in the two years following colorectal cancer surgery. Methods 872 adults receiving curative intent surgery during November 2010 to March 2012. Questionnaires at baseline, 3, 9, 15, 24 months post-surgery assessed QoL, health status, wellbeing, confidence to manage illness-related problems (self-efficacy), social support, comorbidities, socio-demographic, clinical and treatment characteristics. Group-based trajectory analyses identified distinct trajectories and predictors for QoL, health status and wellbeing. Results Four recovery trajectories were identified for each outcome. Groups 1 and 2 fared consistently well (scores above/within normal range); 70.5% of participants for QoL, 33.3% health status, 77.6% wellbeing. Group 3 had some problems (24.2% QoL, 59.3% health, 18.2% wellbeing); Group 4 fared consistently poorly (5.3% QoL, 7.4% health, 4.2% wellbeing). Higher pre-surgery depression and lower self-efficacy were significantly associated with poorer trajectories for all three outcomes after adjusting for other important predictors including disease characteristics, stoma, anxiety and social support. Conclusions Psychosocial factors including self-efficacy and depression before surgery predict recovery trajectories in QoL, health status and wellbeing following colorectal cancer treatment independent of treatment or disease characteristics. This has significant implications for colorectal cancer management as appropriate support may be improved by early intervention resulting in more positive recovery experiences.","author":[{"dropping-particle":"","family":"Foster","given":"Claire","non-dropping-particle":"","parse-names":false,"suffix":""},{"dropping-particle":"","family":"Haviland","given":"Joanne","non-dropping-particle":"","parse-names":false,"suffix":""},{"dropping-particle":"","family":"Winter","given":"Jane","non-dropping-particle":"","parse-names":false,"suffix":""},{"dropping-particle":"","family":"Grimmett","given":"Chloe","non-dropping-particle":"","parse-names":false,"suffix":""},{"dropping-particle":"","family":"Seymour","given":"Kim Chivers","non-dropping-particle":"","parse-names":false,"suffix":""},{"dropping-particle":"","family":"Batehup","given":"Lynn","non-dropping-particle":"","parse-names":false,"suffix":""},{"dropping-particle":"","family":"Calman","given":"Lynn","non-dropping-particle":"","parse-names":false,"suffix":""},{"dropping-particle":"","family":"Corner","given":"Jessica","non-dropping-particle":"","parse-names":false,"suffix":""},{"dropping-particle":"","family":"Din","given":"Amy","non-dropping-particle":"","parse-names":false,"suffix":""},{"dropping-particle":"","family":"Fenlon","given":"Deborah","non-dropping-particle":"","parse-names":false,"suffix":""},{"dropping-particle":"","family":"May","given":"Christine M.","non-dropping-particle":"","parse-names":false,"suffix":""},{"dropping-particle":"","family":"Richardson","given":"Alison","non-dropping-particle":"","parse-names":false,"suffix":""},{"dropping-particle":"","family":"Smith","given":"Peter W.","non-dropping-particle":"","parse-names":false,"suffix":""},{"dropping-particle":"","family":"Armes","given":"Jo","non-dropping-particle":"","parse-names":false,"suffix":""},{"dropping-particle":"","family":"Baird","given":"Janis","non-dropping-particle":"","parse-names":false,"suffix":""},{"dropping-particle":"","family":"Bateman","given":"Andrew","non-dropping-particle":"","parse-names":false,"suffix":""},{"dropping-particle":"","family":"Beck","given":"Nick","non-dropping-particle":"","parse-names":false,"suffix":""},{"dropping-particle":"","family":"Moon","given":"Graham","non-dropping-particle":"","parse-names":false,"suffix":""},{"dropping-particle":"","family":"Hulme","given":"Claire","non-dropping-particle":"","parse-names":false,"suffix":""},{"dropping-particle":"","family":"Poole","given":"Karen","non-dropping-particle":"","parse-names":false,"suffix":""},{"dropping-particle":"","family":"Restorick-Banks","given":"Susan","non-dropping-particle":"","parse-names":false,"suffix":""},{"dropping-particle":"","family":"Roderick","given":"Paul","non-dropping-particle":"","parse-names":false,"suffix":""},{"dropping-particle":"","family":"Taylor","given":"Claire","non-dropping-particle":"","parse-names":false,"suffix":""},{"dropping-particle":"","family":"Walters","given":"Jocelyn","non-dropping-particle":"","parse-names":false,"suffix":""},{"dropping-particle":"","family":"Williams","given":"Fran","non-dropping-particle":"","parse-names":false,"suffix":""}],"container-title":"PLoS ONE","id":"ITEM-2","issue":"5","issued":{"date-parts":[["2016"]]},"title":"Pre-surgery depression and confidence to manage problems predict recovery trajectories of health and wellbeing in the first two years following colorectal cancer: Results from the CREW cohort study","type":"article-journal","volume":"11"},"uris":["http://www.mendeley.com/documents/?uuid=d655d465-52a6-4843-9712-ce9ed0327c50"]},{"id":"ITEM-3","itemData":{"DOI":"10.1038/bjc.2017.283","ISSN":"15321827","PMID":"28859057","abstract":"Background:There are over half a million women with a previous breast cancer diagnosis living in the UK. It is important to establish their level of unmet physical and psychosocial needs, as many are not routinely seen for follow-up under current models of care.Methods:We conducted a retrospective analysis of early breast cancer survivors entering an Open Access Follow-Up (OAFU) programme in 2015. Unmet needs were assessed using the Holistic Needs Assessment (HNA) or extracted directly from the electronic patient record (EPR), when the HNA had not been completed.Results:Six hundred and twenty-five patients were eligible. Sixty-one per cent of the survivors had at least one unmet need and 18% had 3/45 needs. Consistently higher levels of unmet needs were identified using the formal HNA checklist as opposed to extraction from EPR (P&lt;0.001). Physical and emotional needs were the most frequently reported (55 and 24% respectively). Patients receiving endocrine therapy and those who had received chemotherapy were more likely to report unmet needs (both P&lt;0.001).Conclusions:Unmet physical and emotional needs are common in breast cancer survivors. It is vital that the services are available for these patients as they transition from hospital-based follow-up to patient-led self-management models of care.","author":[{"dropping-particle":"","family":"Capelan","given":"Marta","non-dropping-particle":"","parse-names":false,"suffix":""},{"dropping-particle":"","family":"Battisti","given":"Nicolò Matteo Luca","non-dropping-particle":"","parse-names":false,"suffix":""},{"dropping-particle":"","family":"McLoughlin","given":"Anne","non-dropping-particle":"","parse-names":false,"suffix":""},{"dropping-particle":"","family":"Maidens","given":"Vivienne","non-dropping-particle":"","parse-names":false,"suffix":""},{"dropping-particle":"","family":"Snuggs","given":"Nikki","non-dropping-particle":"","parse-names":false,"suffix":""},{"dropping-particle":"","family":"Slyk","given":"Patrycja","non-dropping-particle":"","parse-names":false,"suffix":""},{"dropping-particle":"","family":"Peckitt","given":"Clare","non-dropping-particle":"","parse-names":false,"suffix":""},{"dropping-particle":"","family":"Ring","given":"Alistair","non-dropping-particle":"","parse-names":false,"suffix":""}],"container-title":"British Journal of Cancer","id":"ITEM-3","issue":"8","issued":{"date-parts":[["2017"]]},"page":"1113-1120","title":"The prevalence of unmet needs in 625 women living beyond a diagnosis of early breast cancer","type":"article-journal","volume":"117"},"uris":["http://www.mendeley.com/documents/?uuid=6f7e8ed4-ef80-4558-ab2e-70ab9de7112d"]},{"id":"ITEM-4","itemData":{"DOI":"10.1007/s11136-018-1866-8","ISBN":"0123456789","ISSN":"15732649","PMID":"29740782","abstract":"PURPOSE: After cancer treatment, it is desirable to maintain or regain a high quality of life (QoL) and the ability to accomplish everyday tasks well. Therefore, we substantiated the scarce knowledge regarding long-term QoL after breast cancer, burdensome problems, and unmet needs for more support. METHODS: Disease-free breast cancer survivors (n = 190) who had participated in two randomized controlled exercise trials during primary treatment were followed up to 5 years post-diagnosis. QoL-related functions and symptoms (EORTC QLQ-C30/-BR23), health problems, and support needs were assessed. EORTC-QLQ scores were compared with age-matched normative values from the general population in Germany. RESULTS: QoL-related functions and symptoms in patients during cancer treatment were worse compared to healthy references, but largely improved over time. Yet, cognitive function and sleep were still significantly impaired at 5-year follow-up. Other common long-term problems included sexual issues (45% of survivors), hot flashes (38%), pain (34%), fatigue (24%), and polyneuropathy (21%). Regression analyses indicated fatigue having the strongest impact on global QoL. Support needs were expressed mainly for menopausal disorders (43%), physical performance (39%), sleep problems (38%), arthralgia (37%), cognitive problems (36%), weight problems (32%), and fatigue (31%). CONCLUSIONS: While QoL in disease-free breast cancer survivors 5 years post-diagnosis was largely comparable to the general population on average, still many survivors suffered from adverse effects. There appears to be a need for ongoing screening and support regarding fatigue, sleep problems, cognitive problems, arthralgia/pain, menopausal/sexual symptoms, physical performance, and weight problems during and several years following breast cancer therapy.","author":[{"dropping-particle":"","family":"Schmidt","given":"Martina E.","non-dropping-particle":"","parse-names":false,"suffix":""},{"dropping-particle":"","family":"Wiskemann","given":"Joachim","non-dropping-particle":"","parse-names":false,"suffix":""},{"dropping-particle":"","family":"Steindorf","given":"Karen","non-dropping-particle":"","parse-names":false,"suffix":""}],"container-title":"Quality of Life Research","id":"ITEM-4","issue":"8","issued":{"date-parts":[["2018"]]},"page":"2077-2086","publisher":"Springer International Publishing","title":"Quality of life, problems, and needs of disease-free breast cancer survivors 5 years after diagnosis","type":"article-journal","volume":"27"},"uris":["http://www.mendeley.com/documents/?uuid=5d5485df-e788-416d-9e76-4bcdd2cc65fa"]}],"mendeley":{"formattedCitation":"(Bennion and Molassiotis, 2013; Foster &lt;i&gt;et al.&lt;/i&gt;, 2016; Capelan &lt;i&gt;et al.&lt;/i&gt;, 2017; Schmidt, Wiskemann and Steindorf, 2018)","manualFormatting":"(Capelan et al., 2017; Schmidt, Wiskemann and Steindorf, 2018)","plainTextFormattedCitation":"(Bennion and Molassiotis, 2013; Foster et al., 2016; Capelan et al., 2017; Schmidt, Wiskemann and Steindorf, 2018)","previouslyFormattedCitation":"(Bennion and Molassiotis, 2013; Foster &lt;i&gt;et al.&lt;/i&gt;, 2016; Capelan &lt;i&gt;et al.&lt;/i&gt;, 2017; Schmidt, Wiskemann and Steindorf, 2018)"},"properties":{"noteIndex":0},"schema":"https://github.com/citation-style-language/schema/raw/master/csl-citation.json"}</w:instrText>
      </w:r>
      <w:r w:rsidR="00843593" w:rsidRPr="009663E1">
        <w:fldChar w:fldCharType="separate"/>
      </w:r>
      <w:r w:rsidR="00843593" w:rsidRPr="009663E1">
        <w:rPr>
          <w:noProof/>
        </w:rPr>
        <w:t>(Capelan et al., 2017; Schmidt, Wiskemann and Steindorf, 2018)</w:t>
      </w:r>
      <w:r w:rsidR="00843593" w:rsidRPr="009663E1">
        <w:fldChar w:fldCharType="end"/>
      </w:r>
      <w:r w:rsidR="00843593" w:rsidRPr="009663E1">
        <w:t>.  A recent systematic review of 117 studies (n – 63,533) found 39% of people treated for cancer</w:t>
      </w:r>
      <w:r w:rsidR="0016161D">
        <w:t>,</w:t>
      </w:r>
      <w:r w:rsidR="00843593" w:rsidRPr="009663E1">
        <w:t xml:space="preserve"> experience pain after curative treatment </w:t>
      </w:r>
      <w:r w:rsidR="00843593" w:rsidRPr="009663E1">
        <w:fldChar w:fldCharType="begin" w:fldLock="1"/>
      </w:r>
      <w:r w:rsidR="00843593" w:rsidRPr="009663E1">
        <w:instrText>ADDIN CSL_CITATION {"citationItems":[{"id":"ITEM-1","itemData":{"DOI":"10.1016/j.jpainsymman.2015.12.340","abstract":"Context. Cancer pain has a severe impact on quality of life and is associated with numerous psychosocial responses. Recent studies suggest that treatment of cancer pain has improved during the last decade. Objectives. The aim of this review was to examine the present status of pain prevalence and pain severity in patients with cancer. Methods. A systematic search of the literature published between September 2005 and January 2014 was performed using the databases PubMed, Medline, Embase, CINAHL, and Cochrane. Articles in English or Dutch that reported on the prevalence of cancer pain in an adult population were included. Titles and abstracts were screened by two authors independently, after which full texts were evaluated and assessed on methodological quality. Study details and pain characteristics were extracted from the articles with adequate study quality. Prevalence rates were pooled with meta-analysis; meta-regression was performed to explore determinants of pain prevalence. Results. Of 4117 titles, 122 studies were selected for the meta-analyses on pain (117 studies, n ¼ 63,533) and pain severity (52 studies, n ¼ 32,261). Pain prevalence rates were 39.3% after curative treatment; 55.0% during anticancer treatment; and 66.4% in advanced, metastatic, or terminal disease. Moderate to severe pain (numerical rating scale score $5) was reported by 38.0% of all patients. Conclusion. Despite increased attention on assessment and management, pain continues to be a prevalent symptom in patients with cancer. In the upcoming decade, we need to overcome barriers toward effective pain treatment and develop and implement interventions to optimally manage pain in patients with cancer. J Pain Symptom Manage 2016;51:1070e1090 Ó","author":[{"dropping-particle":"","family":"Beuken-Van Everdingen","given":"Marieke H J","non-dropping-particle":"Van Den","parse-names":false,"suffix":""},{"dropping-particle":"","family":"Hochstenbach","given":"Laura M J","non-dropping-particle":"","parse-names":false,"suffix":""},{"dropping-particle":"","family":"Joosten","given":"Elbert A J","non-dropping-particle":"","parse-names":false,"suffix":""},{"dropping-particle":"","family":"Tjan-Heijnen","given":"Vivianne C G","non-dropping-particle":"","parse-names":false,"suffix":""},{"dropping-particle":"","family":"Janssen","given":"Daisy J A","non-dropping-particle":"","parse-names":false,"suffix":""}],"id":"ITEM-1","issued":{"date-parts":[["2016"]]},"title":"Update on Prevalence of Pain in Patients With Cancer: Systematic Review and Meta-Analysis","type":"article-journal"},"uris":["http://www.mendeley.com/documents/?uuid=9d5e86da-4cb9-35a9-870e-52b04061ddc8"]}],"mendeley":{"formattedCitation":"(Van Den Beuken-Van Everdingen &lt;i&gt;et al.&lt;/i&gt;, 2016)","plainTextFormattedCitation":"(Van Den Beuken-Van Everdingen et al., 2016)","previouslyFormattedCitation":"(Van Den Beuken-Van Everdingen &lt;i&gt;et al.&lt;/i&gt;, 2016)"},"properties":{"noteIndex":0},"schema":"https://github.com/citation-style-language/schema/raw/master/csl-citation.json"}</w:instrText>
      </w:r>
      <w:r w:rsidR="00843593" w:rsidRPr="009663E1">
        <w:fldChar w:fldCharType="separate"/>
      </w:r>
      <w:r w:rsidR="00843593" w:rsidRPr="009663E1">
        <w:rPr>
          <w:noProof/>
        </w:rPr>
        <w:t>(Van Den Beuken-Van Everdingen et al., 2016)</w:t>
      </w:r>
      <w:r w:rsidR="00843593" w:rsidRPr="009663E1">
        <w:fldChar w:fldCharType="end"/>
      </w:r>
      <w:r w:rsidR="00843593" w:rsidRPr="009663E1">
        <w:t>.  Similarly, Schmidt et al (2018) found 34% of breast cancer survivors experienced pain.   A study into the prevalence of unmet needs in 625 women living beyond a diagnosis of early breast cancer found 19% had unmet need</w:t>
      </w:r>
      <w:r w:rsidR="005F0596">
        <w:t>s</w:t>
      </w:r>
      <w:r w:rsidR="00843593" w:rsidRPr="009663E1">
        <w:t xml:space="preserve"> relating to pain </w:t>
      </w:r>
      <w:r w:rsidR="00843593" w:rsidRPr="009663E1">
        <w:fldChar w:fldCharType="begin" w:fldLock="1"/>
      </w:r>
      <w:r w:rsidR="00843593" w:rsidRPr="009663E1">
        <w:instrText>ADDIN CSL_CITATION {"citationItems":[{"id":"ITEM-1","itemData":{"DOI":"10.1038/bjc.2017.283","ISSN":"15321827","PMID":"28859057","abstract":"Background:There are over half a million women with a previous breast cancer diagnosis living in the UK. It is important to establish their level of unmet physical and psychosocial needs, as many are not routinely seen for follow-up under current models of care.Methods:We conducted a retrospective analysis of early breast cancer survivors entering an Open Access Follow-Up (OAFU) programme in 2015. Unmet needs were assessed using the Holistic Needs Assessment (HNA) or extracted directly from the electronic patient record (EPR), when the HNA had not been completed.Results:Six hundred and twenty-five patients were eligible. Sixty-one per cent of the survivors had at least one unmet need and 18% had 3/45 needs. Consistently higher levels of unmet needs were identified using the formal HNA checklist as opposed to extraction from EPR (P&lt;0.001). Physical and emotional needs were the most frequently reported (55 and 24% respectively). Patients receiving endocrine therapy and those who had received chemotherapy were more likely to report unmet needs (both P&lt;0.001).Conclusions:Unmet physical and emotional needs are common in breast cancer survivors. It is vital that the services are available for these patients as they transition from hospital-based follow-up to patient-led self-management models of care.","author":[{"dropping-particle":"","family":"Capelan","given":"Marta","non-dropping-particle":"","parse-names":false,"suffix":""},{"dropping-particle":"","family":"Battisti","given":"Nicolò Matteo Luca","non-dropping-particle":"","parse-names":false,"suffix":""},{"dropping-particle":"","family":"McLoughlin","given":"Anne","non-dropping-particle":"","parse-names":false,"suffix":""},{"dropping-particle":"","family":"Maidens","given":"Vivienne","non-dropping-particle":"","parse-names":false,"suffix":""},{"dropping-particle":"","family":"Snuggs","given":"Nikki","non-dropping-particle":"","parse-names":false,"suffix":""},{"dropping-particle":"","family":"Slyk","given":"Patrycja","non-dropping-particle":"","parse-names":false,"suffix":""},{"dropping-particle":"","family":"Peckitt","given":"Clare","non-dropping-particle":"","parse-names":false,"suffix":""},{"dropping-particle":"","family":"Ring","given":"Alistair","non-dropping-particle":"","parse-names":false,"suffix":""}],"container-title":"British Journal of Cancer","id":"ITEM-1","issue":"8","issued":{"date-parts":[["2017"]]},"page":"1113-1120","title":"The prevalence of unmet needs in 625 women living beyond a diagnosis of early breast cancer","type":"article-journal","volume":"117"},"uris":["http://www.mendeley.com/documents/?uuid=6f7e8ed4-ef80-4558-ab2e-70ab9de7112d"]}],"mendeley":{"formattedCitation":"(Capelan &lt;i&gt;et al.&lt;/i&gt;, 2017)","plainTextFormattedCitation":"(Capelan et al., 2017)","previouslyFormattedCitation":"(Capelan &lt;i&gt;et al.&lt;/i&gt;, 2017)"},"properties":{"noteIndex":0},"schema":"https://github.com/citation-style-language/schema/raw/master/csl-citation.json"}</w:instrText>
      </w:r>
      <w:r w:rsidR="00843593" w:rsidRPr="009663E1">
        <w:fldChar w:fldCharType="separate"/>
      </w:r>
      <w:r w:rsidR="00843593" w:rsidRPr="009663E1">
        <w:rPr>
          <w:noProof/>
        </w:rPr>
        <w:t>(Capelan et al., 2017)</w:t>
      </w:r>
      <w:r w:rsidR="00843593" w:rsidRPr="009663E1">
        <w:fldChar w:fldCharType="end"/>
      </w:r>
      <w:r w:rsidR="00843593" w:rsidRPr="009663E1">
        <w:t xml:space="preserve">.  </w:t>
      </w:r>
      <w:r w:rsidR="00843593" w:rsidRPr="00AD7C56">
        <w:t>These findings demonstrate that pain is a significant problem for cancer survivors</w:t>
      </w:r>
      <w:r w:rsidR="00495C4A" w:rsidRPr="00AD7C56">
        <w:t>,</w:t>
      </w:r>
      <w:r w:rsidR="00843593" w:rsidRPr="00AD7C56">
        <w:t xml:space="preserve"> yet they do not describe cancer survivors’ experiences of pain. </w:t>
      </w:r>
      <w:r w:rsidR="00843593" w:rsidRPr="009663E1">
        <w:t xml:space="preserve">Understanding </w:t>
      </w:r>
      <w:r w:rsidR="00505F92">
        <w:t xml:space="preserve">the </w:t>
      </w:r>
      <w:r w:rsidR="00843593" w:rsidRPr="009663E1">
        <w:t>experiences and needs of cancer survivors is key to improving how well people live after cancer (Maher et al., 2018).</w:t>
      </w:r>
      <w:r w:rsidR="005651B2">
        <w:t xml:space="preserve">  The current study therefore </w:t>
      </w:r>
      <w:r w:rsidR="005651B2" w:rsidRPr="009663E1">
        <w:t xml:space="preserve">aimed to identify, review and synthesise qualitative </w:t>
      </w:r>
      <w:r w:rsidR="005651B2">
        <w:t xml:space="preserve">research describing </w:t>
      </w:r>
      <w:r w:rsidR="005651B2" w:rsidRPr="009663E1">
        <w:t xml:space="preserve">the experience of </w:t>
      </w:r>
      <w:r w:rsidR="005651B2">
        <w:t>persistent</w:t>
      </w:r>
      <w:r w:rsidR="005651B2" w:rsidRPr="009663E1">
        <w:t xml:space="preserve"> pain in adult cancer survivors.  </w:t>
      </w:r>
    </w:p>
    <w:p w14:paraId="60968FB6" w14:textId="797C62F1" w:rsidR="00A91B50" w:rsidRPr="00AD7C56" w:rsidRDefault="00495C4A" w:rsidP="009663E1">
      <w:pPr>
        <w:spacing w:line="480" w:lineRule="auto"/>
      </w:pPr>
      <w:r>
        <w:t xml:space="preserve">A particular challenge in this field is the lack of consensus in the literature </w:t>
      </w:r>
      <w:r w:rsidRPr="00981E8D">
        <w:t xml:space="preserve">or </w:t>
      </w:r>
      <w:r>
        <w:t>national clinical guidelines</w:t>
      </w:r>
      <w:r w:rsidRPr="00981E8D">
        <w:t xml:space="preserve"> regarding definition </w:t>
      </w:r>
      <w:r>
        <w:t xml:space="preserve">of the term </w:t>
      </w:r>
      <w:r w:rsidR="000B6C5A" w:rsidRPr="00981E8D">
        <w:t>‘cancer survivor’</w:t>
      </w:r>
      <w:r>
        <w:t xml:space="preserve"> </w:t>
      </w:r>
      <w:r w:rsidR="000B6C5A" w:rsidRPr="00981E8D">
        <w:fldChar w:fldCharType="begin" w:fldLock="1"/>
      </w:r>
      <w:r w:rsidR="000B6C5A" w:rsidRPr="00981E8D">
        <w:instrText>ADDIN CSL_CITATION {"citationItems":[{"id":"ITEM-1","itemData":{"DOI":"10.1111/ecc.12847","author":[{"dropping-particle":"","family":"Rees","given":"","non-dropping-particle":"","parse-names":false,"suffix":""}],"id":"ITEM-1","issue":"March","issued":{"date-parts":[["2018"]]},"page":"1-8","title":"A qualitative exploration of the meaning of the term “ survivor ” to young women living with a history of breast cancer","type":"article-journal"},"uris":["http://www.mendeley.com/documents/?uuid=55e2d439-e502-4c2c-b746-41f28a29f831"]}],"mendeley":{"formattedCitation":"(Rees, 2018)","plainTextFormattedCitation":"(Rees, 2018)","previouslyFormattedCitation":"(Rees, 2018)"},"properties":{"noteIndex":0},"schema":"https://github.com/citation-style-language/schema/raw/master/csl-citation.json"}</w:instrText>
      </w:r>
      <w:r w:rsidR="000B6C5A" w:rsidRPr="00981E8D">
        <w:fldChar w:fldCharType="separate"/>
      </w:r>
      <w:r w:rsidR="000B6C5A" w:rsidRPr="00981E8D">
        <w:rPr>
          <w:noProof/>
        </w:rPr>
        <w:t>(Rees, 2018)</w:t>
      </w:r>
      <w:r w:rsidR="000B6C5A" w:rsidRPr="00981E8D">
        <w:fldChar w:fldCharType="end"/>
      </w:r>
      <w:r w:rsidR="000B6C5A" w:rsidRPr="00981E8D">
        <w:t xml:space="preserve">.  </w:t>
      </w:r>
      <w:r w:rsidR="000B6C5A">
        <w:t xml:space="preserve">The </w:t>
      </w:r>
      <w:r w:rsidR="00A91B50" w:rsidRPr="009663E1">
        <w:t xml:space="preserve">European Organisation for Research and Treatment of </w:t>
      </w:r>
      <w:r w:rsidR="005651B2">
        <w:t xml:space="preserve">Cancer (EORTC) </w:t>
      </w:r>
      <w:r w:rsidR="00A91B50" w:rsidRPr="009663E1">
        <w:t>Survivorship Task Force defin</w:t>
      </w:r>
      <w:r w:rsidR="000B6C5A">
        <w:t>e</w:t>
      </w:r>
      <w:r w:rsidR="00843593" w:rsidRPr="009663E1">
        <w:t xml:space="preserve"> </w:t>
      </w:r>
      <w:r>
        <w:t>it as</w:t>
      </w:r>
      <w:r w:rsidR="00A91B50" w:rsidRPr="009663E1">
        <w:t xml:space="preserve"> any person diagnosed with cancer, who has completed his or her primary treatment (with exception of maintenance therapy)</w:t>
      </w:r>
      <w:r w:rsidR="001D053C">
        <w:t xml:space="preserve"> and</w:t>
      </w:r>
      <w:r w:rsidR="00A91B50" w:rsidRPr="009663E1">
        <w:t xml:space="preserve"> who has no active disease </w:t>
      </w:r>
      <w:r w:rsidR="00A91B50" w:rsidRPr="009663E1">
        <w:fldChar w:fldCharType="begin" w:fldLock="1"/>
      </w:r>
      <w:r w:rsidR="00A91B50" w:rsidRPr="009663E1">
        <w:instrText>ADDIN CSL_CITATION {"citationItems":[{"id":"ITEM-1","itemData":{"DOI":"10.1016/j.ejcsup.2014.03.001","ISBN":"1359-6349","ISSN":"18781217","PMID":"26217161","abstract":"Over the past decades, early diagnosis, new drugs and more personalised multi-modality treatment have led to impressive increases in survival rates of patients with cancer. This success in treating cancer has resulted in a large and rapidly increasing number of cancer survivors, yet life after cancer is often compromised by a broad spectrum of late adverse treatment effects. Some encounter cardiovascular, second malignancies, cognitive or other morbidities which impair normal life in an important way. Some patients are confronted with societal discrimination due to slower performance, chronic fatigue or partial inability and these things can adversely affect employment, education, insurance or mortgage opportunities.In 2012, the European Organisation of Research and Treatment of Cancer (EORTC) Survivorship Task Force was created to focus research efforts on late morbidity of cancer treatment and its impact on society. On 30-31st January 2014, the 1st EORTC Cancer Survivorship Summit was organised to facilitate interaction between clinicians, researchers, social workers, patients, insurers, bankers and policy makers. This important event addressed the needs of cancer survivors, and new collaborations between academic groups, patient advocates, financial and political representatives were formed to guide future European research and health policies in this field. This special issue of the European Journal of Cancer is entirely dedicated to this Summit and addresses, respectively, second malignancies, cardiovascular disease, cognitive dysfunction, infertility/sexuality and psycho-social problems following cancer treatment. © 2014.","author":[{"dropping-particle":"","family":"Moser","given":"Elizabeth Charlotte","non-dropping-particle":"","parse-names":false,"suffix":""},{"dropping-particle":"","family":"Meunier","given":"Françoise","non-dropping-particle":"","parse-names":false,"suffix":""}],"container-title":"European Journal of Cancer, Supplement","id":"ITEM-1","issue":"1","issued":{"date-parts":[["2014"]]},"page":"1-4","title":"Cancer survivorship: A positive side-effect of more successful cancer treatment","type":"article-journal","volume":"12"},"uris":["http://www.mendeley.com/documents/?uuid=6d4ce879-96dc-426e-86b7-f834924185b3"]}],"mendeley":{"formattedCitation":"(Moser and Meunier, 2014)","plainTextFormattedCitation":"(Moser and Meunier, 2014)","previouslyFormattedCitation":"(Moser and Meunier, 2014)"},"properties":{"noteIndex":0},"schema":"https://github.com/citation-style-language/schema/raw/master/csl-citation.json"}</w:instrText>
      </w:r>
      <w:r w:rsidR="00A91B50" w:rsidRPr="009663E1">
        <w:fldChar w:fldCharType="separate"/>
      </w:r>
      <w:r w:rsidR="00A91B50" w:rsidRPr="009663E1">
        <w:rPr>
          <w:noProof/>
        </w:rPr>
        <w:t>(Moser and Meunier, 2014)</w:t>
      </w:r>
      <w:r w:rsidR="00A91B50" w:rsidRPr="009663E1">
        <w:fldChar w:fldCharType="end"/>
      </w:r>
      <w:r w:rsidR="00A91B50" w:rsidRPr="009663E1">
        <w:t xml:space="preserve">.  </w:t>
      </w:r>
      <w:r w:rsidR="000B6C5A">
        <w:t>This study adopt</w:t>
      </w:r>
      <w:r>
        <w:t>s</w:t>
      </w:r>
      <w:r w:rsidR="000B6C5A">
        <w:t xml:space="preserve"> this definition</w:t>
      </w:r>
      <w:r w:rsidR="000B6C5A" w:rsidRPr="00AD7C56">
        <w:t xml:space="preserve">.  </w:t>
      </w:r>
      <w:r w:rsidR="007233D9" w:rsidRPr="00AD7C56">
        <w:t>Persistent</w:t>
      </w:r>
      <w:r w:rsidR="00A91B50" w:rsidRPr="00AD7C56">
        <w:t xml:space="preserve"> pain is defined as pain that persists for three months or more (IDC11).  </w:t>
      </w:r>
    </w:p>
    <w:p w14:paraId="01E4BB85" w14:textId="00287230" w:rsidR="00956A3E" w:rsidRDefault="00956A3E" w:rsidP="00E045A0">
      <w:pPr>
        <w:spacing w:line="480" w:lineRule="auto"/>
        <w:rPr>
          <w:b/>
        </w:rPr>
      </w:pPr>
      <w:r>
        <w:rPr>
          <w:b/>
        </w:rPr>
        <w:t>METHODS</w:t>
      </w:r>
    </w:p>
    <w:p w14:paraId="160F017D" w14:textId="77777777" w:rsidR="005651B2" w:rsidRPr="00C8405C" w:rsidRDefault="005651B2" w:rsidP="00E045A0">
      <w:pPr>
        <w:spacing w:line="480" w:lineRule="auto"/>
        <w:rPr>
          <w:b/>
        </w:rPr>
      </w:pPr>
      <w:r w:rsidRPr="00C8405C">
        <w:rPr>
          <w:b/>
        </w:rPr>
        <w:t>Protocol registration</w:t>
      </w:r>
    </w:p>
    <w:p w14:paraId="422148A0" w14:textId="0C10E95F" w:rsidR="00E045A0" w:rsidRDefault="000B6C5A" w:rsidP="00E045A0">
      <w:pPr>
        <w:spacing w:line="480" w:lineRule="auto"/>
      </w:pPr>
      <w:r w:rsidRPr="009663E1">
        <w:t>A protocol for this study was registered with the International prospective register of systematic reviews (PROSPERO) in December 2017 (PRO</w:t>
      </w:r>
      <w:r w:rsidR="00E045A0">
        <w:t>SPERO 2017 CRD42017082562).</w:t>
      </w:r>
      <w:bookmarkEnd w:id="0"/>
    </w:p>
    <w:p w14:paraId="7FD58A7E" w14:textId="537C748C" w:rsidR="00774A65" w:rsidRPr="00007496" w:rsidRDefault="00774A65" w:rsidP="00E045A0">
      <w:pPr>
        <w:spacing w:line="480" w:lineRule="auto"/>
        <w:rPr>
          <w:b/>
        </w:rPr>
      </w:pPr>
      <w:r w:rsidRPr="00007496">
        <w:rPr>
          <w:b/>
        </w:rPr>
        <w:lastRenderedPageBreak/>
        <w:t>Review question</w:t>
      </w:r>
    </w:p>
    <w:p w14:paraId="2788E60D" w14:textId="55F8759F" w:rsidR="00774A65" w:rsidRPr="00007496" w:rsidRDefault="00774A65" w:rsidP="00774A65">
      <w:pPr>
        <w:spacing w:line="360" w:lineRule="auto"/>
        <w:jc w:val="both"/>
      </w:pPr>
      <w:r w:rsidRPr="00007496">
        <w:t>What is the experience of persistent pain in adult cancer survivors?</w:t>
      </w:r>
    </w:p>
    <w:p w14:paraId="68901159" w14:textId="77777777" w:rsidR="00774A65" w:rsidRPr="009663E1" w:rsidRDefault="00774A65" w:rsidP="00E045A0">
      <w:pPr>
        <w:spacing w:line="480" w:lineRule="auto"/>
      </w:pPr>
    </w:p>
    <w:p w14:paraId="26BD8A7C" w14:textId="77777777" w:rsidR="00EC04A7" w:rsidRPr="009663E1" w:rsidRDefault="00EC04A7" w:rsidP="009663E1">
      <w:pPr>
        <w:spacing w:line="480" w:lineRule="auto"/>
        <w:rPr>
          <w:b/>
        </w:rPr>
      </w:pPr>
      <w:r w:rsidRPr="009663E1">
        <w:rPr>
          <w:b/>
        </w:rPr>
        <w:t>Search strategy</w:t>
      </w:r>
    </w:p>
    <w:p w14:paraId="2227D929" w14:textId="77777777" w:rsidR="003353F0" w:rsidRPr="003353F0" w:rsidRDefault="00EC04A7" w:rsidP="009663E1">
      <w:pPr>
        <w:spacing w:line="480" w:lineRule="auto"/>
      </w:pPr>
      <w:r w:rsidRPr="009663E1">
        <w:t>A comprehensive search strategy was developed to locate all available studies.  Key search terms were used to search relevant databases</w:t>
      </w:r>
      <w:r w:rsidR="00283475">
        <w:t>: C</w:t>
      </w:r>
      <w:r w:rsidRPr="009663E1">
        <w:t>INAHL Plus, Medline, PsycIN</w:t>
      </w:r>
      <w:r w:rsidR="009663E1">
        <w:t xml:space="preserve">FO, </w:t>
      </w:r>
      <w:proofErr w:type="spellStart"/>
      <w:r w:rsidR="009663E1">
        <w:t>Embase</w:t>
      </w:r>
      <w:proofErr w:type="spellEnd"/>
      <w:r w:rsidR="009663E1">
        <w:t xml:space="preserve"> and Cochrane (Table 1</w:t>
      </w:r>
      <w:r w:rsidRPr="009663E1">
        <w:t>).</w:t>
      </w:r>
      <w:r w:rsidR="001A5107">
        <w:t xml:space="preserve">  </w:t>
      </w:r>
      <w:r w:rsidRPr="009663E1">
        <w:t xml:space="preserve">The search terms were informed by </w:t>
      </w:r>
      <w:r w:rsidR="005F0596">
        <w:t xml:space="preserve">a </w:t>
      </w:r>
      <w:r w:rsidRPr="009663E1">
        <w:t>cancer survivor</w:t>
      </w:r>
      <w:r w:rsidR="005F0596">
        <w:t xml:space="preserve">, </w:t>
      </w:r>
      <w:r w:rsidR="00EC39CE">
        <w:t xml:space="preserve">the published </w:t>
      </w:r>
      <w:r w:rsidRPr="009663E1">
        <w:t xml:space="preserve">pain literature and discussion with </w:t>
      </w:r>
      <w:r w:rsidRPr="003353F0">
        <w:t xml:space="preserve">the study team.  </w:t>
      </w:r>
      <w:r w:rsidR="00B6520A" w:rsidRPr="003353F0">
        <w:t>Reference</w:t>
      </w:r>
      <w:r w:rsidRPr="003353F0">
        <w:t xml:space="preserve"> lists </w:t>
      </w:r>
      <w:r w:rsidR="00DB050D" w:rsidRPr="003353F0">
        <w:t xml:space="preserve">of identified papers </w:t>
      </w:r>
      <w:r w:rsidRPr="003353F0">
        <w:t>were reviewed</w:t>
      </w:r>
      <w:r w:rsidR="00A61434" w:rsidRPr="003353F0">
        <w:t>. Figure 1</w:t>
      </w:r>
      <w:r w:rsidR="00025FF7" w:rsidRPr="003353F0">
        <w:t xml:space="preserve"> outlines the search strategy.</w:t>
      </w:r>
      <w:r w:rsidR="00BA1D5F" w:rsidRPr="003353F0">
        <w:t xml:space="preserve">  </w:t>
      </w:r>
      <w:r w:rsidR="002F1D03" w:rsidRPr="003353F0">
        <w:t>A search limit of 2007-2019 was set.</w:t>
      </w:r>
      <w:r w:rsidR="008960A1" w:rsidRPr="003353F0">
        <w:t xml:space="preserve">  </w:t>
      </w:r>
      <w:bookmarkStart w:id="2" w:name="_Toc536715510"/>
    </w:p>
    <w:p w14:paraId="3CFC5873" w14:textId="4B4E9E9D" w:rsidR="00317C50" w:rsidRPr="003353F0" w:rsidRDefault="00317C50" w:rsidP="009663E1">
      <w:pPr>
        <w:spacing w:line="480" w:lineRule="auto"/>
      </w:pPr>
      <w:r w:rsidRPr="003353F0">
        <w:rPr>
          <w:b/>
        </w:rPr>
        <w:t>Inclusion and exclusion criteria</w:t>
      </w:r>
      <w:bookmarkEnd w:id="2"/>
    </w:p>
    <w:p w14:paraId="37DA07B3" w14:textId="77777777" w:rsidR="00317C50" w:rsidRPr="009663E1" w:rsidRDefault="00317C50" w:rsidP="009663E1">
      <w:pPr>
        <w:spacing w:line="480" w:lineRule="auto"/>
      </w:pPr>
      <w:r w:rsidRPr="009663E1">
        <w:t>Inclusion:</w:t>
      </w:r>
    </w:p>
    <w:p w14:paraId="79D02F63" w14:textId="77777777" w:rsidR="009663E1" w:rsidRDefault="00317C50" w:rsidP="009663E1">
      <w:pPr>
        <w:pStyle w:val="ListParagraph"/>
        <w:numPr>
          <w:ilvl w:val="0"/>
          <w:numId w:val="7"/>
        </w:numPr>
        <w:spacing w:line="480" w:lineRule="auto"/>
      </w:pPr>
      <w:r w:rsidRPr="009663E1">
        <w:t>Primary research adopting a qualitative methodology (either stand alone or as a discrete element of mixed method research)</w:t>
      </w:r>
    </w:p>
    <w:p w14:paraId="0BC67929" w14:textId="6669CC43" w:rsidR="009663E1" w:rsidRDefault="00317C50" w:rsidP="009663E1">
      <w:pPr>
        <w:pStyle w:val="ListParagraph"/>
        <w:numPr>
          <w:ilvl w:val="0"/>
          <w:numId w:val="7"/>
        </w:numPr>
        <w:spacing w:line="480" w:lineRule="auto"/>
      </w:pPr>
      <w:r w:rsidRPr="009663E1">
        <w:t xml:space="preserve">Explores cancer survivors’ experience of </w:t>
      </w:r>
      <w:r w:rsidR="007233D9">
        <w:t>persistent</w:t>
      </w:r>
      <w:r w:rsidRPr="009663E1">
        <w:t xml:space="preserve"> pain</w:t>
      </w:r>
    </w:p>
    <w:p w14:paraId="7F9A32D9" w14:textId="77777777" w:rsidR="009663E1" w:rsidRPr="003353F0" w:rsidRDefault="00317C50" w:rsidP="009663E1">
      <w:pPr>
        <w:pStyle w:val="ListParagraph"/>
        <w:numPr>
          <w:ilvl w:val="0"/>
          <w:numId w:val="7"/>
        </w:numPr>
        <w:spacing w:line="480" w:lineRule="auto"/>
      </w:pPr>
      <w:r w:rsidRPr="003353F0">
        <w:t>Includes populations of adults over 18 years old when diagnosed and treated for cancer</w:t>
      </w:r>
    </w:p>
    <w:p w14:paraId="4F7B1A78" w14:textId="5853B6D4" w:rsidR="009663E1" w:rsidRPr="003353F0" w:rsidRDefault="00317C50" w:rsidP="009663E1">
      <w:pPr>
        <w:pStyle w:val="ListParagraph"/>
        <w:numPr>
          <w:ilvl w:val="0"/>
          <w:numId w:val="7"/>
        </w:numPr>
        <w:spacing w:line="480" w:lineRule="auto"/>
      </w:pPr>
      <w:r w:rsidRPr="003353F0">
        <w:t xml:space="preserve">Published in English </w:t>
      </w:r>
      <w:r w:rsidR="002F1D03" w:rsidRPr="003353F0">
        <w:t>between 2007 and 2019</w:t>
      </w:r>
    </w:p>
    <w:p w14:paraId="3C0FF2AB" w14:textId="6DB4E326" w:rsidR="00317C50" w:rsidRPr="009663E1" w:rsidRDefault="4C9D55B9" w:rsidP="009663E1">
      <w:pPr>
        <w:pStyle w:val="ListParagraph"/>
        <w:numPr>
          <w:ilvl w:val="0"/>
          <w:numId w:val="7"/>
        </w:numPr>
        <w:spacing w:line="480" w:lineRule="auto"/>
      </w:pPr>
      <w:r>
        <w:t>Full peer review articles (not abstracts or conference proceedings only)</w:t>
      </w:r>
    </w:p>
    <w:p w14:paraId="4ADD7079" w14:textId="77777777" w:rsidR="00317C50" w:rsidRPr="009663E1" w:rsidRDefault="00317C50" w:rsidP="009663E1">
      <w:pPr>
        <w:spacing w:line="480" w:lineRule="auto"/>
      </w:pPr>
      <w:r w:rsidRPr="009663E1">
        <w:t>Exclusion:</w:t>
      </w:r>
    </w:p>
    <w:p w14:paraId="260D91EA" w14:textId="77777777" w:rsidR="009663E1" w:rsidRDefault="00317C50" w:rsidP="009663E1">
      <w:pPr>
        <w:pStyle w:val="ListParagraph"/>
        <w:numPr>
          <w:ilvl w:val="0"/>
          <w:numId w:val="8"/>
        </w:numPr>
        <w:spacing w:line="480" w:lineRule="auto"/>
      </w:pPr>
      <w:r w:rsidRPr="009663E1">
        <w:t>Quantitative research</w:t>
      </w:r>
    </w:p>
    <w:p w14:paraId="427925B3" w14:textId="77777777" w:rsidR="009663E1" w:rsidRDefault="00317C50" w:rsidP="009663E1">
      <w:pPr>
        <w:pStyle w:val="ListParagraph"/>
        <w:numPr>
          <w:ilvl w:val="0"/>
          <w:numId w:val="8"/>
        </w:numPr>
        <w:spacing w:line="480" w:lineRule="auto"/>
      </w:pPr>
      <w:r w:rsidRPr="009663E1">
        <w:t>Commentary articles and clinical updates</w:t>
      </w:r>
    </w:p>
    <w:p w14:paraId="7455AA61" w14:textId="77777777" w:rsidR="009663E1" w:rsidRDefault="00317C50" w:rsidP="009663E1">
      <w:pPr>
        <w:pStyle w:val="ListParagraph"/>
        <w:numPr>
          <w:ilvl w:val="0"/>
          <w:numId w:val="8"/>
        </w:numPr>
        <w:spacing w:line="480" w:lineRule="auto"/>
      </w:pPr>
      <w:r w:rsidRPr="009663E1">
        <w:t>Studies including sample populations of those exclusively on active treatment or end of life care</w:t>
      </w:r>
    </w:p>
    <w:p w14:paraId="2EF76328" w14:textId="062FA2BD" w:rsidR="00317C50" w:rsidRDefault="00317C50" w:rsidP="009663E1">
      <w:pPr>
        <w:pStyle w:val="ListParagraph"/>
        <w:numPr>
          <w:ilvl w:val="0"/>
          <w:numId w:val="8"/>
        </w:numPr>
        <w:spacing w:line="480" w:lineRule="auto"/>
      </w:pPr>
      <w:r w:rsidRPr="009663E1">
        <w:t>Studies of survivors of childhood cancer</w:t>
      </w:r>
    </w:p>
    <w:p w14:paraId="6C82DCFD" w14:textId="42CE9D7C" w:rsidR="007344DC" w:rsidRPr="001E3DD7" w:rsidRDefault="007344DC" w:rsidP="007344DC">
      <w:pPr>
        <w:spacing w:line="480" w:lineRule="auto"/>
      </w:pPr>
      <w:r w:rsidRPr="001E3DD7">
        <w:lastRenderedPageBreak/>
        <w:t xml:space="preserve">The question is most appropriately addressed by qualitative research as qualitative research seeks to understand </w:t>
      </w:r>
      <w:r w:rsidR="002F4643" w:rsidRPr="001E3DD7">
        <w:t>lived</w:t>
      </w:r>
      <w:r w:rsidRPr="001E3DD7">
        <w:t xml:space="preserve"> experience, behaviours and social contexts to explain phenomena of interest </w:t>
      </w:r>
      <w:r w:rsidRPr="001E3DD7">
        <w:fldChar w:fldCharType="begin" w:fldLock="1"/>
      </w:r>
      <w:r w:rsidRPr="001E3DD7">
        <w:instrText>ADDIN CSL_CITATION {"citationItems":[{"id":"ITEM-1","itemData":{"ISBN":"9781847875822 (pbk.)","abstract":"This practical 'how to' guide provides students with a step-by-step toolkit of the why, when and how of qualitative methods, for anyone studying qualitative research or doing a research project.","author":[{"dropping-particle":"","family":"Braun","given":"V","non-dropping-particle":"","parse-names":false,"suffix":""},{"dropping-particle":"","family":"Clarke","given":"Victoria","non-dropping-particle":"","parse-names":false,"suffix":""}],"id":"ITEM-1","issue":"August","issued":{"date-parts":[["2013"]]},"page":"382","title":"Successful qualitative research: A practical guide for beginners","type":"article-journal"},"uris":["http://www.mendeley.com/documents/?uuid=8522e4cd-c18c-49e4-8ae3-a84414bb9670"]}],"mendeley":{"formattedCitation":"(Braun and Clarke, 2013)","plainTextFormattedCitation":"(Braun and Clarke, 2013)","previouslyFormattedCitation":"(Braun and Clarke, 2013)"},"properties":{"noteIndex":0},"schema":"https://github.com/citation-style-language/schema/raw/master/csl-citation.json"}</w:instrText>
      </w:r>
      <w:r w:rsidRPr="001E3DD7">
        <w:fldChar w:fldCharType="separate"/>
      </w:r>
      <w:r w:rsidRPr="001E3DD7">
        <w:rPr>
          <w:noProof/>
        </w:rPr>
        <w:t>(Braun and Clarke, 2013)</w:t>
      </w:r>
      <w:r w:rsidRPr="001E3DD7">
        <w:fldChar w:fldCharType="end"/>
      </w:r>
      <w:r w:rsidRPr="001E3DD7">
        <w:t xml:space="preserve">.  Survivors of childhood cancer or those at the end of life were excluded.  </w:t>
      </w:r>
      <w:r w:rsidR="00A84C57" w:rsidRPr="001E3DD7">
        <w:t xml:space="preserve">This was because survivors of childhood cancer may have experiences that are unique to that population such as challenges with social integration </w:t>
      </w:r>
      <w:r w:rsidR="00A84C57" w:rsidRPr="001E3DD7">
        <w:fldChar w:fldCharType="begin" w:fldLock="1"/>
      </w:r>
      <w:r w:rsidR="00A84C57" w:rsidRPr="001E3DD7">
        <w:instrText>ADDIN CSL_CITATION {"citationItems":[{"id":"ITEM-1","itemData":{"DOI":"10.1093/annonc/mdz275.002","author":[{"dropping-particle":"","family":"Lea","given":"Sarah","non-dropping-particle":"","parse-names":false,"suffix":""},{"dropping-particle":"","family":"Martins","given":"Ana","non-dropping-particle":"","parse-names":false,"suffix":""},{"dropping-particle":"","family":"Bassett","given":"M","non-dropping-particle":"","parse-names":false,"suffix":""},{"dropping-particle":"","family":"Cable","given":"M","non-dropping-particle":"","parse-names":false,"suffix":""},{"dropping-particle":"","family":"Doig","given":"G","non-dropping-particle":"","parse-names":false,"suffix":""},{"dropping-particle":"","family":"Fern","given":"Lorna","non-dropping-particle":"","parse-names":false,"suffix":""},{"dropping-particle":"","family":"Morgan","given":"S","non-dropping-particle":"","parse-names":false,"suffix":""},{"dropping-particle":"","family":"Soanes","given":"Louise","non-dropping-particle":"","parse-names":false,"suffix":""},{"dropping-particle":"","family":"Smith","given":"S","non-dropping-particle":"","parse-names":false,"suffix":""},{"dropping-particle":"","family":"Whelan","given":"M","non-dropping-particle":"","parse-names":false,"suffix":""},{"dropping-particle":"","family":"Taylor","given":"Rachel","non-dropping-particle":"","parse-names":false,"suffix":""}],"container-title":"Annals of Oncology","id":"ITEM-1","issued":{"date-parts":[["2019","10","1"]]},"title":"CN47Young people’s experiences when active cancer treatment ends","type":"article-journal","volume":"30"},"uris":["http://www.mendeley.com/documents/?uuid=3ea7cba1-b44c-4afc-9e9f-22c54ac9997e"]}],"mendeley":{"formattedCitation":"(Lea &lt;i&gt;et al.&lt;/i&gt;, 2019)","plainTextFormattedCitation":"(Lea et al., 2019)","previouslyFormattedCitation":"(Lea &lt;i&gt;et al.&lt;/i&gt;, 2019)"},"properties":{"noteIndex":0},"schema":"https://github.com/citation-style-language/schema/raw/master/csl-citation.json"}</w:instrText>
      </w:r>
      <w:r w:rsidR="00A84C57" w:rsidRPr="001E3DD7">
        <w:fldChar w:fldCharType="separate"/>
      </w:r>
      <w:r w:rsidR="00A84C57" w:rsidRPr="001E3DD7">
        <w:rPr>
          <w:noProof/>
        </w:rPr>
        <w:t xml:space="preserve">(Lea </w:t>
      </w:r>
      <w:r w:rsidR="00A84C57" w:rsidRPr="001E3DD7">
        <w:rPr>
          <w:i/>
          <w:noProof/>
        </w:rPr>
        <w:t>et al.</w:t>
      </w:r>
      <w:r w:rsidR="00A84C57" w:rsidRPr="001E3DD7">
        <w:rPr>
          <w:noProof/>
        </w:rPr>
        <w:t>, 2019)</w:t>
      </w:r>
      <w:r w:rsidR="00A84C57" w:rsidRPr="001E3DD7">
        <w:fldChar w:fldCharType="end"/>
      </w:r>
      <w:r w:rsidR="00A84C57" w:rsidRPr="001E3DD7">
        <w:t xml:space="preserve"> and transitioning from paediatric to adult cancer services</w:t>
      </w:r>
      <w:r w:rsidR="00A84C57" w:rsidRPr="003353F0">
        <w:t xml:space="preserve"> </w:t>
      </w:r>
      <w:r w:rsidR="00A84C57" w:rsidRPr="003353F0">
        <w:fldChar w:fldCharType="begin" w:fldLock="1"/>
      </w:r>
      <w:r w:rsidR="00230F6C" w:rsidRPr="003353F0">
        <w:instrText>ADDIN CSL_CITATION {"citationItems":[{"id":"ITEM-1","itemData":{"author":[{"dropping-particle":"","family":"Casillas","given":"Jacqueline","non-dropping-particle":"","parse-names":false,"suffix":""},{"dropping-particle":"","family":"Kahn","given":"Katherine L","non-dropping-particle":"","parse-names":false,"suffix":""},{"dropping-particle":"","family":"Doose","given":"Michelle","non-dropping-particle":"","parse-names":false,"suffix":""},{"dropping-particle":"","family":"Landier","given":"Wendy","non-dropping-particle":"","parse-names":false,"suffix":""},{"dropping-particle":"","family":"Bhatia","given":"Smita","non-dropping-particle":"","parse-names":false,"suffix":""}],"id":"ITEM-1","issue":"December 2009","issued":{"date-parts":[["2010"]]},"page":"982-990","title":"Transitioning childhood cancer survivors to adult- centered healthcare : insights from parents , adolescent , and young adult survivors","type":"article-journal","volume":"990"},"uris":["http://www.mendeley.com/documents/?uuid=6d8564f1-fb4f-4d64-aa77-5982ac218c8f"]}],"mendeley":{"formattedCitation":"(Casillas &lt;i&gt;et al.&lt;/i&gt;, 2010)","plainTextFormattedCitation":"(Casillas et al., 2010)","previouslyFormattedCitation":"(Casillas &lt;i&gt;et al.&lt;/i&gt;, 2010)"},"properties":{"noteIndex":0},"schema":"https://github.com/citation-style-language/schema/raw/master/csl-citation.json"}</w:instrText>
      </w:r>
      <w:r w:rsidR="00A84C57" w:rsidRPr="003353F0">
        <w:fldChar w:fldCharType="separate"/>
      </w:r>
      <w:r w:rsidR="00A84C57" w:rsidRPr="003353F0">
        <w:rPr>
          <w:noProof/>
        </w:rPr>
        <w:t xml:space="preserve">(Casillas </w:t>
      </w:r>
      <w:r w:rsidR="00A84C57" w:rsidRPr="003353F0">
        <w:rPr>
          <w:i/>
          <w:noProof/>
        </w:rPr>
        <w:t>et al.</w:t>
      </w:r>
      <w:r w:rsidR="00A84C57" w:rsidRPr="003353F0">
        <w:rPr>
          <w:noProof/>
        </w:rPr>
        <w:t>, 2010)</w:t>
      </w:r>
      <w:r w:rsidR="00A84C57" w:rsidRPr="003353F0">
        <w:fldChar w:fldCharType="end"/>
      </w:r>
      <w:r w:rsidR="00A84C57" w:rsidRPr="003353F0">
        <w:t xml:space="preserve"> or </w:t>
      </w:r>
      <w:r w:rsidRPr="003353F0">
        <w:t xml:space="preserve">disruption in schooling (Park </w:t>
      </w:r>
      <w:r w:rsidRPr="003353F0">
        <w:rPr>
          <w:i/>
        </w:rPr>
        <w:t>et al.,</w:t>
      </w:r>
      <w:r w:rsidR="00A84C57" w:rsidRPr="003353F0">
        <w:t xml:space="preserve"> 2018) E</w:t>
      </w:r>
      <w:r w:rsidRPr="003353F0">
        <w:t>qually, those at the end of life have unique needs (BPS, 2013).  A limit of s</w:t>
      </w:r>
      <w:r w:rsidR="0049557B" w:rsidRPr="003353F0">
        <w:t>tudies published</w:t>
      </w:r>
      <w:r w:rsidR="002F1D03" w:rsidRPr="003353F0">
        <w:t xml:space="preserve"> between 2007 and 2019 </w:t>
      </w:r>
      <w:r w:rsidRPr="003353F0">
        <w:t xml:space="preserve">was applied to ensure the most up to date research was identified. </w:t>
      </w:r>
      <w:r w:rsidR="002F1D03" w:rsidRPr="003353F0">
        <w:t>T</w:t>
      </w:r>
      <w:r w:rsidR="00030451" w:rsidRPr="003353F0">
        <w:t xml:space="preserve">reatment for cancer has been progressing and changing over time, particularly in breast cancer. </w:t>
      </w:r>
      <w:proofErr w:type="gramStart"/>
      <w:r w:rsidR="002F1D03" w:rsidRPr="003353F0">
        <w:t>Therefore</w:t>
      </w:r>
      <w:proofErr w:type="gramEnd"/>
      <w:r w:rsidR="002F1D03" w:rsidRPr="003353F0">
        <w:t xml:space="preserve"> a start date of 2007 was set as publications beyond that date were likely to be representative of current patient experience. </w:t>
      </w:r>
      <w:r w:rsidR="00030451" w:rsidRPr="003353F0">
        <w:t xml:space="preserve"> </w:t>
      </w:r>
    </w:p>
    <w:p w14:paraId="474704DC" w14:textId="77777777" w:rsidR="007344DC" w:rsidRPr="009663E1" w:rsidRDefault="007344DC" w:rsidP="007344DC">
      <w:pPr>
        <w:spacing w:line="480" w:lineRule="auto"/>
      </w:pPr>
    </w:p>
    <w:p w14:paraId="63A3CD1F" w14:textId="77777777" w:rsidR="00317C50" w:rsidRPr="009663E1" w:rsidRDefault="00317C50" w:rsidP="009663E1">
      <w:pPr>
        <w:spacing w:line="480" w:lineRule="auto"/>
        <w:rPr>
          <w:b/>
        </w:rPr>
      </w:pPr>
      <w:bookmarkStart w:id="3" w:name="_Toc536715511"/>
      <w:r w:rsidRPr="009663E1">
        <w:rPr>
          <w:b/>
        </w:rPr>
        <w:t>Screening</w:t>
      </w:r>
      <w:bookmarkEnd w:id="3"/>
    </w:p>
    <w:p w14:paraId="282C18BF" w14:textId="65D61AFD" w:rsidR="00317C50" w:rsidRPr="009663E1" w:rsidRDefault="00317C50" w:rsidP="002219EF">
      <w:pPr>
        <w:spacing w:after="0" w:line="480" w:lineRule="auto"/>
      </w:pPr>
      <w:r w:rsidRPr="009663E1">
        <w:t xml:space="preserve">The search resulted in </w:t>
      </w:r>
      <w:r w:rsidR="00D51CB4">
        <w:t>683</w:t>
      </w:r>
      <w:r w:rsidRPr="009663E1">
        <w:t xml:space="preserve"> potential studies.  Figure 2 outlines the study selection process.</w:t>
      </w:r>
      <w:r w:rsidR="00404576">
        <w:t xml:space="preserve">  T</w:t>
      </w:r>
      <w:r w:rsidR="4C9D55B9">
        <w:t>itle</w:t>
      </w:r>
      <w:r w:rsidR="00B6520A">
        <w:t>s</w:t>
      </w:r>
      <w:r w:rsidR="4C9D55B9">
        <w:t xml:space="preserve"> and abstract</w:t>
      </w:r>
      <w:r w:rsidR="00B6520A">
        <w:t>s</w:t>
      </w:r>
      <w:r w:rsidR="4C9D55B9">
        <w:t xml:space="preserve"> </w:t>
      </w:r>
      <w:r w:rsidR="00404576">
        <w:t xml:space="preserve">were reviewed </w:t>
      </w:r>
      <w:r w:rsidR="4C9D55B9">
        <w:t>against the i</w:t>
      </w:r>
      <w:r w:rsidR="00404576">
        <w:t xml:space="preserve">nclusion and exclusion criteria and were excluded or referred for full text review.  </w:t>
      </w:r>
      <w:r w:rsidR="4C9D55B9">
        <w:t xml:space="preserve"> Two</w:t>
      </w:r>
      <w:r w:rsidR="00404576">
        <w:t xml:space="preserve"> authors </w:t>
      </w:r>
      <w:r w:rsidR="4C9D55B9">
        <w:t>independently reviewed full texts of remaining studies.</w:t>
      </w:r>
      <w:r w:rsidR="00914207">
        <w:t xml:space="preserve">  </w:t>
      </w:r>
      <w:r w:rsidR="00914207" w:rsidRPr="005E51EE">
        <w:t>Initially</w:t>
      </w:r>
      <w:r w:rsidR="4C9D55B9" w:rsidRPr="005E51EE">
        <w:t xml:space="preserve"> </w:t>
      </w:r>
      <w:r w:rsidR="00914207" w:rsidRPr="005E51EE">
        <w:t xml:space="preserve">64 papers were excluded because the study design or patient population did not meet the inclusion criteria for this synthesis, the studies were presented as abstracts only or not published in English. </w:t>
      </w:r>
      <w:r w:rsidR="4C9D55B9" w:rsidRPr="005E51EE">
        <w:t xml:space="preserve"> </w:t>
      </w:r>
      <w:r w:rsidR="00404576" w:rsidRPr="005E51EE">
        <w:t>Authors</w:t>
      </w:r>
      <w:r w:rsidR="4C9D55B9" w:rsidRPr="005E51EE">
        <w:t xml:space="preserve"> </w:t>
      </w:r>
      <w:r w:rsidR="4C9D55B9">
        <w:t xml:space="preserve">met and discussed decisions and brought </w:t>
      </w:r>
      <w:r w:rsidR="00BD3842">
        <w:t xml:space="preserve">the remaining </w:t>
      </w:r>
      <w:r w:rsidR="4C9D55B9">
        <w:t xml:space="preserve">studies </w:t>
      </w:r>
      <w:r w:rsidR="00BD3842">
        <w:t xml:space="preserve">(n = 16) </w:t>
      </w:r>
      <w:r w:rsidR="4C9D55B9">
        <w:t xml:space="preserve">to the wider team </w:t>
      </w:r>
      <w:r w:rsidR="00BD3842">
        <w:t>for</w:t>
      </w:r>
      <w:r w:rsidR="003654CD">
        <w:t xml:space="preserve"> furth</w:t>
      </w:r>
      <w:r w:rsidR="003654CD" w:rsidRPr="005E51EE">
        <w:t xml:space="preserve">er </w:t>
      </w:r>
      <w:r w:rsidR="00902EAD" w:rsidRPr="005E51EE">
        <w:t xml:space="preserve">discussion.  This resulted in clarification of the inclusion and exclusion criteria: </w:t>
      </w:r>
      <w:r w:rsidR="003654CD" w:rsidRPr="005E51EE">
        <w:t xml:space="preserve"> </w:t>
      </w:r>
    </w:p>
    <w:p w14:paraId="309DAAA4" w14:textId="00B77A5D" w:rsidR="00A61434" w:rsidRDefault="00317C50" w:rsidP="009663E1">
      <w:pPr>
        <w:pStyle w:val="ListParagraph"/>
        <w:numPr>
          <w:ilvl w:val="0"/>
          <w:numId w:val="9"/>
        </w:numPr>
        <w:spacing w:line="480" w:lineRule="auto"/>
      </w:pPr>
      <w:r w:rsidRPr="009663E1">
        <w:t>If the population has completed anti-cancer therapy but were on hormone treatment</w:t>
      </w:r>
      <w:r w:rsidR="00EC39CE">
        <w:t xml:space="preserve">, </w:t>
      </w:r>
      <w:r w:rsidRPr="009663E1">
        <w:t xml:space="preserve">they could be included </w:t>
      </w:r>
    </w:p>
    <w:p w14:paraId="2DB80A74" w14:textId="419B20F3" w:rsidR="00A61434" w:rsidRDefault="00317C50" w:rsidP="009663E1">
      <w:pPr>
        <w:pStyle w:val="ListParagraph"/>
        <w:numPr>
          <w:ilvl w:val="0"/>
          <w:numId w:val="9"/>
        </w:numPr>
        <w:spacing w:line="480" w:lineRule="auto"/>
      </w:pPr>
      <w:r w:rsidRPr="009663E1">
        <w:t>If the population had metastatic disease</w:t>
      </w:r>
      <w:r w:rsidR="00EC39CE">
        <w:t>,</w:t>
      </w:r>
      <w:r w:rsidRPr="009663E1">
        <w:t xml:space="preserve"> they would be excluded </w:t>
      </w:r>
    </w:p>
    <w:p w14:paraId="1499A138" w14:textId="3D1A44E2" w:rsidR="00A61434" w:rsidRDefault="00317C50" w:rsidP="009663E1">
      <w:pPr>
        <w:pStyle w:val="ListParagraph"/>
        <w:numPr>
          <w:ilvl w:val="0"/>
          <w:numId w:val="9"/>
        </w:numPr>
        <w:spacing w:line="480" w:lineRule="auto"/>
      </w:pPr>
      <w:r w:rsidRPr="009663E1">
        <w:lastRenderedPageBreak/>
        <w:t xml:space="preserve">If populations included a mix of those who had completed treatment and those on </w:t>
      </w:r>
      <w:proofErr w:type="gramStart"/>
      <w:r w:rsidRPr="009663E1">
        <w:t>treatment</w:t>
      </w:r>
      <w:proofErr w:type="gramEnd"/>
      <w:r w:rsidRPr="009663E1">
        <w:t xml:space="preserve"> but results could not be separated between groups</w:t>
      </w:r>
      <w:r w:rsidR="00EC39CE">
        <w:t>,</w:t>
      </w:r>
      <w:r w:rsidRPr="009663E1">
        <w:t xml:space="preserve"> then the study would be excluded</w:t>
      </w:r>
    </w:p>
    <w:p w14:paraId="59625940" w14:textId="60CF8CF1" w:rsidR="00B6520A" w:rsidRDefault="4C9D55B9" w:rsidP="00D13DC5">
      <w:pPr>
        <w:pStyle w:val="ListParagraph"/>
        <w:numPr>
          <w:ilvl w:val="0"/>
          <w:numId w:val="9"/>
        </w:numPr>
        <w:spacing w:line="480" w:lineRule="auto"/>
      </w:pPr>
      <w:r>
        <w:t xml:space="preserve">If studies initially appeared to meet inclusion criteria, but on closer reading did not fully explore experiences of </w:t>
      </w:r>
      <w:r w:rsidR="007233D9">
        <w:t>persistent</w:t>
      </w:r>
      <w:r>
        <w:t xml:space="preserve"> pain as there was only a pass</w:t>
      </w:r>
      <w:r w:rsidR="00404576">
        <w:t>ing comment about pain, then</w:t>
      </w:r>
      <w:r>
        <w:t xml:space="preserve"> author</w:t>
      </w:r>
      <w:r w:rsidR="00404576">
        <w:t>s would be contacted</w:t>
      </w:r>
      <w:r>
        <w:t xml:space="preserve"> to request more data (if available) about the experience of </w:t>
      </w:r>
      <w:r w:rsidR="007233D9">
        <w:t>persistent</w:t>
      </w:r>
      <w:r>
        <w:t xml:space="preserve"> pain.  </w:t>
      </w:r>
    </w:p>
    <w:p w14:paraId="737C6D18" w14:textId="3ACC0852" w:rsidR="00B6520A" w:rsidRPr="009663E1" w:rsidRDefault="00EC39CE" w:rsidP="002219EF">
      <w:pPr>
        <w:spacing w:line="480" w:lineRule="auto"/>
      </w:pPr>
      <w:r>
        <w:t>Twelve</w:t>
      </w:r>
      <w:r w:rsidR="00B6520A">
        <w:t xml:space="preserve"> authors were contacted for more information about their study.  From these, five replied to say they had no further information about the experience of persistent pain or did not have the data readily accessible</w:t>
      </w:r>
      <w:r>
        <w:t>,</w:t>
      </w:r>
      <w:r w:rsidR="00B6520A">
        <w:t xml:space="preserve"> and the remaining authors did not reply.  </w:t>
      </w:r>
    </w:p>
    <w:p w14:paraId="0D2F491D" w14:textId="1BF22596" w:rsidR="00317C50" w:rsidRPr="00A61434" w:rsidRDefault="00317C50" w:rsidP="009663E1">
      <w:pPr>
        <w:spacing w:line="480" w:lineRule="auto"/>
        <w:rPr>
          <w:b/>
        </w:rPr>
      </w:pPr>
      <w:bookmarkStart w:id="4" w:name="_Toc536715512"/>
      <w:r w:rsidRPr="00A61434">
        <w:rPr>
          <w:b/>
        </w:rPr>
        <w:t>Quality assessment</w:t>
      </w:r>
      <w:bookmarkEnd w:id="4"/>
      <w:r w:rsidR="00025FF7" w:rsidRPr="00A61434">
        <w:rPr>
          <w:b/>
        </w:rPr>
        <w:t xml:space="preserve"> (selection and evaluation criteria)</w:t>
      </w:r>
    </w:p>
    <w:p w14:paraId="096ADDB4" w14:textId="25FA5595" w:rsidR="00A61434" w:rsidRDefault="00317C50" w:rsidP="009663E1">
      <w:pPr>
        <w:spacing w:line="480" w:lineRule="auto"/>
      </w:pPr>
      <w:r w:rsidRPr="009663E1">
        <w:t xml:space="preserve">Quality assessment of studies was undertaken using an adapted version of the Critical Appraisal Skill Programme (CASP) Checklist for Qualitative Research (Critical Appraisal Skills Programme, 2017) to ensure methodological rigour and ethical standards were met.  </w:t>
      </w:r>
      <w:r w:rsidR="00404576">
        <w:t>Two authors</w:t>
      </w:r>
      <w:r w:rsidRPr="009663E1">
        <w:t xml:space="preserve"> independently assessed and </w:t>
      </w:r>
      <w:r w:rsidR="008F2255">
        <w:t xml:space="preserve">then </w:t>
      </w:r>
      <w:r w:rsidR="00283475">
        <w:t>reached</w:t>
      </w:r>
      <w:r w:rsidRPr="009663E1">
        <w:t xml:space="preserve"> agreement over the quality of the included </w:t>
      </w:r>
      <w:r w:rsidRPr="00292A36">
        <w:t>studies</w:t>
      </w:r>
      <w:bookmarkStart w:id="5" w:name="_Toc536715513"/>
      <w:r w:rsidR="00B533EC" w:rsidRPr="00292A36">
        <w:t xml:space="preserve"> (table 2).</w:t>
      </w:r>
    </w:p>
    <w:p w14:paraId="3EBEB55E" w14:textId="7E97321F" w:rsidR="00317C50" w:rsidRPr="00A61434" w:rsidRDefault="00317C50" w:rsidP="009663E1">
      <w:pPr>
        <w:spacing w:line="480" w:lineRule="auto"/>
        <w:rPr>
          <w:b/>
        </w:rPr>
      </w:pPr>
      <w:r w:rsidRPr="00A61434">
        <w:rPr>
          <w:b/>
        </w:rPr>
        <w:t>Data extraction</w:t>
      </w:r>
      <w:bookmarkEnd w:id="5"/>
      <w:r w:rsidRPr="00A61434">
        <w:rPr>
          <w:b/>
        </w:rPr>
        <w:t xml:space="preserve"> </w:t>
      </w:r>
    </w:p>
    <w:p w14:paraId="0B998531" w14:textId="4D6DC9EE" w:rsidR="00317C50" w:rsidRPr="009663E1" w:rsidRDefault="00317C50" w:rsidP="009663E1">
      <w:pPr>
        <w:spacing w:line="480" w:lineRule="auto"/>
      </w:pPr>
      <w:r w:rsidRPr="009663E1">
        <w:t xml:space="preserve">A standardised form, based on Munro et al (2007) and </w:t>
      </w:r>
      <w:proofErr w:type="spellStart"/>
      <w:r w:rsidRPr="009663E1">
        <w:t>Tanay</w:t>
      </w:r>
      <w:proofErr w:type="spellEnd"/>
      <w:r w:rsidRPr="009663E1">
        <w:t xml:space="preserve">, </w:t>
      </w:r>
      <w:proofErr w:type="spellStart"/>
      <w:r w:rsidRPr="009663E1">
        <w:t>Armes</w:t>
      </w:r>
      <w:proofErr w:type="spellEnd"/>
      <w:r w:rsidRPr="009663E1">
        <w:t xml:space="preserve"> and Ream (2017) was used to extract data.</w:t>
      </w:r>
      <w:r w:rsidR="00990990" w:rsidRPr="00990990">
        <w:t xml:space="preserve"> </w:t>
      </w:r>
      <w:r w:rsidR="00990990">
        <w:t xml:space="preserve"> To ensure accuracy</w:t>
      </w:r>
      <w:r w:rsidR="00501C14">
        <w:t>, data were</w:t>
      </w:r>
      <w:r w:rsidR="00990990">
        <w:t xml:space="preserve"> extracted from each study by two authors.  </w:t>
      </w:r>
      <w:r w:rsidR="4C9D55B9">
        <w:t xml:space="preserve">Thomas and Harman (2008) suggest that all text labelled as ‘results’ or ‘findings’ should be extracted.  The team discussed findings </w:t>
      </w:r>
      <w:r w:rsidR="00B25F46">
        <w:t xml:space="preserve">that </w:t>
      </w:r>
      <w:r w:rsidR="4C9D55B9">
        <w:t>included direct participant quotes and authors’ interpretations of the interview data.  The team decided that during the analysis and synthesis phase, when direct participant quotes were provided, then they should be analysed as much as possible.  When a quote was not available, author interpretations were to be used.  It was agreed that</w:t>
      </w:r>
      <w:r w:rsidR="00F81630">
        <w:t xml:space="preserve"> </w:t>
      </w:r>
      <w:r w:rsidR="4C9D55B9">
        <w:t xml:space="preserve">without using both </w:t>
      </w:r>
      <w:r w:rsidR="4C9D55B9">
        <w:lastRenderedPageBreak/>
        <w:t xml:space="preserve">participant quotes and author interpretations, then some of the richness of the papers would be lost. </w:t>
      </w:r>
    </w:p>
    <w:p w14:paraId="1B97662B" w14:textId="77777777" w:rsidR="00317C50" w:rsidRPr="00A61434" w:rsidRDefault="00317C50" w:rsidP="009663E1">
      <w:pPr>
        <w:spacing w:line="480" w:lineRule="auto"/>
        <w:rPr>
          <w:b/>
        </w:rPr>
      </w:pPr>
      <w:bookmarkStart w:id="6" w:name="_Toc536715514"/>
      <w:r w:rsidRPr="00A61434">
        <w:rPr>
          <w:b/>
        </w:rPr>
        <w:t>Strategy for data synthesis</w:t>
      </w:r>
      <w:bookmarkEnd w:id="6"/>
    </w:p>
    <w:p w14:paraId="57140530" w14:textId="7FACC61B" w:rsidR="00317C50" w:rsidRPr="009663E1" w:rsidRDefault="00317C50" w:rsidP="00D13DC5">
      <w:pPr>
        <w:spacing w:line="480" w:lineRule="auto"/>
      </w:pPr>
      <w:r w:rsidRPr="009663E1">
        <w:t>Data synthesis followed Thomas and Harden’s (2008) method of thematic synthesis of qualitative research</w:t>
      </w:r>
      <w:r w:rsidR="00990990">
        <w:t xml:space="preserve">.  </w:t>
      </w:r>
      <w:r w:rsidR="4C9D55B9">
        <w:t>Du</w:t>
      </w:r>
      <w:r w:rsidR="00404576">
        <w:t xml:space="preserve">ring stage one, two authors </w:t>
      </w:r>
      <w:r w:rsidR="4C9D55B9">
        <w:t xml:space="preserve">independently coded each line of text according to its meaning and context.  </w:t>
      </w:r>
      <w:r w:rsidR="4C9D55B9" w:rsidRPr="00453855">
        <w:t xml:space="preserve">During stage two, ‘’descriptive themes” were created to summarise meanings of initial groups of codes. The final stage involved ‘going beyond’ the context of original studies to generate ‘analytical themes’.  </w:t>
      </w:r>
      <w:r w:rsidR="00283475" w:rsidRPr="00453855">
        <w:t xml:space="preserve">The team </w:t>
      </w:r>
      <w:r w:rsidR="4C9D55B9" w:rsidRPr="00453855">
        <w:t>discuss</w:t>
      </w:r>
      <w:r w:rsidR="00283475" w:rsidRPr="00453855">
        <w:t>ed</w:t>
      </w:r>
      <w:r w:rsidR="4C9D55B9" w:rsidRPr="00453855">
        <w:t xml:space="preserve"> the </w:t>
      </w:r>
      <w:r w:rsidR="00292A36" w:rsidRPr="00453855">
        <w:t xml:space="preserve">analytical </w:t>
      </w:r>
      <w:r w:rsidR="4C9D55B9" w:rsidRPr="00453855">
        <w:t xml:space="preserve">themes and they were further refined until </w:t>
      </w:r>
      <w:proofErr w:type="gramStart"/>
      <w:r w:rsidR="4C9D55B9" w:rsidRPr="00453855">
        <w:t>sufficient</w:t>
      </w:r>
      <w:proofErr w:type="gramEnd"/>
      <w:r w:rsidR="4C9D55B9" w:rsidRPr="00453855">
        <w:t xml:space="preserve"> to reflect all initial descriptive themes.  </w:t>
      </w:r>
    </w:p>
    <w:p w14:paraId="542ACF91" w14:textId="557CA381" w:rsidR="00317C50" w:rsidRPr="00453855" w:rsidRDefault="00956A3E" w:rsidP="009663E1">
      <w:pPr>
        <w:spacing w:line="480" w:lineRule="auto"/>
        <w:rPr>
          <w:b/>
        </w:rPr>
      </w:pPr>
      <w:r>
        <w:rPr>
          <w:b/>
        </w:rPr>
        <w:t>RESULTS</w:t>
      </w:r>
    </w:p>
    <w:p w14:paraId="143F2C97" w14:textId="2573908D" w:rsidR="00C37F5B" w:rsidRDefault="00B6520A" w:rsidP="009663E1">
      <w:pPr>
        <w:spacing w:line="480" w:lineRule="auto"/>
      </w:pPr>
      <w:r w:rsidRPr="00453855">
        <w:t xml:space="preserve">Four studies were identified.  </w:t>
      </w:r>
      <w:r w:rsidR="002301A7" w:rsidRPr="00453855">
        <w:t>Three studies were from Scand</w:t>
      </w:r>
      <w:r w:rsidR="00914207" w:rsidRPr="00453855">
        <w:t xml:space="preserve">inavia and one from France. </w:t>
      </w:r>
      <w:r w:rsidRPr="00453855">
        <w:t xml:space="preserve">These </w:t>
      </w:r>
      <w:r>
        <w:t>studies</w:t>
      </w:r>
      <w:r w:rsidR="00317C50" w:rsidRPr="009663E1">
        <w:t xml:space="preserve"> generated findings from 52 female breast cancer survivors. Sample sizes ranged from 8 to 21 and women ranged from 26 to 83 years with a median age of 54.5 years.  All women were treated with surgery and some with adjuvant radiotherapy, chemotherapy and/or hormone therapy.  </w:t>
      </w:r>
      <w:r w:rsidR="00D5799C">
        <w:t>A</w:t>
      </w:r>
      <w:r w:rsidR="00317C50" w:rsidRPr="009663E1">
        <w:t>ll were sub studies to larger studies, all used interviews for their data collection method and interviews lasted between 30 minutes and four hours.</w:t>
      </w:r>
      <w:r w:rsidR="00B533EC">
        <w:t xml:space="preserve"> See table 3</w:t>
      </w:r>
      <w:r w:rsidR="008B1FB5">
        <w:t xml:space="preserve"> for characteristics of studies. </w:t>
      </w:r>
    </w:p>
    <w:p w14:paraId="39BE5EA6" w14:textId="10843275" w:rsidR="00C37F5B" w:rsidRPr="00D13DC5" w:rsidRDefault="00D51CB4" w:rsidP="009663E1">
      <w:pPr>
        <w:spacing w:line="480" w:lineRule="auto"/>
      </w:pPr>
      <w:r w:rsidRPr="00453855">
        <w:t xml:space="preserve">From the </w:t>
      </w:r>
      <w:r w:rsidR="00EF11A1" w:rsidRPr="00453855">
        <w:t>final stage of Thomas and Harden’s (2008) method of thematic synthesis</w:t>
      </w:r>
      <w:r w:rsidRPr="00453855">
        <w:t>, six</w:t>
      </w:r>
      <w:r w:rsidR="008960A1" w:rsidRPr="00453855">
        <w:t xml:space="preserve"> analytical</w:t>
      </w:r>
      <w:r w:rsidRPr="00453855">
        <w:t xml:space="preserve"> themes were generated: </w:t>
      </w:r>
      <w:r w:rsidR="00C37F5B" w:rsidRPr="00323B18">
        <w:t xml:space="preserve">1) </w:t>
      </w:r>
      <w:r w:rsidR="00C37F5B" w:rsidRPr="00F94B4A">
        <w:t>An i</w:t>
      </w:r>
      <w:r w:rsidR="00C37F5B">
        <w:t>nterwoven relationship between experience of</w:t>
      </w:r>
      <w:r w:rsidR="00C37F5B" w:rsidRPr="00F94B4A">
        <w:t xml:space="preserve"> cancer and persistent pain </w:t>
      </w:r>
      <w:r w:rsidR="00C37F5B" w:rsidRPr="00323B18">
        <w:t xml:space="preserve">2) </w:t>
      </w:r>
      <w:r w:rsidR="00C37F5B" w:rsidRPr="001E092A">
        <w:t xml:space="preserve">Lack of preparedness and support for persistent pain </w:t>
      </w:r>
      <w:r w:rsidR="00C37F5B" w:rsidRPr="00323B18">
        <w:t xml:space="preserve">3) </w:t>
      </w:r>
      <w:r w:rsidR="00C37F5B">
        <w:rPr>
          <w:bCs/>
        </w:rPr>
        <w:t>The p</w:t>
      </w:r>
      <w:r w:rsidR="00C37F5B" w:rsidRPr="00323B18">
        <w:rPr>
          <w:bCs/>
        </w:rPr>
        <w:t xml:space="preserve">hysical impact of </w:t>
      </w:r>
      <w:r w:rsidR="00C37F5B">
        <w:rPr>
          <w:bCs/>
        </w:rPr>
        <w:t xml:space="preserve">persistent </w:t>
      </w:r>
      <w:r w:rsidR="00C37F5B" w:rsidRPr="00323B18">
        <w:rPr>
          <w:bCs/>
        </w:rPr>
        <w:t xml:space="preserve">pain 4) </w:t>
      </w:r>
      <w:r w:rsidR="00556D7E" w:rsidRPr="00556D7E">
        <w:t>Employing</w:t>
      </w:r>
      <w:r w:rsidR="00C37F5B" w:rsidRPr="00556D7E">
        <w:t xml:space="preserve"> coping strategies 5) </w:t>
      </w:r>
      <w:r w:rsidR="00C37F5B">
        <w:rPr>
          <w:bCs/>
        </w:rPr>
        <w:t>The e</w:t>
      </w:r>
      <w:r w:rsidR="00C37F5B" w:rsidRPr="00323B18">
        <w:rPr>
          <w:bCs/>
        </w:rPr>
        <w:t xml:space="preserve">motional experience of </w:t>
      </w:r>
      <w:r w:rsidR="00C37F5B">
        <w:rPr>
          <w:bCs/>
        </w:rPr>
        <w:t>persistent</w:t>
      </w:r>
      <w:r w:rsidR="00C37F5B" w:rsidRPr="00323B18">
        <w:rPr>
          <w:bCs/>
        </w:rPr>
        <w:t xml:space="preserve"> pain and 6) </w:t>
      </w:r>
      <w:r w:rsidR="00C37F5B" w:rsidRPr="00323B18">
        <w:t>Conceptualisation of persistent</w:t>
      </w:r>
      <w:r w:rsidR="00C37F5B" w:rsidRPr="00D13DC5">
        <w:t xml:space="preserve"> pain.</w:t>
      </w:r>
      <w:r w:rsidR="00B533EC">
        <w:t xml:space="preserve">  Table 4</w:t>
      </w:r>
      <w:r w:rsidR="00956A3E">
        <w:t xml:space="preserve"> outlines the presence of themes in each paper.  </w:t>
      </w:r>
    </w:p>
    <w:p w14:paraId="54BECDC0" w14:textId="390729CC" w:rsidR="008959AB" w:rsidRPr="00A61434" w:rsidRDefault="008959AB" w:rsidP="00F748FE">
      <w:pPr>
        <w:spacing w:line="480" w:lineRule="auto"/>
        <w:rPr>
          <w:b/>
        </w:rPr>
      </w:pPr>
      <w:r>
        <w:rPr>
          <w:b/>
        </w:rPr>
        <w:t>An interwoven relationship between</w:t>
      </w:r>
      <w:r w:rsidR="00627264">
        <w:rPr>
          <w:b/>
        </w:rPr>
        <w:t xml:space="preserve"> </w:t>
      </w:r>
      <w:r>
        <w:rPr>
          <w:b/>
        </w:rPr>
        <w:t>the experience of cancer and persistent pain</w:t>
      </w:r>
    </w:p>
    <w:p w14:paraId="61EC8E2B" w14:textId="19A16C9C" w:rsidR="00765D31" w:rsidRDefault="008811BE" w:rsidP="00765D31">
      <w:pPr>
        <w:spacing w:line="480" w:lineRule="auto"/>
      </w:pPr>
      <w:r>
        <w:t xml:space="preserve">Some women </w:t>
      </w:r>
      <w:r w:rsidR="00F748FE" w:rsidRPr="009663E1">
        <w:t xml:space="preserve">found it </w:t>
      </w:r>
      <w:r w:rsidR="00F748FE">
        <w:t>difficult</w:t>
      </w:r>
      <w:r w:rsidR="00F748FE" w:rsidRPr="009663E1">
        <w:t xml:space="preserve"> to distinguish their</w:t>
      </w:r>
      <w:r w:rsidR="00B45E5B">
        <w:t xml:space="preserve"> experience of</w:t>
      </w:r>
      <w:r w:rsidR="00F748FE" w:rsidRPr="009663E1">
        <w:t xml:space="preserve"> </w:t>
      </w:r>
      <w:r w:rsidR="007233D9">
        <w:t>persistent</w:t>
      </w:r>
      <w:r w:rsidR="00765D31">
        <w:t xml:space="preserve"> </w:t>
      </w:r>
      <w:r w:rsidR="00F748FE" w:rsidRPr="009663E1">
        <w:t>pain from their</w:t>
      </w:r>
      <w:r w:rsidR="00C72CD3">
        <w:t xml:space="preserve"> experience of a breast</w:t>
      </w:r>
      <w:r w:rsidR="00F748FE" w:rsidRPr="009663E1">
        <w:t xml:space="preserve"> cancer</w:t>
      </w:r>
      <w:r w:rsidR="00C72CD3">
        <w:t xml:space="preserve"> diagnosis </w:t>
      </w:r>
      <w:r w:rsidR="00F748FE" w:rsidRPr="009663E1">
        <w:t xml:space="preserve">and </w:t>
      </w:r>
      <w:r w:rsidR="00D5799C">
        <w:t xml:space="preserve">the threat </w:t>
      </w:r>
      <w:r w:rsidR="00146BA5">
        <w:t xml:space="preserve">to their existence </w:t>
      </w:r>
      <w:r w:rsidR="00D5799C">
        <w:t>posed by</w:t>
      </w:r>
      <w:r w:rsidR="00765D31">
        <w:t xml:space="preserve"> cancer</w:t>
      </w:r>
      <w:r w:rsidR="00822057">
        <w:t>,</w:t>
      </w:r>
      <w:r w:rsidR="00765D31">
        <w:t xml:space="preserve"> and </w:t>
      </w:r>
      <w:r w:rsidR="00F748FE" w:rsidRPr="009663E1">
        <w:t>th</w:t>
      </w:r>
      <w:r w:rsidR="00765D31">
        <w:t xml:space="preserve">ese </w:t>
      </w:r>
      <w:r w:rsidR="00F748FE" w:rsidRPr="009663E1">
        <w:lastRenderedPageBreak/>
        <w:t>were intricately woven together</w:t>
      </w:r>
      <w:r w:rsidR="00B45E5B">
        <w:t xml:space="preserve">. </w:t>
      </w:r>
      <w:r w:rsidR="00C72CD3">
        <w:t xml:space="preserve"> </w:t>
      </w:r>
      <w:r w:rsidR="004A6CC7">
        <w:t>The presence of p</w:t>
      </w:r>
      <w:r w:rsidR="00F748FE" w:rsidRPr="009663E1">
        <w:t xml:space="preserve">ain was viewed by many as an indicator of their </w:t>
      </w:r>
      <w:r w:rsidR="00765D31">
        <w:t xml:space="preserve">current </w:t>
      </w:r>
      <w:r w:rsidR="00F748FE" w:rsidRPr="009663E1">
        <w:t>cancer status</w:t>
      </w:r>
      <w:r w:rsidR="00765D31">
        <w:t xml:space="preserve"> and represented their transitional state between health and illness but also served as a reminder of the threat that they had experienced to their mortality.  </w:t>
      </w:r>
    </w:p>
    <w:p w14:paraId="7562B239" w14:textId="62DB3692" w:rsidR="00C72CD3" w:rsidRPr="009663E1" w:rsidRDefault="00765D31" w:rsidP="00C72CD3">
      <w:pPr>
        <w:spacing w:line="480" w:lineRule="auto"/>
      </w:pPr>
      <w:r>
        <w:t>For some, the pain</w:t>
      </w:r>
      <w:r w:rsidR="00C72CD3" w:rsidRPr="009663E1">
        <w:t xml:space="preserve"> had negative connotations </w:t>
      </w:r>
      <w:r>
        <w:t xml:space="preserve">relating to their cancer diagnosis </w:t>
      </w:r>
      <w:r w:rsidR="00C72CD3" w:rsidRPr="009663E1">
        <w:t xml:space="preserve">and when women experienced pain, they immediately started to question what the pain represented and wondered what </w:t>
      </w:r>
      <w:r w:rsidR="00822057">
        <w:t xml:space="preserve">it </w:t>
      </w:r>
      <w:r w:rsidR="00C72CD3" w:rsidRPr="009663E1">
        <w:t xml:space="preserve">meant in terms of their cancer - was something wrong? </w:t>
      </w:r>
      <w:r w:rsidR="00C72CD3">
        <w:t>I</w:t>
      </w:r>
      <w:r w:rsidR="00C72CD3" w:rsidRPr="009663E1">
        <w:t>ncreased physical symptoms could ‘automatically reawaken worries about the progress of the cancer’ (</w:t>
      </w:r>
      <w:r w:rsidR="00C72CD3" w:rsidRPr="009663E1">
        <w:fldChar w:fldCharType="begin" w:fldLock="1"/>
      </w:r>
      <w:r w:rsidR="00C72CD3" w:rsidRPr="009663E1">
        <w:instrText>ADDIN CSL_CITATION {"citationItems":[{"id":"ITEM-1","itemData":{"DOI":"http://dx.doi.org/10.1016/j.jpain.2008.06.003","ISSN":"1526-5900","abstract":"Patients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Perspective: The phantom breast is only one piece of a complicated puzzle. Because it was relatively unknown for the women in the study, it is important that analyses of this phenomenon, as a part of a postmastectomy syndrome, be conducted in a dialogue with the patients, by scientifically using qualitative methods. © 2008 American Pain Society.","author":[{"dropping-particle":"","family":"Bjorkman","given":"B","non-dropping-particle":"","parse-names":false,"suffix":""},{"dropping-particle":"","family":"Arner","given":"S","non-dropping-particle":"","parse-names":false,"suffix":""},{"dropping-particle":"","family":"Hyden","given":"L.C","non-dropping-particle":"","parse-names":false,"suffix":""}],"container-title":"Journal of Pain","id":"ITEM-1","issue":"11","issued":{"date-parts":[["2008"]]},"page":"1018-1025","publisher":"Churchill Livingstone Inc. (650 Avenue of the Americas, New York NY 10011, United States)","publisher-place":"B. Bjorkman, Department of Physiology and Pharmacology, Section of Anesthesiology and Intensive Care, Karolinska Institutet, Stockholm, Sweden. E-mail: berit.bjorkman@ki.se","title":"Phantom Breast and Other Syndromes After Mastectomy: Eight Breast Cancer Patients Describe Their Experiences Over Time: A 2-Year Follow-up Study","type":"article-journal","volume":"9"},"uris":["http://www.mendeley.com/documents/?uuid=6ac13b29-8098-436c-9a2c-55f03cd785b0"]}],"mendeley":{"formattedCitation":"(Bjorkman, Arner and Hyden, 2008)","manualFormatting":"Bjorkman, Arner and Hyden (2008)","plainTextFormattedCitation":"(Bjorkman, Arner and Hyden, 2008)","previouslyFormattedCitation":"(Bjorkman, Arner and Hyden, 2008)"},"properties":{"noteIndex":0},"schema":"https://github.com/citation-style-language/schema/raw/master/csl-citation.json"}</w:instrText>
      </w:r>
      <w:r w:rsidR="00C72CD3" w:rsidRPr="009663E1">
        <w:fldChar w:fldCharType="separate"/>
      </w:r>
      <w:r w:rsidR="00C72CD3" w:rsidRPr="009663E1">
        <w:rPr>
          <w:noProof/>
        </w:rPr>
        <w:t>Bjorkman, Arner and Hyden (2008)</w:t>
      </w:r>
      <w:r w:rsidR="00C72CD3" w:rsidRPr="009663E1">
        <w:fldChar w:fldCharType="end"/>
      </w:r>
      <w:r w:rsidR="00C72CD3" w:rsidRPr="009663E1">
        <w:t xml:space="preserve">p.1023).  </w:t>
      </w:r>
      <w:r w:rsidR="00C72CD3">
        <w:t>Consequently, some</w:t>
      </w:r>
      <w:r w:rsidR="00C72CD3" w:rsidRPr="009663E1">
        <w:t xml:space="preserve"> exhibited signs of somatization as they feared for the worse and the pain made them feel vulnerable:</w:t>
      </w:r>
    </w:p>
    <w:p w14:paraId="35BA0585" w14:textId="66950136" w:rsidR="004A6CC7" w:rsidRDefault="00C72CD3" w:rsidP="004A6CC7">
      <w:pPr>
        <w:spacing w:line="480" w:lineRule="auto"/>
      </w:pPr>
      <w:r w:rsidRPr="00E045A0">
        <w:rPr>
          <w:i/>
        </w:rPr>
        <w:t>‘You really listen to your body in quite a different way now.  Every little thing you feel in your body could be signs of something abnormal’</w:t>
      </w:r>
      <w:r w:rsidRPr="009663E1">
        <w:t xml:space="preserve"> (10)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r w:rsidR="004A6CC7">
        <w:t>.</w:t>
      </w:r>
    </w:p>
    <w:p w14:paraId="44BCE413" w14:textId="0EC9797A" w:rsidR="004A6CC7" w:rsidRPr="009663E1" w:rsidRDefault="004A6CC7" w:rsidP="004A6CC7">
      <w:pPr>
        <w:spacing w:line="480" w:lineRule="auto"/>
      </w:pPr>
      <w:r>
        <w:t>Yet f</w:t>
      </w:r>
      <w:r w:rsidRPr="009663E1">
        <w:t>or others, the p</w:t>
      </w:r>
      <w:r>
        <w:t xml:space="preserve">resence of pain was reassuring </w:t>
      </w:r>
      <w:r w:rsidRPr="009663E1">
        <w:t xml:space="preserve">and a positive indicator of their cancer status, as they </w:t>
      </w:r>
      <w:r>
        <w:t>interpreted the pain</w:t>
      </w:r>
      <w:r w:rsidRPr="009663E1">
        <w:t xml:space="preserve"> as a sign </w:t>
      </w:r>
      <w:r w:rsidR="00822057">
        <w:t xml:space="preserve">that </w:t>
      </w:r>
      <w:r w:rsidRPr="009663E1">
        <w:t>the cancer treatment was working or had worked:</w:t>
      </w:r>
    </w:p>
    <w:p w14:paraId="4F56605D" w14:textId="747FEBB2" w:rsidR="004A6CC7" w:rsidRDefault="004A6CC7">
      <w:pPr>
        <w:spacing w:line="480" w:lineRule="auto"/>
      </w:pPr>
      <w:r w:rsidRPr="00E045A0">
        <w:rPr>
          <w:i/>
        </w:rPr>
        <w:t>‘(the pain) was proof that everything was reactivated, it was being renewed’ (</w:t>
      </w:r>
      <w:r w:rsidRPr="009663E1">
        <w:t xml:space="preserve">Sharon) </w:t>
      </w:r>
      <w:r w:rsidRPr="009663E1">
        <w:fldChar w:fldCharType="begin" w:fldLock="1"/>
      </w:r>
      <w:r w:rsidRPr="009663E1">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663E1">
        <w:fldChar w:fldCharType="separate"/>
      </w:r>
      <w:r w:rsidRPr="009663E1">
        <w:rPr>
          <w:noProof/>
        </w:rPr>
        <w:t>(Peretti-Watel et al, 2012)</w:t>
      </w:r>
      <w:r w:rsidRPr="009663E1">
        <w:fldChar w:fldCharType="end"/>
      </w:r>
    </w:p>
    <w:p w14:paraId="1EAF2BD1" w14:textId="63CD2A9C" w:rsidR="000A1F73" w:rsidRDefault="00C72CD3">
      <w:pPr>
        <w:spacing w:line="480" w:lineRule="auto"/>
      </w:pPr>
      <w:r>
        <w:t xml:space="preserve">The presence of pain </w:t>
      </w:r>
      <w:r w:rsidR="004A6CC7">
        <w:t>complicated their feelings and perceptions about finishing their cancer treatment</w:t>
      </w:r>
      <w:r w:rsidR="00822057">
        <w:t xml:space="preserve"> </w:t>
      </w:r>
      <w:r w:rsidR="000A1F73">
        <w:t>because, whilst they had completed treatment for their cancer, they still experienced pain</w:t>
      </w:r>
      <w:r w:rsidR="00E35B7F" w:rsidRPr="00E35B7F">
        <w:t xml:space="preserve"> </w:t>
      </w:r>
      <w:r w:rsidR="00E35B7F">
        <w:t xml:space="preserve"> and the pain sensations ‘coexisted with a continuum of other altered sensations and sensation disorders’ </w:t>
      </w:r>
      <w:r w:rsidR="00E35B7F" w:rsidRPr="009663E1">
        <w:t>(</w:t>
      </w:r>
      <w:r w:rsidR="00E35B7F" w:rsidRPr="009663E1">
        <w:fldChar w:fldCharType="begin" w:fldLock="1"/>
      </w:r>
      <w:r w:rsidR="00E35B7F" w:rsidRPr="009663E1">
        <w:instrText>ADDIN CSL_CITATION {"citationItems":[{"id":"ITEM-1","itemData":{"DOI":"http://dx.doi.org/10.1016/j.jpain.2008.06.003","ISSN":"1526-5900","abstract":"Patients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Perspective: The phantom breast is only one piece of a complicated puzzle. Because it was relatively unknown for the women in the study, it is important that analyses of this phenomenon, as a part of a postmastectomy syndrome, be conducted in a dialogue with the patients, by scientifically using qualitative methods. © 2008 American Pain Society.","author":[{"dropping-particle":"","family":"Bjorkman","given":"B","non-dropping-particle":"","parse-names":false,"suffix":""},{"dropping-particle":"","family":"Arner","given":"S","non-dropping-particle":"","parse-names":false,"suffix":""},{"dropping-particle":"","family":"Hyden","given":"L.C","non-dropping-particle":"","parse-names":false,"suffix":""}],"container-title":"Journal of Pain","id":"ITEM-1","issue":"11","issued":{"date-parts":[["2008"]]},"page":"1018-1025","publisher":"Churchill Livingstone Inc. (650 Avenue of the Americas, New York NY 10011, United States)","publisher-place":"B. Bjorkman, Department of Physiology and Pharmacology, Section of Anesthesiology and Intensive Care, Karolinska Institutet, Stockholm, Sweden. E-mail: berit.bjorkman@ki.se","title":"Phantom Breast and Other Syndromes After Mastectomy: Eight Breast Cancer Patients Describe Their Experiences Over Time: A 2-Year Follow-up Study","type":"article-journal","volume":"9"},"uris":["http://www.mendeley.com/documents/?uuid=6ac13b29-8098-436c-9a2c-55f03cd785b0"]}],"mendeley":{"formattedCitation":"(Bjorkman, Arner and Hyden, 2008)","manualFormatting":"Bjorkman, Arner and Hyden (2008)","plainTextFormattedCitation":"(Bjorkman, Arner and Hyden, 2008)","previouslyFormattedCitation":"(Bjorkman, Arner and Hyden, 2008)"},"properties":{"noteIndex":0},"schema":"https://github.com/citation-style-language/schema/raw/master/csl-citation.json"}</w:instrText>
      </w:r>
      <w:r w:rsidR="00E35B7F" w:rsidRPr="009663E1">
        <w:fldChar w:fldCharType="separate"/>
      </w:r>
      <w:r w:rsidR="00E35B7F" w:rsidRPr="009663E1">
        <w:rPr>
          <w:noProof/>
        </w:rPr>
        <w:t>Bjorkman, Arner and Hyden (2008)</w:t>
      </w:r>
      <w:r w:rsidR="00E35B7F" w:rsidRPr="009663E1">
        <w:fldChar w:fldCharType="end"/>
      </w:r>
      <w:r w:rsidR="00E35B7F">
        <w:t>p.102</w:t>
      </w:r>
      <w:r w:rsidR="00E35B7F" w:rsidRPr="00556D7E">
        <w:t xml:space="preserve">2).   </w:t>
      </w:r>
      <w:r w:rsidR="000A1F73" w:rsidRPr="00556D7E">
        <w:t xml:space="preserve">Thus, they were </w:t>
      </w:r>
      <w:r w:rsidR="00146BA5" w:rsidRPr="00556D7E">
        <w:t>balanced between a</w:t>
      </w:r>
      <w:r w:rsidRPr="00556D7E">
        <w:t xml:space="preserve"> state health and</w:t>
      </w:r>
      <w:r w:rsidR="00146BA5" w:rsidRPr="00556D7E">
        <w:t xml:space="preserve"> of</w:t>
      </w:r>
      <w:r w:rsidRPr="00556D7E">
        <w:t xml:space="preserve"> </w:t>
      </w:r>
      <w:r w:rsidR="004A6CC7" w:rsidRPr="00556D7E">
        <w:t>illnes</w:t>
      </w:r>
      <w:r w:rsidR="000A1F73" w:rsidRPr="00556D7E">
        <w:t>s:</w:t>
      </w:r>
    </w:p>
    <w:p w14:paraId="0640DB41" w14:textId="560FF1D6" w:rsidR="000A1F73" w:rsidRDefault="000A1F73" w:rsidP="000A1F73">
      <w:pPr>
        <w:spacing w:line="480" w:lineRule="auto"/>
      </w:pPr>
      <w:r w:rsidRPr="00E045A0">
        <w:rPr>
          <w:i/>
        </w:rPr>
        <w:t>‘Now I’ve finished my treatment but am stuck in a period where I sit and think ‘am I healthy or am I not?’ It’s like something in between’</w:t>
      </w:r>
      <w:r w:rsidRPr="009663E1">
        <w:t xml:space="preserve"> (10)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p>
    <w:p w14:paraId="478DBE35" w14:textId="634AD928" w:rsidR="0080055C" w:rsidRDefault="0080055C" w:rsidP="000A1F73">
      <w:pPr>
        <w:spacing w:line="480" w:lineRule="auto"/>
      </w:pPr>
      <w:r w:rsidRPr="002219EF">
        <w:rPr>
          <w:i/>
        </w:rPr>
        <w:t>‘When you think about what you’ve been through, it’s like the pain doesn’t only exist in my arm, but in my whole body’</w:t>
      </w:r>
      <w:r>
        <w:t xml:space="preserve"> (3)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p>
    <w:p w14:paraId="724739FD" w14:textId="77777777" w:rsidR="00765D31" w:rsidRDefault="00765D31" w:rsidP="00B5543B">
      <w:pPr>
        <w:spacing w:line="480" w:lineRule="auto"/>
      </w:pPr>
      <w:r>
        <w:lastRenderedPageBreak/>
        <w:t>The pain</w:t>
      </w:r>
      <w:r w:rsidR="00C72CD3">
        <w:t xml:space="preserve"> also </w:t>
      </w:r>
      <w:r w:rsidR="008811BE">
        <w:t xml:space="preserve">served as a reminder of </w:t>
      </w:r>
      <w:r w:rsidR="00C72CD3">
        <w:t>the threat that they had e</w:t>
      </w:r>
      <w:r>
        <w:t xml:space="preserve">xperienced to their mortality.  This </w:t>
      </w:r>
      <w:r w:rsidR="00C72CD3">
        <w:t xml:space="preserve">manifested in both an impatience with others and </w:t>
      </w:r>
      <w:r w:rsidR="004A6CC7">
        <w:t>recognition</w:t>
      </w:r>
      <w:r w:rsidR="00C72CD3">
        <w:t xml:space="preserve"> that they had survived their treatment</w:t>
      </w:r>
      <w:r>
        <w:t>:</w:t>
      </w:r>
    </w:p>
    <w:p w14:paraId="6DB5E6C6" w14:textId="6CCB9E54" w:rsidR="00F748FE" w:rsidRPr="009663E1" w:rsidRDefault="00F748FE">
      <w:pPr>
        <w:spacing w:line="480" w:lineRule="auto"/>
      </w:pPr>
      <w:r w:rsidRPr="009663E1">
        <w:t xml:space="preserve">   </w:t>
      </w:r>
      <w:r w:rsidRPr="00E045A0">
        <w:rPr>
          <w:i/>
        </w:rPr>
        <w:t>‘It felt like everyone was driving too slowly and I didn’t have the time to sit there and wait … I felt like ‘you have all the time in the world, but my time’s running out’</w:t>
      </w:r>
      <w:r w:rsidRPr="009663E1">
        <w:t xml:space="preserve"> (11)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r w:rsidRPr="009663E1">
        <w:t>.</w:t>
      </w:r>
    </w:p>
    <w:p w14:paraId="373F65CE" w14:textId="18D14434" w:rsidR="00F748FE" w:rsidRDefault="00765D31" w:rsidP="009663E1">
      <w:pPr>
        <w:spacing w:line="480" w:lineRule="auto"/>
      </w:pPr>
      <w:r w:rsidRPr="00765D31">
        <w:rPr>
          <w:i/>
        </w:rPr>
        <w:t>‘There is always someone worse off than yourself. There are those who do not have the chance to live’ (Stella)</w:t>
      </w:r>
      <w:r w:rsidRPr="00765D31">
        <w:t xml:space="preserve"> </w:t>
      </w:r>
      <w:r w:rsidRPr="00765D31">
        <w:fldChar w:fldCharType="begin" w:fldLock="1"/>
      </w:r>
      <w:r w:rsidRPr="00765D31">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765D31">
        <w:fldChar w:fldCharType="separate"/>
      </w:r>
      <w:r w:rsidRPr="00765D31">
        <w:rPr>
          <w:noProof/>
        </w:rPr>
        <w:t>(Peretti-Wate</w:t>
      </w:r>
      <w:r w:rsidRPr="00765D31">
        <w:rPr>
          <w:i/>
          <w:noProof/>
        </w:rPr>
        <w:t>l et al</w:t>
      </w:r>
      <w:r w:rsidRPr="00765D31">
        <w:rPr>
          <w:noProof/>
        </w:rPr>
        <w:t>, 2012)</w:t>
      </w:r>
      <w:r w:rsidRPr="00765D31">
        <w:fldChar w:fldCharType="end"/>
      </w:r>
    </w:p>
    <w:p w14:paraId="17816BC1" w14:textId="3804BC6A" w:rsidR="001E092A" w:rsidRPr="006162D3" w:rsidRDefault="001E092A" w:rsidP="006162D3">
      <w:pPr>
        <w:spacing w:line="480" w:lineRule="auto"/>
        <w:rPr>
          <w:b/>
        </w:rPr>
      </w:pPr>
      <w:r>
        <w:rPr>
          <w:b/>
        </w:rPr>
        <w:t xml:space="preserve">Lack of preparedness and support for persistent pain </w:t>
      </w:r>
    </w:p>
    <w:p w14:paraId="486AE10A" w14:textId="60D1E8DA" w:rsidR="00EC5CFF" w:rsidRDefault="006162D3" w:rsidP="006162D3">
      <w:pPr>
        <w:spacing w:line="480" w:lineRule="auto"/>
      </w:pPr>
      <w:r w:rsidRPr="006162D3">
        <w:rPr>
          <w:b/>
        </w:rPr>
        <w:t xml:space="preserve">   </w:t>
      </w:r>
      <w:r w:rsidR="005E0677">
        <w:t xml:space="preserve">It was evident that many of the women were unprepared for the experience of </w:t>
      </w:r>
      <w:r w:rsidR="007233D9">
        <w:t>persistent</w:t>
      </w:r>
      <w:r w:rsidR="005E0677">
        <w:t xml:space="preserve"> pain after their cancer treatment had ended.  They expressed an expectation that they would experience acute pain during treatment, and many of the women felt s</w:t>
      </w:r>
      <w:r w:rsidR="00EC5CFF">
        <w:t xml:space="preserve">upported during this </w:t>
      </w:r>
      <w:proofErr w:type="gramStart"/>
      <w:r w:rsidR="00EC5CFF">
        <w:t>time, yet</w:t>
      </w:r>
      <w:proofErr w:type="gramEnd"/>
      <w:r w:rsidR="00EC5CFF">
        <w:t xml:space="preserve"> did not recall being given information about </w:t>
      </w:r>
      <w:r w:rsidR="007233D9">
        <w:t>persistent</w:t>
      </w:r>
      <w:r w:rsidR="00EC5CFF">
        <w:t xml:space="preserve"> pain.  When </w:t>
      </w:r>
      <w:r w:rsidR="007233D9">
        <w:t>persistent</w:t>
      </w:r>
      <w:r w:rsidR="00EC5CFF">
        <w:t xml:space="preserve"> pain manifested, they felt health care professionals avoided addressing it or dismissed their concerns and thus they felt abandoned and alone in the responsibility to manage their pain.</w:t>
      </w:r>
    </w:p>
    <w:p w14:paraId="19E3A1A2" w14:textId="764E37F7" w:rsidR="00EC5CFF" w:rsidRDefault="00746994" w:rsidP="006162D3">
      <w:pPr>
        <w:spacing w:line="480" w:lineRule="auto"/>
      </w:pPr>
      <w:r>
        <w:t xml:space="preserve">  The absence of preparedness for </w:t>
      </w:r>
      <w:r w:rsidR="007233D9">
        <w:t>persistent</w:t>
      </w:r>
      <w:r>
        <w:t xml:space="preserve"> pain was evident</w:t>
      </w:r>
      <w:r w:rsidR="009673B2">
        <w:t xml:space="preserve"> as</w:t>
      </w:r>
      <w:r>
        <w:t xml:space="preserve"> ‘some participants clearly lacked information about pain’ (</w:t>
      </w:r>
      <w:proofErr w:type="spellStart"/>
      <w:r w:rsidRPr="00765D31">
        <w:rPr>
          <w:noProof/>
        </w:rPr>
        <w:t>Peretti-Wate</w:t>
      </w:r>
      <w:r w:rsidRPr="00765D31">
        <w:rPr>
          <w:i/>
          <w:noProof/>
        </w:rPr>
        <w:t>l</w:t>
      </w:r>
      <w:proofErr w:type="spellEnd"/>
      <w:r w:rsidRPr="00765D31">
        <w:rPr>
          <w:i/>
          <w:noProof/>
        </w:rPr>
        <w:t xml:space="preserve"> et al</w:t>
      </w:r>
      <w:r w:rsidRPr="00765D31">
        <w:rPr>
          <w:noProof/>
        </w:rPr>
        <w:t>, 2012</w:t>
      </w:r>
      <w:r>
        <w:rPr>
          <w:noProof/>
        </w:rPr>
        <w:t>,</w:t>
      </w:r>
      <w:r>
        <w:t xml:space="preserve"> </w:t>
      </w:r>
      <w:proofErr w:type="spellStart"/>
      <w:r>
        <w:t>pg</w:t>
      </w:r>
      <w:proofErr w:type="spellEnd"/>
      <w:r>
        <w:t xml:space="preserve"> 6) as </w:t>
      </w:r>
      <w:r w:rsidRPr="006162D3">
        <w:rPr>
          <w:i/>
        </w:rPr>
        <w:t>‘No one told you what kind of pain you could develop’ (No 7)</w:t>
      </w:r>
      <w:r w:rsidRPr="006162D3">
        <w:t xml:space="preserve"> </w:t>
      </w:r>
      <w:r w:rsidRPr="006162D3">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6162D3">
        <w:fldChar w:fldCharType="separate"/>
      </w:r>
      <w:r w:rsidRPr="006162D3">
        <w:rPr>
          <w:noProof/>
        </w:rPr>
        <w:t>(Hovind, Bredal and Dihle, 2013)</w:t>
      </w:r>
      <w:r w:rsidRPr="006162D3">
        <w:fldChar w:fldCharType="end"/>
      </w:r>
      <w:r>
        <w:t>.  Y</w:t>
      </w:r>
      <w:r w:rsidR="00EC5CFF">
        <w:t xml:space="preserve">et </w:t>
      </w:r>
      <w:r w:rsidR="00501C14">
        <w:t>it</w:t>
      </w:r>
      <w:r>
        <w:t xml:space="preserve"> was </w:t>
      </w:r>
      <w:r w:rsidR="00EC5CFF">
        <w:t>acknowledged that</w:t>
      </w:r>
      <w:r>
        <w:t xml:space="preserve">, at the time of intensive treatment, </w:t>
      </w:r>
      <w:r w:rsidR="007233D9">
        <w:t>persistent</w:t>
      </w:r>
      <w:r>
        <w:t xml:space="preserve"> pain may have been mentioned but women did not view it as important at the time </w:t>
      </w:r>
      <w:r w:rsidR="00D5799C">
        <w:t>because</w:t>
      </w:r>
      <w:r>
        <w:t xml:space="preserve"> they were </w:t>
      </w:r>
      <w:r w:rsidR="00EC5CFF" w:rsidRPr="002219EF">
        <w:rPr>
          <w:i/>
        </w:rPr>
        <w:t xml:space="preserve">‘not concerned about pain. My focus wasn’t there’ </w:t>
      </w:r>
      <w:r w:rsidR="00EC5CFF">
        <w:t xml:space="preserve">(No 8) </w:t>
      </w:r>
      <w:r w:rsidR="00EC5CFF" w:rsidRPr="006162D3">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00EC5CFF" w:rsidRPr="006162D3">
        <w:fldChar w:fldCharType="separate"/>
      </w:r>
      <w:r w:rsidR="00EC5CFF" w:rsidRPr="006162D3">
        <w:rPr>
          <w:noProof/>
        </w:rPr>
        <w:t>(Hovind, Bredal and Dihle, 2013)</w:t>
      </w:r>
      <w:r w:rsidR="00EC5CFF" w:rsidRPr="006162D3">
        <w:fldChar w:fldCharType="end"/>
      </w:r>
      <w:r>
        <w:t>.</w:t>
      </w:r>
    </w:p>
    <w:p w14:paraId="39A08C00" w14:textId="5637A851" w:rsidR="00E62909" w:rsidRDefault="00746994" w:rsidP="006162D3">
      <w:pPr>
        <w:spacing w:line="480" w:lineRule="auto"/>
      </w:pPr>
      <w:r>
        <w:t xml:space="preserve">  When pain persist</w:t>
      </w:r>
      <w:r w:rsidR="00501C14">
        <w:t>ed</w:t>
      </w:r>
      <w:r>
        <w:t xml:space="preserve">, </w:t>
      </w:r>
      <w:r w:rsidR="009673B2">
        <w:t xml:space="preserve">women felt </w:t>
      </w:r>
      <w:r w:rsidR="00822057">
        <w:t xml:space="preserve">it </w:t>
      </w:r>
      <w:r w:rsidR="009673B2">
        <w:t xml:space="preserve">was not recognised or acknowledged by some health care professionals as </w:t>
      </w:r>
      <w:r w:rsidR="009673B2" w:rsidRPr="002219EF">
        <w:t xml:space="preserve">when </w:t>
      </w:r>
      <w:r w:rsidR="00501C14">
        <w:t xml:space="preserve">women asked </w:t>
      </w:r>
      <w:r w:rsidR="00822057">
        <w:t xml:space="preserve">them </w:t>
      </w:r>
      <w:r w:rsidR="009673B2" w:rsidRPr="002219EF">
        <w:t xml:space="preserve">about </w:t>
      </w:r>
      <w:r w:rsidR="00822057">
        <w:t>it</w:t>
      </w:r>
      <w:r w:rsidR="009673B2">
        <w:rPr>
          <w:i/>
        </w:rPr>
        <w:t xml:space="preserve"> ‘</w:t>
      </w:r>
      <w:r w:rsidR="009673B2" w:rsidRPr="006162D3">
        <w:rPr>
          <w:i/>
        </w:rPr>
        <w:t xml:space="preserve">they were…‘Forthcoming, calming… but in terms of pain, </w:t>
      </w:r>
      <w:r w:rsidR="00D27808">
        <w:rPr>
          <w:i/>
        </w:rPr>
        <w:t xml:space="preserve">I </w:t>
      </w:r>
      <w:r w:rsidR="009673B2" w:rsidRPr="006162D3">
        <w:rPr>
          <w:i/>
        </w:rPr>
        <w:t>have to talk about it myself’ (no 3)</w:t>
      </w:r>
      <w:r w:rsidR="009673B2" w:rsidRPr="006162D3">
        <w:t xml:space="preserve"> </w:t>
      </w:r>
      <w:r w:rsidR="009673B2" w:rsidRPr="006162D3">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009673B2" w:rsidRPr="006162D3">
        <w:fldChar w:fldCharType="separate"/>
      </w:r>
      <w:r w:rsidR="009673B2" w:rsidRPr="006162D3">
        <w:rPr>
          <w:noProof/>
        </w:rPr>
        <w:t>(Hovind, Bredal and Dihle, 2013)</w:t>
      </w:r>
      <w:r w:rsidR="009673B2" w:rsidRPr="006162D3">
        <w:fldChar w:fldCharType="end"/>
      </w:r>
      <w:r w:rsidR="00DC571A">
        <w:t>.  H</w:t>
      </w:r>
      <w:r w:rsidR="009673B2">
        <w:t xml:space="preserve">owever, in some </w:t>
      </w:r>
      <w:r w:rsidR="009673B2">
        <w:lastRenderedPageBreak/>
        <w:t xml:space="preserve">instances, </w:t>
      </w:r>
      <w:r w:rsidR="00DC571A">
        <w:t xml:space="preserve">when women </w:t>
      </w:r>
      <w:r w:rsidR="00822057">
        <w:t xml:space="preserve">did tell </w:t>
      </w:r>
      <w:r w:rsidR="009673B2" w:rsidRPr="009673B2">
        <w:t>physician</w:t>
      </w:r>
      <w:r w:rsidR="00DC571A">
        <w:t>s</w:t>
      </w:r>
      <w:r w:rsidR="009673B2" w:rsidRPr="009673B2">
        <w:t xml:space="preserve"> </w:t>
      </w:r>
      <w:r w:rsidR="00DC571A">
        <w:t>about their</w:t>
      </w:r>
      <w:r w:rsidR="00D5799C">
        <w:t xml:space="preserve"> pain</w:t>
      </w:r>
      <w:r w:rsidR="00822057">
        <w:t>,</w:t>
      </w:r>
      <w:r w:rsidR="00D5799C">
        <w:t xml:space="preserve"> they </w:t>
      </w:r>
      <w:r w:rsidR="00822057">
        <w:t xml:space="preserve">felt </w:t>
      </w:r>
      <w:r w:rsidR="00DC571A">
        <w:t xml:space="preserve">either dismissed as </w:t>
      </w:r>
      <w:r w:rsidR="00DC571A" w:rsidRPr="00E045A0">
        <w:rPr>
          <w:i/>
        </w:rPr>
        <w:t>‘they (the doctors) told me it was normal (to feel pain)’</w:t>
      </w:r>
      <w:r w:rsidR="00DC571A" w:rsidRPr="009663E1">
        <w:t xml:space="preserve"> (Eva) </w:t>
      </w:r>
      <w:r w:rsidR="00DC571A" w:rsidRPr="009663E1">
        <w:fldChar w:fldCharType="begin" w:fldLock="1"/>
      </w:r>
      <w:r w:rsidR="00DC571A" w:rsidRPr="009663E1">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00DC571A" w:rsidRPr="009663E1">
        <w:fldChar w:fldCharType="separate"/>
      </w:r>
      <w:r w:rsidR="00DC571A" w:rsidRPr="009663E1">
        <w:rPr>
          <w:noProof/>
        </w:rPr>
        <w:t>(Peretti-Watel et al, 2012)</w:t>
      </w:r>
      <w:r w:rsidR="00DC571A" w:rsidRPr="009663E1">
        <w:fldChar w:fldCharType="end"/>
      </w:r>
      <w:r w:rsidR="00987C93">
        <w:t xml:space="preserve"> </w:t>
      </w:r>
      <w:r w:rsidR="00DC571A">
        <w:t xml:space="preserve">or </w:t>
      </w:r>
      <w:r w:rsidR="00822057">
        <w:t xml:space="preserve">were </w:t>
      </w:r>
      <w:r w:rsidR="00DC571A">
        <w:t xml:space="preserve">sent to a psychiatrist.  </w:t>
      </w:r>
      <w:r w:rsidR="00DC571A" w:rsidRPr="00765D31">
        <w:rPr>
          <w:noProof/>
        </w:rPr>
        <w:t>Peretti-Wate</w:t>
      </w:r>
      <w:r w:rsidR="00DC571A" w:rsidRPr="00765D31">
        <w:rPr>
          <w:i/>
          <w:noProof/>
        </w:rPr>
        <w:t>l et al</w:t>
      </w:r>
      <w:r w:rsidR="009820BC">
        <w:rPr>
          <w:noProof/>
        </w:rPr>
        <w:t xml:space="preserve"> (</w:t>
      </w:r>
      <w:r w:rsidR="00DC571A" w:rsidRPr="00765D31">
        <w:rPr>
          <w:noProof/>
        </w:rPr>
        <w:t>2012</w:t>
      </w:r>
      <w:r w:rsidR="009820BC">
        <w:rPr>
          <w:noProof/>
        </w:rPr>
        <w:t>)</w:t>
      </w:r>
      <w:r w:rsidR="00DC571A">
        <w:rPr>
          <w:noProof/>
        </w:rPr>
        <w:t xml:space="preserve"> consider that</w:t>
      </w:r>
      <w:r w:rsidR="009673B2" w:rsidRPr="009673B2">
        <w:t xml:space="preserve"> ‘such ‘</w:t>
      </w:r>
      <w:proofErr w:type="spellStart"/>
      <w:r w:rsidR="009673B2" w:rsidRPr="009673B2">
        <w:t>psychiatrization</w:t>
      </w:r>
      <w:proofErr w:type="spellEnd"/>
      <w:r w:rsidR="009673B2" w:rsidRPr="009673B2">
        <w:t>’ of pain made women feel impotent and guilty because it implied</w:t>
      </w:r>
      <w:r w:rsidR="00DC571A">
        <w:t xml:space="preserve"> that their pain was not ‘real’ (</w:t>
      </w:r>
      <w:proofErr w:type="spellStart"/>
      <w:r w:rsidR="00DC571A">
        <w:t>pg</w:t>
      </w:r>
      <w:proofErr w:type="spellEnd"/>
      <w:r w:rsidR="00DC571A">
        <w:t xml:space="preserve"> 6). This emphasised that w</w:t>
      </w:r>
      <w:r w:rsidR="009673B2">
        <w:t>omen felt abandoned by health care professionals and alone in managing their pain as they</w:t>
      </w:r>
      <w:r w:rsidR="00E62909">
        <w:t xml:space="preserve"> were not given support to self-</w:t>
      </w:r>
      <w:r w:rsidR="009673B2">
        <w:t xml:space="preserve">manage </w:t>
      </w:r>
      <w:r w:rsidR="00822057">
        <w:t xml:space="preserve">it </w:t>
      </w:r>
      <w:r w:rsidR="009673B2">
        <w:t>or its impact</w:t>
      </w:r>
      <w:r w:rsidR="00E62909">
        <w:t>:</w:t>
      </w:r>
    </w:p>
    <w:p w14:paraId="1FE7E815" w14:textId="2B790DA0" w:rsidR="00E62909" w:rsidRDefault="00E62909" w:rsidP="00E62909">
      <w:pPr>
        <w:spacing w:line="480" w:lineRule="auto"/>
      </w:pPr>
      <w:r w:rsidRPr="006162D3">
        <w:rPr>
          <w:i/>
        </w:rPr>
        <w:t xml:space="preserve">‘I wished that my pain at home was followed up much more (No 7) </w:t>
      </w:r>
      <w:r w:rsidRPr="006162D3">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6162D3">
        <w:fldChar w:fldCharType="separate"/>
      </w:r>
      <w:r w:rsidRPr="006162D3">
        <w:rPr>
          <w:noProof/>
        </w:rPr>
        <w:t>(Hovind, Bredal and Dihle, 2013)</w:t>
      </w:r>
      <w:r w:rsidRPr="006162D3">
        <w:fldChar w:fldCharType="end"/>
      </w:r>
    </w:p>
    <w:p w14:paraId="7E20639B" w14:textId="77777777" w:rsidR="00E62909" w:rsidRDefault="00E62909" w:rsidP="006162D3">
      <w:pPr>
        <w:spacing w:line="480" w:lineRule="auto"/>
      </w:pPr>
      <w:r w:rsidRPr="006162D3">
        <w:rPr>
          <w:i/>
        </w:rPr>
        <w:t>The problems start after tha</w:t>
      </w:r>
      <w:r>
        <w:rPr>
          <w:i/>
        </w:rPr>
        <w:t>t (</w:t>
      </w:r>
      <w:r w:rsidRPr="006162D3">
        <w:rPr>
          <w:i/>
        </w:rPr>
        <w:t>t</w:t>
      </w:r>
      <w:r>
        <w:rPr>
          <w:i/>
        </w:rPr>
        <w:t>he end of treatment)</w:t>
      </w:r>
      <w:r w:rsidRPr="006162D3">
        <w:rPr>
          <w:i/>
        </w:rPr>
        <w:t xml:space="preserve">: whom do you turn to when you have pain in your hip like I do? (4) </w:t>
      </w:r>
      <w:r w:rsidRPr="006162D3">
        <w:fldChar w:fldCharType="begin" w:fldLock="1"/>
      </w:r>
      <w:r w:rsidRPr="006162D3">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6162D3">
        <w:fldChar w:fldCharType="separate"/>
      </w:r>
      <w:r w:rsidRPr="006162D3">
        <w:rPr>
          <w:noProof/>
        </w:rPr>
        <w:t>(Hellerstedt-Börjesson et al., 2016)</w:t>
      </w:r>
      <w:r w:rsidRPr="006162D3">
        <w:fldChar w:fldCharType="end"/>
      </w:r>
    </w:p>
    <w:p w14:paraId="2FBB90D5" w14:textId="3896A64B" w:rsidR="007C6BB2" w:rsidRDefault="007C6BB2" w:rsidP="007C6BB2">
      <w:pPr>
        <w:spacing w:line="480" w:lineRule="auto"/>
      </w:pPr>
      <w:r>
        <w:t xml:space="preserve">The lack of preparedness may have also contributed to a perceived gap in expectation of recovery from women themselves </w:t>
      </w:r>
      <w:proofErr w:type="gramStart"/>
      <w:r>
        <w:t>and also</w:t>
      </w:r>
      <w:proofErr w:type="gramEnd"/>
      <w:r>
        <w:t xml:space="preserve"> their family members:</w:t>
      </w:r>
    </w:p>
    <w:p w14:paraId="6541281C" w14:textId="5388F77E" w:rsidR="007C6BB2" w:rsidRDefault="007C6BB2" w:rsidP="007C6BB2">
      <w:pPr>
        <w:spacing w:line="480" w:lineRule="auto"/>
        <w:rPr>
          <w:i/>
        </w:rPr>
      </w:pPr>
      <w:r w:rsidRPr="4C9D55B9">
        <w:rPr>
          <w:i/>
          <w:iCs/>
        </w:rPr>
        <w:t xml:space="preserve">‘They </w:t>
      </w:r>
      <w:r>
        <w:rPr>
          <w:i/>
          <w:iCs/>
        </w:rPr>
        <w:t xml:space="preserve">(the doctors) </w:t>
      </w:r>
      <w:r w:rsidRPr="4C9D55B9">
        <w:rPr>
          <w:i/>
          <w:iCs/>
        </w:rPr>
        <w:t xml:space="preserve">said in a year you’ll be back to your regular everyday life, and I’m not. It’s a disappointment </w:t>
      </w:r>
      <w:r w:rsidRPr="009663E1">
        <w:t xml:space="preserve">(13)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r w:rsidRPr="00E045A0">
        <w:rPr>
          <w:i/>
        </w:rPr>
        <w:t xml:space="preserve"> </w:t>
      </w:r>
    </w:p>
    <w:p w14:paraId="49AFF692" w14:textId="101CA58C" w:rsidR="007C6BB2" w:rsidRPr="009663E1" w:rsidRDefault="007C6BB2" w:rsidP="007C6BB2">
      <w:pPr>
        <w:spacing w:line="480" w:lineRule="auto"/>
      </w:pPr>
      <w:r w:rsidRPr="00E045A0">
        <w:rPr>
          <w:i/>
        </w:rPr>
        <w:t>‘I also see that my family demands more of me now, which I’m not always able to live up to’</w:t>
      </w:r>
      <w:r w:rsidRPr="009663E1">
        <w:t xml:space="preserve"> (13) </w:t>
      </w:r>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sidRPr="009663E1">
        <w:rPr>
          <w:noProof/>
        </w:rPr>
        <w:t>(Hellerstedt-Börjesson et al., 2016)</w:t>
      </w:r>
      <w:r w:rsidRPr="009663E1">
        <w:fldChar w:fldCharType="end"/>
      </w:r>
    </w:p>
    <w:p w14:paraId="4991AD2F" w14:textId="25BAEDFD" w:rsidR="0004525D" w:rsidRPr="009663E1" w:rsidRDefault="00172051" w:rsidP="009663E1">
      <w:pPr>
        <w:spacing w:line="480" w:lineRule="auto"/>
      </w:pPr>
      <w:r>
        <w:t>The combination of these elements may have given rise to the</w:t>
      </w:r>
      <w:r w:rsidR="00DC571A">
        <w:t xml:space="preserve"> fe</w:t>
      </w:r>
      <w:r w:rsidR="006162D3" w:rsidRPr="006162D3">
        <w:t xml:space="preserve">eling of being alone </w:t>
      </w:r>
      <w:r w:rsidR="00E62909">
        <w:t>in an</w:t>
      </w:r>
      <w:r w:rsidR="006162D3" w:rsidRPr="006162D3">
        <w:t xml:space="preserve"> existential way</w:t>
      </w:r>
      <w:r w:rsidR="00E62909">
        <w:t xml:space="preserve"> </w:t>
      </w:r>
      <w:r w:rsidR="00822057">
        <w:t xml:space="preserve">- </w:t>
      </w:r>
      <w:r w:rsidR="00E62909">
        <w:t xml:space="preserve">as </w:t>
      </w:r>
      <w:r w:rsidR="00822057">
        <w:t xml:space="preserve">one </w:t>
      </w:r>
      <w:proofErr w:type="gramStart"/>
      <w:r w:rsidR="00E62909">
        <w:t>women</w:t>
      </w:r>
      <w:proofErr w:type="gramEnd"/>
      <w:r w:rsidR="00E62909">
        <w:t xml:space="preserve"> expressed</w:t>
      </w:r>
      <w:r w:rsidR="00822057">
        <w:t>,</w:t>
      </w:r>
      <w:r w:rsidR="00E62909">
        <w:t xml:space="preserve"> she</w:t>
      </w:r>
      <w:r w:rsidR="00E62909">
        <w:rPr>
          <w:i/>
        </w:rPr>
        <w:t xml:space="preserve"> ‘</w:t>
      </w:r>
      <w:r w:rsidR="006162D3" w:rsidRPr="006162D3">
        <w:rPr>
          <w:i/>
        </w:rPr>
        <w:t xml:space="preserve">felt disappointed in life, like I was abandoned and totally alone. Not abandoned by my fellowman but abandoned by life…’ </w:t>
      </w:r>
      <w:r w:rsidR="006162D3" w:rsidRPr="006162D3">
        <w:fldChar w:fldCharType="begin" w:fldLock="1"/>
      </w:r>
      <w:r w:rsidR="006162D3" w:rsidRPr="006162D3">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006162D3" w:rsidRPr="006162D3">
        <w:fldChar w:fldCharType="separate"/>
      </w:r>
      <w:r w:rsidR="006162D3" w:rsidRPr="006162D3">
        <w:rPr>
          <w:noProof/>
        </w:rPr>
        <w:t>(Hellerstedt-Börjesson et al., 2016)</w:t>
      </w:r>
      <w:r w:rsidR="006162D3" w:rsidRPr="006162D3">
        <w:fldChar w:fldCharType="end"/>
      </w:r>
      <w:r>
        <w:t>.</w:t>
      </w:r>
    </w:p>
    <w:p w14:paraId="14BCB51E" w14:textId="247F1496" w:rsidR="009820BC" w:rsidRDefault="4C9D55B9" w:rsidP="4C9D55B9">
      <w:pPr>
        <w:spacing w:line="480" w:lineRule="auto"/>
        <w:rPr>
          <w:b/>
          <w:bCs/>
        </w:rPr>
      </w:pPr>
      <w:r w:rsidRPr="4C9D55B9">
        <w:rPr>
          <w:b/>
          <w:bCs/>
        </w:rPr>
        <w:t xml:space="preserve">The physical impact of </w:t>
      </w:r>
      <w:r w:rsidR="00501C14">
        <w:rPr>
          <w:b/>
          <w:bCs/>
        </w:rPr>
        <w:t xml:space="preserve">persistent </w:t>
      </w:r>
      <w:r w:rsidRPr="4C9D55B9">
        <w:rPr>
          <w:b/>
          <w:bCs/>
        </w:rPr>
        <w:t>pain</w:t>
      </w:r>
    </w:p>
    <w:p w14:paraId="1EC81EDE" w14:textId="777D981C" w:rsidR="00E138CF" w:rsidRPr="009820BC" w:rsidRDefault="009820BC" w:rsidP="00E138CF">
      <w:pPr>
        <w:spacing w:line="480" w:lineRule="auto"/>
      </w:pPr>
      <w:r w:rsidRPr="009820BC">
        <w:t xml:space="preserve"> The physical impact of the pain on women came across in three studies and was described in terms of both physical limitations and the fact that the pain was ever present as a bodily </w:t>
      </w:r>
      <w:r>
        <w:t>sensation.</w:t>
      </w:r>
      <w:r w:rsidR="00E138CF">
        <w:t xml:space="preserve">  Women felt </w:t>
      </w:r>
      <w:r w:rsidR="00822057">
        <w:t xml:space="preserve">it </w:t>
      </w:r>
      <w:r w:rsidR="00E138CF" w:rsidRPr="009820BC">
        <w:rPr>
          <w:i/>
        </w:rPr>
        <w:t>‘doesn’t go away’</w:t>
      </w:r>
      <w:r w:rsidR="00E138CF" w:rsidRPr="009820BC">
        <w:t xml:space="preserve"> (Emmy) </w:t>
      </w:r>
      <w:r w:rsidR="00E138CF" w:rsidRPr="009820BC">
        <w:fldChar w:fldCharType="begin" w:fldLock="1"/>
      </w:r>
      <w:r w:rsidR="00E138CF" w:rsidRPr="009820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 p4) ","plainTextFormattedCitation":"(Peretti-Watel et al., 2012)","previouslyFormattedCitation":"(Peretti-Watel &lt;i&gt;et al.&lt;/i&gt;, 2012)"},"properties":{"noteIndex":0},"schema":"https://github.com/citation-style-language/schema/raw/master/csl-citation.json"}</w:instrText>
      </w:r>
      <w:r w:rsidR="00E138CF" w:rsidRPr="009820BC">
        <w:fldChar w:fldCharType="separate"/>
      </w:r>
      <w:r w:rsidR="00E138CF" w:rsidRPr="009820BC">
        <w:rPr>
          <w:noProof/>
        </w:rPr>
        <w:t>(Peretti-Wate</w:t>
      </w:r>
      <w:r w:rsidR="00E138CF" w:rsidRPr="009820BC">
        <w:rPr>
          <w:i/>
          <w:noProof/>
        </w:rPr>
        <w:t>l et al</w:t>
      </w:r>
      <w:r w:rsidR="00E138CF" w:rsidRPr="009820BC">
        <w:rPr>
          <w:noProof/>
        </w:rPr>
        <w:t xml:space="preserve">, 2012, p4) </w:t>
      </w:r>
      <w:r w:rsidR="00E138CF" w:rsidRPr="009820BC">
        <w:fldChar w:fldCharType="end"/>
      </w:r>
      <w:r w:rsidR="00E138CF">
        <w:t xml:space="preserve">and is now a </w:t>
      </w:r>
      <w:r w:rsidR="00E138CF" w:rsidRPr="009820BC">
        <w:t xml:space="preserve"> ‘</w:t>
      </w:r>
      <w:r w:rsidR="00E138CF" w:rsidRPr="009820BC">
        <w:rPr>
          <w:i/>
        </w:rPr>
        <w:t>permanent’</w:t>
      </w:r>
      <w:r w:rsidR="00E138CF" w:rsidRPr="009820BC">
        <w:t xml:space="preserve"> (Sharon) (</w:t>
      </w:r>
      <w:proofErr w:type="spellStart"/>
      <w:r w:rsidR="00E138CF" w:rsidRPr="009820BC">
        <w:t>Peretti-Wate</w:t>
      </w:r>
      <w:r w:rsidR="00E138CF" w:rsidRPr="009820BC">
        <w:rPr>
          <w:i/>
        </w:rPr>
        <w:t>l</w:t>
      </w:r>
      <w:proofErr w:type="spellEnd"/>
      <w:r w:rsidR="00E138CF" w:rsidRPr="009820BC">
        <w:rPr>
          <w:i/>
        </w:rPr>
        <w:t xml:space="preserve"> et al</w:t>
      </w:r>
      <w:r w:rsidR="00E138CF" w:rsidRPr="009820BC">
        <w:t>, 2012, p4)</w:t>
      </w:r>
      <w:r w:rsidR="00E138CF">
        <w:t xml:space="preserve"> element of their life</w:t>
      </w:r>
      <w:r w:rsidR="00501C14">
        <w:t>.  One woma</w:t>
      </w:r>
      <w:r w:rsidR="00E138CF" w:rsidRPr="009820BC">
        <w:t>n said that her pain ‘</w:t>
      </w:r>
      <w:r w:rsidR="00E138CF" w:rsidRPr="009820BC">
        <w:rPr>
          <w:i/>
        </w:rPr>
        <w:t>doesn’t only exist in my arm, but in my whole body’ (</w:t>
      </w:r>
      <w:r w:rsidR="00E138CF" w:rsidRPr="009820BC">
        <w:t xml:space="preserve">3) </w:t>
      </w:r>
      <w:r w:rsidR="005760FE">
        <w:t>(</w:t>
      </w:r>
      <w:proofErr w:type="spellStart"/>
      <w:r w:rsidR="00E138CF" w:rsidRPr="009820BC">
        <w:t>Hellerstedt-Börjesson</w:t>
      </w:r>
      <w:proofErr w:type="spellEnd"/>
      <w:r w:rsidR="00E138CF" w:rsidRPr="009820BC">
        <w:t xml:space="preserve"> et al., 2016).</w:t>
      </w:r>
    </w:p>
    <w:p w14:paraId="49696B02" w14:textId="64C48B9B" w:rsidR="00E138CF" w:rsidRPr="009820BC" w:rsidRDefault="00BA59BC" w:rsidP="00E138CF">
      <w:pPr>
        <w:spacing w:line="480" w:lineRule="auto"/>
      </w:pPr>
      <w:r>
        <w:lastRenderedPageBreak/>
        <w:t xml:space="preserve">  </w:t>
      </w:r>
      <w:r w:rsidR="00E138CF">
        <w:t xml:space="preserve">Living with </w:t>
      </w:r>
      <w:r w:rsidR="007233D9">
        <w:t>persistent</w:t>
      </w:r>
      <w:r w:rsidR="00E138CF">
        <w:t xml:space="preserve"> pain was hard on the women as it hindered them at work, in physical activities and in their social and personal lives.  </w:t>
      </w:r>
      <w:r w:rsidR="00E138CF" w:rsidRPr="009820BC">
        <w:t xml:space="preserve">The physical aspects of </w:t>
      </w:r>
      <w:r w:rsidR="00D27808">
        <w:t>the pain caused difficulties</w:t>
      </w:r>
      <w:r w:rsidR="00E138CF" w:rsidRPr="009820BC">
        <w:t xml:space="preserve"> in performing day to day activities:</w:t>
      </w:r>
    </w:p>
    <w:p w14:paraId="6C3B094F" w14:textId="77777777" w:rsidR="00E138CF" w:rsidRPr="009820BC" w:rsidRDefault="00E138CF" w:rsidP="00E138CF">
      <w:pPr>
        <w:spacing w:line="480" w:lineRule="auto"/>
      </w:pPr>
      <w:r w:rsidRPr="009820BC">
        <w:rPr>
          <w:i/>
        </w:rPr>
        <w:t xml:space="preserve">[what </w:t>
      </w:r>
      <w:r w:rsidRPr="009820BC">
        <w:t xml:space="preserve">kind of domestic activities did you stop doing because of the pain?] </w:t>
      </w:r>
      <w:r w:rsidRPr="009820BC">
        <w:rPr>
          <w:i/>
        </w:rPr>
        <w:t xml:space="preserve">‘cleaning, ironing, washing the windows of course, and I cannot drive on long trips’(Nancy) </w:t>
      </w:r>
      <w:r w:rsidRPr="009820BC">
        <w:fldChar w:fldCharType="begin" w:fldLock="1"/>
      </w:r>
      <w:r w:rsidRPr="009820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820BC">
        <w:fldChar w:fldCharType="separate"/>
      </w:r>
      <w:r w:rsidRPr="009820BC">
        <w:rPr>
          <w:noProof/>
        </w:rPr>
        <w:t>(Peretti-Wate</w:t>
      </w:r>
      <w:r w:rsidRPr="009820BC">
        <w:rPr>
          <w:i/>
          <w:noProof/>
        </w:rPr>
        <w:t>l et al</w:t>
      </w:r>
      <w:r w:rsidRPr="009820BC">
        <w:rPr>
          <w:noProof/>
        </w:rPr>
        <w:t>, 2012)</w:t>
      </w:r>
      <w:r w:rsidRPr="009820BC">
        <w:fldChar w:fldCharType="end"/>
      </w:r>
    </w:p>
    <w:p w14:paraId="2FE116E2" w14:textId="77777777" w:rsidR="00E138CF" w:rsidRPr="009820BC" w:rsidRDefault="00E138CF" w:rsidP="00E138CF">
      <w:pPr>
        <w:spacing w:line="480" w:lineRule="auto"/>
      </w:pPr>
      <w:r w:rsidRPr="009820BC">
        <w:rPr>
          <w:i/>
        </w:rPr>
        <w:t xml:space="preserve">‘I can’t ride a </w:t>
      </w:r>
      <w:proofErr w:type="gramStart"/>
      <w:r w:rsidRPr="009820BC">
        <w:rPr>
          <w:i/>
        </w:rPr>
        <w:t>scooter,</w:t>
      </w:r>
      <w:proofErr w:type="gramEnd"/>
      <w:r w:rsidRPr="009820BC">
        <w:rPr>
          <w:i/>
        </w:rPr>
        <w:t xml:space="preserve"> I can’t raise my arms… I can’t lift a pack of milk, it’s too painful’ (Emmy)</w:t>
      </w:r>
      <w:r w:rsidRPr="009820BC">
        <w:t xml:space="preserve"> </w:t>
      </w:r>
      <w:r w:rsidRPr="009820BC">
        <w:fldChar w:fldCharType="begin" w:fldLock="1"/>
      </w:r>
      <w:r w:rsidRPr="009820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820BC">
        <w:fldChar w:fldCharType="separate"/>
      </w:r>
      <w:r w:rsidRPr="009820BC">
        <w:rPr>
          <w:noProof/>
        </w:rPr>
        <w:t>(Peretti-Wate</w:t>
      </w:r>
      <w:r w:rsidRPr="009820BC">
        <w:rPr>
          <w:i/>
          <w:noProof/>
        </w:rPr>
        <w:t>l et al</w:t>
      </w:r>
      <w:r w:rsidRPr="009820BC">
        <w:rPr>
          <w:noProof/>
        </w:rPr>
        <w:t>, 2012)</w:t>
      </w:r>
      <w:r w:rsidRPr="009820BC">
        <w:fldChar w:fldCharType="end"/>
      </w:r>
    </w:p>
    <w:p w14:paraId="6937A741" w14:textId="77777777" w:rsidR="00E138CF" w:rsidRPr="009820BC" w:rsidRDefault="00E138CF" w:rsidP="00E138CF">
      <w:pPr>
        <w:spacing w:line="480" w:lineRule="auto"/>
      </w:pPr>
      <w:r w:rsidRPr="009820BC">
        <w:rPr>
          <w:i/>
        </w:rPr>
        <w:t xml:space="preserve">‘When I want to peel something, I drop it’ (8) </w:t>
      </w:r>
      <w:r w:rsidRPr="009820BC">
        <w:fldChar w:fldCharType="begin" w:fldLock="1"/>
      </w:r>
      <w:r w:rsidRPr="009820BC">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820BC">
        <w:fldChar w:fldCharType="separate"/>
      </w:r>
      <w:r w:rsidRPr="009820BC">
        <w:rPr>
          <w:noProof/>
        </w:rPr>
        <w:t>(Hellerstedt-Börjesson et al., 2016)</w:t>
      </w:r>
      <w:r w:rsidRPr="009820BC">
        <w:fldChar w:fldCharType="end"/>
      </w:r>
    </w:p>
    <w:p w14:paraId="17184993" w14:textId="2841711F" w:rsidR="00E138CF" w:rsidRPr="009820BC" w:rsidRDefault="00E138CF" w:rsidP="00E138CF">
      <w:pPr>
        <w:spacing w:line="480" w:lineRule="auto"/>
      </w:pPr>
      <w:r w:rsidRPr="009820BC">
        <w:t>For one participant, a hairdresser, pain prevented her from drying as many clients</w:t>
      </w:r>
      <w:r w:rsidR="00726C4F">
        <w:t>’</w:t>
      </w:r>
      <w:r w:rsidRPr="009820BC">
        <w:t xml:space="preserve"> hair as before, therefore, it caused bo</w:t>
      </w:r>
      <w:r w:rsidR="00501C14">
        <w:t xml:space="preserve">th a physical limitation and </w:t>
      </w:r>
      <w:r w:rsidRPr="009820BC">
        <w:t>negatively affected her ability to work:</w:t>
      </w:r>
    </w:p>
    <w:p w14:paraId="42DC53E3" w14:textId="4D64C3F7" w:rsidR="00317C50" w:rsidRPr="002219EF" w:rsidRDefault="00E138CF" w:rsidP="4C9D55B9">
      <w:pPr>
        <w:spacing w:line="480" w:lineRule="auto"/>
      </w:pPr>
      <w:r w:rsidRPr="009820BC">
        <w:rPr>
          <w:i/>
        </w:rPr>
        <w:t>‘Before my cancer I used to blow dry 20 clients hair every day, but now after 4 or 5 I must stop because my arm hurts too much’ (Cindy)</w:t>
      </w:r>
      <w:r w:rsidRPr="009820BC">
        <w:t xml:space="preserve"> </w:t>
      </w:r>
      <w:r w:rsidRPr="009820BC">
        <w:fldChar w:fldCharType="begin" w:fldLock="1"/>
      </w:r>
      <w:r w:rsidRPr="009820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820BC">
        <w:fldChar w:fldCharType="separate"/>
      </w:r>
      <w:r w:rsidRPr="009820BC">
        <w:rPr>
          <w:noProof/>
        </w:rPr>
        <w:t>(Peretti-Wate</w:t>
      </w:r>
      <w:r w:rsidRPr="009820BC">
        <w:rPr>
          <w:i/>
          <w:noProof/>
        </w:rPr>
        <w:t>l et al</w:t>
      </w:r>
      <w:r w:rsidRPr="009820BC">
        <w:rPr>
          <w:noProof/>
        </w:rPr>
        <w:t>, 2012)</w:t>
      </w:r>
      <w:r w:rsidRPr="009820BC">
        <w:fldChar w:fldCharType="end"/>
      </w:r>
      <w:r w:rsidR="00BA59BC">
        <w:t>.</w:t>
      </w:r>
    </w:p>
    <w:p w14:paraId="27333058" w14:textId="6AB4618A" w:rsidR="00317C50" w:rsidRPr="00A56513" w:rsidRDefault="00A56513" w:rsidP="009663E1">
      <w:pPr>
        <w:spacing w:line="480" w:lineRule="auto"/>
        <w:rPr>
          <w:b/>
        </w:rPr>
      </w:pPr>
      <w:r w:rsidRPr="00A56513">
        <w:rPr>
          <w:b/>
        </w:rPr>
        <w:t>Employing</w:t>
      </w:r>
      <w:r w:rsidR="005F1892" w:rsidRPr="00A56513">
        <w:rPr>
          <w:b/>
        </w:rPr>
        <w:t xml:space="preserve"> </w:t>
      </w:r>
      <w:r w:rsidR="00501C14" w:rsidRPr="00A56513">
        <w:rPr>
          <w:b/>
        </w:rPr>
        <w:t>coping strategies</w:t>
      </w:r>
    </w:p>
    <w:p w14:paraId="1861FEF9" w14:textId="41902222" w:rsidR="00BA59BC" w:rsidRDefault="00BA59BC" w:rsidP="00BA59BC">
      <w:pPr>
        <w:spacing w:line="480" w:lineRule="auto"/>
      </w:pPr>
      <w:r w:rsidRPr="00A56513">
        <w:rPr>
          <w:b/>
        </w:rPr>
        <w:t xml:space="preserve">  </w:t>
      </w:r>
      <w:r w:rsidRPr="00A56513">
        <w:t xml:space="preserve">Women adopted a variety of methods of coping with their </w:t>
      </w:r>
      <w:r w:rsidR="007233D9" w:rsidRPr="00A56513">
        <w:t>persistent</w:t>
      </w:r>
      <w:r w:rsidRPr="00A56513">
        <w:t xml:space="preserve"> pain.  These </w:t>
      </w:r>
      <w:r>
        <w:t xml:space="preserve">included </w:t>
      </w:r>
      <w:r w:rsidR="00987C93">
        <w:t>adapting and altering</w:t>
      </w:r>
      <w:r>
        <w:t xml:space="preserve"> daily activities</w:t>
      </w:r>
      <w:r w:rsidR="008B144F">
        <w:t xml:space="preserve"> to work around their pain and </w:t>
      </w:r>
      <w:r w:rsidR="0032630E">
        <w:t xml:space="preserve">the use of </w:t>
      </w:r>
      <w:r w:rsidR="00F7195B">
        <w:t>social</w:t>
      </w:r>
      <w:r w:rsidR="00F7195B" w:rsidRPr="00BA59BC">
        <w:t xml:space="preserve"> comparison </w:t>
      </w:r>
      <w:r w:rsidR="00F7195B">
        <w:t>as a coping method</w:t>
      </w:r>
      <w:r w:rsidR="0032630E">
        <w:t>.  Social comparison was used</w:t>
      </w:r>
      <w:r w:rsidR="00F7195B" w:rsidRPr="00BA59BC">
        <w:t xml:space="preserve"> by the women themselves </w:t>
      </w:r>
      <w:proofErr w:type="gramStart"/>
      <w:r w:rsidR="00F7195B" w:rsidRPr="00BA59BC">
        <w:t>and</w:t>
      </w:r>
      <w:r w:rsidR="00F7195B">
        <w:t xml:space="preserve"> also</w:t>
      </w:r>
      <w:proofErr w:type="gramEnd"/>
      <w:r w:rsidR="00F7195B" w:rsidRPr="00BA59BC">
        <w:t xml:space="preserve"> health care professionals.  </w:t>
      </w:r>
      <w:r w:rsidR="00F7195B">
        <w:t>F</w:t>
      </w:r>
      <w:r w:rsidR="008B144F" w:rsidRPr="00BA59BC">
        <w:t>or s</w:t>
      </w:r>
      <w:r w:rsidR="00501C14">
        <w:t xml:space="preserve">ome, there was an acceptance of </w:t>
      </w:r>
      <w:r w:rsidR="008B144F" w:rsidRPr="00BA59BC">
        <w:t xml:space="preserve">pain as </w:t>
      </w:r>
      <w:r w:rsidR="00726C4F">
        <w:t xml:space="preserve">a </w:t>
      </w:r>
      <w:r w:rsidR="008B144F" w:rsidRPr="00BA59BC">
        <w:t>normal phenomenon of a cancer journey and recovery</w:t>
      </w:r>
      <w:r w:rsidR="00726C4F">
        <w:t>,</w:t>
      </w:r>
      <w:r w:rsidR="008B144F" w:rsidRPr="00BA59BC">
        <w:t xml:space="preserve"> </w:t>
      </w:r>
      <w:r w:rsidR="008B144F">
        <w:t>and consequently women ‘</w:t>
      </w:r>
      <w:r w:rsidR="008B144F" w:rsidRPr="00BA59BC">
        <w:t>expressed a desire to live as normal a life as poss</w:t>
      </w:r>
      <w:r w:rsidR="008B144F">
        <w:t>ible’ (p.1048) despite the pain</w:t>
      </w:r>
      <w:r w:rsidR="008B144F" w:rsidRPr="00BA59BC">
        <w:t xml:space="preserve"> </w:t>
      </w:r>
      <w:r w:rsidR="008B144F">
        <w:t>(</w:t>
      </w:r>
      <w:proofErr w:type="spellStart"/>
      <w:r w:rsidR="008B144F" w:rsidRPr="00BA59BC">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008B144F" w:rsidRPr="00BA59BC">
        <w:fldChar w:fldCharType="separate"/>
      </w:r>
      <w:r w:rsidR="008B144F">
        <w:rPr>
          <w:noProof/>
        </w:rPr>
        <w:t>Hovind</w:t>
      </w:r>
      <w:proofErr w:type="spellEnd"/>
      <w:r w:rsidR="008B144F">
        <w:rPr>
          <w:noProof/>
        </w:rPr>
        <w:t xml:space="preserve">, Bredal and Dihle, </w:t>
      </w:r>
      <w:r w:rsidR="008B144F" w:rsidRPr="00BA59BC">
        <w:rPr>
          <w:noProof/>
        </w:rPr>
        <w:t>2013)</w:t>
      </w:r>
      <w:r w:rsidR="008B144F" w:rsidRPr="00BA59BC">
        <w:fldChar w:fldCharType="end"/>
      </w:r>
      <w:r w:rsidR="008B144F">
        <w:t xml:space="preserve">.  </w:t>
      </w:r>
    </w:p>
    <w:p w14:paraId="36275062" w14:textId="719D6AFB" w:rsidR="00BA59BC" w:rsidRPr="00BA59BC" w:rsidRDefault="00F7195B" w:rsidP="00BA59BC">
      <w:pPr>
        <w:spacing w:line="480" w:lineRule="auto"/>
      </w:pPr>
      <w:r>
        <w:t xml:space="preserve">   </w:t>
      </w:r>
      <w:r w:rsidR="00BA59BC">
        <w:t>W</w:t>
      </w:r>
      <w:r w:rsidR="00BA59BC" w:rsidRPr="00BA59BC">
        <w:t xml:space="preserve">omen </w:t>
      </w:r>
      <w:r>
        <w:t>adapted and altered their daily lives</w:t>
      </w:r>
      <w:r w:rsidR="00BA59BC" w:rsidRPr="00BA59BC">
        <w:t xml:space="preserve"> to help them cope with their p</w:t>
      </w:r>
      <w:r w:rsidR="00BA59BC">
        <w:t>ain in a physical</w:t>
      </w:r>
      <w:r w:rsidR="00BA59BC" w:rsidRPr="00BA59BC">
        <w:t xml:space="preserve"> and social sense.  They planned and incorporated regular breaks into their activities and </w:t>
      </w:r>
      <w:r>
        <w:t>changed</w:t>
      </w:r>
      <w:r w:rsidR="00BA59BC" w:rsidRPr="00BA59BC">
        <w:t xml:space="preserve"> how they carried out domestic duties in response to </w:t>
      </w:r>
      <w:r w:rsidR="00726C4F">
        <w:t>it</w:t>
      </w:r>
      <w:r w:rsidR="00BA59BC" w:rsidRPr="00BA59BC">
        <w:t>:</w:t>
      </w:r>
    </w:p>
    <w:p w14:paraId="4A20A73F" w14:textId="3A19E84E" w:rsidR="00BA59BC" w:rsidRPr="00BA59BC" w:rsidRDefault="00BA59BC" w:rsidP="00BA59BC">
      <w:pPr>
        <w:spacing w:line="480" w:lineRule="auto"/>
      </w:pPr>
      <w:r w:rsidRPr="00BA59BC">
        <w:rPr>
          <w:i/>
        </w:rPr>
        <w:t xml:space="preserve"> ‘I have to make plans, to be careful when moving’ (no6) </w:t>
      </w:r>
      <w:r w:rsidRPr="00BA59BC">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BA59BC">
        <w:fldChar w:fldCharType="separate"/>
      </w:r>
      <w:r w:rsidRPr="00BA59BC">
        <w:rPr>
          <w:noProof/>
        </w:rPr>
        <w:t>(Hovind, Bredal and Dihle, 2013)</w:t>
      </w:r>
      <w:r w:rsidRPr="00BA59BC">
        <w:fldChar w:fldCharType="end"/>
      </w:r>
    </w:p>
    <w:p w14:paraId="2A8D4256" w14:textId="7020EA77" w:rsidR="00BA59BC" w:rsidRPr="00BA59BC" w:rsidRDefault="00BA59BC" w:rsidP="00BA59BC">
      <w:pPr>
        <w:spacing w:line="480" w:lineRule="auto"/>
      </w:pPr>
      <w:r w:rsidRPr="00BA59BC">
        <w:rPr>
          <w:i/>
        </w:rPr>
        <w:lastRenderedPageBreak/>
        <w:t xml:space="preserve">‘If I sit down in the evening, my body starts to twitch, then I have to get up and around again. Just like in the morning, I have to sit for a while’ (8) </w:t>
      </w:r>
      <w:r w:rsidRPr="00BA59BC">
        <w:fldChar w:fldCharType="begin" w:fldLock="1"/>
      </w:r>
      <w:r w:rsidRPr="00BA59BC">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BA59BC">
        <w:fldChar w:fldCharType="separate"/>
      </w:r>
      <w:r w:rsidRPr="00BA59BC">
        <w:rPr>
          <w:noProof/>
        </w:rPr>
        <w:t>(Hellerstedt-Börjesson et al., 2016)</w:t>
      </w:r>
      <w:r w:rsidRPr="00BA59BC">
        <w:fldChar w:fldCharType="end"/>
      </w:r>
    </w:p>
    <w:p w14:paraId="0836AE78" w14:textId="77777777" w:rsidR="00BA59BC" w:rsidRPr="00BA59BC" w:rsidRDefault="00BA59BC" w:rsidP="00BA59BC">
      <w:pPr>
        <w:spacing w:line="480" w:lineRule="auto"/>
      </w:pPr>
      <w:r w:rsidRPr="00BA59BC">
        <w:rPr>
          <w:i/>
        </w:rPr>
        <w:t xml:space="preserve">‘I learned to change some of my movements. I learned movements that relieve. Instead of wringing the kitchen glove like that, now I wring it like this, against the side of the sink’ (Linda) </w:t>
      </w:r>
      <w:r w:rsidRPr="00BA59BC">
        <w:fldChar w:fldCharType="begin" w:fldLock="1"/>
      </w:r>
      <w:r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BA59BC">
        <w:fldChar w:fldCharType="separate"/>
      </w:r>
      <w:r w:rsidRPr="00BA59BC">
        <w:rPr>
          <w:noProof/>
        </w:rPr>
        <w:t>(Peretti-Wate</w:t>
      </w:r>
      <w:r w:rsidRPr="00BA59BC">
        <w:rPr>
          <w:i/>
          <w:noProof/>
        </w:rPr>
        <w:t>l et al</w:t>
      </w:r>
      <w:r w:rsidRPr="00BA59BC">
        <w:rPr>
          <w:noProof/>
        </w:rPr>
        <w:t>, 2012)</w:t>
      </w:r>
      <w:r w:rsidRPr="00BA59BC">
        <w:fldChar w:fldCharType="end"/>
      </w:r>
    </w:p>
    <w:p w14:paraId="34CFE12D" w14:textId="7EC9EB9C" w:rsidR="00BA59BC" w:rsidRPr="00BA59BC" w:rsidRDefault="00BA59BC" w:rsidP="00BA59BC">
      <w:pPr>
        <w:spacing w:line="480" w:lineRule="auto"/>
      </w:pPr>
      <w:r w:rsidRPr="00BA59BC">
        <w:t xml:space="preserve">   They adapted their activities throughout the day, ensuring they were sufficiently rested, to enable them to have maximum energy for when they felt they needed i</w:t>
      </w:r>
      <w:r w:rsidR="00501C14">
        <w:t xml:space="preserve">t most, for example, to care </w:t>
      </w:r>
      <w:r w:rsidR="00726C4F">
        <w:t xml:space="preserve">for </w:t>
      </w:r>
      <w:r w:rsidRPr="00BA59BC">
        <w:t>their children:</w:t>
      </w:r>
    </w:p>
    <w:p w14:paraId="7B6C5AA0" w14:textId="27E485C6" w:rsidR="00BA59BC" w:rsidRDefault="00BA59BC" w:rsidP="00BA59BC">
      <w:pPr>
        <w:spacing w:line="480" w:lineRule="auto"/>
      </w:pPr>
      <w:r w:rsidRPr="00BA59BC">
        <w:t xml:space="preserve">   ‘</w:t>
      </w:r>
      <w:r w:rsidRPr="00BA59BC">
        <w:rPr>
          <w:i/>
        </w:rPr>
        <w:t>The space I had when they were in school and at leisure time, when I was able to be at home and rest, gave me energy to take of</w:t>
      </w:r>
      <w:r w:rsidR="00944AAA">
        <w:rPr>
          <w:i/>
        </w:rPr>
        <w:t>f</w:t>
      </w:r>
      <w:r w:rsidRPr="00BA59BC">
        <w:rPr>
          <w:i/>
        </w:rPr>
        <w:t xml:space="preserve"> when they arrived back home again (13) </w:t>
      </w:r>
      <w:r w:rsidRPr="00BA59BC">
        <w:fldChar w:fldCharType="begin" w:fldLock="1"/>
      </w:r>
      <w:r w:rsidRPr="00BA59BC">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BA59BC">
        <w:fldChar w:fldCharType="separate"/>
      </w:r>
      <w:r w:rsidRPr="00BA59BC">
        <w:rPr>
          <w:noProof/>
        </w:rPr>
        <w:t>(Hellerstedt-Börjesson et al., 2016)</w:t>
      </w:r>
      <w:r w:rsidRPr="00BA59BC">
        <w:fldChar w:fldCharType="end"/>
      </w:r>
      <w:r w:rsidR="00501C14" w:rsidRPr="00501C14">
        <w:t xml:space="preserve"> </w:t>
      </w:r>
    </w:p>
    <w:p w14:paraId="3225AFE6" w14:textId="51D4B0A3" w:rsidR="00F7195B" w:rsidRPr="00BA59BC" w:rsidRDefault="00F7195B" w:rsidP="00F7195B">
      <w:pPr>
        <w:spacing w:line="480" w:lineRule="auto"/>
      </w:pPr>
      <w:r>
        <w:t xml:space="preserve">  In addition to cha</w:t>
      </w:r>
      <w:r w:rsidR="0032630E">
        <w:t>n</w:t>
      </w:r>
      <w:r>
        <w:t>ging how they carried</w:t>
      </w:r>
      <w:r w:rsidR="00501C14">
        <w:t xml:space="preserve"> out</w:t>
      </w:r>
      <w:r w:rsidR="0080055C">
        <w:t xml:space="preserve"> certain activities, women in the </w:t>
      </w:r>
      <w:proofErr w:type="spellStart"/>
      <w:r w:rsidR="00D27808">
        <w:t>Peretti-Watel</w:t>
      </w:r>
      <w:proofErr w:type="spellEnd"/>
      <w:r w:rsidR="00D27808">
        <w:t xml:space="preserve"> et al (</w:t>
      </w:r>
      <w:r w:rsidR="0080055C">
        <w:t xml:space="preserve">2012) study </w:t>
      </w:r>
      <w:r>
        <w:t xml:space="preserve">used </w:t>
      </w:r>
      <w:r w:rsidR="00C8405C">
        <w:t xml:space="preserve">downward </w:t>
      </w:r>
      <w:r>
        <w:t>s</w:t>
      </w:r>
      <w:r w:rsidRPr="00BA59BC">
        <w:t xml:space="preserve">ocial comparison </w:t>
      </w:r>
      <w:r>
        <w:t xml:space="preserve">as a coping mechanism.  </w:t>
      </w:r>
      <w:r w:rsidRPr="00BA59BC">
        <w:t>Some women were able to take comfort from comparing</w:t>
      </w:r>
      <w:r w:rsidR="00501C14">
        <w:t xml:space="preserve"> their pain to others’ </w:t>
      </w:r>
      <w:r w:rsidRPr="00BA59BC">
        <w:t>experiences and if they felt others had more challenging conditions to cope with:</w:t>
      </w:r>
    </w:p>
    <w:p w14:paraId="4072B286" w14:textId="0569FAB4" w:rsidR="00F7195B" w:rsidRPr="00BA59BC" w:rsidRDefault="00987C93" w:rsidP="00F7195B">
      <w:pPr>
        <w:spacing w:line="480" w:lineRule="auto"/>
      </w:pPr>
      <w:r w:rsidRPr="00BA59BC">
        <w:rPr>
          <w:i/>
        </w:rPr>
        <w:t xml:space="preserve"> </w:t>
      </w:r>
      <w:r w:rsidR="00F7195B" w:rsidRPr="00BA59BC">
        <w:rPr>
          <w:i/>
        </w:rPr>
        <w:t xml:space="preserve">‘I prefer to be like this than in a wheelchair. There are some who are more unfortunate than me. Not thinking only about myself comforts me’ (Mary) </w:t>
      </w:r>
      <w:r w:rsidR="00F7195B" w:rsidRPr="00BA59BC">
        <w:fldChar w:fldCharType="begin" w:fldLock="1"/>
      </w:r>
      <w:r w:rsidR="00F7195B"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00F7195B" w:rsidRPr="00BA59BC">
        <w:fldChar w:fldCharType="separate"/>
      </w:r>
      <w:r w:rsidR="00F7195B" w:rsidRPr="00BA59BC">
        <w:rPr>
          <w:noProof/>
        </w:rPr>
        <w:t>(Peretti-Wate</w:t>
      </w:r>
      <w:r w:rsidR="00F7195B" w:rsidRPr="00BA59BC">
        <w:rPr>
          <w:i/>
          <w:noProof/>
        </w:rPr>
        <w:t>l et al</w:t>
      </w:r>
      <w:r w:rsidR="00F7195B" w:rsidRPr="00BA59BC">
        <w:rPr>
          <w:noProof/>
        </w:rPr>
        <w:t>, 2012)</w:t>
      </w:r>
      <w:r w:rsidR="00F7195B" w:rsidRPr="00BA59BC">
        <w:fldChar w:fldCharType="end"/>
      </w:r>
    </w:p>
    <w:p w14:paraId="0B3798D2" w14:textId="305920E7" w:rsidR="00F7195B" w:rsidRDefault="00F7195B" w:rsidP="00F7195B">
      <w:pPr>
        <w:spacing w:line="480" w:lineRule="auto"/>
      </w:pPr>
      <w:r w:rsidRPr="00BA59BC">
        <w:rPr>
          <w:i/>
        </w:rPr>
        <w:t>‘My boyfriend’s situation is worse than mine, he had mouth cancer. They ripped out all his teeth and now he has a special apparatus because he cannot eat, he cannot chew, he must suffer a lot (Eva)</w:t>
      </w:r>
      <w:r w:rsidRPr="00BA59BC">
        <w:t xml:space="preserve"> </w:t>
      </w:r>
      <w:r w:rsidRPr="00BA59BC">
        <w:fldChar w:fldCharType="begin" w:fldLock="1"/>
      </w:r>
      <w:r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BA59BC">
        <w:fldChar w:fldCharType="separate"/>
      </w:r>
      <w:r w:rsidRPr="00BA59BC">
        <w:rPr>
          <w:noProof/>
        </w:rPr>
        <w:t>(Peretti-Wate</w:t>
      </w:r>
      <w:r w:rsidRPr="00BA59BC">
        <w:rPr>
          <w:i/>
          <w:noProof/>
        </w:rPr>
        <w:t>l et al</w:t>
      </w:r>
      <w:r w:rsidRPr="00BA59BC">
        <w:rPr>
          <w:noProof/>
        </w:rPr>
        <w:t>, 2012)</w:t>
      </w:r>
      <w:r w:rsidRPr="00BA59BC">
        <w:fldChar w:fldCharType="end"/>
      </w:r>
    </w:p>
    <w:p w14:paraId="66500F83" w14:textId="3DFD907C" w:rsidR="0032630E" w:rsidRDefault="0032630E" w:rsidP="00F7195B">
      <w:pPr>
        <w:spacing w:line="480" w:lineRule="auto"/>
      </w:pPr>
      <w:r>
        <w:t>However, whilst socia</w:t>
      </w:r>
      <w:r w:rsidR="00501C14">
        <w:t xml:space="preserve">l comparison could be used </w:t>
      </w:r>
      <w:r>
        <w:t>positive</w:t>
      </w:r>
      <w:r w:rsidR="00501C14">
        <w:t xml:space="preserve">ly </w:t>
      </w:r>
      <w:r>
        <w:t xml:space="preserve">and empower women to feel that they could face the challenge of </w:t>
      </w:r>
      <w:r w:rsidR="007233D9">
        <w:t>persistent</w:t>
      </w:r>
      <w:r>
        <w:t xml:space="preserve"> pain, for some, social compa</w:t>
      </w:r>
      <w:r w:rsidR="00501C14">
        <w:t xml:space="preserve">rison could be used </w:t>
      </w:r>
      <w:proofErr w:type="gramStart"/>
      <w:r w:rsidR="00501C14">
        <w:t xml:space="preserve">as a means </w:t>
      </w:r>
      <w:r>
        <w:t>to</w:t>
      </w:r>
      <w:proofErr w:type="gramEnd"/>
      <w:r>
        <w:t xml:space="preserve"> dismiss concerns and worries.  This appeared to be used by women but also by health care professionals:</w:t>
      </w:r>
      <w:r w:rsidR="00172051" w:rsidRPr="00172051">
        <w:t xml:space="preserve"> </w:t>
      </w:r>
    </w:p>
    <w:p w14:paraId="53184A61" w14:textId="04B60320" w:rsidR="00987C93" w:rsidRPr="00BA59BC" w:rsidRDefault="00987C93" w:rsidP="00F7195B">
      <w:pPr>
        <w:spacing w:line="480" w:lineRule="auto"/>
      </w:pPr>
      <w:r w:rsidRPr="00BA59BC">
        <w:rPr>
          <w:i/>
        </w:rPr>
        <w:lastRenderedPageBreak/>
        <w:t xml:space="preserve">‘When I saw myself in this state I </w:t>
      </w:r>
      <w:proofErr w:type="gramStart"/>
      <w:r w:rsidRPr="00BA59BC">
        <w:rPr>
          <w:i/>
        </w:rPr>
        <w:t>thought:</w:t>
      </w:r>
      <w:proofErr w:type="gramEnd"/>
      <w:r w:rsidRPr="00BA59BC">
        <w:rPr>
          <w:i/>
        </w:rPr>
        <w:t xml:space="preserve"> there are some people who are worse off. </w:t>
      </w:r>
      <w:proofErr w:type="gramStart"/>
      <w:r w:rsidRPr="00BA59BC">
        <w:rPr>
          <w:i/>
        </w:rPr>
        <w:t>So</w:t>
      </w:r>
      <w:proofErr w:type="gramEnd"/>
      <w:r w:rsidRPr="00BA59BC">
        <w:rPr>
          <w:i/>
        </w:rPr>
        <w:t xml:space="preserve"> then I told myself: I have no right to complain… there is always someone worse off than yourself. (Stella) </w:t>
      </w:r>
      <w:r w:rsidRPr="00BA59BC">
        <w:fldChar w:fldCharType="begin" w:fldLock="1"/>
      </w:r>
      <w:r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BA59BC">
        <w:fldChar w:fldCharType="separate"/>
      </w:r>
      <w:r w:rsidRPr="00BA59BC">
        <w:rPr>
          <w:noProof/>
        </w:rPr>
        <w:t>(Peretti-Wate</w:t>
      </w:r>
      <w:r w:rsidRPr="00BA59BC">
        <w:rPr>
          <w:i/>
          <w:noProof/>
        </w:rPr>
        <w:t>l et al</w:t>
      </w:r>
      <w:r w:rsidRPr="00BA59BC">
        <w:rPr>
          <w:noProof/>
        </w:rPr>
        <w:t>, 2012)</w:t>
      </w:r>
      <w:r w:rsidRPr="00BA59BC">
        <w:fldChar w:fldCharType="end"/>
      </w:r>
    </w:p>
    <w:p w14:paraId="6EEE7778" w14:textId="77777777" w:rsidR="00F7195B" w:rsidRPr="00BA59BC" w:rsidRDefault="00F7195B" w:rsidP="00F7195B">
      <w:pPr>
        <w:spacing w:line="480" w:lineRule="auto"/>
      </w:pPr>
      <w:r w:rsidRPr="00BA59BC">
        <w:rPr>
          <w:i/>
        </w:rPr>
        <w:t>‘</w:t>
      </w:r>
      <w:proofErr w:type="gramStart"/>
      <w:r w:rsidRPr="00BA59BC">
        <w:rPr>
          <w:i/>
        </w:rPr>
        <w:t>Yes</w:t>
      </w:r>
      <w:proofErr w:type="gramEnd"/>
      <w:r w:rsidRPr="00BA59BC">
        <w:rPr>
          <w:i/>
        </w:rPr>
        <w:t xml:space="preserve"> there are difficult moments. But you see, I had two small pupils who had </w:t>
      </w:r>
      <w:proofErr w:type="spellStart"/>
      <w:r w:rsidRPr="00BA59BC">
        <w:rPr>
          <w:i/>
        </w:rPr>
        <w:t>leukemia</w:t>
      </w:r>
      <w:proofErr w:type="spellEnd"/>
      <w:r w:rsidRPr="00BA59BC">
        <w:rPr>
          <w:i/>
        </w:rPr>
        <w:t>…. seeing all these little children, with such large perfusions… you know, when I start to complain about my pain, I think about her… and I feel I have no right to complain (Linda)</w:t>
      </w:r>
      <w:r w:rsidRPr="00BA59BC">
        <w:t xml:space="preserve"> </w:t>
      </w:r>
      <w:r w:rsidRPr="00BA59BC">
        <w:fldChar w:fldCharType="begin" w:fldLock="1"/>
      </w:r>
      <w:r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BA59BC">
        <w:fldChar w:fldCharType="separate"/>
      </w:r>
      <w:r w:rsidRPr="00BA59BC">
        <w:rPr>
          <w:noProof/>
        </w:rPr>
        <w:t>(Peretti-Wate</w:t>
      </w:r>
      <w:r w:rsidRPr="00BA59BC">
        <w:rPr>
          <w:i/>
          <w:noProof/>
        </w:rPr>
        <w:t>l et al</w:t>
      </w:r>
      <w:r w:rsidRPr="00BA59BC">
        <w:rPr>
          <w:noProof/>
        </w:rPr>
        <w:t>, 2012)</w:t>
      </w:r>
      <w:r w:rsidRPr="00BA59BC">
        <w:fldChar w:fldCharType="end"/>
      </w:r>
    </w:p>
    <w:p w14:paraId="2B7E1059" w14:textId="5987B390" w:rsidR="0032630E" w:rsidRPr="00BA59BC" w:rsidRDefault="0032630E" w:rsidP="00BA59BC">
      <w:pPr>
        <w:spacing w:line="480" w:lineRule="auto"/>
      </w:pPr>
      <w:r w:rsidRPr="00BA59BC">
        <w:rPr>
          <w:i/>
        </w:rPr>
        <w:t xml:space="preserve"> </w:t>
      </w:r>
      <w:r w:rsidR="00F7195B" w:rsidRPr="00BA59BC">
        <w:rPr>
          <w:i/>
        </w:rPr>
        <w:t xml:space="preserve">‘There is a doctor who told me ‘you know, if you feel pain madam, take a short tour of accident and emergency and you’ll see, you will immediately get better’ He said’ go and see a few kids at A&amp;E, you’ll stop complaining all the time’ I was so shocked that I never returned to that hospital’ (Nancy) </w:t>
      </w:r>
      <w:r w:rsidR="00F7195B" w:rsidRPr="00BA59BC">
        <w:fldChar w:fldCharType="begin" w:fldLock="1"/>
      </w:r>
      <w:r w:rsidR="00F7195B" w:rsidRPr="00BA59BC">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00F7195B" w:rsidRPr="00BA59BC">
        <w:fldChar w:fldCharType="separate"/>
      </w:r>
      <w:r w:rsidR="00F7195B" w:rsidRPr="00BA59BC">
        <w:rPr>
          <w:noProof/>
        </w:rPr>
        <w:t>(Peretti-Wate</w:t>
      </w:r>
      <w:r w:rsidR="00F7195B" w:rsidRPr="00BA59BC">
        <w:rPr>
          <w:i/>
          <w:noProof/>
        </w:rPr>
        <w:t>l et al</w:t>
      </w:r>
      <w:r w:rsidR="00F7195B" w:rsidRPr="00BA59BC">
        <w:rPr>
          <w:noProof/>
        </w:rPr>
        <w:t>, 2012)</w:t>
      </w:r>
      <w:r w:rsidR="00F7195B" w:rsidRPr="00BA59BC">
        <w:fldChar w:fldCharType="end"/>
      </w:r>
      <w:r w:rsidR="00F7195B" w:rsidRPr="00BA59BC">
        <w:t xml:space="preserve">. </w:t>
      </w:r>
    </w:p>
    <w:p w14:paraId="5458B2AA" w14:textId="452F623F" w:rsidR="00317C50" w:rsidRPr="00A61434" w:rsidRDefault="4C9D55B9" w:rsidP="4C9D55B9">
      <w:pPr>
        <w:spacing w:line="480" w:lineRule="auto"/>
        <w:rPr>
          <w:b/>
          <w:bCs/>
        </w:rPr>
      </w:pPr>
      <w:r w:rsidRPr="4C9D55B9">
        <w:rPr>
          <w:b/>
          <w:bCs/>
        </w:rPr>
        <w:t xml:space="preserve">The emotional experience of </w:t>
      </w:r>
      <w:r w:rsidR="00242429">
        <w:rPr>
          <w:b/>
          <w:bCs/>
        </w:rPr>
        <w:t>c</w:t>
      </w:r>
      <w:r w:rsidRPr="4C9D55B9">
        <w:rPr>
          <w:b/>
          <w:bCs/>
        </w:rPr>
        <w:t xml:space="preserve">hronic pain </w:t>
      </w:r>
    </w:p>
    <w:p w14:paraId="7A502346" w14:textId="2245E64C" w:rsidR="00242429" w:rsidRDefault="00242429" w:rsidP="00242429">
      <w:pPr>
        <w:spacing w:line="480" w:lineRule="auto"/>
      </w:pPr>
      <w:r>
        <w:t xml:space="preserve">A wide range of emotions were expressed when describing </w:t>
      </w:r>
      <w:r w:rsidR="00317C50" w:rsidRPr="009663E1">
        <w:t xml:space="preserve">the </w:t>
      </w:r>
      <w:r>
        <w:t>experience</w:t>
      </w:r>
      <w:r w:rsidR="00317C50" w:rsidRPr="009663E1">
        <w:t xml:space="preserve"> of living with </w:t>
      </w:r>
      <w:r w:rsidR="007233D9">
        <w:t>persistent</w:t>
      </w:r>
      <w:r w:rsidR="00317C50" w:rsidRPr="009663E1">
        <w:t xml:space="preserve"> pain and the emotional aspect of experiencing </w:t>
      </w:r>
      <w:r w:rsidR="0002094A">
        <w:t xml:space="preserve">it during </w:t>
      </w:r>
      <w:r w:rsidR="00317C50" w:rsidRPr="009663E1">
        <w:t xml:space="preserve">cancer survivorship was evident in all </w:t>
      </w:r>
      <w:r w:rsidR="0002094A">
        <w:t xml:space="preserve">the </w:t>
      </w:r>
      <w:r w:rsidR="00317C50" w:rsidRPr="009663E1">
        <w:t xml:space="preserve">papers.  </w:t>
      </w:r>
      <w:r>
        <w:t>Women were stoical</w:t>
      </w:r>
      <w:r w:rsidRPr="00242429">
        <w:t xml:space="preserve"> </w:t>
      </w:r>
      <w:r w:rsidRPr="009663E1">
        <w:t>about how they discussed their pain</w:t>
      </w:r>
      <w:r>
        <w:t xml:space="preserve">, </w:t>
      </w:r>
      <w:r w:rsidRPr="009663E1">
        <w:t>talked with seeming acceptance</w:t>
      </w:r>
      <w:r w:rsidR="007C6BB2">
        <w:t xml:space="preserve"> as they </w:t>
      </w:r>
      <w:r w:rsidRPr="009663E1">
        <w:t xml:space="preserve">tried not to let </w:t>
      </w:r>
      <w:r w:rsidR="0002094A">
        <w:t xml:space="preserve">it </w:t>
      </w:r>
      <w:r w:rsidRPr="009663E1">
        <w:t xml:space="preserve">have too great an impact and </w:t>
      </w:r>
      <w:r w:rsidR="0002094A">
        <w:t xml:space="preserve">attempted </w:t>
      </w:r>
      <w:r w:rsidRPr="009663E1">
        <w:t>to carry on with what they wanted to do:</w:t>
      </w:r>
    </w:p>
    <w:p w14:paraId="5588B6C4" w14:textId="77777777" w:rsidR="00242429" w:rsidRPr="009663E1" w:rsidRDefault="00242429" w:rsidP="00242429">
      <w:pPr>
        <w:spacing w:line="480" w:lineRule="auto"/>
      </w:pPr>
      <w:r w:rsidRPr="00E045A0">
        <w:rPr>
          <w:i/>
        </w:rPr>
        <w:t>‘We must learn to live with it’</w:t>
      </w:r>
      <w:r w:rsidRPr="009663E1">
        <w:t xml:space="preserve"> (Emmy) </w:t>
      </w:r>
      <w:r w:rsidRPr="009663E1">
        <w:fldChar w:fldCharType="begin" w:fldLock="1"/>
      </w:r>
      <w:r w:rsidRPr="009663E1">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663E1">
        <w:fldChar w:fldCharType="separate"/>
      </w:r>
      <w:r w:rsidRPr="009663E1">
        <w:rPr>
          <w:noProof/>
        </w:rPr>
        <w:t>(Peretti-Watel et al, 2012)</w:t>
      </w:r>
      <w:r w:rsidRPr="009663E1">
        <w:fldChar w:fldCharType="end"/>
      </w:r>
    </w:p>
    <w:p w14:paraId="78D84EF2" w14:textId="77777777" w:rsidR="00242429" w:rsidRPr="009663E1" w:rsidRDefault="00242429" w:rsidP="00242429">
      <w:pPr>
        <w:spacing w:line="480" w:lineRule="auto"/>
      </w:pPr>
      <w:r w:rsidRPr="009663E1" w:rsidDel="00242429">
        <w:t xml:space="preserve"> </w:t>
      </w:r>
      <w:r w:rsidRPr="00E045A0">
        <w:rPr>
          <w:i/>
        </w:rPr>
        <w:t>‘I try to ignore the pain and continue with what I’m doing’</w:t>
      </w:r>
      <w:r w:rsidRPr="009663E1">
        <w:t xml:space="preserve"> (No 7) </w:t>
      </w:r>
      <w:r w:rsidRPr="009663E1">
        <w:fldChar w:fldCharType="begin" w:fldLock="1"/>
      </w:r>
      <w:r w:rsidRPr="009663E1">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9663E1">
        <w:fldChar w:fldCharType="separate"/>
      </w:r>
      <w:r w:rsidRPr="009663E1">
        <w:rPr>
          <w:noProof/>
        </w:rPr>
        <w:t>(Hovind, Bredal and Dihle, 2013)</w:t>
      </w:r>
      <w:r w:rsidRPr="009663E1">
        <w:fldChar w:fldCharType="end"/>
      </w:r>
    </w:p>
    <w:p w14:paraId="05571D10" w14:textId="3D26A921" w:rsidR="00242429" w:rsidRPr="009663E1" w:rsidRDefault="00242429" w:rsidP="00242429">
      <w:pPr>
        <w:spacing w:line="480" w:lineRule="auto"/>
      </w:pPr>
      <w:r w:rsidRPr="009663E1">
        <w:t>Yet some women also</w:t>
      </w:r>
      <w:r w:rsidR="007C6BB2">
        <w:t xml:space="preserve"> felt frustration with their pain, experienced </w:t>
      </w:r>
      <w:r w:rsidRPr="009663E1">
        <w:t xml:space="preserve">fatalism that </w:t>
      </w:r>
      <w:r w:rsidR="00FA5A27">
        <w:t xml:space="preserve">it would </w:t>
      </w:r>
      <w:r w:rsidRPr="009663E1">
        <w:t xml:space="preserve">carry on </w:t>
      </w:r>
      <w:r>
        <w:t>a</w:t>
      </w:r>
      <w:r w:rsidRPr="009663E1">
        <w:t>nd expressed resignation that this was how life was going to be for them now:</w:t>
      </w:r>
    </w:p>
    <w:p w14:paraId="46CF7CD6" w14:textId="0C87F16A" w:rsidR="007C6BB2" w:rsidRPr="009663E1" w:rsidRDefault="00242429" w:rsidP="007C6BB2">
      <w:pPr>
        <w:spacing w:line="480" w:lineRule="auto"/>
      </w:pPr>
      <w:r w:rsidRPr="009663E1" w:rsidDel="00242429">
        <w:t xml:space="preserve"> </w:t>
      </w:r>
      <w:r w:rsidR="007C6BB2" w:rsidRPr="00E045A0">
        <w:rPr>
          <w:i/>
        </w:rPr>
        <w:t>‘I can’t use the body as I wish to’</w:t>
      </w:r>
      <w:r w:rsidR="007C6BB2" w:rsidRPr="009663E1">
        <w:t xml:space="preserve"> (8) </w:t>
      </w:r>
      <w:r w:rsidR="007C6BB2"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007C6BB2" w:rsidRPr="009663E1">
        <w:fldChar w:fldCharType="separate"/>
      </w:r>
      <w:r w:rsidR="007C6BB2" w:rsidRPr="009663E1">
        <w:rPr>
          <w:noProof/>
        </w:rPr>
        <w:t>(Hellerstedt-Börjesson et al., 2016)</w:t>
      </w:r>
      <w:r w:rsidR="007C6BB2" w:rsidRPr="009663E1">
        <w:fldChar w:fldCharType="end"/>
      </w:r>
      <w:r w:rsidR="007C6BB2" w:rsidRPr="009663E1">
        <w:t xml:space="preserve"> </w:t>
      </w:r>
    </w:p>
    <w:p w14:paraId="5C2F3C2F" w14:textId="7B3D303E" w:rsidR="00317C50" w:rsidRPr="009663E1" w:rsidRDefault="00317C50" w:rsidP="009663E1">
      <w:pPr>
        <w:spacing w:line="480" w:lineRule="auto"/>
      </w:pPr>
      <w:r w:rsidRPr="00E045A0">
        <w:rPr>
          <w:i/>
        </w:rPr>
        <w:t>‘I suppose that this is how I have to live’</w:t>
      </w:r>
      <w:r w:rsidRPr="009663E1">
        <w:t xml:space="preserve"> (No 1) </w:t>
      </w:r>
      <w:r w:rsidRPr="009663E1">
        <w:fldChar w:fldCharType="begin" w:fldLock="1"/>
      </w:r>
      <w:r w:rsidRPr="009663E1">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9663E1">
        <w:fldChar w:fldCharType="separate"/>
      </w:r>
      <w:r w:rsidRPr="009663E1">
        <w:rPr>
          <w:noProof/>
        </w:rPr>
        <w:t>(Hovind, Bredal and Dihle, 2013)</w:t>
      </w:r>
      <w:r w:rsidRPr="009663E1">
        <w:fldChar w:fldCharType="end"/>
      </w:r>
    </w:p>
    <w:p w14:paraId="1B24D0E9" w14:textId="77777777" w:rsidR="00317C50" w:rsidRPr="009663E1" w:rsidRDefault="00317C50" w:rsidP="009663E1">
      <w:pPr>
        <w:spacing w:line="480" w:lineRule="auto"/>
      </w:pPr>
      <w:r w:rsidRPr="00E045A0">
        <w:rPr>
          <w:i/>
        </w:rPr>
        <w:t>‘If it was going to disappear, I think it would already be gone’</w:t>
      </w:r>
      <w:r w:rsidRPr="009663E1">
        <w:t xml:space="preserve"> (Bree) </w:t>
      </w:r>
      <w:r w:rsidRPr="009663E1">
        <w:fldChar w:fldCharType="begin" w:fldLock="1"/>
      </w:r>
      <w:r w:rsidRPr="009663E1">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2012)","plainTextFormattedCitation":"(Peretti-Watel et al., 2012)","previouslyFormattedCitation":"(Peretti-Watel &lt;i&gt;et al.&lt;/i&gt;, 2012)"},"properties":{"noteIndex":0},"schema":"https://github.com/citation-style-language/schema/raw/master/csl-citation.json"}</w:instrText>
      </w:r>
      <w:r w:rsidRPr="009663E1">
        <w:fldChar w:fldCharType="separate"/>
      </w:r>
      <w:r w:rsidRPr="009663E1">
        <w:rPr>
          <w:noProof/>
        </w:rPr>
        <w:t>(Peretti-Watel et al, 2012)</w:t>
      </w:r>
      <w:r w:rsidRPr="009663E1">
        <w:fldChar w:fldCharType="end"/>
      </w:r>
    </w:p>
    <w:p w14:paraId="3DBBDDD6" w14:textId="66698FEB" w:rsidR="0020544A" w:rsidRDefault="00317C50" w:rsidP="007C6BB2">
      <w:pPr>
        <w:spacing w:line="480" w:lineRule="auto"/>
      </w:pPr>
      <w:r w:rsidRPr="009663E1">
        <w:lastRenderedPageBreak/>
        <w:t xml:space="preserve">Living with </w:t>
      </w:r>
      <w:r w:rsidR="007233D9">
        <w:t>persistent</w:t>
      </w:r>
      <w:r w:rsidRPr="009663E1">
        <w:t xml:space="preserve"> pain also raised fears for the future</w:t>
      </w:r>
      <w:r w:rsidR="007C6BB2">
        <w:t xml:space="preserve"> and </w:t>
      </w:r>
      <w:r w:rsidR="007C6BB2" w:rsidRPr="009663E1">
        <w:t xml:space="preserve">the ‘symptoms constantly reminded them of their own or close relatives’/friends’ vulnerability’ </w:t>
      </w:r>
      <w:r w:rsidR="007C6BB2">
        <w:t>(</w:t>
      </w:r>
      <w:proofErr w:type="spellStart"/>
      <w:r w:rsidR="007C6BB2"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007C6BB2" w:rsidRPr="009663E1">
        <w:fldChar w:fldCharType="separate"/>
      </w:r>
      <w:r w:rsidR="007C6BB2">
        <w:rPr>
          <w:noProof/>
        </w:rPr>
        <w:t>Hellerstedt-Börjesson</w:t>
      </w:r>
      <w:proofErr w:type="spellEnd"/>
      <w:r w:rsidR="007C6BB2">
        <w:rPr>
          <w:noProof/>
        </w:rPr>
        <w:t xml:space="preserve"> et al.,</w:t>
      </w:r>
      <w:r w:rsidR="007C6BB2" w:rsidRPr="009663E1">
        <w:rPr>
          <w:noProof/>
        </w:rPr>
        <w:t xml:space="preserve"> 2016)</w:t>
      </w:r>
      <w:r w:rsidR="007C6BB2" w:rsidRPr="009663E1">
        <w:fldChar w:fldCharType="end"/>
      </w:r>
      <w:r w:rsidR="007C6BB2" w:rsidRPr="009663E1">
        <w:t xml:space="preserve"> (p. 469) and uncertainty of what lay ahead</w:t>
      </w:r>
      <w:r w:rsidR="0020544A">
        <w:t xml:space="preserve">: </w:t>
      </w:r>
    </w:p>
    <w:p w14:paraId="242CB395" w14:textId="42580E22" w:rsidR="00317C50" w:rsidRPr="009663E1" w:rsidRDefault="0020544A">
      <w:pPr>
        <w:spacing w:line="480" w:lineRule="auto"/>
      </w:pPr>
      <w:r>
        <w:t>‘</w:t>
      </w:r>
      <w:r w:rsidRPr="00C8405C">
        <w:rPr>
          <w:i/>
          <w:iCs/>
        </w:rPr>
        <w:t xml:space="preserve">Sometimes when I wake up I think ‘will the pain be like this </w:t>
      </w:r>
      <w:proofErr w:type="spellStart"/>
      <w:r w:rsidRPr="00C8405C">
        <w:rPr>
          <w:i/>
          <w:iCs/>
        </w:rPr>
        <w:t>everyday</w:t>
      </w:r>
      <w:proofErr w:type="spellEnd"/>
      <w:r w:rsidRPr="00C8405C">
        <w:rPr>
          <w:i/>
          <w:iCs/>
        </w:rPr>
        <w:t>, always, always… that’s hard to manage sometimes’</w:t>
      </w:r>
      <w:r>
        <w:t xml:space="preserve"> (15) (</w:t>
      </w:r>
      <w:proofErr w:type="spellStart"/>
      <w:r w:rsidRPr="009663E1">
        <w:fldChar w:fldCharType="begin" w:fldLock="1"/>
      </w:r>
      <w:r w:rsidR="007778A2">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9663E1">
        <w:fldChar w:fldCharType="separate"/>
      </w:r>
      <w:r>
        <w:rPr>
          <w:noProof/>
        </w:rPr>
        <w:t>Hellerstedt-Börjesson</w:t>
      </w:r>
      <w:proofErr w:type="spellEnd"/>
      <w:r>
        <w:rPr>
          <w:noProof/>
        </w:rPr>
        <w:t xml:space="preserve"> et al.,</w:t>
      </w:r>
      <w:r w:rsidRPr="009663E1">
        <w:rPr>
          <w:noProof/>
        </w:rPr>
        <w:t xml:space="preserve"> 2016)</w:t>
      </w:r>
      <w:r w:rsidRPr="009663E1">
        <w:fldChar w:fldCharType="end"/>
      </w:r>
    </w:p>
    <w:p w14:paraId="47764545" w14:textId="3296BDD4" w:rsidR="0080055C" w:rsidRPr="007940DF" w:rsidRDefault="0080055C" w:rsidP="0080055C">
      <w:pPr>
        <w:spacing w:line="480" w:lineRule="auto"/>
        <w:rPr>
          <w:b/>
        </w:rPr>
      </w:pPr>
      <w:r>
        <w:rPr>
          <w:b/>
        </w:rPr>
        <w:t>Conceptualisation</w:t>
      </w:r>
      <w:r w:rsidRPr="007940DF">
        <w:rPr>
          <w:b/>
        </w:rPr>
        <w:t xml:space="preserve"> of </w:t>
      </w:r>
      <w:r w:rsidR="007233D9">
        <w:rPr>
          <w:b/>
        </w:rPr>
        <w:t>persistent</w:t>
      </w:r>
      <w:r w:rsidRPr="007940DF">
        <w:rPr>
          <w:b/>
        </w:rPr>
        <w:t xml:space="preserve"> pain </w:t>
      </w:r>
    </w:p>
    <w:p w14:paraId="21E1E9ED" w14:textId="0F3322F8" w:rsidR="00263A07" w:rsidRDefault="0080055C" w:rsidP="00263A07">
      <w:pPr>
        <w:spacing w:line="480" w:lineRule="auto"/>
      </w:pPr>
      <w:r w:rsidRPr="0081376F">
        <w:t xml:space="preserve">   It was evident in the studies that </w:t>
      </w:r>
      <w:r w:rsidR="00263A07">
        <w:t xml:space="preserve">women struggled to conceptualise and </w:t>
      </w:r>
      <w:r w:rsidRPr="00777AC5">
        <w:t>articulate the p</w:t>
      </w:r>
      <w:r>
        <w:t>hysical sensation and impact of</w:t>
      </w:r>
      <w:r w:rsidRPr="00777AC5">
        <w:t xml:space="preserve"> their pain, and often used metaphors</w:t>
      </w:r>
      <w:r w:rsidR="00263A07">
        <w:t xml:space="preserve"> to help to describe </w:t>
      </w:r>
      <w:r w:rsidR="00E650C8">
        <w:t>it</w:t>
      </w:r>
      <w:r w:rsidR="00263A07">
        <w:t>:</w:t>
      </w:r>
    </w:p>
    <w:p w14:paraId="3CB8A10E" w14:textId="77777777" w:rsidR="00263A07" w:rsidRDefault="00263A07" w:rsidP="00263A07">
      <w:pPr>
        <w:spacing w:line="480" w:lineRule="auto"/>
      </w:pPr>
      <w:r w:rsidRPr="00777AC5">
        <w:rPr>
          <w:i/>
        </w:rPr>
        <w:t>‘I felt like I’d been run over by a steamroller’</w:t>
      </w:r>
      <w:r>
        <w:t xml:space="preserve"> (14).</w:t>
      </w:r>
      <w:r w:rsidRPr="0081376F">
        <w:rPr>
          <w:i/>
        </w:rPr>
        <w:t xml:space="preserve"> </w:t>
      </w:r>
      <w:r w:rsidRPr="0081376F">
        <w:fldChar w:fldCharType="begin" w:fldLock="1"/>
      </w:r>
      <w:r>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81376F">
        <w:fldChar w:fldCharType="separate"/>
      </w:r>
      <w:r w:rsidRPr="0081376F">
        <w:rPr>
          <w:noProof/>
        </w:rPr>
        <w:t>(Hellerstedt-Börjesson et al., 2016)</w:t>
      </w:r>
      <w:r w:rsidRPr="0081376F">
        <w:fldChar w:fldCharType="end"/>
      </w:r>
    </w:p>
    <w:p w14:paraId="120761FE" w14:textId="77777777" w:rsidR="00263A07" w:rsidRDefault="00263A07" w:rsidP="00263A07">
      <w:pPr>
        <w:spacing w:line="480" w:lineRule="auto"/>
      </w:pPr>
      <w:r w:rsidRPr="00777AC5">
        <w:rPr>
          <w:i/>
        </w:rPr>
        <w:t>‘I felt like I was in a dryer, and I was thrown back and forth, like I was torn and ripped into pieces’</w:t>
      </w:r>
      <w:r>
        <w:t xml:space="preserve"> (3).</w:t>
      </w:r>
      <w:r w:rsidRPr="0081376F">
        <w:rPr>
          <w:i/>
        </w:rPr>
        <w:t xml:space="preserve"> </w:t>
      </w:r>
      <w:r w:rsidRPr="0081376F">
        <w:fldChar w:fldCharType="begin" w:fldLock="1"/>
      </w:r>
      <w:r>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119606767. Language: English. Entry Date: 20161210. Revision Date: 20161216. Publication Type: Article. Journal Subset: Core Nursing; Double Blind Peer Reviewed; Editorial Board Reviewed; Expert Peer Reviewed; Nursing; Peer Reviewed; USA. Grant Information: This study was supported by grants from the Swedish Cancer Society (no. 10 0001), by the Regional Research Council for the Uppsala-Orebro Region (no. RFR-156421), and by the Center for Clinical Research in Falun (no. CKFUU-416121).. NLM UID: 7805358.","page":"464-472","publisher":"Lippincott Williams &amp; Wilkins","publisher-place":"Department of Public Health and Caring Sciences, Uppsala University, Sweden","title":"Women Treated for Breast Cancer Experiences of Chemotherapy-Induced Pain.","type":"article-journal","volume":"39"},"uris":["http://www.mendeley.com/documents/?uuid=be79af50-fdab-496b-8994-ab54663e4f04"]}],"mendeley":{"formattedCitation":"(Hellerstedt-Börjesson &lt;i&gt;et al.&lt;/i&gt;, 2016b)","manualFormatting":"(Hellerstedt-Börjesson et al., 2016)","plainTextFormattedCitation":"(Hellerstedt-Börjesson et al., 2016b)","previouslyFormattedCitation":"(Hellerstedt-Börjesson &lt;i&gt;et al.&lt;/i&gt;, 2016b)"},"properties":{"noteIndex":0},"schema":"https://github.com/citation-style-language/schema/raw/master/csl-citation.json"}</w:instrText>
      </w:r>
      <w:r w:rsidRPr="0081376F">
        <w:fldChar w:fldCharType="separate"/>
      </w:r>
      <w:r w:rsidRPr="0081376F">
        <w:rPr>
          <w:noProof/>
        </w:rPr>
        <w:t>(Hellerstedt-Börjesson et al., 2016)</w:t>
      </w:r>
      <w:r w:rsidRPr="0081376F">
        <w:fldChar w:fldCharType="end"/>
      </w:r>
    </w:p>
    <w:p w14:paraId="62717451" w14:textId="37D13E9D" w:rsidR="00263A07" w:rsidRDefault="00263A07" w:rsidP="00263A07">
      <w:pPr>
        <w:spacing w:line="480" w:lineRule="auto"/>
      </w:pPr>
      <w:r w:rsidRPr="00777AC5">
        <w:rPr>
          <w:i/>
        </w:rPr>
        <w:t>‘</w:t>
      </w:r>
      <w:proofErr w:type="gramStart"/>
      <w:r w:rsidRPr="00777AC5">
        <w:rPr>
          <w:i/>
        </w:rPr>
        <w:t>It</w:t>
      </w:r>
      <w:proofErr w:type="gramEnd"/>
      <w:r w:rsidRPr="00777AC5">
        <w:rPr>
          <w:i/>
        </w:rPr>
        <w:t xml:space="preserve"> kind of radiates somehow, it’s like there are flashes that come into my </w:t>
      </w:r>
      <w:r w:rsidRPr="00C8405C">
        <w:rPr>
          <w:i/>
          <w:vertAlign w:val="subscript"/>
        </w:rPr>
        <w:t>breast</w:t>
      </w:r>
      <w:r w:rsidRPr="00777AC5">
        <w:rPr>
          <w:i/>
        </w:rPr>
        <w:t xml:space="preserve"> – they come very suddenly, like a wind’</w:t>
      </w:r>
      <w:r>
        <w:t xml:space="preserve"> (W5)</w:t>
      </w:r>
      <w:r w:rsidRPr="00777AC5">
        <w:t xml:space="preserve"> </w:t>
      </w:r>
      <w:r w:rsidR="00E650C8">
        <w:t>(</w:t>
      </w:r>
      <w:r w:rsidRPr="0081376F">
        <w:t>Bjorkman et al</w:t>
      </w:r>
      <w:r w:rsidR="00E650C8">
        <w:t>.,</w:t>
      </w:r>
      <w:r w:rsidRPr="0081376F">
        <w:t xml:space="preserve"> 2008</w:t>
      </w:r>
      <w:r w:rsidR="00E650C8">
        <w:t>)</w:t>
      </w:r>
    </w:p>
    <w:p w14:paraId="56FF6307" w14:textId="0F887AD6" w:rsidR="00263A07" w:rsidRDefault="0080055C" w:rsidP="00263A07">
      <w:pPr>
        <w:spacing w:line="480" w:lineRule="auto"/>
      </w:pPr>
      <w:r w:rsidRPr="00777AC5">
        <w:t xml:space="preserve"> </w:t>
      </w:r>
      <w:r w:rsidR="00263A07">
        <w:t xml:space="preserve">Over time, it appeared women were more likely to label the sensations they experienced as pain.  This </w:t>
      </w:r>
      <w:r w:rsidR="00263A07" w:rsidRPr="0081376F">
        <w:t>was observed most clearly in the longitudinal study by Bjorkman et al (2008) study</w:t>
      </w:r>
      <w:r w:rsidR="00593506">
        <w:t xml:space="preserve"> which </w:t>
      </w:r>
      <w:r w:rsidR="00263A07" w:rsidRPr="0081376F">
        <w:t>explained that ‘sensory disturbances were evaluated (by participants) in different ways at different points in time. During later interviews, women retrospectively expressed that</w:t>
      </w:r>
      <w:r w:rsidR="00263A07">
        <w:t xml:space="preserve"> sensory disturbances ... had been rather painful… i</w:t>
      </w:r>
      <w:r w:rsidR="00263A07" w:rsidRPr="0081376F">
        <w:t>n retrospect, the word pain could appear in their descriptions, when it had not … in earlier interview</w:t>
      </w:r>
      <w:r w:rsidR="00263A07">
        <w:t xml:space="preserve"> (s)</w:t>
      </w:r>
      <w:r w:rsidR="00263A07" w:rsidRPr="0081376F">
        <w:t>’ (p1023) and  ‘it was striking how they initially steered clear of or directly avoided calling their sensations pain, even though the sensations could cause them some discomfort’(p1021).</w:t>
      </w:r>
      <w:r w:rsidR="00263A07">
        <w:t xml:space="preserve">  In keeping with this, </w:t>
      </w:r>
      <w:r w:rsidR="00263A07" w:rsidRPr="00777AC5">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00263A07" w:rsidRPr="00777AC5">
        <w:fldChar w:fldCharType="separate"/>
      </w:r>
      <w:r w:rsidR="00263A07" w:rsidRPr="00777AC5">
        <w:rPr>
          <w:noProof/>
        </w:rPr>
        <w:t>Hovind, Bredal and Dihle (2013)</w:t>
      </w:r>
      <w:r w:rsidR="00263A07" w:rsidRPr="00777AC5">
        <w:fldChar w:fldCharType="end"/>
      </w:r>
      <w:r w:rsidR="00263A07">
        <w:t xml:space="preserve"> commented that words other than pain were used such as:</w:t>
      </w:r>
    </w:p>
    <w:p w14:paraId="387A4D37" w14:textId="496AF867" w:rsidR="0080055C" w:rsidRDefault="00263A07" w:rsidP="00D13DC5">
      <w:pPr>
        <w:spacing w:line="480" w:lineRule="auto"/>
      </w:pPr>
      <w:r>
        <w:rPr>
          <w:i/>
        </w:rPr>
        <w:t xml:space="preserve">   </w:t>
      </w:r>
      <w:r w:rsidRPr="007940DF">
        <w:rPr>
          <w:i/>
        </w:rPr>
        <w:t>‘</w:t>
      </w:r>
      <w:r>
        <w:rPr>
          <w:i/>
        </w:rPr>
        <w:t>It is prickly, it hurts and</w:t>
      </w:r>
      <w:r w:rsidRPr="007940DF">
        <w:rPr>
          <w:i/>
        </w:rPr>
        <w:t xml:space="preserve"> is tender’ (</w:t>
      </w:r>
      <w:r>
        <w:t xml:space="preserve">no.3)  </w:t>
      </w:r>
      <w:r w:rsidRPr="0081376F">
        <w:rPr>
          <w:i/>
        </w:rPr>
        <w:t xml:space="preserve"> </w:t>
      </w:r>
      <w:r w:rsidRPr="0081376F">
        <w:fldChar w:fldCharType="begin" w:fldLock="1"/>
      </w:r>
      <w:r w:rsidR="007778A2">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2013)","plainTextFormattedCitation":"(Hovind, Bredal and Dihle, 2013)","previouslyFormattedCitation":"(Hovind, Bredal and Dihle, 2013)"},"properties":{"noteIndex":0},"schema":"https://github.com/citation-style-language/schema/raw/master/csl-citation.json"}</w:instrText>
      </w:r>
      <w:r w:rsidRPr="0081376F">
        <w:fldChar w:fldCharType="separate"/>
      </w:r>
      <w:r w:rsidRPr="0081376F">
        <w:rPr>
          <w:noProof/>
        </w:rPr>
        <w:t>(Hovind, Bredal and Dihle, 2013)</w:t>
      </w:r>
      <w:r w:rsidRPr="0081376F">
        <w:fldChar w:fldCharType="end"/>
      </w:r>
    </w:p>
    <w:p w14:paraId="13021A61" w14:textId="6CE8DA3A" w:rsidR="00756283" w:rsidRPr="002219EF" w:rsidRDefault="00756283" w:rsidP="00D13DC5">
      <w:pPr>
        <w:spacing w:line="480" w:lineRule="auto"/>
        <w:rPr>
          <w:b/>
        </w:rPr>
      </w:pPr>
      <w:r>
        <w:lastRenderedPageBreak/>
        <w:t>To summarise, women’s experience</w:t>
      </w:r>
      <w:r w:rsidR="00E650C8">
        <w:t>s</w:t>
      </w:r>
      <w:r>
        <w:t xml:space="preserve"> of pain and of cancer were interwoven and persistent pain following treatment was unexpected.  When it did occur, they</w:t>
      </w:r>
      <w:r w:rsidRPr="00323B18">
        <w:t xml:space="preserve"> </w:t>
      </w:r>
      <w:r>
        <w:t xml:space="preserve">did not feel supported to manage </w:t>
      </w:r>
      <w:r w:rsidR="00E650C8">
        <w:t>it</w:t>
      </w:r>
      <w:r>
        <w:t>.  Persistent pain had a physical and emotional impact on the women</w:t>
      </w:r>
      <w:r w:rsidR="00E650C8">
        <w:t>,</w:t>
      </w:r>
      <w:r>
        <w:t xml:space="preserve"> and they</w:t>
      </w:r>
      <w:r w:rsidRPr="00323B18">
        <w:t xml:space="preserve"> utilise</w:t>
      </w:r>
      <w:r>
        <w:t>d</w:t>
      </w:r>
      <w:r w:rsidRPr="00323B18">
        <w:t xml:space="preserve"> various ways of coping</w:t>
      </w:r>
      <w:r w:rsidR="00B737DD">
        <w:t>.  Women had often used metaphor</w:t>
      </w:r>
      <w:r w:rsidR="00E650C8">
        <w:t>s</w:t>
      </w:r>
      <w:r w:rsidR="00B737DD">
        <w:t xml:space="preserve"> to help describe and conceptualise their pain.</w:t>
      </w:r>
    </w:p>
    <w:p w14:paraId="153F9670" w14:textId="2676F72C" w:rsidR="00317C50" w:rsidRPr="00A61434" w:rsidRDefault="00956A3E" w:rsidP="009663E1">
      <w:pPr>
        <w:spacing w:line="480" w:lineRule="auto"/>
        <w:rPr>
          <w:b/>
        </w:rPr>
      </w:pPr>
      <w:r>
        <w:rPr>
          <w:b/>
        </w:rPr>
        <w:t>DISCUSSION</w:t>
      </w:r>
    </w:p>
    <w:p w14:paraId="437AF4B2" w14:textId="1DA58047" w:rsidR="00317C50" w:rsidRPr="009663E1" w:rsidRDefault="00317C50" w:rsidP="009663E1">
      <w:pPr>
        <w:spacing w:line="480" w:lineRule="auto"/>
      </w:pPr>
      <w:r w:rsidRPr="009663E1">
        <w:t xml:space="preserve">This qualitative evidence synthesis sought to identity and review literature surrounding experiences of </w:t>
      </w:r>
      <w:r w:rsidR="007233D9">
        <w:t>persistent</w:t>
      </w:r>
      <w:r w:rsidRPr="009663E1">
        <w:t xml:space="preserve"> pain in adult cancer survivors.  A comprehensive search resulted in only four papers</w:t>
      </w:r>
      <w:r w:rsidR="00B737DD">
        <w:t xml:space="preserve">.  Thus, </w:t>
      </w:r>
      <w:r w:rsidRPr="009663E1">
        <w:t xml:space="preserve">whilst it is established that almost 40% of cancer survivors experience pain after cancer treatment </w:t>
      </w:r>
      <w:r w:rsidRPr="009663E1">
        <w:fldChar w:fldCharType="begin" w:fldLock="1"/>
      </w:r>
      <w:r w:rsidRPr="009663E1">
        <w:instrText>ADDIN CSL_CITATION {"citationItems":[{"id":"ITEM-1","itemData":{"DOI":"10.1016/j.jpainsymman.2015.12.340","abstract":"Context. Cancer pain has a severe impact on quality of life and is associated with numerous psychosocial responses. Recent studies suggest that treatment of cancer pain has improved during the last decade. Objectives. The aim of this review was to examine the present status of pain prevalence and pain severity in patients with cancer. Methods. A systematic search of the literature published between September 2005 and January 2014 was performed using the databases PubMed, Medline, Embase, CINAHL, and Cochrane. Articles in English or Dutch that reported on the prevalence of cancer pain in an adult population were included. Titles and abstracts were screened by two authors independently, after which full texts were evaluated and assessed on methodological quality. Study details and pain characteristics were extracted from the articles with adequate study quality. Prevalence rates were pooled with meta-analysis; meta-regression was performed to explore determinants of pain prevalence. Results. Of 4117 titles, 122 studies were selected for the meta-analyses on pain (117 studies, n ¼ 63,533) and pain severity (52 studies, n ¼ 32,261). Pain prevalence rates were 39.3% after curative treatment; 55.0% during anticancer treatment; and 66.4% in advanced, metastatic, or terminal disease. Moderate to severe pain (numerical rating scale score $5) was reported by 38.0% of all patients. Conclusion. Despite increased attention on assessment and management, pain continues to be a prevalent symptom in patients with cancer. In the upcoming decade, we need to overcome barriers toward effective pain treatment and develop and implement interventions to optimally manage pain in patients with cancer. J Pain Symptom Manage 2016;51:1070e1090 Ó","author":[{"dropping-particle":"","family":"Beuken-Van Everdingen","given":"Marieke H J","non-dropping-particle":"Van Den","parse-names":false,"suffix":""},{"dropping-particle":"","family":"Hochstenbach","given":"Laura M J","non-dropping-particle":"","parse-names":false,"suffix":""},{"dropping-particle":"","family":"Joosten","given":"Elbert A J","non-dropping-particle":"","parse-names":false,"suffix":""},{"dropping-particle":"","family":"Tjan-Heijnen","given":"Vivianne C G","non-dropping-particle":"","parse-names":false,"suffix":""},{"dropping-particle":"","family":"Janssen","given":"Daisy J A","non-dropping-particle":"","parse-names":false,"suffix":""}],"id":"ITEM-1","issued":{"date-parts":[["2016"]]},"title":"Update on Prevalence of Pain in Patients With Cancer: Systematic Review and Meta-Analysis","type":"article-journal"},"uris":["http://www.mendeley.com/documents/?uuid=9d5e86da-4cb9-35a9-870e-52b04061ddc8"]}],"mendeley":{"formattedCitation":"(Van Den Beuken-Van Everdingen &lt;i&gt;et al.&lt;/i&gt;, 2016)","plainTextFormattedCitation":"(Van Den Beuken-Van Everdingen et al., 2016)","previouslyFormattedCitation":"(Van Den Beuken-Van Everdingen &lt;i&gt;et al.&lt;/i&gt;, 2016)"},"properties":{"noteIndex":0},"schema":"https://github.com/citation-style-language/schema/raw/master/csl-citation.json"}</w:instrText>
      </w:r>
      <w:r w:rsidRPr="009663E1">
        <w:fldChar w:fldCharType="separate"/>
      </w:r>
      <w:r w:rsidRPr="009663E1">
        <w:rPr>
          <w:noProof/>
        </w:rPr>
        <w:t>(Van Den Beuken-Van Everdingen et al., 2016)</w:t>
      </w:r>
      <w:r w:rsidRPr="009663E1">
        <w:fldChar w:fldCharType="end"/>
      </w:r>
      <w:r w:rsidR="00B737DD">
        <w:t xml:space="preserve">, </w:t>
      </w:r>
      <w:r w:rsidRPr="009663E1">
        <w:t xml:space="preserve">very little is known about the experiences and needs of those living with </w:t>
      </w:r>
      <w:r w:rsidR="007233D9">
        <w:t>persistent</w:t>
      </w:r>
      <w:r w:rsidRPr="009663E1">
        <w:t xml:space="preserve"> pain.  </w:t>
      </w:r>
    </w:p>
    <w:p w14:paraId="5F0A185E" w14:textId="7924E698" w:rsidR="00317C50" w:rsidRPr="009663E1" w:rsidRDefault="00317C50" w:rsidP="009663E1">
      <w:pPr>
        <w:spacing w:line="480" w:lineRule="auto"/>
      </w:pPr>
      <w:r w:rsidRPr="009663E1">
        <w:t xml:space="preserve">All participants were </w:t>
      </w:r>
      <w:r w:rsidR="00944AAA">
        <w:t xml:space="preserve">female </w:t>
      </w:r>
      <w:r w:rsidR="00022E70">
        <w:t xml:space="preserve">and </w:t>
      </w:r>
      <w:r w:rsidRPr="009663E1">
        <w:t>breast cancer survivors despite the inclusion criteria stipulating that all cancer s</w:t>
      </w:r>
      <w:r w:rsidR="00022E70">
        <w:t xml:space="preserve">urvivors were included.  No research was located that included men or those with </w:t>
      </w:r>
      <w:proofErr w:type="spellStart"/>
      <w:r w:rsidR="00022E70">
        <w:t>non breast</w:t>
      </w:r>
      <w:proofErr w:type="spellEnd"/>
      <w:r w:rsidR="00022E70">
        <w:t xml:space="preserve"> cancer malignancies.</w:t>
      </w:r>
      <w:r w:rsidRPr="009663E1">
        <w:t xml:space="preserve">  It could be that breast cancer survivors have more pain than survivors of other cancers, and thus, research has focused on them.  However, </w:t>
      </w:r>
      <w:r w:rsidR="009318AF">
        <w:t xml:space="preserve">in the UK </w:t>
      </w:r>
      <w:r w:rsidRPr="009663E1">
        <w:t xml:space="preserve">breast cancer receives the most funding for research </w:t>
      </w:r>
      <w:r w:rsidRPr="009663E1">
        <w:fldChar w:fldCharType="begin" w:fldLock="1"/>
      </w:r>
      <w:r w:rsidRPr="009663E1">
        <w:instrText>ADDIN CSL_CITATION {"citationItems":[{"id":"ITEM-1","itemData":{"author":[{"dropping-particle":"","family":"National Cancer Research Institute (NCRI)","given":"","non-dropping-particle":"","parse-names":false,"suffix":""}],"id":"ITEM-1","issued":{"date-parts":[["0"]]},"title":"Spend by research category and disease site","type":"article"},"uris":["http://www.mendeley.com/documents/?uuid=27366ac5-b28f-4b55-932b-074c003d645f"]}],"mendeley":{"formattedCitation":"(National Cancer Research Institute (NCRI), no date)","manualFormatting":"(National Cancer Research Institute (NCRI), 2018)","plainTextFormattedCitation":"(National Cancer Research Institute (NCRI), no date)","previouslyFormattedCitation":"(National Cancer Research Institute (NCRI), no date)"},"properties":{"noteIndex":0},"schema":"https://github.com/citation-style-language/schema/raw/master/csl-citation.json"}</w:instrText>
      </w:r>
      <w:r w:rsidRPr="009663E1">
        <w:fldChar w:fldCharType="separate"/>
      </w:r>
      <w:r w:rsidRPr="009663E1">
        <w:rPr>
          <w:noProof/>
        </w:rPr>
        <w:t>(National Cancer Research Institute (NCRI), 2018)</w:t>
      </w:r>
      <w:r w:rsidRPr="009663E1">
        <w:fldChar w:fldCharType="end"/>
      </w:r>
      <w:r w:rsidRPr="009663E1">
        <w:t xml:space="preserve"> therefore it could be that pain is reported more in the breast cancer population because there is less research into other cancer sites, rather than survivors from other sites not experiencing </w:t>
      </w:r>
      <w:r w:rsidR="00E650C8">
        <w:t xml:space="preserve">persistent </w:t>
      </w:r>
      <w:r w:rsidRPr="009663E1">
        <w:t>pain.</w:t>
      </w:r>
    </w:p>
    <w:p w14:paraId="72E00F9E" w14:textId="719089D1" w:rsidR="00317C50" w:rsidRPr="009663E1" w:rsidRDefault="4C9D55B9" w:rsidP="009663E1">
      <w:pPr>
        <w:spacing w:line="480" w:lineRule="auto"/>
      </w:pPr>
      <w:r>
        <w:t xml:space="preserve">The </w:t>
      </w:r>
      <w:r w:rsidR="007233D9">
        <w:t>persistent</w:t>
      </w:r>
      <w:r>
        <w:t xml:space="preserve"> pain that women experienced had a physical impact on their daily lives.  This reflects the literature into the experiences of non-malignant </w:t>
      </w:r>
      <w:r w:rsidR="007233D9">
        <w:t>persistent</w:t>
      </w:r>
      <w:r>
        <w:t xml:space="preserve"> pain.  </w:t>
      </w:r>
      <w:r w:rsidR="001B48B3">
        <w:t xml:space="preserve">Toye et al (2017) conducted a </w:t>
      </w:r>
      <w:r w:rsidR="001B48B3" w:rsidRPr="002219EF">
        <w:rPr>
          <w:i/>
        </w:rPr>
        <w:t>mega</w:t>
      </w:r>
      <w:r w:rsidR="001B48B3">
        <w:t>-ethnography study, a s</w:t>
      </w:r>
      <w:r w:rsidR="001B48B3" w:rsidRPr="001B48B3">
        <w:t>ynthesis of qualitative evidence syntheses using the methods of meta-ethnography</w:t>
      </w:r>
      <w:r w:rsidR="001B48B3">
        <w:t>, to explore the</w:t>
      </w:r>
      <w:r>
        <w:t xml:space="preserve"> experiences of living with </w:t>
      </w:r>
      <w:r w:rsidR="007233D9">
        <w:t>persistent</w:t>
      </w:r>
      <w:r>
        <w:t xml:space="preserve"> non</w:t>
      </w:r>
      <w:r w:rsidR="00EC7FB1">
        <w:t>-</w:t>
      </w:r>
      <w:r>
        <w:t>malignant pain</w:t>
      </w:r>
      <w:r w:rsidR="001B48B3">
        <w:t xml:space="preserve">.  They </w:t>
      </w:r>
      <w:r>
        <w:t xml:space="preserve">cite the ‘all-pervading nature of pain which invades all aspects of my day and night’ (p.5).  This suggests it is the symptom of </w:t>
      </w:r>
      <w:r w:rsidR="007233D9">
        <w:t>persistent</w:t>
      </w:r>
      <w:r>
        <w:t xml:space="preserve"> pain</w:t>
      </w:r>
      <w:r w:rsidR="00EC7FB1" w:rsidRPr="00EC7FB1">
        <w:t xml:space="preserve"> </w:t>
      </w:r>
      <w:r w:rsidR="00EC7FB1">
        <w:t xml:space="preserve">and the </w:t>
      </w:r>
      <w:proofErr w:type="gramStart"/>
      <w:r w:rsidR="00EC7FB1">
        <w:t>ever present</w:t>
      </w:r>
      <w:proofErr w:type="gramEnd"/>
      <w:r w:rsidR="00EC7FB1">
        <w:t xml:space="preserve"> bodily sensation of pain</w:t>
      </w:r>
      <w:r>
        <w:t xml:space="preserve">, rather than the aetiology, which causes the physical impact on daily life.  However, the strongest theme in Toye et </w:t>
      </w:r>
      <w:proofErr w:type="spellStart"/>
      <w:r>
        <w:t>al’s</w:t>
      </w:r>
      <w:proofErr w:type="spellEnd"/>
      <w:r>
        <w:t xml:space="preserve"> (2017) study, represented in all qualitative evidence syntheses included in their </w:t>
      </w:r>
      <w:r w:rsidRPr="002219EF">
        <w:rPr>
          <w:i/>
        </w:rPr>
        <w:t>mega</w:t>
      </w:r>
      <w:r>
        <w:t xml:space="preserve">- </w:t>
      </w:r>
      <w:r>
        <w:lastRenderedPageBreak/>
        <w:t>ethnography study, was people’s quest for a ‘holy grail’ of a medical diagnosis for their pain (p.5).</w:t>
      </w:r>
      <w:r w:rsidR="00283475">
        <w:t xml:space="preserve">    </w:t>
      </w:r>
      <w:r>
        <w:t xml:space="preserve">However, this did not feature in the current study, possibly because women in this study had a known cause for their pain.  Paradoxically, the most evident theme in </w:t>
      </w:r>
      <w:r w:rsidR="001B48B3">
        <w:t>this</w:t>
      </w:r>
      <w:r>
        <w:t xml:space="preserve"> qualitative evidence synthesis, which featured in all the identified papers, was </w:t>
      </w:r>
      <w:r w:rsidR="009916D3">
        <w:t>an</w:t>
      </w:r>
      <w:r w:rsidR="009916D3" w:rsidRPr="009916D3">
        <w:t xml:space="preserve"> interwoven relationship between the experience of cancer and persistent pain</w:t>
      </w:r>
      <w:r w:rsidR="009916D3">
        <w:t xml:space="preserve">.  </w:t>
      </w:r>
      <w:proofErr w:type="gramStart"/>
      <w:r w:rsidR="009916D3">
        <w:t>Thus</w:t>
      </w:r>
      <w:proofErr w:type="gramEnd"/>
      <w:r w:rsidR="009916D3">
        <w:t xml:space="preserve"> </w:t>
      </w:r>
      <w:r>
        <w:t>pain was not considered in isolation but was related to the cancer experience.</w:t>
      </w:r>
      <w:r w:rsidR="00283475">
        <w:t xml:space="preserve">  </w:t>
      </w:r>
      <w:r w:rsidR="00317C50" w:rsidRPr="009663E1">
        <w:t xml:space="preserve">The experience of pain and cancer were intrinsically linked </w:t>
      </w:r>
      <w:proofErr w:type="gramStart"/>
      <w:r w:rsidR="00317C50" w:rsidRPr="009663E1">
        <w:t>together</w:t>
      </w:r>
      <w:proofErr w:type="gramEnd"/>
      <w:r w:rsidR="00317C50" w:rsidRPr="009663E1">
        <w:t xml:space="preserve"> </w:t>
      </w:r>
      <w:r w:rsidR="001B48B3">
        <w:t>and</w:t>
      </w:r>
      <w:r w:rsidR="00317C50" w:rsidRPr="009663E1">
        <w:t xml:space="preserve"> pain was viewed as an indicator of cancer status</w:t>
      </w:r>
      <w:r w:rsidR="001B48B3">
        <w:t>.  The pain caused the women to question if their cancer was returning.</w:t>
      </w:r>
      <w:r w:rsidR="00317C50" w:rsidRPr="009663E1">
        <w:t xml:space="preserve"> </w:t>
      </w:r>
      <w:r w:rsidR="001B48B3">
        <w:t xml:space="preserve"> </w:t>
      </w:r>
      <w:r w:rsidR="00317C50" w:rsidRPr="009663E1">
        <w:t xml:space="preserve">This is reflected in the wider literature </w:t>
      </w:r>
      <w:r w:rsidR="00EC7FB1">
        <w:t xml:space="preserve">in </w:t>
      </w:r>
      <w:r w:rsidR="00317C50" w:rsidRPr="009663E1">
        <w:t>wh</w:t>
      </w:r>
      <w:r w:rsidR="00EC7FB1">
        <w:t xml:space="preserve">ich researchers have suggested that </w:t>
      </w:r>
      <w:r w:rsidR="00317C50" w:rsidRPr="009663E1">
        <w:t xml:space="preserve">new symptoms </w:t>
      </w:r>
      <w:r w:rsidR="00EC7FB1">
        <w:t>can be</w:t>
      </w:r>
      <w:r w:rsidR="00317C50" w:rsidRPr="009663E1">
        <w:t xml:space="preserve"> interpreted </w:t>
      </w:r>
      <w:r w:rsidR="00EC7FB1">
        <w:t xml:space="preserve">by cancer survivors </w:t>
      </w:r>
      <w:r w:rsidR="00317C50" w:rsidRPr="009663E1">
        <w:t xml:space="preserve">as </w:t>
      </w:r>
      <w:r w:rsidR="00597F2A">
        <w:t xml:space="preserve">a </w:t>
      </w:r>
      <w:r w:rsidR="00317C50" w:rsidRPr="009663E1">
        <w:t xml:space="preserve">sign of </w:t>
      </w:r>
      <w:r w:rsidR="00554A10">
        <w:t>cancer recurrence</w:t>
      </w:r>
      <w:r w:rsidR="001A5E42">
        <w:t xml:space="preserve"> (Raphael </w:t>
      </w:r>
      <w:r w:rsidR="00D13DC5">
        <w:t>et al, 2019)</w:t>
      </w:r>
      <w:r w:rsidR="009916D3">
        <w:t xml:space="preserve"> and the presence of physical </w:t>
      </w:r>
      <w:r w:rsidR="00A87D8B">
        <w:t>symptoms, like pain, can lead to increased r</w:t>
      </w:r>
      <w:r w:rsidR="00727E98">
        <w:t>isk of fear of recurrence (Sima</w:t>
      </w:r>
      <w:r w:rsidR="00A87D8B">
        <w:t xml:space="preserve">rd et al., 2013).  </w:t>
      </w:r>
      <w:r w:rsidR="00A87D8B" w:rsidRPr="009663E1">
        <w:t xml:space="preserve">Van Den </w:t>
      </w:r>
      <w:proofErr w:type="spellStart"/>
      <w:r w:rsidR="00A87D8B" w:rsidRPr="009663E1">
        <w:t>Be</w:t>
      </w:r>
      <w:r w:rsidR="00A87D8B">
        <w:t>uken</w:t>
      </w:r>
      <w:proofErr w:type="spellEnd"/>
      <w:r w:rsidR="00A87D8B">
        <w:t xml:space="preserve">-Van </w:t>
      </w:r>
      <w:proofErr w:type="spellStart"/>
      <w:r w:rsidR="00A87D8B">
        <w:t>Everdingen</w:t>
      </w:r>
      <w:proofErr w:type="spellEnd"/>
      <w:r w:rsidR="00A87D8B">
        <w:t xml:space="preserve"> et al (2008) found pain to be a strong predictor of fear of recurrence and </w:t>
      </w:r>
      <w:r w:rsidR="00D13DC5">
        <w:t xml:space="preserve"> </w:t>
      </w:r>
      <w:r w:rsidR="00317C50" w:rsidRPr="009663E1">
        <w:fldChar w:fldCharType="begin" w:fldLock="1"/>
      </w:r>
      <w:r w:rsidR="00317C50" w:rsidRPr="009663E1">
        <w:instrText>ADDIN CSL_CITATION {"citationItems":[{"id":"ITEM-1","itemData":{"DOI":"10.1016/j.hemonc.2018.01.005","ISSN":"16583876","abstract":"Objective/Background: Improvements in curative treatments for many types of cancer have emerged over the past several decades, resulting in a growing population of long-term cancer survivors - of both adult and childhood cancers. Despite this incredible medical achievement, long-term survivors of cancer face a unique fear: the fear of relapse. Methods: We conducted a review of the literature for data on fear of relapse among cancer survivors. Results: The fear of cancer recurrence is present in survivors of childhood and adult cancers as well as family members and often leads to psychological sequelae. Conclusion: Literature on the fear of cancer recurrence has begun to emerge. However, herein we provide a unique approach through the use of a metaphor: Cicero's story of Damocles' sword. We aim to outline the many fear-related and emotional challenges faced by cancer survivors with an extensive review of studies demonstrating such challenges.","author":[{"dropping-particle":"","family":"Cupit-Link","given":"Margaret","non-dropping-particle":"","parse-names":false,"suffix":""},{"dropping-particle":"","family":"Syrjala","given":"Karen L.","non-dropping-particle":"","parse-names":false,"suffix":""},{"dropping-particle":"","family":"Hashmi","given":"Shahrukh K.","non-dropping-particle":"","parse-names":false,"suffix":""}],"container-title":"Hematology/ Oncology and Stem Cell Therapy","id":"ITEM-1","issued":{"date-parts":[["2018"]]},"publisher":"King Faisal Specialist Hospital &amp; Research Centre","title":"Damocles' syndrome revisited: Update on the fear of cancer recurrence in the complex world of today's treatments and survivorship","type":"article-journal"},"uris":["http://www.mendeley.com/documents/?uuid=4c8f7d85-b2ab-4c25-b8d8-218b772cab10"]}],"mendeley":{"formattedCitation":"(Cupit-Link, Syrjala and Hashmi, 2018)","manualFormatting":"Cupit-Link, Syrjala and Hashmi (2018)","plainTextFormattedCitation":"(Cupit-Link, Syrjala and Hashmi, 2018)","previouslyFormattedCitation":"(Cupit-Link, Syrjala and Hashmi, 2018)"},"properties":{"noteIndex":0},"schema":"https://github.com/citation-style-language/schema/raw/master/csl-citation.json"}</w:instrText>
      </w:r>
      <w:r w:rsidR="00317C50" w:rsidRPr="009663E1">
        <w:fldChar w:fldCharType="separate"/>
      </w:r>
      <w:r w:rsidR="00317C50" w:rsidRPr="009663E1">
        <w:rPr>
          <w:noProof/>
        </w:rPr>
        <w:t>Cupit-Link, Syrjala and Hashmi (2018)</w:t>
      </w:r>
      <w:r w:rsidR="00317C50" w:rsidRPr="009663E1">
        <w:fldChar w:fldCharType="end"/>
      </w:r>
      <w:r w:rsidR="00317C50" w:rsidRPr="009663E1">
        <w:t xml:space="preserve"> discuss this in the context of Damocles’ syndrome, whereby the fortune of survivorship is tempered by persisting fears of recurrence and long term health sequelae after treatment.</w:t>
      </w:r>
      <w:r w:rsidR="00B2306A">
        <w:t xml:space="preserve">  </w:t>
      </w:r>
      <w:proofErr w:type="spellStart"/>
      <w:r w:rsidR="002A45E0">
        <w:t>Bovbjerg</w:t>
      </w:r>
      <w:proofErr w:type="spellEnd"/>
      <w:r w:rsidR="002A45E0">
        <w:t xml:space="preserve"> et al (2019) found cancer survivors with persistent breast pain had significantly higher levels of emotional distress, pain catastrophizing and worry that breast pain indicates cancer compared to survivors without persistent breast pain.  </w:t>
      </w:r>
    </w:p>
    <w:p w14:paraId="18C4070E" w14:textId="074E7175" w:rsidR="00317C50" w:rsidRPr="009663E1" w:rsidRDefault="00597F2A" w:rsidP="009663E1">
      <w:pPr>
        <w:spacing w:line="480" w:lineRule="auto"/>
      </w:pPr>
      <w:r>
        <w:t>Findings in the current study demonstrate how w</w:t>
      </w:r>
      <w:r w:rsidR="00317C50" w:rsidRPr="009663E1">
        <w:t xml:space="preserve">omen compare themselves to others when coping with their </w:t>
      </w:r>
      <w:r w:rsidR="007233D9">
        <w:t>persistent</w:t>
      </w:r>
      <w:r w:rsidR="00317C50" w:rsidRPr="009663E1">
        <w:t xml:space="preserve"> pain. This process, known as social comparison, refers to how individuals evaluate their own abilities, opinions, attitudes and feelings in relation to other groups </w:t>
      </w:r>
      <w:r w:rsidR="00317C50" w:rsidRPr="009663E1">
        <w:fldChar w:fldCharType="begin" w:fldLock="1"/>
      </w:r>
      <w:r w:rsidR="00317C50" w:rsidRPr="009663E1">
        <w:instrText>ADDIN CSL_CITATION {"citationItems":[{"id":"ITEM-1","itemData":{"DOI":"10.1007/978-3-319-28099-8","ISBN":"978-3-319-28099-8","author":[{"dropping-particle":"","family":"Guyer","given":"Joshua","non-dropping-particle":"","parse-names":false,"suffix":""},{"dropping-particle":"","family":"Johnston","given":"Thomas Vaughan-","non-dropping-particle":"","parse-names":false,"suffix":""}],"id":"ITEM-1","issue":"July","issued":{"date-parts":[["2017"]]},"title":"Encyclopedia of Personality and Individual Differences","type":"article-journal"},"uris":["http://www.mendeley.com/documents/?uuid=865fca34-d7a4-4df7-b5f5-2c01187c396f"]}],"mendeley":{"formattedCitation":"(Guyer and Johnston, 2017)","plainTextFormattedCitation":"(Guyer and Johnston, 2017)","previouslyFormattedCitation":"(Guyer and Johnston, 2017)"},"properties":{"noteIndex":0},"schema":"https://github.com/citation-style-language/schema/raw/master/csl-citation.json"}</w:instrText>
      </w:r>
      <w:r w:rsidR="00317C50" w:rsidRPr="009663E1">
        <w:fldChar w:fldCharType="separate"/>
      </w:r>
      <w:r w:rsidR="00317C50" w:rsidRPr="009663E1">
        <w:rPr>
          <w:noProof/>
        </w:rPr>
        <w:t>(Guyer and Johnston, 2017)</w:t>
      </w:r>
      <w:r w:rsidR="00317C50" w:rsidRPr="009663E1">
        <w:fldChar w:fldCharType="end"/>
      </w:r>
      <w:r w:rsidR="00317C50" w:rsidRPr="009663E1">
        <w:t xml:space="preserve">. </w:t>
      </w:r>
      <w:r>
        <w:t xml:space="preserve"> Our data described how</w:t>
      </w:r>
      <w:r w:rsidR="00283475">
        <w:t xml:space="preserve"> </w:t>
      </w:r>
      <w:r>
        <w:t>w</w:t>
      </w:r>
      <w:r w:rsidR="00317C50" w:rsidRPr="009663E1">
        <w:t>omen used downward comparisons and self -enhancement, whereby they compared themselves to others who they perceived to be in worse situations than themselves</w:t>
      </w:r>
      <w:r>
        <w:t>.</w:t>
      </w:r>
      <w:r w:rsidR="00317C50" w:rsidRPr="009663E1">
        <w:t xml:space="preserve">  Thus, for some women in this qualitative evidence synthesis, social comparison appeared to help as they were able to evaluate their own pain experience in the context of other peoples’ problems.   This mirrors findings of </w:t>
      </w:r>
      <w:r w:rsidR="00317C50" w:rsidRPr="009663E1">
        <w:fldChar w:fldCharType="begin" w:fldLock="1"/>
      </w:r>
      <w:r w:rsidR="00317C50" w:rsidRPr="009663E1">
        <w:instrText>ADDIN CSL_CITATION {"citationItems":[{"id":"ITEM-1","itemData":{"DOI":"10.1037/0022-3514.49.5.1169","ISBN":"1939-1315","ISSN":"00223514","PMID":"4078672","abstract":"We investigated four theoretical perspectives concerning the role of social comparison (Festinger, 1954) in coping with a threatening event in a sample of breast cancer patients. According to the supercoper perspective, personal contact with comparison others is often unavailable to patients, and contact with media \"supercopers\"— fellow victims presented as adjusting very smoothly—may make patients feel in-adequate by comparison. According to the similarity perspective, patients select comparison targets who are similar to themselves because those comparisons should be the most informative. The upward comparison perspective is predictive of com-parisons to relatively advantaged or superior individuals. The downward comparison perspective leads to the prediction that under conditions of threat, individuals make comparisons to people who are inferior or less fortunate in order to enhance their self-esteem. We interviewed 78 breast cancer patients, and results of both closed-ended questions and spontaneously offered comparisons yielded a preponderance of downward comparisons. The results point to the value of using naturalistic meth-ods for studying comparisons, and suggest a more active and cognitive role for social comparison than is usually portrayed. Nearly all persons are confronted with se-rious illness in their lifetimes, either by be-coming ill themselves or by being faced with the illness of someone they love. The difficulties wrought by serious illness include pain and disability, disruption of one's life style, intense fears, and strains in close relationships (Cohen This article is based on the first author's doctoral dis-sertation, which was submitted to the University of Cali-fornia, Los Angeles (UCLA). She is grateful to Barry Col-lins, Chris Dunkel-Schetter, Oscar Grusky, Connie Ham-men, David Wellisch, and especially John Michela for their advice and encouragement. We all thank Barbara Futter-man and Patricia Loftus for their aid in data collection, Carol Wixom and Marlene Lukaszewski for their assistance in coding data, and Avrum Bluming, Robert Leibowitz, and Gary Dosik for permitting us to interview their pa-tients. We are also grateful for the helpful contributions of two anonymous reviewers.","author":[{"dropping-particle":"V.","family":"Wood","given":"Joanne","non-dropping-particle":"","parse-names":false,"suffix":""},{"dropping-particle":"","family":"Taylor","given":"Shelley E.","non-dropping-particle":"","parse-names":false,"suffix":""},{"dropping-particle":"","family":"Lichtman","given":"Rosemary R.","non-dropping-particle":"","parse-names":false,"suffix":""}],"container-title":"Journal of Personality and Social Psychology","id":"ITEM-1","issue":"5","issued":{"date-parts":[["1985"]]},"page":"1169-1183","title":"Social Comparison in Adjustment to Breast Cancer","type":"article-journal","volume":"49"},"uris":["http://www.mendeley.com/documents/?uuid=d00fbcbf-e66f-4a3f-89ed-4b3660bafc7d"]}],"mendeley":{"formattedCitation":"(Wood, Taylor and Lichtman, 1985)","manualFormatting":"Wood, Taylor and Lichtman (1985)","plainTextFormattedCitation":"(Wood, Taylor and Lichtman, 1985)","previouslyFormattedCitation":"(Wood, Taylor and Lichtman, 1985)"},"properties":{"noteIndex":0},"schema":"https://github.com/citation-style-language/schema/raw/master/csl-citation.json"}</w:instrText>
      </w:r>
      <w:r w:rsidR="00317C50" w:rsidRPr="009663E1">
        <w:fldChar w:fldCharType="separate"/>
      </w:r>
      <w:r w:rsidR="00317C50" w:rsidRPr="009663E1">
        <w:rPr>
          <w:noProof/>
        </w:rPr>
        <w:t>Wood, Taylor and Lichtman (1985)</w:t>
      </w:r>
      <w:r w:rsidR="00317C50" w:rsidRPr="009663E1">
        <w:fldChar w:fldCharType="end"/>
      </w:r>
      <w:r w:rsidR="00317C50" w:rsidRPr="009663E1">
        <w:t xml:space="preserve"> who found the majority of breast cancer patients in their sample (n = 78) instinctively highlighted how their </w:t>
      </w:r>
      <w:r w:rsidR="00317C50" w:rsidRPr="009663E1">
        <w:lastRenderedPageBreak/>
        <w:t>situation, although unfortunate, was preferable to others with more advanced disease.  However, it could also be argued that, by comparing themselves to others, women were being overly self-dismissive and discounting their own experiences</w:t>
      </w:r>
      <w:r w:rsidR="00D13DC5">
        <w:t>.</w:t>
      </w:r>
      <w:r w:rsidR="00D13DC5" w:rsidRPr="009663E1" w:rsidDel="00D13DC5">
        <w:t xml:space="preserve"> </w:t>
      </w:r>
    </w:p>
    <w:p w14:paraId="5B1F9979" w14:textId="38DC88A3" w:rsidR="00881B71" w:rsidRDefault="00317C50" w:rsidP="009663E1">
      <w:pPr>
        <w:spacing w:line="480" w:lineRule="auto"/>
      </w:pPr>
      <w:r w:rsidRPr="009663E1">
        <w:t xml:space="preserve">It was evident in the studies that patients felt they had not been given </w:t>
      </w:r>
      <w:proofErr w:type="gramStart"/>
      <w:r w:rsidRPr="009663E1">
        <w:t>sufficient</w:t>
      </w:r>
      <w:proofErr w:type="gramEnd"/>
      <w:r w:rsidRPr="009663E1">
        <w:t xml:space="preserve"> information regarding the risks of </w:t>
      </w:r>
      <w:r w:rsidR="007233D9">
        <w:t>persistent</w:t>
      </w:r>
      <w:r w:rsidRPr="009663E1">
        <w:t xml:space="preserve"> pain.  Women expressed they had felt prepared for the risk of acute pain but not </w:t>
      </w:r>
      <w:r w:rsidR="007233D9">
        <w:t>persistent</w:t>
      </w:r>
      <w:r w:rsidRPr="009663E1">
        <w:t xml:space="preserve"> pain.  </w:t>
      </w:r>
      <w:r w:rsidR="00AA5686" w:rsidRPr="00971244">
        <w:t xml:space="preserve">Women did acknowledge however, that </w:t>
      </w:r>
      <w:r w:rsidR="00052A97" w:rsidRPr="00971244">
        <w:t xml:space="preserve">at diagnosis and treatment, </w:t>
      </w:r>
      <w:r w:rsidR="00AA5686" w:rsidRPr="00971244">
        <w:t>persistent pain may have been mentioned bu</w:t>
      </w:r>
      <w:r w:rsidR="00052A97" w:rsidRPr="00971244">
        <w:t>t that it did not seem important at the time.</w:t>
      </w:r>
      <w:r w:rsidR="00052A97" w:rsidRPr="00971244">
        <w:rPr>
          <w:b/>
        </w:rPr>
        <w:t xml:space="preserve"> </w:t>
      </w:r>
      <w:r w:rsidR="00230F6C" w:rsidRPr="00971244">
        <w:t xml:space="preserve"> This is similar to suggestions that other late effects, such as chemotherapy induced peripheral neuropathy, are considered to be of minimal importance in the context of a cancer diagnosis </w:t>
      </w:r>
      <w:r w:rsidR="00230F6C" w:rsidRPr="00971244">
        <w:fldChar w:fldCharType="begin" w:fldLock="1"/>
      </w:r>
      <w:r w:rsidR="00F17E73" w:rsidRPr="00971244">
        <w:instrText>ADDIN CSL_CITATION {"citationItems":[{"id":"ITEM-1","itemData":{"DOI":"10.1111/ecc.12443","ISSN":"09615423","author":[{"dropping-particle":"","family":"Tanay","given":"M.A.L.","non-dropping-particle":"","parse-names":false,"suffix":""},{"dropping-particle":"","family":"Armes","given":"J.","non-dropping-particle":"","parse-names":false,"suffix":""},{"dropping-particle":"","family":"Ream","given":"E.","non-dropping-particle":"","parse-names":false,"suffix":""}],"container-title":"European Journal of Cancer Care","id":"ITEM-1","issued":{"date-parts":[["2017"]]},"title":"The experience of chemotherapy-induced peripheral neuropathy in adult cancer patients: a qualitative thematic synthesis","type":"article-journal"},"uris":["http://www.mendeley.com/documents/?uuid=86477eda-7049-37a7-9fc5-fcd287bdbd1b"]}],"mendeley":{"formattedCitation":"(Tanay, Armes and Ream, 2017)","plainTextFormattedCitation":"(Tanay, Armes and Ream, 2017)","previouslyFormattedCitation":"(Tanay, Armes and Ream, 2017)"},"properties":{"noteIndex":0},"schema":"https://github.com/citation-style-language/schema/raw/master/csl-citation.json"}</w:instrText>
      </w:r>
      <w:r w:rsidR="00230F6C" w:rsidRPr="00971244">
        <w:fldChar w:fldCharType="separate"/>
      </w:r>
      <w:r w:rsidR="00230F6C" w:rsidRPr="00971244">
        <w:rPr>
          <w:noProof/>
        </w:rPr>
        <w:t>(Tanay, Armes and Ream, 2017)</w:t>
      </w:r>
      <w:r w:rsidR="00230F6C" w:rsidRPr="00971244">
        <w:fldChar w:fldCharType="end"/>
      </w:r>
      <w:r w:rsidR="00230F6C" w:rsidRPr="00971244">
        <w:t xml:space="preserve"> but become more significant once experienced.  However</w:t>
      </w:r>
      <w:r w:rsidR="00230F6C">
        <w:t>, in this synthesis, i</w:t>
      </w:r>
      <w:r w:rsidR="00230F6C" w:rsidRPr="009663E1">
        <w:t xml:space="preserve">t appears </w:t>
      </w:r>
      <w:r w:rsidR="00230F6C">
        <w:t>women’s</w:t>
      </w:r>
      <w:r w:rsidR="00230F6C" w:rsidRPr="009663E1">
        <w:t xml:space="preserve"> information needs were met at the beginning of </w:t>
      </w:r>
      <w:r w:rsidR="00230F6C" w:rsidRPr="00613C4E">
        <w:t>treatment, but less so at the end.</w:t>
      </w:r>
      <w:r w:rsidR="00230F6C" w:rsidRPr="00052A97">
        <w:rPr>
          <w:b/>
        </w:rPr>
        <w:t xml:space="preserve">  </w:t>
      </w:r>
      <w:r w:rsidR="00230F6C">
        <w:rPr>
          <w:color w:val="FF0000"/>
        </w:rPr>
        <w:t>T</w:t>
      </w:r>
      <w:r w:rsidRPr="009663E1">
        <w:t xml:space="preserve">his is reflected in a recent scoping review that highlights a paucity in literature relating to information needs following completion of treatment </w:t>
      </w:r>
      <w:r w:rsidRPr="009663E1">
        <w:fldChar w:fldCharType="begin" w:fldLock="1"/>
      </w:r>
      <w:r w:rsidRPr="009663E1">
        <w:instrText>ADDIN CSL_CITATION {"citationItems":[{"id":"ITEM-1","itemData":{"DOI":"10.1016/j.pec.2016.10.008","ISBN":"1873-5134\r0738-3991","ISSN":"18735134","PMID":"27765377","abstract":"Objective To provide an updated synthesis of the literature that investigates the self-reported information needs of people diagnosed with cancer across the cancer continuum. Methods We conducted a scoping review of the literature published from August 2003 to June 2015 and expanded an existing typology summarizing the information needs of people diagnosed with cancer. Results The majority of the included studies (n = 104) focused on questions relevant to the diagnosis/active treatment phase of the cancer continuum (52.9%) and thus the most frequently identified information needs related to this phase (33.4%). Information needs varied across the continuum and the results highlight the importance of recognising this fact. Conclusion People diagnosed with cancer experience discrete information needs at different points from diagnosis to survival. Much of the research conducted in this area has focused on their information needs during the diagnosis and treatment of cancer, and literature relating to information needs following completion of treatment is sparse. Practice implications Further research is needed to discern the specific nature of the treatment concerns and identify the information needs that survivors experience during recurrence of cancer, metastasis or changes in diagnosis, and the end of life phase of the cancer continuum.","author":[{"dropping-particle":"","family":"Fletcher","given":"Chloe","non-dropping-particle":"","parse-names":false,"suffix":""},{"dropping-particle":"","family":"Flight","given":"Ingrid","non-dropping-particle":"","parse-names":false,"suffix":""},{"dropping-particle":"","family":"Chapman","given":"Janine","non-dropping-particle":"","parse-names":false,"suffix":""},{"dropping-particle":"","family":"Fennell","given":"Kate","non-dropping-particle":"","parse-names":false,"suffix":""},{"dropping-particle":"","family":"Wilson","given":"Carlene","non-dropping-particle":"","parse-names":false,"suffix":""}],"container-title":"Patient Education and Counseling","id":"ITEM-1","issue":"3","issued":{"date-parts":[["2017"]]},"page":"383-410","publisher":"Elsevier Ireland Ltd","title":"The information needs of adult cancer survivors across the cancer continuum: A scoping review","type":"article-journal","volume":"100"},"uris":["http://www.mendeley.com/documents/?uuid=7bc71e36-cbce-4fbd-baa7-481da36fd3ed"]}],"mendeley":{"formattedCitation":"(Fletcher &lt;i&gt;et al.&lt;/i&gt;, 2017)","plainTextFormattedCitation":"(Fletcher et al., 2017)","previouslyFormattedCitation":"(Fletcher &lt;i&gt;et al.&lt;/i&gt;, 2017)"},"properties":{"noteIndex":0},"schema":"https://github.com/citation-style-language/schema/raw/master/csl-citation.json"}</w:instrText>
      </w:r>
      <w:r w:rsidRPr="009663E1">
        <w:fldChar w:fldCharType="separate"/>
      </w:r>
      <w:r w:rsidRPr="009663E1">
        <w:rPr>
          <w:noProof/>
        </w:rPr>
        <w:t>(Fletcher et al., 2017)</w:t>
      </w:r>
      <w:r w:rsidRPr="009663E1">
        <w:fldChar w:fldCharType="end"/>
      </w:r>
      <w:r w:rsidRPr="009663E1">
        <w:t xml:space="preserve">.  This may have also contributed to feelings of abandonment that some women expressed. Feeling abandoned by the health care system is an experience that has been reported by many cancer survivors at the end of treatment </w:t>
      </w:r>
      <w:r w:rsidRPr="009663E1">
        <w:fldChar w:fldCharType="begin" w:fldLock="1"/>
      </w:r>
      <w:r w:rsidRPr="009663E1">
        <w:instrText>ADDIN CSL_CITATION {"citationItems":[{"id":"ITEM-1","itemData":{"DOI":"10.1080/07347332.2010.548444","ISSN":"0734-7332","author":[{"dropping-particle":"","family":"Parry","given":"Carla","non-dropping-particle":"","parse-names":false,"suffix":""},{"dropping-particle":"","family":"Morningstar","given":"Elizabeth","non-dropping-particle":"","parse-names":false,"suffix":""},{"dropping-particle":"","family":"Kendall","given":"Jeffery","non-dropping-particle":"","parse-names":false,"suffix":""},{"dropping-particle":"","family":"Coleman","given":"Eric A","non-dropping-particle":"","parse-names":false,"suffix":""}],"container-title":"Journal of Psychosocial Oncology","id":"ITEM-1","issue":"2","issued":{"date-parts":[["2011","2","24"]]},"note":"doi: 10.1080/07347332.2010.548444","page":"175-198","publisher":"Routledge","title":"Working Without a Net: Leukemia and Lymphoma Survivors’ Perspectives on Care Delivery at End-of-Treatment and Beyond","type":"article-journal","volume":"29"},"uris":["http://www.mendeley.com/documents/?uuid=ac11ef32-bbb7-4a86-a234-2f367b1990b0"]},{"id":"ITEM-2","itemData":{"DOI":"10.1007/s00520-012-1573-x","ISSN":"0941-4355","abstract":"Purpose: This review paper aimed to draw together the findings of qualitative research into the symptom experience of adult cancer patients in order to develop a better understanding of symptom experiences following cancer treatment.Methods: Systematic review and meta-synthesis techniques were used to identify, appraise and synthesise the relevant literature.Results: A thematic account of shared symptom experiences reported across papers is presented. Four main themes are discussed: interaction with health services, changing relationships, changing self and coping. In addition the range of symptoms reported across qualitative cancer research is highlighted.Conclusions: Unexpected symptoms can have negative effects on patients who need to be better prepared for long-term symptom experiences. In addition, it is important to acknowledge that patients' symptom experiences do not happen in isolation and should be addressed holistically within the context of patients' lives.","author":[{"dropping-particle":"","family":"Bennion","given":"A E","non-dropping-particle":"","parse-names":false,"suffix":""},{"dropping-particle":"","family":"Molassiotis","given":"A","non-dropping-particle":"","parse-names":false,"suffix":""}],"container-title":"Supportive Care in Cancer","id":"ITEM-2","issue":"1","issued":{"date-parts":[["2013","1"]]},"note":"Accession Number: 104401265. Language: English. Entry Date: 20130524. Revision Date: 20171020. Publication Type: journal article; research; systematic review; meta synthesis. Journal Subset: Biomedical; Continental Europe; Double Blind Peer Reviewed; Editorial Board Reviewed; Europe; Expert Peer Reviewed; Peer Reviewed. Special Interest: Evidence-Based Practice; Oncologic Care. NLM UID: 9302957.","page":"9-25","publisher":"Springer Science &amp; Business Media B.V.","publisher-place":"School of Nursing, Midwifery &amp; Social Work, University of Manchester, University Place, Manchester, M13 9PL, UK","title":"Qualitative research into the symptom experiences of adult cancer patients after treatments: a systematic review and meta-synthesis.","type":"article-journal","volume":"21"},"uris":["http://www.mendeley.com/documents/?uuid=133adec9-2a55-4825-b947-f64c31a0498e"]}],"mendeley":{"formattedCitation":"(Parry &lt;i&gt;et al.&lt;/i&gt;, 2011; Bennion and Molassiotis, 2013)","plainTextFormattedCitation":"(Parry et al., 2011; Bennion and Molassiotis, 2013)","previouslyFormattedCitation":"(Parry &lt;i&gt;et al.&lt;/i&gt;, 2011; Bennion and Molassiotis, 2013)"},"properties":{"noteIndex":0},"schema":"https://github.com/citation-style-language/schema/raw/master/csl-citation.json"}</w:instrText>
      </w:r>
      <w:r w:rsidRPr="009663E1">
        <w:fldChar w:fldCharType="separate"/>
      </w:r>
      <w:r w:rsidRPr="009663E1">
        <w:rPr>
          <w:noProof/>
        </w:rPr>
        <w:t>(Parry et al., 2011; Bennion and Molassiotis, 2013)</w:t>
      </w:r>
      <w:r w:rsidRPr="009663E1">
        <w:fldChar w:fldCharType="end"/>
      </w:r>
      <w:r w:rsidRPr="009663E1">
        <w:t xml:space="preserve">. </w:t>
      </w:r>
      <w:r w:rsidR="00A87D8B">
        <w:t xml:space="preserve">  </w:t>
      </w:r>
      <w:r w:rsidR="00B2306A">
        <w:t xml:space="preserve">Equally, a lack of empathy by health care professionals towards women with persistent pain was shown in the synthesis.  </w:t>
      </w:r>
      <w:r w:rsidR="00E87046">
        <w:t>Feeney et al (2018) recognise that a lack of empathy towards patients can lead to mistrust and anger which can ultimately damage therapeutic relationships</w:t>
      </w:r>
      <w:r w:rsidR="00881B71">
        <w:t xml:space="preserve">.   </w:t>
      </w:r>
    </w:p>
    <w:p w14:paraId="07D10CDF" w14:textId="0B7A06D5" w:rsidR="00E87046" w:rsidRPr="009663E1" w:rsidRDefault="00881B71" w:rsidP="009663E1">
      <w:pPr>
        <w:spacing w:line="480" w:lineRule="auto"/>
      </w:pPr>
      <w:r>
        <w:t>T</w:t>
      </w:r>
      <w:r w:rsidR="00757FC8">
        <w:t>hese findings highlight that</w:t>
      </w:r>
      <w:r w:rsidR="00757FC8" w:rsidRPr="00757FC8">
        <w:t xml:space="preserve"> </w:t>
      </w:r>
      <w:r w:rsidR="00757FC8">
        <w:t>women need more information about the risks of persistent pain after cancer treatment</w:t>
      </w:r>
      <w:r w:rsidR="00992860">
        <w:t>,</w:t>
      </w:r>
      <w:r w:rsidR="00757FC8">
        <w:t xml:space="preserve"> and </w:t>
      </w:r>
      <w:r w:rsidR="00AC61AD">
        <w:t xml:space="preserve">services to </w:t>
      </w:r>
      <w:r w:rsidR="00757FC8">
        <w:t xml:space="preserve">support </w:t>
      </w:r>
      <w:r w:rsidR="00AC61AD">
        <w:t xml:space="preserve">them </w:t>
      </w:r>
      <w:r w:rsidR="00757FC8">
        <w:t>with self-management of pain.  H</w:t>
      </w:r>
      <w:r>
        <w:t xml:space="preserve">ealth care professionals supporting cancer survivors with persistent pain need to be aware of the impact the experience of cancer may have on the </w:t>
      </w:r>
      <w:r w:rsidR="00757FC8">
        <w:t>intensity</w:t>
      </w:r>
      <w:r>
        <w:t xml:space="preserve"> and emotional distress surrounding the </w:t>
      </w:r>
      <w:r w:rsidR="00757FC8">
        <w:t>experience</w:t>
      </w:r>
      <w:r>
        <w:t xml:space="preserve"> of persistent pain. </w:t>
      </w:r>
      <w:r w:rsidR="00757FC8">
        <w:t xml:space="preserve"> </w:t>
      </w:r>
    </w:p>
    <w:p w14:paraId="1A4E2D40" w14:textId="77777777" w:rsidR="00317C50" w:rsidRPr="009663E1" w:rsidRDefault="00317C50" w:rsidP="009663E1">
      <w:pPr>
        <w:spacing w:line="480" w:lineRule="auto"/>
      </w:pPr>
      <w:bookmarkStart w:id="7" w:name="_Toc536715518"/>
      <w:r w:rsidRPr="009663E1">
        <w:t>Limitations</w:t>
      </w:r>
      <w:bookmarkEnd w:id="7"/>
    </w:p>
    <w:p w14:paraId="6E050069" w14:textId="2564A8B2" w:rsidR="00741EA6" w:rsidRPr="00531470" w:rsidRDefault="00317C50" w:rsidP="009663E1">
      <w:pPr>
        <w:spacing w:line="480" w:lineRule="auto"/>
      </w:pPr>
      <w:r w:rsidRPr="00531470">
        <w:lastRenderedPageBreak/>
        <w:t>Whilst the literature search and selection process for this qualitative evidence synthesis w</w:t>
      </w:r>
      <w:r w:rsidR="002219EF" w:rsidRPr="00531470">
        <w:t>ere</w:t>
      </w:r>
      <w:r w:rsidRPr="00531470">
        <w:t xml:space="preserve"> th</w:t>
      </w:r>
      <w:r w:rsidR="00992860" w:rsidRPr="00531470">
        <w:t>o</w:t>
      </w:r>
      <w:r w:rsidRPr="00531470">
        <w:t>rough and robust, on</w:t>
      </w:r>
      <w:r w:rsidR="00741EA6" w:rsidRPr="00531470">
        <w:t xml:space="preserve">ly four studies were identified in which all participants were female and breast cancer survivors.  </w:t>
      </w:r>
      <w:r w:rsidR="002149D8" w:rsidRPr="00531470">
        <w:t xml:space="preserve">No studies were identified which reported the experience of men </w:t>
      </w:r>
      <w:r w:rsidR="005F1892" w:rsidRPr="00531470">
        <w:t xml:space="preserve">Studies with survivors of </w:t>
      </w:r>
      <w:r w:rsidR="00AA5686" w:rsidRPr="00531470">
        <w:t>childhood cancer were excluded</w:t>
      </w:r>
      <w:r w:rsidR="00230F6C" w:rsidRPr="00531470">
        <w:t xml:space="preserve"> and o</w:t>
      </w:r>
      <w:r w:rsidR="00A84C57" w:rsidRPr="00531470">
        <w:t>nly on</w:t>
      </w:r>
      <w:r w:rsidR="005F1892" w:rsidRPr="00531470">
        <w:t xml:space="preserve">e longitudinal paper was identified in this search.  Within this paper there were suggestions that how </w:t>
      </w:r>
      <w:r w:rsidR="00AA5686" w:rsidRPr="00531470">
        <w:t xml:space="preserve">survivors conceptualised </w:t>
      </w:r>
      <w:r w:rsidR="005F1892" w:rsidRPr="00531470">
        <w:t>pain over time changed</w:t>
      </w:r>
      <w:r w:rsidR="00230F6C" w:rsidRPr="00531470">
        <w:t xml:space="preserve"> and it may have been possible to explore this further if more longitudinal studies had been included.  </w:t>
      </w:r>
      <w:r w:rsidR="00741EA6" w:rsidRPr="00531470">
        <w:t xml:space="preserve">Only studies published </w:t>
      </w:r>
      <w:r w:rsidR="00C332DF" w:rsidRPr="00531470">
        <w:t xml:space="preserve">within the search dates and </w:t>
      </w:r>
      <w:r w:rsidR="00741EA6" w:rsidRPr="00531470">
        <w:t>in English were included.  These factors may have influenced the findings of the synthesis.</w:t>
      </w:r>
      <w:r w:rsidR="009A3B12" w:rsidRPr="00531470">
        <w:t xml:space="preserve"> Future studies may want to address these limitations</w:t>
      </w:r>
      <w:r w:rsidR="00741EA6" w:rsidRPr="00531470">
        <w:t xml:space="preserve"> </w:t>
      </w:r>
    </w:p>
    <w:p w14:paraId="3295CB38" w14:textId="7E4667B2" w:rsidR="00317C50" w:rsidRPr="009663E1" w:rsidRDefault="00317C50" w:rsidP="009663E1">
      <w:pPr>
        <w:spacing w:line="480" w:lineRule="auto"/>
      </w:pPr>
      <w:r w:rsidRPr="00531470">
        <w:t xml:space="preserve">The synthesis adopted a descriptive </w:t>
      </w:r>
      <w:proofErr w:type="gramStart"/>
      <w:r w:rsidRPr="00531470">
        <w:t>methodology</w:t>
      </w:r>
      <w:proofErr w:type="gramEnd"/>
      <w:r w:rsidRPr="00531470">
        <w:t xml:space="preserve"> </w:t>
      </w:r>
      <w:r w:rsidR="00554A10" w:rsidRPr="00531470">
        <w:t>and</w:t>
      </w:r>
      <w:r w:rsidRPr="00531470">
        <w:t>, by their very nature, descriptive qualitative evidence syntheses allow for limited interpretation of meaning.</w:t>
      </w:r>
      <w:r w:rsidR="00554A10" w:rsidRPr="00531470">
        <w:t xml:space="preserve">  H</w:t>
      </w:r>
      <w:r w:rsidRPr="00531470">
        <w:t>owever</w:t>
      </w:r>
      <w:r w:rsidRPr="009663E1">
        <w:t xml:space="preserve">, the approach taken, thematic synthesis, was suitable for studies that explore perspectives and experiences.  </w:t>
      </w:r>
    </w:p>
    <w:p w14:paraId="37A1E86E" w14:textId="77777777" w:rsidR="00317C50" w:rsidRPr="00A61434" w:rsidRDefault="00317C50" w:rsidP="009663E1">
      <w:pPr>
        <w:spacing w:line="480" w:lineRule="auto"/>
        <w:rPr>
          <w:b/>
        </w:rPr>
      </w:pPr>
      <w:bookmarkStart w:id="8" w:name="_Toc536715519"/>
      <w:r w:rsidRPr="00A61434">
        <w:rPr>
          <w:b/>
        </w:rPr>
        <w:t>Conclusions and recommendations for further research</w:t>
      </w:r>
      <w:bookmarkEnd w:id="8"/>
      <w:r w:rsidRPr="00A61434">
        <w:rPr>
          <w:b/>
        </w:rPr>
        <w:t xml:space="preserve"> </w:t>
      </w:r>
    </w:p>
    <w:p w14:paraId="632D7E24" w14:textId="6D8C2B44" w:rsidR="00554A10" w:rsidRDefault="4C9D55B9" w:rsidP="009663E1">
      <w:pPr>
        <w:spacing w:line="480" w:lineRule="auto"/>
      </w:pPr>
      <w:r>
        <w:t xml:space="preserve">This synthesis has highlighted that </w:t>
      </w:r>
      <w:r w:rsidR="007233D9">
        <w:t>persistent</w:t>
      </w:r>
      <w:r>
        <w:t xml:space="preserve"> pain results in physical difficulties and emotional </w:t>
      </w:r>
      <w:r w:rsidR="00D13DC5">
        <w:t xml:space="preserve">consequences </w:t>
      </w:r>
      <w:r>
        <w:t xml:space="preserve">for cancer survivors.  </w:t>
      </w:r>
      <w:r w:rsidR="00554A10">
        <w:t>The nature of persistent</w:t>
      </w:r>
      <w:r>
        <w:t xml:space="preserve"> pain for cancer survivors </w:t>
      </w:r>
      <w:r w:rsidR="00554A10">
        <w:t>is</w:t>
      </w:r>
      <w:r>
        <w:t xml:space="preserve"> intrinsically interwoven with their experiences of cancer and cancer care.  </w:t>
      </w:r>
      <w:r w:rsidR="00F71533">
        <w:t>Women</w:t>
      </w:r>
      <w:r>
        <w:t xml:space="preserve"> felt th</w:t>
      </w:r>
      <w:r w:rsidR="00F71533">
        <w:t>at persistent</w:t>
      </w:r>
      <w:r>
        <w:t xml:space="preserve"> pain</w:t>
      </w:r>
      <w:r w:rsidR="00F71533">
        <w:t xml:space="preserve"> following treatment</w:t>
      </w:r>
      <w:r>
        <w:t xml:space="preserve"> was unexpected</w:t>
      </w:r>
      <w:r w:rsidR="00F71533">
        <w:t xml:space="preserve"> and when it happened, it was </w:t>
      </w:r>
      <w:r w:rsidR="00D13DC5">
        <w:t xml:space="preserve">not addressed </w:t>
      </w:r>
      <w:r>
        <w:t>by health care professionals</w:t>
      </w:r>
      <w:r w:rsidR="00F71533">
        <w:t>.  Women felt they were</w:t>
      </w:r>
      <w:r>
        <w:t xml:space="preserve"> left to manage </w:t>
      </w:r>
      <w:r w:rsidR="00F71533">
        <w:t>their persistent pain</w:t>
      </w:r>
      <w:r>
        <w:t xml:space="preserve"> on their own</w:t>
      </w:r>
      <w:r w:rsidR="00F71533">
        <w:t xml:space="preserve"> and used various way to help t</w:t>
      </w:r>
      <w:r w:rsidR="00D27808">
        <w:t>hem do this</w:t>
      </w:r>
      <w:r>
        <w:t>.</w:t>
      </w:r>
      <w:r w:rsidR="00F71533">
        <w:t xml:space="preserve">  This synthesis has highlighted the paucity of research into the experiences and needs of cancer survivors living with persistent pain</w:t>
      </w:r>
      <w:r w:rsidR="00022E70">
        <w:t xml:space="preserve">, especially men and those with </w:t>
      </w:r>
      <w:proofErr w:type="spellStart"/>
      <w:r w:rsidR="00022E70">
        <w:t>non breast</w:t>
      </w:r>
      <w:proofErr w:type="spellEnd"/>
      <w:r w:rsidR="00022E70">
        <w:t xml:space="preserve"> cancer malignancies.</w:t>
      </w:r>
      <w:r w:rsidR="00F71533">
        <w:t xml:space="preserve">  Further studies a</w:t>
      </w:r>
      <w:r w:rsidR="00061A16">
        <w:t>re needed</w:t>
      </w:r>
      <w:r w:rsidR="00F71533">
        <w:t xml:space="preserve"> in this area, </w:t>
      </w:r>
      <w:proofErr w:type="gramStart"/>
      <w:r w:rsidR="00F71533">
        <w:t>in particular with</w:t>
      </w:r>
      <w:proofErr w:type="gramEnd"/>
      <w:r w:rsidR="00F71533">
        <w:t xml:space="preserve"> respect to </w:t>
      </w:r>
      <w:r w:rsidR="00AC61AD">
        <w:t xml:space="preserve">male perspectives and </w:t>
      </w:r>
      <w:r w:rsidR="00022E70">
        <w:t>those</w:t>
      </w:r>
      <w:r w:rsidR="00AC61AD">
        <w:t xml:space="preserve"> with different cancer types,</w:t>
      </w:r>
      <w:r w:rsidR="00022E70">
        <w:t xml:space="preserve"> to </w:t>
      </w:r>
      <w:r w:rsidR="00061A16">
        <w:t>explor</w:t>
      </w:r>
      <w:r w:rsidR="00022E70">
        <w:t>e</w:t>
      </w:r>
      <w:r w:rsidR="00061A16">
        <w:t xml:space="preserve"> how healthcare services can help and support cancer survivors with the </w:t>
      </w:r>
      <w:proofErr w:type="spellStart"/>
      <w:r w:rsidR="00061A16">
        <w:t>self management</w:t>
      </w:r>
      <w:proofErr w:type="spellEnd"/>
      <w:r w:rsidR="00061A16">
        <w:t xml:space="preserve"> of their</w:t>
      </w:r>
      <w:r w:rsidR="00D27808">
        <w:t xml:space="preserve"> persistent</w:t>
      </w:r>
      <w:r w:rsidR="00061A16">
        <w:t xml:space="preserve"> pain</w:t>
      </w:r>
      <w:r w:rsidR="00992860">
        <w:t>.</w:t>
      </w:r>
      <w:r w:rsidR="00F82FA9">
        <w:t xml:space="preserve">  </w:t>
      </w:r>
    </w:p>
    <w:p w14:paraId="43D87110" w14:textId="514E1A57" w:rsidR="00956A3E" w:rsidRPr="00540BEC" w:rsidRDefault="00956A3E" w:rsidP="009663E1">
      <w:pPr>
        <w:spacing w:line="480" w:lineRule="auto"/>
        <w:rPr>
          <w:b/>
        </w:rPr>
      </w:pPr>
      <w:r w:rsidRPr="00540BEC">
        <w:rPr>
          <w:b/>
        </w:rPr>
        <w:t>References</w:t>
      </w:r>
    </w:p>
    <w:p w14:paraId="2FF4AF3C" w14:textId="1B49E143"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lastRenderedPageBreak/>
        <w:fldChar w:fldCharType="begin" w:fldLock="1"/>
      </w:r>
      <w:r>
        <w:instrText xml:space="preserve">ADDIN Mendeley Bibliography CSL_BIBLIOGRAPHY </w:instrText>
      </w:r>
      <w:r>
        <w:fldChar w:fldCharType="separate"/>
      </w:r>
      <w:r w:rsidRPr="00F17E73">
        <w:rPr>
          <w:rFonts w:ascii="Calibri" w:hAnsi="Calibri" w:cs="Calibri"/>
          <w:noProof/>
          <w:szCs w:val="24"/>
        </w:rPr>
        <w:t xml:space="preserve">Armes, J., Crowe, M., Colbourne, L., Morgan, H., Murrells, T., Oakley, C., Palmer, N., Ream, E., Young, A. and Richardson, A. (2009) Patients’ supportive care needs beyond the end of cancer treatment: A prospective, longitudinal survey. </w:t>
      </w:r>
      <w:r w:rsidRPr="00F17E73">
        <w:rPr>
          <w:rFonts w:ascii="Calibri" w:hAnsi="Calibri" w:cs="Calibri"/>
          <w:i/>
          <w:iCs/>
          <w:noProof/>
          <w:szCs w:val="24"/>
        </w:rPr>
        <w:t>Journal of Clinical Oncology</w:t>
      </w:r>
      <w:r w:rsidRPr="00F17E73">
        <w:rPr>
          <w:rFonts w:ascii="Calibri" w:hAnsi="Calibri" w:cs="Calibri"/>
          <w:noProof/>
          <w:szCs w:val="24"/>
        </w:rPr>
        <w:t>. 27  (36), pp. 6172–6179. doi:10.1200/JCO.2009.22.5151.</w:t>
      </w:r>
    </w:p>
    <w:p w14:paraId="58F34FA9"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Bennion, A.E. and Molassiotis, A. (2013) Qualitative research into the symptom experiences of adult cancer patients after treatments: a systematic review and meta-synthesis. </w:t>
      </w:r>
      <w:r w:rsidRPr="00F17E73">
        <w:rPr>
          <w:rFonts w:ascii="Calibri" w:hAnsi="Calibri" w:cs="Calibri"/>
          <w:i/>
          <w:iCs/>
          <w:noProof/>
          <w:szCs w:val="24"/>
        </w:rPr>
        <w:t>Supportive Care in Cancer</w:t>
      </w:r>
      <w:r w:rsidRPr="00F17E73">
        <w:rPr>
          <w:rFonts w:ascii="Calibri" w:hAnsi="Calibri" w:cs="Calibri"/>
          <w:noProof/>
          <w:szCs w:val="24"/>
        </w:rPr>
        <w:t xml:space="preserve"> [online]. 21  (1), pp. 9–25. Available from: http://search.ebscohost.com/login.aspx?direct=true&amp;db=jlh&amp;AN=104401265&amp;site=ehost-livedoi:10.1007/s00520-012-1573-x.</w:t>
      </w:r>
    </w:p>
    <w:p w14:paraId="0943EF73"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Van Den Beuken-Van Everdingen, M.H.J., Hochstenbach, L.M.J., Joosten, E.A.J., Tjan-Heijnen, V.C.G. and Janssen, D.J.A. (2016) </w:t>
      </w:r>
      <w:r w:rsidRPr="00F17E73">
        <w:rPr>
          <w:rFonts w:ascii="Calibri" w:hAnsi="Calibri" w:cs="Calibri"/>
          <w:i/>
          <w:iCs/>
          <w:noProof/>
          <w:szCs w:val="24"/>
        </w:rPr>
        <w:t>Update on Prevalence of Pain in Patients With Cancer: Systematic Review and Meta-Analysis</w:t>
      </w:r>
      <w:r w:rsidRPr="00F17E73">
        <w:rPr>
          <w:rFonts w:ascii="Calibri" w:hAnsi="Calibri" w:cs="Calibri"/>
          <w:noProof/>
          <w:szCs w:val="24"/>
        </w:rPr>
        <w:t>. doi:10.1016/j.jpainsymman.2015.12.340.</w:t>
      </w:r>
    </w:p>
    <w:p w14:paraId="0E45B538"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Björkman, B., Arnér, S. and Hydén, L.-C. (2008) Phantom breast and other syndromes after mastectomy: Eight breast cancer patients describe their experiences over time: A 2-year follow-up. </w:t>
      </w:r>
      <w:r w:rsidRPr="00F17E73">
        <w:rPr>
          <w:rFonts w:ascii="Calibri" w:hAnsi="Calibri" w:cs="Calibri"/>
          <w:i/>
          <w:iCs/>
          <w:noProof/>
          <w:szCs w:val="24"/>
        </w:rPr>
        <w:t>The Journal of Pain</w:t>
      </w:r>
      <w:r w:rsidRPr="00F17E73">
        <w:rPr>
          <w:rFonts w:ascii="Calibri" w:hAnsi="Calibri" w:cs="Calibri"/>
          <w:noProof/>
          <w:szCs w:val="24"/>
        </w:rPr>
        <w:t xml:space="preserve"> [online]. 9  (11), pp. 1018–1025. Available from: http://search.ebscohost.com/login.aspx?direct=true&amp;db=psyh&amp;AN=2008-16065-009&amp;site=ehost-livedoi:10.1016/j.jpain.2008.06.003.</w:t>
      </w:r>
    </w:p>
    <w:p w14:paraId="2345DFCA"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Bjorkman, B., Arner, S. and Hyden, L.. (2008) Phantom Breast and Other Syndromes After Mastectomy: Eight Breast Cancer Patients Describe Their Experiences Over Time: A 2-Year Follow-up Study. </w:t>
      </w:r>
      <w:r w:rsidRPr="00F17E73">
        <w:rPr>
          <w:rFonts w:ascii="Calibri" w:hAnsi="Calibri" w:cs="Calibri"/>
          <w:i/>
          <w:iCs/>
          <w:noProof/>
          <w:szCs w:val="24"/>
        </w:rPr>
        <w:t>Journal of Pain</w:t>
      </w:r>
      <w:r w:rsidRPr="00F17E73">
        <w:rPr>
          <w:rFonts w:ascii="Calibri" w:hAnsi="Calibri" w:cs="Calibri"/>
          <w:noProof/>
          <w:szCs w:val="24"/>
        </w:rPr>
        <w:t xml:space="preserve"> [online]. 9  (11), pp. 1018–1025. Available from: http://ovidsp.ovid.com/ovidweb.cgi?T=JS&amp;PAGE=reference&amp;D=emed11&amp;NEWS=N&amp;AN=50222422doi:http://dx.doi.org/10.1016/j.jpain.2008.06.003.</w:t>
      </w:r>
    </w:p>
    <w:p w14:paraId="4AA715E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Braun, V. and Clarke, V. (2013) </w:t>
      </w:r>
      <w:r w:rsidRPr="00F17E73">
        <w:rPr>
          <w:rFonts w:ascii="Calibri" w:hAnsi="Calibri" w:cs="Calibri"/>
          <w:i/>
          <w:iCs/>
          <w:noProof/>
          <w:szCs w:val="24"/>
        </w:rPr>
        <w:t>Successful qualitative research: A practical guide for beginners</w:t>
      </w:r>
      <w:r w:rsidRPr="00F17E73">
        <w:rPr>
          <w:rFonts w:ascii="Calibri" w:hAnsi="Calibri" w:cs="Calibri"/>
          <w:noProof/>
          <w:szCs w:val="24"/>
        </w:rPr>
        <w:t xml:space="preserve">. (August), pp. 382. Available from: http://eprints.uwe.ac.uk/21156/3/SQR Chap 1 Research </w:t>
      </w:r>
      <w:r w:rsidRPr="00F17E73">
        <w:rPr>
          <w:rFonts w:ascii="Calibri" w:hAnsi="Calibri" w:cs="Calibri"/>
          <w:noProof/>
          <w:szCs w:val="24"/>
        </w:rPr>
        <w:lastRenderedPageBreak/>
        <w:t>Repository.pdf.</w:t>
      </w:r>
    </w:p>
    <w:p w14:paraId="07014B98"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Capelan, M., Battisti, N.M.L., McLoughlin, A., Maidens, V., Snuggs, N., Slyk, P., Peckitt, C. and Ring, A. (2017) The prevalence of unmet needs in 625 women living beyond a diagnosis of early breast cancer. </w:t>
      </w:r>
      <w:r w:rsidRPr="00F17E73">
        <w:rPr>
          <w:rFonts w:ascii="Calibri" w:hAnsi="Calibri" w:cs="Calibri"/>
          <w:i/>
          <w:iCs/>
          <w:noProof/>
          <w:szCs w:val="24"/>
        </w:rPr>
        <w:t>British Journal of Cancer</w:t>
      </w:r>
      <w:r w:rsidRPr="00F17E73">
        <w:rPr>
          <w:rFonts w:ascii="Calibri" w:hAnsi="Calibri" w:cs="Calibri"/>
          <w:noProof/>
          <w:szCs w:val="24"/>
        </w:rPr>
        <w:t>. 117  (8), pp. 1113–1120. doi:10.1038/bjc.2017.283.</w:t>
      </w:r>
    </w:p>
    <w:p w14:paraId="57BDAA8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Casillas, J., Kahn, K.L., Doose, M., Landier, W. and Bhatia, S. (2010) </w:t>
      </w:r>
      <w:r w:rsidRPr="00F17E73">
        <w:rPr>
          <w:rFonts w:ascii="Calibri" w:hAnsi="Calibri" w:cs="Calibri"/>
          <w:i/>
          <w:iCs/>
          <w:noProof/>
          <w:szCs w:val="24"/>
        </w:rPr>
        <w:t>Transitioning childhood cancer survivors to adult- centered healthcare : insights from parents , adolescent , and young adult survivors</w:t>
      </w:r>
      <w:r w:rsidRPr="00F17E73">
        <w:rPr>
          <w:rFonts w:ascii="Calibri" w:hAnsi="Calibri" w:cs="Calibri"/>
          <w:noProof/>
          <w:szCs w:val="24"/>
        </w:rPr>
        <w:t>. 990  (December 2009), pp. 982–990.</w:t>
      </w:r>
    </w:p>
    <w:p w14:paraId="22450D76"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Cupit-Link, M., Syrjala, K.L. and Hashmi, S.K. (2018) Damocles’ syndrome revisited: Update on the fear of cancer recurrence in the complex world of today’s treatments and survivorship. </w:t>
      </w:r>
      <w:r w:rsidRPr="00F17E73">
        <w:rPr>
          <w:rFonts w:ascii="Calibri" w:hAnsi="Calibri" w:cs="Calibri"/>
          <w:i/>
          <w:iCs/>
          <w:noProof/>
          <w:szCs w:val="24"/>
        </w:rPr>
        <w:t>Hematology/ Oncology and Stem Cell Therapy</w:t>
      </w:r>
      <w:r w:rsidRPr="00F17E73">
        <w:rPr>
          <w:rFonts w:ascii="Calibri" w:hAnsi="Calibri" w:cs="Calibri"/>
          <w:noProof/>
          <w:szCs w:val="24"/>
        </w:rPr>
        <w:t xml:space="preserve"> [online]. Available from: https://doi.org/10.1016/j.hemonc.2018.01.005doi:10.1016/j.hemonc.2018.01.005.</w:t>
      </w:r>
    </w:p>
    <w:p w14:paraId="4E2235B8"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Fletcher, C., Flight, I., Chapman, J., Fennell, K. and Wilson, C. (2017) The information needs of adult cancer survivors across the cancer continuum: A scoping review. </w:t>
      </w:r>
      <w:r w:rsidRPr="00F17E73">
        <w:rPr>
          <w:rFonts w:ascii="Calibri" w:hAnsi="Calibri" w:cs="Calibri"/>
          <w:i/>
          <w:iCs/>
          <w:noProof/>
          <w:szCs w:val="24"/>
        </w:rPr>
        <w:t>Patient Education and Counseling</w:t>
      </w:r>
      <w:r w:rsidRPr="00F17E73">
        <w:rPr>
          <w:rFonts w:ascii="Calibri" w:hAnsi="Calibri" w:cs="Calibri"/>
          <w:noProof/>
          <w:szCs w:val="24"/>
        </w:rPr>
        <w:t xml:space="preserve"> [online]. 100  (3), pp. 383–410. Available from: http://dx.doi.org/10.1016/j.pec.2016.10.008doi:10.1016/j.pec.2016.10.008.</w:t>
      </w:r>
    </w:p>
    <w:p w14:paraId="1173A31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Foster, C., Haviland, J., Winter, J., Grimmett, C., Seymour, K.C., Batehup, L., Calman, L., Corner, J., Din, A., Fenlon, D., May, C.M., Richardson, A., Smith, P.W., Armes, J., et al. (2016) Pre-surgery depression and confidence to manage problems predict recovery trajectories of health and wellbeing in the first two years following colorectal cancer: Results from the CREW cohort study. </w:t>
      </w:r>
      <w:r w:rsidRPr="00F17E73">
        <w:rPr>
          <w:rFonts w:ascii="Calibri" w:hAnsi="Calibri" w:cs="Calibri"/>
          <w:i/>
          <w:iCs/>
          <w:noProof/>
          <w:szCs w:val="24"/>
        </w:rPr>
        <w:t>PLoS ONE</w:t>
      </w:r>
      <w:r w:rsidRPr="00F17E73">
        <w:rPr>
          <w:rFonts w:ascii="Calibri" w:hAnsi="Calibri" w:cs="Calibri"/>
          <w:noProof/>
          <w:szCs w:val="24"/>
        </w:rPr>
        <w:t>. 11  (5), . doi:10.1371/journal.pone.0155434.</w:t>
      </w:r>
    </w:p>
    <w:p w14:paraId="1C45967C"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Guyer, J. and Johnston, T.V.- (2017) </w:t>
      </w:r>
      <w:r w:rsidRPr="00F17E73">
        <w:rPr>
          <w:rFonts w:ascii="Calibri" w:hAnsi="Calibri" w:cs="Calibri"/>
          <w:i/>
          <w:iCs/>
          <w:noProof/>
          <w:szCs w:val="24"/>
        </w:rPr>
        <w:t>Encyclopedia of Personality and Individual Differences</w:t>
      </w:r>
      <w:r w:rsidRPr="00F17E73">
        <w:rPr>
          <w:rFonts w:ascii="Calibri" w:hAnsi="Calibri" w:cs="Calibri"/>
          <w:noProof/>
          <w:szCs w:val="24"/>
        </w:rPr>
        <w:t>. (July), . Available from: http://link.springer.com/10.1007/978-3-319-28099-8doi:10.1007/978-3-319-28099-8.</w:t>
      </w:r>
    </w:p>
    <w:p w14:paraId="34AACBB2"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Hellerstedt-Börjesson, S., Nordin, K., Fjällskog, M.-L., Holmström, I.K. and Arving, C. (2016a) Women </w:t>
      </w:r>
      <w:r w:rsidRPr="00F17E73">
        <w:rPr>
          <w:rFonts w:ascii="Calibri" w:hAnsi="Calibri" w:cs="Calibri"/>
          <w:noProof/>
          <w:szCs w:val="24"/>
        </w:rPr>
        <w:lastRenderedPageBreak/>
        <w:t xml:space="preserve">treated for breast cancer experiences of chemotherapy-induced pain: Memories, any present pain, and future reflections. </w:t>
      </w:r>
      <w:r w:rsidRPr="00F17E73">
        <w:rPr>
          <w:rFonts w:ascii="Calibri" w:hAnsi="Calibri" w:cs="Calibri"/>
          <w:i/>
          <w:iCs/>
          <w:noProof/>
          <w:szCs w:val="24"/>
        </w:rPr>
        <w:t>Cancer Nursing</w:t>
      </w:r>
      <w:r w:rsidRPr="00F17E73">
        <w:rPr>
          <w:rFonts w:ascii="Calibri" w:hAnsi="Calibri" w:cs="Calibri"/>
          <w:noProof/>
          <w:szCs w:val="24"/>
        </w:rPr>
        <w:t xml:space="preserve"> [online]. 39  (6), pp. 464–472. Available from: http://search.ebscohost.com/login.aspx?direct=true&amp;db=psyh&amp;AN=2017-02030-007&amp;site=ehost-livedoi:10.1097/NCC.0000000000000322.</w:t>
      </w:r>
    </w:p>
    <w:p w14:paraId="17552B6E"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Hellerstedt-Börjesson, S., Nordin, K., Fjällskog, M.-L., Holmström, I.K. and Arving, C. (2016b) Women Treated for Breast Cancer Experiences of Chemotherapy-Induced Pain. </w:t>
      </w:r>
      <w:r w:rsidRPr="00F17E73">
        <w:rPr>
          <w:rFonts w:ascii="Calibri" w:hAnsi="Calibri" w:cs="Calibri"/>
          <w:i/>
          <w:iCs/>
          <w:noProof/>
          <w:szCs w:val="24"/>
        </w:rPr>
        <w:t>Cancer Nursing</w:t>
      </w:r>
      <w:r w:rsidRPr="00F17E73">
        <w:rPr>
          <w:rFonts w:ascii="Calibri" w:hAnsi="Calibri" w:cs="Calibri"/>
          <w:noProof/>
          <w:szCs w:val="24"/>
        </w:rPr>
        <w:t xml:space="preserve"> [online]. 39  (6), pp. 464–472. Available from: http://search.ebscohost.com/login.aspx?direct=true&amp;db=jlh&amp;AN=119606767&amp;site=ehost-livedoi:10.1097/NCC.0000000000000322.</w:t>
      </w:r>
    </w:p>
    <w:p w14:paraId="396FE48B"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Hovind, I.L., Bredal, I.S. and Dihle, A. (2013) Women’s experience of acute and chronic pain following breast cancer surgery. </w:t>
      </w:r>
      <w:r w:rsidRPr="00F17E73">
        <w:rPr>
          <w:rFonts w:ascii="Calibri" w:hAnsi="Calibri" w:cs="Calibri"/>
          <w:i/>
          <w:iCs/>
          <w:noProof/>
          <w:szCs w:val="24"/>
        </w:rPr>
        <w:t>Journal of Clinical Nursing</w:t>
      </w:r>
      <w:r w:rsidRPr="00F17E73">
        <w:rPr>
          <w:rFonts w:ascii="Calibri" w:hAnsi="Calibri" w:cs="Calibri"/>
          <w:noProof/>
          <w:szCs w:val="24"/>
        </w:rPr>
        <w:t>. doi:10.1111/jocn.12167.</w:t>
      </w:r>
    </w:p>
    <w:p w14:paraId="149F6A36"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Lea, S., Martins, A., Bassett, M., Cable, M., Doig, G., Fern, L., Morgan, S., Soanes, L., Smith, S., Whelan, M. and Taylor, R. (2019) CN47Young people’s experiences when active cancer treatment ends. </w:t>
      </w:r>
      <w:r w:rsidRPr="00F17E73">
        <w:rPr>
          <w:rFonts w:ascii="Calibri" w:hAnsi="Calibri" w:cs="Calibri"/>
          <w:i/>
          <w:iCs/>
          <w:noProof/>
          <w:szCs w:val="24"/>
        </w:rPr>
        <w:t>Annals of Oncology</w:t>
      </w:r>
      <w:r w:rsidRPr="00F17E73">
        <w:rPr>
          <w:rFonts w:ascii="Calibri" w:hAnsi="Calibri" w:cs="Calibri"/>
          <w:noProof/>
          <w:szCs w:val="24"/>
        </w:rPr>
        <w:t>. 30 . doi:10.1093/annonc/mdz275.002.</w:t>
      </w:r>
    </w:p>
    <w:p w14:paraId="42BA588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Maddams, J., Utley, M. and Møller, H. (2012) Projections of cancer prevalence in the United Kingdom, 2010-2040. </w:t>
      </w:r>
      <w:r w:rsidRPr="00F17E73">
        <w:rPr>
          <w:rFonts w:ascii="Calibri" w:hAnsi="Calibri" w:cs="Calibri"/>
          <w:i/>
          <w:iCs/>
          <w:noProof/>
          <w:szCs w:val="24"/>
        </w:rPr>
        <w:t>British Journal of Cancer</w:t>
      </w:r>
      <w:r w:rsidRPr="00F17E73">
        <w:rPr>
          <w:rFonts w:ascii="Calibri" w:hAnsi="Calibri" w:cs="Calibri"/>
          <w:noProof/>
          <w:szCs w:val="24"/>
        </w:rPr>
        <w:t>. 107  (7), pp. 1195–1202. doi:10.1038/bjc.2012.366.</w:t>
      </w:r>
    </w:p>
    <w:p w14:paraId="01E42F9C"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Maher, J., Petchey, L., Greenfield, D., Levitt, G. and Fraser, M. (2018) Implementation of nationwide cancer survivorship plans: Experience from the UK. </w:t>
      </w:r>
      <w:r w:rsidRPr="00F17E73">
        <w:rPr>
          <w:rFonts w:ascii="Calibri" w:hAnsi="Calibri" w:cs="Calibri"/>
          <w:i/>
          <w:iCs/>
          <w:noProof/>
          <w:szCs w:val="24"/>
        </w:rPr>
        <w:t>Journal of Cancer Policy</w:t>
      </w:r>
      <w:r w:rsidRPr="00F17E73">
        <w:rPr>
          <w:rFonts w:ascii="Calibri" w:hAnsi="Calibri" w:cs="Calibri"/>
          <w:noProof/>
          <w:szCs w:val="24"/>
        </w:rPr>
        <w:t>. 48  (January), pp. 1–6. doi:10.1016/j.jcpo.2018.01.002.</w:t>
      </w:r>
    </w:p>
    <w:p w14:paraId="2A0315FE"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Moser, E.C. and Meunier, F. (2014) Cancer survivorship: A positive side-effect of more successful cancer treatment. </w:t>
      </w:r>
      <w:r w:rsidRPr="00F17E73">
        <w:rPr>
          <w:rFonts w:ascii="Calibri" w:hAnsi="Calibri" w:cs="Calibri"/>
          <w:i/>
          <w:iCs/>
          <w:noProof/>
          <w:szCs w:val="24"/>
        </w:rPr>
        <w:t>European Journal of Cancer, Supplement</w:t>
      </w:r>
      <w:r w:rsidRPr="00F17E73">
        <w:rPr>
          <w:rFonts w:ascii="Calibri" w:hAnsi="Calibri" w:cs="Calibri"/>
          <w:noProof/>
          <w:szCs w:val="24"/>
        </w:rPr>
        <w:t>. 12  (1), pp. 1–4. doi:10.1016/j.ejcsup.2014.03.001.</w:t>
      </w:r>
    </w:p>
    <w:p w14:paraId="536F6C18"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National Cancer Research Institute (NCRI) (no date) </w:t>
      </w:r>
      <w:r w:rsidRPr="00F17E73">
        <w:rPr>
          <w:rFonts w:ascii="Calibri" w:hAnsi="Calibri" w:cs="Calibri"/>
          <w:i/>
          <w:iCs/>
          <w:noProof/>
          <w:szCs w:val="24"/>
        </w:rPr>
        <w:t>Spend by research category and disease site</w:t>
      </w:r>
      <w:r w:rsidRPr="00F17E73">
        <w:rPr>
          <w:rFonts w:ascii="Calibri" w:hAnsi="Calibri" w:cs="Calibri"/>
          <w:noProof/>
          <w:szCs w:val="24"/>
        </w:rPr>
        <w:t xml:space="preserve"> </w:t>
      </w:r>
      <w:r w:rsidRPr="00F17E73">
        <w:rPr>
          <w:rFonts w:ascii="Calibri" w:hAnsi="Calibri" w:cs="Calibri"/>
          <w:noProof/>
          <w:szCs w:val="24"/>
        </w:rPr>
        <w:lastRenderedPageBreak/>
        <w:t>[online]. Available from: https://www.ncri.org.uk/ncri-cancer-research-database/spend-by-research-category-and-disease-site/.</w:t>
      </w:r>
    </w:p>
    <w:p w14:paraId="7492B5B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Parry, C., Morningstar, E., Kendall, J. and Coleman, E.A. (2011) Working Without a Net: Leukemia and Lymphoma Survivors’ Perspectives on Care Delivery at End-of-Treatment and Beyond. </w:t>
      </w:r>
      <w:r w:rsidRPr="00F17E73">
        <w:rPr>
          <w:rFonts w:ascii="Calibri" w:hAnsi="Calibri" w:cs="Calibri"/>
          <w:i/>
          <w:iCs/>
          <w:noProof/>
          <w:szCs w:val="24"/>
        </w:rPr>
        <w:t>Journal of Psychosocial Oncology</w:t>
      </w:r>
      <w:r w:rsidRPr="00F17E73">
        <w:rPr>
          <w:rFonts w:ascii="Calibri" w:hAnsi="Calibri" w:cs="Calibri"/>
          <w:noProof/>
          <w:szCs w:val="24"/>
        </w:rPr>
        <w:t xml:space="preserve"> [online]. 29  (2), pp. 175–198. Available from: https://www.tandfonline.com/doi/abs/10.1080/07347332.2010.548444doi:10.1080/07347332.2010.548444.</w:t>
      </w:r>
    </w:p>
    <w:p w14:paraId="3B536935"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Peretti-Watel, P., Bendiane, M.K., Spica, L. and Rey, D. (2012) Pain narratives in breast cancer survivors. </w:t>
      </w:r>
      <w:r w:rsidRPr="00F17E73">
        <w:rPr>
          <w:rFonts w:ascii="Calibri" w:hAnsi="Calibri" w:cs="Calibri"/>
          <w:i/>
          <w:iCs/>
          <w:noProof/>
          <w:szCs w:val="24"/>
        </w:rPr>
        <w:t>Pain Research and Treatment</w:t>
      </w:r>
      <w:r w:rsidRPr="00F17E73">
        <w:rPr>
          <w:rFonts w:ascii="Calibri" w:hAnsi="Calibri" w:cs="Calibri"/>
          <w:noProof/>
          <w:szCs w:val="24"/>
        </w:rPr>
        <w:t>. 2012 . doi:10.1155/2012/153060.</w:t>
      </w:r>
    </w:p>
    <w:p w14:paraId="09F7E3CF"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Rees (2018) </w:t>
      </w:r>
      <w:r w:rsidRPr="00F17E73">
        <w:rPr>
          <w:rFonts w:ascii="Calibri" w:hAnsi="Calibri" w:cs="Calibri"/>
          <w:i/>
          <w:iCs/>
          <w:noProof/>
          <w:szCs w:val="24"/>
        </w:rPr>
        <w:t>A qualitative exploration of the meaning of the term “ survivor ” to young women living with a history of breast cancer</w:t>
      </w:r>
      <w:r w:rsidRPr="00F17E73">
        <w:rPr>
          <w:rFonts w:ascii="Calibri" w:hAnsi="Calibri" w:cs="Calibri"/>
          <w:noProof/>
          <w:szCs w:val="24"/>
        </w:rPr>
        <w:t>. (March), pp. 1–8. doi:10.1111/ecc.12847.</w:t>
      </w:r>
    </w:p>
    <w:p w14:paraId="05EB2F9B"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Schmidt, M.E., Wiskemann, J. and Steindorf, K. (2018) Quality of life, problems, and needs of disease-free breast cancer survivors 5 years after diagnosis. </w:t>
      </w:r>
      <w:r w:rsidRPr="00F17E73">
        <w:rPr>
          <w:rFonts w:ascii="Calibri" w:hAnsi="Calibri" w:cs="Calibri"/>
          <w:i/>
          <w:iCs/>
          <w:noProof/>
          <w:szCs w:val="24"/>
        </w:rPr>
        <w:t>Quality of Life Research</w:t>
      </w:r>
      <w:r w:rsidRPr="00F17E73">
        <w:rPr>
          <w:rFonts w:ascii="Calibri" w:hAnsi="Calibri" w:cs="Calibri"/>
          <w:noProof/>
          <w:szCs w:val="24"/>
        </w:rPr>
        <w:t xml:space="preserve"> [online]. 27  (8), pp. 2077–2086. Available from: http://dx.doi.org/10.1007/s11136-018-1866-8doi:10.1007/s11136-018-1866-8.</w:t>
      </w:r>
    </w:p>
    <w:p w14:paraId="2A8DF1A7"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Siegel, R.L. and Miller, K.D. (2019) </w:t>
      </w:r>
      <w:r w:rsidRPr="00F17E73">
        <w:rPr>
          <w:rFonts w:ascii="Calibri" w:hAnsi="Calibri" w:cs="Calibri"/>
          <w:i/>
          <w:iCs/>
          <w:noProof/>
          <w:szCs w:val="24"/>
        </w:rPr>
        <w:t>Cancer Statistics , 2019</w:t>
      </w:r>
      <w:r w:rsidRPr="00F17E73">
        <w:rPr>
          <w:rFonts w:ascii="Calibri" w:hAnsi="Calibri" w:cs="Calibri"/>
          <w:noProof/>
          <w:szCs w:val="24"/>
        </w:rPr>
        <w:t>. 69  (1), pp. 7–34. doi:10.3322/caac.21551.</w:t>
      </w:r>
    </w:p>
    <w:p w14:paraId="227C4AD1"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szCs w:val="24"/>
        </w:rPr>
      </w:pPr>
      <w:r w:rsidRPr="00F17E73">
        <w:rPr>
          <w:rFonts w:ascii="Calibri" w:hAnsi="Calibri" w:cs="Calibri"/>
          <w:noProof/>
          <w:szCs w:val="24"/>
        </w:rPr>
        <w:t xml:space="preserve">Tanay, M.A.L., Armes, J. and Ream, E. (2017) The experience of chemotherapy-induced peripheral neuropathy in adult cancer patients: a qualitative thematic synthesis. </w:t>
      </w:r>
      <w:r w:rsidRPr="00F17E73">
        <w:rPr>
          <w:rFonts w:ascii="Calibri" w:hAnsi="Calibri" w:cs="Calibri"/>
          <w:i/>
          <w:iCs/>
          <w:noProof/>
          <w:szCs w:val="24"/>
        </w:rPr>
        <w:t>European Journal of Cancer Care</w:t>
      </w:r>
      <w:r w:rsidRPr="00F17E73">
        <w:rPr>
          <w:rFonts w:ascii="Calibri" w:hAnsi="Calibri" w:cs="Calibri"/>
          <w:noProof/>
          <w:szCs w:val="24"/>
        </w:rPr>
        <w:t>. doi:10.1111/ecc.12443.</w:t>
      </w:r>
    </w:p>
    <w:p w14:paraId="154F01C7" w14:textId="77777777" w:rsidR="00F17E73" w:rsidRPr="00F17E73" w:rsidRDefault="00F17E73" w:rsidP="00F17E73">
      <w:pPr>
        <w:widowControl w:val="0"/>
        <w:autoSpaceDE w:val="0"/>
        <w:autoSpaceDN w:val="0"/>
        <w:adjustRightInd w:val="0"/>
        <w:spacing w:line="480" w:lineRule="auto"/>
        <w:ind w:left="480" w:hanging="480"/>
        <w:rPr>
          <w:rFonts w:ascii="Calibri" w:hAnsi="Calibri" w:cs="Calibri"/>
          <w:noProof/>
        </w:rPr>
      </w:pPr>
      <w:r w:rsidRPr="00F17E73">
        <w:rPr>
          <w:rFonts w:ascii="Calibri" w:hAnsi="Calibri" w:cs="Calibri"/>
          <w:noProof/>
          <w:szCs w:val="24"/>
        </w:rPr>
        <w:t xml:space="preserve">Wood, J. V., Taylor, S.E. and Lichtman, R.R. (1985) Social Comparison in Adjustment to Breast Cancer. </w:t>
      </w:r>
      <w:r w:rsidRPr="00F17E73">
        <w:rPr>
          <w:rFonts w:ascii="Calibri" w:hAnsi="Calibri" w:cs="Calibri"/>
          <w:i/>
          <w:iCs/>
          <w:noProof/>
          <w:szCs w:val="24"/>
        </w:rPr>
        <w:t>Journal of Personality and Social Psychology</w:t>
      </w:r>
      <w:r w:rsidRPr="00F17E73">
        <w:rPr>
          <w:rFonts w:ascii="Calibri" w:hAnsi="Calibri" w:cs="Calibri"/>
          <w:noProof/>
          <w:szCs w:val="24"/>
        </w:rPr>
        <w:t>. 49  (5), pp. 1169–1183. doi:10.1037/0022-3514.49.5.1169.</w:t>
      </w:r>
    </w:p>
    <w:p w14:paraId="3C5557FE" w14:textId="2F73AFC8" w:rsidR="00F17E73" w:rsidRPr="00540BEC" w:rsidRDefault="00F17E73" w:rsidP="009663E1">
      <w:pPr>
        <w:spacing w:line="480" w:lineRule="auto"/>
        <w:rPr>
          <w:b/>
        </w:rPr>
      </w:pPr>
      <w:r>
        <w:fldChar w:fldCharType="end"/>
      </w:r>
      <w:r w:rsidR="00540BEC" w:rsidRPr="00540BEC">
        <w:rPr>
          <w:b/>
        </w:rPr>
        <w:t>Tables</w:t>
      </w:r>
    </w:p>
    <w:p w14:paraId="05BB0257" w14:textId="77777777" w:rsidR="00540BEC" w:rsidRPr="00A61434" w:rsidRDefault="00540BEC" w:rsidP="00540BEC">
      <w:pPr>
        <w:spacing w:line="480" w:lineRule="auto"/>
      </w:pPr>
      <w:r>
        <w:lastRenderedPageBreak/>
        <w:t>Table 1</w:t>
      </w:r>
      <w:r w:rsidRPr="00A61434">
        <w:t xml:space="preserve">: Key search terms used for study identification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360"/>
        <w:gridCol w:w="648"/>
        <w:gridCol w:w="426"/>
        <w:gridCol w:w="1701"/>
        <w:gridCol w:w="425"/>
        <w:gridCol w:w="1701"/>
        <w:gridCol w:w="425"/>
        <w:gridCol w:w="3260"/>
      </w:tblGrid>
      <w:tr w:rsidR="00540BEC" w:rsidRPr="00A61434" w14:paraId="69AFD839" w14:textId="77777777" w:rsidTr="00B9043F">
        <w:trPr>
          <w:trHeight w:val="979"/>
        </w:trPr>
        <w:tc>
          <w:tcPr>
            <w:tcW w:w="1255" w:type="dxa"/>
            <w:shd w:val="clear" w:color="auto" w:fill="auto"/>
          </w:tcPr>
          <w:p w14:paraId="7255732F" w14:textId="77777777" w:rsidR="00540BEC" w:rsidRPr="00323B18" w:rsidRDefault="00540BEC" w:rsidP="00B9043F">
            <w:pPr>
              <w:spacing w:after="0" w:line="240" w:lineRule="auto"/>
              <w:rPr>
                <w:rFonts w:cstheme="minorHAnsi"/>
              </w:rPr>
            </w:pPr>
            <w:r w:rsidRPr="00323B18">
              <w:rPr>
                <w:rFonts w:cstheme="minorHAnsi"/>
              </w:rPr>
              <w:t>Cancer</w:t>
            </w:r>
          </w:p>
          <w:p w14:paraId="5330B906" w14:textId="77777777" w:rsidR="00540BEC" w:rsidRPr="00323B18" w:rsidRDefault="00540BEC" w:rsidP="00B9043F">
            <w:pPr>
              <w:spacing w:after="0" w:line="240" w:lineRule="auto"/>
              <w:rPr>
                <w:rFonts w:cstheme="minorHAnsi"/>
              </w:rPr>
            </w:pPr>
            <w:r w:rsidRPr="00323B18">
              <w:rPr>
                <w:rFonts w:cstheme="minorHAnsi"/>
                <w:b/>
              </w:rPr>
              <w:t>OR</w:t>
            </w:r>
          </w:p>
        </w:tc>
        <w:tc>
          <w:tcPr>
            <w:tcW w:w="360" w:type="dxa"/>
            <w:vMerge w:val="restart"/>
            <w:shd w:val="clear" w:color="auto" w:fill="auto"/>
          </w:tcPr>
          <w:p w14:paraId="0F370B33" w14:textId="77777777" w:rsidR="00540BEC" w:rsidRPr="00323B18" w:rsidRDefault="00540BEC" w:rsidP="00B9043F">
            <w:pPr>
              <w:spacing w:after="0" w:line="240" w:lineRule="auto"/>
              <w:rPr>
                <w:rFonts w:cstheme="minorHAnsi"/>
                <w:b/>
              </w:rPr>
            </w:pPr>
          </w:p>
          <w:p w14:paraId="4DB56C35" w14:textId="77777777" w:rsidR="00540BEC" w:rsidRPr="00323B18" w:rsidRDefault="00540BEC" w:rsidP="00B9043F">
            <w:pPr>
              <w:spacing w:after="0" w:line="240" w:lineRule="auto"/>
              <w:rPr>
                <w:rFonts w:cstheme="minorHAnsi"/>
                <w:b/>
              </w:rPr>
            </w:pPr>
          </w:p>
          <w:p w14:paraId="44050E70" w14:textId="77777777" w:rsidR="00540BEC" w:rsidRPr="00323B18" w:rsidRDefault="00540BEC" w:rsidP="00B9043F">
            <w:pPr>
              <w:spacing w:after="0" w:line="240" w:lineRule="auto"/>
              <w:rPr>
                <w:rFonts w:cstheme="minorHAnsi"/>
                <w:b/>
              </w:rPr>
            </w:pPr>
          </w:p>
          <w:p w14:paraId="1107A8B8" w14:textId="77777777" w:rsidR="00540BEC" w:rsidRPr="00323B18" w:rsidRDefault="00540BEC" w:rsidP="00B9043F">
            <w:pPr>
              <w:spacing w:after="0" w:line="240" w:lineRule="auto"/>
              <w:rPr>
                <w:rFonts w:cstheme="minorHAnsi"/>
                <w:b/>
              </w:rPr>
            </w:pPr>
            <w:r w:rsidRPr="00323B18">
              <w:rPr>
                <w:rFonts w:cstheme="minorHAnsi"/>
                <w:b/>
              </w:rPr>
              <w:t>AND</w:t>
            </w:r>
          </w:p>
        </w:tc>
        <w:tc>
          <w:tcPr>
            <w:tcW w:w="648" w:type="dxa"/>
            <w:vMerge w:val="restart"/>
            <w:shd w:val="clear" w:color="auto" w:fill="auto"/>
          </w:tcPr>
          <w:p w14:paraId="6DE06000" w14:textId="77777777" w:rsidR="00540BEC" w:rsidRPr="00323B18" w:rsidRDefault="00540BEC" w:rsidP="00B9043F">
            <w:pPr>
              <w:spacing w:after="0" w:line="240" w:lineRule="auto"/>
              <w:rPr>
                <w:rFonts w:cstheme="minorHAnsi"/>
              </w:rPr>
            </w:pPr>
            <w:r w:rsidRPr="00323B18">
              <w:rPr>
                <w:rFonts w:cstheme="minorHAnsi"/>
              </w:rPr>
              <w:t>Pain</w:t>
            </w:r>
          </w:p>
          <w:p w14:paraId="53CFD2F0" w14:textId="77777777" w:rsidR="00540BEC" w:rsidRPr="00323B18" w:rsidRDefault="00540BEC" w:rsidP="00B9043F">
            <w:pPr>
              <w:spacing w:after="0" w:line="240" w:lineRule="auto"/>
              <w:rPr>
                <w:rFonts w:cstheme="minorHAnsi"/>
              </w:rPr>
            </w:pPr>
          </w:p>
          <w:p w14:paraId="66DC339A" w14:textId="77777777" w:rsidR="00540BEC" w:rsidRPr="00323B18" w:rsidRDefault="00540BEC" w:rsidP="00B9043F">
            <w:pPr>
              <w:spacing w:after="0" w:line="240" w:lineRule="auto"/>
              <w:rPr>
                <w:rFonts w:cstheme="minorHAnsi"/>
              </w:rPr>
            </w:pPr>
          </w:p>
          <w:p w14:paraId="28B482CC" w14:textId="77777777" w:rsidR="00540BEC" w:rsidRPr="00323B18" w:rsidRDefault="00540BEC" w:rsidP="00B9043F">
            <w:pPr>
              <w:spacing w:after="0" w:line="240" w:lineRule="auto"/>
              <w:rPr>
                <w:rFonts w:cstheme="minorHAnsi"/>
              </w:rPr>
            </w:pPr>
          </w:p>
          <w:p w14:paraId="300A9C82" w14:textId="77777777" w:rsidR="00540BEC" w:rsidRPr="00323B18" w:rsidRDefault="00540BEC" w:rsidP="00B9043F">
            <w:pPr>
              <w:spacing w:after="0" w:line="240" w:lineRule="auto"/>
              <w:rPr>
                <w:rFonts w:cstheme="minorHAnsi"/>
              </w:rPr>
            </w:pPr>
          </w:p>
          <w:p w14:paraId="2222FD3F" w14:textId="77777777" w:rsidR="00540BEC" w:rsidRPr="00323B18" w:rsidRDefault="00540BEC" w:rsidP="00B9043F">
            <w:pPr>
              <w:spacing w:after="0" w:line="240" w:lineRule="auto"/>
              <w:rPr>
                <w:rFonts w:cstheme="minorHAnsi"/>
              </w:rPr>
            </w:pPr>
          </w:p>
          <w:p w14:paraId="335A2172" w14:textId="77777777" w:rsidR="00540BEC" w:rsidRPr="00323B18" w:rsidRDefault="00540BEC" w:rsidP="00B9043F">
            <w:pPr>
              <w:spacing w:after="0" w:line="240" w:lineRule="auto"/>
              <w:rPr>
                <w:rFonts w:cstheme="minorHAnsi"/>
              </w:rPr>
            </w:pPr>
          </w:p>
        </w:tc>
        <w:tc>
          <w:tcPr>
            <w:tcW w:w="426" w:type="dxa"/>
            <w:vMerge w:val="restart"/>
            <w:shd w:val="clear" w:color="auto" w:fill="auto"/>
          </w:tcPr>
          <w:p w14:paraId="23C1D7CD" w14:textId="77777777" w:rsidR="00540BEC" w:rsidRPr="00323B18" w:rsidRDefault="00540BEC" w:rsidP="00B9043F">
            <w:pPr>
              <w:spacing w:after="0" w:line="240" w:lineRule="auto"/>
              <w:rPr>
                <w:rFonts w:cstheme="minorHAnsi"/>
              </w:rPr>
            </w:pPr>
          </w:p>
          <w:p w14:paraId="5E808E97" w14:textId="77777777" w:rsidR="00540BEC" w:rsidRPr="00323B18" w:rsidRDefault="00540BEC" w:rsidP="00B9043F">
            <w:pPr>
              <w:spacing w:after="0" w:line="240" w:lineRule="auto"/>
              <w:rPr>
                <w:rFonts w:cstheme="minorHAnsi"/>
              </w:rPr>
            </w:pPr>
          </w:p>
          <w:p w14:paraId="04EB1CC3" w14:textId="77777777" w:rsidR="00540BEC" w:rsidRPr="00323B18" w:rsidRDefault="00540BEC" w:rsidP="00B9043F">
            <w:pPr>
              <w:spacing w:after="0" w:line="240" w:lineRule="auto"/>
              <w:rPr>
                <w:rFonts w:cstheme="minorHAnsi"/>
              </w:rPr>
            </w:pPr>
          </w:p>
          <w:p w14:paraId="4ABB1984" w14:textId="77777777" w:rsidR="00540BEC" w:rsidRPr="00323B18" w:rsidRDefault="00540BEC" w:rsidP="00B9043F">
            <w:pPr>
              <w:spacing w:after="0" w:line="240" w:lineRule="auto"/>
              <w:rPr>
                <w:rFonts w:cstheme="minorHAnsi"/>
                <w:b/>
              </w:rPr>
            </w:pPr>
            <w:r w:rsidRPr="00323B18">
              <w:rPr>
                <w:rFonts w:cstheme="minorHAnsi"/>
                <w:b/>
              </w:rPr>
              <w:t>AND</w:t>
            </w:r>
          </w:p>
        </w:tc>
        <w:tc>
          <w:tcPr>
            <w:tcW w:w="1701" w:type="dxa"/>
            <w:shd w:val="clear" w:color="auto" w:fill="auto"/>
          </w:tcPr>
          <w:p w14:paraId="06CEAB08" w14:textId="77777777" w:rsidR="00540BEC" w:rsidRPr="00323B18" w:rsidRDefault="00540BEC" w:rsidP="00B9043F">
            <w:pPr>
              <w:spacing w:after="0" w:line="240" w:lineRule="auto"/>
              <w:rPr>
                <w:rFonts w:cstheme="minorHAnsi"/>
              </w:rPr>
            </w:pPr>
            <w:r w:rsidRPr="00323B18">
              <w:rPr>
                <w:rFonts w:cstheme="minorHAnsi"/>
              </w:rPr>
              <w:t>Persistent</w:t>
            </w:r>
          </w:p>
          <w:p w14:paraId="41840FB9" w14:textId="77777777" w:rsidR="00540BEC" w:rsidRPr="00323B18" w:rsidRDefault="00540BEC" w:rsidP="00B9043F">
            <w:pPr>
              <w:spacing w:after="0" w:line="240" w:lineRule="auto"/>
              <w:rPr>
                <w:rFonts w:cstheme="minorHAnsi"/>
                <w:b/>
              </w:rPr>
            </w:pPr>
            <w:r w:rsidRPr="00323B18">
              <w:rPr>
                <w:rFonts w:cstheme="minorHAnsi"/>
                <w:b/>
              </w:rPr>
              <w:t>OR</w:t>
            </w:r>
          </w:p>
        </w:tc>
        <w:tc>
          <w:tcPr>
            <w:tcW w:w="425" w:type="dxa"/>
            <w:vMerge w:val="restart"/>
            <w:shd w:val="clear" w:color="auto" w:fill="auto"/>
          </w:tcPr>
          <w:p w14:paraId="025C006E" w14:textId="77777777" w:rsidR="00540BEC" w:rsidRPr="00323B18" w:rsidRDefault="00540BEC" w:rsidP="00B9043F">
            <w:pPr>
              <w:spacing w:after="0" w:line="240" w:lineRule="auto"/>
              <w:rPr>
                <w:rFonts w:cstheme="minorHAnsi"/>
              </w:rPr>
            </w:pPr>
          </w:p>
          <w:p w14:paraId="1E8935BC" w14:textId="77777777" w:rsidR="00540BEC" w:rsidRPr="00323B18" w:rsidRDefault="00540BEC" w:rsidP="00B9043F">
            <w:pPr>
              <w:spacing w:after="0" w:line="240" w:lineRule="auto"/>
              <w:rPr>
                <w:rFonts w:cstheme="minorHAnsi"/>
              </w:rPr>
            </w:pPr>
          </w:p>
          <w:p w14:paraId="10DF2280" w14:textId="77777777" w:rsidR="00540BEC" w:rsidRPr="00323B18" w:rsidRDefault="00540BEC" w:rsidP="00B9043F">
            <w:pPr>
              <w:spacing w:after="0" w:line="240" w:lineRule="auto"/>
              <w:rPr>
                <w:rFonts w:cstheme="minorHAnsi"/>
              </w:rPr>
            </w:pPr>
          </w:p>
          <w:p w14:paraId="5B3B51A1" w14:textId="77777777" w:rsidR="00540BEC" w:rsidRPr="00323B18" w:rsidRDefault="00540BEC" w:rsidP="00B9043F">
            <w:pPr>
              <w:spacing w:after="0" w:line="240" w:lineRule="auto"/>
              <w:rPr>
                <w:rFonts w:cstheme="minorHAnsi"/>
                <w:b/>
              </w:rPr>
            </w:pPr>
            <w:r w:rsidRPr="00323B18">
              <w:rPr>
                <w:rFonts w:cstheme="minorHAnsi"/>
                <w:b/>
              </w:rPr>
              <w:t>AND</w:t>
            </w:r>
          </w:p>
        </w:tc>
        <w:tc>
          <w:tcPr>
            <w:tcW w:w="1701" w:type="dxa"/>
            <w:shd w:val="clear" w:color="auto" w:fill="auto"/>
          </w:tcPr>
          <w:p w14:paraId="0DB7721F" w14:textId="77777777" w:rsidR="00540BEC" w:rsidRPr="00323B18" w:rsidRDefault="00540BEC" w:rsidP="00B9043F">
            <w:pPr>
              <w:spacing w:after="0" w:line="240" w:lineRule="auto"/>
              <w:rPr>
                <w:rFonts w:cstheme="minorHAnsi"/>
              </w:rPr>
            </w:pPr>
            <w:r w:rsidRPr="00323B18">
              <w:rPr>
                <w:rFonts w:cstheme="minorHAnsi"/>
              </w:rPr>
              <w:t>Qualitative</w:t>
            </w:r>
          </w:p>
          <w:p w14:paraId="51A1C090" w14:textId="77777777" w:rsidR="00540BEC" w:rsidRPr="00323B18" w:rsidRDefault="00540BEC" w:rsidP="00B9043F">
            <w:pPr>
              <w:spacing w:after="0" w:line="240" w:lineRule="auto"/>
              <w:rPr>
                <w:rFonts w:cstheme="minorHAnsi"/>
              </w:rPr>
            </w:pPr>
            <w:r w:rsidRPr="00323B18">
              <w:rPr>
                <w:rFonts w:cstheme="minorHAnsi"/>
                <w:b/>
              </w:rPr>
              <w:t>OR</w:t>
            </w:r>
          </w:p>
        </w:tc>
        <w:tc>
          <w:tcPr>
            <w:tcW w:w="425" w:type="dxa"/>
            <w:vMerge w:val="restart"/>
            <w:shd w:val="clear" w:color="auto" w:fill="auto"/>
          </w:tcPr>
          <w:p w14:paraId="45654215" w14:textId="77777777" w:rsidR="00540BEC" w:rsidRPr="00323B18" w:rsidRDefault="00540BEC" w:rsidP="00B9043F">
            <w:pPr>
              <w:spacing w:after="0" w:line="240" w:lineRule="auto"/>
              <w:rPr>
                <w:rFonts w:cstheme="minorHAnsi"/>
                <w:b/>
              </w:rPr>
            </w:pPr>
          </w:p>
          <w:p w14:paraId="58A4FD70" w14:textId="77777777" w:rsidR="00540BEC" w:rsidRPr="00323B18" w:rsidRDefault="00540BEC" w:rsidP="00B9043F">
            <w:pPr>
              <w:spacing w:after="0" w:line="240" w:lineRule="auto"/>
              <w:rPr>
                <w:rFonts w:cstheme="minorHAnsi"/>
                <w:b/>
              </w:rPr>
            </w:pPr>
          </w:p>
          <w:p w14:paraId="4C9B9B69" w14:textId="77777777" w:rsidR="00540BEC" w:rsidRPr="00323B18" w:rsidRDefault="00540BEC" w:rsidP="00B9043F">
            <w:pPr>
              <w:spacing w:after="0" w:line="240" w:lineRule="auto"/>
              <w:rPr>
                <w:rFonts w:cstheme="minorHAnsi"/>
                <w:b/>
              </w:rPr>
            </w:pPr>
          </w:p>
          <w:p w14:paraId="08A5F04D" w14:textId="77777777" w:rsidR="00540BEC" w:rsidRPr="00323B18" w:rsidRDefault="00540BEC" w:rsidP="00B9043F">
            <w:pPr>
              <w:spacing w:after="0" w:line="240" w:lineRule="auto"/>
              <w:rPr>
                <w:rFonts w:cstheme="minorHAnsi"/>
                <w:b/>
              </w:rPr>
            </w:pPr>
            <w:r w:rsidRPr="00323B18">
              <w:rPr>
                <w:rFonts w:cstheme="minorHAnsi"/>
                <w:b/>
              </w:rPr>
              <w:t>AND</w:t>
            </w:r>
          </w:p>
        </w:tc>
        <w:tc>
          <w:tcPr>
            <w:tcW w:w="3260" w:type="dxa"/>
            <w:shd w:val="clear" w:color="auto" w:fill="auto"/>
          </w:tcPr>
          <w:p w14:paraId="610075B0" w14:textId="77777777" w:rsidR="00540BEC" w:rsidRPr="00323B18" w:rsidRDefault="00540BEC" w:rsidP="00B9043F">
            <w:pPr>
              <w:spacing w:after="0" w:line="240" w:lineRule="auto"/>
              <w:rPr>
                <w:rFonts w:cstheme="minorHAnsi"/>
              </w:rPr>
            </w:pPr>
            <w:r w:rsidRPr="00323B18">
              <w:rPr>
                <w:rFonts w:cstheme="minorHAnsi"/>
              </w:rPr>
              <w:t>Survivor*</w:t>
            </w:r>
          </w:p>
        </w:tc>
      </w:tr>
      <w:tr w:rsidR="00540BEC" w:rsidRPr="00A61434" w14:paraId="58FD6EDF" w14:textId="77777777" w:rsidTr="00B9043F">
        <w:tc>
          <w:tcPr>
            <w:tcW w:w="1255" w:type="dxa"/>
            <w:shd w:val="clear" w:color="auto" w:fill="auto"/>
          </w:tcPr>
          <w:p w14:paraId="1A06E324" w14:textId="77777777" w:rsidR="00540BEC" w:rsidRPr="00323B18" w:rsidRDefault="00540BEC" w:rsidP="00B9043F">
            <w:pPr>
              <w:spacing w:after="0" w:line="240" w:lineRule="auto"/>
              <w:rPr>
                <w:rFonts w:cstheme="minorHAnsi"/>
              </w:rPr>
            </w:pPr>
            <w:r w:rsidRPr="00323B18">
              <w:rPr>
                <w:rFonts w:cstheme="minorHAnsi"/>
              </w:rPr>
              <w:t>Oncol*</w:t>
            </w:r>
          </w:p>
        </w:tc>
        <w:tc>
          <w:tcPr>
            <w:tcW w:w="360" w:type="dxa"/>
            <w:vMerge/>
            <w:shd w:val="clear" w:color="auto" w:fill="auto"/>
          </w:tcPr>
          <w:p w14:paraId="1544AD27" w14:textId="77777777" w:rsidR="00540BEC" w:rsidRPr="00323B18" w:rsidRDefault="00540BEC" w:rsidP="00B9043F">
            <w:pPr>
              <w:spacing w:after="0" w:line="240" w:lineRule="auto"/>
              <w:rPr>
                <w:rFonts w:cstheme="minorHAnsi"/>
              </w:rPr>
            </w:pPr>
          </w:p>
        </w:tc>
        <w:tc>
          <w:tcPr>
            <w:tcW w:w="648" w:type="dxa"/>
            <w:vMerge/>
            <w:shd w:val="clear" w:color="auto" w:fill="auto"/>
          </w:tcPr>
          <w:p w14:paraId="06B3792E" w14:textId="77777777" w:rsidR="00540BEC" w:rsidRPr="00323B18" w:rsidRDefault="00540BEC" w:rsidP="00B9043F">
            <w:pPr>
              <w:spacing w:after="0" w:line="240" w:lineRule="auto"/>
              <w:rPr>
                <w:rFonts w:cstheme="minorHAnsi"/>
              </w:rPr>
            </w:pPr>
          </w:p>
        </w:tc>
        <w:tc>
          <w:tcPr>
            <w:tcW w:w="426" w:type="dxa"/>
            <w:vMerge/>
            <w:shd w:val="clear" w:color="auto" w:fill="auto"/>
          </w:tcPr>
          <w:p w14:paraId="2E3C7C2E" w14:textId="77777777" w:rsidR="00540BEC" w:rsidRPr="00323B18" w:rsidRDefault="00540BEC" w:rsidP="00B9043F">
            <w:pPr>
              <w:spacing w:after="0" w:line="240" w:lineRule="auto"/>
              <w:rPr>
                <w:rFonts w:cstheme="minorHAnsi"/>
              </w:rPr>
            </w:pPr>
          </w:p>
        </w:tc>
        <w:tc>
          <w:tcPr>
            <w:tcW w:w="1701" w:type="dxa"/>
            <w:shd w:val="clear" w:color="auto" w:fill="auto"/>
          </w:tcPr>
          <w:p w14:paraId="6174B977" w14:textId="77777777" w:rsidR="00540BEC" w:rsidRPr="00323B18" w:rsidRDefault="00540BEC" w:rsidP="00B9043F">
            <w:pPr>
              <w:spacing w:after="0" w:line="240" w:lineRule="auto"/>
              <w:rPr>
                <w:rFonts w:cstheme="minorHAnsi"/>
              </w:rPr>
            </w:pPr>
            <w:r w:rsidRPr="00323B18">
              <w:rPr>
                <w:rFonts w:cstheme="minorHAnsi"/>
              </w:rPr>
              <w:t>Persistent</w:t>
            </w:r>
          </w:p>
        </w:tc>
        <w:tc>
          <w:tcPr>
            <w:tcW w:w="425" w:type="dxa"/>
            <w:vMerge/>
            <w:shd w:val="clear" w:color="auto" w:fill="auto"/>
          </w:tcPr>
          <w:p w14:paraId="55FBF261" w14:textId="77777777" w:rsidR="00540BEC" w:rsidRPr="00323B18" w:rsidRDefault="00540BEC" w:rsidP="00B9043F">
            <w:pPr>
              <w:spacing w:after="0" w:line="240" w:lineRule="auto"/>
              <w:rPr>
                <w:rFonts w:cstheme="minorHAnsi"/>
              </w:rPr>
            </w:pPr>
          </w:p>
        </w:tc>
        <w:tc>
          <w:tcPr>
            <w:tcW w:w="1701" w:type="dxa"/>
            <w:shd w:val="clear" w:color="auto" w:fill="auto"/>
          </w:tcPr>
          <w:p w14:paraId="3D8E5F83" w14:textId="77777777" w:rsidR="00540BEC" w:rsidRPr="00323B18" w:rsidRDefault="00540BEC" w:rsidP="00B9043F">
            <w:pPr>
              <w:spacing w:after="0" w:line="240" w:lineRule="auto"/>
              <w:rPr>
                <w:rFonts w:cstheme="minorHAnsi"/>
              </w:rPr>
            </w:pPr>
            <w:r w:rsidRPr="00323B18">
              <w:rPr>
                <w:rFonts w:cstheme="minorHAnsi"/>
              </w:rPr>
              <w:t>Mixed method*</w:t>
            </w:r>
          </w:p>
        </w:tc>
        <w:tc>
          <w:tcPr>
            <w:tcW w:w="425" w:type="dxa"/>
            <w:vMerge/>
            <w:shd w:val="clear" w:color="auto" w:fill="auto"/>
          </w:tcPr>
          <w:p w14:paraId="19F2EA20" w14:textId="77777777" w:rsidR="00540BEC" w:rsidRPr="00323B18" w:rsidRDefault="00540BEC" w:rsidP="00B9043F">
            <w:pPr>
              <w:spacing w:after="0" w:line="240" w:lineRule="auto"/>
              <w:rPr>
                <w:rFonts w:cstheme="minorHAnsi"/>
              </w:rPr>
            </w:pPr>
          </w:p>
        </w:tc>
        <w:tc>
          <w:tcPr>
            <w:tcW w:w="3260" w:type="dxa"/>
            <w:shd w:val="clear" w:color="auto" w:fill="auto"/>
          </w:tcPr>
          <w:p w14:paraId="170C96AF" w14:textId="77777777" w:rsidR="00540BEC" w:rsidRPr="00323B18" w:rsidRDefault="00540BEC" w:rsidP="00B9043F">
            <w:pPr>
              <w:spacing w:after="0" w:line="240" w:lineRule="auto"/>
              <w:rPr>
                <w:rFonts w:cstheme="minorHAnsi"/>
              </w:rPr>
            </w:pPr>
            <w:r w:rsidRPr="00323B18">
              <w:rPr>
                <w:rFonts w:cstheme="minorHAnsi"/>
              </w:rPr>
              <w:t>Patient*</w:t>
            </w:r>
          </w:p>
        </w:tc>
      </w:tr>
      <w:tr w:rsidR="00540BEC" w:rsidRPr="00A61434" w14:paraId="1324457C" w14:textId="77777777" w:rsidTr="00B9043F">
        <w:tc>
          <w:tcPr>
            <w:tcW w:w="1255" w:type="dxa"/>
            <w:shd w:val="clear" w:color="auto" w:fill="auto"/>
          </w:tcPr>
          <w:p w14:paraId="0D933CCD" w14:textId="77777777" w:rsidR="00540BEC" w:rsidRPr="00323B18" w:rsidRDefault="00540BEC" w:rsidP="00B9043F">
            <w:pPr>
              <w:spacing w:after="0" w:line="240" w:lineRule="auto"/>
              <w:rPr>
                <w:rFonts w:cstheme="minorHAnsi"/>
              </w:rPr>
            </w:pPr>
            <w:proofErr w:type="spellStart"/>
            <w:r w:rsidRPr="00323B18">
              <w:rPr>
                <w:rFonts w:cstheme="minorHAnsi"/>
              </w:rPr>
              <w:t>Hemat</w:t>
            </w:r>
            <w:proofErr w:type="spellEnd"/>
            <w:r w:rsidRPr="00323B18">
              <w:rPr>
                <w:rFonts w:cstheme="minorHAnsi"/>
              </w:rPr>
              <w:t>*</w:t>
            </w:r>
          </w:p>
        </w:tc>
        <w:tc>
          <w:tcPr>
            <w:tcW w:w="360" w:type="dxa"/>
            <w:vMerge/>
            <w:shd w:val="clear" w:color="auto" w:fill="auto"/>
          </w:tcPr>
          <w:p w14:paraId="64904B81" w14:textId="77777777" w:rsidR="00540BEC" w:rsidRPr="00323B18" w:rsidRDefault="00540BEC" w:rsidP="00B9043F">
            <w:pPr>
              <w:spacing w:after="0" w:line="240" w:lineRule="auto"/>
              <w:rPr>
                <w:rFonts w:cstheme="minorHAnsi"/>
              </w:rPr>
            </w:pPr>
          </w:p>
        </w:tc>
        <w:tc>
          <w:tcPr>
            <w:tcW w:w="648" w:type="dxa"/>
            <w:vMerge/>
            <w:shd w:val="clear" w:color="auto" w:fill="auto"/>
          </w:tcPr>
          <w:p w14:paraId="0EAD7533" w14:textId="77777777" w:rsidR="00540BEC" w:rsidRPr="00323B18" w:rsidRDefault="00540BEC" w:rsidP="00B9043F">
            <w:pPr>
              <w:spacing w:after="0" w:line="240" w:lineRule="auto"/>
              <w:rPr>
                <w:rFonts w:cstheme="minorHAnsi"/>
              </w:rPr>
            </w:pPr>
          </w:p>
        </w:tc>
        <w:tc>
          <w:tcPr>
            <w:tcW w:w="426" w:type="dxa"/>
            <w:vMerge/>
            <w:shd w:val="clear" w:color="auto" w:fill="auto"/>
          </w:tcPr>
          <w:p w14:paraId="2F75D722" w14:textId="77777777" w:rsidR="00540BEC" w:rsidRPr="00323B18" w:rsidRDefault="00540BEC" w:rsidP="00B9043F">
            <w:pPr>
              <w:spacing w:after="0" w:line="240" w:lineRule="auto"/>
              <w:rPr>
                <w:rFonts w:cstheme="minorHAnsi"/>
              </w:rPr>
            </w:pPr>
          </w:p>
        </w:tc>
        <w:tc>
          <w:tcPr>
            <w:tcW w:w="1701" w:type="dxa"/>
            <w:shd w:val="clear" w:color="auto" w:fill="auto"/>
          </w:tcPr>
          <w:p w14:paraId="56CAF044" w14:textId="77777777" w:rsidR="00540BEC" w:rsidRPr="00323B18" w:rsidRDefault="00540BEC" w:rsidP="00B9043F">
            <w:pPr>
              <w:spacing w:after="0" w:line="240" w:lineRule="auto"/>
              <w:rPr>
                <w:rFonts w:cstheme="minorHAnsi"/>
              </w:rPr>
            </w:pPr>
            <w:r w:rsidRPr="00323B18">
              <w:rPr>
                <w:rFonts w:cstheme="minorHAnsi"/>
              </w:rPr>
              <w:t>Long-term</w:t>
            </w:r>
          </w:p>
        </w:tc>
        <w:tc>
          <w:tcPr>
            <w:tcW w:w="425" w:type="dxa"/>
            <w:vMerge/>
            <w:shd w:val="clear" w:color="auto" w:fill="auto"/>
          </w:tcPr>
          <w:p w14:paraId="42705465" w14:textId="77777777" w:rsidR="00540BEC" w:rsidRPr="00323B18" w:rsidRDefault="00540BEC" w:rsidP="00B9043F">
            <w:pPr>
              <w:spacing w:after="0" w:line="240" w:lineRule="auto"/>
              <w:rPr>
                <w:rFonts w:cstheme="minorHAnsi"/>
              </w:rPr>
            </w:pPr>
          </w:p>
        </w:tc>
        <w:tc>
          <w:tcPr>
            <w:tcW w:w="1701" w:type="dxa"/>
            <w:shd w:val="clear" w:color="auto" w:fill="auto"/>
          </w:tcPr>
          <w:p w14:paraId="6A626B8C" w14:textId="77777777" w:rsidR="00540BEC" w:rsidRPr="00323B18" w:rsidRDefault="00540BEC" w:rsidP="00B9043F">
            <w:pPr>
              <w:spacing w:after="0" w:line="240" w:lineRule="auto"/>
              <w:rPr>
                <w:rFonts w:cstheme="minorHAnsi"/>
              </w:rPr>
            </w:pPr>
            <w:proofErr w:type="gramStart"/>
            <w:r w:rsidRPr="00323B18">
              <w:rPr>
                <w:rFonts w:cstheme="minorHAnsi"/>
              </w:rPr>
              <w:t>Mixed-method</w:t>
            </w:r>
            <w:proofErr w:type="gramEnd"/>
            <w:r w:rsidRPr="00323B18">
              <w:rPr>
                <w:rFonts w:cstheme="minorHAnsi"/>
              </w:rPr>
              <w:t>*</w:t>
            </w:r>
          </w:p>
        </w:tc>
        <w:tc>
          <w:tcPr>
            <w:tcW w:w="425" w:type="dxa"/>
            <w:vMerge/>
            <w:shd w:val="clear" w:color="auto" w:fill="auto"/>
          </w:tcPr>
          <w:p w14:paraId="5CC4D74A" w14:textId="77777777" w:rsidR="00540BEC" w:rsidRPr="00323B18" w:rsidRDefault="00540BEC" w:rsidP="00B9043F">
            <w:pPr>
              <w:spacing w:after="0" w:line="240" w:lineRule="auto"/>
              <w:rPr>
                <w:rFonts w:cstheme="minorHAnsi"/>
              </w:rPr>
            </w:pPr>
          </w:p>
        </w:tc>
        <w:tc>
          <w:tcPr>
            <w:tcW w:w="3260" w:type="dxa"/>
            <w:shd w:val="clear" w:color="auto" w:fill="auto"/>
          </w:tcPr>
          <w:p w14:paraId="06840E46" w14:textId="77777777" w:rsidR="00540BEC" w:rsidRPr="00323B18" w:rsidRDefault="00540BEC" w:rsidP="00B9043F">
            <w:pPr>
              <w:spacing w:after="0" w:line="240" w:lineRule="auto"/>
              <w:rPr>
                <w:rFonts w:cstheme="minorHAnsi"/>
              </w:rPr>
            </w:pPr>
            <w:r w:rsidRPr="00323B18">
              <w:rPr>
                <w:rFonts w:cstheme="minorHAnsi"/>
              </w:rPr>
              <w:t>End N4 treatment</w:t>
            </w:r>
          </w:p>
        </w:tc>
      </w:tr>
      <w:tr w:rsidR="00540BEC" w:rsidRPr="00A61434" w14:paraId="4B832E18" w14:textId="77777777" w:rsidTr="00B9043F">
        <w:tc>
          <w:tcPr>
            <w:tcW w:w="1255" w:type="dxa"/>
            <w:shd w:val="clear" w:color="auto" w:fill="auto"/>
          </w:tcPr>
          <w:p w14:paraId="718A6668" w14:textId="77777777" w:rsidR="00540BEC" w:rsidRPr="00323B18" w:rsidRDefault="00540BEC" w:rsidP="00B9043F">
            <w:pPr>
              <w:spacing w:after="0" w:line="240" w:lineRule="auto"/>
              <w:rPr>
                <w:rFonts w:cstheme="minorHAnsi"/>
              </w:rPr>
            </w:pPr>
            <w:proofErr w:type="spellStart"/>
            <w:r w:rsidRPr="00323B18">
              <w:rPr>
                <w:rFonts w:cstheme="minorHAnsi"/>
              </w:rPr>
              <w:t>Haemat</w:t>
            </w:r>
            <w:proofErr w:type="spellEnd"/>
            <w:r w:rsidRPr="00323B18">
              <w:rPr>
                <w:rFonts w:cstheme="minorHAnsi"/>
              </w:rPr>
              <w:t>*</w:t>
            </w:r>
          </w:p>
        </w:tc>
        <w:tc>
          <w:tcPr>
            <w:tcW w:w="360" w:type="dxa"/>
            <w:vMerge/>
            <w:shd w:val="clear" w:color="auto" w:fill="auto"/>
          </w:tcPr>
          <w:p w14:paraId="6587A51B" w14:textId="77777777" w:rsidR="00540BEC" w:rsidRPr="00323B18" w:rsidRDefault="00540BEC" w:rsidP="00B9043F">
            <w:pPr>
              <w:spacing w:after="0" w:line="240" w:lineRule="auto"/>
              <w:rPr>
                <w:rFonts w:cstheme="minorHAnsi"/>
              </w:rPr>
            </w:pPr>
          </w:p>
        </w:tc>
        <w:tc>
          <w:tcPr>
            <w:tcW w:w="648" w:type="dxa"/>
            <w:vMerge/>
            <w:shd w:val="clear" w:color="auto" w:fill="auto"/>
          </w:tcPr>
          <w:p w14:paraId="1FD5EA6E" w14:textId="77777777" w:rsidR="00540BEC" w:rsidRPr="00323B18" w:rsidRDefault="00540BEC" w:rsidP="00B9043F">
            <w:pPr>
              <w:spacing w:after="0" w:line="240" w:lineRule="auto"/>
              <w:rPr>
                <w:rFonts w:cstheme="minorHAnsi"/>
              </w:rPr>
            </w:pPr>
          </w:p>
        </w:tc>
        <w:tc>
          <w:tcPr>
            <w:tcW w:w="426" w:type="dxa"/>
            <w:vMerge/>
            <w:shd w:val="clear" w:color="auto" w:fill="auto"/>
          </w:tcPr>
          <w:p w14:paraId="6C8F4DD5" w14:textId="77777777" w:rsidR="00540BEC" w:rsidRPr="00323B18" w:rsidRDefault="00540BEC" w:rsidP="00B9043F">
            <w:pPr>
              <w:spacing w:after="0" w:line="240" w:lineRule="auto"/>
              <w:rPr>
                <w:rFonts w:cstheme="minorHAnsi"/>
              </w:rPr>
            </w:pPr>
          </w:p>
        </w:tc>
        <w:tc>
          <w:tcPr>
            <w:tcW w:w="1701" w:type="dxa"/>
            <w:shd w:val="clear" w:color="auto" w:fill="auto"/>
          </w:tcPr>
          <w:p w14:paraId="50A9D658" w14:textId="77777777" w:rsidR="00540BEC" w:rsidRPr="00323B18" w:rsidRDefault="00540BEC" w:rsidP="00B9043F">
            <w:pPr>
              <w:spacing w:after="0" w:line="240" w:lineRule="auto"/>
              <w:rPr>
                <w:rFonts w:cstheme="minorHAnsi"/>
              </w:rPr>
            </w:pPr>
            <w:r w:rsidRPr="00323B18">
              <w:rPr>
                <w:rFonts w:cstheme="minorHAnsi"/>
              </w:rPr>
              <w:t>Long-standing</w:t>
            </w:r>
          </w:p>
        </w:tc>
        <w:tc>
          <w:tcPr>
            <w:tcW w:w="425" w:type="dxa"/>
            <w:vMerge/>
            <w:shd w:val="clear" w:color="auto" w:fill="auto"/>
          </w:tcPr>
          <w:p w14:paraId="1E90D273" w14:textId="77777777" w:rsidR="00540BEC" w:rsidRPr="00323B18" w:rsidRDefault="00540BEC" w:rsidP="00B9043F">
            <w:pPr>
              <w:spacing w:after="0" w:line="240" w:lineRule="auto"/>
              <w:rPr>
                <w:rFonts w:cstheme="minorHAnsi"/>
              </w:rPr>
            </w:pPr>
          </w:p>
        </w:tc>
        <w:tc>
          <w:tcPr>
            <w:tcW w:w="1701" w:type="dxa"/>
            <w:shd w:val="clear" w:color="auto" w:fill="auto"/>
          </w:tcPr>
          <w:p w14:paraId="34E64F82" w14:textId="77777777" w:rsidR="00540BEC" w:rsidRPr="00323B18" w:rsidRDefault="00540BEC" w:rsidP="00B9043F">
            <w:pPr>
              <w:spacing w:after="0" w:line="240" w:lineRule="auto"/>
              <w:rPr>
                <w:rFonts w:cstheme="minorHAnsi"/>
              </w:rPr>
            </w:pPr>
          </w:p>
        </w:tc>
        <w:tc>
          <w:tcPr>
            <w:tcW w:w="425" w:type="dxa"/>
            <w:vMerge/>
            <w:shd w:val="clear" w:color="auto" w:fill="auto"/>
          </w:tcPr>
          <w:p w14:paraId="0284FDE1" w14:textId="77777777" w:rsidR="00540BEC" w:rsidRPr="00323B18" w:rsidRDefault="00540BEC" w:rsidP="00B9043F">
            <w:pPr>
              <w:spacing w:after="0" w:line="240" w:lineRule="auto"/>
              <w:rPr>
                <w:rFonts w:cstheme="minorHAnsi"/>
              </w:rPr>
            </w:pPr>
          </w:p>
        </w:tc>
        <w:tc>
          <w:tcPr>
            <w:tcW w:w="3260" w:type="dxa"/>
            <w:shd w:val="clear" w:color="auto" w:fill="auto"/>
          </w:tcPr>
          <w:p w14:paraId="430C5770" w14:textId="77777777" w:rsidR="00540BEC" w:rsidRPr="00323B18" w:rsidRDefault="00540BEC" w:rsidP="00B9043F">
            <w:pPr>
              <w:spacing w:after="0" w:line="240" w:lineRule="auto"/>
              <w:rPr>
                <w:rFonts w:cstheme="minorHAnsi"/>
              </w:rPr>
            </w:pPr>
            <w:r w:rsidRPr="00323B18">
              <w:rPr>
                <w:rFonts w:cstheme="minorHAnsi"/>
              </w:rPr>
              <w:t>End N4 chemo*</w:t>
            </w:r>
          </w:p>
        </w:tc>
      </w:tr>
      <w:tr w:rsidR="00540BEC" w:rsidRPr="00A61434" w14:paraId="502C95A0" w14:textId="77777777" w:rsidTr="00B9043F">
        <w:tc>
          <w:tcPr>
            <w:tcW w:w="1255" w:type="dxa"/>
            <w:shd w:val="clear" w:color="auto" w:fill="auto"/>
          </w:tcPr>
          <w:p w14:paraId="028C275D" w14:textId="77777777" w:rsidR="00540BEC" w:rsidRPr="00323B18" w:rsidRDefault="00540BEC" w:rsidP="00B9043F">
            <w:pPr>
              <w:spacing w:after="0" w:line="240" w:lineRule="auto"/>
              <w:rPr>
                <w:rFonts w:cstheme="minorHAnsi"/>
              </w:rPr>
            </w:pPr>
            <w:proofErr w:type="spellStart"/>
            <w:r w:rsidRPr="00323B18">
              <w:rPr>
                <w:rFonts w:cstheme="minorHAnsi"/>
              </w:rPr>
              <w:t>Malignan</w:t>
            </w:r>
            <w:proofErr w:type="spellEnd"/>
            <w:r w:rsidRPr="00323B18">
              <w:rPr>
                <w:rFonts w:cstheme="minorHAnsi"/>
              </w:rPr>
              <w:t>*</w:t>
            </w:r>
          </w:p>
        </w:tc>
        <w:tc>
          <w:tcPr>
            <w:tcW w:w="360" w:type="dxa"/>
            <w:vMerge/>
            <w:shd w:val="clear" w:color="auto" w:fill="auto"/>
          </w:tcPr>
          <w:p w14:paraId="55CEC9B0" w14:textId="77777777" w:rsidR="00540BEC" w:rsidRPr="00323B18" w:rsidRDefault="00540BEC" w:rsidP="00B9043F">
            <w:pPr>
              <w:spacing w:after="0" w:line="240" w:lineRule="auto"/>
              <w:rPr>
                <w:rFonts w:cstheme="minorHAnsi"/>
              </w:rPr>
            </w:pPr>
          </w:p>
        </w:tc>
        <w:tc>
          <w:tcPr>
            <w:tcW w:w="648" w:type="dxa"/>
            <w:vMerge/>
            <w:shd w:val="clear" w:color="auto" w:fill="auto"/>
          </w:tcPr>
          <w:p w14:paraId="791C59E6" w14:textId="77777777" w:rsidR="00540BEC" w:rsidRPr="00323B18" w:rsidRDefault="00540BEC" w:rsidP="00B9043F">
            <w:pPr>
              <w:spacing w:after="0" w:line="240" w:lineRule="auto"/>
              <w:rPr>
                <w:rFonts w:cstheme="minorHAnsi"/>
              </w:rPr>
            </w:pPr>
          </w:p>
        </w:tc>
        <w:tc>
          <w:tcPr>
            <w:tcW w:w="426" w:type="dxa"/>
            <w:vMerge/>
            <w:shd w:val="clear" w:color="auto" w:fill="auto"/>
          </w:tcPr>
          <w:p w14:paraId="4FB1D227" w14:textId="77777777" w:rsidR="00540BEC" w:rsidRPr="00323B18" w:rsidRDefault="00540BEC" w:rsidP="00B9043F">
            <w:pPr>
              <w:spacing w:after="0" w:line="240" w:lineRule="auto"/>
              <w:rPr>
                <w:rFonts w:cstheme="minorHAnsi"/>
              </w:rPr>
            </w:pPr>
          </w:p>
        </w:tc>
        <w:tc>
          <w:tcPr>
            <w:tcW w:w="1701" w:type="dxa"/>
            <w:shd w:val="clear" w:color="auto" w:fill="auto"/>
          </w:tcPr>
          <w:p w14:paraId="73D7F6E9" w14:textId="77777777" w:rsidR="00540BEC" w:rsidRPr="00323B18" w:rsidRDefault="00540BEC" w:rsidP="00B9043F">
            <w:pPr>
              <w:spacing w:after="0" w:line="240" w:lineRule="auto"/>
              <w:rPr>
                <w:rFonts w:cstheme="minorHAnsi"/>
              </w:rPr>
            </w:pPr>
            <w:r w:rsidRPr="00323B18">
              <w:rPr>
                <w:rFonts w:cstheme="minorHAnsi"/>
              </w:rPr>
              <w:t>Long term</w:t>
            </w:r>
          </w:p>
        </w:tc>
        <w:tc>
          <w:tcPr>
            <w:tcW w:w="425" w:type="dxa"/>
            <w:vMerge/>
            <w:shd w:val="clear" w:color="auto" w:fill="auto"/>
          </w:tcPr>
          <w:p w14:paraId="3F283331" w14:textId="77777777" w:rsidR="00540BEC" w:rsidRPr="00323B18" w:rsidRDefault="00540BEC" w:rsidP="00B9043F">
            <w:pPr>
              <w:spacing w:after="0" w:line="240" w:lineRule="auto"/>
              <w:rPr>
                <w:rFonts w:cstheme="minorHAnsi"/>
              </w:rPr>
            </w:pPr>
          </w:p>
        </w:tc>
        <w:tc>
          <w:tcPr>
            <w:tcW w:w="1701" w:type="dxa"/>
            <w:shd w:val="clear" w:color="auto" w:fill="auto"/>
          </w:tcPr>
          <w:p w14:paraId="0440C408" w14:textId="77777777" w:rsidR="00540BEC" w:rsidRPr="00323B18" w:rsidRDefault="00540BEC" w:rsidP="00B9043F">
            <w:pPr>
              <w:spacing w:after="0" w:line="240" w:lineRule="auto"/>
              <w:rPr>
                <w:rFonts w:cstheme="minorHAnsi"/>
              </w:rPr>
            </w:pPr>
          </w:p>
        </w:tc>
        <w:tc>
          <w:tcPr>
            <w:tcW w:w="425" w:type="dxa"/>
            <w:vMerge/>
            <w:shd w:val="clear" w:color="auto" w:fill="auto"/>
          </w:tcPr>
          <w:p w14:paraId="43AD2998" w14:textId="77777777" w:rsidR="00540BEC" w:rsidRPr="00323B18" w:rsidRDefault="00540BEC" w:rsidP="00B9043F">
            <w:pPr>
              <w:spacing w:after="0" w:line="240" w:lineRule="auto"/>
              <w:rPr>
                <w:rFonts w:cstheme="minorHAnsi"/>
              </w:rPr>
            </w:pPr>
          </w:p>
        </w:tc>
        <w:tc>
          <w:tcPr>
            <w:tcW w:w="3260" w:type="dxa"/>
            <w:shd w:val="clear" w:color="auto" w:fill="auto"/>
          </w:tcPr>
          <w:p w14:paraId="65217905" w14:textId="77777777" w:rsidR="00540BEC" w:rsidRPr="00323B18" w:rsidRDefault="00540BEC" w:rsidP="00B9043F">
            <w:pPr>
              <w:spacing w:after="0" w:line="240" w:lineRule="auto"/>
              <w:rPr>
                <w:rFonts w:cstheme="minorHAnsi"/>
              </w:rPr>
            </w:pPr>
            <w:r w:rsidRPr="00323B18">
              <w:rPr>
                <w:rFonts w:cstheme="minorHAnsi"/>
              </w:rPr>
              <w:t>End N4 radio*</w:t>
            </w:r>
          </w:p>
        </w:tc>
      </w:tr>
      <w:tr w:rsidR="00540BEC" w:rsidRPr="00A61434" w14:paraId="0ECF5B79" w14:textId="77777777" w:rsidTr="00B9043F">
        <w:tc>
          <w:tcPr>
            <w:tcW w:w="1255" w:type="dxa"/>
            <w:shd w:val="clear" w:color="auto" w:fill="auto"/>
          </w:tcPr>
          <w:p w14:paraId="5974E8AD" w14:textId="77777777" w:rsidR="00540BEC" w:rsidRPr="00323B18" w:rsidRDefault="00540BEC" w:rsidP="00B9043F">
            <w:pPr>
              <w:spacing w:after="0" w:line="240" w:lineRule="auto"/>
              <w:rPr>
                <w:rFonts w:cstheme="minorHAnsi"/>
              </w:rPr>
            </w:pPr>
            <w:proofErr w:type="spellStart"/>
            <w:r w:rsidRPr="00323B18">
              <w:rPr>
                <w:rFonts w:cstheme="minorHAnsi"/>
              </w:rPr>
              <w:t>Carcino</w:t>
            </w:r>
            <w:proofErr w:type="spellEnd"/>
            <w:r w:rsidRPr="00323B18">
              <w:rPr>
                <w:rFonts w:cstheme="minorHAnsi"/>
              </w:rPr>
              <w:t>*</w:t>
            </w:r>
          </w:p>
        </w:tc>
        <w:tc>
          <w:tcPr>
            <w:tcW w:w="360" w:type="dxa"/>
            <w:vMerge/>
            <w:shd w:val="clear" w:color="auto" w:fill="auto"/>
          </w:tcPr>
          <w:p w14:paraId="750F0E9C" w14:textId="77777777" w:rsidR="00540BEC" w:rsidRPr="00323B18" w:rsidRDefault="00540BEC" w:rsidP="00B9043F">
            <w:pPr>
              <w:spacing w:after="0" w:line="240" w:lineRule="auto"/>
              <w:rPr>
                <w:rFonts w:cstheme="minorHAnsi"/>
              </w:rPr>
            </w:pPr>
          </w:p>
        </w:tc>
        <w:tc>
          <w:tcPr>
            <w:tcW w:w="648" w:type="dxa"/>
            <w:vMerge/>
            <w:shd w:val="clear" w:color="auto" w:fill="auto"/>
          </w:tcPr>
          <w:p w14:paraId="5DB067BD" w14:textId="77777777" w:rsidR="00540BEC" w:rsidRPr="00323B18" w:rsidRDefault="00540BEC" w:rsidP="00B9043F">
            <w:pPr>
              <w:spacing w:after="0" w:line="240" w:lineRule="auto"/>
              <w:rPr>
                <w:rFonts w:cstheme="minorHAnsi"/>
              </w:rPr>
            </w:pPr>
          </w:p>
        </w:tc>
        <w:tc>
          <w:tcPr>
            <w:tcW w:w="426" w:type="dxa"/>
            <w:vMerge/>
            <w:shd w:val="clear" w:color="auto" w:fill="auto"/>
          </w:tcPr>
          <w:p w14:paraId="53889B3F" w14:textId="77777777" w:rsidR="00540BEC" w:rsidRPr="00323B18" w:rsidRDefault="00540BEC" w:rsidP="00B9043F">
            <w:pPr>
              <w:spacing w:after="0" w:line="240" w:lineRule="auto"/>
              <w:rPr>
                <w:rFonts w:cstheme="minorHAnsi"/>
              </w:rPr>
            </w:pPr>
          </w:p>
        </w:tc>
        <w:tc>
          <w:tcPr>
            <w:tcW w:w="1701" w:type="dxa"/>
            <w:shd w:val="clear" w:color="auto" w:fill="auto"/>
          </w:tcPr>
          <w:p w14:paraId="3AB894B5" w14:textId="77777777" w:rsidR="00540BEC" w:rsidRPr="00323B18" w:rsidRDefault="00540BEC" w:rsidP="00B9043F">
            <w:pPr>
              <w:spacing w:after="0" w:line="240" w:lineRule="auto"/>
              <w:rPr>
                <w:rFonts w:cstheme="minorHAnsi"/>
              </w:rPr>
            </w:pPr>
            <w:r w:rsidRPr="00323B18">
              <w:rPr>
                <w:rFonts w:cstheme="minorHAnsi"/>
              </w:rPr>
              <w:t>Long standing</w:t>
            </w:r>
          </w:p>
        </w:tc>
        <w:tc>
          <w:tcPr>
            <w:tcW w:w="425" w:type="dxa"/>
            <w:vMerge/>
            <w:shd w:val="clear" w:color="auto" w:fill="auto"/>
          </w:tcPr>
          <w:p w14:paraId="562DAEE8" w14:textId="77777777" w:rsidR="00540BEC" w:rsidRPr="00323B18" w:rsidRDefault="00540BEC" w:rsidP="00B9043F">
            <w:pPr>
              <w:spacing w:after="0" w:line="240" w:lineRule="auto"/>
              <w:rPr>
                <w:rFonts w:cstheme="minorHAnsi"/>
              </w:rPr>
            </w:pPr>
          </w:p>
        </w:tc>
        <w:tc>
          <w:tcPr>
            <w:tcW w:w="1701" w:type="dxa"/>
            <w:shd w:val="clear" w:color="auto" w:fill="auto"/>
          </w:tcPr>
          <w:p w14:paraId="319BDB3D" w14:textId="77777777" w:rsidR="00540BEC" w:rsidRPr="00323B18" w:rsidRDefault="00540BEC" w:rsidP="00B9043F">
            <w:pPr>
              <w:spacing w:after="0" w:line="240" w:lineRule="auto"/>
              <w:rPr>
                <w:rFonts w:cstheme="minorHAnsi"/>
              </w:rPr>
            </w:pPr>
          </w:p>
        </w:tc>
        <w:tc>
          <w:tcPr>
            <w:tcW w:w="425" w:type="dxa"/>
            <w:vMerge/>
            <w:shd w:val="clear" w:color="auto" w:fill="auto"/>
          </w:tcPr>
          <w:p w14:paraId="43368EA6" w14:textId="77777777" w:rsidR="00540BEC" w:rsidRPr="00323B18" w:rsidRDefault="00540BEC" w:rsidP="00B9043F">
            <w:pPr>
              <w:spacing w:after="0" w:line="240" w:lineRule="auto"/>
              <w:rPr>
                <w:rFonts w:cstheme="minorHAnsi"/>
              </w:rPr>
            </w:pPr>
          </w:p>
        </w:tc>
        <w:tc>
          <w:tcPr>
            <w:tcW w:w="3260" w:type="dxa"/>
            <w:shd w:val="clear" w:color="auto" w:fill="auto"/>
          </w:tcPr>
          <w:p w14:paraId="1F0B47D4" w14:textId="77777777" w:rsidR="00540BEC" w:rsidRPr="00323B18" w:rsidRDefault="00540BEC" w:rsidP="00B9043F">
            <w:pPr>
              <w:spacing w:after="0" w:line="240" w:lineRule="auto"/>
              <w:rPr>
                <w:rFonts w:cstheme="minorHAnsi"/>
              </w:rPr>
            </w:pPr>
            <w:r w:rsidRPr="00323B18">
              <w:rPr>
                <w:rFonts w:cstheme="minorHAnsi"/>
              </w:rPr>
              <w:t>Completed N4 treatment</w:t>
            </w:r>
          </w:p>
        </w:tc>
      </w:tr>
      <w:tr w:rsidR="00540BEC" w:rsidRPr="00A61434" w14:paraId="51B5D57B" w14:textId="77777777" w:rsidTr="00B9043F">
        <w:trPr>
          <w:trHeight w:val="70"/>
        </w:trPr>
        <w:tc>
          <w:tcPr>
            <w:tcW w:w="1255" w:type="dxa"/>
            <w:shd w:val="clear" w:color="auto" w:fill="auto"/>
          </w:tcPr>
          <w:p w14:paraId="43F4E110" w14:textId="77777777" w:rsidR="00540BEC" w:rsidRPr="00323B18" w:rsidRDefault="00540BEC" w:rsidP="00B9043F">
            <w:pPr>
              <w:spacing w:after="0" w:line="240" w:lineRule="auto"/>
              <w:rPr>
                <w:rFonts w:cstheme="minorHAnsi"/>
              </w:rPr>
            </w:pPr>
          </w:p>
        </w:tc>
        <w:tc>
          <w:tcPr>
            <w:tcW w:w="360" w:type="dxa"/>
            <w:vMerge/>
            <w:shd w:val="clear" w:color="auto" w:fill="auto"/>
          </w:tcPr>
          <w:p w14:paraId="246AEDD1" w14:textId="77777777" w:rsidR="00540BEC" w:rsidRPr="00323B18" w:rsidRDefault="00540BEC" w:rsidP="00B9043F">
            <w:pPr>
              <w:spacing w:after="0" w:line="240" w:lineRule="auto"/>
              <w:rPr>
                <w:rFonts w:cstheme="minorHAnsi"/>
              </w:rPr>
            </w:pPr>
          </w:p>
        </w:tc>
        <w:tc>
          <w:tcPr>
            <w:tcW w:w="648" w:type="dxa"/>
            <w:vMerge/>
            <w:shd w:val="clear" w:color="auto" w:fill="auto"/>
          </w:tcPr>
          <w:p w14:paraId="35323DF3" w14:textId="77777777" w:rsidR="00540BEC" w:rsidRPr="00323B18" w:rsidRDefault="00540BEC" w:rsidP="00B9043F">
            <w:pPr>
              <w:spacing w:after="0" w:line="240" w:lineRule="auto"/>
              <w:rPr>
                <w:rFonts w:cstheme="minorHAnsi"/>
              </w:rPr>
            </w:pPr>
          </w:p>
        </w:tc>
        <w:tc>
          <w:tcPr>
            <w:tcW w:w="426" w:type="dxa"/>
            <w:vMerge/>
            <w:shd w:val="clear" w:color="auto" w:fill="auto"/>
          </w:tcPr>
          <w:p w14:paraId="637F50A4" w14:textId="77777777" w:rsidR="00540BEC" w:rsidRPr="00323B18" w:rsidRDefault="00540BEC" w:rsidP="00B9043F">
            <w:pPr>
              <w:spacing w:after="0" w:line="240" w:lineRule="auto"/>
              <w:rPr>
                <w:rFonts w:cstheme="minorHAnsi"/>
              </w:rPr>
            </w:pPr>
          </w:p>
        </w:tc>
        <w:tc>
          <w:tcPr>
            <w:tcW w:w="1701" w:type="dxa"/>
            <w:shd w:val="clear" w:color="auto" w:fill="auto"/>
          </w:tcPr>
          <w:p w14:paraId="26459AB7" w14:textId="77777777" w:rsidR="00540BEC" w:rsidRPr="00323B18" w:rsidRDefault="00540BEC" w:rsidP="00B9043F">
            <w:pPr>
              <w:spacing w:after="0" w:line="240" w:lineRule="auto"/>
              <w:rPr>
                <w:rFonts w:cstheme="minorHAnsi"/>
              </w:rPr>
            </w:pPr>
          </w:p>
        </w:tc>
        <w:tc>
          <w:tcPr>
            <w:tcW w:w="425" w:type="dxa"/>
            <w:vMerge/>
            <w:shd w:val="clear" w:color="auto" w:fill="auto"/>
          </w:tcPr>
          <w:p w14:paraId="574D30FA" w14:textId="77777777" w:rsidR="00540BEC" w:rsidRPr="00323B18" w:rsidRDefault="00540BEC" w:rsidP="00B9043F">
            <w:pPr>
              <w:spacing w:after="0" w:line="240" w:lineRule="auto"/>
              <w:rPr>
                <w:rFonts w:cstheme="minorHAnsi"/>
              </w:rPr>
            </w:pPr>
          </w:p>
        </w:tc>
        <w:tc>
          <w:tcPr>
            <w:tcW w:w="1701" w:type="dxa"/>
            <w:shd w:val="clear" w:color="auto" w:fill="auto"/>
          </w:tcPr>
          <w:p w14:paraId="475CC022" w14:textId="77777777" w:rsidR="00540BEC" w:rsidRPr="00323B18" w:rsidRDefault="00540BEC" w:rsidP="00B9043F">
            <w:pPr>
              <w:spacing w:after="0" w:line="240" w:lineRule="auto"/>
              <w:rPr>
                <w:rFonts w:cstheme="minorHAnsi"/>
              </w:rPr>
            </w:pPr>
          </w:p>
        </w:tc>
        <w:tc>
          <w:tcPr>
            <w:tcW w:w="425" w:type="dxa"/>
            <w:vMerge/>
            <w:shd w:val="clear" w:color="auto" w:fill="auto"/>
          </w:tcPr>
          <w:p w14:paraId="4C43C5F9" w14:textId="77777777" w:rsidR="00540BEC" w:rsidRPr="00323B18" w:rsidRDefault="00540BEC" w:rsidP="00B9043F">
            <w:pPr>
              <w:spacing w:after="0" w:line="240" w:lineRule="auto"/>
              <w:rPr>
                <w:rFonts w:cstheme="minorHAnsi"/>
              </w:rPr>
            </w:pPr>
          </w:p>
        </w:tc>
        <w:tc>
          <w:tcPr>
            <w:tcW w:w="3260" w:type="dxa"/>
            <w:shd w:val="clear" w:color="auto" w:fill="auto"/>
          </w:tcPr>
          <w:p w14:paraId="5F0EB154" w14:textId="77777777" w:rsidR="00540BEC" w:rsidRPr="00323B18" w:rsidRDefault="00540BEC" w:rsidP="00B9043F">
            <w:pPr>
              <w:spacing w:after="0" w:line="240" w:lineRule="auto"/>
              <w:rPr>
                <w:rFonts w:cstheme="minorHAnsi"/>
              </w:rPr>
            </w:pPr>
            <w:r w:rsidRPr="00323B18">
              <w:rPr>
                <w:rFonts w:cstheme="minorHAnsi"/>
              </w:rPr>
              <w:t>Completed N4 chemo*</w:t>
            </w:r>
          </w:p>
        </w:tc>
      </w:tr>
      <w:tr w:rsidR="00540BEC" w:rsidRPr="00A61434" w14:paraId="22B2CA73" w14:textId="77777777" w:rsidTr="00B9043F">
        <w:tc>
          <w:tcPr>
            <w:tcW w:w="1255" w:type="dxa"/>
            <w:shd w:val="clear" w:color="auto" w:fill="auto"/>
          </w:tcPr>
          <w:p w14:paraId="47CBB416" w14:textId="77777777" w:rsidR="00540BEC" w:rsidRPr="00323B18" w:rsidRDefault="00540BEC" w:rsidP="00B9043F">
            <w:pPr>
              <w:spacing w:after="0" w:line="240" w:lineRule="auto"/>
              <w:rPr>
                <w:rFonts w:cstheme="minorHAnsi"/>
              </w:rPr>
            </w:pPr>
          </w:p>
        </w:tc>
        <w:tc>
          <w:tcPr>
            <w:tcW w:w="360" w:type="dxa"/>
            <w:vMerge/>
            <w:shd w:val="clear" w:color="auto" w:fill="auto"/>
          </w:tcPr>
          <w:p w14:paraId="6CC8991D" w14:textId="77777777" w:rsidR="00540BEC" w:rsidRPr="00323B18" w:rsidRDefault="00540BEC" w:rsidP="00B9043F">
            <w:pPr>
              <w:spacing w:after="0" w:line="240" w:lineRule="auto"/>
              <w:rPr>
                <w:rFonts w:cstheme="minorHAnsi"/>
              </w:rPr>
            </w:pPr>
          </w:p>
        </w:tc>
        <w:tc>
          <w:tcPr>
            <w:tcW w:w="648" w:type="dxa"/>
            <w:vMerge/>
            <w:shd w:val="clear" w:color="auto" w:fill="auto"/>
          </w:tcPr>
          <w:p w14:paraId="66A6E7AB" w14:textId="77777777" w:rsidR="00540BEC" w:rsidRPr="00323B18" w:rsidRDefault="00540BEC" w:rsidP="00B9043F">
            <w:pPr>
              <w:spacing w:after="0" w:line="240" w:lineRule="auto"/>
              <w:rPr>
                <w:rFonts w:cstheme="minorHAnsi"/>
              </w:rPr>
            </w:pPr>
          </w:p>
        </w:tc>
        <w:tc>
          <w:tcPr>
            <w:tcW w:w="426" w:type="dxa"/>
            <w:vMerge/>
            <w:shd w:val="clear" w:color="auto" w:fill="auto"/>
          </w:tcPr>
          <w:p w14:paraId="2C1267F5" w14:textId="77777777" w:rsidR="00540BEC" w:rsidRPr="00323B18" w:rsidRDefault="00540BEC" w:rsidP="00B9043F">
            <w:pPr>
              <w:spacing w:after="0" w:line="240" w:lineRule="auto"/>
              <w:rPr>
                <w:rFonts w:cstheme="minorHAnsi"/>
              </w:rPr>
            </w:pPr>
          </w:p>
        </w:tc>
        <w:tc>
          <w:tcPr>
            <w:tcW w:w="1701" w:type="dxa"/>
            <w:shd w:val="clear" w:color="auto" w:fill="auto"/>
          </w:tcPr>
          <w:p w14:paraId="592AFDDD" w14:textId="77777777" w:rsidR="00540BEC" w:rsidRPr="00323B18" w:rsidRDefault="00540BEC" w:rsidP="00B9043F">
            <w:pPr>
              <w:spacing w:after="0" w:line="240" w:lineRule="auto"/>
              <w:rPr>
                <w:rFonts w:cstheme="minorHAnsi"/>
              </w:rPr>
            </w:pPr>
          </w:p>
        </w:tc>
        <w:tc>
          <w:tcPr>
            <w:tcW w:w="425" w:type="dxa"/>
            <w:vMerge/>
            <w:shd w:val="clear" w:color="auto" w:fill="auto"/>
          </w:tcPr>
          <w:p w14:paraId="6159FBA6" w14:textId="77777777" w:rsidR="00540BEC" w:rsidRPr="00323B18" w:rsidRDefault="00540BEC" w:rsidP="00B9043F">
            <w:pPr>
              <w:spacing w:after="0" w:line="240" w:lineRule="auto"/>
              <w:rPr>
                <w:rFonts w:cstheme="minorHAnsi"/>
              </w:rPr>
            </w:pPr>
          </w:p>
        </w:tc>
        <w:tc>
          <w:tcPr>
            <w:tcW w:w="1701" w:type="dxa"/>
            <w:shd w:val="clear" w:color="auto" w:fill="auto"/>
          </w:tcPr>
          <w:p w14:paraId="5417EC84" w14:textId="77777777" w:rsidR="00540BEC" w:rsidRPr="00323B18" w:rsidRDefault="00540BEC" w:rsidP="00B9043F">
            <w:pPr>
              <w:spacing w:after="0" w:line="240" w:lineRule="auto"/>
              <w:rPr>
                <w:rFonts w:cstheme="minorHAnsi"/>
              </w:rPr>
            </w:pPr>
          </w:p>
        </w:tc>
        <w:tc>
          <w:tcPr>
            <w:tcW w:w="425" w:type="dxa"/>
            <w:vMerge/>
            <w:shd w:val="clear" w:color="auto" w:fill="auto"/>
          </w:tcPr>
          <w:p w14:paraId="34D95C4B" w14:textId="77777777" w:rsidR="00540BEC" w:rsidRPr="00323B18" w:rsidRDefault="00540BEC" w:rsidP="00B9043F">
            <w:pPr>
              <w:spacing w:after="0" w:line="240" w:lineRule="auto"/>
              <w:rPr>
                <w:rFonts w:cstheme="minorHAnsi"/>
              </w:rPr>
            </w:pPr>
          </w:p>
        </w:tc>
        <w:tc>
          <w:tcPr>
            <w:tcW w:w="3260" w:type="dxa"/>
            <w:shd w:val="clear" w:color="auto" w:fill="auto"/>
          </w:tcPr>
          <w:p w14:paraId="11B68902" w14:textId="77777777" w:rsidR="00540BEC" w:rsidRPr="00323B18" w:rsidRDefault="00540BEC" w:rsidP="00B9043F">
            <w:pPr>
              <w:spacing w:after="0" w:line="240" w:lineRule="auto"/>
              <w:rPr>
                <w:rFonts w:cstheme="minorHAnsi"/>
              </w:rPr>
            </w:pPr>
            <w:r w:rsidRPr="00323B18">
              <w:rPr>
                <w:rFonts w:cstheme="minorHAnsi"/>
              </w:rPr>
              <w:t>Completed N4 radio*</w:t>
            </w:r>
          </w:p>
        </w:tc>
      </w:tr>
    </w:tbl>
    <w:p w14:paraId="400D6483" w14:textId="77777777" w:rsidR="00540BEC" w:rsidRDefault="00540BEC" w:rsidP="00540BEC">
      <w:pPr>
        <w:spacing w:after="200" w:line="276" w:lineRule="auto"/>
        <w:rPr>
          <w:rFonts w:cstheme="minorHAnsi"/>
          <w:sz w:val="20"/>
          <w:szCs w:val="20"/>
        </w:rPr>
      </w:pPr>
    </w:p>
    <w:p w14:paraId="5CD5BB0C" w14:textId="77777777" w:rsidR="00540BEC" w:rsidRPr="00531470" w:rsidRDefault="00540BEC" w:rsidP="00540BEC">
      <w:pPr>
        <w:spacing w:after="200" w:line="276" w:lineRule="auto"/>
        <w:rPr>
          <w:rFonts w:cstheme="minorHAnsi"/>
          <w:sz w:val="20"/>
          <w:szCs w:val="20"/>
        </w:rPr>
      </w:pPr>
      <w:r w:rsidRPr="00531470">
        <w:rPr>
          <w:rFonts w:cstheme="minorHAnsi"/>
          <w:sz w:val="20"/>
          <w:szCs w:val="20"/>
        </w:rPr>
        <w:t>Table 2: Quality assessment</w:t>
      </w:r>
    </w:p>
    <w:tbl>
      <w:tblPr>
        <w:tblStyle w:val="TableGrid"/>
        <w:tblpPr w:leftFromText="180" w:rightFromText="180" w:vertAnchor="text" w:horzAnchor="margin" w:tblpY="47"/>
        <w:tblW w:w="10060" w:type="dxa"/>
        <w:tblLayout w:type="fixed"/>
        <w:tblLook w:val="04A0" w:firstRow="1" w:lastRow="0" w:firstColumn="1" w:lastColumn="0" w:noHBand="0" w:noVBand="1"/>
      </w:tblPr>
      <w:tblGrid>
        <w:gridCol w:w="1980"/>
        <w:gridCol w:w="3260"/>
        <w:gridCol w:w="1134"/>
        <w:gridCol w:w="1276"/>
        <w:gridCol w:w="1134"/>
        <w:gridCol w:w="1276"/>
      </w:tblGrid>
      <w:tr w:rsidR="00540BEC" w:rsidRPr="00531470" w14:paraId="51BEAF4A" w14:textId="77777777" w:rsidTr="00B9043F">
        <w:tc>
          <w:tcPr>
            <w:tcW w:w="1980" w:type="dxa"/>
          </w:tcPr>
          <w:p w14:paraId="0E75A3D0" w14:textId="77777777" w:rsidR="00540BEC" w:rsidRPr="00531470" w:rsidRDefault="00540BEC" w:rsidP="00B9043F">
            <w:pPr>
              <w:rPr>
                <w:rFonts w:cstheme="minorHAnsi"/>
                <w:b/>
                <w:sz w:val="20"/>
                <w:szCs w:val="20"/>
              </w:rPr>
            </w:pPr>
            <w:r w:rsidRPr="00531470">
              <w:rPr>
                <w:rFonts w:cstheme="minorHAnsi"/>
                <w:b/>
                <w:sz w:val="20"/>
                <w:szCs w:val="20"/>
              </w:rPr>
              <w:t>Protocol statement</w:t>
            </w:r>
          </w:p>
        </w:tc>
        <w:tc>
          <w:tcPr>
            <w:tcW w:w="3260" w:type="dxa"/>
          </w:tcPr>
          <w:p w14:paraId="521A1DFB" w14:textId="77777777" w:rsidR="00540BEC" w:rsidRPr="00531470" w:rsidRDefault="00540BEC" w:rsidP="00B9043F">
            <w:pPr>
              <w:rPr>
                <w:rFonts w:cstheme="minorHAnsi"/>
                <w:b/>
                <w:sz w:val="20"/>
                <w:szCs w:val="20"/>
              </w:rPr>
            </w:pPr>
            <w:r w:rsidRPr="00531470">
              <w:rPr>
                <w:rFonts w:cstheme="minorHAnsi"/>
                <w:b/>
                <w:sz w:val="20"/>
                <w:szCs w:val="20"/>
              </w:rPr>
              <w:t>CASP Questions</w:t>
            </w:r>
          </w:p>
        </w:tc>
        <w:tc>
          <w:tcPr>
            <w:tcW w:w="4820" w:type="dxa"/>
            <w:gridSpan w:val="4"/>
          </w:tcPr>
          <w:p w14:paraId="4EFD0198" w14:textId="77777777" w:rsidR="00540BEC" w:rsidRPr="00531470" w:rsidRDefault="00540BEC" w:rsidP="00B9043F">
            <w:pPr>
              <w:rPr>
                <w:rFonts w:cstheme="minorHAnsi"/>
                <w:b/>
                <w:sz w:val="20"/>
                <w:szCs w:val="20"/>
              </w:rPr>
            </w:pPr>
            <w:r w:rsidRPr="00531470">
              <w:rPr>
                <w:rFonts w:cstheme="minorHAnsi"/>
                <w:b/>
                <w:sz w:val="20"/>
                <w:szCs w:val="20"/>
              </w:rPr>
              <w:t>Paper, author (date)</w:t>
            </w:r>
          </w:p>
          <w:p w14:paraId="5B331522" w14:textId="77777777" w:rsidR="00540BEC" w:rsidRPr="00531470" w:rsidRDefault="00540BEC" w:rsidP="00B9043F">
            <w:pPr>
              <w:rPr>
                <w:rFonts w:cstheme="minorHAnsi"/>
                <w:b/>
                <w:sz w:val="20"/>
                <w:szCs w:val="20"/>
              </w:rPr>
            </w:pPr>
          </w:p>
        </w:tc>
      </w:tr>
      <w:tr w:rsidR="00540BEC" w:rsidRPr="00531470" w14:paraId="6E344C6D" w14:textId="77777777" w:rsidTr="00B9043F">
        <w:tc>
          <w:tcPr>
            <w:tcW w:w="1980" w:type="dxa"/>
          </w:tcPr>
          <w:p w14:paraId="1B577FFA" w14:textId="77777777" w:rsidR="00540BEC" w:rsidRPr="00531470" w:rsidRDefault="00540BEC" w:rsidP="00B9043F">
            <w:pPr>
              <w:rPr>
                <w:rFonts w:cstheme="minorHAnsi"/>
                <w:sz w:val="20"/>
                <w:szCs w:val="20"/>
              </w:rPr>
            </w:pPr>
          </w:p>
        </w:tc>
        <w:tc>
          <w:tcPr>
            <w:tcW w:w="3260" w:type="dxa"/>
          </w:tcPr>
          <w:p w14:paraId="06D56859" w14:textId="77777777" w:rsidR="00540BEC" w:rsidRPr="00531470" w:rsidRDefault="00540BEC" w:rsidP="00B9043F">
            <w:pPr>
              <w:rPr>
                <w:rFonts w:cstheme="minorHAnsi"/>
                <w:sz w:val="20"/>
                <w:szCs w:val="20"/>
              </w:rPr>
            </w:pPr>
          </w:p>
        </w:tc>
        <w:tc>
          <w:tcPr>
            <w:tcW w:w="1134" w:type="dxa"/>
            <w:shd w:val="clear" w:color="auto" w:fill="FFFFFF" w:themeFill="background1"/>
          </w:tcPr>
          <w:p w14:paraId="4410DF98" w14:textId="77777777" w:rsidR="00540BEC" w:rsidRPr="00531470" w:rsidRDefault="00540BEC" w:rsidP="00B9043F">
            <w:pPr>
              <w:rPr>
                <w:rFonts w:cstheme="minorHAnsi"/>
                <w:sz w:val="20"/>
                <w:szCs w:val="20"/>
              </w:rPr>
            </w:pPr>
            <w:r w:rsidRPr="00531470">
              <w:rPr>
                <w:rFonts w:cstheme="minorHAnsi"/>
                <w:sz w:val="20"/>
                <w:szCs w:val="20"/>
              </w:rPr>
              <w:fldChar w:fldCharType="begin" w:fldLock="1"/>
            </w:r>
            <w:r w:rsidRPr="00531470">
              <w:rPr>
                <w:rFonts w:cstheme="minorHAnsi"/>
                <w:sz w:val="20"/>
                <w:szCs w:val="20"/>
              </w:rPr>
              <w:instrText>ADDIN CSL_CITATION {"citationItems":[{"id":"ITEM-1","itemData":{"DOI":"10.1016/j.jpain.2008.06.003","ISSN":"1526-5900","abstract":"Patients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 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(PsycINFO Database Record (c) 2017 APA, all rights reserved)","author":[{"dropping-particle":"","family":"Björkman","given":"Berit","non-dropping-particle":"","parse-names":false,"suffix":""},{"dropping-particle":"","family":"Arnér","given":"Staffan","non-dropping-particle":"","parse-names":false,"suffix":""},{"dropping-particle":"","family":"Hydén","given":"Lars-Christer","non-dropping-particle":"","parse-names":false,"suffix":""}],"container-title":"The Journal of Pain","id":"ITEM-1","issue":"11","issued":{"date-parts":[["2008","11"]]},"note":"Accession Number: 2008-16065-009. PMID: 18672402 Partial author list: First Author &amp;amp; Affiliation: Björkman, Berit; Department of Physiology and Pharmacology, Section of Anesthesiology and Intensive Care, Karolinska Institutet, Stockholm, Sweden. Release Date: 20090406. Correction Date: 20170622. Publication Type: Journal (0100), Peer Reviewed Journal (0110). Format Covered: Electronic. Document Type: Journal Article. Language: English. Major Descriptor: Breast Neoplasms; Chronic Pain; Mastectomy; Surgery. Minor Descriptor: Neuropathy. Classification: Cancer (3293). Population: Human (10); Female (40). Age Group: Adulthood (18 yrs &amp;amp; older) (300); Young Adulthood (18-29 yrs) (320); Thirties (30-39 yrs) (340); Middle Age (40-64 yrs) (360); Aged (65 yrs &amp;amp; older) (380). Methodology: Empirical Study; Qualitative Study. References Available: Y. Page Count: 8. Issue Publication Date: Nov, 2008.","page":"1018-1025","publisher":"Elsevier Science","publisher-place":"Björkman, Berit, Department of Physiology and Pharmacology, Section of Anesthesiology and Intensive Care, Karolinska Institutet, Eulers vag 8, 17111, Stockholm, Sweden","title":"Phantom breast and other syndromes after mastectomy: Eight breast cancer patients describe their experiences over time: A 2-year follow-up.","type":"article-journal","volume":"9"},"uris":["http://www.mendeley.com/documents/?uuid=c675ad9e-24c4-42c2-b0d6-5608d463e22a"]}],"mendeley":{"formattedCitation":"(Björkman, Arnér and Hydén, 2008)","plainTextFormattedCitation":"(Björkman, Arnér and Hydén, 2008)","previouslyFormattedCitation":"(Björkman, Arnér and Hydén, 2008)"},"properties":{"noteIndex":0},"schema":"https://github.com/citation-style-language/schema/raw/master/csl-citation.json"}</w:instrText>
            </w:r>
            <w:r w:rsidRPr="00531470">
              <w:rPr>
                <w:rFonts w:cstheme="minorHAnsi"/>
                <w:sz w:val="20"/>
                <w:szCs w:val="20"/>
              </w:rPr>
              <w:fldChar w:fldCharType="separate"/>
            </w:r>
            <w:r w:rsidRPr="00531470">
              <w:rPr>
                <w:rFonts w:cstheme="minorHAnsi"/>
                <w:noProof/>
                <w:sz w:val="20"/>
                <w:szCs w:val="20"/>
              </w:rPr>
              <w:t>(Björkman, Arnér and Hydén, 2008)</w:t>
            </w:r>
            <w:r w:rsidRPr="00531470">
              <w:rPr>
                <w:rFonts w:cstheme="minorHAnsi"/>
                <w:sz w:val="20"/>
                <w:szCs w:val="20"/>
              </w:rPr>
              <w:fldChar w:fldCharType="end"/>
            </w:r>
          </w:p>
        </w:tc>
        <w:tc>
          <w:tcPr>
            <w:tcW w:w="1276" w:type="dxa"/>
            <w:shd w:val="clear" w:color="auto" w:fill="FFFFFF" w:themeFill="background1"/>
          </w:tcPr>
          <w:p w14:paraId="565EAC13" w14:textId="77777777" w:rsidR="00540BEC" w:rsidRPr="00531470" w:rsidRDefault="00540BEC" w:rsidP="00B9043F">
            <w:pPr>
              <w:rPr>
                <w:rFonts w:cstheme="minorHAnsi"/>
                <w:sz w:val="20"/>
                <w:szCs w:val="20"/>
              </w:rPr>
            </w:pPr>
            <w:r w:rsidRPr="00531470">
              <w:rPr>
                <w:rFonts w:cstheme="minorHAnsi"/>
                <w:sz w:val="20"/>
                <w:szCs w:val="20"/>
              </w:rPr>
              <w:fldChar w:fldCharType="begin" w:fldLock="1"/>
            </w:r>
            <w:r w:rsidRPr="00531470">
              <w:rPr>
                <w:rFonts w:cstheme="minorHAnsi"/>
                <w:sz w:val="20"/>
                <w:szCs w:val="20"/>
              </w:rPr>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 (PsycINFO Database Record (c) 2017 APA, all rights reserved)","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2017-02030-007. PMID: 26632880 Partial author list: First Author &amp;amp; Affiliation: Hellerstedt-Börjesson, Susanne; Department of Public Health and Caring Sciences, Uppsala University, Uppsala, Sweden. Release Date: 20170921. Publication Type: Journal (0100), Peer Reviewed Journal (0110). Format Covered: Electronic. Document Type: Journal Article. Language: English. Major Descriptor: Breast Neoplasms; Chemotherapy; Pain. Minor Descriptor: Survivors. Classification: Medical Treatment of Physical Illness (3363). Population: Human (10); Female (40). Location: Sweden. Age Group: Adulthood (18 yrs &amp;amp; older) (300); Thirties (30-39 yrs) (340); Middle Age (40-64 yrs) (360); Aged (65 yrs &amp;amp; older) (380). Tests &amp;amp; Measures: Interview Guide DOI: 10.1037/t25467-000; Visual Analogue Scale. Methodology: Clinical Trial; Empirical Study; Followup Study; Interview; Qualitative Study. Page Count: 9. Issue Publication Date: Nov-Dec, 2016. Publication History: Accepted Date: Sep 15, 2015. Copyright Statement: All rights reserved. Wolters Kluwer Health, Inc. 2016.","page":"464-472","publisher":"Lippincott Williams &amp; Wilkins","publisher-place":"Hellerstedt-Börjesson, Susanne, Department of Public Health and Caring Sciences, Uppsala University, Box 564, SE-751 22, Uppsala, Sweden","title":"Women treated for breast cancer experiences of chemotherapy-induced pain: Memories, any present pain, and future reflections.","type":"article-journal","volume":"39"},"uris":["http://www.mendeley.com/documents/?uuid=7afdcd60-6763-4297-aa84-5f5761c7f398"]}],"mendeley":{"formattedCitation":"(Hellerstedt-Börjesson &lt;i&gt;et al.&lt;/i&gt;, 2016a)","manualFormatting":"(Hellerstedt-Börjesson et al., 2016)","plainTextFormattedCitation":"(Hellerstedt-Börjesson et al., 2016a)","previouslyFormattedCitation":"(Hellerstedt-Börjesson &lt;i&gt;et al.&lt;/i&gt;, 2016a)"},"properties":{"noteIndex":0},"schema":"https://github.com/citation-style-language/schema/raw/master/csl-citation.json"}</w:instrText>
            </w:r>
            <w:r w:rsidRPr="00531470">
              <w:rPr>
                <w:rFonts w:cstheme="minorHAnsi"/>
                <w:sz w:val="20"/>
                <w:szCs w:val="20"/>
              </w:rPr>
              <w:fldChar w:fldCharType="separate"/>
            </w:r>
            <w:r w:rsidRPr="00531470">
              <w:rPr>
                <w:rFonts w:cstheme="minorHAnsi"/>
                <w:noProof/>
                <w:sz w:val="20"/>
                <w:szCs w:val="20"/>
              </w:rPr>
              <w:t xml:space="preserve">(Hellerstedt-Börjesson </w:t>
            </w:r>
            <w:r w:rsidRPr="00531470">
              <w:rPr>
                <w:rFonts w:cstheme="minorHAnsi"/>
                <w:i/>
                <w:noProof/>
                <w:sz w:val="20"/>
                <w:szCs w:val="20"/>
              </w:rPr>
              <w:t>et al.</w:t>
            </w:r>
            <w:r w:rsidRPr="00531470">
              <w:rPr>
                <w:rFonts w:cstheme="minorHAnsi"/>
                <w:noProof/>
                <w:sz w:val="20"/>
                <w:szCs w:val="20"/>
              </w:rPr>
              <w:t>, 2016)</w:t>
            </w:r>
            <w:r w:rsidRPr="00531470">
              <w:rPr>
                <w:rFonts w:cstheme="minorHAnsi"/>
                <w:sz w:val="20"/>
                <w:szCs w:val="20"/>
              </w:rPr>
              <w:fldChar w:fldCharType="end"/>
            </w:r>
          </w:p>
        </w:tc>
        <w:tc>
          <w:tcPr>
            <w:tcW w:w="1134" w:type="dxa"/>
            <w:shd w:val="clear" w:color="auto" w:fill="FFFFFF" w:themeFill="background1"/>
          </w:tcPr>
          <w:p w14:paraId="08FC3749" w14:textId="77777777" w:rsidR="00540BEC" w:rsidRPr="00531470" w:rsidRDefault="00540BEC" w:rsidP="00B9043F">
            <w:pPr>
              <w:rPr>
                <w:rFonts w:cstheme="minorHAnsi"/>
                <w:sz w:val="20"/>
                <w:szCs w:val="20"/>
              </w:rPr>
            </w:pPr>
            <w:r w:rsidRPr="00531470">
              <w:rPr>
                <w:rFonts w:cstheme="minorHAnsi"/>
                <w:sz w:val="20"/>
                <w:szCs w:val="20"/>
              </w:rPr>
              <w:fldChar w:fldCharType="begin" w:fldLock="1"/>
            </w:r>
            <w:r w:rsidRPr="00531470">
              <w:rPr>
                <w:rFonts w:cstheme="minorHAnsi"/>
                <w:sz w:val="20"/>
                <w:szCs w:val="20"/>
              </w:rPr>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2013)","plainTextFormattedCitation":"(Hovind, Bredal and Dihle, 2013)","previouslyFormattedCitation":"(Hovind, Bredal and Dihle, 2013)"},"properties":{"noteIndex":0},"schema":"https://github.com/citation-style-language/schema/raw/master/csl-citation.json"}</w:instrText>
            </w:r>
            <w:r w:rsidRPr="00531470">
              <w:rPr>
                <w:rFonts w:cstheme="minorHAnsi"/>
                <w:sz w:val="20"/>
                <w:szCs w:val="20"/>
              </w:rPr>
              <w:fldChar w:fldCharType="separate"/>
            </w:r>
            <w:r w:rsidRPr="00531470">
              <w:rPr>
                <w:rFonts w:cstheme="minorHAnsi"/>
                <w:noProof/>
                <w:sz w:val="20"/>
                <w:szCs w:val="20"/>
              </w:rPr>
              <w:t>(Hovind, Bredal and Dihle, 2013)</w:t>
            </w:r>
            <w:r w:rsidRPr="00531470">
              <w:rPr>
                <w:rFonts w:cstheme="minorHAnsi"/>
                <w:sz w:val="20"/>
                <w:szCs w:val="20"/>
              </w:rPr>
              <w:fldChar w:fldCharType="end"/>
            </w:r>
          </w:p>
        </w:tc>
        <w:tc>
          <w:tcPr>
            <w:tcW w:w="1276" w:type="dxa"/>
          </w:tcPr>
          <w:p w14:paraId="4EE1B1F4" w14:textId="77777777" w:rsidR="00540BEC" w:rsidRPr="00531470" w:rsidRDefault="00540BEC" w:rsidP="00B9043F">
            <w:pPr>
              <w:rPr>
                <w:rFonts w:cstheme="minorHAnsi"/>
                <w:bCs/>
                <w:sz w:val="20"/>
                <w:szCs w:val="20"/>
              </w:rPr>
            </w:pPr>
            <w:r w:rsidRPr="00531470">
              <w:rPr>
                <w:rFonts w:cstheme="minorHAnsi"/>
                <w:bCs/>
                <w:sz w:val="20"/>
                <w:szCs w:val="20"/>
              </w:rPr>
              <w:fldChar w:fldCharType="begin" w:fldLock="1"/>
            </w:r>
            <w:r w:rsidRPr="00531470">
              <w:rPr>
                <w:rFonts w:cstheme="minorHAnsi"/>
                <w:bCs/>
                <w:sz w:val="20"/>
                <w:szCs w:val="20"/>
              </w:rPr>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2012)","plainTextFormattedCitation":"(Peretti-Watel et al., 2012)","previouslyFormattedCitation":"(Peretti-Watel &lt;i&gt;et al.&lt;/i&gt;, 2012)"},"properties":{"noteIndex":0},"schema":"https://github.com/citation-style-language/schema/raw/master/csl-citation.json"}</w:instrText>
            </w:r>
            <w:r w:rsidRPr="00531470">
              <w:rPr>
                <w:rFonts w:cstheme="minorHAnsi"/>
                <w:bCs/>
                <w:sz w:val="20"/>
                <w:szCs w:val="20"/>
              </w:rPr>
              <w:fldChar w:fldCharType="separate"/>
            </w:r>
            <w:r w:rsidRPr="00531470">
              <w:rPr>
                <w:rFonts w:cstheme="minorHAnsi"/>
                <w:bCs/>
                <w:noProof/>
                <w:sz w:val="20"/>
                <w:szCs w:val="20"/>
              </w:rPr>
              <w:t xml:space="preserve">(Peretti-Watel </w:t>
            </w:r>
            <w:r w:rsidRPr="00531470">
              <w:rPr>
                <w:rFonts w:cstheme="minorHAnsi"/>
                <w:bCs/>
                <w:i/>
                <w:noProof/>
                <w:sz w:val="20"/>
                <w:szCs w:val="20"/>
              </w:rPr>
              <w:t>et al.</w:t>
            </w:r>
            <w:r w:rsidRPr="00531470">
              <w:rPr>
                <w:rFonts w:cstheme="minorHAnsi"/>
                <w:bCs/>
                <w:noProof/>
                <w:sz w:val="20"/>
                <w:szCs w:val="20"/>
              </w:rPr>
              <w:t>, 2012)</w:t>
            </w:r>
            <w:r w:rsidRPr="00531470">
              <w:rPr>
                <w:rFonts w:cstheme="minorHAnsi"/>
                <w:sz w:val="20"/>
                <w:szCs w:val="20"/>
              </w:rPr>
              <w:fldChar w:fldCharType="end"/>
            </w:r>
          </w:p>
          <w:p w14:paraId="4374AD97" w14:textId="77777777" w:rsidR="00540BEC" w:rsidRPr="00531470" w:rsidRDefault="00540BEC" w:rsidP="00B9043F">
            <w:pPr>
              <w:rPr>
                <w:rFonts w:cstheme="minorHAnsi"/>
                <w:sz w:val="20"/>
                <w:szCs w:val="20"/>
              </w:rPr>
            </w:pPr>
          </w:p>
        </w:tc>
      </w:tr>
      <w:tr w:rsidR="00540BEC" w:rsidRPr="00531470" w14:paraId="2ACB206A" w14:textId="77777777" w:rsidTr="00B9043F">
        <w:tc>
          <w:tcPr>
            <w:tcW w:w="1980" w:type="dxa"/>
            <w:vMerge w:val="restart"/>
          </w:tcPr>
          <w:p w14:paraId="6764D1E1" w14:textId="77777777" w:rsidR="00540BEC" w:rsidRPr="00531470" w:rsidRDefault="00540BEC" w:rsidP="00B9043F">
            <w:pPr>
              <w:rPr>
                <w:rFonts w:cstheme="minorHAnsi"/>
                <w:sz w:val="20"/>
                <w:szCs w:val="20"/>
              </w:rPr>
            </w:pPr>
            <w:proofErr w:type="gramStart"/>
            <w:r w:rsidRPr="00531470">
              <w:rPr>
                <w:rFonts w:cstheme="minorHAnsi"/>
                <w:sz w:val="20"/>
                <w:szCs w:val="20"/>
              </w:rPr>
              <w:t>Adopted  an</w:t>
            </w:r>
            <w:proofErr w:type="gramEnd"/>
            <w:r w:rsidRPr="00531470">
              <w:rPr>
                <w:rFonts w:cstheme="minorHAnsi"/>
                <w:sz w:val="20"/>
                <w:szCs w:val="20"/>
              </w:rPr>
              <w:t xml:space="preserve"> appropriate method and design to meet the aims of the study</w:t>
            </w:r>
          </w:p>
        </w:tc>
        <w:tc>
          <w:tcPr>
            <w:tcW w:w="3260" w:type="dxa"/>
          </w:tcPr>
          <w:p w14:paraId="21D48E50" w14:textId="77777777" w:rsidR="00540BEC" w:rsidRPr="00531470" w:rsidRDefault="00540BEC" w:rsidP="00B9043F">
            <w:pPr>
              <w:rPr>
                <w:rFonts w:cstheme="minorHAnsi"/>
                <w:sz w:val="20"/>
                <w:szCs w:val="20"/>
              </w:rPr>
            </w:pPr>
            <w:r w:rsidRPr="00531470">
              <w:rPr>
                <w:rFonts w:cstheme="minorHAnsi"/>
                <w:bCs/>
                <w:sz w:val="20"/>
                <w:szCs w:val="20"/>
              </w:rPr>
              <w:t>Was there a clear statement of the aims of the research?</w:t>
            </w:r>
          </w:p>
        </w:tc>
        <w:tc>
          <w:tcPr>
            <w:tcW w:w="1134" w:type="dxa"/>
          </w:tcPr>
          <w:p w14:paraId="72646A47"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14E101F"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7ACD1F25"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2A30BCE3"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7F938DF3" w14:textId="77777777" w:rsidTr="00B9043F">
        <w:tc>
          <w:tcPr>
            <w:tcW w:w="1980" w:type="dxa"/>
            <w:vMerge/>
          </w:tcPr>
          <w:p w14:paraId="4DA75514" w14:textId="77777777" w:rsidR="00540BEC" w:rsidRPr="00531470" w:rsidRDefault="00540BEC" w:rsidP="00B9043F">
            <w:pPr>
              <w:rPr>
                <w:rFonts w:cstheme="minorHAnsi"/>
                <w:sz w:val="20"/>
                <w:szCs w:val="20"/>
              </w:rPr>
            </w:pPr>
          </w:p>
        </w:tc>
        <w:tc>
          <w:tcPr>
            <w:tcW w:w="3260" w:type="dxa"/>
          </w:tcPr>
          <w:p w14:paraId="2777C08D" w14:textId="77777777" w:rsidR="00540BEC" w:rsidRPr="00531470" w:rsidRDefault="00540BEC" w:rsidP="00B9043F">
            <w:pPr>
              <w:rPr>
                <w:rFonts w:cstheme="minorHAnsi"/>
                <w:sz w:val="20"/>
                <w:szCs w:val="20"/>
              </w:rPr>
            </w:pPr>
            <w:r w:rsidRPr="00531470">
              <w:rPr>
                <w:rFonts w:cstheme="minorHAnsi"/>
                <w:bCs/>
                <w:sz w:val="20"/>
                <w:szCs w:val="20"/>
              </w:rPr>
              <w:t>Is a qualitative methodology appropriate?</w:t>
            </w:r>
          </w:p>
        </w:tc>
        <w:tc>
          <w:tcPr>
            <w:tcW w:w="1134" w:type="dxa"/>
          </w:tcPr>
          <w:p w14:paraId="3822A45C"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24082DAC"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68CCE790"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7DC757A"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423EBA54" w14:textId="77777777" w:rsidTr="00B9043F">
        <w:tc>
          <w:tcPr>
            <w:tcW w:w="1980" w:type="dxa"/>
            <w:vMerge/>
          </w:tcPr>
          <w:p w14:paraId="5AB9B22A" w14:textId="77777777" w:rsidR="00540BEC" w:rsidRPr="00531470" w:rsidRDefault="00540BEC" w:rsidP="00B9043F">
            <w:pPr>
              <w:rPr>
                <w:rFonts w:cstheme="minorHAnsi"/>
                <w:sz w:val="20"/>
                <w:szCs w:val="20"/>
              </w:rPr>
            </w:pPr>
          </w:p>
        </w:tc>
        <w:tc>
          <w:tcPr>
            <w:tcW w:w="3260" w:type="dxa"/>
          </w:tcPr>
          <w:p w14:paraId="20F4DE16" w14:textId="77777777" w:rsidR="00540BEC" w:rsidRPr="00531470" w:rsidRDefault="00540BEC" w:rsidP="00B9043F">
            <w:pPr>
              <w:rPr>
                <w:rFonts w:cstheme="minorHAnsi"/>
                <w:sz w:val="20"/>
                <w:szCs w:val="20"/>
              </w:rPr>
            </w:pPr>
            <w:r w:rsidRPr="00531470">
              <w:rPr>
                <w:rFonts w:cstheme="minorHAnsi"/>
                <w:bCs/>
                <w:sz w:val="20"/>
                <w:szCs w:val="20"/>
              </w:rPr>
              <w:t>Was the research design appropriate to address the aims of the research?</w:t>
            </w:r>
          </w:p>
        </w:tc>
        <w:tc>
          <w:tcPr>
            <w:tcW w:w="1134" w:type="dxa"/>
          </w:tcPr>
          <w:p w14:paraId="6CF8A9E3"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A9A56A3"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2DFA77B8"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7CCF92C6"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16078185" w14:textId="77777777" w:rsidTr="00B9043F">
        <w:tc>
          <w:tcPr>
            <w:tcW w:w="1980" w:type="dxa"/>
            <w:vMerge w:val="restart"/>
          </w:tcPr>
          <w:p w14:paraId="7B7F00DA" w14:textId="77777777" w:rsidR="00540BEC" w:rsidRPr="00531470" w:rsidRDefault="00540BEC" w:rsidP="00B9043F">
            <w:pPr>
              <w:rPr>
                <w:rFonts w:cstheme="minorHAnsi"/>
                <w:sz w:val="20"/>
                <w:szCs w:val="20"/>
              </w:rPr>
            </w:pPr>
            <w:r w:rsidRPr="00531470">
              <w:rPr>
                <w:rFonts w:cstheme="minorHAnsi"/>
                <w:sz w:val="20"/>
                <w:szCs w:val="20"/>
              </w:rPr>
              <w:t>Used a suitable data collection strategy</w:t>
            </w:r>
          </w:p>
          <w:p w14:paraId="5250B151" w14:textId="77777777" w:rsidR="00540BEC" w:rsidRPr="00531470" w:rsidRDefault="00540BEC" w:rsidP="00B9043F">
            <w:pPr>
              <w:rPr>
                <w:rFonts w:cstheme="minorHAnsi"/>
                <w:sz w:val="20"/>
                <w:szCs w:val="20"/>
              </w:rPr>
            </w:pPr>
          </w:p>
        </w:tc>
        <w:tc>
          <w:tcPr>
            <w:tcW w:w="3260" w:type="dxa"/>
          </w:tcPr>
          <w:p w14:paraId="7CAF4FA8" w14:textId="77777777" w:rsidR="00540BEC" w:rsidRPr="00531470" w:rsidRDefault="00540BEC" w:rsidP="00B9043F">
            <w:pPr>
              <w:rPr>
                <w:rFonts w:cstheme="minorHAnsi"/>
                <w:sz w:val="20"/>
                <w:szCs w:val="20"/>
              </w:rPr>
            </w:pPr>
            <w:r w:rsidRPr="00531470">
              <w:rPr>
                <w:rFonts w:cstheme="minorHAnsi"/>
                <w:bCs/>
                <w:sz w:val="20"/>
                <w:szCs w:val="20"/>
              </w:rPr>
              <w:t>Was the recruitment strategy appropriate to the aims of the research?</w:t>
            </w:r>
          </w:p>
        </w:tc>
        <w:tc>
          <w:tcPr>
            <w:tcW w:w="1134" w:type="dxa"/>
          </w:tcPr>
          <w:p w14:paraId="6C8FDB10"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65D3D88A" w14:textId="77777777" w:rsidR="00540BEC" w:rsidRPr="00531470" w:rsidRDefault="00540BEC" w:rsidP="00B9043F">
            <w:pPr>
              <w:rPr>
                <w:rFonts w:cstheme="minorHAnsi"/>
                <w:sz w:val="20"/>
                <w:szCs w:val="20"/>
              </w:rPr>
            </w:pPr>
            <w:r w:rsidRPr="00531470">
              <w:rPr>
                <w:rFonts w:cstheme="minorHAnsi"/>
                <w:sz w:val="20"/>
                <w:szCs w:val="20"/>
              </w:rPr>
              <w:t xml:space="preserve">Yes </w:t>
            </w:r>
          </w:p>
        </w:tc>
        <w:tc>
          <w:tcPr>
            <w:tcW w:w="1134" w:type="dxa"/>
          </w:tcPr>
          <w:p w14:paraId="0B271D59"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769D926E" w14:textId="77777777" w:rsidR="00540BEC" w:rsidRPr="00531470" w:rsidRDefault="00540BEC" w:rsidP="00B9043F">
            <w:pPr>
              <w:rPr>
                <w:rFonts w:cstheme="minorHAnsi"/>
                <w:sz w:val="20"/>
                <w:szCs w:val="20"/>
              </w:rPr>
            </w:pPr>
            <w:r w:rsidRPr="00531470">
              <w:rPr>
                <w:rFonts w:cstheme="minorHAnsi"/>
                <w:sz w:val="20"/>
                <w:szCs w:val="20"/>
              </w:rPr>
              <w:t xml:space="preserve">Yes </w:t>
            </w:r>
          </w:p>
        </w:tc>
      </w:tr>
      <w:tr w:rsidR="00540BEC" w:rsidRPr="00531470" w14:paraId="173E03C7" w14:textId="77777777" w:rsidTr="00B9043F">
        <w:tc>
          <w:tcPr>
            <w:tcW w:w="1980" w:type="dxa"/>
            <w:vMerge/>
          </w:tcPr>
          <w:p w14:paraId="39009306" w14:textId="77777777" w:rsidR="00540BEC" w:rsidRPr="00531470" w:rsidRDefault="00540BEC" w:rsidP="00B9043F">
            <w:pPr>
              <w:rPr>
                <w:rFonts w:cstheme="minorHAnsi"/>
                <w:sz w:val="20"/>
                <w:szCs w:val="20"/>
              </w:rPr>
            </w:pPr>
          </w:p>
        </w:tc>
        <w:tc>
          <w:tcPr>
            <w:tcW w:w="3260" w:type="dxa"/>
          </w:tcPr>
          <w:p w14:paraId="6615207F" w14:textId="77777777" w:rsidR="00540BEC" w:rsidRPr="00531470" w:rsidRDefault="00540BEC" w:rsidP="00B9043F">
            <w:pPr>
              <w:rPr>
                <w:rFonts w:cstheme="minorHAnsi"/>
                <w:sz w:val="20"/>
                <w:szCs w:val="20"/>
              </w:rPr>
            </w:pPr>
            <w:r w:rsidRPr="00531470">
              <w:rPr>
                <w:rFonts w:cstheme="minorHAnsi"/>
                <w:bCs/>
                <w:sz w:val="20"/>
                <w:szCs w:val="20"/>
              </w:rPr>
              <w:t>Was the data collected in a way that addressed the research issue?</w:t>
            </w:r>
          </w:p>
        </w:tc>
        <w:tc>
          <w:tcPr>
            <w:tcW w:w="1134" w:type="dxa"/>
          </w:tcPr>
          <w:p w14:paraId="538CA7BD"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560BE450"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2142A50F"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4C2FBAE"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085F6222" w14:textId="77777777" w:rsidTr="00B9043F">
        <w:tc>
          <w:tcPr>
            <w:tcW w:w="1980" w:type="dxa"/>
            <w:vMerge/>
          </w:tcPr>
          <w:p w14:paraId="41239A4C" w14:textId="77777777" w:rsidR="00540BEC" w:rsidRPr="00531470" w:rsidRDefault="00540BEC" w:rsidP="00B9043F">
            <w:pPr>
              <w:rPr>
                <w:rFonts w:cstheme="minorHAnsi"/>
                <w:sz w:val="20"/>
                <w:szCs w:val="20"/>
              </w:rPr>
            </w:pPr>
          </w:p>
        </w:tc>
        <w:tc>
          <w:tcPr>
            <w:tcW w:w="3260" w:type="dxa"/>
          </w:tcPr>
          <w:p w14:paraId="0DE32782" w14:textId="77777777" w:rsidR="00540BEC" w:rsidRPr="00531470" w:rsidRDefault="00540BEC" w:rsidP="00B9043F">
            <w:pPr>
              <w:rPr>
                <w:rFonts w:cstheme="minorHAnsi"/>
                <w:sz w:val="20"/>
                <w:szCs w:val="20"/>
              </w:rPr>
            </w:pPr>
            <w:r w:rsidRPr="00531470">
              <w:rPr>
                <w:rFonts w:cstheme="minorHAnsi"/>
                <w:bCs/>
                <w:sz w:val="20"/>
                <w:szCs w:val="20"/>
              </w:rPr>
              <w:t>Has the relationship between researcher and participants been adequately considered?</w:t>
            </w:r>
          </w:p>
        </w:tc>
        <w:tc>
          <w:tcPr>
            <w:tcW w:w="1134" w:type="dxa"/>
          </w:tcPr>
          <w:p w14:paraId="5E6F6E28" w14:textId="77777777" w:rsidR="00540BEC" w:rsidRPr="00531470" w:rsidRDefault="00540BEC" w:rsidP="00B9043F">
            <w:pPr>
              <w:rPr>
                <w:rFonts w:cstheme="minorHAnsi"/>
                <w:sz w:val="20"/>
                <w:szCs w:val="20"/>
              </w:rPr>
            </w:pPr>
            <w:r w:rsidRPr="00531470">
              <w:rPr>
                <w:rFonts w:cstheme="minorHAnsi"/>
                <w:sz w:val="20"/>
                <w:szCs w:val="20"/>
              </w:rPr>
              <w:t>Not known</w:t>
            </w:r>
          </w:p>
        </w:tc>
        <w:tc>
          <w:tcPr>
            <w:tcW w:w="1276" w:type="dxa"/>
          </w:tcPr>
          <w:p w14:paraId="73E1DCC1"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3ADECB5B"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02C23A0" w14:textId="77777777" w:rsidR="00540BEC" w:rsidRPr="00531470" w:rsidRDefault="00540BEC" w:rsidP="00B9043F">
            <w:pPr>
              <w:rPr>
                <w:rFonts w:cstheme="minorHAnsi"/>
                <w:sz w:val="20"/>
                <w:szCs w:val="20"/>
              </w:rPr>
            </w:pPr>
            <w:r w:rsidRPr="00531470">
              <w:rPr>
                <w:rFonts w:cstheme="minorHAnsi"/>
                <w:sz w:val="20"/>
                <w:szCs w:val="20"/>
              </w:rPr>
              <w:t>Not known</w:t>
            </w:r>
          </w:p>
        </w:tc>
      </w:tr>
      <w:tr w:rsidR="00540BEC" w:rsidRPr="00531470" w14:paraId="43C9A994" w14:textId="77777777" w:rsidTr="00B9043F">
        <w:tc>
          <w:tcPr>
            <w:tcW w:w="1980" w:type="dxa"/>
          </w:tcPr>
          <w:p w14:paraId="4E445DE2" w14:textId="77777777" w:rsidR="00540BEC" w:rsidRPr="00531470" w:rsidRDefault="00540BEC" w:rsidP="00B9043F">
            <w:pPr>
              <w:rPr>
                <w:rFonts w:cstheme="minorHAnsi"/>
                <w:sz w:val="20"/>
                <w:szCs w:val="20"/>
              </w:rPr>
            </w:pPr>
            <w:r w:rsidRPr="00531470">
              <w:rPr>
                <w:rFonts w:cstheme="minorHAnsi"/>
                <w:sz w:val="20"/>
                <w:szCs w:val="20"/>
              </w:rPr>
              <w:t>Included pertinent methods of data analysis</w:t>
            </w:r>
          </w:p>
        </w:tc>
        <w:tc>
          <w:tcPr>
            <w:tcW w:w="3260" w:type="dxa"/>
          </w:tcPr>
          <w:p w14:paraId="2FD29566" w14:textId="77777777" w:rsidR="00540BEC" w:rsidRPr="00531470" w:rsidRDefault="00540BEC" w:rsidP="00B9043F">
            <w:pPr>
              <w:rPr>
                <w:rFonts w:cstheme="minorHAnsi"/>
                <w:sz w:val="20"/>
                <w:szCs w:val="20"/>
              </w:rPr>
            </w:pPr>
            <w:r w:rsidRPr="00531470">
              <w:rPr>
                <w:rFonts w:cstheme="minorHAnsi"/>
                <w:bCs/>
                <w:sz w:val="20"/>
                <w:szCs w:val="20"/>
              </w:rPr>
              <w:t>Was the data analysis sufficiently rigorous?</w:t>
            </w:r>
          </w:p>
        </w:tc>
        <w:tc>
          <w:tcPr>
            <w:tcW w:w="1134" w:type="dxa"/>
          </w:tcPr>
          <w:p w14:paraId="3CBA2BEB"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4D33A33F"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510A8FA9"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D363631"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5376ACFF" w14:textId="77777777" w:rsidTr="00B9043F">
        <w:tc>
          <w:tcPr>
            <w:tcW w:w="1980" w:type="dxa"/>
            <w:vMerge w:val="restart"/>
          </w:tcPr>
          <w:p w14:paraId="2A7B59F3" w14:textId="77777777" w:rsidR="00540BEC" w:rsidRPr="00531470" w:rsidRDefault="00540BEC" w:rsidP="00B9043F">
            <w:pPr>
              <w:rPr>
                <w:rFonts w:cstheme="minorHAnsi"/>
                <w:sz w:val="20"/>
                <w:szCs w:val="20"/>
              </w:rPr>
            </w:pPr>
            <w:r w:rsidRPr="00531470">
              <w:rPr>
                <w:rFonts w:cstheme="minorHAnsi"/>
                <w:sz w:val="20"/>
                <w:szCs w:val="20"/>
              </w:rPr>
              <w:t>Drew conclusions and interpretations that reflected the findings of the study</w:t>
            </w:r>
          </w:p>
        </w:tc>
        <w:tc>
          <w:tcPr>
            <w:tcW w:w="3260" w:type="dxa"/>
          </w:tcPr>
          <w:p w14:paraId="5936882E" w14:textId="77777777" w:rsidR="00540BEC" w:rsidRPr="00531470" w:rsidRDefault="00540BEC" w:rsidP="00B9043F">
            <w:pPr>
              <w:rPr>
                <w:rFonts w:cstheme="minorHAnsi"/>
                <w:sz w:val="20"/>
                <w:szCs w:val="20"/>
              </w:rPr>
            </w:pPr>
            <w:r w:rsidRPr="00531470">
              <w:rPr>
                <w:rFonts w:cstheme="minorHAnsi"/>
                <w:bCs/>
                <w:sz w:val="20"/>
                <w:szCs w:val="20"/>
              </w:rPr>
              <w:t>Is there a clear statement of findings?</w:t>
            </w:r>
          </w:p>
        </w:tc>
        <w:tc>
          <w:tcPr>
            <w:tcW w:w="1134" w:type="dxa"/>
          </w:tcPr>
          <w:p w14:paraId="1C1342CD"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29F67024" w14:textId="77777777" w:rsidR="00540BEC" w:rsidRPr="00531470" w:rsidRDefault="00540BEC" w:rsidP="00B9043F">
            <w:pPr>
              <w:rPr>
                <w:rFonts w:cstheme="minorHAnsi"/>
                <w:sz w:val="20"/>
                <w:szCs w:val="20"/>
              </w:rPr>
            </w:pPr>
            <w:r w:rsidRPr="00531470">
              <w:rPr>
                <w:rFonts w:cstheme="minorHAnsi"/>
                <w:sz w:val="20"/>
                <w:szCs w:val="20"/>
              </w:rPr>
              <w:t>Yes</w:t>
            </w:r>
          </w:p>
        </w:tc>
        <w:tc>
          <w:tcPr>
            <w:tcW w:w="1134" w:type="dxa"/>
          </w:tcPr>
          <w:p w14:paraId="6E38DB5C"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164440CD" w14:textId="77777777" w:rsidR="00540BEC" w:rsidRPr="00531470" w:rsidRDefault="00540BEC" w:rsidP="00B9043F">
            <w:pPr>
              <w:rPr>
                <w:rFonts w:cstheme="minorHAnsi"/>
                <w:sz w:val="20"/>
                <w:szCs w:val="20"/>
              </w:rPr>
            </w:pPr>
            <w:r w:rsidRPr="00531470">
              <w:rPr>
                <w:rFonts w:cstheme="minorHAnsi"/>
                <w:sz w:val="20"/>
                <w:szCs w:val="20"/>
              </w:rPr>
              <w:t>Yes</w:t>
            </w:r>
          </w:p>
        </w:tc>
      </w:tr>
      <w:tr w:rsidR="00540BEC" w:rsidRPr="00531470" w14:paraId="3F5E2427" w14:textId="77777777" w:rsidTr="00B9043F">
        <w:tc>
          <w:tcPr>
            <w:tcW w:w="1980" w:type="dxa"/>
            <w:vMerge/>
          </w:tcPr>
          <w:p w14:paraId="0AD79924" w14:textId="77777777" w:rsidR="00540BEC" w:rsidRPr="00531470" w:rsidRDefault="00540BEC" w:rsidP="00B9043F">
            <w:pPr>
              <w:rPr>
                <w:rFonts w:cstheme="minorHAnsi"/>
                <w:sz w:val="20"/>
                <w:szCs w:val="20"/>
              </w:rPr>
            </w:pPr>
          </w:p>
        </w:tc>
        <w:tc>
          <w:tcPr>
            <w:tcW w:w="3260" w:type="dxa"/>
          </w:tcPr>
          <w:p w14:paraId="0C1AC024" w14:textId="77777777" w:rsidR="00540BEC" w:rsidRPr="00531470" w:rsidRDefault="00540BEC" w:rsidP="00B9043F">
            <w:pPr>
              <w:rPr>
                <w:rFonts w:cstheme="minorHAnsi"/>
                <w:sz w:val="20"/>
                <w:szCs w:val="20"/>
              </w:rPr>
            </w:pPr>
            <w:r w:rsidRPr="00531470">
              <w:rPr>
                <w:rFonts w:cstheme="minorHAnsi"/>
                <w:bCs/>
                <w:sz w:val="20"/>
                <w:szCs w:val="20"/>
              </w:rPr>
              <w:t>How valuable is the research?</w:t>
            </w:r>
          </w:p>
        </w:tc>
        <w:tc>
          <w:tcPr>
            <w:tcW w:w="1134" w:type="dxa"/>
          </w:tcPr>
          <w:p w14:paraId="7949D22F" w14:textId="77777777" w:rsidR="00540BEC" w:rsidRPr="00531470" w:rsidRDefault="00540BEC" w:rsidP="00B9043F">
            <w:pPr>
              <w:rPr>
                <w:rFonts w:cstheme="minorHAnsi"/>
                <w:sz w:val="20"/>
                <w:szCs w:val="20"/>
              </w:rPr>
            </w:pPr>
            <w:r w:rsidRPr="00531470">
              <w:rPr>
                <w:rFonts w:cstheme="minorHAnsi"/>
                <w:sz w:val="20"/>
                <w:szCs w:val="20"/>
              </w:rPr>
              <w:t>Valuable</w:t>
            </w:r>
          </w:p>
        </w:tc>
        <w:tc>
          <w:tcPr>
            <w:tcW w:w="1276" w:type="dxa"/>
          </w:tcPr>
          <w:p w14:paraId="20113C41" w14:textId="77777777" w:rsidR="00540BEC" w:rsidRPr="00531470" w:rsidRDefault="00540BEC" w:rsidP="00B9043F">
            <w:pPr>
              <w:rPr>
                <w:rFonts w:cstheme="minorHAnsi"/>
                <w:sz w:val="20"/>
                <w:szCs w:val="20"/>
              </w:rPr>
            </w:pPr>
            <w:r w:rsidRPr="00531470">
              <w:rPr>
                <w:rFonts w:cstheme="minorHAnsi"/>
                <w:sz w:val="20"/>
                <w:szCs w:val="20"/>
              </w:rPr>
              <w:t>Valuable</w:t>
            </w:r>
          </w:p>
        </w:tc>
        <w:tc>
          <w:tcPr>
            <w:tcW w:w="1134" w:type="dxa"/>
          </w:tcPr>
          <w:p w14:paraId="504141BC" w14:textId="77777777" w:rsidR="00540BEC" w:rsidRPr="00531470" w:rsidRDefault="00540BEC" w:rsidP="00B9043F">
            <w:pPr>
              <w:rPr>
                <w:rFonts w:cstheme="minorHAnsi"/>
                <w:sz w:val="20"/>
                <w:szCs w:val="20"/>
              </w:rPr>
            </w:pPr>
            <w:r w:rsidRPr="00531470">
              <w:rPr>
                <w:rFonts w:cstheme="minorHAnsi"/>
                <w:sz w:val="20"/>
                <w:szCs w:val="20"/>
              </w:rPr>
              <w:t>Valuable</w:t>
            </w:r>
          </w:p>
        </w:tc>
        <w:tc>
          <w:tcPr>
            <w:tcW w:w="1276" w:type="dxa"/>
          </w:tcPr>
          <w:p w14:paraId="7283A502" w14:textId="77777777" w:rsidR="00540BEC" w:rsidRPr="00531470" w:rsidRDefault="00540BEC" w:rsidP="00B9043F">
            <w:pPr>
              <w:rPr>
                <w:rFonts w:cstheme="minorHAnsi"/>
                <w:sz w:val="20"/>
                <w:szCs w:val="20"/>
              </w:rPr>
            </w:pPr>
            <w:r w:rsidRPr="00531470">
              <w:rPr>
                <w:rFonts w:cstheme="minorHAnsi"/>
                <w:sz w:val="20"/>
                <w:szCs w:val="20"/>
              </w:rPr>
              <w:t>Valuable</w:t>
            </w:r>
          </w:p>
        </w:tc>
      </w:tr>
      <w:tr w:rsidR="00540BEC" w:rsidRPr="00531470" w14:paraId="34897736" w14:textId="77777777" w:rsidTr="00B9043F">
        <w:tc>
          <w:tcPr>
            <w:tcW w:w="1980" w:type="dxa"/>
          </w:tcPr>
          <w:p w14:paraId="199DD1B3" w14:textId="77777777" w:rsidR="00540BEC" w:rsidRPr="00531470" w:rsidRDefault="00540BEC" w:rsidP="00B9043F">
            <w:pPr>
              <w:rPr>
                <w:rFonts w:cstheme="minorHAnsi"/>
                <w:sz w:val="20"/>
                <w:szCs w:val="20"/>
              </w:rPr>
            </w:pPr>
            <w:r w:rsidRPr="00531470">
              <w:rPr>
                <w:rFonts w:cstheme="minorHAnsi"/>
                <w:sz w:val="20"/>
                <w:szCs w:val="20"/>
              </w:rPr>
              <w:t>Obtained ethical approval</w:t>
            </w:r>
          </w:p>
        </w:tc>
        <w:tc>
          <w:tcPr>
            <w:tcW w:w="3260" w:type="dxa"/>
          </w:tcPr>
          <w:p w14:paraId="56827839" w14:textId="77777777" w:rsidR="00540BEC" w:rsidRPr="00531470" w:rsidRDefault="00540BEC" w:rsidP="00B9043F">
            <w:pPr>
              <w:rPr>
                <w:rFonts w:cstheme="minorHAnsi"/>
                <w:sz w:val="20"/>
                <w:szCs w:val="20"/>
              </w:rPr>
            </w:pPr>
            <w:r w:rsidRPr="00531470">
              <w:rPr>
                <w:rFonts w:cstheme="minorHAnsi"/>
                <w:bCs/>
                <w:sz w:val="20"/>
                <w:szCs w:val="20"/>
              </w:rPr>
              <w:t>Have ethical issues been taken into consideration?</w:t>
            </w:r>
          </w:p>
        </w:tc>
        <w:tc>
          <w:tcPr>
            <w:tcW w:w="1134" w:type="dxa"/>
          </w:tcPr>
          <w:p w14:paraId="664B0563" w14:textId="77777777" w:rsidR="00540BEC" w:rsidRPr="00531470" w:rsidRDefault="00540BEC" w:rsidP="00B9043F">
            <w:pPr>
              <w:rPr>
                <w:rFonts w:cstheme="minorHAnsi"/>
                <w:sz w:val="20"/>
                <w:szCs w:val="20"/>
              </w:rPr>
            </w:pPr>
            <w:r w:rsidRPr="00531470">
              <w:rPr>
                <w:rFonts w:cstheme="minorHAnsi"/>
                <w:sz w:val="20"/>
                <w:szCs w:val="20"/>
              </w:rPr>
              <w:t>Yes</w:t>
            </w:r>
          </w:p>
        </w:tc>
        <w:tc>
          <w:tcPr>
            <w:tcW w:w="1276" w:type="dxa"/>
          </w:tcPr>
          <w:p w14:paraId="671A8945" w14:textId="77777777" w:rsidR="00540BEC" w:rsidRPr="00531470" w:rsidRDefault="00540BEC" w:rsidP="00B9043F">
            <w:pPr>
              <w:rPr>
                <w:rFonts w:cstheme="minorHAnsi"/>
                <w:sz w:val="20"/>
                <w:szCs w:val="20"/>
              </w:rPr>
            </w:pPr>
            <w:r w:rsidRPr="00531470">
              <w:rPr>
                <w:rFonts w:cstheme="minorHAnsi"/>
                <w:sz w:val="20"/>
                <w:szCs w:val="20"/>
              </w:rPr>
              <w:t>Yes</w:t>
            </w:r>
          </w:p>
          <w:p w14:paraId="001101E6" w14:textId="77777777" w:rsidR="00540BEC" w:rsidRPr="00531470" w:rsidRDefault="00540BEC" w:rsidP="00B9043F">
            <w:pPr>
              <w:rPr>
                <w:rFonts w:cstheme="minorHAnsi"/>
                <w:sz w:val="20"/>
                <w:szCs w:val="20"/>
              </w:rPr>
            </w:pPr>
          </w:p>
        </w:tc>
        <w:tc>
          <w:tcPr>
            <w:tcW w:w="1134" w:type="dxa"/>
          </w:tcPr>
          <w:p w14:paraId="27828243" w14:textId="77777777" w:rsidR="00540BEC" w:rsidRPr="00531470" w:rsidRDefault="00540BEC" w:rsidP="00B9043F">
            <w:pPr>
              <w:rPr>
                <w:rFonts w:cstheme="minorHAnsi"/>
                <w:sz w:val="20"/>
                <w:szCs w:val="20"/>
              </w:rPr>
            </w:pPr>
            <w:r w:rsidRPr="00531470">
              <w:rPr>
                <w:rFonts w:cstheme="minorHAnsi"/>
                <w:sz w:val="20"/>
                <w:szCs w:val="20"/>
              </w:rPr>
              <w:t xml:space="preserve">Yes </w:t>
            </w:r>
          </w:p>
        </w:tc>
        <w:tc>
          <w:tcPr>
            <w:tcW w:w="1276" w:type="dxa"/>
          </w:tcPr>
          <w:p w14:paraId="54CC1689" w14:textId="77777777" w:rsidR="00540BEC" w:rsidRPr="00531470" w:rsidRDefault="00540BEC" w:rsidP="00B9043F">
            <w:pPr>
              <w:rPr>
                <w:rFonts w:cstheme="minorHAnsi"/>
                <w:sz w:val="20"/>
                <w:szCs w:val="20"/>
              </w:rPr>
            </w:pPr>
            <w:r w:rsidRPr="00531470">
              <w:rPr>
                <w:rFonts w:cstheme="minorHAnsi"/>
                <w:sz w:val="20"/>
                <w:szCs w:val="20"/>
              </w:rPr>
              <w:t>Yes</w:t>
            </w:r>
          </w:p>
        </w:tc>
      </w:tr>
    </w:tbl>
    <w:p w14:paraId="18AF2C9C" w14:textId="77777777" w:rsidR="00540BEC" w:rsidRPr="00531470" w:rsidRDefault="00540BEC" w:rsidP="00540BEC">
      <w:pPr>
        <w:rPr>
          <w:rFonts w:eastAsiaTheme="minorEastAsia" w:cstheme="minorHAnsi"/>
          <w:sz w:val="20"/>
          <w:szCs w:val="20"/>
        </w:rPr>
      </w:pPr>
      <w:r w:rsidRPr="00531470">
        <w:rPr>
          <w:rFonts w:eastAsiaTheme="minorEastAsia" w:cstheme="minorHAnsi"/>
          <w:sz w:val="20"/>
          <w:szCs w:val="20"/>
        </w:rPr>
        <w:t>*Interview data</w:t>
      </w:r>
    </w:p>
    <w:p w14:paraId="134F15EC" w14:textId="77777777" w:rsidR="00540BEC" w:rsidRPr="00531470" w:rsidRDefault="00540BEC" w:rsidP="00540BEC">
      <w:pPr>
        <w:rPr>
          <w:rFonts w:cstheme="minorHAnsi"/>
          <w:sz w:val="20"/>
          <w:szCs w:val="20"/>
        </w:rPr>
      </w:pPr>
      <w:r w:rsidRPr="00531470">
        <w:rPr>
          <w:rFonts w:eastAsiaTheme="minorEastAsia" w:cstheme="minorHAnsi"/>
          <w:sz w:val="20"/>
          <w:szCs w:val="20"/>
        </w:rPr>
        <w:t>Table 3: Characteristics of included studies</w:t>
      </w:r>
    </w:p>
    <w:tbl>
      <w:tblPr>
        <w:tblStyle w:val="TableGrid2"/>
        <w:tblW w:w="10065" w:type="dxa"/>
        <w:tblInd w:w="-5" w:type="dxa"/>
        <w:tblLayout w:type="fixed"/>
        <w:tblLook w:val="04A0" w:firstRow="1" w:lastRow="0" w:firstColumn="1" w:lastColumn="0" w:noHBand="0" w:noVBand="1"/>
      </w:tblPr>
      <w:tblGrid>
        <w:gridCol w:w="1134"/>
        <w:gridCol w:w="1418"/>
        <w:gridCol w:w="1134"/>
        <w:gridCol w:w="1417"/>
        <w:gridCol w:w="1134"/>
        <w:gridCol w:w="426"/>
        <w:gridCol w:w="1275"/>
        <w:gridCol w:w="1134"/>
        <w:gridCol w:w="993"/>
      </w:tblGrid>
      <w:tr w:rsidR="00540BEC" w:rsidRPr="00531470" w14:paraId="4DAD2BC9" w14:textId="77777777" w:rsidTr="00B9043F">
        <w:tc>
          <w:tcPr>
            <w:tcW w:w="1134" w:type="dxa"/>
          </w:tcPr>
          <w:p w14:paraId="5C08A984" w14:textId="77777777" w:rsidR="00540BEC" w:rsidRPr="00531470" w:rsidRDefault="00540BEC" w:rsidP="00B9043F">
            <w:pPr>
              <w:rPr>
                <w:rFonts w:cstheme="minorHAnsi"/>
                <w:b/>
                <w:sz w:val="18"/>
                <w:szCs w:val="18"/>
              </w:rPr>
            </w:pPr>
            <w:r w:rsidRPr="00531470">
              <w:rPr>
                <w:rFonts w:cstheme="minorHAnsi"/>
                <w:b/>
                <w:sz w:val="18"/>
                <w:szCs w:val="18"/>
              </w:rPr>
              <w:t>Author, year, origin</w:t>
            </w:r>
          </w:p>
        </w:tc>
        <w:tc>
          <w:tcPr>
            <w:tcW w:w="1418" w:type="dxa"/>
          </w:tcPr>
          <w:p w14:paraId="535C224A" w14:textId="77777777" w:rsidR="00540BEC" w:rsidRPr="00531470" w:rsidRDefault="00540BEC" w:rsidP="00B9043F">
            <w:pPr>
              <w:rPr>
                <w:rFonts w:cstheme="minorHAnsi"/>
                <w:b/>
                <w:sz w:val="18"/>
                <w:szCs w:val="18"/>
              </w:rPr>
            </w:pPr>
            <w:r w:rsidRPr="00531470">
              <w:rPr>
                <w:rFonts w:cstheme="minorHAnsi"/>
                <w:b/>
                <w:sz w:val="18"/>
                <w:szCs w:val="18"/>
              </w:rPr>
              <w:t>Aims of study</w:t>
            </w:r>
          </w:p>
        </w:tc>
        <w:tc>
          <w:tcPr>
            <w:tcW w:w="1134" w:type="dxa"/>
          </w:tcPr>
          <w:p w14:paraId="109C5BF5" w14:textId="77777777" w:rsidR="00540BEC" w:rsidRPr="00531470" w:rsidRDefault="00540BEC" w:rsidP="00B9043F">
            <w:pPr>
              <w:rPr>
                <w:rFonts w:cstheme="minorHAnsi"/>
                <w:b/>
                <w:sz w:val="18"/>
                <w:szCs w:val="18"/>
              </w:rPr>
            </w:pPr>
            <w:r w:rsidRPr="00531470">
              <w:rPr>
                <w:rFonts w:cstheme="minorHAnsi"/>
                <w:b/>
                <w:sz w:val="18"/>
                <w:szCs w:val="18"/>
              </w:rPr>
              <w:t>Research design/theoretical framework</w:t>
            </w:r>
          </w:p>
        </w:tc>
        <w:tc>
          <w:tcPr>
            <w:tcW w:w="1417" w:type="dxa"/>
          </w:tcPr>
          <w:p w14:paraId="59808F22" w14:textId="77777777" w:rsidR="00540BEC" w:rsidRPr="00531470" w:rsidRDefault="00540BEC" w:rsidP="00B9043F">
            <w:pPr>
              <w:rPr>
                <w:rFonts w:cstheme="minorHAnsi"/>
                <w:b/>
                <w:sz w:val="18"/>
                <w:szCs w:val="18"/>
              </w:rPr>
            </w:pPr>
            <w:r w:rsidRPr="00531470">
              <w:rPr>
                <w:rFonts w:cstheme="minorHAnsi"/>
                <w:b/>
                <w:sz w:val="18"/>
                <w:szCs w:val="18"/>
              </w:rPr>
              <w:t>Data collection method, data analysis approach</w:t>
            </w:r>
          </w:p>
        </w:tc>
        <w:tc>
          <w:tcPr>
            <w:tcW w:w="1134" w:type="dxa"/>
          </w:tcPr>
          <w:p w14:paraId="33FFEFFB" w14:textId="77777777" w:rsidR="00540BEC" w:rsidRPr="00531470" w:rsidRDefault="00540BEC" w:rsidP="00B9043F">
            <w:pPr>
              <w:rPr>
                <w:rFonts w:cstheme="minorHAnsi"/>
                <w:b/>
                <w:sz w:val="18"/>
                <w:szCs w:val="18"/>
              </w:rPr>
            </w:pPr>
            <w:r w:rsidRPr="00531470">
              <w:rPr>
                <w:rFonts w:cstheme="minorHAnsi"/>
                <w:b/>
                <w:sz w:val="18"/>
                <w:szCs w:val="18"/>
              </w:rPr>
              <w:t>Sampling</w:t>
            </w:r>
          </w:p>
        </w:tc>
        <w:tc>
          <w:tcPr>
            <w:tcW w:w="426" w:type="dxa"/>
          </w:tcPr>
          <w:p w14:paraId="7CA647D9" w14:textId="77777777" w:rsidR="00540BEC" w:rsidRPr="00531470" w:rsidRDefault="00540BEC" w:rsidP="00B9043F">
            <w:pPr>
              <w:rPr>
                <w:rFonts w:cstheme="minorHAnsi"/>
                <w:b/>
                <w:sz w:val="18"/>
                <w:szCs w:val="18"/>
              </w:rPr>
            </w:pPr>
            <w:r w:rsidRPr="00531470">
              <w:rPr>
                <w:rFonts w:cstheme="minorHAnsi"/>
                <w:b/>
                <w:i/>
                <w:sz w:val="18"/>
                <w:szCs w:val="18"/>
              </w:rPr>
              <w:t>n</w:t>
            </w:r>
          </w:p>
        </w:tc>
        <w:tc>
          <w:tcPr>
            <w:tcW w:w="1275" w:type="dxa"/>
          </w:tcPr>
          <w:p w14:paraId="121F3D9B" w14:textId="77777777" w:rsidR="00540BEC" w:rsidRPr="00531470" w:rsidRDefault="00540BEC" w:rsidP="00B9043F">
            <w:pPr>
              <w:rPr>
                <w:rFonts w:cstheme="minorHAnsi"/>
                <w:b/>
                <w:sz w:val="18"/>
                <w:szCs w:val="18"/>
              </w:rPr>
            </w:pPr>
            <w:r w:rsidRPr="00531470">
              <w:rPr>
                <w:rFonts w:cstheme="minorHAnsi"/>
                <w:b/>
                <w:sz w:val="18"/>
                <w:szCs w:val="18"/>
              </w:rPr>
              <w:t>Demographic details</w:t>
            </w:r>
          </w:p>
        </w:tc>
        <w:tc>
          <w:tcPr>
            <w:tcW w:w="1134" w:type="dxa"/>
          </w:tcPr>
          <w:p w14:paraId="538B1AD4" w14:textId="77777777" w:rsidR="00540BEC" w:rsidRPr="00531470" w:rsidRDefault="00540BEC" w:rsidP="00B9043F">
            <w:pPr>
              <w:rPr>
                <w:rFonts w:cstheme="minorHAnsi"/>
                <w:b/>
                <w:sz w:val="18"/>
                <w:szCs w:val="18"/>
              </w:rPr>
            </w:pPr>
            <w:r w:rsidRPr="00531470">
              <w:rPr>
                <w:rFonts w:cstheme="minorHAnsi"/>
                <w:b/>
                <w:sz w:val="18"/>
                <w:szCs w:val="18"/>
              </w:rPr>
              <w:t>Treatment</w:t>
            </w:r>
          </w:p>
        </w:tc>
        <w:tc>
          <w:tcPr>
            <w:tcW w:w="993" w:type="dxa"/>
          </w:tcPr>
          <w:p w14:paraId="1A9127B6" w14:textId="77777777" w:rsidR="00540BEC" w:rsidRPr="00531470" w:rsidRDefault="00540BEC" w:rsidP="00B9043F">
            <w:pPr>
              <w:rPr>
                <w:rFonts w:cstheme="minorHAnsi"/>
                <w:b/>
                <w:sz w:val="18"/>
                <w:szCs w:val="18"/>
              </w:rPr>
            </w:pPr>
            <w:r w:rsidRPr="00531470">
              <w:rPr>
                <w:rFonts w:cstheme="minorHAnsi"/>
                <w:b/>
                <w:sz w:val="18"/>
                <w:szCs w:val="18"/>
              </w:rPr>
              <w:t>Time point</w:t>
            </w:r>
          </w:p>
        </w:tc>
      </w:tr>
      <w:tr w:rsidR="00540BEC" w:rsidRPr="00323B18" w14:paraId="03FBCDAC" w14:textId="77777777" w:rsidTr="00B9043F">
        <w:tc>
          <w:tcPr>
            <w:tcW w:w="1134" w:type="dxa"/>
          </w:tcPr>
          <w:p w14:paraId="0775A07B" w14:textId="77777777" w:rsidR="00540BEC" w:rsidRPr="00323B18" w:rsidRDefault="00540BEC" w:rsidP="00B9043F">
            <w:pPr>
              <w:rPr>
                <w:rFonts w:cstheme="minorHAnsi"/>
                <w:sz w:val="18"/>
                <w:szCs w:val="18"/>
              </w:rPr>
            </w:pPr>
            <w:r w:rsidRPr="00323B18">
              <w:rPr>
                <w:rFonts w:cstheme="minorHAnsi"/>
                <w:sz w:val="18"/>
                <w:szCs w:val="18"/>
              </w:rPr>
              <w:lastRenderedPageBreak/>
              <w:fldChar w:fldCharType="begin" w:fldLock="1"/>
            </w:r>
            <w:r w:rsidRPr="00323B18">
              <w:rPr>
                <w:rFonts w:cstheme="minorHAnsi"/>
                <w:sz w:val="18"/>
                <w:szCs w:val="18"/>
              </w:rPr>
              <w:instrText>ADDIN CSL_CITATION {"citationItems":[{"id":"ITEM-1","itemData":{"DOI":"10.1016/j.jpain.2008.06.003","ISSN":"1526-5900","abstract":"Patients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 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(PsycINFO Database Record (c) 2017 APA, all rights reserved)","author":[{"dropping-particle":"","family":"Björkman","given":"Berit","non-dropping-particle":"","parse-names":false,"suffix":""},{"dropping-particle":"","family":"Arnér","given":"Staffan","non-dropping-particle":"","parse-names":false,"suffix":""},{"dropping-particle":"","family":"Hydén","given":"Lars-Christer","non-dropping-particle":"","parse-names":false,"suffix":""}],"container-title":"The Journal of Pain","id":"ITEM-1","issue":"11","issued":{"date-parts":[["2008","11"]]},"note":"Accession Number: 2008-16065-009. PMID: 18672402 Partial author list: First Author &amp;amp; Affiliation: Björkman, Berit; Department of Physiology and Pharmacology, Section of Anesthesiology and Intensive Care, Karolinska Institutet, Stockholm, Sweden. Release Date: 20090406. Correction Date: 20170622. Publication Type: Journal (0100), Peer Reviewed Journal (0110). Format Covered: Electronic. Document Type: Journal Article. Language: English. Major Descriptor: Breast Neoplasms; Chronic Pain; Mastectomy; Surgery. Minor Descriptor: Neuropathy. Classification: Cancer (3293). Population: Human (10); Female (40). Age Group: Adulthood (18 yrs &amp;amp; older) (300); Young Adulthood (18-29 yrs) (320); Thirties (30-39 yrs) (340); Middle Age (40-64 yrs) (360); Aged (65 yrs &amp;amp; older) (380). Methodology: Empirical Study; Qualitative Study. References Available: Y. Page Count: 8. Issue Publication Date: Nov, 2008.","page":"1018-1025","publisher":"Elsevier Science","publisher-place":"Björkman, Berit, Department of Physiology and Pharmacology, Section of Anesthesiology and Intensive Care, Karolinska Institutet, Eulers vag 8, 17111, Stockholm, Sweden","title":"Phantom breast and other syndromes after mastectomy: Eight breast cancer patients describe their experiences over time: A 2-year follow-up.","type":"article-journal","volume":"9"},"uris":["http://www.mendeley.com/documents/?uuid=c675ad9e-24c4-42c2-b0d6-5608d463e22a"]}],"mendeley":{"formattedCitation":"(Björkman, Arnér and Hydén, 2008)","manualFormatting":"Björkman, Arnér and Hydén, 2008, Sweden.","plainTextFormattedCitation":"(Björkman, Arnér and Hydén, 2008)","previouslyFormattedCitation":"(Björkman, Arnér and Hydén, 2008)"},"properties":{"noteIndex":0},"schema":"https://github.com/citation-style-language/schema/raw/master/csl-citation.json"}</w:instrText>
            </w:r>
            <w:r w:rsidRPr="00323B18">
              <w:rPr>
                <w:rFonts w:cstheme="minorHAnsi"/>
                <w:sz w:val="18"/>
                <w:szCs w:val="18"/>
              </w:rPr>
              <w:fldChar w:fldCharType="separate"/>
            </w:r>
            <w:r w:rsidRPr="00323B18">
              <w:rPr>
                <w:rFonts w:cstheme="minorHAnsi"/>
                <w:noProof/>
                <w:sz w:val="18"/>
                <w:szCs w:val="18"/>
              </w:rPr>
              <w:t>Björkman, Arnér and Hydén, 2008, Sweden.</w:t>
            </w:r>
            <w:r w:rsidRPr="00323B18">
              <w:rPr>
                <w:rFonts w:cstheme="minorHAnsi"/>
                <w:sz w:val="18"/>
                <w:szCs w:val="18"/>
              </w:rPr>
              <w:fldChar w:fldCharType="end"/>
            </w:r>
          </w:p>
        </w:tc>
        <w:tc>
          <w:tcPr>
            <w:tcW w:w="1418" w:type="dxa"/>
          </w:tcPr>
          <w:p w14:paraId="469A35B9" w14:textId="77777777" w:rsidR="00540BEC" w:rsidRPr="00EE1C33" w:rsidRDefault="00540BEC" w:rsidP="00B9043F">
            <w:pPr>
              <w:rPr>
                <w:rFonts w:cstheme="minorHAnsi"/>
                <w:sz w:val="18"/>
                <w:szCs w:val="18"/>
              </w:rPr>
            </w:pPr>
            <w:r w:rsidRPr="00EE1C33">
              <w:rPr>
                <w:rFonts w:cstheme="minorHAnsi"/>
                <w:sz w:val="18"/>
                <w:szCs w:val="18"/>
              </w:rPr>
              <w:t>To explore women’s personal descriptions of if and how phantom breast phenomenon appears within painful sensations</w:t>
            </w:r>
          </w:p>
        </w:tc>
        <w:tc>
          <w:tcPr>
            <w:tcW w:w="1134" w:type="dxa"/>
          </w:tcPr>
          <w:p w14:paraId="250BC609" w14:textId="77777777" w:rsidR="00540BEC" w:rsidRPr="00323B18" w:rsidRDefault="00540BEC" w:rsidP="00B9043F">
            <w:pPr>
              <w:rPr>
                <w:rFonts w:cstheme="minorHAnsi"/>
                <w:sz w:val="18"/>
                <w:szCs w:val="18"/>
              </w:rPr>
            </w:pPr>
            <w:r w:rsidRPr="00323B18">
              <w:rPr>
                <w:rFonts w:cstheme="minorHAnsi"/>
                <w:sz w:val="18"/>
                <w:szCs w:val="18"/>
              </w:rPr>
              <w:t>Qualitative, longitudinal and prospective, Explorative</w:t>
            </w:r>
          </w:p>
        </w:tc>
        <w:tc>
          <w:tcPr>
            <w:tcW w:w="1417" w:type="dxa"/>
          </w:tcPr>
          <w:p w14:paraId="4FB91A37" w14:textId="77777777" w:rsidR="00540BEC" w:rsidRPr="00323B18" w:rsidRDefault="00540BEC" w:rsidP="00B9043F">
            <w:pPr>
              <w:rPr>
                <w:rFonts w:cstheme="minorHAnsi"/>
                <w:sz w:val="18"/>
                <w:szCs w:val="18"/>
              </w:rPr>
            </w:pPr>
            <w:r w:rsidRPr="00323B18">
              <w:rPr>
                <w:rFonts w:cstheme="minorHAnsi"/>
                <w:sz w:val="18"/>
                <w:szCs w:val="18"/>
              </w:rPr>
              <w:t>Semi structured interviews, 4x1 hour, discourse and narrative analysis</w:t>
            </w:r>
          </w:p>
          <w:p w14:paraId="0B2F8CBF" w14:textId="77777777" w:rsidR="00540BEC" w:rsidRPr="00323B18" w:rsidRDefault="00540BEC" w:rsidP="00B9043F">
            <w:pPr>
              <w:rPr>
                <w:rFonts w:cstheme="minorHAnsi"/>
                <w:sz w:val="18"/>
                <w:szCs w:val="18"/>
              </w:rPr>
            </w:pPr>
          </w:p>
        </w:tc>
        <w:tc>
          <w:tcPr>
            <w:tcW w:w="1134" w:type="dxa"/>
          </w:tcPr>
          <w:p w14:paraId="3A3729EB" w14:textId="77777777" w:rsidR="00540BEC" w:rsidRPr="00323B18" w:rsidRDefault="00540BEC" w:rsidP="00B9043F">
            <w:pPr>
              <w:rPr>
                <w:rFonts w:cstheme="minorHAnsi"/>
                <w:sz w:val="18"/>
                <w:szCs w:val="18"/>
              </w:rPr>
            </w:pPr>
            <w:r w:rsidRPr="00323B18">
              <w:rPr>
                <w:rFonts w:cstheme="minorHAnsi"/>
                <w:sz w:val="18"/>
                <w:szCs w:val="18"/>
              </w:rPr>
              <w:t>Consecutive</w:t>
            </w:r>
          </w:p>
        </w:tc>
        <w:tc>
          <w:tcPr>
            <w:tcW w:w="426" w:type="dxa"/>
          </w:tcPr>
          <w:p w14:paraId="714FEE7D" w14:textId="77777777" w:rsidR="00540BEC" w:rsidRPr="00323B18" w:rsidRDefault="00540BEC" w:rsidP="00B9043F">
            <w:pPr>
              <w:rPr>
                <w:rFonts w:cstheme="minorHAnsi"/>
                <w:sz w:val="18"/>
                <w:szCs w:val="18"/>
              </w:rPr>
            </w:pPr>
            <w:r w:rsidRPr="00323B18">
              <w:rPr>
                <w:rFonts w:cstheme="minorHAnsi"/>
                <w:sz w:val="18"/>
                <w:szCs w:val="18"/>
              </w:rPr>
              <w:t>8</w:t>
            </w:r>
          </w:p>
        </w:tc>
        <w:tc>
          <w:tcPr>
            <w:tcW w:w="1275" w:type="dxa"/>
          </w:tcPr>
          <w:p w14:paraId="227D349D" w14:textId="77777777" w:rsidR="00540BEC" w:rsidRPr="00323B18" w:rsidRDefault="00540BEC" w:rsidP="00B9043F">
            <w:pPr>
              <w:rPr>
                <w:rFonts w:cstheme="minorHAnsi"/>
                <w:sz w:val="18"/>
                <w:szCs w:val="18"/>
              </w:rPr>
            </w:pPr>
            <w:r w:rsidRPr="00323B18">
              <w:rPr>
                <w:rFonts w:cstheme="minorHAnsi"/>
                <w:sz w:val="18"/>
                <w:szCs w:val="18"/>
              </w:rPr>
              <w:t>47-72 years, women, breast cancer</w:t>
            </w:r>
          </w:p>
        </w:tc>
        <w:tc>
          <w:tcPr>
            <w:tcW w:w="1134" w:type="dxa"/>
          </w:tcPr>
          <w:p w14:paraId="3858209C" w14:textId="77777777" w:rsidR="00540BEC" w:rsidRPr="00323B18" w:rsidRDefault="00540BEC" w:rsidP="00B9043F">
            <w:pPr>
              <w:rPr>
                <w:rFonts w:cstheme="minorHAnsi"/>
                <w:sz w:val="18"/>
                <w:szCs w:val="18"/>
              </w:rPr>
            </w:pPr>
            <w:r w:rsidRPr="00323B18">
              <w:rPr>
                <w:rFonts w:cstheme="minorHAnsi"/>
                <w:sz w:val="18"/>
                <w:szCs w:val="18"/>
              </w:rPr>
              <w:t>Surgery +/</w:t>
            </w:r>
            <w:r>
              <w:rPr>
                <w:rFonts w:cstheme="minorHAnsi"/>
                <w:sz w:val="18"/>
                <w:szCs w:val="18"/>
              </w:rPr>
              <w:t xml:space="preserve">-* </w:t>
            </w:r>
            <w:r w:rsidRPr="00323B18">
              <w:rPr>
                <w:rFonts w:cstheme="minorHAnsi"/>
                <w:sz w:val="18"/>
                <w:szCs w:val="18"/>
              </w:rPr>
              <w:t>radiotherapy +/- endocrine or hormonal therapy</w:t>
            </w:r>
          </w:p>
        </w:tc>
        <w:tc>
          <w:tcPr>
            <w:tcW w:w="993" w:type="dxa"/>
          </w:tcPr>
          <w:p w14:paraId="27E7D5A4" w14:textId="77777777" w:rsidR="00540BEC" w:rsidRPr="00323B18" w:rsidRDefault="00540BEC" w:rsidP="00B9043F">
            <w:pPr>
              <w:rPr>
                <w:rFonts w:cstheme="minorHAnsi"/>
                <w:sz w:val="18"/>
                <w:szCs w:val="18"/>
              </w:rPr>
            </w:pPr>
            <w:r w:rsidRPr="00323B18">
              <w:rPr>
                <w:rFonts w:cstheme="minorHAnsi"/>
                <w:sz w:val="18"/>
                <w:szCs w:val="18"/>
              </w:rPr>
              <w:t>1 month, 6 months, 1 year, and 2 years after mastectomy</w:t>
            </w:r>
          </w:p>
        </w:tc>
      </w:tr>
      <w:tr w:rsidR="00540BEC" w:rsidRPr="00323B18" w14:paraId="5A118FF4" w14:textId="77777777" w:rsidTr="00B9043F">
        <w:tc>
          <w:tcPr>
            <w:tcW w:w="1134" w:type="dxa"/>
          </w:tcPr>
          <w:p w14:paraId="6E0DF1D5" w14:textId="77777777" w:rsidR="00540BEC" w:rsidRPr="00323B18" w:rsidRDefault="00540BEC" w:rsidP="00B9043F">
            <w:pPr>
              <w:rPr>
                <w:rFonts w:cstheme="minorHAnsi"/>
                <w:sz w:val="18"/>
                <w:szCs w:val="18"/>
              </w:rPr>
            </w:pPr>
            <w:r w:rsidRPr="00323B18">
              <w:rPr>
                <w:rFonts w:cstheme="minorHAnsi"/>
                <w:sz w:val="18"/>
                <w:szCs w:val="18"/>
              </w:rPr>
              <w:fldChar w:fldCharType="begin" w:fldLock="1"/>
            </w:r>
            <w:r w:rsidRPr="00323B18">
              <w:rPr>
                <w:rFonts w:cstheme="minorHAnsi"/>
                <w:sz w:val="18"/>
                <w:szCs w:val="18"/>
              </w:rPr>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 (PsycINFO Database Record (c) 2017 APA, all rights reserved)","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2017-02030-007. PMID: 26632880 Partial author list: First Author &amp;amp; Affiliation: Hellerstedt-Börjesson, Susanne; Department of Public Health and Caring Sciences, Uppsala University, Uppsala, Sweden. Release Date: 20170921. Publication Type: Journal (0100), Peer Reviewed Journal (0110). Format Covered: Electronic. Document Type: Journal Article. Language: English. Major Descriptor: Breast Neoplasms; Chemotherapy; Pain. Minor Descriptor: Survivors. Classification: Medical Treatment of Physical Illness (3363). Population: Human (10); Female (40). Location: Sweden. Age Group: Adulthood (18 yrs &amp;amp; older) (300); Thirties (30-39 yrs) (340); Middle Age (40-64 yrs) (360); Aged (65 yrs &amp;amp; older) (380). Tests &amp;amp; Measures: Interview Guide DOI: 10.1037/t25467-000; Visual Analogue Scale. Methodology: Clinical Trial; Empirical Study; Followup Study; Interview; Qualitative Study. Page Count: 9. Issue Publication Date: Nov-Dec, 2016. Publication History: Accepted Date: Sep 15, 2015. Copyright Statement: All rights reserved. Wolters Kluwer Health, Inc. 2016.","page":"464-472","publisher":"Lippincott Williams &amp; Wilkins","publisher-place":"Hellerstedt-Börjesson, Susanne, Department of Public Health and Caring Sciences, Uppsala University, Box 564, SE-751 22, Uppsala, Sweden","title":"Women treated for breast cancer experiences of chemotherapy-induced pain: Memories, any present pain, and future reflections.","type":"article-journal","volume":"39"},"uris":["http://www.mendeley.com/documents/?uuid=7afdcd60-6763-4297-aa84-5f5761c7f398"]}],"mendeley":{"formattedCitation":"(Hellerstedt-Börjesson &lt;i&gt;et al.&lt;/i&gt;, 2016a)","manualFormatting":"Hellerstedt-Börjesson et al., 2016, Sweden ","plainTextFormattedCitation":"(Hellerstedt-Börjesson et al., 2016a)","previouslyFormattedCitation":"(Hellerstedt-Börjesson &lt;i&gt;et al.&lt;/i&gt;, 2016a)"},"properties":{"noteIndex":0},"schema":"https://github.com/citation-style-language/schema/raw/master/csl-citation.json"}</w:instrText>
            </w:r>
            <w:r w:rsidRPr="00323B18">
              <w:rPr>
                <w:rFonts w:cstheme="minorHAnsi"/>
                <w:sz w:val="18"/>
                <w:szCs w:val="18"/>
              </w:rPr>
              <w:fldChar w:fldCharType="separate"/>
            </w:r>
            <w:r w:rsidRPr="00323B18">
              <w:rPr>
                <w:rFonts w:cstheme="minorHAnsi"/>
                <w:noProof/>
                <w:sz w:val="18"/>
                <w:szCs w:val="18"/>
              </w:rPr>
              <w:t xml:space="preserve">Hellerstedt-Börjesson </w:t>
            </w:r>
            <w:r w:rsidRPr="00323B18">
              <w:rPr>
                <w:rFonts w:cstheme="minorHAnsi"/>
                <w:i/>
                <w:noProof/>
                <w:sz w:val="18"/>
                <w:szCs w:val="18"/>
              </w:rPr>
              <w:t>et al.</w:t>
            </w:r>
            <w:r w:rsidRPr="00323B18">
              <w:rPr>
                <w:rFonts w:cstheme="minorHAnsi"/>
                <w:noProof/>
                <w:sz w:val="18"/>
                <w:szCs w:val="18"/>
              </w:rPr>
              <w:t xml:space="preserve">, 2016, Sweden </w:t>
            </w:r>
            <w:r w:rsidRPr="00323B18">
              <w:rPr>
                <w:rFonts w:cstheme="minorHAnsi"/>
                <w:sz w:val="18"/>
                <w:szCs w:val="18"/>
              </w:rPr>
              <w:fldChar w:fldCharType="end"/>
            </w:r>
          </w:p>
        </w:tc>
        <w:tc>
          <w:tcPr>
            <w:tcW w:w="1418" w:type="dxa"/>
          </w:tcPr>
          <w:p w14:paraId="28037AFB" w14:textId="77777777" w:rsidR="00540BEC" w:rsidRPr="00EE1C33" w:rsidRDefault="00540BEC" w:rsidP="00B9043F">
            <w:pPr>
              <w:rPr>
                <w:rFonts w:cstheme="minorHAnsi"/>
                <w:sz w:val="18"/>
                <w:szCs w:val="18"/>
              </w:rPr>
            </w:pPr>
            <w:r w:rsidRPr="00EE1C33">
              <w:rPr>
                <w:rFonts w:cstheme="minorHAnsi"/>
                <w:sz w:val="18"/>
                <w:szCs w:val="18"/>
              </w:rPr>
              <w:t>To explore memories of CHIP and any experience long standing treatment related pain</w:t>
            </w:r>
          </w:p>
        </w:tc>
        <w:tc>
          <w:tcPr>
            <w:tcW w:w="1134" w:type="dxa"/>
          </w:tcPr>
          <w:p w14:paraId="2891B9BD" w14:textId="77777777" w:rsidR="00540BEC" w:rsidRPr="00323B18" w:rsidRDefault="00540BEC" w:rsidP="00B9043F">
            <w:pPr>
              <w:rPr>
                <w:rFonts w:cstheme="minorHAnsi"/>
                <w:sz w:val="18"/>
                <w:szCs w:val="18"/>
              </w:rPr>
            </w:pPr>
            <w:r w:rsidRPr="00323B18">
              <w:rPr>
                <w:rFonts w:cstheme="minorHAnsi"/>
                <w:sz w:val="18"/>
                <w:szCs w:val="18"/>
              </w:rPr>
              <w:t>Qualitative, Phenomenological lifeworld</w:t>
            </w:r>
          </w:p>
        </w:tc>
        <w:tc>
          <w:tcPr>
            <w:tcW w:w="1417" w:type="dxa"/>
          </w:tcPr>
          <w:p w14:paraId="798F573B" w14:textId="77777777" w:rsidR="00540BEC" w:rsidRPr="00323B18" w:rsidRDefault="00540BEC" w:rsidP="00B9043F">
            <w:pPr>
              <w:rPr>
                <w:rFonts w:cstheme="minorHAnsi"/>
                <w:sz w:val="18"/>
                <w:szCs w:val="18"/>
              </w:rPr>
            </w:pPr>
            <w:r w:rsidRPr="00323B18">
              <w:rPr>
                <w:rFonts w:cstheme="minorHAnsi"/>
                <w:sz w:val="18"/>
                <w:szCs w:val="18"/>
              </w:rPr>
              <w:t xml:space="preserve">Interviews, 30-90 minutes, Guided </w:t>
            </w:r>
            <w:proofErr w:type="gramStart"/>
            <w:r w:rsidRPr="00323B18">
              <w:rPr>
                <w:rFonts w:cstheme="minorHAnsi"/>
                <w:sz w:val="18"/>
                <w:szCs w:val="18"/>
              </w:rPr>
              <w:t>phenomenological  reflection</w:t>
            </w:r>
            <w:proofErr w:type="gramEnd"/>
          </w:p>
        </w:tc>
        <w:tc>
          <w:tcPr>
            <w:tcW w:w="1134" w:type="dxa"/>
          </w:tcPr>
          <w:p w14:paraId="0B126EE5" w14:textId="77777777" w:rsidR="00540BEC" w:rsidRPr="00323B18" w:rsidRDefault="00540BEC" w:rsidP="00B9043F">
            <w:pPr>
              <w:rPr>
                <w:rFonts w:cstheme="minorHAnsi"/>
                <w:sz w:val="18"/>
                <w:szCs w:val="18"/>
              </w:rPr>
            </w:pPr>
            <w:r w:rsidRPr="00323B18">
              <w:rPr>
                <w:rFonts w:cstheme="minorHAnsi"/>
                <w:sz w:val="18"/>
                <w:szCs w:val="18"/>
              </w:rPr>
              <w:t>Consecutive</w:t>
            </w:r>
          </w:p>
        </w:tc>
        <w:tc>
          <w:tcPr>
            <w:tcW w:w="426" w:type="dxa"/>
          </w:tcPr>
          <w:p w14:paraId="5D34EF6D" w14:textId="77777777" w:rsidR="00540BEC" w:rsidRPr="00323B18" w:rsidRDefault="00540BEC" w:rsidP="00B9043F">
            <w:pPr>
              <w:rPr>
                <w:rFonts w:cstheme="minorHAnsi"/>
                <w:sz w:val="18"/>
                <w:szCs w:val="18"/>
              </w:rPr>
            </w:pPr>
            <w:r w:rsidRPr="00323B18">
              <w:rPr>
                <w:rFonts w:cstheme="minorHAnsi"/>
                <w:sz w:val="18"/>
                <w:szCs w:val="18"/>
              </w:rPr>
              <w:t>15</w:t>
            </w:r>
          </w:p>
        </w:tc>
        <w:tc>
          <w:tcPr>
            <w:tcW w:w="1275" w:type="dxa"/>
          </w:tcPr>
          <w:p w14:paraId="52D21731" w14:textId="77777777" w:rsidR="00540BEC" w:rsidRPr="00323B18" w:rsidRDefault="00540BEC" w:rsidP="00B9043F">
            <w:pPr>
              <w:rPr>
                <w:rFonts w:cstheme="minorHAnsi"/>
                <w:sz w:val="18"/>
                <w:szCs w:val="18"/>
              </w:rPr>
            </w:pPr>
            <w:r w:rsidRPr="00323B18">
              <w:rPr>
                <w:rFonts w:cstheme="minorHAnsi"/>
                <w:sz w:val="18"/>
                <w:szCs w:val="18"/>
              </w:rPr>
              <w:t>30-79 years, women, breast cancer</w:t>
            </w:r>
          </w:p>
        </w:tc>
        <w:tc>
          <w:tcPr>
            <w:tcW w:w="1134" w:type="dxa"/>
          </w:tcPr>
          <w:p w14:paraId="60D09089" w14:textId="77777777" w:rsidR="00540BEC" w:rsidRPr="00323B18" w:rsidRDefault="00540BEC" w:rsidP="00B9043F">
            <w:pPr>
              <w:rPr>
                <w:rFonts w:cstheme="minorHAnsi"/>
                <w:sz w:val="18"/>
                <w:szCs w:val="18"/>
              </w:rPr>
            </w:pPr>
            <w:r w:rsidRPr="00323B18">
              <w:rPr>
                <w:rFonts w:cstheme="minorHAnsi"/>
                <w:sz w:val="18"/>
                <w:szCs w:val="18"/>
              </w:rPr>
              <w:t>Surgery +/- chemotherapy +/</w:t>
            </w:r>
            <w:proofErr w:type="gramStart"/>
            <w:r w:rsidRPr="00323B18">
              <w:rPr>
                <w:rFonts w:cstheme="minorHAnsi"/>
                <w:sz w:val="18"/>
                <w:szCs w:val="18"/>
              </w:rPr>
              <w:t>-  radiotherapy</w:t>
            </w:r>
            <w:proofErr w:type="gramEnd"/>
            <w:r w:rsidRPr="00323B18">
              <w:rPr>
                <w:rFonts w:cstheme="minorHAnsi"/>
                <w:sz w:val="18"/>
                <w:szCs w:val="18"/>
              </w:rPr>
              <w:t xml:space="preserve"> +/- hormone therapy</w:t>
            </w:r>
          </w:p>
        </w:tc>
        <w:tc>
          <w:tcPr>
            <w:tcW w:w="993" w:type="dxa"/>
          </w:tcPr>
          <w:p w14:paraId="3C45BA87" w14:textId="77777777" w:rsidR="00540BEC" w:rsidRPr="00323B18" w:rsidRDefault="00540BEC" w:rsidP="00B9043F">
            <w:pPr>
              <w:rPr>
                <w:rFonts w:cstheme="minorHAnsi"/>
                <w:sz w:val="18"/>
                <w:szCs w:val="18"/>
              </w:rPr>
            </w:pPr>
            <w:r w:rsidRPr="00323B18">
              <w:rPr>
                <w:rFonts w:cstheme="minorHAnsi"/>
                <w:sz w:val="18"/>
                <w:szCs w:val="18"/>
              </w:rPr>
              <w:t>One year after treatment</w:t>
            </w:r>
          </w:p>
        </w:tc>
      </w:tr>
      <w:tr w:rsidR="00540BEC" w:rsidRPr="00323B18" w14:paraId="68F21AEE" w14:textId="77777777" w:rsidTr="00B9043F">
        <w:tc>
          <w:tcPr>
            <w:tcW w:w="1134" w:type="dxa"/>
          </w:tcPr>
          <w:p w14:paraId="6ECC6558" w14:textId="77777777" w:rsidR="00540BEC" w:rsidRPr="00323B18" w:rsidRDefault="00540BEC" w:rsidP="00B9043F">
            <w:pPr>
              <w:rPr>
                <w:rFonts w:cstheme="minorHAnsi"/>
                <w:sz w:val="18"/>
                <w:szCs w:val="18"/>
              </w:rPr>
            </w:pPr>
            <w:r w:rsidRPr="00323B18">
              <w:rPr>
                <w:rFonts w:cstheme="minorHAnsi"/>
                <w:sz w:val="18"/>
                <w:szCs w:val="18"/>
              </w:rPr>
              <w:fldChar w:fldCharType="begin" w:fldLock="1"/>
            </w:r>
            <w:r w:rsidRPr="00323B18">
              <w:rPr>
                <w:rFonts w:cstheme="minorHAnsi"/>
                <w:sz w:val="18"/>
                <w:szCs w:val="18"/>
              </w:rPr>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2013)","manualFormatting":"Hovind, Bredal and Dihle, 2013, Norway ","plainTextFormattedCitation":"(Hovind, Bredal and Dihle, 2013)","previouslyFormattedCitation":"(Hovind, Bredal and Dihle, 2013)"},"properties":{"noteIndex":0},"schema":"https://github.com/citation-style-language/schema/raw/master/csl-citation.json"}</w:instrText>
            </w:r>
            <w:r w:rsidRPr="00323B18">
              <w:rPr>
                <w:rFonts w:cstheme="minorHAnsi"/>
                <w:sz w:val="18"/>
                <w:szCs w:val="18"/>
              </w:rPr>
              <w:fldChar w:fldCharType="separate"/>
            </w:r>
            <w:r w:rsidRPr="00323B18">
              <w:rPr>
                <w:rFonts w:cstheme="minorHAnsi"/>
                <w:noProof/>
                <w:sz w:val="18"/>
                <w:szCs w:val="18"/>
              </w:rPr>
              <w:t xml:space="preserve">Hovind, Bredal and Dihle, 2013, Norway </w:t>
            </w:r>
            <w:r w:rsidRPr="00323B18">
              <w:rPr>
                <w:rFonts w:cstheme="minorHAnsi"/>
                <w:sz w:val="18"/>
                <w:szCs w:val="18"/>
              </w:rPr>
              <w:fldChar w:fldCharType="end"/>
            </w:r>
          </w:p>
        </w:tc>
        <w:tc>
          <w:tcPr>
            <w:tcW w:w="1418" w:type="dxa"/>
          </w:tcPr>
          <w:p w14:paraId="3258DBC7" w14:textId="77777777" w:rsidR="00540BEC" w:rsidRPr="00EE1C33" w:rsidRDefault="00540BEC" w:rsidP="00B9043F">
            <w:pPr>
              <w:rPr>
                <w:rFonts w:cstheme="minorHAnsi"/>
                <w:sz w:val="18"/>
                <w:szCs w:val="18"/>
              </w:rPr>
            </w:pPr>
            <w:r w:rsidRPr="00EE1C33">
              <w:rPr>
                <w:rFonts w:cstheme="minorHAnsi"/>
                <w:sz w:val="18"/>
                <w:szCs w:val="18"/>
              </w:rPr>
              <w:t>Perception of pain and improvement of pain management</w:t>
            </w:r>
          </w:p>
        </w:tc>
        <w:tc>
          <w:tcPr>
            <w:tcW w:w="1134" w:type="dxa"/>
          </w:tcPr>
          <w:p w14:paraId="15F4300C" w14:textId="77777777" w:rsidR="00540BEC" w:rsidRPr="00323B18" w:rsidRDefault="00540BEC" w:rsidP="00B9043F">
            <w:pPr>
              <w:rPr>
                <w:rFonts w:cstheme="minorHAnsi"/>
                <w:sz w:val="18"/>
                <w:szCs w:val="18"/>
              </w:rPr>
            </w:pPr>
            <w:r w:rsidRPr="00323B18">
              <w:rPr>
                <w:rFonts w:cstheme="minorHAnsi"/>
                <w:sz w:val="18"/>
                <w:szCs w:val="18"/>
              </w:rPr>
              <w:t>Qualitative, Descriptive</w:t>
            </w:r>
          </w:p>
        </w:tc>
        <w:tc>
          <w:tcPr>
            <w:tcW w:w="1417" w:type="dxa"/>
          </w:tcPr>
          <w:p w14:paraId="53E3EC2A" w14:textId="77777777" w:rsidR="00540BEC" w:rsidRPr="00323B18" w:rsidRDefault="00540BEC" w:rsidP="00B9043F">
            <w:pPr>
              <w:rPr>
                <w:rFonts w:cstheme="minorHAnsi"/>
                <w:sz w:val="18"/>
                <w:szCs w:val="18"/>
              </w:rPr>
            </w:pPr>
            <w:r w:rsidRPr="00323B18">
              <w:rPr>
                <w:rFonts w:cstheme="minorHAnsi"/>
                <w:sz w:val="18"/>
                <w:szCs w:val="18"/>
              </w:rPr>
              <w:t xml:space="preserve">Semi structured interviews, </w:t>
            </w:r>
            <w:proofErr w:type="gramStart"/>
            <w:r w:rsidRPr="00323B18">
              <w:rPr>
                <w:rFonts w:cstheme="minorHAnsi"/>
                <w:sz w:val="18"/>
                <w:szCs w:val="18"/>
              </w:rPr>
              <w:t>1 hour</w:t>
            </w:r>
            <w:proofErr w:type="gramEnd"/>
            <w:r w:rsidRPr="00323B18">
              <w:rPr>
                <w:rFonts w:cstheme="minorHAnsi"/>
                <w:sz w:val="18"/>
                <w:szCs w:val="18"/>
              </w:rPr>
              <w:t>, Qualitative content analysis</w:t>
            </w:r>
          </w:p>
          <w:p w14:paraId="69E7DCC0" w14:textId="77777777" w:rsidR="00540BEC" w:rsidRPr="00323B18" w:rsidRDefault="00540BEC" w:rsidP="00B9043F">
            <w:pPr>
              <w:rPr>
                <w:rFonts w:cstheme="minorHAnsi"/>
                <w:sz w:val="18"/>
                <w:szCs w:val="18"/>
              </w:rPr>
            </w:pPr>
          </w:p>
        </w:tc>
        <w:tc>
          <w:tcPr>
            <w:tcW w:w="1134" w:type="dxa"/>
          </w:tcPr>
          <w:p w14:paraId="7F0C9540" w14:textId="77777777" w:rsidR="00540BEC" w:rsidRPr="00323B18" w:rsidRDefault="00540BEC" w:rsidP="00B9043F">
            <w:pPr>
              <w:rPr>
                <w:rFonts w:cstheme="minorHAnsi"/>
                <w:sz w:val="18"/>
                <w:szCs w:val="18"/>
              </w:rPr>
            </w:pPr>
            <w:r w:rsidRPr="00323B18">
              <w:rPr>
                <w:rFonts w:cstheme="minorHAnsi"/>
                <w:sz w:val="18"/>
                <w:szCs w:val="18"/>
              </w:rPr>
              <w:t>Purposive</w:t>
            </w:r>
          </w:p>
        </w:tc>
        <w:tc>
          <w:tcPr>
            <w:tcW w:w="426" w:type="dxa"/>
          </w:tcPr>
          <w:p w14:paraId="20C6C0D9" w14:textId="77777777" w:rsidR="00540BEC" w:rsidRPr="00323B18" w:rsidRDefault="00540BEC" w:rsidP="00B9043F">
            <w:pPr>
              <w:rPr>
                <w:rFonts w:cstheme="minorHAnsi"/>
                <w:sz w:val="18"/>
                <w:szCs w:val="18"/>
              </w:rPr>
            </w:pPr>
            <w:r w:rsidRPr="00323B18">
              <w:rPr>
                <w:rFonts w:cstheme="minorHAnsi"/>
                <w:sz w:val="18"/>
                <w:szCs w:val="18"/>
              </w:rPr>
              <w:t>8</w:t>
            </w:r>
          </w:p>
        </w:tc>
        <w:tc>
          <w:tcPr>
            <w:tcW w:w="1275" w:type="dxa"/>
          </w:tcPr>
          <w:p w14:paraId="03E0FD68" w14:textId="77777777" w:rsidR="00540BEC" w:rsidRPr="00323B18" w:rsidRDefault="00540BEC" w:rsidP="00B9043F">
            <w:pPr>
              <w:rPr>
                <w:rFonts w:cstheme="minorHAnsi"/>
                <w:sz w:val="18"/>
                <w:szCs w:val="18"/>
              </w:rPr>
            </w:pPr>
            <w:r w:rsidRPr="00323B18">
              <w:rPr>
                <w:rFonts w:cstheme="minorHAnsi"/>
                <w:sz w:val="18"/>
                <w:szCs w:val="18"/>
              </w:rPr>
              <w:t>44-65 years, women, breast cancer</w:t>
            </w:r>
          </w:p>
        </w:tc>
        <w:tc>
          <w:tcPr>
            <w:tcW w:w="1134" w:type="dxa"/>
          </w:tcPr>
          <w:p w14:paraId="69663793" w14:textId="77777777" w:rsidR="00540BEC" w:rsidRPr="00323B18" w:rsidRDefault="00540BEC" w:rsidP="00B9043F">
            <w:pPr>
              <w:rPr>
                <w:rFonts w:cstheme="minorHAnsi"/>
                <w:sz w:val="18"/>
                <w:szCs w:val="18"/>
              </w:rPr>
            </w:pPr>
            <w:r w:rsidRPr="00323B18">
              <w:rPr>
                <w:rFonts w:cstheme="minorHAnsi"/>
                <w:sz w:val="18"/>
                <w:szCs w:val="18"/>
              </w:rPr>
              <w:t>Surgery +/- chemotherapy +/</w:t>
            </w:r>
            <w:proofErr w:type="gramStart"/>
            <w:r w:rsidRPr="00323B18">
              <w:rPr>
                <w:rFonts w:cstheme="minorHAnsi"/>
                <w:sz w:val="18"/>
                <w:szCs w:val="18"/>
              </w:rPr>
              <w:t>-  radiotherapy</w:t>
            </w:r>
            <w:proofErr w:type="gramEnd"/>
          </w:p>
        </w:tc>
        <w:tc>
          <w:tcPr>
            <w:tcW w:w="993" w:type="dxa"/>
          </w:tcPr>
          <w:p w14:paraId="116EF678" w14:textId="77777777" w:rsidR="00540BEC" w:rsidRPr="00323B18" w:rsidRDefault="00540BEC" w:rsidP="00B9043F">
            <w:pPr>
              <w:rPr>
                <w:rFonts w:cstheme="minorHAnsi"/>
                <w:sz w:val="18"/>
                <w:szCs w:val="18"/>
              </w:rPr>
            </w:pPr>
            <w:r w:rsidRPr="00323B18">
              <w:rPr>
                <w:rFonts w:cstheme="minorHAnsi"/>
                <w:sz w:val="18"/>
                <w:szCs w:val="18"/>
              </w:rPr>
              <w:t>Between 12 and 30 months after surgery</w:t>
            </w:r>
          </w:p>
        </w:tc>
      </w:tr>
      <w:tr w:rsidR="00540BEC" w:rsidRPr="00323B18" w14:paraId="214924B2" w14:textId="77777777" w:rsidTr="00B9043F">
        <w:tc>
          <w:tcPr>
            <w:tcW w:w="1134" w:type="dxa"/>
          </w:tcPr>
          <w:p w14:paraId="2B00054A" w14:textId="77777777" w:rsidR="00540BEC" w:rsidRPr="00323B18" w:rsidRDefault="00540BEC" w:rsidP="00B9043F">
            <w:pPr>
              <w:rPr>
                <w:rFonts w:cstheme="minorHAnsi"/>
                <w:sz w:val="18"/>
                <w:szCs w:val="18"/>
              </w:rPr>
            </w:pPr>
            <w:r w:rsidRPr="00323B18">
              <w:rPr>
                <w:rFonts w:cstheme="minorHAnsi"/>
                <w:bCs/>
                <w:sz w:val="18"/>
                <w:szCs w:val="18"/>
              </w:rPr>
              <w:fldChar w:fldCharType="begin" w:fldLock="1"/>
            </w:r>
            <w:r w:rsidRPr="00323B18">
              <w:rPr>
                <w:rFonts w:cstheme="minorHAnsi"/>
                <w:bCs/>
                <w:sz w:val="18"/>
                <w:szCs w:val="18"/>
              </w:rPr>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2012)","manualFormatting":"Peretti-Watel et al., 2012, France","plainTextFormattedCitation":"(Peretti-Watel et al., 2012)","previouslyFormattedCitation":"(Peretti-Watel &lt;i&gt;et al.&lt;/i&gt;, 2012)"},"properties":{"noteIndex":0},"schema":"https://github.com/citation-style-language/schema/raw/master/csl-citation.json"}</w:instrText>
            </w:r>
            <w:r w:rsidRPr="00323B18">
              <w:rPr>
                <w:rFonts w:cstheme="minorHAnsi"/>
                <w:bCs/>
                <w:sz w:val="18"/>
                <w:szCs w:val="18"/>
              </w:rPr>
              <w:fldChar w:fldCharType="separate"/>
            </w:r>
            <w:r w:rsidRPr="00323B18">
              <w:rPr>
                <w:rFonts w:cstheme="minorHAnsi"/>
                <w:bCs/>
                <w:noProof/>
                <w:sz w:val="18"/>
                <w:szCs w:val="18"/>
              </w:rPr>
              <w:t xml:space="preserve">Peretti-Watel </w:t>
            </w:r>
            <w:r w:rsidRPr="00323B18">
              <w:rPr>
                <w:rFonts w:cstheme="minorHAnsi"/>
                <w:bCs/>
                <w:i/>
                <w:noProof/>
                <w:sz w:val="18"/>
                <w:szCs w:val="18"/>
              </w:rPr>
              <w:t>et al.</w:t>
            </w:r>
            <w:r w:rsidRPr="00323B18">
              <w:rPr>
                <w:rFonts w:cstheme="minorHAnsi"/>
                <w:bCs/>
                <w:noProof/>
                <w:sz w:val="18"/>
                <w:szCs w:val="18"/>
              </w:rPr>
              <w:t>, 2012, France</w:t>
            </w:r>
            <w:r w:rsidRPr="00323B18">
              <w:rPr>
                <w:rFonts w:cstheme="minorHAnsi"/>
                <w:sz w:val="18"/>
                <w:szCs w:val="18"/>
              </w:rPr>
              <w:fldChar w:fldCharType="end"/>
            </w:r>
          </w:p>
        </w:tc>
        <w:tc>
          <w:tcPr>
            <w:tcW w:w="1418" w:type="dxa"/>
          </w:tcPr>
          <w:p w14:paraId="3AD79FC8" w14:textId="77777777" w:rsidR="00540BEC" w:rsidRPr="00EE1C33" w:rsidRDefault="00540BEC" w:rsidP="00B9043F">
            <w:pPr>
              <w:rPr>
                <w:rFonts w:cstheme="minorHAnsi"/>
                <w:sz w:val="18"/>
                <w:szCs w:val="18"/>
              </w:rPr>
            </w:pPr>
            <w:r w:rsidRPr="00EE1C33">
              <w:rPr>
                <w:rFonts w:cstheme="minorHAnsi"/>
                <w:sz w:val="18"/>
                <w:szCs w:val="18"/>
              </w:rPr>
              <w:t xml:space="preserve">1) Compare WHOQOL-BREF questionnaire and interview data 2) Explore attitude and meaning to pain  </w:t>
            </w:r>
          </w:p>
        </w:tc>
        <w:tc>
          <w:tcPr>
            <w:tcW w:w="1134" w:type="dxa"/>
          </w:tcPr>
          <w:p w14:paraId="7D198276" w14:textId="77777777" w:rsidR="00540BEC" w:rsidRPr="00323B18" w:rsidRDefault="00540BEC" w:rsidP="00B9043F">
            <w:pPr>
              <w:rPr>
                <w:rFonts w:cstheme="minorHAnsi"/>
                <w:sz w:val="18"/>
                <w:szCs w:val="18"/>
              </w:rPr>
            </w:pPr>
            <w:r w:rsidRPr="00323B18">
              <w:rPr>
                <w:rFonts w:cstheme="minorHAnsi"/>
                <w:sz w:val="18"/>
                <w:szCs w:val="18"/>
              </w:rPr>
              <w:t>Qualitative, Inductive</w:t>
            </w:r>
          </w:p>
        </w:tc>
        <w:tc>
          <w:tcPr>
            <w:tcW w:w="1417" w:type="dxa"/>
          </w:tcPr>
          <w:p w14:paraId="56AEDBA8" w14:textId="77777777" w:rsidR="00540BEC" w:rsidRPr="00323B18" w:rsidRDefault="00540BEC" w:rsidP="00B9043F">
            <w:pPr>
              <w:rPr>
                <w:rFonts w:cstheme="minorHAnsi"/>
                <w:sz w:val="18"/>
                <w:szCs w:val="18"/>
              </w:rPr>
            </w:pPr>
            <w:r w:rsidRPr="00323B18">
              <w:rPr>
                <w:rFonts w:cstheme="minorHAnsi"/>
                <w:sz w:val="18"/>
                <w:szCs w:val="18"/>
              </w:rPr>
              <w:t>In-depth semi structured interviews, 1-4 hours, Inductive approach based on grounded theory</w:t>
            </w:r>
          </w:p>
        </w:tc>
        <w:tc>
          <w:tcPr>
            <w:tcW w:w="1134" w:type="dxa"/>
          </w:tcPr>
          <w:p w14:paraId="0D2DA05D" w14:textId="77777777" w:rsidR="00540BEC" w:rsidRPr="00323B18" w:rsidRDefault="00540BEC" w:rsidP="00B9043F">
            <w:pPr>
              <w:rPr>
                <w:rFonts w:cstheme="minorHAnsi"/>
                <w:sz w:val="18"/>
                <w:szCs w:val="18"/>
              </w:rPr>
            </w:pPr>
            <w:r w:rsidRPr="00323B18">
              <w:rPr>
                <w:rFonts w:cstheme="minorHAnsi"/>
                <w:sz w:val="18"/>
                <w:szCs w:val="18"/>
              </w:rPr>
              <w:t>Purposive</w:t>
            </w:r>
          </w:p>
        </w:tc>
        <w:tc>
          <w:tcPr>
            <w:tcW w:w="426" w:type="dxa"/>
          </w:tcPr>
          <w:p w14:paraId="2A6DCB94" w14:textId="77777777" w:rsidR="00540BEC" w:rsidRPr="00323B18" w:rsidRDefault="00540BEC" w:rsidP="00B9043F">
            <w:pPr>
              <w:rPr>
                <w:rFonts w:cstheme="minorHAnsi"/>
                <w:sz w:val="18"/>
                <w:szCs w:val="18"/>
              </w:rPr>
            </w:pPr>
            <w:r w:rsidRPr="00323B18">
              <w:rPr>
                <w:rFonts w:cstheme="minorHAnsi"/>
                <w:sz w:val="18"/>
                <w:szCs w:val="18"/>
              </w:rPr>
              <w:t>21</w:t>
            </w:r>
          </w:p>
        </w:tc>
        <w:tc>
          <w:tcPr>
            <w:tcW w:w="1275" w:type="dxa"/>
          </w:tcPr>
          <w:p w14:paraId="5127C4A8" w14:textId="77777777" w:rsidR="00540BEC" w:rsidRPr="00323B18" w:rsidRDefault="00540BEC" w:rsidP="00B9043F">
            <w:pPr>
              <w:rPr>
                <w:rFonts w:cstheme="minorHAnsi"/>
                <w:sz w:val="18"/>
                <w:szCs w:val="18"/>
              </w:rPr>
            </w:pPr>
            <w:r w:rsidRPr="00323B18">
              <w:rPr>
                <w:rFonts w:cstheme="minorHAnsi"/>
                <w:sz w:val="18"/>
                <w:szCs w:val="18"/>
              </w:rPr>
              <w:t>26-83 years, women, breast cancer</w:t>
            </w:r>
          </w:p>
        </w:tc>
        <w:tc>
          <w:tcPr>
            <w:tcW w:w="1134" w:type="dxa"/>
          </w:tcPr>
          <w:p w14:paraId="7DB03D57" w14:textId="77777777" w:rsidR="00540BEC" w:rsidRPr="00323B18" w:rsidRDefault="00540BEC" w:rsidP="00B9043F">
            <w:pPr>
              <w:rPr>
                <w:rFonts w:cstheme="minorHAnsi"/>
                <w:sz w:val="18"/>
                <w:szCs w:val="18"/>
              </w:rPr>
            </w:pPr>
            <w:r w:rsidRPr="00323B18">
              <w:rPr>
                <w:rFonts w:cstheme="minorHAnsi"/>
                <w:sz w:val="18"/>
                <w:szCs w:val="18"/>
              </w:rPr>
              <w:t>Surgery +/- chemotherapy +/- hormone treatment</w:t>
            </w:r>
          </w:p>
          <w:p w14:paraId="6D2E2A6A" w14:textId="77777777" w:rsidR="00540BEC" w:rsidRPr="00323B18" w:rsidRDefault="00540BEC" w:rsidP="00B9043F">
            <w:pPr>
              <w:rPr>
                <w:rFonts w:cstheme="minorHAnsi"/>
                <w:sz w:val="18"/>
                <w:szCs w:val="18"/>
              </w:rPr>
            </w:pPr>
          </w:p>
        </w:tc>
        <w:tc>
          <w:tcPr>
            <w:tcW w:w="993" w:type="dxa"/>
          </w:tcPr>
          <w:p w14:paraId="1F1E0F6F" w14:textId="77777777" w:rsidR="00540BEC" w:rsidRPr="00323B18" w:rsidRDefault="00540BEC" w:rsidP="00B9043F">
            <w:pPr>
              <w:rPr>
                <w:rFonts w:cstheme="minorHAnsi"/>
                <w:sz w:val="18"/>
                <w:szCs w:val="18"/>
              </w:rPr>
            </w:pPr>
            <w:r w:rsidRPr="00323B18">
              <w:rPr>
                <w:rFonts w:cstheme="minorHAnsi"/>
                <w:sz w:val="18"/>
                <w:szCs w:val="18"/>
              </w:rPr>
              <w:t>24 months after diagnosis</w:t>
            </w:r>
          </w:p>
          <w:p w14:paraId="5F42D097" w14:textId="77777777" w:rsidR="00540BEC" w:rsidRPr="00323B18" w:rsidRDefault="00540BEC" w:rsidP="00B9043F">
            <w:pPr>
              <w:rPr>
                <w:rFonts w:cstheme="minorHAnsi"/>
                <w:sz w:val="18"/>
                <w:szCs w:val="18"/>
              </w:rPr>
            </w:pPr>
          </w:p>
        </w:tc>
      </w:tr>
    </w:tbl>
    <w:p w14:paraId="0E119377" w14:textId="77777777" w:rsidR="00540BEC" w:rsidRPr="00F62EA9" w:rsidRDefault="00540BEC" w:rsidP="00540BEC">
      <w:pPr>
        <w:pStyle w:val="ListParagraph"/>
        <w:numPr>
          <w:ilvl w:val="0"/>
          <w:numId w:val="9"/>
        </w:numPr>
        <w:spacing w:after="200" w:line="276" w:lineRule="auto"/>
        <w:rPr>
          <w:rFonts w:eastAsiaTheme="minorEastAsia"/>
          <w:sz w:val="20"/>
          <w:szCs w:val="20"/>
          <w:lang w:val="en-US"/>
        </w:rPr>
      </w:pPr>
      <w:r>
        <w:rPr>
          <w:sz w:val="20"/>
          <w:szCs w:val="20"/>
          <w:lang w:val="en-US"/>
        </w:rPr>
        <w:t>+</w:t>
      </w:r>
      <w:r w:rsidRPr="00F62EA9">
        <w:rPr>
          <w:sz w:val="20"/>
          <w:szCs w:val="20"/>
          <w:lang w:val="en-US"/>
        </w:rPr>
        <w:t xml:space="preserve"> = with</w:t>
      </w:r>
      <w:r>
        <w:rPr>
          <w:sz w:val="20"/>
          <w:szCs w:val="20"/>
          <w:lang w:val="en-US"/>
        </w:rPr>
        <w:t xml:space="preserve"> chemotherapy, radiotherapy or hormone treatment - = without chemotherapy, radiotherapy or hormone treatment</w:t>
      </w:r>
    </w:p>
    <w:p w14:paraId="5352E4B1" w14:textId="77777777" w:rsidR="00540BEC" w:rsidRPr="00323B18" w:rsidRDefault="00540BEC" w:rsidP="00540BEC">
      <w:pPr>
        <w:spacing w:after="200" w:line="276" w:lineRule="auto"/>
      </w:pPr>
      <w:r>
        <w:rPr>
          <w:rFonts w:cstheme="minorHAnsi"/>
          <w:sz w:val="20"/>
          <w:szCs w:val="20"/>
        </w:rPr>
        <w:t xml:space="preserve">Table 4 </w:t>
      </w:r>
      <w:r w:rsidRPr="000B6C5A">
        <w:rPr>
          <w:rFonts w:cstheme="minorHAnsi"/>
          <w:sz w:val="20"/>
          <w:szCs w:val="20"/>
        </w:rPr>
        <w:t>Presence of themes in each paper</w:t>
      </w:r>
    </w:p>
    <w:tbl>
      <w:tblPr>
        <w:tblStyle w:val="TableGrid"/>
        <w:tblW w:w="10343" w:type="dxa"/>
        <w:tblLayout w:type="fixed"/>
        <w:tblLook w:val="04A0" w:firstRow="1" w:lastRow="0" w:firstColumn="1" w:lastColumn="0" w:noHBand="0" w:noVBand="1"/>
      </w:tblPr>
      <w:tblGrid>
        <w:gridCol w:w="1980"/>
        <w:gridCol w:w="1276"/>
        <w:gridCol w:w="1134"/>
        <w:gridCol w:w="1842"/>
        <w:gridCol w:w="1701"/>
        <w:gridCol w:w="1134"/>
        <w:gridCol w:w="1276"/>
      </w:tblGrid>
      <w:tr w:rsidR="00540BEC" w:rsidRPr="000B6C5A" w14:paraId="053674F3" w14:textId="77777777" w:rsidTr="00B9043F">
        <w:tc>
          <w:tcPr>
            <w:tcW w:w="1980" w:type="dxa"/>
          </w:tcPr>
          <w:p w14:paraId="2E1C3770" w14:textId="77777777" w:rsidR="00540BEC" w:rsidRPr="002219EF" w:rsidRDefault="00540BEC" w:rsidP="00B9043F">
            <w:pPr>
              <w:rPr>
                <w:rFonts w:cstheme="minorHAnsi"/>
                <w:sz w:val="18"/>
                <w:szCs w:val="18"/>
              </w:rPr>
            </w:pPr>
            <w:r w:rsidRPr="002219EF">
              <w:rPr>
                <w:rFonts w:cstheme="minorHAnsi"/>
                <w:b/>
                <w:sz w:val="18"/>
                <w:szCs w:val="18"/>
              </w:rPr>
              <w:t>Theme</w:t>
            </w:r>
          </w:p>
        </w:tc>
        <w:tc>
          <w:tcPr>
            <w:tcW w:w="2410" w:type="dxa"/>
            <w:gridSpan w:val="2"/>
          </w:tcPr>
          <w:p w14:paraId="0B879510" w14:textId="77777777" w:rsidR="00540BEC" w:rsidRPr="002219EF" w:rsidRDefault="00540BEC" w:rsidP="00B9043F">
            <w:pPr>
              <w:rPr>
                <w:rFonts w:cstheme="minorHAnsi"/>
                <w:sz w:val="18"/>
                <w:szCs w:val="18"/>
              </w:rPr>
            </w:pPr>
            <w:r w:rsidRPr="002219EF">
              <w:rPr>
                <w:rFonts w:cstheme="minorHAnsi"/>
                <w:b/>
                <w:sz w:val="18"/>
                <w:szCs w:val="18"/>
              </w:rPr>
              <w:fldChar w:fldCharType="begin" w:fldLock="1"/>
            </w:r>
            <w:r w:rsidRPr="002219EF">
              <w:rPr>
                <w:rFonts w:cstheme="minorHAnsi"/>
                <w:b/>
                <w:sz w:val="18"/>
                <w:szCs w:val="18"/>
              </w:rPr>
              <w:instrText>ADDIN CSL_CITATION {"citationItems":[{"id":"ITEM-1","itemData":{"DOI":"10.1016/j.jpain.2008.06.003","ISSN":"1526-5900","abstract":"Patients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 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(PsycINFO Database Record (c) 2017 APA, all rights reserved)","author":[{"dropping-particle":"","family":"Björkman","given":"Berit","non-dropping-particle":"","parse-names":false,"suffix":""},{"dropping-particle":"","family":"Arnér","given":"Staffan","non-dropping-particle":"","parse-names":false,"suffix":""},{"dropping-particle":"","family":"Hydén","given":"Lars-Christer","non-dropping-particle":"","parse-names":false,"suffix":""}],"container-title":"The Journal of Pain","id":"ITEM-1","issue":"11","issued":{"date-parts":[["2008","11"]]},"note":"Accession Number: 2008-16065-009. PMID: 18672402 Partial author list: First Author &amp;amp; Affiliation: Björkman, Berit; Department of Physiology and Pharmacology, Section of Anesthesiology and Intensive Care, Karolinska Institutet, Stockholm, Sweden. Release Date: 20090406. Correction Date: 20170622. Publication Type: Journal (0100), Peer Reviewed Journal (0110). Format Covered: Electronic. Document Type: Journal Article. Language: English. Major Descriptor: Breast Neoplasms; Chronic Pain; Mastectomy; Surgery. Minor Descriptor: Neuropathy. Classification: Cancer (3293). Population: Human (10); Female (40). Age Group: Adulthood (18 yrs &amp;amp; older) (300); Young Adulthood (18-29 yrs) (320); Thirties (30-39 yrs) (340); Middle Age (40-64 yrs) (360); Aged (65 yrs &amp;amp; older) (380). Methodology: Empirical Study; Qualitative Study. References Available: Y. Page Count: 8. Issue Publication Date: Nov, 2008.","page":"1018-1025","publisher":"Elsevier Science","publisher-place":"Björkman, Berit, Department of Physiology and Pharmacology, Section of Anesthesiology and Intensive Care, Karolinska Institutet, Eulers vag 8, 17111, Stockholm, Sweden","title":"Phantom breast and other syndromes after mastectomy: Eight breast cancer patients describe their experiences over time: A 2-year follow-up.","type":"article-journal","volume":"9"},"uris":["http://www.mendeley.com/documents/?uuid=c675ad9e-24c4-42c2-b0d6-5608d463e22a"]}],"mendeley":{"formattedCitation":"(Björkman, Arnér and Hydén, 2008)","plainTextFormattedCitation":"(Björkman, Arnér and Hydén, 2008)","previouslyFormattedCitation":"(Björkman, Arnér and Hydén, 2008)"},"properties":{"noteIndex":0},"schema":"https://github.com/citation-style-language/schema/raw/master/csl-citation.json"}</w:instrText>
            </w:r>
            <w:r w:rsidRPr="002219EF">
              <w:rPr>
                <w:rFonts w:cstheme="minorHAnsi"/>
                <w:b/>
                <w:sz w:val="18"/>
                <w:szCs w:val="18"/>
              </w:rPr>
              <w:fldChar w:fldCharType="separate"/>
            </w:r>
            <w:r w:rsidRPr="002219EF">
              <w:rPr>
                <w:rFonts w:cstheme="minorHAnsi"/>
                <w:b/>
                <w:noProof/>
                <w:sz w:val="18"/>
                <w:szCs w:val="18"/>
              </w:rPr>
              <w:t>(Björkman, Arnér and Hydén, 2008)</w:t>
            </w:r>
            <w:r w:rsidRPr="002219EF">
              <w:rPr>
                <w:rFonts w:cstheme="minorHAnsi"/>
                <w:b/>
                <w:sz w:val="18"/>
                <w:szCs w:val="18"/>
              </w:rPr>
              <w:fldChar w:fldCharType="end"/>
            </w:r>
          </w:p>
        </w:tc>
        <w:tc>
          <w:tcPr>
            <w:tcW w:w="1842" w:type="dxa"/>
          </w:tcPr>
          <w:p w14:paraId="6B6E4454" w14:textId="77777777" w:rsidR="00540BEC" w:rsidRPr="002219EF" w:rsidRDefault="00540BEC" w:rsidP="00B9043F">
            <w:pPr>
              <w:rPr>
                <w:rFonts w:cstheme="minorHAnsi"/>
                <w:sz w:val="18"/>
                <w:szCs w:val="18"/>
              </w:rPr>
            </w:pPr>
            <w:r w:rsidRPr="002219EF">
              <w:rPr>
                <w:rFonts w:cstheme="minorHAnsi"/>
                <w:b/>
                <w:sz w:val="18"/>
                <w:szCs w:val="18"/>
              </w:rPr>
              <w:fldChar w:fldCharType="begin" w:fldLock="1"/>
            </w:r>
            <w:r w:rsidRPr="002219EF">
              <w:rPr>
                <w:rFonts w:cstheme="minorHAnsi"/>
                <w:b/>
                <w:sz w:val="18"/>
                <w:szCs w:val="18"/>
              </w:rPr>
              <w:instrText>ADDIN CSL_CITATION {"citationItems":[{"id":"ITEM-1","itemData":{"DOI":"10.1097/NCC.0000000000000322","ISSN":"0162-220X","abstract":"Background: Breast cancer survivors make up a growing population facing treatment that poses long-standing adverse effects including chemotherapy-related body function changes and/or pain. There is limited knowledge of patients’ lived experiences of chemotherapy-induced pain (CHIP). Objective: The aim of this study was to explore CHIP and any long-standing pain experiences in the lifeworld of breast cancer survivors. Methods: Fifteen women participated in a follow-up interview a year after having experienced CHIP. They were interviewed from a lifeworld perspective; the interviews were analyzed through guided phenomenology reflection. Results: A past perspective: CHIP is often described in metaphors, leads to changes in a patient’s lifeworld, and impacts lived time. The women become entirely dependent on others but at the same time feel isolated and alone. Existential pain was experienced as increased vulnerability. Present perspective: Pain engages same parts of the body, but at a lower intensity than during CHIP. The pain creates time awareness. Expected normality in relationships/daily life has not yet been achieved, and a painful existence emerges in-between health and illness. Future perspective: There are expectations of pain continuing, and there is insecurity regarding whom to turn to in such cases. A painful awareness emerges about one’s own and others’ fragile existence. Conclusions: Experiencing CHIP can impact the lifeworld of women with a history of breast cancer. After CHIP, there are continued experiences of pain that trigger insecurity about whether one is healthy. Implications for Practice: Cancer survivors would likely benefit from communication and information about and evaluation of CHIP. (PsycINFO Database Record (c) 2017 APA, all rights reserved)","author":[{"dropping-particle":"","family":"Hellerstedt-Börjesson","given":"Susanne","non-dropping-particle":"","parse-names":false,"suffix":""},{"dropping-particle":"","family":"Nordin","given":"Karin","non-dropping-particle":"","parse-names":false,"suffix":""},{"dropping-particle":"","family":"Fjällskog","given":"Marie-Louise","non-dropping-particle":"","parse-names":false,"suffix":""},{"dropping-particle":"","family":"Holmström","given":"Inger K","non-dropping-particle":"","parse-names":false,"suffix":""},{"dropping-particle":"","family":"Arving","given":"Cecilia","non-dropping-particle":"","parse-names":false,"suffix":""}],"container-title":"Cancer Nursing","id":"ITEM-1","issue":"6","issued":{"date-parts":[["2016","11"]]},"note":"Accession Number: 2017-02030-007. PMID: 26632880 Partial author list: First Author &amp;amp; Affiliation: Hellerstedt-Börjesson, Susanne; Department of Public Health and Caring Sciences, Uppsala University, Uppsala, Sweden. Release Date: 20170921. Publication Type: Journal (0100), Peer Reviewed Journal (0110). Format Covered: Electronic. Document Type: Journal Article. Language: English. Major Descriptor: Breast Neoplasms; Chemotherapy; Pain. Minor Descriptor: Survivors. Classification: Medical Treatment of Physical Illness (3363). Population: Human (10); Female (40). Location: Sweden. Age Group: Adulthood (18 yrs &amp;amp; older) (300); Thirties (30-39 yrs) (340); Middle Age (40-64 yrs) (360); Aged (65 yrs &amp;amp; older) (380). Tests &amp;amp; Measures: Interview Guide DOI: 10.1037/t25467-000; Visual Analogue Scale. Methodology: Clinical Trial; Empirical Study; Followup Study; Interview; Qualitative Study. Page Count: 9. Issue Publication Date: Nov-Dec, 2016. Publication History: Accepted Date: Sep 15, 2015. Copyright Statement: All rights reserved. Wolters Kluwer Health, Inc. 2016.","page":"464-472","publisher":"Lippincott Williams &amp; Wilkins","publisher-place":"Hellerstedt-Börjesson, Susanne, Department of Public Health and Caring Sciences, Uppsala University, Box 564, SE-751 22, Uppsala, Sweden","title":"Women treated for breast cancer experiences of chemotherapy-induced pain: Memories, any present pain, and future reflections.","type":"article-journal","volume":"39"},"uris":["http://www.mendeley.com/documents/?uuid=7afdcd60-6763-4297-aa84-5f5761c7f398"]}],"mendeley":{"formattedCitation":"(Hellerstedt-Börjesson &lt;i&gt;et al.&lt;/i&gt;, 2016a)","plainTextFormattedCitation":"(Hellerstedt-Börjesson et al., 2016a)","previouslyFormattedCitation":"(Hellerstedt-Börjesson &lt;i&gt;et al.&lt;/i&gt;, 2016a)"},"properties":{"noteIndex":0},"schema":"https://github.com/citation-style-language/schema/raw/master/csl-citation.json"}</w:instrText>
            </w:r>
            <w:r w:rsidRPr="002219EF">
              <w:rPr>
                <w:rFonts w:cstheme="minorHAnsi"/>
                <w:b/>
                <w:sz w:val="18"/>
                <w:szCs w:val="18"/>
              </w:rPr>
              <w:fldChar w:fldCharType="separate"/>
            </w:r>
            <w:r w:rsidRPr="002219EF">
              <w:rPr>
                <w:rFonts w:cstheme="minorHAnsi"/>
                <w:b/>
                <w:noProof/>
                <w:sz w:val="18"/>
                <w:szCs w:val="18"/>
              </w:rPr>
              <w:t xml:space="preserve">(Hellerstedt-Börjesson </w:t>
            </w:r>
            <w:r w:rsidRPr="002219EF">
              <w:rPr>
                <w:rFonts w:cstheme="minorHAnsi"/>
                <w:b/>
                <w:i/>
                <w:noProof/>
                <w:sz w:val="18"/>
                <w:szCs w:val="18"/>
              </w:rPr>
              <w:t>et al.</w:t>
            </w:r>
            <w:r w:rsidRPr="002219EF">
              <w:rPr>
                <w:rFonts w:cstheme="minorHAnsi"/>
                <w:b/>
                <w:noProof/>
                <w:sz w:val="18"/>
                <w:szCs w:val="18"/>
              </w:rPr>
              <w:t>, 2016a)</w:t>
            </w:r>
            <w:r w:rsidRPr="002219EF">
              <w:rPr>
                <w:rFonts w:cstheme="minorHAnsi"/>
                <w:b/>
                <w:sz w:val="18"/>
                <w:szCs w:val="18"/>
              </w:rPr>
              <w:fldChar w:fldCharType="end"/>
            </w:r>
          </w:p>
        </w:tc>
        <w:tc>
          <w:tcPr>
            <w:tcW w:w="1701" w:type="dxa"/>
          </w:tcPr>
          <w:p w14:paraId="0040293B" w14:textId="77777777" w:rsidR="00540BEC" w:rsidRPr="002219EF" w:rsidRDefault="00540BEC" w:rsidP="00B9043F">
            <w:pPr>
              <w:rPr>
                <w:rFonts w:cstheme="minorHAnsi"/>
                <w:sz w:val="18"/>
                <w:szCs w:val="18"/>
              </w:rPr>
            </w:pPr>
            <w:r w:rsidRPr="002219EF">
              <w:rPr>
                <w:rFonts w:cstheme="minorHAnsi"/>
                <w:b/>
                <w:sz w:val="18"/>
                <w:szCs w:val="18"/>
              </w:rPr>
              <w:fldChar w:fldCharType="begin" w:fldLock="1"/>
            </w:r>
            <w:r w:rsidRPr="002219EF">
              <w:rPr>
                <w:rFonts w:cstheme="minorHAnsi"/>
                <w:b/>
                <w:sz w:val="18"/>
                <w:szCs w:val="18"/>
              </w:rPr>
              <w:instrText>ADDIN CSL_CITATION {"citationItems":[{"id":"ITEM-1","itemData":{"DOI":"10.1111/jocn.12167","ISBN":"0962-1067\\n1365-2702","PMID":"23480500","abstract":"AIMS AND OBJECTIVES: To gain knowledge of how women experience pain and pain treatment after breast cancer surgery and to identify areas of pain management that they believe could be improved.\\n\\nBACKGROUND: According to the literature, 20-60% of patients develop chronic pain after breast cancer surgery and treatment. Because of the short length of hospitalisation in Norway, breast cancer patients are left responsible for most of their own pain management.\\n\\nDESIGN: An explorative and qualitative design was chosen.\\n\\nMETHODS: In-depth interviews were conducted with eight women who experienced chronic pain rated at 3-5 on a 11-point numerical rating scale one year or more after breast cancer surgery. This study is part of a larger, quantitative study assessing pain after surgery. The interviews were taped, transcribed and analysed according to qualitative content analysis.\\n\\nRESULTS: The interviewees had expected pain in the acute postoperative period, but had not expected that pain would persist. None of the women recalled having received information about pain. They took few analgesics and were generally sceptical about medication, mostly because of earlier reactions to drugs. They received no explanations for and little help with chronic pain. Most of them were active and worked outside the home.\\n\\nCONCLUSIONS: After short hospital stays, adequate information and follow-up after discharge may optimise pain management regimens. Those who develop chronic pain need more information and help to manage their pain.\\n\\nRELEVANCE TO CLINICAL PRACTICE: Finding the appropriate time for information about postoperative pain management is necessary to optimise a good analgesic regimen. Multimodal and aggressive treatment of acute pain should be emphasised.","author":[{"dropping-particle":"","family":"Hovind","given":"Inger L.","non-dropping-particle":"","parse-names":false,"suffix":""},{"dropping-particle":"","family":"Bredal","given":"Inger S.","non-dropping-particle":"","parse-names":false,"suffix":""},{"dropping-particle":"","family":"Dihle","given":"Alfhild","non-dropping-particle":"","parse-names":false,"suffix":""}],"container-title":"Journal of Clinical Nursing","id":"ITEM-1","issued":{"date-parts":[["2013"]]},"title":"Women's experience of acute and chronic pain following breast cancer surgery","type":"article-journal"},"uris":["http://www.mendeley.com/documents/?uuid=3211116d-d253-3920-8934-00e90ded1b0c"]}],"mendeley":{"formattedCitation":"(Hovind, Bredal and Dihle, 2013)","plainTextFormattedCitation":"(Hovind, Bredal and Dihle, 2013)","previouslyFormattedCitation":"(Hovind, Bredal and Dihle, 2013)"},"properties":{"noteIndex":0},"schema":"https://github.com/citation-style-language/schema/raw/master/csl-citation.json"}</w:instrText>
            </w:r>
            <w:r w:rsidRPr="002219EF">
              <w:rPr>
                <w:rFonts w:cstheme="minorHAnsi"/>
                <w:b/>
                <w:sz w:val="18"/>
                <w:szCs w:val="18"/>
              </w:rPr>
              <w:fldChar w:fldCharType="separate"/>
            </w:r>
            <w:r w:rsidRPr="002219EF">
              <w:rPr>
                <w:rFonts w:cstheme="minorHAnsi"/>
                <w:b/>
                <w:noProof/>
                <w:sz w:val="18"/>
                <w:szCs w:val="18"/>
              </w:rPr>
              <w:t>(Hovind, Bredal and Dihle, 2013)</w:t>
            </w:r>
            <w:r w:rsidRPr="002219EF">
              <w:rPr>
                <w:rFonts w:cstheme="minorHAnsi"/>
                <w:b/>
                <w:sz w:val="18"/>
                <w:szCs w:val="18"/>
              </w:rPr>
              <w:fldChar w:fldCharType="end"/>
            </w:r>
          </w:p>
        </w:tc>
        <w:tc>
          <w:tcPr>
            <w:tcW w:w="2410" w:type="dxa"/>
            <w:gridSpan w:val="2"/>
          </w:tcPr>
          <w:p w14:paraId="387A6053" w14:textId="77777777" w:rsidR="00540BEC" w:rsidRPr="002219EF" w:rsidRDefault="00540BEC" w:rsidP="00B9043F">
            <w:pPr>
              <w:rPr>
                <w:rFonts w:cstheme="minorHAnsi"/>
                <w:b/>
                <w:bCs/>
                <w:sz w:val="18"/>
                <w:szCs w:val="18"/>
              </w:rPr>
            </w:pPr>
            <w:r w:rsidRPr="002219EF">
              <w:rPr>
                <w:rFonts w:cstheme="minorHAnsi"/>
                <w:b/>
                <w:bCs/>
                <w:sz w:val="18"/>
                <w:szCs w:val="18"/>
              </w:rPr>
              <w:fldChar w:fldCharType="begin" w:fldLock="1"/>
            </w:r>
            <w:r w:rsidRPr="002219EF">
              <w:rPr>
                <w:rFonts w:cstheme="minorHAnsi"/>
                <w:b/>
                <w:bCs/>
                <w:sz w:val="18"/>
                <w:szCs w:val="18"/>
              </w:rPr>
              <w:instrText>ADDIN CSL_CITATION {"citationItems":[{"id":"ITEM-1","itemData":{"DOI":"10.1155/2012/153060","ISSN":"20901542","PMID":"23150819","abstract":"In-depth interviews were conducted with French breast cancer survivors 24 month after cancer diagnosis (N = 21 women). We documented their experience of chronic pain, compared their pain narratives with their answers to the WHOQOL-BREF questionnaire, and studied both the meaning they gave to their pain and how they dealt with it in their daily lives. Half of participants reported are suffering from iatrogenic chronic pain. Most of the time, this pain was not captured by the WHOQOL questionnaire and was not medically treated. Patients \"normalized\" their pain in various ways: they considered it either as a necessary step on the road to recovery, as the proof of treatment efficacy, or as a permanent condition one must learn to live with. They learned to deal with pain by taking precautions, giving up certain activities, and changing the way they performed others. Participants were also prone to compare themselves with other patients suffering worse pain. Breast cancer survivors should be better informed about chronic pain and how to alleviate it. Physicians should contribute to fighting pain-related beliefs which lead patients to conceal their pain. Techniques used by patients to cope with chronic pain in their daily lives should also be promoted.","author":[{"dropping-particle":"","family":"Peretti-Watel","given":"Patrick","non-dropping-particle":"","parse-names":false,"suffix":""},{"dropping-particle":"","family":"Bendiane","given":"Marc Karim","non-dropping-particle":"","parse-names":false,"suffix":""},{"dropping-particle":"","family":"Spica","given":"Laura","non-dropping-particle":"","parse-names":false,"suffix":""},{"dropping-particle":"","family":"Rey","given":"Dominique","non-dropping-particle":"","parse-names":false,"suffix":""}],"container-title":"Pain Research and Treatment","id":"ITEM-1","issued":{"date-parts":[["2012"]]},"title":"Pain narratives in breast cancer survivors","type":"article-journal","volume":"2012"},"uris":["http://www.mendeley.com/documents/?uuid=03e81e63-14c6-4664-ae20-2267db5b4a40"]}],"mendeley":{"formattedCitation":"(Peretti-Watel &lt;i&gt;et al.&lt;/i&gt;, 2012)","plainTextFormattedCitation":"(Peretti-Watel et al., 2012)","previouslyFormattedCitation":"(Peretti-Watel &lt;i&gt;et al.&lt;/i&gt;, 2012)"},"properties":{"noteIndex":0},"schema":"https://github.com/citation-style-language/schema/raw/master/csl-citation.json"}</w:instrText>
            </w:r>
            <w:r w:rsidRPr="002219EF">
              <w:rPr>
                <w:rFonts w:cstheme="minorHAnsi"/>
                <w:b/>
                <w:bCs/>
                <w:sz w:val="18"/>
                <w:szCs w:val="18"/>
              </w:rPr>
              <w:fldChar w:fldCharType="separate"/>
            </w:r>
            <w:r w:rsidRPr="002219EF">
              <w:rPr>
                <w:rFonts w:cstheme="minorHAnsi"/>
                <w:b/>
                <w:bCs/>
                <w:noProof/>
                <w:sz w:val="18"/>
                <w:szCs w:val="18"/>
              </w:rPr>
              <w:t xml:space="preserve">(Peretti-Watel </w:t>
            </w:r>
            <w:r w:rsidRPr="002219EF">
              <w:rPr>
                <w:rFonts w:cstheme="minorHAnsi"/>
                <w:b/>
                <w:bCs/>
                <w:i/>
                <w:noProof/>
                <w:sz w:val="18"/>
                <w:szCs w:val="18"/>
              </w:rPr>
              <w:t>et al.</w:t>
            </w:r>
            <w:r w:rsidRPr="002219EF">
              <w:rPr>
                <w:rFonts w:cstheme="minorHAnsi"/>
                <w:b/>
                <w:bCs/>
                <w:noProof/>
                <w:sz w:val="18"/>
                <w:szCs w:val="18"/>
              </w:rPr>
              <w:t>, 2012)</w:t>
            </w:r>
            <w:r w:rsidRPr="002219EF">
              <w:rPr>
                <w:rFonts w:cstheme="minorHAnsi"/>
                <w:b/>
                <w:sz w:val="18"/>
                <w:szCs w:val="18"/>
              </w:rPr>
              <w:fldChar w:fldCharType="end"/>
            </w:r>
          </w:p>
          <w:p w14:paraId="49CE2A38" w14:textId="77777777" w:rsidR="00540BEC" w:rsidRPr="002219EF" w:rsidRDefault="00540BEC" w:rsidP="00B9043F">
            <w:pPr>
              <w:rPr>
                <w:rFonts w:cstheme="minorHAnsi"/>
                <w:sz w:val="18"/>
                <w:szCs w:val="18"/>
              </w:rPr>
            </w:pPr>
          </w:p>
        </w:tc>
      </w:tr>
      <w:tr w:rsidR="00540BEC" w:rsidRPr="000B6C5A" w14:paraId="1DF41E68" w14:textId="77777777" w:rsidTr="00B9043F">
        <w:tc>
          <w:tcPr>
            <w:tcW w:w="1980" w:type="dxa"/>
          </w:tcPr>
          <w:p w14:paraId="15313026" w14:textId="77777777" w:rsidR="00540BEC" w:rsidRPr="002219EF" w:rsidRDefault="00540BEC" w:rsidP="00B9043F">
            <w:pPr>
              <w:rPr>
                <w:rFonts w:cstheme="minorHAnsi"/>
                <w:sz w:val="18"/>
                <w:szCs w:val="18"/>
              </w:rPr>
            </w:pPr>
          </w:p>
        </w:tc>
        <w:tc>
          <w:tcPr>
            <w:tcW w:w="1276" w:type="dxa"/>
          </w:tcPr>
          <w:p w14:paraId="1B10D92E"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Author interpretation</w:t>
            </w:r>
          </w:p>
        </w:tc>
        <w:tc>
          <w:tcPr>
            <w:tcW w:w="1134" w:type="dxa"/>
          </w:tcPr>
          <w:p w14:paraId="7068761A"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Participant quote</w:t>
            </w:r>
          </w:p>
        </w:tc>
        <w:tc>
          <w:tcPr>
            <w:tcW w:w="1842" w:type="dxa"/>
          </w:tcPr>
          <w:p w14:paraId="7287ACB8"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Participant quote</w:t>
            </w:r>
          </w:p>
        </w:tc>
        <w:tc>
          <w:tcPr>
            <w:tcW w:w="1701" w:type="dxa"/>
          </w:tcPr>
          <w:p w14:paraId="59F9F0A0"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Participant quote</w:t>
            </w:r>
          </w:p>
        </w:tc>
        <w:tc>
          <w:tcPr>
            <w:tcW w:w="1134" w:type="dxa"/>
          </w:tcPr>
          <w:p w14:paraId="6491059C" w14:textId="77777777" w:rsidR="00540BEC" w:rsidRPr="002219EF" w:rsidRDefault="00540BEC" w:rsidP="00B9043F">
            <w:pPr>
              <w:jc w:val="center"/>
              <w:rPr>
                <w:rFonts w:cstheme="minorHAnsi"/>
                <w:sz w:val="18"/>
                <w:szCs w:val="18"/>
              </w:rPr>
            </w:pPr>
            <w:r w:rsidRPr="002219EF">
              <w:rPr>
                <w:rFonts w:cstheme="minorHAnsi"/>
                <w:sz w:val="18"/>
                <w:szCs w:val="18"/>
              </w:rPr>
              <w:t>Participant quote</w:t>
            </w:r>
          </w:p>
        </w:tc>
        <w:tc>
          <w:tcPr>
            <w:tcW w:w="1276" w:type="dxa"/>
          </w:tcPr>
          <w:p w14:paraId="2A91298F"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Author interpretation</w:t>
            </w:r>
          </w:p>
        </w:tc>
      </w:tr>
      <w:tr w:rsidR="00540BEC" w:rsidRPr="000B6C5A" w14:paraId="0CF30649" w14:textId="77777777" w:rsidTr="00B9043F">
        <w:tc>
          <w:tcPr>
            <w:tcW w:w="1980" w:type="dxa"/>
          </w:tcPr>
          <w:p w14:paraId="393F2BE3" w14:textId="77777777" w:rsidR="00540BEC" w:rsidRPr="00593506" w:rsidRDefault="00540BEC" w:rsidP="00B9043F">
            <w:pPr>
              <w:rPr>
                <w:rFonts w:cstheme="minorHAnsi"/>
                <w:sz w:val="18"/>
                <w:szCs w:val="18"/>
              </w:rPr>
            </w:pPr>
            <w:r w:rsidRPr="00593506">
              <w:rPr>
                <w:sz w:val="18"/>
                <w:szCs w:val="18"/>
              </w:rPr>
              <w:t>Interwoven relationship between experience of cancer and persistent pain</w:t>
            </w:r>
          </w:p>
        </w:tc>
        <w:tc>
          <w:tcPr>
            <w:tcW w:w="1276" w:type="dxa"/>
          </w:tcPr>
          <w:p w14:paraId="47836E78" w14:textId="77777777" w:rsidR="00540BEC" w:rsidRPr="002219EF" w:rsidRDefault="00540BEC" w:rsidP="00B9043F">
            <w:pPr>
              <w:jc w:val="center"/>
              <w:rPr>
                <w:rFonts w:cstheme="minorHAnsi"/>
                <w:sz w:val="18"/>
                <w:szCs w:val="18"/>
              </w:rPr>
            </w:pPr>
            <w:r w:rsidRPr="002219EF">
              <w:rPr>
                <w:rFonts w:cstheme="minorHAnsi"/>
                <w:sz w:val="18"/>
                <w:szCs w:val="18"/>
              </w:rPr>
              <w:t>x</w:t>
            </w:r>
          </w:p>
        </w:tc>
        <w:tc>
          <w:tcPr>
            <w:tcW w:w="1134" w:type="dxa"/>
          </w:tcPr>
          <w:p w14:paraId="1831C49E" w14:textId="77777777" w:rsidR="00540BEC" w:rsidRPr="002219EF" w:rsidRDefault="00540BEC" w:rsidP="00B9043F">
            <w:pPr>
              <w:jc w:val="center"/>
              <w:rPr>
                <w:rFonts w:cstheme="minorHAnsi"/>
                <w:sz w:val="18"/>
                <w:szCs w:val="18"/>
              </w:rPr>
            </w:pPr>
          </w:p>
        </w:tc>
        <w:tc>
          <w:tcPr>
            <w:tcW w:w="1842" w:type="dxa"/>
          </w:tcPr>
          <w:p w14:paraId="48509EC4"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701" w:type="dxa"/>
          </w:tcPr>
          <w:p w14:paraId="57E795FA"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134" w:type="dxa"/>
          </w:tcPr>
          <w:p w14:paraId="6A716A50"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276" w:type="dxa"/>
          </w:tcPr>
          <w:p w14:paraId="1C087EBE" w14:textId="77777777" w:rsidR="00540BEC" w:rsidRPr="002219EF" w:rsidRDefault="00540BEC" w:rsidP="00B9043F">
            <w:pPr>
              <w:jc w:val="center"/>
              <w:rPr>
                <w:rFonts w:cstheme="minorHAnsi"/>
                <w:sz w:val="18"/>
                <w:szCs w:val="18"/>
              </w:rPr>
            </w:pPr>
          </w:p>
        </w:tc>
      </w:tr>
      <w:tr w:rsidR="00540BEC" w:rsidRPr="000B6C5A" w14:paraId="7DBE418C" w14:textId="77777777" w:rsidTr="00B9043F">
        <w:tc>
          <w:tcPr>
            <w:tcW w:w="1980" w:type="dxa"/>
          </w:tcPr>
          <w:p w14:paraId="6244C807" w14:textId="77777777" w:rsidR="00540BEC" w:rsidRPr="002219EF" w:rsidRDefault="00540BEC" w:rsidP="00B9043F">
            <w:pPr>
              <w:rPr>
                <w:rFonts w:cstheme="minorHAnsi"/>
                <w:sz w:val="18"/>
                <w:szCs w:val="18"/>
              </w:rPr>
            </w:pPr>
            <w:r w:rsidRPr="00593506">
              <w:rPr>
                <w:rFonts w:cstheme="minorHAnsi"/>
                <w:sz w:val="18"/>
                <w:szCs w:val="18"/>
              </w:rPr>
              <w:t>Lack of preparedness and support for persistent pain</w:t>
            </w:r>
          </w:p>
        </w:tc>
        <w:tc>
          <w:tcPr>
            <w:tcW w:w="1276" w:type="dxa"/>
          </w:tcPr>
          <w:p w14:paraId="03BAA683" w14:textId="77777777" w:rsidR="00540BEC" w:rsidRPr="002219EF" w:rsidRDefault="00540BEC" w:rsidP="00B9043F">
            <w:pPr>
              <w:jc w:val="center"/>
              <w:rPr>
                <w:rFonts w:cstheme="minorHAnsi"/>
                <w:sz w:val="18"/>
                <w:szCs w:val="18"/>
              </w:rPr>
            </w:pPr>
          </w:p>
        </w:tc>
        <w:tc>
          <w:tcPr>
            <w:tcW w:w="1134" w:type="dxa"/>
          </w:tcPr>
          <w:p w14:paraId="2A92ADA2" w14:textId="77777777" w:rsidR="00540BEC" w:rsidRPr="002219EF" w:rsidRDefault="00540BEC" w:rsidP="00B9043F">
            <w:pPr>
              <w:jc w:val="center"/>
              <w:rPr>
                <w:rFonts w:cstheme="minorHAnsi"/>
                <w:sz w:val="18"/>
                <w:szCs w:val="18"/>
              </w:rPr>
            </w:pPr>
          </w:p>
        </w:tc>
        <w:tc>
          <w:tcPr>
            <w:tcW w:w="1842" w:type="dxa"/>
          </w:tcPr>
          <w:p w14:paraId="581BE29D" w14:textId="77777777" w:rsidR="00540BEC" w:rsidRPr="002219EF" w:rsidRDefault="00540BEC" w:rsidP="00B9043F">
            <w:pPr>
              <w:jc w:val="center"/>
              <w:rPr>
                <w:rFonts w:cstheme="minorHAnsi"/>
                <w:sz w:val="18"/>
                <w:szCs w:val="18"/>
              </w:rPr>
            </w:pPr>
            <w:r w:rsidRPr="002219EF">
              <w:rPr>
                <w:rFonts w:cstheme="minorHAnsi"/>
                <w:sz w:val="18"/>
                <w:szCs w:val="18"/>
              </w:rPr>
              <w:t>x</w:t>
            </w:r>
          </w:p>
        </w:tc>
        <w:tc>
          <w:tcPr>
            <w:tcW w:w="1701" w:type="dxa"/>
          </w:tcPr>
          <w:p w14:paraId="40D174CE"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134" w:type="dxa"/>
          </w:tcPr>
          <w:p w14:paraId="3E7ADF86" w14:textId="77777777" w:rsidR="00540BEC" w:rsidRPr="002219EF" w:rsidRDefault="00540BEC" w:rsidP="00B9043F">
            <w:pPr>
              <w:jc w:val="center"/>
              <w:rPr>
                <w:rFonts w:cstheme="minorHAnsi"/>
                <w:sz w:val="18"/>
                <w:szCs w:val="18"/>
              </w:rPr>
            </w:pPr>
          </w:p>
        </w:tc>
        <w:tc>
          <w:tcPr>
            <w:tcW w:w="1276" w:type="dxa"/>
          </w:tcPr>
          <w:p w14:paraId="0ADDE59C"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r>
      <w:tr w:rsidR="00540BEC" w:rsidRPr="000B6C5A" w14:paraId="351FAB42" w14:textId="77777777" w:rsidTr="00B9043F">
        <w:tc>
          <w:tcPr>
            <w:tcW w:w="1980" w:type="dxa"/>
          </w:tcPr>
          <w:p w14:paraId="06E59AB0" w14:textId="77777777" w:rsidR="00540BEC" w:rsidRPr="002219EF" w:rsidRDefault="00540BEC" w:rsidP="00B9043F">
            <w:pPr>
              <w:rPr>
                <w:rFonts w:cstheme="minorHAnsi"/>
                <w:sz w:val="18"/>
                <w:szCs w:val="18"/>
              </w:rPr>
            </w:pPr>
            <w:r>
              <w:rPr>
                <w:rFonts w:eastAsia="Times New Roman" w:cstheme="minorHAnsi"/>
                <w:color w:val="000000" w:themeColor="dark1"/>
                <w:kern w:val="24"/>
                <w:sz w:val="18"/>
                <w:szCs w:val="18"/>
                <w:lang w:eastAsia="en-GB"/>
              </w:rPr>
              <w:t>P</w:t>
            </w:r>
            <w:r w:rsidRPr="002219EF">
              <w:rPr>
                <w:rFonts w:eastAsia="Times New Roman" w:cstheme="minorHAnsi"/>
                <w:color w:val="000000" w:themeColor="dark1"/>
                <w:kern w:val="24"/>
                <w:sz w:val="18"/>
                <w:szCs w:val="18"/>
                <w:lang w:eastAsia="en-GB"/>
              </w:rPr>
              <w:t>hysical impact of pain</w:t>
            </w:r>
          </w:p>
        </w:tc>
        <w:tc>
          <w:tcPr>
            <w:tcW w:w="1276" w:type="dxa"/>
          </w:tcPr>
          <w:p w14:paraId="316C0B1C" w14:textId="77777777" w:rsidR="00540BEC" w:rsidRPr="002219EF" w:rsidRDefault="00540BEC" w:rsidP="00B9043F">
            <w:pPr>
              <w:jc w:val="center"/>
              <w:rPr>
                <w:rFonts w:cstheme="minorHAnsi"/>
                <w:sz w:val="18"/>
                <w:szCs w:val="18"/>
              </w:rPr>
            </w:pPr>
          </w:p>
          <w:p w14:paraId="18F2FB5B" w14:textId="77777777" w:rsidR="00540BEC" w:rsidRPr="002219EF" w:rsidRDefault="00540BEC" w:rsidP="00B9043F">
            <w:pPr>
              <w:jc w:val="center"/>
              <w:rPr>
                <w:rFonts w:cstheme="minorHAnsi"/>
                <w:sz w:val="18"/>
                <w:szCs w:val="18"/>
              </w:rPr>
            </w:pPr>
          </w:p>
        </w:tc>
        <w:tc>
          <w:tcPr>
            <w:tcW w:w="1134" w:type="dxa"/>
          </w:tcPr>
          <w:p w14:paraId="3CA17ECB" w14:textId="77777777" w:rsidR="00540BEC" w:rsidRPr="002219EF" w:rsidRDefault="00540BEC" w:rsidP="00B9043F">
            <w:pPr>
              <w:jc w:val="center"/>
              <w:rPr>
                <w:rFonts w:cstheme="minorHAnsi"/>
                <w:sz w:val="18"/>
                <w:szCs w:val="18"/>
              </w:rPr>
            </w:pPr>
          </w:p>
        </w:tc>
        <w:tc>
          <w:tcPr>
            <w:tcW w:w="1842" w:type="dxa"/>
          </w:tcPr>
          <w:p w14:paraId="1A89F615" w14:textId="77777777" w:rsidR="00540BEC" w:rsidRPr="002219EF" w:rsidRDefault="00540BEC" w:rsidP="00B9043F">
            <w:pPr>
              <w:jc w:val="center"/>
              <w:rPr>
                <w:rFonts w:cstheme="minorHAnsi"/>
                <w:sz w:val="18"/>
                <w:szCs w:val="18"/>
              </w:rPr>
            </w:pPr>
            <w:r w:rsidRPr="002219EF">
              <w:rPr>
                <w:rFonts w:cstheme="minorHAnsi"/>
                <w:sz w:val="18"/>
                <w:szCs w:val="18"/>
              </w:rPr>
              <w:t>x</w:t>
            </w:r>
          </w:p>
        </w:tc>
        <w:tc>
          <w:tcPr>
            <w:tcW w:w="1701" w:type="dxa"/>
          </w:tcPr>
          <w:p w14:paraId="39B25048"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134" w:type="dxa"/>
          </w:tcPr>
          <w:p w14:paraId="08BEAD08"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276" w:type="dxa"/>
          </w:tcPr>
          <w:p w14:paraId="1600BB57" w14:textId="77777777" w:rsidR="00540BEC" w:rsidRPr="002219EF" w:rsidRDefault="00540BEC" w:rsidP="00B9043F">
            <w:pPr>
              <w:jc w:val="center"/>
              <w:rPr>
                <w:rFonts w:cstheme="minorHAnsi"/>
                <w:sz w:val="18"/>
                <w:szCs w:val="18"/>
              </w:rPr>
            </w:pPr>
          </w:p>
        </w:tc>
      </w:tr>
      <w:tr w:rsidR="00540BEC" w:rsidRPr="000B6C5A" w14:paraId="691A8D18" w14:textId="77777777" w:rsidTr="00B9043F">
        <w:tc>
          <w:tcPr>
            <w:tcW w:w="1980" w:type="dxa"/>
          </w:tcPr>
          <w:p w14:paraId="1AF9D4BA" w14:textId="77777777" w:rsidR="00540BEC" w:rsidRPr="005E261C" w:rsidRDefault="00540BEC" w:rsidP="00B9043F">
            <w:pPr>
              <w:rPr>
                <w:rFonts w:cstheme="minorHAnsi"/>
                <w:sz w:val="18"/>
                <w:szCs w:val="18"/>
              </w:rPr>
            </w:pPr>
            <w:r w:rsidRPr="005E261C">
              <w:rPr>
                <w:rFonts w:cstheme="minorHAnsi"/>
                <w:sz w:val="18"/>
                <w:szCs w:val="18"/>
              </w:rPr>
              <w:t>Employing coping strategies</w:t>
            </w:r>
          </w:p>
        </w:tc>
        <w:tc>
          <w:tcPr>
            <w:tcW w:w="1276" w:type="dxa"/>
          </w:tcPr>
          <w:p w14:paraId="7D629D90" w14:textId="77777777" w:rsidR="00540BEC" w:rsidRPr="002219EF" w:rsidRDefault="00540BEC" w:rsidP="00B9043F">
            <w:pPr>
              <w:jc w:val="center"/>
              <w:rPr>
                <w:rFonts w:cstheme="minorHAnsi"/>
                <w:sz w:val="18"/>
                <w:szCs w:val="18"/>
              </w:rPr>
            </w:pPr>
          </w:p>
        </w:tc>
        <w:tc>
          <w:tcPr>
            <w:tcW w:w="1134" w:type="dxa"/>
          </w:tcPr>
          <w:p w14:paraId="4B438DC8" w14:textId="77777777" w:rsidR="00540BEC" w:rsidRPr="002219EF" w:rsidRDefault="00540BEC" w:rsidP="00B9043F">
            <w:pPr>
              <w:jc w:val="center"/>
              <w:rPr>
                <w:rFonts w:cstheme="minorHAnsi"/>
                <w:sz w:val="18"/>
                <w:szCs w:val="18"/>
              </w:rPr>
            </w:pPr>
          </w:p>
        </w:tc>
        <w:tc>
          <w:tcPr>
            <w:tcW w:w="1842" w:type="dxa"/>
          </w:tcPr>
          <w:p w14:paraId="79A2FDDB" w14:textId="77777777" w:rsidR="00540BEC" w:rsidRPr="002219EF" w:rsidRDefault="00540BEC" w:rsidP="00B9043F">
            <w:pPr>
              <w:jc w:val="center"/>
              <w:rPr>
                <w:rFonts w:cstheme="minorHAnsi"/>
                <w:sz w:val="18"/>
                <w:szCs w:val="18"/>
              </w:rPr>
            </w:pPr>
            <w:r w:rsidRPr="002219EF">
              <w:rPr>
                <w:rFonts w:cstheme="minorHAnsi"/>
                <w:sz w:val="18"/>
                <w:szCs w:val="18"/>
              </w:rPr>
              <w:t>x</w:t>
            </w:r>
          </w:p>
        </w:tc>
        <w:tc>
          <w:tcPr>
            <w:tcW w:w="1701" w:type="dxa"/>
          </w:tcPr>
          <w:p w14:paraId="7CF1B058"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134" w:type="dxa"/>
          </w:tcPr>
          <w:p w14:paraId="5F070E7D"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276" w:type="dxa"/>
          </w:tcPr>
          <w:p w14:paraId="2CC3A841" w14:textId="77777777" w:rsidR="00540BEC" w:rsidRPr="002219EF" w:rsidRDefault="00540BEC" w:rsidP="00B9043F">
            <w:pPr>
              <w:jc w:val="center"/>
              <w:rPr>
                <w:rFonts w:cstheme="minorHAnsi"/>
                <w:sz w:val="18"/>
                <w:szCs w:val="18"/>
              </w:rPr>
            </w:pPr>
          </w:p>
        </w:tc>
      </w:tr>
      <w:tr w:rsidR="00540BEC" w:rsidRPr="000B6C5A" w14:paraId="426C5FD7" w14:textId="77777777" w:rsidTr="00B9043F">
        <w:tc>
          <w:tcPr>
            <w:tcW w:w="1980" w:type="dxa"/>
          </w:tcPr>
          <w:p w14:paraId="3AA3B67F" w14:textId="77777777" w:rsidR="00540BEC" w:rsidRPr="005E261C" w:rsidRDefault="00540BEC" w:rsidP="00B9043F">
            <w:pPr>
              <w:rPr>
                <w:rFonts w:eastAsia="Times New Roman" w:cstheme="minorHAnsi"/>
                <w:kern w:val="24"/>
                <w:sz w:val="18"/>
                <w:szCs w:val="18"/>
                <w:lang w:eastAsia="en-GB"/>
              </w:rPr>
            </w:pPr>
            <w:r w:rsidRPr="005E261C">
              <w:rPr>
                <w:rFonts w:cstheme="minorHAnsi"/>
                <w:bCs/>
                <w:sz w:val="18"/>
                <w:szCs w:val="18"/>
              </w:rPr>
              <w:t>Emotional experience of persistent pain</w:t>
            </w:r>
          </w:p>
        </w:tc>
        <w:tc>
          <w:tcPr>
            <w:tcW w:w="1276" w:type="dxa"/>
          </w:tcPr>
          <w:p w14:paraId="359D0BBE" w14:textId="77777777" w:rsidR="00540BEC" w:rsidRPr="002219EF" w:rsidRDefault="00540BEC" w:rsidP="00B9043F">
            <w:pPr>
              <w:jc w:val="center"/>
              <w:rPr>
                <w:rFonts w:eastAsia="Times New Roman" w:cstheme="minorHAnsi"/>
                <w:color w:val="000000" w:themeColor="dark1"/>
                <w:kern w:val="24"/>
                <w:sz w:val="18"/>
                <w:szCs w:val="18"/>
                <w:lang w:eastAsia="en-GB"/>
              </w:rPr>
            </w:pPr>
            <w:r w:rsidRPr="002219EF">
              <w:rPr>
                <w:rFonts w:eastAsia="Times New Roman" w:cstheme="minorHAnsi"/>
                <w:color w:val="000000" w:themeColor="dark1"/>
                <w:kern w:val="24"/>
                <w:sz w:val="18"/>
                <w:szCs w:val="18"/>
                <w:lang w:eastAsia="en-GB"/>
              </w:rPr>
              <w:t>X</w:t>
            </w:r>
          </w:p>
          <w:p w14:paraId="64D83730" w14:textId="77777777" w:rsidR="00540BEC" w:rsidRPr="002219EF" w:rsidRDefault="00540BEC" w:rsidP="00B9043F">
            <w:pPr>
              <w:rPr>
                <w:rFonts w:eastAsia="Times New Roman" w:cstheme="minorHAnsi"/>
                <w:color w:val="000000" w:themeColor="dark1"/>
                <w:kern w:val="24"/>
                <w:sz w:val="18"/>
                <w:szCs w:val="18"/>
                <w:lang w:eastAsia="en-GB"/>
              </w:rPr>
            </w:pPr>
          </w:p>
        </w:tc>
        <w:tc>
          <w:tcPr>
            <w:tcW w:w="1134" w:type="dxa"/>
          </w:tcPr>
          <w:p w14:paraId="55CA0AFF" w14:textId="77777777" w:rsidR="00540BEC" w:rsidRPr="002219EF" w:rsidRDefault="00540BEC" w:rsidP="00B9043F">
            <w:pPr>
              <w:jc w:val="center"/>
              <w:rPr>
                <w:rFonts w:eastAsia="Times New Roman" w:cstheme="minorHAnsi"/>
                <w:color w:val="000000" w:themeColor="dark1"/>
                <w:kern w:val="24"/>
                <w:sz w:val="18"/>
                <w:szCs w:val="18"/>
                <w:lang w:eastAsia="en-GB"/>
              </w:rPr>
            </w:pPr>
          </w:p>
        </w:tc>
        <w:tc>
          <w:tcPr>
            <w:tcW w:w="1842" w:type="dxa"/>
          </w:tcPr>
          <w:p w14:paraId="4314BB51"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701" w:type="dxa"/>
          </w:tcPr>
          <w:p w14:paraId="0D62F4BC" w14:textId="77777777" w:rsidR="00540BEC" w:rsidRPr="002219EF" w:rsidRDefault="00540BEC" w:rsidP="00B9043F">
            <w:pPr>
              <w:jc w:val="center"/>
              <w:rPr>
                <w:rFonts w:eastAsia="Times New Roman" w:cstheme="minorHAnsi"/>
                <w:color w:val="000000" w:themeColor="dark1"/>
                <w:kern w:val="24"/>
                <w:sz w:val="18"/>
                <w:szCs w:val="18"/>
                <w:lang w:eastAsia="en-GB"/>
              </w:rPr>
            </w:pPr>
            <w:r w:rsidRPr="002219EF">
              <w:rPr>
                <w:rFonts w:eastAsia="Times New Roman" w:cstheme="minorHAnsi"/>
                <w:color w:val="000000" w:themeColor="dark1"/>
                <w:kern w:val="24"/>
                <w:sz w:val="18"/>
                <w:szCs w:val="18"/>
                <w:lang w:eastAsia="en-GB"/>
              </w:rPr>
              <w:t>x</w:t>
            </w:r>
          </w:p>
        </w:tc>
        <w:tc>
          <w:tcPr>
            <w:tcW w:w="1134" w:type="dxa"/>
          </w:tcPr>
          <w:p w14:paraId="28538FC3" w14:textId="77777777" w:rsidR="00540BEC" w:rsidRPr="002219EF" w:rsidRDefault="00540BEC" w:rsidP="00B9043F">
            <w:pPr>
              <w:jc w:val="center"/>
              <w:rPr>
                <w:rFonts w:cstheme="minorHAnsi"/>
                <w:sz w:val="18"/>
                <w:szCs w:val="18"/>
              </w:rPr>
            </w:pPr>
            <w:r w:rsidRPr="002219EF">
              <w:rPr>
                <w:rFonts w:eastAsia="Times New Roman" w:cstheme="minorHAnsi"/>
                <w:color w:val="000000" w:themeColor="dark1"/>
                <w:kern w:val="24"/>
                <w:sz w:val="18"/>
                <w:szCs w:val="18"/>
                <w:lang w:eastAsia="en-GB"/>
              </w:rPr>
              <w:t>x</w:t>
            </w:r>
          </w:p>
        </w:tc>
        <w:tc>
          <w:tcPr>
            <w:tcW w:w="1276" w:type="dxa"/>
          </w:tcPr>
          <w:p w14:paraId="28BEFFE9" w14:textId="77777777" w:rsidR="00540BEC" w:rsidRPr="002219EF" w:rsidRDefault="00540BEC" w:rsidP="00B9043F">
            <w:pPr>
              <w:jc w:val="center"/>
              <w:rPr>
                <w:rFonts w:cstheme="minorHAnsi"/>
                <w:sz w:val="18"/>
                <w:szCs w:val="18"/>
              </w:rPr>
            </w:pPr>
          </w:p>
        </w:tc>
      </w:tr>
      <w:tr w:rsidR="00540BEC" w:rsidRPr="000B6C5A" w14:paraId="74A3C9E6" w14:textId="77777777" w:rsidTr="00B9043F">
        <w:trPr>
          <w:trHeight w:val="349"/>
        </w:trPr>
        <w:tc>
          <w:tcPr>
            <w:tcW w:w="1980" w:type="dxa"/>
          </w:tcPr>
          <w:p w14:paraId="52A59EE9" w14:textId="77777777" w:rsidR="00540BEC" w:rsidRPr="002219EF" w:rsidRDefault="00540BEC" w:rsidP="00B9043F">
            <w:pPr>
              <w:rPr>
                <w:rFonts w:eastAsia="Times New Roman" w:cstheme="minorHAnsi"/>
                <w:color w:val="000000" w:themeColor="text1"/>
                <w:sz w:val="18"/>
                <w:szCs w:val="18"/>
                <w:lang w:eastAsia="en-GB"/>
              </w:rPr>
            </w:pPr>
            <w:r w:rsidRPr="002219EF">
              <w:rPr>
                <w:rFonts w:cstheme="minorHAnsi"/>
                <w:sz w:val="18"/>
                <w:szCs w:val="18"/>
              </w:rPr>
              <w:t>Conceptualisation of persistent pain</w:t>
            </w:r>
          </w:p>
        </w:tc>
        <w:tc>
          <w:tcPr>
            <w:tcW w:w="1276" w:type="dxa"/>
          </w:tcPr>
          <w:p w14:paraId="36CE2863" w14:textId="77777777" w:rsidR="00540BEC" w:rsidRPr="002219EF" w:rsidRDefault="00540BEC" w:rsidP="00B9043F">
            <w:pPr>
              <w:jc w:val="center"/>
              <w:rPr>
                <w:rFonts w:eastAsia="Times New Roman" w:cstheme="minorHAnsi"/>
                <w:color w:val="000000" w:themeColor="dark1"/>
                <w:kern w:val="24"/>
                <w:sz w:val="18"/>
                <w:szCs w:val="18"/>
                <w:lang w:eastAsia="en-GB"/>
              </w:rPr>
            </w:pPr>
          </w:p>
        </w:tc>
        <w:tc>
          <w:tcPr>
            <w:tcW w:w="1134" w:type="dxa"/>
          </w:tcPr>
          <w:p w14:paraId="1DF02C58" w14:textId="77777777" w:rsidR="00540BEC" w:rsidRPr="002219EF" w:rsidRDefault="00540BEC" w:rsidP="00B9043F">
            <w:pPr>
              <w:jc w:val="center"/>
              <w:rPr>
                <w:rFonts w:eastAsia="Times New Roman" w:cstheme="minorHAnsi"/>
                <w:color w:val="000000" w:themeColor="dark1"/>
                <w:kern w:val="24"/>
                <w:sz w:val="18"/>
                <w:szCs w:val="18"/>
                <w:lang w:eastAsia="en-GB"/>
              </w:rPr>
            </w:pPr>
            <w:r w:rsidRPr="002219EF">
              <w:rPr>
                <w:rFonts w:eastAsia="Times New Roman" w:cstheme="minorHAnsi"/>
                <w:color w:val="000000" w:themeColor="dark1"/>
                <w:kern w:val="24"/>
                <w:sz w:val="18"/>
                <w:szCs w:val="18"/>
                <w:lang w:eastAsia="en-GB"/>
              </w:rPr>
              <w:t>x</w:t>
            </w:r>
          </w:p>
        </w:tc>
        <w:tc>
          <w:tcPr>
            <w:tcW w:w="1842" w:type="dxa"/>
          </w:tcPr>
          <w:p w14:paraId="21E1DF4C" w14:textId="77777777" w:rsidR="00540BEC" w:rsidRPr="002219EF" w:rsidRDefault="00540BEC" w:rsidP="00B9043F">
            <w:pPr>
              <w:jc w:val="center"/>
              <w:rPr>
                <w:rFonts w:eastAsia="Times New Roman" w:cstheme="minorHAnsi"/>
                <w:color w:val="000000" w:themeColor="dark1"/>
                <w:kern w:val="24"/>
                <w:sz w:val="18"/>
                <w:szCs w:val="18"/>
                <w:lang w:eastAsia="en-GB"/>
              </w:rPr>
            </w:pPr>
            <w:r w:rsidRPr="002219EF">
              <w:rPr>
                <w:rFonts w:eastAsia="Times New Roman" w:cstheme="minorHAnsi"/>
                <w:color w:val="000000" w:themeColor="dark1"/>
                <w:kern w:val="24"/>
                <w:sz w:val="18"/>
                <w:szCs w:val="18"/>
                <w:lang w:eastAsia="en-GB"/>
              </w:rPr>
              <w:t>x</w:t>
            </w:r>
          </w:p>
        </w:tc>
        <w:tc>
          <w:tcPr>
            <w:tcW w:w="1701" w:type="dxa"/>
          </w:tcPr>
          <w:p w14:paraId="71402A58" w14:textId="77777777" w:rsidR="00540BEC" w:rsidRPr="002219EF" w:rsidRDefault="00540BEC" w:rsidP="00B9043F">
            <w:pPr>
              <w:jc w:val="center"/>
              <w:rPr>
                <w:rFonts w:eastAsia="Times New Roman" w:cstheme="minorHAnsi"/>
                <w:color w:val="000000" w:themeColor="dark1"/>
                <w:kern w:val="24"/>
                <w:sz w:val="18"/>
                <w:szCs w:val="18"/>
                <w:lang w:eastAsia="en-GB"/>
              </w:rPr>
            </w:pPr>
            <w:r w:rsidRPr="002219EF">
              <w:rPr>
                <w:rFonts w:eastAsia="Times New Roman" w:cstheme="minorHAnsi"/>
                <w:color w:val="000000" w:themeColor="dark1"/>
                <w:kern w:val="24"/>
                <w:sz w:val="18"/>
                <w:szCs w:val="18"/>
                <w:lang w:eastAsia="en-GB"/>
              </w:rPr>
              <w:t>x</w:t>
            </w:r>
          </w:p>
        </w:tc>
        <w:tc>
          <w:tcPr>
            <w:tcW w:w="1134" w:type="dxa"/>
          </w:tcPr>
          <w:p w14:paraId="45A5539A" w14:textId="77777777" w:rsidR="00540BEC" w:rsidRPr="002219EF" w:rsidRDefault="00540BEC" w:rsidP="00B9043F">
            <w:pPr>
              <w:jc w:val="center"/>
              <w:rPr>
                <w:rFonts w:eastAsia="Times New Roman" w:cstheme="minorHAnsi"/>
                <w:color w:val="000000" w:themeColor="dark1"/>
                <w:kern w:val="24"/>
                <w:sz w:val="18"/>
                <w:szCs w:val="18"/>
                <w:lang w:eastAsia="en-GB"/>
              </w:rPr>
            </w:pPr>
          </w:p>
        </w:tc>
        <w:tc>
          <w:tcPr>
            <w:tcW w:w="1276" w:type="dxa"/>
          </w:tcPr>
          <w:p w14:paraId="7285087E" w14:textId="77777777" w:rsidR="00540BEC" w:rsidRPr="002219EF" w:rsidRDefault="00540BEC" w:rsidP="00B9043F">
            <w:pPr>
              <w:jc w:val="center"/>
              <w:rPr>
                <w:rFonts w:cstheme="minorHAnsi"/>
                <w:sz w:val="18"/>
                <w:szCs w:val="18"/>
              </w:rPr>
            </w:pPr>
          </w:p>
        </w:tc>
      </w:tr>
    </w:tbl>
    <w:p w14:paraId="4A856DC5" w14:textId="77777777" w:rsidR="00540BEC" w:rsidRDefault="00540BEC" w:rsidP="00540BEC">
      <w:pPr>
        <w:spacing w:line="480" w:lineRule="auto"/>
      </w:pPr>
    </w:p>
    <w:p w14:paraId="042B51CB" w14:textId="77777777" w:rsidR="00540BEC" w:rsidRDefault="00540BEC" w:rsidP="009663E1">
      <w:pPr>
        <w:spacing w:line="480" w:lineRule="auto"/>
      </w:pPr>
    </w:p>
    <w:sectPr w:rsidR="00540BEC" w:rsidSect="003353F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4F9A" w14:textId="77777777" w:rsidR="00A84C57" w:rsidRDefault="00A84C57" w:rsidP="00F93A64">
      <w:pPr>
        <w:spacing w:after="0" w:line="240" w:lineRule="auto"/>
      </w:pPr>
      <w:r>
        <w:separator/>
      </w:r>
    </w:p>
  </w:endnote>
  <w:endnote w:type="continuationSeparator" w:id="0">
    <w:p w14:paraId="1AD8F9E0" w14:textId="77777777" w:rsidR="00A84C57" w:rsidRDefault="00A84C57" w:rsidP="00F9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2004A" w14:textId="77777777" w:rsidR="00A84C57" w:rsidRDefault="00A84C57" w:rsidP="00F93A64">
      <w:pPr>
        <w:spacing w:after="0" w:line="240" w:lineRule="auto"/>
      </w:pPr>
      <w:r>
        <w:separator/>
      </w:r>
    </w:p>
  </w:footnote>
  <w:footnote w:type="continuationSeparator" w:id="0">
    <w:p w14:paraId="060EECB7" w14:textId="77777777" w:rsidR="00A84C57" w:rsidRDefault="00A84C57" w:rsidP="00F93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C54CB"/>
    <w:multiLevelType w:val="hybridMultilevel"/>
    <w:tmpl w:val="7A96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6283B"/>
    <w:multiLevelType w:val="hybridMultilevel"/>
    <w:tmpl w:val="4E8CB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8307C1"/>
    <w:multiLevelType w:val="hybridMultilevel"/>
    <w:tmpl w:val="6A62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F5137"/>
    <w:multiLevelType w:val="hybridMultilevel"/>
    <w:tmpl w:val="CF4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23BF2"/>
    <w:multiLevelType w:val="hybridMultilevel"/>
    <w:tmpl w:val="DD6A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5558C"/>
    <w:multiLevelType w:val="hybridMultilevel"/>
    <w:tmpl w:val="12DAB5C8"/>
    <w:lvl w:ilvl="0" w:tplc="E45EA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1B7CF0"/>
    <w:multiLevelType w:val="hybridMultilevel"/>
    <w:tmpl w:val="BF281A08"/>
    <w:lvl w:ilvl="0" w:tplc="4144525A">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326CA"/>
    <w:multiLevelType w:val="hybridMultilevel"/>
    <w:tmpl w:val="6DEC5BA0"/>
    <w:lvl w:ilvl="0" w:tplc="4D7AD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46E98"/>
    <w:multiLevelType w:val="hybridMultilevel"/>
    <w:tmpl w:val="F65AA1BE"/>
    <w:lvl w:ilvl="0" w:tplc="4D7AD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D56899"/>
    <w:multiLevelType w:val="hybridMultilevel"/>
    <w:tmpl w:val="8FEE1534"/>
    <w:lvl w:ilvl="0" w:tplc="2348FF3E">
      <w:start w:val="10"/>
      <w:numFmt w:val="bullet"/>
      <w:lvlText w:val="-"/>
      <w:lvlJc w:val="left"/>
      <w:pPr>
        <w:ind w:left="720" w:hanging="360"/>
      </w:pPr>
      <w:rPr>
        <w:rFonts w:ascii="Times" w:eastAsia="Calibri" w:hAnsi="Times"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7"/>
  </w:num>
  <w:num w:numId="6">
    <w:abstractNumId w:val="8"/>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50"/>
    <w:rsid w:val="00007496"/>
    <w:rsid w:val="000100D6"/>
    <w:rsid w:val="0002094A"/>
    <w:rsid w:val="00022E70"/>
    <w:rsid w:val="00025FF7"/>
    <w:rsid w:val="00030451"/>
    <w:rsid w:val="0004525D"/>
    <w:rsid w:val="00052A97"/>
    <w:rsid w:val="00060244"/>
    <w:rsid w:val="00061A16"/>
    <w:rsid w:val="000752AB"/>
    <w:rsid w:val="00077906"/>
    <w:rsid w:val="00091E22"/>
    <w:rsid w:val="000A1F73"/>
    <w:rsid w:val="000A41A7"/>
    <w:rsid w:val="000B6C5A"/>
    <w:rsid w:val="000B7447"/>
    <w:rsid w:val="000C561D"/>
    <w:rsid w:val="000D1F88"/>
    <w:rsid w:val="000E0672"/>
    <w:rsid w:val="000E415F"/>
    <w:rsid w:val="000F22C6"/>
    <w:rsid w:val="00107350"/>
    <w:rsid w:val="001258B6"/>
    <w:rsid w:val="00131BCD"/>
    <w:rsid w:val="00134E66"/>
    <w:rsid w:val="00142D1C"/>
    <w:rsid w:val="00146BA5"/>
    <w:rsid w:val="0016161D"/>
    <w:rsid w:val="00172051"/>
    <w:rsid w:val="00184F03"/>
    <w:rsid w:val="001977AD"/>
    <w:rsid w:val="001A5107"/>
    <w:rsid w:val="001A5E42"/>
    <w:rsid w:val="001B48B3"/>
    <w:rsid w:val="001C6B99"/>
    <w:rsid w:val="001D053C"/>
    <w:rsid w:val="001D0D1C"/>
    <w:rsid w:val="001D354C"/>
    <w:rsid w:val="001E092A"/>
    <w:rsid w:val="001E16CA"/>
    <w:rsid w:val="001E3DD7"/>
    <w:rsid w:val="0020544A"/>
    <w:rsid w:val="002149D8"/>
    <w:rsid w:val="002219EF"/>
    <w:rsid w:val="002301A7"/>
    <w:rsid w:val="00230F6C"/>
    <w:rsid w:val="00242429"/>
    <w:rsid w:val="00256456"/>
    <w:rsid w:val="00263A07"/>
    <w:rsid w:val="00283475"/>
    <w:rsid w:val="00292A36"/>
    <w:rsid w:val="002A45E0"/>
    <w:rsid w:val="002A7671"/>
    <w:rsid w:val="002B0002"/>
    <w:rsid w:val="002F0739"/>
    <w:rsid w:val="002F1D03"/>
    <w:rsid w:val="002F4643"/>
    <w:rsid w:val="00317C50"/>
    <w:rsid w:val="0032630E"/>
    <w:rsid w:val="003353F0"/>
    <w:rsid w:val="003438DB"/>
    <w:rsid w:val="0034772F"/>
    <w:rsid w:val="00361EE9"/>
    <w:rsid w:val="003654CD"/>
    <w:rsid w:val="0037215F"/>
    <w:rsid w:val="003953DB"/>
    <w:rsid w:val="003C2FFE"/>
    <w:rsid w:val="003D6B49"/>
    <w:rsid w:val="00402E2B"/>
    <w:rsid w:val="00404576"/>
    <w:rsid w:val="00420B83"/>
    <w:rsid w:val="00423B80"/>
    <w:rsid w:val="00440C3E"/>
    <w:rsid w:val="00443C19"/>
    <w:rsid w:val="0044576B"/>
    <w:rsid w:val="00453855"/>
    <w:rsid w:val="00456140"/>
    <w:rsid w:val="0049557B"/>
    <w:rsid w:val="00495C4A"/>
    <w:rsid w:val="004A6CC7"/>
    <w:rsid w:val="004B42B8"/>
    <w:rsid w:val="004D2A37"/>
    <w:rsid w:val="004F1A46"/>
    <w:rsid w:val="004F1FB4"/>
    <w:rsid w:val="004F2CFE"/>
    <w:rsid w:val="00501C14"/>
    <w:rsid w:val="00505F92"/>
    <w:rsid w:val="005257C6"/>
    <w:rsid w:val="00531470"/>
    <w:rsid w:val="00540BEC"/>
    <w:rsid w:val="00551024"/>
    <w:rsid w:val="00554A10"/>
    <w:rsid w:val="00556D7E"/>
    <w:rsid w:val="00562DDD"/>
    <w:rsid w:val="005651B2"/>
    <w:rsid w:val="005739F6"/>
    <w:rsid w:val="005760FE"/>
    <w:rsid w:val="00593506"/>
    <w:rsid w:val="00597386"/>
    <w:rsid w:val="00597F2A"/>
    <w:rsid w:val="005A11E4"/>
    <w:rsid w:val="005D6F75"/>
    <w:rsid w:val="005E0677"/>
    <w:rsid w:val="005E1E6F"/>
    <w:rsid w:val="005E261C"/>
    <w:rsid w:val="005E51EE"/>
    <w:rsid w:val="005F0596"/>
    <w:rsid w:val="005F1892"/>
    <w:rsid w:val="00604316"/>
    <w:rsid w:val="00613C4E"/>
    <w:rsid w:val="006162D3"/>
    <w:rsid w:val="006172DA"/>
    <w:rsid w:val="00627264"/>
    <w:rsid w:val="00643211"/>
    <w:rsid w:val="006637E9"/>
    <w:rsid w:val="00674ADC"/>
    <w:rsid w:val="00690592"/>
    <w:rsid w:val="00713927"/>
    <w:rsid w:val="007233D9"/>
    <w:rsid w:val="007242E5"/>
    <w:rsid w:val="00726C4F"/>
    <w:rsid w:val="00727E98"/>
    <w:rsid w:val="00733563"/>
    <w:rsid w:val="007344DC"/>
    <w:rsid w:val="00741EA6"/>
    <w:rsid w:val="00746994"/>
    <w:rsid w:val="0074723D"/>
    <w:rsid w:val="00756283"/>
    <w:rsid w:val="00757FC8"/>
    <w:rsid w:val="0076563F"/>
    <w:rsid w:val="00765D31"/>
    <w:rsid w:val="0076774C"/>
    <w:rsid w:val="00774A65"/>
    <w:rsid w:val="00777465"/>
    <w:rsid w:val="007778A2"/>
    <w:rsid w:val="00792E67"/>
    <w:rsid w:val="00795EF5"/>
    <w:rsid w:val="007A55E3"/>
    <w:rsid w:val="007B6232"/>
    <w:rsid w:val="007C6BB2"/>
    <w:rsid w:val="007F2A19"/>
    <w:rsid w:val="0080055C"/>
    <w:rsid w:val="008160C0"/>
    <w:rsid w:val="00822057"/>
    <w:rsid w:val="0082521B"/>
    <w:rsid w:val="008272BC"/>
    <w:rsid w:val="00831218"/>
    <w:rsid w:val="00843593"/>
    <w:rsid w:val="00855078"/>
    <w:rsid w:val="00877E67"/>
    <w:rsid w:val="008811BE"/>
    <w:rsid w:val="00881B71"/>
    <w:rsid w:val="0088540B"/>
    <w:rsid w:val="008937CB"/>
    <w:rsid w:val="008959AB"/>
    <w:rsid w:val="008960A1"/>
    <w:rsid w:val="008B144F"/>
    <w:rsid w:val="008B1FB5"/>
    <w:rsid w:val="008B7782"/>
    <w:rsid w:val="008B79F6"/>
    <w:rsid w:val="008C6D69"/>
    <w:rsid w:val="008E01B8"/>
    <w:rsid w:val="008F2255"/>
    <w:rsid w:val="00902EAD"/>
    <w:rsid w:val="00904CCB"/>
    <w:rsid w:val="00914207"/>
    <w:rsid w:val="009174D3"/>
    <w:rsid w:val="009204B0"/>
    <w:rsid w:val="00920B1C"/>
    <w:rsid w:val="009318AF"/>
    <w:rsid w:val="0093286A"/>
    <w:rsid w:val="00944AAA"/>
    <w:rsid w:val="00947C1E"/>
    <w:rsid w:val="00950A75"/>
    <w:rsid w:val="00952E32"/>
    <w:rsid w:val="00956A3E"/>
    <w:rsid w:val="00962B85"/>
    <w:rsid w:val="009663E1"/>
    <w:rsid w:val="009673B2"/>
    <w:rsid w:val="00971244"/>
    <w:rsid w:val="00977622"/>
    <w:rsid w:val="009820BC"/>
    <w:rsid w:val="009874D8"/>
    <w:rsid w:val="00987C93"/>
    <w:rsid w:val="00990990"/>
    <w:rsid w:val="009916D3"/>
    <w:rsid w:val="00992860"/>
    <w:rsid w:val="009952B9"/>
    <w:rsid w:val="009A3B12"/>
    <w:rsid w:val="009B353E"/>
    <w:rsid w:val="009C7E43"/>
    <w:rsid w:val="009D6C94"/>
    <w:rsid w:val="009F7CE3"/>
    <w:rsid w:val="00A055AD"/>
    <w:rsid w:val="00A076A1"/>
    <w:rsid w:val="00A232ED"/>
    <w:rsid w:val="00A35C88"/>
    <w:rsid w:val="00A44FDF"/>
    <w:rsid w:val="00A47449"/>
    <w:rsid w:val="00A52993"/>
    <w:rsid w:val="00A56513"/>
    <w:rsid w:val="00A61434"/>
    <w:rsid w:val="00A61F09"/>
    <w:rsid w:val="00A84C57"/>
    <w:rsid w:val="00A87D8B"/>
    <w:rsid w:val="00A91B50"/>
    <w:rsid w:val="00A950A4"/>
    <w:rsid w:val="00AA215C"/>
    <w:rsid w:val="00AA5686"/>
    <w:rsid w:val="00AB7AB2"/>
    <w:rsid w:val="00AC2958"/>
    <w:rsid w:val="00AC3AD5"/>
    <w:rsid w:val="00AC53B6"/>
    <w:rsid w:val="00AC61AD"/>
    <w:rsid w:val="00AD7C56"/>
    <w:rsid w:val="00AE5DB6"/>
    <w:rsid w:val="00AF3831"/>
    <w:rsid w:val="00B21858"/>
    <w:rsid w:val="00B2306A"/>
    <w:rsid w:val="00B25F46"/>
    <w:rsid w:val="00B30AFF"/>
    <w:rsid w:val="00B3239B"/>
    <w:rsid w:val="00B45E5B"/>
    <w:rsid w:val="00B533EC"/>
    <w:rsid w:val="00B5543B"/>
    <w:rsid w:val="00B6520A"/>
    <w:rsid w:val="00B73232"/>
    <w:rsid w:val="00B737DD"/>
    <w:rsid w:val="00B82555"/>
    <w:rsid w:val="00BA1D5F"/>
    <w:rsid w:val="00BA59BC"/>
    <w:rsid w:val="00BC23EE"/>
    <w:rsid w:val="00BC68B0"/>
    <w:rsid w:val="00BC74A0"/>
    <w:rsid w:val="00BD3842"/>
    <w:rsid w:val="00BF253A"/>
    <w:rsid w:val="00C012E6"/>
    <w:rsid w:val="00C32993"/>
    <w:rsid w:val="00C332DF"/>
    <w:rsid w:val="00C33B2A"/>
    <w:rsid w:val="00C37F5B"/>
    <w:rsid w:val="00C60D06"/>
    <w:rsid w:val="00C67A11"/>
    <w:rsid w:val="00C72CD3"/>
    <w:rsid w:val="00C7608C"/>
    <w:rsid w:val="00C8405C"/>
    <w:rsid w:val="00C921CA"/>
    <w:rsid w:val="00CB610A"/>
    <w:rsid w:val="00CD7CB6"/>
    <w:rsid w:val="00CF37AD"/>
    <w:rsid w:val="00CF7109"/>
    <w:rsid w:val="00D0095C"/>
    <w:rsid w:val="00D04BD2"/>
    <w:rsid w:val="00D13DC5"/>
    <w:rsid w:val="00D150C5"/>
    <w:rsid w:val="00D16BB6"/>
    <w:rsid w:val="00D27808"/>
    <w:rsid w:val="00D44294"/>
    <w:rsid w:val="00D51CB4"/>
    <w:rsid w:val="00D5799C"/>
    <w:rsid w:val="00D85739"/>
    <w:rsid w:val="00D92450"/>
    <w:rsid w:val="00D93DBE"/>
    <w:rsid w:val="00D95CC4"/>
    <w:rsid w:val="00DB050D"/>
    <w:rsid w:val="00DC571A"/>
    <w:rsid w:val="00E045A0"/>
    <w:rsid w:val="00E05312"/>
    <w:rsid w:val="00E138CF"/>
    <w:rsid w:val="00E312D6"/>
    <w:rsid w:val="00E35B7F"/>
    <w:rsid w:val="00E62909"/>
    <w:rsid w:val="00E650C8"/>
    <w:rsid w:val="00E87046"/>
    <w:rsid w:val="00E95804"/>
    <w:rsid w:val="00EC04A7"/>
    <w:rsid w:val="00EC39CE"/>
    <w:rsid w:val="00EC5CFF"/>
    <w:rsid w:val="00EC7FB1"/>
    <w:rsid w:val="00EE1C33"/>
    <w:rsid w:val="00EF11A1"/>
    <w:rsid w:val="00EF56CB"/>
    <w:rsid w:val="00F17E73"/>
    <w:rsid w:val="00F2173C"/>
    <w:rsid w:val="00F22F47"/>
    <w:rsid w:val="00F62B2B"/>
    <w:rsid w:val="00F62EA9"/>
    <w:rsid w:val="00F63FF9"/>
    <w:rsid w:val="00F71533"/>
    <w:rsid w:val="00F7195B"/>
    <w:rsid w:val="00F748FE"/>
    <w:rsid w:val="00F81630"/>
    <w:rsid w:val="00F82FA9"/>
    <w:rsid w:val="00F905CA"/>
    <w:rsid w:val="00F93A64"/>
    <w:rsid w:val="00F94B4A"/>
    <w:rsid w:val="00FA1C9A"/>
    <w:rsid w:val="00FA5A27"/>
    <w:rsid w:val="00FE0FA3"/>
    <w:rsid w:val="00FE1AD5"/>
    <w:rsid w:val="00FF5152"/>
    <w:rsid w:val="4C9D5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1BB467"/>
  <w15:chartTrackingRefBased/>
  <w15:docId w15:val="{E688151F-3B88-4E25-B985-3C678AA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7CB"/>
    <w:pPr>
      <w:ind w:left="720"/>
      <w:contextualSpacing/>
    </w:pPr>
  </w:style>
  <w:style w:type="character" w:styleId="Hyperlink">
    <w:name w:val="Hyperlink"/>
    <w:basedOn w:val="DefaultParagraphFont"/>
    <w:uiPriority w:val="99"/>
    <w:unhideWhenUsed/>
    <w:rsid w:val="008937CB"/>
    <w:rPr>
      <w:color w:val="0563C1" w:themeColor="hyperlink"/>
      <w:u w:val="single"/>
    </w:rPr>
  </w:style>
  <w:style w:type="paragraph" w:customStyle="1" w:styleId="xmsonormal">
    <w:name w:val="x_msonormal"/>
    <w:basedOn w:val="Normal"/>
    <w:rsid w:val="00A91B50"/>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39"/>
    <w:rsid w:val="000B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05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059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F0596"/>
    <w:rPr>
      <w:b/>
      <w:bCs/>
    </w:rPr>
  </w:style>
  <w:style w:type="character" w:customStyle="1" w:styleId="CommentSubjectChar">
    <w:name w:val="Comment Subject Char"/>
    <w:basedOn w:val="CommentTextChar"/>
    <w:link w:val="CommentSubject"/>
    <w:uiPriority w:val="99"/>
    <w:semiHidden/>
    <w:rsid w:val="005F0596"/>
    <w:rPr>
      <w:b/>
      <w:bCs/>
      <w:sz w:val="20"/>
      <w:szCs w:val="20"/>
    </w:rPr>
  </w:style>
  <w:style w:type="character" w:customStyle="1" w:styleId="normaltextrun">
    <w:name w:val="normaltextrun"/>
    <w:basedOn w:val="DefaultParagraphFont"/>
    <w:rsid w:val="00690592"/>
  </w:style>
  <w:style w:type="character" w:customStyle="1" w:styleId="eop">
    <w:name w:val="eop"/>
    <w:basedOn w:val="DefaultParagraphFont"/>
    <w:rsid w:val="00690592"/>
  </w:style>
  <w:style w:type="table" w:customStyle="1" w:styleId="TableGrid1">
    <w:name w:val="Table Grid1"/>
    <w:basedOn w:val="TableNormal"/>
    <w:next w:val="TableGrid"/>
    <w:uiPriority w:val="39"/>
    <w:rsid w:val="0010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1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3A6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LineNumber">
    <w:name w:val="line number"/>
    <w:basedOn w:val="DefaultParagraphFont"/>
    <w:uiPriority w:val="99"/>
    <w:semiHidden/>
    <w:unhideWhenUsed/>
    <w:rsid w:val="0079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520">
      <w:bodyDiv w:val="1"/>
      <w:marLeft w:val="0"/>
      <w:marRight w:val="0"/>
      <w:marTop w:val="0"/>
      <w:marBottom w:val="0"/>
      <w:divBdr>
        <w:top w:val="none" w:sz="0" w:space="0" w:color="auto"/>
        <w:left w:val="none" w:sz="0" w:space="0" w:color="auto"/>
        <w:bottom w:val="none" w:sz="0" w:space="0" w:color="auto"/>
        <w:right w:val="none" w:sz="0" w:space="0" w:color="auto"/>
      </w:divBdr>
    </w:div>
    <w:div w:id="501554522">
      <w:bodyDiv w:val="1"/>
      <w:marLeft w:val="0"/>
      <w:marRight w:val="0"/>
      <w:marTop w:val="0"/>
      <w:marBottom w:val="0"/>
      <w:divBdr>
        <w:top w:val="none" w:sz="0" w:space="0" w:color="auto"/>
        <w:left w:val="none" w:sz="0" w:space="0" w:color="auto"/>
        <w:bottom w:val="none" w:sz="0" w:space="0" w:color="auto"/>
        <w:right w:val="none" w:sz="0" w:space="0" w:color="auto"/>
      </w:divBdr>
    </w:div>
    <w:div w:id="17267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759CC84D0EEC419BA71443C0177E20" ma:contentTypeVersion="11" ma:contentTypeDescription="Create a new document." ma:contentTypeScope="" ma:versionID="210d2f4f205a8ac3045faac8f9388955">
  <xsd:schema xmlns:xsd="http://www.w3.org/2001/XMLSchema" xmlns:xs="http://www.w3.org/2001/XMLSchema" xmlns:p="http://schemas.microsoft.com/office/2006/metadata/properties" xmlns:ns3="01d52a66-1e75-49bf-82d4-ec695946b87e" xmlns:ns4="fb53f2f1-1926-4b71-8733-d74cd2823179" targetNamespace="http://schemas.microsoft.com/office/2006/metadata/properties" ma:root="true" ma:fieldsID="68a41ecff2f9a18c6200b938a300d20c" ns3:_="" ns4:_="">
    <xsd:import namespace="01d52a66-1e75-49bf-82d4-ec695946b87e"/>
    <xsd:import namespace="fb53f2f1-1926-4b71-8733-d74cd28231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52a66-1e75-49bf-82d4-ec695946b8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3f2f1-1926-4b71-8733-d74cd28231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C260-CDC8-4B2B-804E-B4A25210775A}">
  <ds:schemaRefs>
    <ds:schemaRef ds:uri="fb53f2f1-1926-4b71-8733-d74cd2823179"/>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1d52a66-1e75-49bf-82d4-ec695946b8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51F2A37-189D-4682-98F5-6D66A42ADE75}">
  <ds:schemaRefs>
    <ds:schemaRef ds:uri="http://schemas.microsoft.com/sharepoint/v3/contenttype/forms"/>
  </ds:schemaRefs>
</ds:datastoreItem>
</file>

<file path=customXml/itemProps3.xml><?xml version="1.0" encoding="utf-8"?>
<ds:datastoreItem xmlns:ds="http://schemas.openxmlformats.org/officeDocument/2006/customXml" ds:itemID="{7740C75F-6573-4672-8532-7E7C8539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52a66-1e75-49bf-82d4-ec695946b87e"/>
    <ds:schemaRef ds:uri="fb53f2f1-1926-4b71-8733-d74cd2823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CCBC8-ADC2-4792-B5FF-394EFE00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41883</Words>
  <Characters>238736</Characters>
  <Application>Microsoft Office Word</Application>
  <DocSecurity>4</DocSecurity>
  <Lines>1989</Lines>
  <Paragraphs>560</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280059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Armoogum</dc:creator>
  <cp:keywords/>
  <dc:description/>
  <cp:lastModifiedBy>de Montfalcon S.P.</cp:lastModifiedBy>
  <cp:revision>2</cp:revision>
  <cp:lastPrinted>2019-07-11T14:19:00Z</cp:lastPrinted>
  <dcterms:created xsi:type="dcterms:W3CDTF">2020-02-19T11:51:00Z</dcterms:created>
  <dcterms:modified xsi:type="dcterms:W3CDTF">2020-02-19T11:51:00Z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b9797d56-37d8-3006-8632-e68e9e94d5f4</vt:lpwstr>
  </property>
  <property fmtid="{D5CDD505-2E9C-101B-9397-08002B2CF9AE}" pid="4" name="Mendeley Citation Style_1">
    <vt:lpwstr>http://www.zotero.org/styles/harvard-university-of-the-west-of-england</vt:lpwstr>
  </property>
  <property fmtid="{D5CDD505-2E9C-101B-9397-08002B2CF9AE}" pid="5" name="ContentTypeId">
    <vt:lpwstr>0x01010099759CC84D0EEC419BA71443C0177E20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http://www.zotero.org/styles/harvard-university-of-the-west-of-england</vt:lpwstr>
  </property>
  <property fmtid="{D5CDD505-2E9C-101B-9397-08002B2CF9AE}" pid="25" name="Mendeley Recent Style Name 9_1">
    <vt:lpwstr>University of the West of England (Bristol) - Harvard</vt:lpwstr>
  </property>
</Properties>
</file>