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0D6C" w14:textId="38C6A1CD" w:rsidR="00494A40" w:rsidRPr="003416C6" w:rsidRDefault="00494A40" w:rsidP="003416C6">
      <w:pPr>
        <w:pStyle w:val="Title"/>
      </w:pPr>
      <w:bookmarkStart w:id="0" w:name="_GoBack"/>
      <w:bookmarkEnd w:id="0"/>
      <w:r w:rsidRPr="003416C6">
        <w:t xml:space="preserve">Fusion of Geophysical </w:t>
      </w:r>
      <w:r w:rsidR="00FE48F5" w:rsidRPr="003416C6">
        <w:t>I</w:t>
      </w:r>
      <w:r w:rsidRPr="003416C6">
        <w:t xml:space="preserve">mages in the </w:t>
      </w:r>
      <w:r w:rsidR="00FE48F5" w:rsidRPr="003416C6">
        <w:t>S</w:t>
      </w:r>
      <w:r w:rsidRPr="003416C6">
        <w:t>tudy of</w:t>
      </w:r>
      <w:r w:rsidR="007C5119" w:rsidRPr="003416C6">
        <w:t xml:space="preserve"> </w:t>
      </w:r>
      <w:r w:rsidRPr="003416C6">
        <w:t>Archaeological Sites</w:t>
      </w:r>
    </w:p>
    <w:p w14:paraId="447DBC4E" w14:textId="77777777" w:rsidR="00494A40" w:rsidRPr="00BC6510" w:rsidRDefault="00494A40" w:rsidP="00494A40">
      <w:pPr>
        <w:spacing w:after="0" w:line="240" w:lineRule="auto"/>
        <w:jc w:val="center"/>
        <w:rPr>
          <w:rFonts w:ascii="Times New Roman" w:hAnsi="Times New Roman"/>
          <w:sz w:val="24"/>
          <w:szCs w:val="24"/>
        </w:rPr>
      </w:pPr>
    </w:p>
    <w:p w14:paraId="26ADCE89" w14:textId="77777777" w:rsidR="00494A40" w:rsidRPr="00BC6510" w:rsidRDefault="00494A40" w:rsidP="00494A40">
      <w:pPr>
        <w:pStyle w:val="Author"/>
        <w:tabs>
          <w:tab w:val="left" w:pos="709"/>
          <w:tab w:val="center" w:pos="4680"/>
          <w:tab w:val="left" w:pos="6930"/>
        </w:tabs>
        <w:rPr>
          <w:i/>
          <w:szCs w:val="24"/>
        </w:rPr>
      </w:pPr>
    </w:p>
    <w:p w14:paraId="74D91B35" w14:textId="5E528E87" w:rsidR="00494A40" w:rsidRPr="00BC6510" w:rsidRDefault="00494A40" w:rsidP="00494A40">
      <w:pPr>
        <w:pStyle w:val="Author"/>
        <w:tabs>
          <w:tab w:val="left" w:pos="709"/>
          <w:tab w:val="center" w:pos="4680"/>
          <w:tab w:val="left" w:pos="6930"/>
        </w:tabs>
        <w:rPr>
          <w:i/>
          <w:szCs w:val="24"/>
        </w:rPr>
      </w:pPr>
      <w:r w:rsidRPr="00BC6510">
        <w:rPr>
          <w:i/>
          <w:szCs w:val="24"/>
        </w:rPr>
        <w:t>Alexandra Karamitrou</w:t>
      </w:r>
      <w:r w:rsidRPr="00147D66">
        <w:rPr>
          <w:i/>
          <w:szCs w:val="24"/>
          <w:vertAlign w:val="superscript"/>
        </w:rPr>
        <w:t>1</w:t>
      </w:r>
      <w:r>
        <w:rPr>
          <w:i/>
          <w:szCs w:val="24"/>
        </w:rPr>
        <w:t xml:space="preserve">, </w:t>
      </w:r>
      <w:r w:rsidR="001E59F3">
        <w:rPr>
          <w:i/>
          <w:szCs w:val="24"/>
        </w:rPr>
        <w:t>Petros Bogiatzis</w:t>
      </w:r>
      <w:r w:rsidR="001E59F3" w:rsidRPr="001E59F3">
        <w:rPr>
          <w:i/>
          <w:szCs w:val="24"/>
          <w:vertAlign w:val="superscript"/>
        </w:rPr>
        <w:t>2</w:t>
      </w:r>
      <w:r w:rsidR="00471DC8">
        <w:rPr>
          <w:i/>
          <w:szCs w:val="24"/>
        </w:rPr>
        <w:t>, Gregory N. Tsokas</w:t>
      </w:r>
      <w:r w:rsidR="00471DC8" w:rsidRPr="00471DC8">
        <w:rPr>
          <w:i/>
          <w:szCs w:val="24"/>
          <w:vertAlign w:val="superscript"/>
        </w:rPr>
        <w:t>1</w:t>
      </w:r>
    </w:p>
    <w:p w14:paraId="47F5BE5C" w14:textId="77777777" w:rsidR="00494A40" w:rsidRPr="00BC6510" w:rsidRDefault="00494A40" w:rsidP="00494A40">
      <w:pPr>
        <w:pStyle w:val="Author"/>
        <w:tabs>
          <w:tab w:val="left" w:pos="709"/>
          <w:tab w:val="center" w:pos="4680"/>
          <w:tab w:val="left" w:pos="6930"/>
        </w:tabs>
        <w:rPr>
          <w:i/>
          <w:szCs w:val="24"/>
        </w:rPr>
      </w:pPr>
    </w:p>
    <w:p w14:paraId="39949DDF" w14:textId="77777777" w:rsidR="00494A40" w:rsidRPr="00BC6510" w:rsidRDefault="00494A40" w:rsidP="00494A40">
      <w:pPr>
        <w:pStyle w:val="Author"/>
        <w:tabs>
          <w:tab w:val="left" w:pos="709"/>
          <w:tab w:val="center" w:pos="4680"/>
          <w:tab w:val="left" w:pos="6930"/>
        </w:tabs>
        <w:rPr>
          <w:i/>
          <w:szCs w:val="24"/>
        </w:rPr>
      </w:pPr>
    </w:p>
    <w:p w14:paraId="397F6D0B" w14:textId="5A74CC14" w:rsidR="00471DC8" w:rsidRDefault="00471DC8" w:rsidP="00475472">
      <w:pPr>
        <w:pStyle w:val="Affiliation"/>
        <w:tabs>
          <w:tab w:val="left" w:pos="142"/>
        </w:tabs>
        <w:jc w:val="left"/>
        <w:rPr>
          <w:sz w:val="20"/>
          <w:szCs w:val="24"/>
        </w:rPr>
      </w:pPr>
      <w:r>
        <w:rPr>
          <w:i w:val="0"/>
          <w:sz w:val="20"/>
          <w:szCs w:val="24"/>
          <w:vertAlign w:val="superscript"/>
        </w:rPr>
        <w:t xml:space="preserve">1 </w:t>
      </w:r>
      <w:r w:rsidRPr="00471DC8">
        <w:rPr>
          <w:sz w:val="20"/>
          <w:szCs w:val="24"/>
        </w:rPr>
        <w:t>Department of Archaeology, University of Southampton, UK</w:t>
      </w:r>
    </w:p>
    <w:p w14:paraId="4DC5EFB6" w14:textId="109DD3AF" w:rsidR="00471DC8" w:rsidRPr="00471DC8" w:rsidRDefault="00C5142E" w:rsidP="00475472">
      <w:pPr>
        <w:pStyle w:val="Affiliation"/>
        <w:tabs>
          <w:tab w:val="left" w:pos="142"/>
        </w:tabs>
        <w:jc w:val="left"/>
        <w:rPr>
          <w:iCs/>
          <w:sz w:val="20"/>
          <w:szCs w:val="24"/>
        </w:rPr>
      </w:pPr>
      <w:r>
        <w:rPr>
          <w:szCs w:val="24"/>
          <w:vertAlign w:val="superscript"/>
        </w:rPr>
        <w:t>2</w:t>
      </w:r>
      <w:r w:rsidR="00471DC8" w:rsidRPr="000B24AB">
        <w:rPr>
          <w:sz w:val="20"/>
          <w:szCs w:val="24"/>
        </w:rPr>
        <w:t>University of   Southampton,</w:t>
      </w:r>
      <w:r w:rsidR="00471DC8">
        <w:rPr>
          <w:i w:val="0"/>
          <w:sz w:val="20"/>
          <w:szCs w:val="24"/>
        </w:rPr>
        <w:t xml:space="preserve"> </w:t>
      </w:r>
      <w:r w:rsidR="00471DC8" w:rsidRPr="000B24AB">
        <w:rPr>
          <w:iCs/>
          <w:sz w:val="20"/>
          <w:szCs w:val="24"/>
        </w:rPr>
        <w:t>National Oceanography Centre, Southampton UK</w:t>
      </w:r>
    </w:p>
    <w:p w14:paraId="2FE07731" w14:textId="17CAA524" w:rsidR="00DE0CCF" w:rsidRDefault="00471DC8" w:rsidP="00475472">
      <w:pPr>
        <w:pStyle w:val="Affiliation"/>
        <w:tabs>
          <w:tab w:val="left" w:pos="142"/>
        </w:tabs>
        <w:jc w:val="left"/>
        <w:rPr>
          <w:sz w:val="20"/>
          <w:szCs w:val="24"/>
        </w:rPr>
      </w:pPr>
      <w:r>
        <w:rPr>
          <w:i w:val="0"/>
          <w:sz w:val="20"/>
          <w:szCs w:val="24"/>
          <w:vertAlign w:val="superscript"/>
        </w:rPr>
        <w:t>3</w:t>
      </w:r>
      <w:r w:rsidR="00494A40" w:rsidRPr="00C71675">
        <w:rPr>
          <w:sz w:val="20"/>
          <w:szCs w:val="24"/>
        </w:rPr>
        <w:t xml:space="preserve"> Laboratory of Exploration Geophysics</w:t>
      </w:r>
      <w:r w:rsidR="000D6160">
        <w:rPr>
          <w:sz w:val="20"/>
          <w:szCs w:val="24"/>
        </w:rPr>
        <w:t>,</w:t>
      </w:r>
      <w:r w:rsidR="00494A40" w:rsidRPr="00C71675">
        <w:rPr>
          <w:sz w:val="20"/>
          <w:szCs w:val="24"/>
        </w:rPr>
        <w:t xml:space="preserve"> Aristotle University of Thessaloniki, Greece</w:t>
      </w:r>
      <w:r w:rsidR="00DE0CCF">
        <w:rPr>
          <w:sz w:val="20"/>
          <w:szCs w:val="24"/>
        </w:rPr>
        <w:t>,</w:t>
      </w:r>
    </w:p>
    <w:p w14:paraId="6AB20A19" w14:textId="70FB82A9" w:rsidR="00494A40" w:rsidRPr="000B24AB" w:rsidRDefault="00494A40" w:rsidP="00475472">
      <w:pPr>
        <w:pStyle w:val="Affiliation"/>
        <w:tabs>
          <w:tab w:val="left" w:pos="142"/>
        </w:tabs>
        <w:jc w:val="left"/>
        <w:rPr>
          <w:iCs/>
          <w:sz w:val="20"/>
          <w:szCs w:val="24"/>
        </w:rPr>
      </w:pPr>
    </w:p>
    <w:p w14:paraId="1A183A4E" w14:textId="77777777" w:rsidR="003416C6" w:rsidRPr="001E59F3" w:rsidRDefault="003416C6" w:rsidP="001E59F3">
      <w:pPr>
        <w:rPr>
          <w:rFonts w:ascii="Times New Roman" w:eastAsia="Times New Roman" w:hAnsi="Times New Roman"/>
          <w:i/>
          <w:sz w:val="20"/>
          <w:szCs w:val="24"/>
          <w:lang w:bidi="ar-SA"/>
        </w:rPr>
      </w:pPr>
    </w:p>
    <w:p w14:paraId="4B3A4316" w14:textId="77777777" w:rsidR="00494A40" w:rsidRPr="003416C6" w:rsidRDefault="00494A40" w:rsidP="00B32401">
      <w:pPr>
        <w:pStyle w:val="Heading1"/>
      </w:pPr>
      <w:r w:rsidRPr="003416C6">
        <w:t>Abstract</w:t>
      </w:r>
    </w:p>
    <w:p w14:paraId="152C9350" w14:textId="4E0915C8" w:rsidR="0086765F" w:rsidRDefault="00455DB9" w:rsidP="00494A40">
      <w:pPr>
        <w:jc w:val="both"/>
        <w:rPr>
          <w:rFonts w:ascii="Cambria" w:hAnsi="Cambria"/>
        </w:rPr>
      </w:pPr>
      <w:r>
        <w:rPr>
          <w:rFonts w:ascii="Cambria" w:hAnsi="Cambria"/>
        </w:rPr>
        <w:t>In t</w:t>
      </w:r>
      <w:r w:rsidRPr="00BD1E66">
        <w:rPr>
          <w:rFonts w:ascii="Cambria" w:hAnsi="Cambria"/>
        </w:rPr>
        <w:t>he last few years</w:t>
      </w:r>
      <w:r>
        <w:rPr>
          <w:rFonts w:ascii="Cambria" w:hAnsi="Cambria"/>
        </w:rPr>
        <w:t>, the idea</w:t>
      </w:r>
      <w:r w:rsidRPr="00BD1E66">
        <w:rPr>
          <w:rFonts w:ascii="Cambria" w:hAnsi="Cambria"/>
        </w:rPr>
        <w:t xml:space="preserve"> of combining images, called image fusion, appeared</w:t>
      </w:r>
      <w:r>
        <w:rPr>
          <w:rFonts w:ascii="Cambria" w:hAnsi="Cambria"/>
        </w:rPr>
        <w:t xml:space="preserve"> and it has</w:t>
      </w:r>
      <w:r w:rsidRPr="00BD1E66">
        <w:rPr>
          <w:rFonts w:ascii="Cambria" w:hAnsi="Cambria"/>
        </w:rPr>
        <w:t xml:space="preserve"> beco</w:t>
      </w:r>
      <w:r>
        <w:rPr>
          <w:rFonts w:ascii="Cambria" w:hAnsi="Cambria"/>
        </w:rPr>
        <w:t>me</w:t>
      </w:r>
      <w:r w:rsidRPr="00BD1E66">
        <w:rPr>
          <w:rFonts w:ascii="Cambria" w:hAnsi="Cambria"/>
        </w:rPr>
        <w:t xml:space="preserve"> </w:t>
      </w:r>
      <w:r w:rsidR="00272688" w:rsidRPr="00BD1E66">
        <w:rPr>
          <w:rFonts w:ascii="Cambria" w:hAnsi="Cambria"/>
        </w:rPr>
        <w:t>a critical area</w:t>
      </w:r>
      <w:r w:rsidRPr="00BD1E66">
        <w:rPr>
          <w:rFonts w:ascii="Cambria" w:hAnsi="Cambria"/>
        </w:rPr>
        <w:t xml:space="preserve"> of research and development. Image fusion can be defined as the process of combining images, </w:t>
      </w:r>
      <w:r>
        <w:rPr>
          <w:rFonts w:ascii="Cambria" w:hAnsi="Cambria"/>
        </w:rPr>
        <w:t xml:space="preserve">taken from </w:t>
      </w:r>
      <w:r w:rsidRPr="00BD1E66">
        <w:rPr>
          <w:rFonts w:ascii="Cambria" w:hAnsi="Cambria"/>
        </w:rPr>
        <w:t>the same</w:t>
      </w:r>
      <w:r>
        <w:rPr>
          <w:rFonts w:ascii="Cambria" w:hAnsi="Cambria"/>
        </w:rPr>
        <w:t xml:space="preserve"> scene</w:t>
      </w:r>
      <w:r w:rsidRPr="00BD1E66">
        <w:rPr>
          <w:rFonts w:ascii="Cambria" w:hAnsi="Cambria"/>
        </w:rPr>
        <w:t xml:space="preserve"> </w:t>
      </w:r>
      <w:r>
        <w:rPr>
          <w:rFonts w:ascii="Cambria" w:hAnsi="Cambria"/>
        </w:rPr>
        <w:t>and create one single image</w:t>
      </w:r>
      <w:r w:rsidRPr="00BD1E66">
        <w:rPr>
          <w:rFonts w:ascii="Cambria" w:hAnsi="Cambria"/>
        </w:rPr>
        <w:t xml:space="preserve"> </w:t>
      </w:r>
      <w:r>
        <w:rPr>
          <w:rFonts w:ascii="Cambria" w:hAnsi="Cambria"/>
        </w:rPr>
        <w:t xml:space="preserve">containing all the </w:t>
      </w:r>
      <w:r w:rsidR="00272688">
        <w:rPr>
          <w:rFonts w:ascii="Cambria" w:hAnsi="Cambria"/>
        </w:rPr>
        <w:t>essential information</w:t>
      </w:r>
      <w:r w:rsidR="00A94574">
        <w:rPr>
          <w:rFonts w:ascii="Cambria" w:hAnsi="Cambria"/>
        </w:rPr>
        <w:t xml:space="preserve"> of the</w:t>
      </w:r>
      <w:r>
        <w:rPr>
          <w:rFonts w:ascii="Cambria" w:hAnsi="Cambria"/>
        </w:rPr>
        <w:t xml:space="preserve"> original images.</w:t>
      </w:r>
      <w:r w:rsidRPr="00BD1E66">
        <w:rPr>
          <w:rFonts w:ascii="Cambria" w:hAnsi="Cambria"/>
        </w:rPr>
        <w:t xml:space="preserve"> A single sensor is not always sufficient. Different sensors, effective in different environmental conditions</w:t>
      </w:r>
      <w:r>
        <w:rPr>
          <w:rFonts w:ascii="Cambria" w:hAnsi="Cambria"/>
        </w:rPr>
        <w:t>,</w:t>
      </w:r>
      <w:r w:rsidRPr="00BD1E66">
        <w:rPr>
          <w:rFonts w:ascii="Cambria" w:hAnsi="Cambria"/>
        </w:rPr>
        <w:t xml:space="preserve"> provide different information of a scene.</w:t>
      </w:r>
      <w:r>
        <w:rPr>
          <w:rFonts w:ascii="Cambria" w:hAnsi="Cambria"/>
        </w:rPr>
        <w:t xml:space="preserve"> The </w:t>
      </w:r>
      <w:r w:rsidR="005149E1">
        <w:rPr>
          <w:rFonts w:ascii="Cambria" w:hAnsi="Cambria"/>
        </w:rPr>
        <w:t xml:space="preserve">underlying </w:t>
      </w:r>
      <w:r>
        <w:rPr>
          <w:rFonts w:ascii="Cambria" w:hAnsi="Cambria"/>
        </w:rPr>
        <w:t xml:space="preserve">idea </w:t>
      </w:r>
      <w:r w:rsidR="005149E1">
        <w:rPr>
          <w:rFonts w:ascii="Cambria" w:hAnsi="Cambria"/>
        </w:rPr>
        <w:t xml:space="preserve">in </w:t>
      </w:r>
      <w:r>
        <w:rPr>
          <w:rFonts w:ascii="Cambria" w:hAnsi="Cambria"/>
        </w:rPr>
        <w:t>this paper is to combine</w:t>
      </w:r>
      <w:r w:rsidR="00C64AB9">
        <w:rPr>
          <w:rFonts w:ascii="Cambria" w:hAnsi="Cambria"/>
        </w:rPr>
        <w:t xml:space="preserve"> </w:t>
      </w:r>
      <w:r>
        <w:rPr>
          <w:rFonts w:ascii="Cambria" w:hAnsi="Cambria"/>
        </w:rPr>
        <w:t xml:space="preserve">geophysical images taken with different sensors, </w:t>
      </w:r>
      <w:r w:rsidR="00523886">
        <w:rPr>
          <w:rFonts w:ascii="Cambria" w:hAnsi="Cambria"/>
        </w:rPr>
        <w:t xml:space="preserve">from </w:t>
      </w:r>
      <w:r>
        <w:rPr>
          <w:rFonts w:ascii="Cambria" w:hAnsi="Cambria"/>
        </w:rPr>
        <w:t xml:space="preserve">the same </w:t>
      </w:r>
      <w:r w:rsidR="00523886">
        <w:rPr>
          <w:rFonts w:ascii="Cambria" w:hAnsi="Cambria"/>
        </w:rPr>
        <w:t>location</w:t>
      </w:r>
      <w:r>
        <w:rPr>
          <w:rFonts w:ascii="Cambria" w:hAnsi="Cambria"/>
        </w:rPr>
        <w:t>, aiming to</w:t>
      </w:r>
      <w:r w:rsidR="00523886">
        <w:rPr>
          <w:rFonts w:ascii="Cambria" w:hAnsi="Cambria"/>
        </w:rPr>
        <w:t xml:space="preserve"> improve the </w:t>
      </w:r>
      <w:r>
        <w:rPr>
          <w:rFonts w:ascii="Cambria" w:hAnsi="Cambria"/>
        </w:rPr>
        <w:t>detect</w:t>
      </w:r>
      <w:r w:rsidR="00523886">
        <w:rPr>
          <w:rFonts w:ascii="Cambria" w:hAnsi="Cambria"/>
        </w:rPr>
        <w:t xml:space="preserve">ability of </w:t>
      </w:r>
      <w:r>
        <w:rPr>
          <w:rFonts w:ascii="Cambria" w:hAnsi="Cambria"/>
        </w:rPr>
        <w:t xml:space="preserve">possible archaeological targets. </w:t>
      </w:r>
      <w:r w:rsidRPr="00455DB9">
        <w:rPr>
          <w:rFonts w:ascii="Cambria" w:hAnsi="Cambria"/>
        </w:rPr>
        <w:t>Three different fusion approaches were used</w:t>
      </w:r>
      <w:r w:rsidR="00611BD9">
        <w:rPr>
          <w:rFonts w:ascii="Cambria" w:hAnsi="Cambria"/>
        </w:rPr>
        <w:t>:</w:t>
      </w:r>
      <w:r w:rsidRPr="00455DB9">
        <w:rPr>
          <w:rFonts w:ascii="Cambria" w:hAnsi="Cambria"/>
        </w:rPr>
        <w:t xml:space="preserve"> </w:t>
      </w:r>
      <w:r w:rsidR="00494A40" w:rsidRPr="00455DB9">
        <w:rPr>
          <w:rFonts w:ascii="Cambria" w:hAnsi="Cambria"/>
        </w:rPr>
        <w:t xml:space="preserve">fusion </w:t>
      </w:r>
      <w:r w:rsidR="00583ADD">
        <w:rPr>
          <w:rFonts w:ascii="Cambria" w:hAnsi="Cambria"/>
        </w:rPr>
        <w:t xml:space="preserve">by </w:t>
      </w:r>
      <w:r w:rsidR="00D76BA9">
        <w:rPr>
          <w:rFonts w:ascii="Cambria" w:hAnsi="Cambria"/>
        </w:rPr>
        <w:t>calculating the average of</w:t>
      </w:r>
      <w:r w:rsidR="0069774D">
        <w:rPr>
          <w:rFonts w:ascii="Cambria" w:hAnsi="Cambria"/>
        </w:rPr>
        <w:t xml:space="preserve"> the individual images</w:t>
      </w:r>
      <w:r w:rsidR="00494A40" w:rsidRPr="00455DB9">
        <w:rPr>
          <w:rFonts w:ascii="Cambria" w:hAnsi="Cambria"/>
        </w:rPr>
        <w:t>,</w:t>
      </w:r>
      <w:r w:rsidR="0069774D">
        <w:rPr>
          <w:rFonts w:ascii="Cambria" w:hAnsi="Cambria"/>
        </w:rPr>
        <w:t xml:space="preserve"> an</w:t>
      </w:r>
      <w:r w:rsidR="00D76BA9">
        <w:rPr>
          <w:rFonts w:ascii="Cambria" w:hAnsi="Cambria"/>
        </w:rPr>
        <w:t>d</w:t>
      </w:r>
      <w:r w:rsidR="0069774D">
        <w:rPr>
          <w:rFonts w:ascii="Cambria" w:hAnsi="Cambria"/>
        </w:rPr>
        <w:t xml:space="preserve"> through the use of </w:t>
      </w:r>
      <w:r w:rsidR="00494A40" w:rsidRPr="00455DB9">
        <w:rPr>
          <w:rFonts w:ascii="Cambria" w:hAnsi="Cambria"/>
        </w:rPr>
        <w:t>wav</w:t>
      </w:r>
      <w:r w:rsidR="005515B4" w:rsidRPr="00455DB9">
        <w:rPr>
          <w:rFonts w:ascii="Cambria" w:hAnsi="Cambria"/>
        </w:rPr>
        <w:t>elet</w:t>
      </w:r>
      <w:r w:rsidR="0069774D">
        <w:rPr>
          <w:rFonts w:ascii="Cambria" w:hAnsi="Cambria"/>
        </w:rPr>
        <w:t xml:space="preserve"> </w:t>
      </w:r>
      <w:r w:rsidR="005515B4" w:rsidRPr="00455DB9">
        <w:rPr>
          <w:rFonts w:ascii="Cambria" w:hAnsi="Cambria"/>
        </w:rPr>
        <w:t>and</w:t>
      </w:r>
      <w:r w:rsidR="00494A40" w:rsidRPr="00455DB9">
        <w:rPr>
          <w:rFonts w:ascii="Cambria" w:hAnsi="Cambria"/>
        </w:rPr>
        <w:t xml:space="preserve"> curvelet</w:t>
      </w:r>
      <w:r w:rsidR="0069774D">
        <w:rPr>
          <w:rFonts w:ascii="Cambria" w:hAnsi="Cambria"/>
        </w:rPr>
        <w:t xml:space="preserve"> transforms</w:t>
      </w:r>
      <w:r w:rsidRPr="00455DB9">
        <w:rPr>
          <w:rFonts w:ascii="Cambria" w:hAnsi="Cambria"/>
        </w:rPr>
        <w:t>.</w:t>
      </w:r>
      <w:r w:rsidR="00494A40" w:rsidRPr="00455DB9">
        <w:rPr>
          <w:rFonts w:ascii="Cambria" w:hAnsi="Cambria"/>
        </w:rPr>
        <w:t xml:space="preserve"> </w:t>
      </w:r>
      <w:r w:rsidR="0069774D">
        <w:rPr>
          <w:rFonts w:ascii="Cambria" w:hAnsi="Cambria"/>
        </w:rPr>
        <w:t xml:space="preserve">Furthermore, taking advantage of </w:t>
      </w:r>
      <w:r w:rsidRPr="00455DB9">
        <w:rPr>
          <w:rFonts w:ascii="Cambria" w:hAnsi="Cambria"/>
        </w:rPr>
        <w:t xml:space="preserve">the curvelet </w:t>
      </w:r>
      <w:r w:rsidR="0069774D">
        <w:rPr>
          <w:rFonts w:ascii="Cambria" w:hAnsi="Cambria"/>
        </w:rPr>
        <w:t>domain we exploit possible prior</w:t>
      </w:r>
      <w:r w:rsidR="00494A40" w:rsidRPr="00455DB9">
        <w:rPr>
          <w:rFonts w:ascii="Cambria" w:hAnsi="Cambria"/>
        </w:rPr>
        <w:t xml:space="preserve"> angle information</w:t>
      </w:r>
      <w:r w:rsidRPr="00455DB9">
        <w:rPr>
          <w:rFonts w:ascii="Cambria" w:hAnsi="Cambria"/>
        </w:rPr>
        <w:t xml:space="preserve"> </w:t>
      </w:r>
      <w:r w:rsidR="00356965" w:rsidRPr="00455DB9">
        <w:rPr>
          <w:rFonts w:ascii="Cambria" w:hAnsi="Cambria"/>
        </w:rPr>
        <w:t>to enhance the angles where the remnants are expected</w:t>
      </w:r>
      <w:r w:rsidR="00494A40" w:rsidRPr="00455DB9">
        <w:rPr>
          <w:rFonts w:ascii="Cambria" w:hAnsi="Cambria"/>
        </w:rPr>
        <w:t>.</w:t>
      </w:r>
      <w:r w:rsidR="006523DA" w:rsidRPr="00455DB9">
        <w:rPr>
          <w:rFonts w:ascii="Cambria" w:hAnsi="Cambria"/>
        </w:rPr>
        <w:t xml:space="preserve"> </w:t>
      </w:r>
      <w:r w:rsidR="00B71AE6">
        <w:rPr>
          <w:rFonts w:ascii="Cambria" w:hAnsi="Cambria"/>
        </w:rPr>
        <w:t>We applied the methods in seven different pairs of geophysical images taken from two different archa</w:t>
      </w:r>
      <w:r w:rsidR="00537252">
        <w:rPr>
          <w:rFonts w:ascii="Cambria" w:hAnsi="Cambria"/>
        </w:rPr>
        <w:t>eological areas</w:t>
      </w:r>
      <w:r w:rsidR="00B71AE6">
        <w:rPr>
          <w:rFonts w:ascii="Cambria" w:hAnsi="Cambria"/>
        </w:rPr>
        <w:t>.</w:t>
      </w:r>
      <w:r w:rsidR="005515B4" w:rsidRPr="00455DB9">
        <w:rPr>
          <w:rFonts w:ascii="Cambria" w:hAnsi="Cambria"/>
        </w:rPr>
        <w:t xml:space="preserve"> In</w:t>
      </w:r>
      <w:r w:rsidR="00B71AE6">
        <w:rPr>
          <w:rFonts w:ascii="Cambria" w:hAnsi="Cambria"/>
        </w:rPr>
        <w:t xml:space="preserve"> all cases the fused images produced</w:t>
      </w:r>
      <w:r w:rsidR="005515B4" w:rsidRPr="00455DB9">
        <w:rPr>
          <w:rFonts w:ascii="Cambria" w:hAnsi="Cambria"/>
        </w:rPr>
        <w:t xml:space="preserve"> significantly better results than each of the origin</w:t>
      </w:r>
      <w:r w:rsidR="00AE118E">
        <w:rPr>
          <w:rFonts w:ascii="Cambria" w:hAnsi="Cambria"/>
        </w:rPr>
        <w:t xml:space="preserve">al geophysical images </w:t>
      </w:r>
      <w:r w:rsidR="00FD4197">
        <w:rPr>
          <w:rFonts w:ascii="Cambria" w:hAnsi="Cambria"/>
        </w:rPr>
        <w:t>separately</w:t>
      </w:r>
      <w:r w:rsidR="005515B4" w:rsidRPr="00455DB9">
        <w:rPr>
          <w:rFonts w:ascii="Cambria" w:hAnsi="Cambria"/>
        </w:rPr>
        <w:t>.</w:t>
      </w:r>
    </w:p>
    <w:p w14:paraId="6A1C2240" w14:textId="220A0E1D" w:rsidR="00C323BC" w:rsidRDefault="00C323BC" w:rsidP="00494A40">
      <w:pPr>
        <w:jc w:val="both"/>
        <w:rPr>
          <w:rFonts w:ascii="Cambria" w:hAnsi="Cambria"/>
        </w:rPr>
      </w:pPr>
      <w:r w:rsidRPr="00FB4AB7">
        <w:rPr>
          <w:rFonts w:ascii="Times New Roman" w:hAnsi="Times New Roman"/>
          <w:b/>
        </w:rPr>
        <w:t>Keywords</w:t>
      </w:r>
      <w:r w:rsidRPr="00FB4AB7">
        <w:rPr>
          <w:rFonts w:ascii="Times New Roman" w:hAnsi="Times New Roman"/>
        </w:rPr>
        <w:t>:</w:t>
      </w:r>
      <w:r>
        <w:rPr>
          <w:rFonts w:ascii="Times New Roman" w:hAnsi="Times New Roman"/>
        </w:rPr>
        <w:t xml:space="preserve"> </w:t>
      </w:r>
      <w:r w:rsidRPr="00C11775">
        <w:rPr>
          <w:rFonts w:ascii="Cambria" w:hAnsi="Cambria"/>
        </w:rPr>
        <w:t xml:space="preserve">image fusion, archaeology, geophysics, wavelets, curvelets </w:t>
      </w:r>
    </w:p>
    <w:p w14:paraId="3E8F1097" w14:textId="1CF8424B" w:rsidR="00B62097" w:rsidRPr="003416C6" w:rsidRDefault="008374FA" w:rsidP="00B32401">
      <w:pPr>
        <w:pStyle w:val="Heading1"/>
        <w:numPr>
          <w:ilvl w:val="0"/>
          <w:numId w:val="17"/>
        </w:numPr>
      </w:pPr>
      <w:r w:rsidRPr="00B62097">
        <w:t>Introduction</w:t>
      </w:r>
    </w:p>
    <w:p w14:paraId="117C4E4B" w14:textId="1F7DF3AD" w:rsidR="00B33B64" w:rsidRDefault="00FD4197" w:rsidP="006F2102">
      <w:pPr>
        <w:jc w:val="both"/>
        <w:rPr>
          <w:rFonts w:ascii="Cambria" w:hAnsi="Cambria"/>
        </w:rPr>
      </w:pPr>
      <w:r>
        <w:rPr>
          <w:rFonts w:ascii="Cambria" w:hAnsi="Cambria"/>
        </w:rPr>
        <w:t xml:space="preserve">Over the last two decades, </w:t>
      </w:r>
      <w:r w:rsidR="00617FE4">
        <w:rPr>
          <w:rFonts w:ascii="Cambria" w:hAnsi="Cambria"/>
        </w:rPr>
        <w:t>geophysical methods ha</w:t>
      </w:r>
      <w:r w:rsidR="00810BAD">
        <w:rPr>
          <w:rFonts w:ascii="Cambria" w:hAnsi="Cambria"/>
        </w:rPr>
        <w:t>ve</w:t>
      </w:r>
      <w:r w:rsidR="00617FE4">
        <w:rPr>
          <w:rFonts w:ascii="Cambria" w:hAnsi="Cambria"/>
        </w:rPr>
        <w:t xml:space="preserve"> become</w:t>
      </w:r>
      <w:r w:rsidR="00810BAD">
        <w:rPr>
          <w:rFonts w:ascii="Cambria" w:hAnsi="Cambria"/>
        </w:rPr>
        <w:t xml:space="preserve"> </w:t>
      </w:r>
      <w:r w:rsidR="00756F5A">
        <w:rPr>
          <w:rFonts w:ascii="Cambria" w:hAnsi="Cambria"/>
        </w:rPr>
        <w:t xml:space="preserve">a </w:t>
      </w:r>
      <w:r>
        <w:rPr>
          <w:rFonts w:ascii="Cambria" w:hAnsi="Cambria"/>
        </w:rPr>
        <w:t xml:space="preserve">crucial part of </w:t>
      </w:r>
      <w:r w:rsidR="006F2102" w:rsidRPr="00BD1E66">
        <w:rPr>
          <w:rFonts w:ascii="Cambria" w:hAnsi="Cambria"/>
        </w:rPr>
        <w:t>archaeolog</w:t>
      </w:r>
      <w:r>
        <w:rPr>
          <w:rFonts w:ascii="Cambria" w:hAnsi="Cambria"/>
        </w:rPr>
        <w:t>ical research</w:t>
      </w:r>
      <w:r w:rsidR="001C4A73">
        <w:rPr>
          <w:rFonts w:ascii="Cambria" w:hAnsi="Cambria"/>
        </w:rPr>
        <w:t xml:space="preserve"> as the</w:t>
      </w:r>
      <w:r w:rsidR="00B179B9">
        <w:rPr>
          <w:rFonts w:ascii="Cambria" w:hAnsi="Cambria"/>
        </w:rPr>
        <w:t>y</w:t>
      </w:r>
      <w:r w:rsidR="001C4A73">
        <w:rPr>
          <w:rFonts w:ascii="Cambria" w:hAnsi="Cambria"/>
        </w:rPr>
        <w:t xml:space="preserve"> can accurately map near surface submerged structures of archaeological interest  </w:t>
      </w:r>
      <w:r w:rsidR="006F2102" w:rsidRPr="00BD1E66">
        <w:rPr>
          <w:rFonts w:ascii="Cambria" w:hAnsi="Cambria"/>
        </w:rPr>
        <w:t>(</w:t>
      </w:r>
      <w:r w:rsidR="00756F5A">
        <w:rPr>
          <w:rFonts w:ascii="Cambria" w:hAnsi="Cambria"/>
        </w:rPr>
        <w:t xml:space="preserve">e.g., </w:t>
      </w:r>
      <w:r w:rsidR="006F2102" w:rsidRPr="006F2102">
        <w:rPr>
          <w:rFonts w:ascii="Cambria" w:hAnsi="Cambria"/>
        </w:rPr>
        <w:t xml:space="preserve">Atkinson 1953; </w:t>
      </w:r>
      <w:r w:rsidR="006F2102" w:rsidRPr="00BD1E66">
        <w:rPr>
          <w:rFonts w:ascii="Cambria" w:hAnsi="Cambria"/>
        </w:rPr>
        <w:t>Weymouth 1986;</w:t>
      </w:r>
      <w:r w:rsidR="006F2102">
        <w:rPr>
          <w:rFonts w:ascii="Cambria" w:hAnsi="Cambria"/>
        </w:rPr>
        <w:t xml:space="preserve"> </w:t>
      </w:r>
      <w:r w:rsidR="006F2102" w:rsidRPr="00BD1E66">
        <w:rPr>
          <w:rFonts w:ascii="Cambria" w:hAnsi="Cambria"/>
        </w:rPr>
        <w:t>Brizzolar</w:t>
      </w:r>
      <w:r w:rsidR="00A21A63">
        <w:rPr>
          <w:rFonts w:ascii="Cambria" w:hAnsi="Cambria"/>
        </w:rPr>
        <w:t>i</w:t>
      </w:r>
      <w:r w:rsidR="006F2102" w:rsidRPr="00BD1E66">
        <w:rPr>
          <w:rFonts w:ascii="Cambria" w:hAnsi="Cambria"/>
        </w:rPr>
        <w:t>,</w:t>
      </w:r>
      <w:r w:rsidR="00A21A63">
        <w:rPr>
          <w:rFonts w:ascii="Cambria" w:hAnsi="Cambria"/>
        </w:rPr>
        <w:t xml:space="preserve"> Ermolli, Orlando, Piro, &amp; Versino</w:t>
      </w:r>
      <w:r w:rsidR="0016551C">
        <w:rPr>
          <w:rFonts w:ascii="Cambria" w:hAnsi="Cambria"/>
        </w:rPr>
        <w:t>,</w:t>
      </w:r>
      <w:r w:rsidR="006F2102" w:rsidRPr="00BD1E66">
        <w:rPr>
          <w:rFonts w:ascii="Cambria" w:hAnsi="Cambria"/>
        </w:rPr>
        <w:t xml:space="preserve"> 1992a</w:t>
      </w:r>
      <w:r w:rsidR="006F2102">
        <w:rPr>
          <w:rFonts w:ascii="Cambria" w:hAnsi="Cambria"/>
        </w:rPr>
        <w:t>; Tsokas et al., 1997</w:t>
      </w:r>
      <w:r w:rsidR="00756F5A">
        <w:rPr>
          <w:rFonts w:ascii="Cambria" w:hAnsi="Cambria"/>
        </w:rPr>
        <w:t xml:space="preserve">; </w:t>
      </w:r>
      <w:r w:rsidR="00756F5A" w:rsidRPr="00651FE8">
        <w:rPr>
          <w:rFonts w:ascii="Cambria" w:hAnsi="Cambria"/>
        </w:rPr>
        <w:t xml:space="preserve">Gaffney </w:t>
      </w:r>
      <w:r w:rsidR="00A21A63">
        <w:rPr>
          <w:rFonts w:ascii="Cambria" w:hAnsi="Cambria"/>
        </w:rPr>
        <w:t>&amp;</w:t>
      </w:r>
      <w:r w:rsidR="00756F5A" w:rsidRPr="00651FE8">
        <w:rPr>
          <w:rFonts w:ascii="Cambria" w:hAnsi="Cambria"/>
        </w:rPr>
        <w:t xml:space="preserve"> Gater, 2003</w:t>
      </w:r>
      <w:r w:rsidR="006F2102">
        <w:rPr>
          <w:rFonts w:ascii="Cambria" w:hAnsi="Cambria"/>
        </w:rPr>
        <w:t>). The m</w:t>
      </w:r>
      <w:r w:rsidR="006F2102" w:rsidRPr="00BD1E66">
        <w:rPr>
          <w:rFonts w:ascii="Cambria" w:hAnsi="Cambria"/>
        </w:rPr>
        <w:t xml:space="preserve">ost commonly applied </w:t>
      </w:r>
      <w:r>
        <w:rPr>
          <w:rFonts w:ascii="Cambria" w:hAnsi="Cambria"/>
        </w:rPr>
        <w:t>techniques</w:t>
      </w:r>
      <w:r w:rsidRPr="00BD1E66">
        <w:rPr>
          <w:rFonts w:ascii="Cambria" w:hAnsi="Cambria"/>
        </w:rPr>
        <w:t xml:space="preserve"> </w:t>
      </w:r>
      <w:r w:rsidR="006F2102" w:rsidRPr="00BD1E66">
        <w:rPr>
          <w:rFonts w:ascii="Cambria" w:hAnsi="Cambria"/>
        </w:rPr>
        <w:t xml:space="preserve">in archaeological surveys </w:t>
      </w:r>
      <w:r>
        <w:rPr>
          <w:rFonts w:ascii="Cambria" w:hAnsi="Cambria"/>
        </w:rPr>
        <w:t xml:space="preserve">include </w:t>
      </w:r>
      <w:r w:rsidR="006F2102">
        <w:rPr>
          <w:rFonts w:ascii="Cambria" w:hAnsi="Cambria"/>
        </w:rPr>
        <w:t xml:space="preserve">the use of </w:t>
      </w:r>
      <w:r w:rsidR="006F2102" w:rsidRPr="00BD1E66">
        <w:rPr>
          <w:rFonts w:ascii="Cambria" w:hAnsi="Cambria"/>
        </w:rPr>
        <w:t>magnetometers</w:t>
      </w:r>
      <w:r w:rsidR="009A1D82">
        <w:rPr>
          <w:rFonts w:ascii="Cambria" w:hAnsi="Cambria"/>
        </w:rPr>
        <w:t xml:space="preserve"> </w:t>
      </w:r>
      <w:r>
        <w:rPr>
          <w:rFonts w:ascii="Cambria" w:hAnsi="Cambria"/>
        </w:rPr>
        <w:t xml:space="preserve">and </w:t>
      </w:r>
      <w:r w:rsidR="006F2102" w:rsidRPr="00BD1E66">
        <w:rPr>
          <w:rFonts w:ascii="Cambria" w:hAnsi="Cambria"/>
        </w:rPr>
        <w:t>gradiometers (</w:t>
      </w:r>
      <w:r w:rsidR="006F2102">
        <w:rPr>
          <w:rFonts w:ascii="Cambria" w:hAnsi="Cambria"/>
        </w:rPr>
        <w:t xml:space="preserve">e.g. </w:t>
      </w:r>
      <w:r w:rsidR="001C23B6" w:rsidRPr="001C23B6">
        <w:rPr>
          <w:rFonts w:ascii="Cambria" w:hAnsi="Cambria"/>
        </w:rPr>
        <w:t>Weymouth, 1986; Brizzolari,</w:t>
      </w:r>
      <w:r w:rsidR="0016551C">
        <w:rPr>
          <w:rFonts w:ascii="Cambria" w:hAnsi="Cambria"/>
        </w:rPr>
        <w:t xml:space="preserve"> Piro, &amp; Versino,</w:t>
      </w:r>
      <w:r w:rsidR="001C23B6" w:rsidRPr="001C23B6">
        <w:rPr>
          <w:rFonts w:ascii="Cambria" w:hAnsi="Cambria"/>
        </w:rPr>
        <w:t xml:space="preserve"> 1992b; Clark, 1996; Tsokas et al., 1997; Kvamme et al., 2006</w:t>
      </w:r>
      <w:r w:rsidR="006F2102">
        <w:rPr>
          <w:rFonts w:ascii="Cambria" w:hAnsi="Cambria"/>
        </w:rPr>
        <w:t>)</w:t>
      </w:r>
      <w:r w:rsidR="003962AC">
        <w:rPr>
          <w:rFonts w:ascii="Cambria" w:hAnsi="Cambria"/>
        </w:rPr>
        <w:t>,</w:t>
      </w:r>
      <w:r w:rsidR="006F2102">
        <w:rPr>
          <w:rFonts w:ascii="Cambria" w:hAnsi="Cambria"/>
        </w:rPr>
        <w:t xml:space="preserve"> </w:t>
      </w:r>
      <w:r w:rsidR="009A1D82">
        <w:rPr>
          <w:rFonts w:ascii="Cambria" w:hAnsi="Cambria"/>
        </w:rPr>
        <w:t xml:space="preserve"> </w:t>
      </w:r>
      <w:r w:rsidR="006F2102">
        <w:rPr>
          <w:rFonts w:ascii="Cambria" w:hAnsi="Cambria"/>
        </w:rPr>
        <w:t xml:space="preserve">the measurement of </w:t>
      </w:r>
      <w:r w:rsidR="006F2102" w:rsidRPr="00BD1E66">
        <w:rPr>
          <w:rFonts w:ascii="Cambria" w:hAnsi="Cambria"/>
        </w:rPr>
        <w:t>so</w:t>
      </w:r>
      <w:r w:rsidR="006F2102">
        <w:rPr>
          <w:rFonts w:ascii="Cambria" w:hAnsi="Cambria"/>
        </w:rPr>
        <w:t xml:space="preserve">il resistivity </w:t>
      </w:r>
      <w:r>
        <w:rPr>
          <w:rFonts w:ascii="Cambria" w:hAnsi="Cambria"/>
        </w:rPr>
        <w:t xml:space="preserve">or </w:t>
      </w:r>
      <w:r w:rsidR="006F2102">
        <w:rPr>
          <w:rFonts w:ascii="Cambria" w:hAnsi="Cambria"/>
        </w:rPr>
        <w:t xml:space="preserve">conductivity (e.g. </w:t>
      </w:r>
      <w:r w:rsidR="00D059C5">
        <w:rPr>
          <w:rFonts w:ascii="Cambria" w:hAnsi="Cambria"/>
        </w:rPr>
        <w:t xml:space="preserve">Noel &amp; Xu, 1991; </w:t>
      </w:r>
      <w:r w:rsidR="001C23B6" w:rsidRPr="001C23B6">
        <w:rPr>
          <w:rFonts w:ascii="Cambria" w:hAnsi="Cambria"/>
        </w:rPr>
        <w:t>Weymouth, 1986; Mauriello, 1998; Savvaidis,</w:t>
      </w:r>
      <w:r w:rsidR="0016551C">
        <w:rPr>
          <w:rFonts w:ascii="Cambria" w:hAnsi="Cambria"/>
        </w:rPr>
        <w:t xml:space="preserve"> Tsokas, Liritzis, &amp; Apotolou,</w:t>
      </w:r>
      <w:r w:rsidR="001C23B6" w:rsidRPr="001C23B6">
        <w:rPr>
          <w:rFonts w:ascii="Cambria" w:hAnsi="Cambria"/>
        </w:rPr>
        <w:t xml:space="preserve"> 1999; Kvamme et al., 2006</w:t>
      </w:r>
      <w:r w:rsidR="00D059C5">
        <w:rPr>
          <w:rFonts w:ascii="Cambria" w:hAnsi="Cambria"/>
        </w:rPr>
        <w:t>, Papadopoulos,</w:t>
      </w:r>
      <w:r w:rsidR="0016551C">
        <w:rPr>
          <w:rFonts w:ascii="Cambria" w:hAnsi="Cambria"/>
        </w:rPr>
        <w:t xml:space="preserve"> Tsourlos, Tsokas, &amp; Sarris,</w:t>
      </w:r>
      <w:r w:rsidR="00D059C5">
        <w:rPr>
          <w:rFonts w:ascii="Cambria" w:hAnsi="Cambria"/>
        </w:rPr>
        <w:t xml:space="preserve"> 2006</w:t>
      </w:r>
      <w:r w:rsidR="006F2102" w:rsidRPr="00BD1E66">
        <w:rPr>
          <w:rFonts w:ascii="Cambria" w:hAnsi="Cambria"/>
        </w:rPr>
        <w:t>)</w:t>
      </w:r>
      <w:r>
        <w:rPr>
          <w:rFonts w:ascii="Cambria" w:hAnsi="Cambria"/>
        </w:rPr>
        <w:t xml:space="preserve">, </w:t>
      </w:r>
      <w:r w:rsidR="006F2102" w:rsidRPr="00BD1E66">
        <w:rPr>
          <w:rFonts w:ascii="Cambria" w:hAnsi="Cambria"/>
        </w:rPr>
        <w:t>g</w:t>
      </w:r>
      <w:r w:rsidR="001975A2">
        <w:rPr>
          <w:rFonts w:ascii="Cambria" w:hAnsi="Cambria"/>
        </w:rPr>
        <w:t>round penetrating radar (</w:t>
      </w:r>
      <w:r w:rsidR="00B33B64">
        <w:rPr>
          <w:rFonts w:ascii="Cambria" w:hAnsi="Cambria"/>
        </w:rPr>
        <w:t xml:space="preserve">e.g., </w:t>
      </w:r>
      <w:r w:rsidR="001975A2" w:rsidRPr="001C23B6">
        <w:rPr>
          <w:rFonts w:ascii="Cambria" w:hAnsi="Cambria"/>
        </w:rPr>
        <w:t>Malagodi et al., 1996;</w:t>
      </w:r>
      <w:r w:rsidR="00E81F2D" w:rsidRPr="00E81F2D">
        <w:rPr>
          <w:rFonts w:ascii="Cambria" w:hAnsi="Cambria"/>
        </w:rPr>
        <w:t xml:space="preserve"> </w:t>
      </w:r>
      <w:r w:rsidR="00E81F2D" w:rsidRPr="001C23B6">
        <w:rPr>
          <w:rFonts w:ascii="Cambria" w:hAnsi="Cambria"/>
        </w:rPr>
        <w:t>Savvaidis et al., 1999;</w:t>
      </w:r>
      <w:r w:rsidR="001F4683">
        <w:rPr>
          <w:rFonts w:ascii="Cambria" w:hAnsi="Cambria"/>
        </w:rPr>
        <w:t xml:space="preserve"> </w:t>
      </w:r>
      <w:r w:rsidR="001F4683" w:rsidRPr="001C23B6">
        <w:rPr>
          <w:rFonts w:ascii="Cambria" w:hAnsi="Cambria"/>
        </w:rPr>
        <w:t>Kvamme et al., 2</w:t>
      </w:r>
      <w:r w:rsidR="001F4683">
        <w:rPr>
          <w:rFonts w:ascii="Cambria" w:hAnsi="Cambria"/>
        </w:rPr>
        <w:t xml:space="preserve">006; Ernenwein </w:t>
      </w:r>
      <w:r w:rsidR="0016551C">
        <w:rPr>
          <w:rFonts w:ascii="Cambria" w:hAnsi="Cambria"/>
        </w:rPr>
        <w:t>&amp;</w:t>
      </w:r>
      <w:r w:rsidR="001F4683">
        <w:rPr>
          <w:rFonts w:ascii="Cambria" w:hAnsi="Cambria"/>
        </w:rPr>
        <w:t xml:space="preserve"> Kvamme, 2008; </w:t>
      </w:r>
      <w:r w:rsidR="00E81F2D" w:rsidRPr="001C23B6">
        <w:rPr>
          <w:rFonts w:ascii="Cambria" w:hAnsi="Cambria"/>
        </w:rPr>
        <w:t xml:space="preserve">Goodman </w:t>
      </w:r>
      <w:r w:rsidR="0016551C">
        <w:rPr>
          <w:rFonts w:ascii="Cambria" w:hAnsi="Cambria"/>
        </w:rPr>
        <w:t>&amp;</w:t>
      </w:r>
      <w:r w:rsidR="00E81F2D" w:rsidRPr="001C23B6">
        <w:rPr>
          <w:rFonts w:ascii="Cambria" w:hAnsi="Cambria"/>
        </w:rPr>
        <w:t xml:space="preserve"> Piro, 2013</w:t>
      </w:r>
      <w:r w:rsidR="001975A2" w:rsidRPr="001975A2">
        <w:rPr>
          <w:rFonts w:ascii="Cambria" w:hAnsi="Cambria"/>
        </w:rPr>
        <w:t>)</w:t>
      </w:r>
      <w:r w:rsidR="006F2102" w:rsidRPr="00BD1E66">
        <w:rPr>
          <w:rFonts w:ascii="Cambria" w:hAnsi="Cambria"/>
        </w:rPr>
        <w:t>,</w:t>
      </w:r>
      <w:r w:rsidR="001C23B6">
        <w:rPr>
          <w:rFonts w:ascii="Cambria" w:hAnsi="Cambria"/>
        </w:rPr>
        <w:t xml:space="preserve"> </w:t>
      </w:r>
      <w:r w:rsidR="001C23B6" w:rsidRPr="00BD1E66">
        <w:rPr>
          <w:rFonts w:ascii="Cambria" w:hAnsi="Cambria"/>
        </w:rPr>
        <w:t>and magnetic susceptibility</w:t>
      </w:r>
      <w:r>
        <w:rPr>
          <w:rFonts w:ascii="Cambria" w:hAnsi="Cambria"/>
        </w:rPr>
        <w:t xml:space="preserve"> </w:t>
      </w:r>
      <w:r w:rsidR="006F2102" w:rsidRPr="00BD1E66">
        <w:rPr>
          <w:rFonts w:ascii="Cambria" w:hAnsi="Cambria"/>
        </w:rPr>
        <w:t>(</w:t>
      </w:r>
      <w:r w:rsidR="00B33B64">
        <w:rPr>
          <w:rFonts w:ascii="Cambria" w:hAnsi="Cambria"/>
        </w:rPr>
        <w:t xml:space="preserve">e.g., </w:t>
      </w:r>
      <w:r w:rsidR="001C23B6" w:rsidRPr="001C23B6">
        <w:rPr>
          <w:rFonts w:ascii="Cambria" w:hAnsi="Cambria"/>
        </w:rPr>
        <w:t>Kvamme et al., 2</w:t>
      </w:r>
      <w:r w:rsidR="00E81F2D">
        <w:rPr>
          <w:rFonts w:ascii="Cambria" w:hAnsi="Cambria"/>
        </w:rPr>
        <w:t xml:space="preserve">006; Ernenwein </w:t>
      </w:r>
      <w:r w:rsidR="0016551C">
        <w:rPr>
          <w:rFonts w:ascii="Cambria" w:hAnsi="Cambria"/>
        </w:rPr>
        <w:t>&amp;</w:t>
      </w:r>
      <w:r w:rsidR="00E81F2D">
        <w:rPr>
          <w:rFonts w:ascii="Cambria" w:hAnsi="Cambria"/>
        </w:rPr>
        <w:t xml:space="preserve"> Kvamme, 2008</w:t>
      </w:r>
      <w:r w:rsidR="006F2102" w:rsidRPr="00BD1E66">
        <w:rPr>
          <w:rFonts w:ascii="Cambria" w:hAnsi="Cambria"/>
        </w:rPr>
        <w:t>).</w:t>
      </w:r>
      <w:r w:rsidR="006F2102">
        <w:rPr>
          <w:rFonts w:ascii="Cambria" w:hAnsi="Cambria"/>
        </w:rPr>
        <w:t xml:space="preserve"> </w:t>
      </w:r>
    </w:p>
    <w:p w14:paraId="35927762" w14:textId="4C30D3D3" w:rsidR="00782C0B" w:rsidRDefault="000E1153" w:rsidP="000E3E0E">
      <w:pPr>
        <w:jc w:val="both"/>
        <w:rPr>
          <w:rFonts w:ascii="Cambria" w:hAnsi="Cambria"/>
        </w:rPr>
      </w:pPr>
      <w:r>
        <w:rPr>
          <w:rFonts w:ascii="Cambria" w:hAnsi="Cambria"/>
        </w:rPr>
        <w:t>The effectiveness of each method depends upon the physical properties of the target, which are related to the material</w:t>
      </w:r>
      <w:r w:rsidR="001C4A73">
        <w:rPr>
          <w:rFonts w:ascii="Cambria" w:hAnsi="Cambria"/>
        </w:rPr>
        <w:t>,</w:t>
      </w:r>
      <w:r>
        <w:rPr>
          <w:rFonts w:ascii="Cambria" w:hAnsi="Cambria"/>
        </w:rPr>
        <w:t xml:space="preserve"> its</w:t>
      </w:r>
      <w:r w:rsidR="001C4A73">
        <w:rPr>
          <w:rFonts w:ascii="Cambria" w:hAnsi="Cambria"/>
        </w:rPr>
        <w:t xml:space="preserve"> history and its</w:t>
      </w:r>
      <w:r>
        <w:rPr>
          <w:rFonts w:ascii="Cambria" w:hAnsi="Cambria"/>
        </w:rPr>
        <w:t xml:space="preserve"> </w:t>
      </w:r>
      <w:r w:rsidR="001C4A73">
        <w:rPr>
          <w:rFonts w:ascii="Cambria" w:hAnsi="Cambria"/>
        </w:rPr>
        <w:t xml:space="preserve">current </w:t>
      </w:r>
      <w:r>
        <w:rPr>
          <w:rFonts w:ascii="Cambria" w:hAnsi="Cambria"/>
        </w:rPr>
        <w:t xml:space="preserve">condition, </w:t>
      </w:r>
      <w:r w:rsidR="001C4A73">
        <w:rPr>
          <w:rFonts w:ascii="Cambria" w:hAnsi="Cambria"/>
        </w:rPr>
        <w:t>as well as its geometrical</w:t>
      </w:r>
      <w:r>
        <w:rPr>
          <w:rFonts w:ascii="Cambria" w:hAnsi="Cambria"/>
        </w:rPr>
        <w:t xml:space="preserve"> shape</w:t>
      </w:r>
      <w:r w:rsidR="001C4A73">
        <w:rPr>
          <w:rFonts w:ascii="Cambria" w:hAnsi="Cambria"/>
        </w:rPr>
        <w:t xml:space="preserve">, </w:t>
      </w:r>
      <w:r>
        <w:rPr>
          <w:rFonts w:ascii="Cambria" w:hAnsi="Cambria"/>
        </w:rPr>
        <w:t>size</w:t>
      </w:r>
      <w:r w:rsidR="001C4A73">
        <w:rPr>
          <w:rFonts w:ascii="Cambria" w:hAnsi="Cambria"/>
        </w:rPr>
        <w:t xml:space="preserve"> and </w:t>
      </w:r>
      <w:r w:rsidR="001C4A73">
        <w:rPr>
          <w:rFonts w:ascii="Cambria" w:hAnsi="Cambria"/>
        </w:rPr>
        <w:lastRenderedPageBreak/>
        <w:t xml:space="preserve">burial depth. Moreover, </w:t>
      </w:r>
      <w:r w:rsidR="00611BD9">
        <w:rPr>
          <w:rFonts w:ascii="Cambria" w:hAnsi="Cambria"/>
        </w:rPr>
        <w:t xml:space="preserve">target </w:t>
      </w:r>
      <w:r w:rsidR="001C4A73">
        <w:rPr>
          <w:rFonts w:ascii="Cambria" w:hAnsi="Cambria"/>
        </w:rPr>
        <w:t>contrast with surrounding material (type of soil and rocks)</w:t>
      </w:r>
      <w:r w:rsidR="00611BD9">
        <w:rPr>
          <w:rFonts w:ascii="Cambria" w:hAnsi="Cambria"/>
        </w:rPr>
        <w:t xml:space="preserve"> and</w:t>
      </w:r>
      <w:r w:rsidR="001C4A73">
        <w:rPr>
          <w:rFonts w:ascii="Cambria" w:hAnsi="Cambria"/>
        </w:rPr>
        <w:t xml:space="preserve"> surface conditions</w:t>
      </w:r>
      <w:r w:rsidR="00611BD9">
        <w:rPr>
          <w:rFonts w:ascii="Cambria" w:hAnsi="Cambria"/>
        </w:rPr>
        <w:t xml:space="preserve"> play an important role</w:t>
      </w:r>
      <w:r w:rsidR="001C4A73">
        <w:rPr>
          <w:rFonts w:ascii="Cambria" w:hAnsi="Cambria"/>
        </w:rPr>
        <w:t>.</w:t>
      </w:r>
      <w:r w:rsidR="008F3C69">
        <w:rPr>
          <w:rFonts w:ascii="Cambria" w:hAnsi="Cambria"/>
        </w:rPr>
        <w:t xml:space="preserve"> Often both the targets’ and the background properties vary spatially. For example</w:t>
      </w:r>
      <w:r w:rsidR="00782C0B">
        <w:rPr>
          <w:rFonts w:ascii="Cambria" w:hAnsi="Cambria"/>
        </w:rPr>
        <w:t>,</w:t>
      </w:r>
      <w:r w:rsidR="008F3C69">
        <w:rPr>
          <w:rFonts w:ascii="Cambria" w:hAnsi="Cambria"/>
        </w:rPr>
        <w:t xml:space="preserve"> </w:t>
      </w:r>
      <w:r w:rsidR="00782C0B">
        <w:rPr>
          <w:rFonts w:ascii="Cambria" w:hAnsi="Cambria"/>
        </w:rPr>
        <w:t>a ceramic oven may be next to remain</w:t>
      </w:r>
      <w:r w:rsidR="00345034">
        <w:rPr>
          <w:rFonts w:ascii="Cambria" w:hAnsi="Cambria"/>
        </w:rPr>
        <w:t>s</w:t>
      </w:r>
      <w:r w:rsidR="00782C0B">
        <w:rPr>
          <w:rFonts w:ascii="Cambria" w:hAnsi="Cambria"/>
        </w:rPr>
        <w:t xml:space="preserve"> of a limestone wall. Likewise, </w:t>
      </w:r>
      <w:r w:rsidR="008F3C69">
        <w:rPr>
          <w:rFonts w:ascii="Cambria" w:hAnsi="Cambria"/>
        </w:rPr>
        <w:t xml:space="preserve">microtopography can cause changes in soil </w:t>
      </w:r>
      <w:r w:rsidR="00611BD9">
        <w:rPr>
          <w:rFonts w:ascii="Cambria" w:hAnsi="Cambria"/>
        </w:rPr>
        <w:t>moisture</w:t>
      </w:r>
      <w:r w:rsidR="00782C0B">
        <w:rPr>
          <w:rFonts w:ascii="Cambria" w:hAnsi="Cambria"/>
        </w:rPr>
        <w:t>. Considering that e</w:t>
      </w:r>
      <w:r w:rsidR="001C4A73">
        <w:rPr>
          <w:rFonts w:ascii="Cambria" w:hAnsi="Cambria"/>
        </w:rPr>
        <w:t xml:space="preserve">ach geophysical method </w:t>
      </w:r>
      <w:r w:rsidR="00782C0B">
        <w:rPr>
          <w:rFonts w:ascii="Cambria" w:hAnsi="Cambria"/>
        </w:rPr>
        <w:t xml:space="preserve">is </w:t>
      </w:r>
      <w:r w:rsidR="001C4A73">
        <w:rPr>
          <w:rFonts w:ascii="Cambria" w:hAnsi="Cambria"/>
        </w:rPr>
        <w:t xml:space="preserve">sensitive </w:t>
      </w:r>
      <w:r w:rsidR="008F3C69">
        <w:rPr>
          <w:rFonts w:ascii="Cambria" w:hAnsi="Cambria"/>
        </w:rPr>
        <w:t xml:space="preserve">to </w:t>
      </w:r>
      <w:r w:rsidR="00782C0B">
        <w:rPr>
          <w:rFonts w:ascii="Cambria" w:hAnsi="Cambria"/>
        </w:rPr>
        <w:t>only</w:t>
      </w:r>
      <w:r w:rsidR="008F3C69">
        <w:rPr>
          <w:rFonts w:ascii="Cambria" w:hAnsi="Cambria"/>
        </w:rPr>
        <w:t xml:space="preserve"> </w:t>
      </w:r>
      <w:r w:rsidR="00782C0B">
        <w:rPr>
          <w:rFonts w:ascii="Cambria" w:hAnsi="Cambria"/>
        </w:rPr>
        <w:t xml:space="preserve">a small subset of the </w:t>
      </w:r>
      <w:r w:rsidR="001C4A73">
        <w:rPr>
          <w:rFonts w:ascii="Cambria" w:hAnsi="Cambria"/>
        </w:rPr>
        <w:t>target</w:t>
      </w:r>
      <w:r w:rsidR="008F3C69">
        <w:rPr>
          <w:rFonts w:ascii="Cambria" w:hAnsi="Cambria"/>
        </w:rPr>
        <w:t>’s properties</w:t>
      </w:r>
      <w:r w:rsidR="00782C0B" w:rsidRPr="00782C0B">
        <w:rPr>
          <w:rFonts w:ascii="Cambria" w:hAnsi="Cambria"/>
        </w:rPr>
        <w:t xml:space="preserve"> </w:t>
      </w:r>
      <w:r w:rsidR="00782C0B" w:rsidRPr="001C4A73">
        <w:rPr>
          <w:rFonts w:ascii="Cambria" w:hAnsi="Cambria"/>
        </w:rPr>
        <w:t>at best</w:t>
      </w:r>
      <w:r w:rsidR="00782C0B">
        <w:rPr>
          <w:rFonts w:ascii="Cambria" w:hAnsi="Cambria"/>
        </w:rPr>
        <w:t xml:space="preserve">, such spatial changes, </w:t>
      </w:r>
      <w:r w:rsidR="005622C3">
        <w:rPr>
          <w:rFonts w:ascii="Cambria" w:hAnsi="Cambria"/>
        </w:rPr>
        <w:t>will cause the effectiveness of each technique</w:t>
      </w:r>
      <w:r w:rsidR="00782C0B">
        <w:rPr>
          <w:rFonts w:ascii="Cambria" w:hAnsi="Cambria"/>
        </w:rPr>
        <w:t xml:space="preserve"> to vary spatially as well. </w:t>
      </w:r>
    </w:p>
    <w:p w14:paraId="4EFACACF" w14:textId="06537222" w:rsidR="006F2102" w:rsidRDefault="0076098F" w:rsidP="000E3E0E">
      <w:pPr>
        <w:jc w:val="both"/>
        <w:rPr>
          <w:rFonts w:ascii="Cambria" w:hAnsi="Cambria"/>
        </w:rPr>
      </w:pPr>
      <w:r>
        <w:rPr>
          <w:rFonts w:ascii="Cambria" w:hAnsi="Cambria"/>
        </w:rPr>
        <w:t>M</w:t>
      </w:r>
      <w:r w:rsidR="00B33B64">
        <w:rPr>
          <w:rFonts w:ascii="Cambria" w:hAnsi="Cambria"/>
        </w:rPr>
        <w:t xml:space="preserve">ost frequently the </w:t>
      </w:r>
      <w:r w:rsidR="00611BD9">
        <w:rPr>
          <w:rFonts w:ascii="Cambria" w:hAnsi="Cambria"/>
        </w:rPr>
        <w:t xml:space="preserve">use </w:t>
      </w:r>
      <w:r w:rsidR="00B33B64">
        <w:rPr>
          <w:rFonts w:ascii="Cambria" w:hAnsi="Cambria"/>
        </w:rPr>
        <w:t xml:space="preserve">of two or more geophysical </w:t>
      </w:r>
      <w:r w:rsidR="00611BD9">
        <w:rPr>
          <w:rFonts w:ascii="Cambria" w:hAnsi="Cambria"/>
        </w:rPr>
        <w:t xml:space="preserve">techniques </w:t>
      </w:r>
      <w:r w:rsidR="00B33B64">
        <w:rPr>
          <w:rFonts w:ascii="Cambria" w:hAnsi="Cambria"/>
        </w:rPr>
        <w:t xml:space="preserve">is necessary to reveal the full matrix of archaeological sites. </w:t>
      </w:r>
      <w:r w:rsidR="00DC70EF">
        <w:rPr>
          <w:rFonts w:ascii="Cambria" w:hAnsi="Cambria"/>
        </w:rPr>
        <w:t xml:space="preserve">Nevertheless, even in these cases the analysis is performed by processing separately the individual datasets and the person doing the interpretation typically compares the products of </w:t>
      </w:r>
      <w:r w:rsidR="000E3E0E">
        <w:rPr>
          <w:rFonts w:ascii="Cambria" w:hAnsi="Cambria"/>
        </w:rPr>
        <w:t>this analysis i.e., the geophysical images by visual inspection, with some few yet notable exceptions (</w:t>
      </w:r>
      <w:r w:rsidR="000E3E0E" w:rsidRPr="006F6277">
        <w:rPr>
          <w:rFonts w:ascii="Cambria" w:hAnsi="Cambria"/>
        </w:rPr>
        <w:t>Kvame</w:t>
      </w:r>
      <w:r w:rsidR="000E3E0E">
        <w:rPr>
          <w:rFonts w:ascii="Cambria" w:hAnsi="Cambria"/>
        </w:rPr>
        <w:t xml:space="preserve"> </w:t>
      </w:r>
      <w:r w:rsidR="006F6277">
        <w:rPr>
          <w:rFonts w:ascii="Cambria" w:hAnsi="Cambria"/>
        </w:rPr>
        <w:t>et al., 2006; Kvame, 2006;</w:t>
      </w:r>
      <w:r w:rsidR="00153F7E" w:rsidRPr="00153F7E">
        <w:rPr>
          <w:rFonts w:ascii="Cambria" w:hAnsi="Cambria"/>
        </w:rPr>
        <w:t xml:space="preserve"> </w:t>
      </w:r>
      <w:r w:rsidR="00153F7E">
        <w:rPr>
          <w:rFonts w:ascii="Cambria" w:hAnsi="Cambria"/>
        </w:rPr>
        <w:t xml:space="preserve">Ernenwein </w:t>
      </w:r>
      <w:r w:rsidR="00B10199">
        <w:rPr>
          <w:rFonts w:ascii="Cambria" w:hAnsi="Cambria"/>
        </w:rPr>
        <w:t>&amp;</w:t>
      </w:r>
      <w:r w:rsidR="00153F7E">
        <w:rPr>
          <w:rFonts w:ascii="Cambria" w:hAnsi="Cambria"/>
        </w:rPr>
        <w:t xml:space="preserve"> Kvamme, 2008</w:t>
      </w:r>
      <w:r w:rsidR="008F5696">
        <w:rPr>
          <w:rFonts w:ascii="Cambria" w:hAnsi="Cambria"/>
        </w:rPr>
        <w:t xml:space="preserve">, </w:t>
      </w:r>
      <w:r w:rsidR="008F5696" w:rsidRPr="00D0656B">
        <w:rPr>
          <w:rFonts w:ascii="Cambria" w:hAnsi="Cambria"/>
        </w:rPr>
        <w:t>Kvamme</w:t>
      </w:r>
      <w:r w:rsidR="008F5696">
        <w:rPr>
          <w:rFonts w:ascii="Cambria" w:hAnsi="Cambria"/>
        </w:rPr>
        <w:t xml:space="preserve"> et al., 2019</w:t>
      </w:r>
      <w:r w:rsidR="000E3E0E">
        <w:rPr>
          <w:rFonts w:ascii="Cambria" w:hAnsi="Cambria"/>
        </w:rPr>
        <w:t xml:space="preserve">).  </w:t>
      </w:r>
    </w:p>
    <w:p w14:paraId="064349BC" w14:textId="2104B691" w:rsidR="00BB13DD" w:rsidRDefault="00BB13DD" w:rsidP="00455DB9">
      <w:pPr>
        <w:jc w:val="both"/>
        <w:rPr>
          <w:rFonts w:ascii="Cambria" w:hAnsi="Cambria"/>
        </w:rPr>
      </w:pPr>
      <w:r w:rsidRPr="00455DB9">
        <w:rPr>
          <w:rFonts w:ascii="Cambria" w:hAnsi="Cambria"/>
        </w:rPr>
        <w:t xml:space="preserve">Over the last years </w:t>
      </w:r>
      <w:r w:rsidR="000A6311">
        <w:rPr>
          <w:rFonts w:ascii="Cambria" w:hAnsi="Cambria"/>
        </w:rPr>
        <w:t>t</w:t>
      </w:r>
      <w:r w:rsidR="00E76E3A" w:rsidRPr="00E76E3A">
        <w:rPr>
          <w:rFonts w:ascii="Cambria" w:hAnsi="Cambria"/>
        </w:rPr>
        <w:t xml:space="preserve">here has been a growing interest in the use of multiple sensor fusion; hence, the single representation of different sources of sensory information is called multi-sensor fusion. </w:t>
      </w:r>
      <w:r w:rsidR="008779CA">
        <w:rPr>
          <w:rFonts w:ascii="Cambria" w:hAnsi="Cambria"/>
        </w:rPr>
        <w:t xml:space="preserve">Consequently, </w:t>
      </w:r>
      <w:r w:rsidR="00CF1CC9">
        <w:rPr>
          <w:rFonts w:ascii="Cambria" w:hAnsi="Cambria"/>
        </w:rPr>
        <w:t>multi-sensor</w:t>
      </w:r>
      <w:r w:rsidR="00E76E3A" w:rsidRPr="00E76E3A">
        <w:rPr>
          <w:rFonts w:ascii="Cambria" w:hAnsi="Cambria"/>
        </w:rPr>
        <w:t xml:space="preserve"> fusion became an area of many research activities and various applicati</w:t>
      </w:r>
      <w:r w:rsidR="00CC6793">
        <w:rPr>
          <w:rFonts w:ascii="Cambria" w:hAnsi="Cambria"/>
        </w:rPr>
        <w:t>ons (military, medical, remote sensing</w:t>
      </w:r>
      <w:r w:rsidR="000A6311">
        <w:rPr>
          <w:rFonts w:ascii="Cambria" w:hAnsi="Cambria"/>
        </w:rPr>
        <w:t xml:space="preserve"> etc.)</w:t>
      </w:r>
      <w:r w:rsidR="00147FBE" w:rsidRPr="00705015">
        <w:rPr>
          <w:rFonts w:ascii="Cambria" w:hAnsi="Cambria"/>
        </w:rPr>
        <w:t xml:space="preserve"> (</w:t>
      </w:r>
      <w:r w:rsidR="00147FBE">
        <w:rPr>
          <w:rFonts w:ascii="Cambria" w:hAnsi="Cambria"/>
        </w:rPr>
        <w:t xml:space="preserve">Muller </w:t>
      </w:r>
      <w:r w:rsidR="00B10199">
        <w:rPr>
          <w:rFonts w:ascii="Cambria" w:hAnsi="Cambria"/>
        </w:rPr>
        <w:t>&amp;</w:t>
      </w:r>
      <w:r w:rsidR="00147FBE">
        <w:rPr>
          <w:rFonts w:ascii="Cambria" w:hAnsi="Cambria"/>
        </w:rPr>
        <w:t xml:space="preserve"> Narayanan, 2009;</w:t>
      </w:r>
      <w:r w:rsidR="00CC6793" w:rsidRPr="00CC6793">
        <w:t xml:space="preserve"> </w:t>
      </w:r>
      <w:r w:rsidR="00CC6793">
        <w:rPr>
          <w:rFonts w:ascii="Cambria" w:hAnsi="Cambria"/>
        </w:rPr>
        <w:t xml:space="preserve">James </w:t>
      </w:r>
      <w:r w:rsidR="00B10199">
        <w:rPr>
          <w:rFonts w:ascii="Cambria" w:hAnsi="Cambria"/>
        </w:rPr>
        <w:t>&amp;</w:t>
      </w:r>
      <w:r w:rsidR="00CC6793">
        <w:rPr>
          <w:rFonts w:ascii="Cambria" w:hAnsi="Cambria"/>
        </w:rPr>
        <w:t xml:space="preserve"> </w:t>
      </w:r>
      <w:r w:rsidR="00CC6793" w:rsidRPr="00CC6793">
        <w:rPr>
          <w:rFonts w:ascii="Cambria" w:hAnsi="Cambria"/>
        </w:rPr>
        <w:t>Dasarathy,</w:t>
      </w:r>
      <w:r w:rsidR="00CC6793">
        <w:rPr>
          <w:rFonts w:ascii="Cambria" w:hAnsi="Cambria"/>
        </w:rPr>
        <w:t xml:space="preserve"> 2014; </w:t>
      </w:r>
      <w:r w:rsidR="00CC6793" w:rsidRPr="00CC6793">
        <w:rPr>
          <w:rFonts w:ascii="Cambria" w:hAnsi="Cambria"/>
        </w:rPr>
        <w:t>Simonea</w:t>
      </w:r>
      <w:r w:rsidR="00CC6793">
        <w:rPr>
          <w:rFonts w:ascii="Cambria" w:hAnsi="Cambria"/>
        </w:rPr>
        <w:t>,</w:t>
      </w:r>
      <w:r w:rsidR="00B10199">
        <w:rPr>
          <w:rFonts w:ascii="Cambria" w:hAnsi="Cambria"/>
        </w:rPr>
        <w:t xml:space="preserve"> Farinab, Morabitoa, Serpicoc, &amp; Bruzzoned</w:t>
      </w:r>
      <w:r w:rsidR="00825A68">
        <w:rPr>
          <w:rFonts w:ascii="Cambria" w:hAnsi="Cambria"/>
        </w:rPr>
        <w:t>,</w:t>
      </w:r>
      <w:r w:rsidR="00CC6793">
        <w:rPr>
          <w:rFonts w:ascii="Cambria" w:hAnsi="Cambria"/>
        </w:rPr>
        <w:t xml:space="preserve"> 2002</w:t>
      </w:r>
      <w:r w:rsidR="00147FBE" w:rsidRPr="00705015">
        <w:rPr>
          <w:rFonts w:ascii="Cambria" w:hAnsi="Cambria"/>
        </w:rPr>
        <w:t>)</w:t>
      </w:r>
      <w:r w:rsidR="000A6311">
        <w:rPr>
          <w:rFonts w:ascii="Cambria" w:hAnsi="Cambria"/>
        </w:rPr>
        <w:t>.</w:t>
      </w:r>
      <w:r w:rsidR="003A35C1">
        <w:rPr>
          <w:rFonts w:ascii="Cambria" w:hAnsi="Cambria"/>
        </w:rPr>
        <w:t xml:space="preserve"> </w:t>
      </w:r>
      <w:r w:rsidR="00E76E3A" w:rsidRPr="00E76E3A">
        <w:rPr>
          <w:rFonts w:ascii="Cambria" w:hAnsi="Cambria"/>
        </w:rPr>
        <w:t xml:space="preserve">Data fusion techniques </w:t>
      </w:r>
      <w:r w:rsidR="008779CA">
        <w:rPr>
          <w:rFonts w:ascii="Cambria" w:hAnsi="Cambria"/>
        </w:rPr>
        <w:t xml:space="preserve">take advantage of the </w:t>
      </w:r>
      <w:r w:rsidR="00E76E3A" w:rsidRPr="00E76E3A">
        <w:rPr>
          <w:rFonts w:ascii="Cambria" w:hAnsi="Cambria"/>
        </w:rPr>
        <w:t>complementary spatial and spectral resolution characteristics</w:t>
      </w:r>
      <w:r w:rsidR="008779CA">
        <w:rPr>
          <w:rFonts w:ascii="Cambria" w:hAnsi="Cambria"/>
        </w:rPr>
        <w:t xml:space="preserve"> while at the same time </w:t>
      </w:r>
      <w:r w:rsidR="008B6FA9">
        <w:rPr>
          <w:rFonts w:ascii="Cambria" w:hAnsi="Cambria"/>
        </w:rPr>
        <w:t>they</w:t>
      </w:r>
      <w:r w:rsidR="008779CA">
        <w:rPr>
          <w:rFonts w:ascii="Cambria" w:hAnsi="Cambria"/>
        </w:rPr>
        <w:t xml:space="preserve"> </w:t>
      </w:r>
      <w:r w:rsidR="008779CA" w:rsidRPr="00E76E3A">
        <w:rPr>
          <w:rFonts w:ascii="Cambria" w:hAnsi="Cambria"/>
        </w:rPr>
        <w:t>allow</w:t>
      </w:r>
      <w:r w:rsidR="008779CA">
        <w:rPr>
          <w:rFonts w:ascii="Cambria" w:hAnsi="Cambria"/>
        </w:rPr>
        <w:t xml:space="preserve"> the</w:t>
      </w:r>
      <w:r w:rsidR="008779CA" w:rsidRPr="00E76E3A">
        <w:rPr>
          <w:rFonts w:ascii="Cambria" w:hAnsi="Cambria"/>
        </w:rPr>
        <w:t xml:space="preserve"> integration of different information sources</w:t>
      </w:r>
      <w:r w:rsidR="00E76E3A" w:rsidRPr="00E76E3A">
        <w:rPr>
          <w:rFonts w:ascii="Cambria" w:hAnsi="Cambria"/>
        </w:rPr>
        <w:t xml:space="preserve">. For example, </w:t>
      </w:r>
      <w:r w:rsidR="00245F38">
        <w:rPr>
          <w:rFonts w:ascii="Cambria" w:hAnsi="Cambria"/>
        </w:rPr>
        <w:t>m</w:t>
      </w:r>
      <w:r w:rsidR="00245F38" w:rsidRPr="00245F38">
        <w:rPr>
          <w:rFonts w:ascii="Cambria" w:hAnsi="Cambria"/>
        </w:rPr>
        <w:t>easurements of the local magnetic field and its gradients aim to detect changes in magnetic susceptibility and remanence</w:t>
      </w:r>
      <w:r w:rsidR="00245F38">
        <w:rPr>
          <w:rFonts w:ascii="Cambria" w:hAnsi="Cambria"/>
        </w:rPr>
        <w:t>,</w:t>
      </w:r>
      <w:r w:rsidR="00245F38" w:rsidRPr="00245F38">
        <w:rPr>
          <w:rFonts w:ascii="Cambria" w:hAnsi="Cambria"/>
        </w:rPr>
        <w:t xml:space="preserve"> while electrical surveys attempt to detect variations of the resistivity</w:t>
      </w:r>
      <w:r w:rsidR="00245F38">
        <w:rPr>
          <w:rFonts w:ascii="Cambria" w:hAnsi="Cambria"/>
        </w:rPr>
        <w:t>.</w:t>
      </w:r>
      <w:r w:rsidR="00245F38" w:rsidRPr="00245F38">
        <w:rPr>
          <w:rFonts w:ascii="Cambria" w:hAnsi="Cambria"/>
        </w:rPr>
        <w:t xml:space="preserve"> </w:t>
      </w:r>
      <w:r w:rsidR="00825A68">
        <w:rPr>
          <w:rFonts w:ascii="Cambria" w:hAnsi="Cambria"/>
        </w:rPr>
        <w:t>Image fusion</w:t>
      </w:r>
      <w:r w:rsidR="00245F38">
        <w:rPr>
          <w:rFonts w:ascii="Cambria" w:hAnsi="Cambria"/>
        </w:rPr>
        <w:t xml:space="preserve"> can combine </w:t>
      </w:r>
      <w:r w:rsidR="00A5428B">
        <w:rPr>
          <w:rFonts w:ascii="Cambria" w:hAnsi="Cambria"/>
        </w:rPr>
        <w:t xml:space="preserve">all </w:t>
      </w:r>
      <w:r w:rsidR="00245F38">
        <w:rPr>
          <w:rFonts w:ascii="Cambria" w:hAnsi="Cambria"/>
        </w:rPr>
        <w:t xml:space="preserve">the information from </w:t>
      </w:r>
      <w:r w:rsidR="000132C4">
        <w:rPr>
          <w:rFonts w:ascii="Cambria" w:hAnsi="Cambria"/>
        </w:rPr>
        <w:t>all</w:t>
      </w:r>
      <w:r w:rsidR="00245F38">
        <w:rPr>
          <w:rFonts w:ascii="Cambria" w:hAnsi="Cambria"/>
        </w:rPr>
        <w:t xml:space="preserve"> sensors in one single image</w:t>
      </w:r>
      <w:r w:rsidR="009D2D4B">
        <w:rPr>
          <w:rFonts w:ascii="Cambria" w:hAnsi="Cambria"/>
        </w:rPr>
        <w:t xml:space="preserve"> removing</w:t>
      </w:r>
      <w:r w:rsidR="00A5428B">
        <w:rPr>
          <w:rFonts w:ascii="Cambria" w:hAnsi="Cambria"/>
        </w:rPr>
        <w:t xml:space="preserve"> at the same time the background noise</w:t>
      </w:r>
      <w:r w:rsidR="00245F38">
        <w:rPr>
          <w:rFonts w:ascii="Cambria" w:hAnsi="Cambria"/>
        </w:rPr>
        <w:t>.</w:t>
      </w:r>
      <w:r w:rsidR="00095354">
        <w:rPr>
          <w:rFonts w:ascii="Cambria" w:hAnsi="Cambria"/>
        </w:rPr>
        <w:t xml:space="preserve"> </w:t>
      </w:r>
      <w:r w:rsidR="00CE36F3">
        <w:rPr>
          <w:rFonts w:ascii="Cambria" w:hAnsi="Cambria"/>
        </w:rPr>
        <w:t xml:space="preserve">In this </w:t>
      </w:r>
      <w:r w:rsidR="00930C04">
        <w:rPr>
          <w:rFonts w:ascii="Cambria" w:hAnsi="Cambria"/>
        </w:rPr>
        <w:t>work,</w:t>
      </w:r>
      <w:r w:rsidR="00CE36F3">
        <w:rPr>
          <w:rFonts w:ascii="Cambria" w:hAnsi="Cambria"/>
        </w:rPr>
        <w:t xml:space="preserve"> we</w:t>
      </w:r>
      <w:r w:rsidR="00BF1D26" w:rsidRPr="00455DB9">
        <w:rPr>
          <w:rFonts w:ascii="Cambria" w:hAnsi="Cambria"/>
        </w:rPr>
        <w:t xml:space="preserve"> compare the results </w:t>
      </w:r>
      <w:r w:rsidR="00E51289">
        <w:rPr>
          <w:rFonts w:ascii="Cambria" w:hAnsi="Cambria"/>
        </w:rPr>
        <w:t xml:space="preserve">of </w:t>
      </w:r>
      <w:r w:rsidR="005A5D7A">
        <w:rPr>
          <w:rFonts w:ascii="Cambria" w:hAnsi="Cambria"/>
        </w:rPr>
        <w:t>three</w:t>
      </w:r>
      <w:r w:rsidR="0049266B" w:rsidRPr="00455DB9">
        <w:rPr>
          <w:rFonts w:ascii="Cambria" w:hAnsi="Cambria"/>
        </w:rPr>
        <w:t xml:space="preserve"> fusion</w:t>
      </w:r>
      <w:r w:rsidR="00BF1D26" w:rsidRPr="00455DB9">
        <w:rPr>
          <w:rFonts w:ascii="Cambria" w:hAnsi="Cambria"/>
        </w:rPr>
        <w:t xml:space="preserve"> method</w:t>
      </w:r>
      <w:r w:rsidR="009D2D4B">
        <w:rPr>
          <w:rFonts w:ascii="Cambria" w:hAnsi="Cambria"/>
        </w:rPr>
        <w:t>s,</w:t>
      </w:r>
      <w:r w:rsidR="00EB3378">
        <w:rPr>
          <w:rFonts w:ascii="Cambria" w:hAnsi="Cambria"/>
        </w:rPr>
        <w:t xml:space="preserve"> avera</w:t>
      </w:r>
      <w:r w:rsidR="00D76BA9">
        <w:rPr>
          <w:rFonts w:ascii="Cambria" w:hAnsi="Cambria"/>
        </w:rPr>
        <w:t>ge method</w:t>
      </w:r>
      <w:r w:rsidR="00FC6DC1">
        <w:rPr>
          <w:rFonts w:ascii="Cambria" w:hAnsi="Cambria"/>
        </w:rPr>
        <w:t xml:space="preserve"> (</w:t>
      </w:r>
      <w:r w:rsidR="00FC6DC1" w:rsidRPr="00FC6DC1">
        <w:rPr>
          <w:rFonts w:ascii="Cambria" w:hAnsi="Cambria"/>
        </w:rPr>
        <w:t>Reiser &amp; Lavenberg, 1980)</w:t>
      </w:r>
      <w:r w:rsidR="00FC6DC1">
        <w:rPr>
          <w:rFonts w:ascii="Cambria" w:hAnsi="Cambria"/>
        </w:rPr>
        <w:t>,</w:t>
      </w:r>
      <w:r w:rsidR="009D2D4B">
        <w:rPr>
          <w:rFonts w:ascii="Cambria" w:hAnsi="Cambria"/>
        </w:rPr>
        <w:t xml:space="preserve"> wavelet</w:t>
      </w:r>
      <w:r w:rsidR="00FC6DC1">
        <w:rPr>
          <w:rFonts w:ascii="Cambria" w:hAnsi="Cambria"/>
        </w:rPr>
        <w:t xml:space="preserve"> (Mallat, 1989)</w:t>
      </w:r>
      <w:r w:rsidR="009D2D4B">
        <w:rPr>
          <w:rFonts w:ascii="Cambria" w:hAnsi="Cambria"/>
        </w:rPr>
        <w:t xml:space="preserve"> and</w:t>
      </w:r>
      <w:r w:rsidR="003A35C1">
        <w:rPr>
          <w:rFonts w:ascii="Cambria" w:hAnsi="Cambria"/>
        </w:rPr>
        <w:t xml:space="preserve"> </w:t>
      </w:r>
      <w:r w:rsidR="005A5D7A">
        <w:rPr>
          <w:rFonts w:ascii="Cambria" w:hAnsi="Cambria"/>
        </w:rPr>
        <w:t>curvelet</w:t>
      </w:r>
      <w:r w:rsidR="003A35C1">
        <w:rPr>
          <w:rFonts w:ascii="Cambria" w:hAnsi="Cambria"/>
        </w:rPr>
        <w:t xml:space="preserve"> </w:t>
      </w:r>
      <w:r w:rsidR="00FC6DC1" w:rsidRPr="00FC6DC1">
        <w:rPr>
          <w:rFonts w:ascii="Cambria" w:hAnsi="Cambria"/>
        </w:rPr>
        <w:t>(Candes, 1998; Candes &amp; Donoho, 1999</w:t>
      </w:r>
      <w:r w:rsidR="00FC6DC1">
        <w:rPr>
          <w:rFonts w:ascii="Cambria" w:hAnsi="Cambria"/>
        </w:rPr>
        <w:t xml:space="preserve">) </w:t>
      </w:r>
      <w:r w:rsidR="00BF1D26" w:rsidRPr="00455DB9">
        <w:rPr>
          <w:rFonts w:ascii="Cambria" w:hAnsi="Cambria"/>
        </w:rPr>
        <w:t>and</w:t>
      </w:r>
      <w:r w:rsidR="004D7D49">
        <w:rPr>
          <w:rFonts w:ascii="Cambria" w:hAnsi="Cambria"/>
        </w:rPr>
        <w:t xml:space="preserve"> try to</w:t>
      </w:r>
      <w:r w:rsidR="00BF1D26" w:rsidRPr="00455DB9">
        <w:rPr>
          <w:rFonts w:ascii="Cambria" w:hAnsi="Cambria"/>
        </w:rPr>
        <w:t xml:space="preserve"> find the appropriate one for fusing geophysical images</w:t>
      </w:r>
      <w:r w:rsidR="00E51289">
        <w:rPr>
          <w:rFonts w:ascii="Cambria" w:hAnsi="Cambria"/>
        </w:rPr>
        <w:t xml:space="preserve"> together</w:t>
      </w:r>
      <w:r w:rsidR="009D2D4B">
        <w:rPr>
          <w:rFonts w:ascii="Cambria" w:hAnsi="Cambria"/>
        </w:rPr>
        <w:t>.</w:t>
      </w:r>
      <w:r w:rsidR="004D7D49">
        <w:rPr>
          <w:rFonts w:ascii="Cambria" w:hAnsi="Cambria"/>
        </w:rPr>
        <w:t xml:space="preserve"> </w:t>
      </w:r>
      <w:r w:rsidR="009D2D4B">
        <w:rPr>
          <w:rFonts w:ascii="Cambria" w:hAnsi="Cambria"/>
        </w:rPr>
        <w:t>E</w:t>
      </w:r>
      <w:r w:rsidR="002847E9">
        <w:rPr>
          <w:rFonts w:ascii="Cambria" w:hAnsi="Cambria"/>
        </w:rPr>
        <w:t>ach</w:t>
      </w:r>
      <w:r w:rsidR="009D2D4B">
        <w:rPr>
          <w:rFonts w:ascii="Cambria" w:hAnsi="Cambria"/>
        </w:rPr>
        <w:t xml:space="preserve"> geophysical </w:t>
      </w:r>
      <w:r w:rsidR="00930C04">
        <w:rPr>
          <w:rFonts w:ascii="Cambria" w:hAnsi="Cambria"/>
        </w:rPr>
        <w:t>image</w:t>
      </w:r>
      <w:r w:rsidR="002847E9">
        <w:rPr>
          <w:rFonts w:ascii="Cambria" w:hAnsi="Cambria"/>
        </w:rPr>
        <w:t xml:space="preserve"> was</w:t>
      </w:r>
      <w:r w:rsidR="009D2D4B">
        <w:rPr>
          <w:rFonts w:ascii="Cambria" w:hAnsi="Cambria"/>
        </w:rPr>
        <w:t xml:space="preserve"> created</w:t>
      </w:r>
      <w:r w:rsidR="00E51289">
        <w:rPr>
          <w:rFonts w:ascii="Cambria" w:hAnsi="Cambria"/>
        </w:rPr>
        <w:t xml:space="preserve"> using different surveying methods</w:t>
      </w:r>
      <w:r w:rsidR="00BF1D26" w:rsidRPr="00455DB9">
        <w:rPr>
          <w:rFonts w:ascii="Cambria" w:hAnsi="Cambria"/>
        </w:rPr>
        <w:t>.</w:t>
      </w:r>
      <w:r w:rsidR="005A5D7A">
        <w:rPr>
          <w:rFonts w:ascii="Cambria" w:hAnsi="Cambria"/>
        </w:rPr>
        <w:t xml:space="preserve"> </w:t>
      </w:r>
      <w:r w:rsidR="00E108A4">
        <w:rPr>
          <w:rFonts w:ascii="Cambria" w:hAnsi="Cambria"/>
        </w:rPr>
        <w:t>W</w:t>
      </w:r>
      <w:r w:rsidR="00B679D4">
        <w:rPr>
          <w:rFonts w:ascii="Cambria" w:hAnsi="Cambria"/>
        </w:rPr>
        <w:t>e</w:t>
      </w:r>
      <w:r w:rsidR="003A35C1">
        <w:rPr>
          <w:rFonts w:ascii="Cambria" w:hAnsi="Cambria"/>
        </w:rPr>
        <w:t xml:space="preserve"> propose a transformed curvelet algorithm that </w:t>
      </w:r>
      <w:r w:rsidR="00B56F9C">
        <w:rPr>
          <w:rFonts w:ascii="Cambria" w:hAnsi="Cambria"/>
        </w:rPr>
        <w:t>takes advantage of the angle information which is important in detec</w:t>
      </w:r>
      <w:r w:rsidR="002847E9">
        <w:rPr>
          <w:rFonts w:ascii="Cambria" w:hAnsi="Cambria"/>
        </w:rPr>
        <w:t>ting archaeological targets</w:t>
      </w:r>
      <w:r w:rsidR="00E108A4">
        <w:rPr>
          <w:rFonts w:ascii="Cambria" w:hAnsi="Cambria"/>
        </w:rPr>
        <w:t xml:space="preserve">. </w:t>
      </w:r>
      <w:bookmarkStart w:id="1" w:name="_Hlk25047734"/>
      <w:r w:rsidR="00E108A4">
        <w:rPr>
          <w:rFonts w:ascii="Cambria" w:hAnsi="Cambria"/>
        </w:rPr>
        <w:t xml:space="preserve">Finally, we </w:t>
      </w:r>
      <w:r w:rsidR="00B56F9C">
        <w:rPr>
          <w:rFonts w:ascii="Cambria" w:hAnsi="Cambria"/>
        </w:rPr>
        <w:t>compare the results with the</w:t>
      </w:r>
      <w:r w:rsidR="002847E9">
        <w:rPr>
          <w:rFonts w:ascii="Cambria" w:hAnsi="Cambria"/>
        </w:rPr>
        <w:t xml:space="preserve"> </w:t>
      </w:r>
      <w:r w:rsidR="00B56F9C">
        <w:rPr>
          <w:rFonts w:ascii="Cambria" w:hAnsi="Cambria"/>
        </w:rPr>
        <w:t>methods</w:t>
      </w:r>
      <w:r w:rsidR="00BB7CD6">
        <w:rPr>
          <w:rFonts w:ascii="Cambria" w:hAnsi="Cambria"/>
        </w:rPr>
        <w:t xml:space="preserve"> mentioned </w:t>
      </w:r>
      <w:bookmarkStart w:id="2" w:name="_Hlk25048177"/>
      <w:r w:rsidR="00BB7CD6">
        <w:rPr>
          <w:rFonts w:ascii="Cambria" w:hAnsi="Cambria"/>
        </w:rPr>
        <w:t>above</w:t>
      </w:r>
      <w:r w:rsidR="00592F30">
        <w:rPr>
          <w:rFonts w:ascii="Cambria" w:hAnsi="Cambria"/>
        </w:rPr>
        <w:t xml:space="preserve"> (average method, wavelet and curvelet)</w:t>
      </w:r>
      <w:r w:rsidR="00B56F9C">
        <w:rPr>
          <w:rFonts w:ascii="Cambria" w:hAnsi="Cambria"/>
        </w:rPr>
        <w:t>.</w:t>
      </w:r>
      <w:r w:rsidR="00CE36F3">
        <w:rPr>
          <w:rFonts w:ascii="Cambria" w:hAnsi="Cambria"/>
        </w:rPr>
        <w:t xml:space="preserve"> </w:t>
      </w:r>
      <w:bookmarkEnd w:id="1"/>
      <w:bookmarkEnd w:id="2"/>
      <w:r w:rsidR="00CE36F3" w:rsidRPr="00CE36F3">
        <w:rPr>
          <w:rFonts w:ascii="Cambria" w:hAnsi="Cambria"/>
        </w:rPr>
        <w:t xml:space="preserve">The data used in this study </w:t>
      </w:r>
      <w:r w:rsidR="00E108A4">
        <w:rPr>
          <w:rFonts w:ascii="Cambria" w:hAnsi="Cambria"/>
        </w:rPr>
        <w:t>are</w:t>
      </w:r>
      <w:r w:rsidR="00CE36F3" w:rsidRPr="00CE36F3">
        <w:rPr>
          <w:rFonts w:ascii="Cambria" w:hAnsi="Cambria"/>
        </w:rPr>
        <w:t xml:space="preserve"> from </w:t>
      </w:r>
      <w:r w:rsidR="00CE36F3">
        <w:rPr>
          <w:rFonts w:ascii="Cambria" w:hAnsi="Cambria"/>
        </w:rPr>
        <w:t>two</w:t>
      </w:r>
      <w:r w:rsidR="00CE36F3" w:rsidRPr="00CE36F3">
        <w:rPr>
          <w:rFonts w:ascii="Cambria" w:hAnsi="Cambria"/>
        </w:rPr>
        <w:t xml:space="preserve"> different </w:t>
      </w:r>
      <w:r w:rsidR="008F2D69">
        <w:rPr>
          <w:rFonts w:ascii="Cambria" w:hAnsi="Cambria"/>
        </w:rPr>
        <w:t>sites</w:t>
      </w:r>
      <w:r w:rsidR="004C7838">
        <w:rPr>
          <w:rFonts w:ascii="Cambria" w:hAnsi="Cambria"/>
        </w:rPr>
        <w:t>,</w:t>
      </w:r>
      <w:r w:rsidR="00CE36F3">
        <w:rPr>
          <w:rFonts w:ascii="Cambria" w:hAnsi="Cambria"/>
        </w:rPr>
        <w:t xml:space="preserve"> </w:t>
      </w:r>
      <w:bookmarkStart w:id="3" w:name="_Hlk10123327"/>
      <w:r w:rsidR="00CE36F3">
        <w:rPr>
          <w:rFonts w:ascii="Cambria" w:hAnsi="Cambria"/>
        </w:rPr>
        <w:t xml:space="preserve">one located in Greece and </w:t>
      </w:r>
      <w:r w:rsidR="00E108A4">
        <w:rPr>
          <w:rFonts w:ascii="Cambria" w:hAnsi="Cambria"/>
        </w:rPr>
        <w:t xml:space="preserve">the other </w:t>
      </w:r>
      <w:r w:rsidR="00CE36F3">
        <w:rPr>
          <w:rFonts w:ascii="Cambria" w:hAnsi="Cambria"/>
        </w:rPr>
        <w:t>one in USA</w:t>
      </w:r>
      <w:r w:rsidR="00CE36F3" w:rsidRPr="00CE36F3">
        <w:rPr>
          <w:rFonts w:ascii="Cambria" w:hAnsi="Cambria"/>
        </w:rPr>
        <w:t>, corresponding to a variety of environmental</w:t>
      </w:r>
      <w:r w:rsidR="00CE36F3">
        <w:rPr>
          <w:rFonts w:ascii="Cambria" w:hAnsi="Cambria"/>
        </w:rPr>
        <w:t xml:space="preserve"> and geological</w:t>
      </w:r>
      <w:r w:rsidR="00CE36F3" w:rsidRPr="00CE36F3">
        <w:rPr>
          <w:rFonts w:ascii="Cambria" w:hAnsi="Cambria"/>
        </w:rPr>
        <w:t xml:space="preserve"> conditions, soil and archaeological targets.</w:t>
      </w:r>
      <w:bookmarkEnd w:id="3"/>
    </w:p>
    <w:p w14:paraId="5E705F4D" w14:textId="77777777" w:rsidR="00F62773" w:rsidRDefault="003A35C1" w:rsidP="00651FE8">
      <w:pPr>
        <w:jc w:val="both"/>
        <w:rPr>
          <w:rFonts w:ascii="Cambria" w:hAnsi="Cambria"/>
        </w:rPr>
      </w:pPr>
      <w:r>
        <w:rPr>
          <w:rFonts w:ascii="Cambria" w:hAnsi="Cambria"/>
        </w:rPr>
        <w:t>T</w:t>
      </w:r>
      <w:r w:rsidR="003B1DD0" w:rsidRPr="003B1DD0">
        <w:rPr>
          <w:rFonts w:ascii="Cambria" w:hAnsi="Cambria"/>
        </w:rPr>
        <w:t>his paper is organized as follows: in section 2 we p</w:t>
      </w:r>
      <w:r w:rsidR="00A94574">
        <w:rPr>
          <w:rFonts w:ascii="Cambria" w:hAnsi="Cambria"/>
        </w:rPr>
        <w:t>resent the</w:t>
      </w:r>
      <w:r w:rsidR="00AB154C">
        <w:rPr>
          <w:rFonts w:ascii="Cambria" w:hAnsi="Cambria"/>
        </w:rPr>
        <w:t xml:space="preserve"> fusion</w:t>
      </w:r>
      <w:r w:rsidR="00A94574">
        <w:rPr>
          <w:rFonts w:ascii="Cambria" w:hAnsi="Cambria"/>
        </w:rPr>
        <w:t xml:space="preserve"> </w:t>
      </w:r>
      <w:r w:rsidR="00AB154C">
        <w:rPr>
          <w:rFonts w:ascii="Cambria" w:hAnsi="Cambria"/>
        </w:rPr>
        <w:t>methods used in this work</w:t>
      </w:r>
      <w:r w:rsidR="00A94574">
        <w:rPr>
          <w:rFonts w:ascii="Cambria" w:hAnsi="Cambria"/>
        </w:rPr>
        <w:t>. In section 3</w:t>
      </w:r>
      <w:r w:rsidR="00AB154C">
        <w:rPr>
          <w:rFonts w:ascii="Cambria" w:hAnsi="Cambria"/>
        </w:rPr>
        <w:t xml:space="preserve"> we describe the data</w:t>
      </w:r>
      <w:r w:rsidR="009821B5">
        <w:rPr>
          <w:rFonts w:ascii="Cambria" w:hAnsi="Cambria"/>
        </w:rPr>
        <w:t xml:space="preserve"> while </w:t>
      </w:r>
      <w:r w:rsidR="00C757F1">
        <w:rPr>
          <w:rFonts w:ascii="Cambria" w:hAnsi="Cambria"/>
        </w:rPr>
        <w:t>i</w:t>
      </w:r>
      <w:r w:rsidR="003B1DD0" w:rsidRPr="003B1DD0">
        <w:rPr>
          <w:rFonts w:ascii="Cambria" w:hAnsi="Cambria"/>
        </w:rPr>
        <w:t xml:space="preserve">n section 4 we present the </w:t>
      </w:r>
      <w:r w:rsidR="00F5123B">
        <w:rPr>
          <w:rFonts w:ascii="Cambria" w:hAnsi="Cambria"/>
        </w:rPr>
        <w:t>results</w:t>
      </w:r>
      <w:r w:rsidR="003B1DD0" w:rsidRPr="003B1DD0">
        <w:rPr>
          <w:rFonts w:ascii="Cambria" w:hAnsi="Cambria"/>
        </w:rPr>
        <w:t xml:space="preserve">. </w:t>
      </w:r>
      <w:r w:rsidR="00F5123B">
        <w:rPr>
          <w:rFonts w:ascii="Cambria" w:hAnsi="Cambria"/>
        </w:rPr>
        <w:t>C</w:t>
      </w:r>
      <w:r w:rsidR="003B1DD0" w:rsidRPr="003B1DD0">
        <w:rPr>
          <w:rFonts w:ascii="Cambria" w:hAnsi="Cambria"/>
        </w:rPr>
        <w:t>o</w:t>
      </w:r>
      <w:r w:rsidR="00F5123B">
        <w:rPr>
          <w:rFonts w:ascii="Cambria" w:hAnsi="Cambria"/>
        </w:rPr>
        <w:t>nclusions are drawn in section 5</w:t>
      </w:r>
      <w:r w:rsidR="003B1DD0" w:rsidRPr="003B1DD0">
        <w:rPr>
          <w:rFonts w:ascii="Cambria" w:hAnsi="Cambria"/>
        </w:rPr>
        <w:t>.</w:t>
      </w:r>
    </w:p>
    <w:p w14:paraId="1804FB0C" w14:textId="77777777" w:rsidR="00B62097" w:rsidRPr="00B62097" w:rsidRDefault="00837714" w:rsidP="00B32401">
      <w:pPr>
        <w:pStyle w:val="Heading1"/>
      </w:pPr>
      <w:r>
        <w:t xml:space="preserve">2. </w:t>
      </w:r>
      <w:r w:rsidR="00B679D4" w:rsidRPr="00B71AE6">
        <w:t xml:space="preserve">Fusion </w:t>
      </w:r>
      <w:r w:rsidR="00013DE1" w:rsidRPr="00B71AE6">
        <w:t>Methods</w:t>
      </w:r>
    </w:p>
    <w:p w14:paraId="121FA852" w14:textId="08C6EFED" w:rsidR="00D96C51" w:rsidRDefault="006F2102" w:rsidP="00D96C51">
      <w:pPr>
        <w:jc w:val="both"/>
        <w:rPr>
          <w:rFonts w:ascii="Cambria" w:hAnsi="Cambria"/>
        </w:rPr>
      </w:pPr>
      <w:r w:rsidRPr="006F2102">
        <w:rPr>
          <w:rFonts w:ascii="Cambria" w:hAnsi="Cambria"/>
        </w:rPr>
        <w:t>Multi</w:t>
      </w:r>
      <w:r w:rsidR="00CF1CC9">
        <w:rPr>
          <w:rFonts w:ascii="Cambria" w:hAnsi="Cambria"/>
        </w:rPr>
        <w:t>-</w:t>
      </w:r>
      <w:r w:rsidRPr="006F2102">
        <w:rPr>
          <w:rFonts w:ascii="Cambria" w:hAnsi="Cambria"/>
        </w:rPr>
        <w:t xml:space="preserve">sensor fusion can occur </w:t>
      </w:r>
      <w:r w:rsidR="00611BD9">
        <w:rPr>
          <w:rFonts w:ascii="Cambria" w:hAnsi="Cambria"/>
        </w:rPr>
        <w:t>at</w:t>
      </w:r>
      <w:r w:rsidR="00611BD9" w:rsidRPr="006F2102">
        <w:rPr>
          <w:rFonts w:ascii="Cambria" w:hAnsi="Cambria"/>
        </w:rPr>
        <w:t xml:space="preserve"> </w:t>
      </w:r>
      <w:r w:rsidRPr="006F2102">
        <w:rPr>
          <w:rFonts w:ascii="Cambria" w:hAnsi="Cambria"/>
        </w:rPr>
        <w:t>three different levels</w:t>
      </w:r>
      <w:r w:rsidR="00611BD9">
        <w:rPr>
          <w:rFonts w:ascii="Cambria" w:hAnsi="Cambria"/>
        </w:rPr>
        <w:t>:</w:t>
      </w:r>
      <w:r w:rsidRPr="006F2102">
        <w:rPr>
          <w:rFonts w:ascii="Cambria" w:hAnsi="Cambria"/>
        </w:rPr>
        <w:t xml:space="preserve"> pixel, feature and decision level</w:t>
      </w:r>
      <w:r>
        <w:rPr>
          <w:rFonts w:ascii="Cambria" w:hAnsi="Cambria"/>
        </w:rPr>
        <w:t>.</w:t>
      </w:r>
      <w:r w:rsidRPr="006F2102">
        <w:rPr>
          <w:rFonts w:ascii="Cambria" w:hAnsi="Cambria"/>
        </w:rPr>
        <w:t xml:space="preserve"> </w:t>
      </w:r>
      <w:r w:rsidR="0094731F">
        <w:rPr>
          <w:rFonts w:ascii="Cambria" w:hAnsi="Cambria"/>
        </w:rPr>
        <w:t xml:space="preserve">This </w:t>
      </w:r>
      <w:r w:rsidR="00CE36F3">
        <w:rPr>
          <w:rFonts w:ascii="Cambria" w:hAnsi="Cambria"/>
        </w:rPr>
        <w:t>paper</w:t>
      </w:r>
      <w:r w:rsidR="0094731F">
        <w:rPr>
          <w:rFonts w:ascii="Cambria" w:hAnsi="Cambria"/>
        </w:rPr>
        <w:t xml:space="preserve"> deals with the images at pixel level</w:t>
      </w:r>
      <w:r w:rsidR="00415AE7">
        <w:rPr>
          <w:rFonts w:ascii="Cambria" w:hAnsi="Cambria"/>
        </w:rPr>
        <w:t xml:space="preserve">, where fusion between different images </w:t>
      </w:r>
      <w:r w:rsidR="004E18AC">
        <w:rPr>
          <w:rFonts w:ascii="Cambria" w:hAnsi="Cambria"/>
        </w:rPr>
        <w:t>produces</w:t>
      </w:r>
      <w:r w:rsidR="00415AE7">
        <w:rPr>
          <w:rFonts w:ascii="Cambria" w:hAnsi="Cambria"/>
        </w:rPr>
        <w:t xml:space="preserve"> a final fused image in which each pixel is determined from a set of pixels in each original (input) image.</w:t>
      </w:r>
      <w:r w:rsidR="00415AE7" w:rsidRPr="00415AE7">
        <w:t xml:space="preserve"> </w:t>
      </w:r>
      <w:r w:rsidR="00454852">
        <w:rPr>
          <w:rFonts w:ascii="Cambria" w:hAnsi="Cambria"/>
        </w:rPr>
        <w:t>Pixel level fusion increase</w:t>
      </w:r>
      <w:r w:rsidR="00611BD9">
        <w:rPr>
          <w:rFonts w:ascii="Cambria" w:hAnsi="Cambria"/>
        </w:rPr>
        <w:t>s</w:t>
      </w:r>
      <w:r w:rsidR="00415AE7" w:rsidRPr="00415AE7">
        <w:rPr>
          <w:rFonts w:ascii="Cambria" w:hAnsi="Cambria"/>
        </w:rPr>
        <w:t xml:space="preserve"> the useful information content of an image so that</w:t>
      </w:r>
      <w:r w:rsidR="00895C69">
        <w:rPr>
          <w:rFonts w:ascii="Cambria" w:hAnsi="Cambria"/>
        </w:rPr>
        <w:t xml:space="preserve"> the</w:t>
      </w:r>
      <w:r w:rsidR="00454852">
        <w:rPr>
          <w:rFonts w:ascii="Cambria" w:hAnsi="Cambria"/>
        </w:rPr>
        <w:t xml:space="preserve"> performance of </w:t>
      </w:r>
      <w:r w:rsidR="00415AE7" w:rsidRPr="00415AE7">
        <w:rPr>
          <w:rFonts w:ascii="Cambria" w:hAnsi="Cambria"/>
        </w:rPr>
        <w:t>tasks, such as</w:t>
      </w:r>
      <w:r w:rsidR="00454852">
        <w:rPr>
          <w:rFonts w:ascii="Cambria" w:hAnsi="Cambria"/>
        </w:rPr>
        <w:t xml:space="preserve"> the</w:t>
      </w:r>
      <w:r w:rsidR="00415AE7" w:rsidRPr="00415AE7">
        <w:rPr>
          <w:rFonts w:ascii="Cambria" w:hAnsi="Cambria"/>
        </w:rPr>
        <w:t xml:space="preserve"> feature detection, can be</w:t>
      </w:r>
      <w:r w:rsidR="00454852">
        <w:rPr>
          <w:rFonts w:ascii="Cambria" w:hAnsi="Cambria"/>
        </w:rPr>
        <w:t xml:space="preserve"> further</w:t>
      </w:r>
      <w:r w:rsidR="00415AE7" w:rsidRPr="00415AE7">
        <w:rPr>
          <w:rFonts w:ascii="Cambria" w:hAnsi="Cambria"/>
        </w:rPr>
        <w:t xml:space="preserve"> improved. </w:t>
      </w:r>
      <w:r w:rsidR="00FE01E9" w:rsidRPr="00FE01E9">
        <w:rPr>
          <w:rFonts w:ascii="Cambria" w:hAnsi="Cambria"/>
        </w:rPr>
        <w:t>Over the last years a lot of image fusion techniques have been proposed</w:t>
      </w:r>
      <w:r w:rsidR="00C80631">
        <w:rPr>
          <w:rFonts w:ascii="Cambria" w:hAnsi="Cambria"/>
        </w:rPr>
        <w:t xml:space="preserve"> for various application</w:t>
      </w:r>
      <w:r w:rsidR="00837714">
        <w:rPr>
          <w:rFonts w:ascii="Cambria" w:hAnsi="Cambria"/>
        </w:rPr>
        <w:t>s</w:t>
      </w:r>
      <w:r w:rsidR="00FE01E9" w:rsidRPr="00FE01E9">
        <w:rPr>
          <w:rFonts w:ascii="Cambria" w:hAnsi="Cambria"/>
        </w:rPr>
        <w:t xml:space="preserve">. During these years some of them were improved while </w:t>
      </w:r>
      <w:r w:rsidR="00FE01E9" w:rsidRPr="00FE01E9">
        <w:rPr>
          <w:rFonts w:ascii="Cambria" w:hAnsi="Cambria"/>
        </w:rPr>
        <w:lastRenderedPageBreak/>
        <w:t>some new techniques appeared in order to solve the existing problems.</w:t>
      </w:r>
      <w:r w:rsidR="00D96C51" w:rsidRPr="00705015">
        <w:rPr>
          <w:rFonts w:ascii="Cambria" w:hAnsi="Cambria"/>
        </w:rPr>
        <w:t xml:space="preserve"> </w:t>
      </w:r>
      <w:bookmarkStart w:id="4" w:name="_Hlk25048298"/>
      <w:r w:rsidR="00C80631">
        <w:rPr>
          <w:rFonts w:ascii="Cambria" w:hAnsi="Cambria"/>
        </w:rPr>
        <w:t>In this work w</w:t>
      </w:r>
      <w:r w:rsidR="00D96C51" w:rsidRPr="00CF62A7">
        <w:rPr>
          <w:rFonts w:ascii="Cambria" w:hAnsi="Cambria"/>
        </w:rPr>
        <w:t xml:space="preserve">e </w:t>
      </w:r>
      <w:r w:rsidR="00FE41C3">
        <w:rPr>
          <w:rFonts w:ascii="Cambria" w:hAnsi="Cambria"/>
        </w:rPr>
        <w:t>present</w:t>
      </w:r>
      <w:r w:rsidR="00D96C51" w:rsidRPr="00CF62A7">
        <w:rPr>
          <w:rFonts w:ascii="Cambria" w:hAnsi="Cambria"/>
        </w:rPr>
        <w:t xml:space="preserve"> </w:t>
      </w:r>
      <w:r w:rsidR="008F5696">
        <w:rPr>
          <w:rFonts w:ascii="Cambria" w:hAnsi="Cambria"/>
        </w:rPr>
        <w:t>three</w:t>
      </w:r>
      <w:r w:rsidR="00D96C51" w:rsidRPr="00CF62A7">
        <w:rPr>
          <w:rFonts w:ascii="Cambria" w:hAnsi="Cambria"/>
        </w:rPr>
        <w:t xml:space="preserve"> different fusion techniques</w:t>
      </w:r>
      <w:r w:rsidR="00611BD9">
        <w:rPr>
          <w:rFonts w:ascii="Cambria" w:hAnsi="Cambria"/>
        </w:rPr>
        <w:t>:</w:t>
      </w:r>
      <w:r w:rsidR="00C80631">
        <w:rPr>
          <w:rFonts w:ascii="Cambria" w:hAnsi="Cambria"/>
        </w:rPr>
        <w:t xml:space="preserve"> </w:t>
      </w:r>
      <w:r w:rsidR="00D96C51" w:rsidRPr="00CF62A7">
        <w:rPr>
          <w:rFonts w:ascii="Cambria" w:hAnsi="Cambria"/>
        </w:rPr>
        <w:t>fusion with</w:t>
      </w:r>
      <w:r w:rsidR="00331DDD">
        <w:rPr>
          <w:rFonts w:ascii="Cambria" w:hAnsi="Cambria"/>
        </w:rPr>
        <w:t xml:space="preserve"> the </w:t>
      </w:r>
      <w:r w:rsidR="00410C58">
        <w:rPr>
          <w:rFonts w:ascii="Cambria" w:hAnsi="Cambria"/>
        </w:rPr>
        <w:t xml:space="preserve">average method </w:t>
      </w:r>
      <w:r w:rsidR="00410C58" w:rsidRPr="00410C58">
        <w:rPr>
          <w:rFonts w:ascii="Cambria" w:hAnsi="Cambria"/>
        </w:rPr>
        <w:t>(Reiser &amp; Lavenberg, 1980), wavelet (Mallat, 1989)</w:t>
      </w:r>
      <w:r w:rsidR="00410C58">
        <w:rPr>
          <w:rFonts w:ascii="Cambria" w:hAnsi="Cambria"/>
        </w:rPr>
        <w:t>,</w:t>
      </w:r>
      <w:r w:rsidR="00410C58" w:rsidRPr="00410C58">
        <w:rPr>
          <w:rFonts w:ascii="Cambria" w:hAnsi="Cambria"/>
        </w:rPr>
        <w:t xml:space="preserve"> curvelet (Candes, 1998; Candes &amp; Donoho, 1999) </w:t>
      </w:r>
      <w:r w:rsidR="00D96C51">
        <w:rPr>
          <w:rFonts w:ascii="Cambria" w:hAnsi="Cambria"/>
        </w:rPr>
        <w:t xml:space="preserve">and </w:t>
      </w:r>
      <w:r w:rsidR="00092E09">
        <w:rPr>
          <w:rFonts w:ascii="Cambria" w:hAnsi="Cambria"/>
        </w:rPr>
        <w:t>we introduce a new</w:t>
      </w:r>
      <w:r w:rsidR="00D96C51">
        <w:rPr>
          <w:rFonts w:ascii="Cambria" w:hAnsi="Cambria"/>
        </w:rPr>
        <w:t xml:space="preserve"> approach of the curvelet method </w:t>
      </w:r>
      <w:r w:rsidR="00AB049F">
        <w:rPr>
          <w:rFonts w:ascii="Cambria" w:hAnsi="Cambria"/>
        </w:rPr>
        <w:t>which we consider best for geophysical data</w:t>
      </w:r>
      <w:r w:rsidR="00D96C51" w:rsidRPr="00CF62A7">
        <w:rPr>
          <w:rFonts w:ascii="Cambria" w:hAnsi="Cambria"/>
        </w:rPr>
        <w:t xml:space="preserve">. </w:t>
      </w:r>
      <w:bookmarkEnd w:id="4"/>
      <w:r w:rsidR="00D96C51" w:rsidRPr="00CF62A7">
        <w:rPr>
          <w:rFonts w:ascii="Cambria" w:hAnsi="Cambria"/>
        </w:rPr>
        <w:t>The target is to compare the results between each method and find the appropriate one for fusing geophysical images together in order to find</w:t>
      </w:r>
      <w:r w:rsidR="00175C8E">
        <w:rPr>
          <w:rFonts w:ascii="Cambria" w:hAnsi="Cambria"/>
        </w:rPr>
        <w:t xml:space="preserve"> possible</w:t>
      </w:r>
      <w:r w:rsidR="00D96C51" w:rsidRPr="00CF62A7">
        <w:rPr>
          <w:rFonts w:ascii="Cambria" w:hAnsi="Cambria"/>
        </w:rPr>
        <w:t xml:space="preserve"> archaeological remnants.</w:t>
      </w:r>
      <w:r w:rsidR="00A8597A">
        <w:rPr>
          <w:rFonts w:ascii="Cambria" w:hAnsi="Cambria"/>
        </w:rPr>
        <w:t xml:space="preserve"> Following,</w:t>
      </w:r>
      <w:r w:rsidR="00D96C51">
        <w:rPr>
          <w:rFonts w:ascii="Cambria" w:hAnsi="Cambria"/>
        </w:rPr>
        <w:t xml:space="preserve"> </w:t>
      </w:r>
      <w:r w:rsidR="00636470">
        <w:rPr>
          <w:rFonts w:ascii="Cambria" w:hAnsi="Cambria"/>
        </w:rPr>
        <w:t xml:space="preserve">there is </w:t>
      </w:r>
      <w:r w:rsidR="00C620E7">
        <w:rPr>
          <w:rFonts w:ascii="Cambria" w:hAnsi="Cambria"/>
        </w:rPr>
        <w:t>a brief description</w:t>
      </w:r>
      <w:r w:rsidR="00636470">
        <w:rPr>
          <w:rFonts w:ascii="Cambria" w:hAnsi="Cambria"/>
        </w:rPr>
        <w:t xml:space="preserve"> of</w:t>
      </w:r>
      <w:r w:rsidR="0072308A">
        <w:rPr>
          <w:rFonts w:ascii="Cambria" w:hAnsi="Cambria"/>
        </w:rPr>
        <w:t xml:space="preserve"> each of the</w:t>
      </w:r>
      <w:r w:rsidR="00D96C51">
        <w:rPr>
          <w:rFonts w:ascii="Cambria" w:hAnsi="Cambria"/>
        </w:rPr>
        <w:t xml:space="preserve"> methods</w:t>
      </w:r>
      <w:r w:rsidR="0072308A">
        <w:rPr>
          <w:rFonts w:ascii="Cambria" w:hAnsi="Cambria"/>
        </w:rPr>
        <w:t xml:space="preserve"> mentioned above</w:t>
      </w:r>
      <w:r w:rsidR="00D96C51">
        <w:rPr>
          <w:rFonts w:ascii="Cambria" w:hAnsi="Cambria"/>
        </w:rPr>
        <w:t>.</w:t>
      </w:r>
    </w:p>
    <w:p w14:paraId="1A84D46A" w14:textId="28F1E3C5" w:rsidR="00B62097" w:rsidRDefault="000E3E0E" w:rsidP="00B32401">
      <w:pPr>
        <w:pStyle w:val="Heading1"/>
        <w:numPr>
          <w:ilvl w:val="1"/>
          <w:numId w:val="18"/>
        </w:numPr>
      </w:pPr>
      <w:r>
        <w:t>Averag</w:t>
      </w:r>
      <w:r w:rsidR="00F93B39">
        <w:t>e</w:t>
      </w:r>
      <w:r>
        <w:t xml:space="preserve"> method</w:t>
      </w:r>
    </w:p>
    <w:p w14:paraId="74D59423" w14:textId="22EB073F" w:rsidR="00C66D95" w:rsidRDefault="000E3E0E" w:rsidP="00173379">
      <w:pPr>
        <w:jc w:val="both"/>
        <w:rPr>
          <w:rFonts w:ascii="Cambria" w:hAnsi="Cambria"/>
        </w:rPr>
      </w:pPr>
      <w:r>
        <w:rPr>
          <w:rFonts w:ascii="Cambria" w:hAnsi="Cambria"/>
        </w:rPr>
        <w:t>The simplest method to fuse two images</w:t>
      </w:r>
      <w:r w:rsidR="00611BD9">
        <w:rPr>
          <w:rFonts w:ascii="Cambria" w:hAnsi="Cambria"/>
        </w:rPr>
        <w:t>,</w:t>
      </w:r>
      <w:r>
        <w:rPr>
          <w:rFonts w:ascii="Cambria" w:hAnsi="Cambria"/>
        </w:rPr>
        <w:t xml:space="preserve"> </w:t>
      </w:r>
      <w:r w:rsidR="00037B62">
        <w:rPr>
          <w:rFonts w:ascii="Cambria" w:hAnsi="Cambria"/>
        </w:rPr>
        <w:t>A and B</w:t>
      </w:r>
      <w:r w:rsidR="00611BD9">
        <w:rPr>
          <w:rFonts w:ascii="Cambria" w:hAnsi="Cambria"/>
        </w:rPr>
        <w:t>,</w:t>
      </w:r>
      <w:r w:rsidR="00037B62">
        <w:rPr>
          <w:rFonts w:ascii="Cambria" w:hAnsi="Cambria"/>
        </w:rPr>
        <w:t xml:space="preserve"> </w:t>
      </w:r>
      <w:r>
        <w:rPr>
          <w:rFonts w:ascii="Cambria" w:hAnsi="Cambria"/>
        </w:rPr>
        <w:t xml:space="preserve">is to create an image where each pixel is derived as the average of the intensity of the corresponding pixels of the two original images, </w:t>
      </w:r>
      <w:r w:rsidR="00736E66">
        <w:rPr>
          <w:rFonts w:ascii="Cambria" w:hAnsi="Cambria"/>
        </w:rPr>
        <w:t>assuming</w:t>
      </w:r>
      <w:r>
        <w:rPr>
          <w:rFonts w:ascii="Cambria" w:hAnsi="Cambria"/>
        </w:rPr>
        <w:t xml:space="preserve"> that t</w:t>
      </w:r>
      <w:r w:rsidR="00173379" w:rsidRPr="00173379">
        <w:rPr>
          <w:rFonts w:ascii="Cambria" w:hAnsi="Cambria"/>
        </w:rPr>
        <w:t>he images are already registered so each pixel of each image depicts the same pixel of the other image</w:t>
      </w:r>
      <w:r w:rsidR="00715033">
        <w:rPr>
          <w:rFonts w:ascii="Cambria" w:hAnsi="Cambria"/>
        </w:rPr>
        <w:t xml:space="preserve"> </w:t>
      </w:r>
      <w:r w:rsidR="00803392">
        <w:rPr>
          <w:rFonts w:ascii="Cambria" w:hAnsi="Cambria"/>
        </w:rPr>
        <w:t>(</w:t>
      </w:r>
      <w:r w:rsidR="00803392" w:rsidRPr="00803392">
        <w:rPr>
          <w:rFonts w:ascii="Cambria" w:hAnsi="Cambria"/>
        </w:rPr>
        <w:t>Reiser</w:t>
      </w:r>
      <w:r w:rsidR="00803392">
        <w:rPr>
          <w:rFonts w:ascii="Cambria" w:hAnsi="Cambria"/>
        </w:rPr>
        <w:t xml:space="preserve"> </w:t>
      </w:r>
      <w:r w:rsidR="001A6DEA">
        <w:rPr>
          <w:rFonts w:ascii="Cambria" w:hAnsi="Cambria"/>
        </w:rPr>
        <w:t>&amp;</w:t>
      </w:r>
      <w:r w:rsidR="00803392" w:rsidRPr="00803392">
        <w:rPr>
          <w:rFonts w:ascii="Cambria" w:hAnsi="Cambria"/>
        </w:rPr>
        <w:t xml:space="preserve"> Lavenberg,</w:t>
      </w:r>
      <w:r w:rsidR="00803392">
        <w:rPr>
          <w:rFonts w:ascii="Cambria" w:hAnsi="Cambria"/>
        </w:rPr>
        <w:t xml:space="preserve"> </w:t>
      </w:r>
      <w:r w:rsidR="00803392" w:rsidRPr="00803392">
        <w:rPr>
          <w:rFonts w:ascii="Cambria" w:hAnsi="Cambria"/>
        </w:rPr>
        <w:t>1980</w:t>
      </w:r>
      <w:r w:rsidR="00803392">
        <w:rPr>
          <w:rFonts w:ascii="Cambria" w:hAnsi="Cambria"/>
        </w:rPr>
        <w:t>)</w:t>
      </w:r>
      <w:r w:rsidR="00C748B6" w:rsidRPr="00C748B6">
        <w:rPr>
          <w:rFonts w:ascii="Cambria" w:hAnsi="Cambria"/>
        </w:rPr>
        <w:t>,</w:t>
      </w:r>
      <w:r w:rsidR="003214F4">
        <w:rPr>
          <w:rFonts w:ascii="Cambria" w:hAnsi="Cambria"/>
        </w:rPr>
        <w:t xml:space="preserve">                                                                                          </w:t>
      </w:r>
    </w:p>
    <w:p w14:paraId="40A0F44E" w14:textId="1F97DDBA" w:rsidR="00E82349" w:rsidRDefault="003214F4" w:rsidP="00651FE8">
      <w:pPr>
        <w:ind w:left="2880" w:firstLine="720"/>
        <w:jc w:val="both"/>
        <w:rPr>
          <w:rFonts w:ascii="Cambria" w:hAnsi="Cambria"/>
        </w:rPr>
      </w:pPr>
      <w:r>
        <w:rPr>
          <w:rFonts w:ascii="Cambria" w:hAnsi="Cambria"/>
        </w:rPr>
        <w:t xml:space="preserve"> </w:t>
      </w:r>
      <m:oMath>
        <m:sSub>
          <m:sSubPr>
            <m:ctrlPr>
              <w:rPr>
                <w:rFonts w:ascii="Cambria Math" w:hAnsi="Cambria Math"/>
                <w:i/>
              </w:rPr>
            </m:ctrlPr>
          </m:sSubPr>
          <m:e>
            <m:r>
              <w:rPr>
                <w:rFonts w:ascii="Cambria Math" w:hAnsi="Cambria Math"/>
              </w:rPr>
              <m:t>C</m:t>
            </m:r>
          </m:e>
          <m:sub>
            <m:r>
              <w:rPr>
                <w:rFonts w:ascii="Cambria Math" w:hAnsi="Cambria Math"/>
              </w:rPr>
              <m:t>ij</m:t>
            </m:r>
          </m:sub>
        </m:sSub>
        <m:r>
          <w:rPr>
            <w:rFonts w:ascii="Cambria Math" w:hAnsi="Cambria Math"/>
          </w:rPr>
          <m:t>=</m:t>
        </m:r>
        <m:f>
          <m:fPr>
            <m:ctrlPr>
              <w:rPr>
                <w:rFonts w:ascii="Cambria Math" w:hAnsi="Cambria Math"/>
                <w:i/>
                <w:sz w:val="28"/>
              </w:rPr>
            </m:ctrlPr>
          </m:fPr>
          <m:num>
            <m:r>
              <w:rPr>
                <w:rFonts w:ascii="Cambria Math" w:hAnsi="Cambria Math"/>
                <w:sz w:val="28"/>
              </w:rPr>
              <m:t>a</m:t>
            </m:r>
            <m:sSub>
              <m:sSubPr>
                <m:ctrlPr>
                  <w:rPr>
                    <w:rFonts w:ascii="Cambria Math" w:hAnsi="Cambria Math"/>
                    <w:i/>
                    <w:sz w:val="28"/>
                  </w:rPr>
                </m:ctrlPr>
              </m:sSubPr>
              <m:e>
                <m:r>
                  <w:rPr>
                    <w:rFonts w:ascii="Cambria Math" w:hAnsi="Cambria Math"/>
                    <w:sz w:val="28"/>
                  </w:rPr>
                  <m:t>A</m:t>
                </m:r>
              </m:e>
              <m:sub>
                <m:r>
                  <w:rPr>
                    <w:rFonts w:ascii="Cambria Math" w:hAnsi="Cambria Math"/>
                    <w:sz w:val="28"/>
                  </w:rPr>
                  <m:t>ij</m:t>
                </m:r>
              </m:sub>
            </m:sSub>
            <m:r>
              <w:rPr>
                <w:rFonts w:ascii="Cambria Math" w:hAnsi="Cambria Math"/>
                <w:sz w:val="28"/>
              </w:rPr>
              <m:t>+</m:t>
            </m:r>
            <m:sSub>
              <m:sSubPr>
                <m:ctrlPr>
                  <w:rPr>
                    <w:rFonts w:ascii="Cambria Math" w:hAnsi="Cambria Math"/>
                    <w:i/>
                    <w:sz w:val="28"/>
                  </w:rPr>
                </m:ctrlPr>
              </m:sSubPr>
              <m:e>
                <m:r>
                  <w:rPr>
                    <w:rFonts w:ascii="Cambria Math" w:hAnsi="Cambria Math"/>
                    <w:sz w:val="28"/>
                  </w:rPr>
                  <m:t>bB</m:t>
                </m:r>
              </m:e>
              <m:sub>
                <m:r>
                  <w:rPr>
                    <w:rFonts w:ascii="Cambria Math" w:hAnsi="Cambria Math"/>
                    <w:sz w:val="28"/>
                  </w:rPr>
                  <m:t>ij</m:t>
                </m:r>
              </m:sub>
            </m:sSub>
          </m:num>
          <m:den>
            <m:r>
              <w:rPr>
                <w:rFonts w:ascii="Cambria Math" w:hAnsi="Cambria Math"/>
                <w:sz w:val="28"/>
              </w:rPr>
              <m:t>a+b</m:t>
            </m:r>
          </m:den>
        </m:f>
      </m:oMath>
      <w:r w:rsidR="00C748B6" w:rsidRPr="00C748B6">
        <w:rPr>
          <w:rFonts w:ascii="Cambria" w:hAnsi="Cambria"/>
          <w:sz w:val="28"/>
        </w:rPr>
        <w:t xml:space="preserve"> </w:t>
      </w:r>
      <w:r w:rsidR="00C748B6" w:rsidRPr="00C748B6">
        <w:rPr>
          <w:rFonts w:ascii="Cambria" w:hAnsi="Cambria"/>
          <w:szCs w:val="18"/>
        </w:rPr>
        <w:t>.</w:t>
      </w:r>
      <w:r>
        <w:rPr>
          <w:rFonts w:ascii="Cambria" w:hAnsi="Cambria"/>
        </w:rPr>
        <w:t xml:space="preserve">    </w:t>
      </w:r>
      <w:r w:rsidR="00C748B6" w:rsidRPr="00C748B6">
        <w:rPr>
          <w:rFonts w:ascii="Cambria" w:hAnsi="Cambria"/>
        </w:rPr>
        <w:t xml:space="preserve">    </w:t>
      </w:r>
      <w:r>
        <w:rPr>
          <w:rFonts w:ascii="Cambria" w:hAnsi="Cambria"/>
        </w:rPr>
        <w:t xml:space="preserve">                                      (1)</w:t>
      </w:r>
    </w:p>
    <w:p w14:paraId="79C93C42" w14:textId="40DCFFCD" w:rsidR="000E3E0E" w:rsidRDefault="000E3E0E" w:rsidP="00173379">
      <w:pPr>
        <w:jc w:val="both"/>
        <w:rPr>
          <w:rFonts w:ascii="Cambria" w:hAnsi="Cambria"/>
        </w:rPr>
      </w:pPr>
      <w:r>
        <w:rPr>
          <w:rFonts w:ascii="Cambria" w:hAnsi="Cambria"/>
        </w:rPr>
        <w:t xml:space="preserve">Where </w:t>
      </w:r>
      <m:oMath>
        <m:sSub>
          <m:sSubPr>
            <m:ctrlPr>
              <w:rPr>
                <w:rFonts w:ascii="Cambria Math" w:hAnsi="Cambria Math"/>
                <w:i/>
              </w:rPr>
            </m:ctrlPr>
          </m:sSubPr>
          <m:e>
            <m:r>
              <w:rPr>
                <w:rFonts w:ascii="Cambria Math" w:hAnsi="Cambria Math"/>
              </w:rPr>
              <m:t>C</m:t>
            </m:r>
          </m:e>
          <m:sub>
            <m:r>
              <w:rPr>
                <w:rFonts w:ascii="Cambria Math" w:hAnsi="Cambria Math"/>
              </w:rPr>
              <m:t>ij</m:t>
            </m:r>
          </m:sub>
        </m:sSub>
      </m:oMath>
      <w:r>
        <w:rPr>
          <w:rFonts w:ascii="Cambria" w:hAnsi="Cambria"/>
        </w:rPr>
        <w:t xml:space="preserve"> is the intensity of the pixel of the fused image with coordinates </w:t>
      </w:r>
      <m:oMath>
        <m:r>
          <w:rPr>
            <w:rFonts w:ascii="Cambria Math" w:hAnsi="Cambria Math"/>
          </w:rPr>
          <m:t>(i,j)</m:t>
        </m:r>
      </m:oMath>
      <w:r>
        <w:rPr>
          <w:rFonts w:ascii="Cambria" w:hAnsi="Cambria"/>
        </w:rPr>
        <w:t xml:space="preserve"> in the image coordinate system, </w:t>
      </w:r>
      <m:oMath>
        <m:sSub>
          <m:sSubPr>
            <m:ctrlPr>
              <w:rPr>
                <w:rFonts w:ascii="Cambria Math" w:hAnsi="Cambria Math"/>
                <w:i/>
              </w:rPr>
            </m:ctrlPr>
          </m:sSubPr>
          <m:e>
            <m:r>
              <w:rPr>
                <w:rFonts w:ascii="Cambria Math" w:hAnsi="Cambria Math"/>
              </w:rPr>
              <m:t>A</m:t>
            </m:r>
          </m:e>
          <m:sub>
            <m:r>
              <w:rPr>
                <w:rFonts w:ascii="Cambria Math" w:hAnsi="Cambria Math"/>
              </w:rPr>
              <m:t>ij</m:t>
            </m:r>
          </m:sub>
        </m:sSub>
      </m:oMath>
      <w:r>
        <w:rPr>
          <w:rFonts w:ascii="Cambria" w:hAnsi="Cambria"/>
        </w:rPr>
        <w:t xml:space="preserve"> is the intensity of the corresponding pixel </w:t>
      </w:r>
      <w:r w:rsidR="007B4596">
        <w:rPr>
          <w:rFonts w:ascii="Cambria" w:hAnsi="Cambria"/>
        </w:rPr>
        <w:t>in</w:t>
      </w:r>
      <w:r>
        <w:rPr>
          <w:rFonts w:ascii="Cambria" w:hAnsi="Cambria"/>
        </w:rPr>
        <w:t xml:space="preserve"> image</w:t>
      </w:r>
      <w:r w:rsidR="007B4596">
        <w:rPr>
          <w:rFonts w:ascii="Cambria" w:hAnsi="Cambria"/>
        </w:rPr>
        <w:t xml:space="preserve"> A,</w:t>
      </w:r>
      <w:r>
        <w:rPr>
          <w:rFonts w:ascii="Cambria" w:hAnsi="Cambria"/>
        </w:rPr>
        <w:t xml:space="preserve"> and </w:t>
      </w:r>
      <m:oMath>
        <m:sSub>
          <m:sSubPr>
            <m:ctrlPr>
              <w:rPr>
                <w:rFonts w:ascii="Cambria Math" w:hAnsi="Cambria Math"/>
                <w:i/>
              </w:rPr>
            </m:ctrlPr>
          </m:sSubPr>
          <m:e>
            <m:r>
              <w:rPr>
                <w:rFonts w:ascii="Cambria Math" w:hAnsi="Cambria Math"/>
              </w:rPr>
              <m:t>B</m:t>
            </m:r>
          </m:e>
          <m:sub>
            <m:r>
              <w:rPr>
                <w:rFonts w:ascii="Cambria Math" w:hAnsi="Cambria Math"/>
              </w:rPr>
              <m:t>ij</m:t>
            </m:r>
          </m:sub>
        </m:sSub>
      </m:oMath>
      <w:r>
        <w:rPr>
          <w:rFonts w:ascii="Cambria" w:hAnsi="Cambria"/>
        </w:rPr>
        <w:t xml:space="preserve"> is the intensity of the corresponding pixel </w:t>
      </w:r>
      <w:r w:rsidR="007B4596">
        <w:rPr>
          <w:rFonts w:ascii="Cambria" w:hAnsi="Cambria"/>
        </w:rPr>
        <w:t>in image B</w:t>
      </w:r>
      <w:r w:rsidR="00037B62">
        <w:rPr>
          <w:rFonts w:ascii="Cambria" w:hAnsi="Cambria"/>
        </w:rPr>
        <w:t xml:space="preserve">. The scalars </w:t>
      </w:r>
      <m:oMath>
        <m:r>
          <w:rPr>
            <w:rFonts w:ascii="Cambria Math" w:hAnsi="Cambria Math"/>
          </w:rPr>
          <m:t>a</m:t>
        </m:r>
      </m:oMath>
      <w:r w:rsidR="00037B62">
        <w:rPr>
          <w:rFonts w:ascii="Cambria" w:hAnsi="Cambria"/>
        </w:rPr>
        <w:t xml:space="preserve"> and </w:t>
      </w:r>
      <m:oMath>
        <m:r>
          <w:rPr>
            <w:rFonts w:ascii="Cambria Math" w:hAnsi="Cambria Math"/>
          </w:rPr>
          <m:t>b</m:t>
        </m:r>
      </m:oMath>
      <w:r w:rsidR="00037B62">
        <w:rPr>
          <w:rFonts w:ascii="Cambria" w:hAnsi="Cambria"/>
        </w:rPr>
        <w:t xml:space="preserve"> control the importance of each individual image during the averaging procedure. In the simplest form </w:t>
      </w:r>
      <m:oMath>
        <m:r>
          <w:rPr>
            <w:rFonts w:ascii="Cambria Math" w:hAnsi="Cambria Math"/>
          </w:rPr>
          <m:t>a=b=1</m:t>
        </m:r>
      </m:oMath>
      <w:r w:rsidR="00037B62">
        <w:rPr>
          <w:rFonts w:ascii="Cambria" w:hAnsi="Cambria"/>
        </w:rPr>
        <w:t>, and eq. (1) calculates the mean of the two origi</w:t>
      </w:r>
      <w:r w:rsidR="003F7A9A">
        <w:rPr>
          <w:rFonts w:ascii="Cambria" w:hAnsi="Cambria"/>
        </w:rPr>
        <w:t>nal intensities, which is also the way it is used in this work</w:t>
      </w:r>
      <w:r w:rsidR="00037B62">
        <w:rPr>
          <w:rFonts w:ascii="Cambria" w:hAnsi="Cambria"/>
        </w:rPr>
        <w:t xml:space="preserve">. </w:t>
      </w:r>
    </w:p>
    <w:p w14:paraId="3819ADB5" w14:textId="77777777" w:rsidR="00E82349" w:rsidRPr="00173379" w:rsidRDefault="00E82349" w:rsidP="00173379">
      <w:pPr>
        <w:jc w:val="both"/>
        <w:rPr>
          <w:rFonts w:ascii="Cambria" w:hAnsi="Cambria"/>
        </w:rPr>
      </w:pPr>
    </w:p>
    <w:p w14:paraId="7A55F056" w14:textId="6AF7D48F" w:rsidR="00B62097" w:rsidRPr="00B62097" w:rsidRDefault="00686773" w:rsidP="00B32401">
      <w:pPr>
        <w:pStyle w:val="Heading1"/>
        <w:numPr>
          <w:ilvl w:val="1"/>
          <w:numId w:val="18"/>
        </w:numPr>
      </w:pPr>
      <w:r>
        <w:t xml:space="preserve">Fusion </w:t>
      </w:r>
      <w:r w:rsidR="003416C6">
        <w:t>with</w:t>
      </w:r>
      <w:r>
        <w:t xml:space="preserve"> </w:t>
      </w:r>
      <w:r w:rsidR="00173379" w:rsidRPr="00A4442F">
        <w:t>Wavelet</w:t>
      </w:r>
      <w:r w:rsidR="005B2CDA">
        <w:t>s</w:t>
      </w:r>
    </w:p>
    <w:p w14:paraId="4DF21997" w14:textId="77777777" w:rsidR="00173379" w:rsidRDefault="003F7A9A" w:rsidP="001A3745">
      <w:pPr>
        <w:jc w:val="both"/>
        <w:rPr>
          <w:rFonts w:ascii="Cambria" w:hAnsi="Cambria"/>
        </w:rPr>
      </w:pPr>
      <w:r>
        <w:rPr>
          <w:rFonts w:ascii="Cambria" w:hAnsi="Cambria"/>
        </w:rPr>
        <w:t>The</w:t>
      </w:r>
      <w:r w:rsidR="00173379" w:rsidRPr="00173379">
        <w:rPr>
          <w:rFonts w:ascii="Cambria" w:hAnsi="Cambria"/>
        </w:rPr>
        <w:t xml:space="preserve"> di</w:t>
      </w:r>
      <w:r w:rsidR="000A3516">
        <w:rPr>
          <w:rFonts w:ascii="Cambria" w:hAnsi="Cambria"/>
        </w:rPr>
        <w:t xml:space="preserve">screte wavelet transform </w:t>
      </w:r>
      <w:r w:rsidR="00173379" w:rsidRPr="00173379">
        <w:rPr>
          <w:rFonts w:ascii="Cambria" w:hAnsi="Cambria"/>
        </w:rPr>
        <w:t xml:space="preserve">was first </w:t>
      </w:r>
      <w:r w:rsidR="00531BBF">
        <w:rPr>
          <w:rFonts w:ascii="Cambria" w:hAnsi="Cambria"/>
        </w:rPr>
        <w:t>introduced</w:t>
      </w:r>
      <w:r w:rsidR="00531BBF" w:rsidRPr="00173379">
        <w:rPr>
          <w:rFonts w:ascii="Cambria" w:hAnsi="Cambria"/>
        </w:rPr>
        <w:t xml:space="preserve"> </w:t>
      </w:r>
      <w:r w:rsidR="00173379" w:rsidRPr="00173379">
        <w:rPr>
          <w:rFonts w:ascii="Cambria" w:hAnsi="Cambria"/>
        </w:rPr>
        <w:t xml:space="preserve">in the field of image processing with Mallat’s algorithm </w:t>
      </w:r>
      <w:r w:rsidR="00531BBF">
        <w:rPr>
          <w:rFonts w:ascii="Cambria" w:hAnsi="Cambria"/>
        </w:rPr>
        <w:t>(</w:t>
      </w:r>
      <w:r w:rsidR="00B656FF">
        <w:rPr>
          <w:rFonts w:ascii="Cambria" w:hAnsi="Cambria"/>
        </w:rPr>
        <w:t xml:space="preserve">Mallat, </w:t>
      </w:r>
      <w:r w:rsidR="00173379" w:rsidRPr="00173379">
        <w:rPr>
          <w:rFonts w:ascii="Cambria" w:hAnsi="Cambria"/>
        </w:rPr>
        <w:t>1989</w:t>
      </w:r>
      <w:r w:rsidR="00531BBF">
        <w:rPr>
          <w:rFonts w:ascii="Cambria" w:hAnsi="Cambria"/>
        </w:rPr>
        <w:t>)</w:t>
      </w:r>
      <w:r w:rsidR="00173379" w:rsidRPr="00173379">
        <w:rPr>
          <w:rFonts w:ascii="Cambria" w:hAnsi="Cambria"/>
        </w:rPr>
        <w:t xml:space="preserve">. </w:t>
      </w:r>
      <w:r w:rsidR="00FF468A">
        <w:rPr>
          <w:rFonts w:ascii="Cambria" w:hAnsi="Cambria"/>
        </w:rPr>
        <w:t xml:space="preserve">In one dimension, </w:t>
      </w:r>
      <w:r w:rsidR="00D67098">
        <w:rPr>
          <w:rFonts w:ascii="Cambria" w:hAnsi="Cambria"/>
        </w:rPr>
        <w:t>a</w:t>
      </w:r>
      <w:r w:rsidR="00173379" w:rsidRPr="00173379">
        <w:rPr>
          <w:rFonts w:ascii="Cambria" w:hAnsi="Cambria"/>
        </w:rPr>
        <w:t xml:space="preserve"> wavelet</w:t>
      </w:r>
      <w:r w:rsidR="00FF468A">
        <w:rPr>
          <w:rFonts w:ascii="Cambria" w:hAnsi="Cambria"/>
        </w:rPr>
        <w:t xml:space="preserve"> </w:t>
      </w:r>
      <m:oMath>
        <m:d>
          <m:dPr>
            <m:ctrlPr>
              <w:rPr>
                <w:rFonts w:ascii="Cambria Math" w:hAnsi="Cambria Math"/>
                <w:i/>
                <w:lang w:val="el-GR"/>
              </w:rPr>
            </m:ctrlPr>
          </m:dPr>
          <m:e>
            <m:r>
              <w:rPr>
                <w:rFonts w:ascii="Cambria Math" w:hAnsi="Cambria Math"/>
              </w:rPr>
              <m:t>t</m:t>
            </m:r>
          </m:e>
        </m:d>
      </m:oMath>
      <w:r w:rsidR="00173379" w:rsidRPr="00173379">
        <w:rPr>
          <w:rFonts w:ascii="Cambria" w:hAnsi="Cambria"/>
        </w:rPr>
        <w:t xml:space="preserve"> </w:t>
      </w:r>
      <w:r w:rsidR="001A3745">
        <w:rPr>
          <w:rFonts w:ascii="Cambria" w:hAnsi="Cambria"/>
        </w:rPr>
        <w:t xml:space="preserve">, </w:t>
      </w:r>
      <w:r w:rsidR="00B656FF">
        <w:rPr>
          <w:rFonts w:ascii="Cambria" w:hAnsi="Cambria"/>
        </w:rPr>
        <w:t>is</w:t>
      </w:r>
      <w:r w:rsidR="00FF468A">
        <w:rPr>
          <w:rFonts w:ascii="Cambria" w:hAnsi="Cambria"/>
        </w:rPr>
        <w:t xml:space="preserve"> a finite function in time and frequency of zero average</w:t>
      </w:r>
      <w:r w:rsidR="00D67098">
        <w:rPr>
          <w:rFonts w:ascii="Cambria" w:hAnsi="Cambria"/>
        </w:rPr>
        <w:t xml:space="preserve"> </w:t>
      </w:r>
      <w:r w:rsidR="00B656FF">
        <w:rPr>
          <w:rFonts w:ascii="Cambria" w:hAnsi="Cambria"/>
        </w:rPr>
        <w:t>(</w:t>
      </w:r>
      <w:r w:rsidR="00D67098" w:rsidRPr="00173379">
        <w:rPr>
          <w:rFonts w:ascii="Cambria" w:hAnsi="Cambria"/>
        </w:rPr>
        <w:t>Meyer, 1992</w:t>
      </w:r>
      <w:r w:rsidR="001E3AD3">
        <w:rPr>
          <w:rFonts w:ascii="Cambria" w:hAnsi="Cambria"/>
        </w:rPr>
        <w:t>; Mallat, 1999</w:t>
      </w:r>
      <w:r w:rsidR="00D67098">
        <w:rPr>
          <w:rFonts w:ascii="Cambria" w:hAnsi="Cambria"/>
        </w:rPr>
        <w:t>)</w:t>
      </w:r>
      <w:r w:rsidR="00B656FF">
        <w:rPr>
          <w:rFonts w:ascii="Cambria" w:hAnsi="Cambria"/>
        </w:rPr>
        <w:t>,</w:t>
      </w:r>
    </w:p>
    <w:p w14:paraId="5BCC838E" w14:textId="77777777" w:rsidR="00173379" w:rsidRPr="00173379" w:rsidRDefault="005551A9" w:rsidP="00173379">
      <w:pPr>
        <w:jc w:val="both"/>
        <w:rPr>
          <w:rFonts w:ascii="Cambria" w:hAnsi="Cambria"/>
        </w:rPr>
      </w:pPr>
      <w:r>
        <w:rPr>
          <w:rFonts w:ascii="Cambria" w:hAnsi="Cambria"/>
        </w:rPr>
        <w:t xml:space="preserve">                                                                                       </w:t>
      </w:r>
      <m:oMath>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lang w:val="el-GR"/>
              </w:rPr>
              <m:t>ψ</m:t>
            </m:r>
            <m:d>
              <m:dPr>
                <m:ctrlPr>
                  <w:rPr>
                    <w:rFonts w:ascii="Cambria Math" w:hAnsi="Cambria Math"/>
                    <w:i/>
                    <w:lang w:val="el-GR"/>
                  </w:rPr>
                </m:ctrlPr>
              </m:dPr>
              <m:e>
                <m:r>
                  <w:rPr>
                    <w:rFonts w:ascii="Cambria Math" w:hAnsi="Cambria Math"/>
                  </w:rPr>
                  <m:t>t</m:t>
                </m:r>
              </m:e>
            </m:d>
            <m:r>
              <w:rPr>
                <w:rFonts w:ascii="Cambria Math" w:hAnsi="Cambria Math"/>
                <w:lang w:val="el-GR"/>
              </w:rPr>
              <m:t>dt</m:t>
            </m:r>
            <m:r>
              <w:rPr>
                <w:rFonts w:ascii="Cambria Math" w:hAnsi="Cambria Math"/>
              </w:rPr>
              <m:t>=0</m:t>
            </m:r>
          </m:e>
        </m:nary>
      </m:oMath>
      <w:r w:rsidR="00FF468A">
        <w:rPr>
          <w:rFonts w:ascii="Cambria" w:hAnsi="Cambria"/>
        </w:rPr>
        <w:t>.</w:t>
      </w:r>
      <w:r>
        <w:rPr>
          <w:rFonts w:ascii="Cambria" w:hAnsi="Cambria"/>
        </w:rPr>
        <w:t xml:space="preserve">                                 (2</w:t>
      </w:r>
      <w:r w:rsidRPr="00173379">
        <w:rPr>
          <w:rFonts w:ascii="Cambria" w:hAnsi="Cambria"/>
        </w:rPr>
        <w:t>)</w:t>
      </w:r>
    </w:p>
    <w:p w14:paraId="4FDFC649" w14:textId="3EB7C2B3" w:rsidR="00173379" w:rsidRDefault="00FF468A" w:rsidP="00173379">
      <w:pPr>
        <w:jc w:val="both"/>
        <w:rPr>
          <w:rFonts w:ascii="Cambria" w:hAnsi="Cambria"/>
        </w:rPr>
      </w:pPr>
      <w:r>
        <w:rPr>
          <w:rFonts w:ascii="Cambria" w:hAnsi="Cambria"/>
        </w:rPr>
        <w:t xml:space="preserve">The initial </w:t>
      </w:r>
      <w:r w:rsidRPr="00173379">
        <w:rPr>
          <w:rFonts w:ascii="Cambria" w:hAnsi="Cambria"/>
        </w:rPr>
        <w:t>wavelet</w:t>
      </w:r>
      <w:r>
        <w:rPr>
          <w:rFonts w:ascii="Cambria" w:hAnsi="Cambria"/>
        </w:rPr>
        <w:t xml:space="preserve"> function, </w:t>
      </w:r>
      <m:oMath>
        <m:r>
          <w:rPr>
            <w:rFonts w:ascii="Cambria Math" w:hAnsi="Cambria Math"/>
            <w:lang w:val="el-GR"/>
          </w:rPr>
          <m:t>ψ</m:t>
        </m:r>
        <m:d>
          <m:dPr>
            <m:ctrlPr>
              <w:rPr>
                <w:rFonts w:ascii="Cambria Math" w:hAnsi="Cambria Math"/>
                <w:i/>
                <w:lang w:val="el-GR"/>
              </w:rPr>
            </m:ctrlPr>
          </m:dPr>
          <m:e>
            <m:r>
              <w:rPr>
                <w:rFonts w:ascii="Cambria Math" w:hAnsi="Cambria Math"/>
              </w:rPr>
              <m:t>t</m:t>
            </m:r>
          </m:e>
        </m:d>
        <m:r>
          <w:rPr>
            <w:rFonts w:ascii="Cambria Math" w:hAnsi="Cambria Math"/>
          </w:rPr>
          <m:t xml:space="preserve">, </m:t>
        </m:r>
      </m:oMath>
      <w:r>
        <w:rPr>
          <w:rFonts w:ascii="Cambria" w:hAnsi="Cambria"/>
        </w:rPr>
        <w:t xml:space="preserve">also known as </w:t>
      </w:r>
      <w:r w:rsidR="00B656FF">
        <w:rPr>
          <w:rFonts w:ascii="Cambria" w:hAnsi="Cambria"/>
        </w:rPr>
        <w:t xml:space="preserve">the </w:t>
      </w:r>
      <w:r w:rsidRPr="00B656FF">
        <w:rPr>
          <w:rFonts w:ascii="Cambria" w:hAnsi="Cambria"/>
          <w:i/>
        </w:rPr>
        <w:t>mother wavelet</w:t>
      </w:r>
      <w:r>
        <w:rPr>
          <w:rFonts w:ascii="Cambria" w:hAnsi="Cambria"/>
        </w:rPr>
        <w:t xml:space="preserve">, is then dilated with a scale parameter </w:t>
      </w:r>
      <m:oMath>
        <m:r>
          <w:rPr>
            <w:rFonts w:ascii="Cambria Math" w:hAnsi="Cambria Math"/>
          </w:rPr>
          <m:t>s</m:t>
        </m:r>
      </m:oMath>
      <w:r>
        <w:rPr>
          <w:rFonts w:ascii="Cambria" w:hAnsi="Cambria"/>
        </w:rPr>
        <w:t xml:space="preserve"> and translated by </w:t>
      </w:r>
      <m:oMath>
        <m:r>
          <w:rPr>
            <w:rFonts w:ascii="Cambria Math" w:hAnsi="Cambria Math"/>
            <w:lang w:val="el-GR"/>
          </w:rPr>
          <m:t>τ</m:t>
        </m:r>
      </m:oMath>
      <w:r w:rsidR="00DE7683">
        <w:rPr>
          <w:rFonts w:ascii="Cambria" w:hAnsi="Cambria"/>
        </w:rPr>
        <w:t>,</w:t>
      </w:r>
    </w:p>
    <w:p w14:paraId="56C6C758" w14:textId="41D9CB17" w:rsidR="005551A9" w:rsidRPr="00173379" w:rsidRDefault="00A84D04" w:rsidP="00173379">
      <w:pPr>
        <w:jc w:val="both"/>
        <w:rPr>
          <w:rFonts w:ascii="Cambria" w:hAnsi="Cambria"/>
        </w:rPr>
      </w:pPr>
      <w:r>
        <w:rPr>
          <w:rFonts w:ascii="Cambria" w:hAnsi="Cambria"/>
        </w:rPr>
        <w:t xml:space="preserve">                                                                   </w:t>
      </w:r>
      <w:r w:rsidR="00B656FF">
        <w:rPr>
          <w:rFonts w:ascii="Cambria" w:hAnsi="Cambria"/>
        </w:rPr>
        <w:tab/>
      </w:r>
      <w:r>
        <w:rPr>
          <w:rFonts w:ascii="Cambria" w:hAnsi="Cambria"/>
        </w:rPr>
        <w:t xml:space="preserve">       </w:t>
      </w:r>
      <m:oMath>
        <m:sSub>
          <m:sSubPr>
            <m:ctrlPr>
              <w:rPr>
                <w:rFonts w:ascii="Cambria Math" w:hAnsi="Cambria Math"/>
                <w:i/>
              </w:rPr>
            </m:ctrlPr>
          </m:sSubPr>
          <m:e>
            <m:r>
              <w:rPr>
                <w:rFonts w:ascii="Cambria Math" w:hAnsi="Cambria Math"/>
              </w:rPr>
              <m:t>ψ</m:t>
            </m:r>
          </m:e>
          <m:sub>
            <m:r>
              <w:rPr>
                <w:rFonts w:ascii="Cambria Math" w:hAnsi="Cambria Math"/>
                <w:lang w:val="el-GR"/>
              </w:rPr>
              <m:t>τ</m:t>
            </m:r>
            <m:r>
              <w:rPr>
                <w:rFonts w:ascii="Cambria Math" w:hAnsi="Cambria Math"/>
              </w:rPr>
              <m:t>,s</m:t>
            </m:r>
          </m:sub>
        </m:sSub>
        <m:r>
          <w:rPr>
            <w:rFonts w:ascii="Cambria Math" w:hAnsi="Cambria Math"/>
          </w:rPr>
          <m:t>(t)=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d>
                  <m:dPr>
                    <m:begChr m:val="|"/>
                    <m:endChr m:val="|"/>
                    <m:ctrlPr>
                      <w:rPr>
                        <w:rFonts w:ascii="Cambria Math" w:hAnsi="Cambria Math"/>
                        <w:i/>
                      </w:rPr>
                    </m:ctrlPr>
                  </m:dPr>
                  <m:e>
                    <m:r>
                      <w:rPr>
                        <w:rFonts w:ascii="Cambria Math" w:hAnsi="Cambria Math"/>
                      </w:rPr>
                      <m:t>s</m:t>
                    </m:r>
                  </m:e>
                </m:d>
              </m:e>
            </m:rad>
          </m:den>
        </m:f>
        <m:r>
          <w:rPr>
            <w:rFonts w:ascii="Cambria Math" w:hAnsi="Cambria Math"/>
            <w:lang w:val="el-GR"/>
          </w:rPr>
          <m:t>ψ</m:t>
        </m:r>
        <m:r>
          <w:rPr>
            <w:rFonts w:ascii="Cambria Math" w:hAnsi="Cambria Math"/>
          </w:rPr>
          <m:t>(</m:t>
        </m:r>
        <m:f>
          <m:fPr>
            <m:ctrlPr>
              <w:rPr>
                <w:rFonts w:ascii="Cambria Math" w:hAnsi="Cambria Math"/>
                <w:i/>
              </w:rPr>
            </m:ctrlPr>
          </m:fPr>
          <m:num>
            <m:r>
              <w:rPr>
                <w:rFonts w:ascii="Cambria Math" w:hAnsi="Cambria Math"/>
              </w:rPr>
              <m:t>t-</m:t>
            </m:r>
            <m:r>
              <w:rPr>
                <w:rFonts w:ascii="Cambria Math" w:hAnsi="Cambria Math"/>
                <w:lang w:val="el-GR"/>
              </w:rPr>
              <m:t>τ</m:t>
            </m:r>
          </m:num>
          <m:den>
            <m:r>
              <w:rPr>
                <w:rFonts w:ascii="Cambria Math" w:hAnsi="Cambria Math"/>
              </w:rPr>
              <m:t>s</m:t>
            </m:r>
          </m:den>
        </m:f>
        <m:r>
          <w:rPr>
            <w:rFonts w:ascii="Cambria Math" w:hAnsi="Cambria Math"/>
          </w:rPr>
          <m:t>)</m:t>
        </m:r>
      </m:oMath>
      <w:r w:rsidR="00E108A4">
        <w:rPr>
          <w:rFonts w:ascii="Cambria" w:hAnsi="Cambria"/>
        </w:rPr>
        <w:t xml:space="preserve">.        </w:t>
      </w:r>
      <w:r>
        <w:rPr>
          <w:rFonts w:ascii="Cambria" w:hAnsi="Cambria"/>
        </w:rPr>
        <w:t xml:space="preserve">                       (3)</w:t>
      </w:r>
    </w:p>
    <w:p w14:paraId="22DA593B" w14:textId="2AB51D6D" w:rsidR="00CD6321" w:rsidRDefault="00CD6321" w:rsidP="00173379">
      <w:pPr>
        <w:jc w:val="both"/>
        <w:rPr>
          <w:rFonts w:ascii="Cambria" w:hAnsi="Cambria"/>
        </w:rPr>
      </w:pPr>
      <w:r>
        <w:rPr>
          <w:rFonts w:ascii="Cambria" w:hAnsi="Cambria"/>
        </w:rPr>
        <w:t>The wavelet transform of a</w:t>
      </w:r>
      <w:r w:rsidR="001F1368">
        <w:rPr>
          <w:rFonts w:ascii="Cambria" w:hAnsi="Cambria"/>
        </w:rPr>
        <w:t xml:space="preserve"> </w:t>
      </w:r>
      <w:r>
        <w:rPr>
          <w:rFonts w:ascii="Cambria" w:hAnsi="Cambria"/>
        </w:rPr>
        <w:t xml:space="preserve">signal </w:t>
      </w:r>
      <m:oMath>
        <m:r>
          <w:rPr>
            <w:rFonts w:ascii="Cambria Math" w:hAnsi="Cambria Math"/>
          </w:rPr>
          <m:t>f</m:t>
        </m:r>
      </m:oMath>
      <w:r>
        <w:rPr>
          <w:rFonts w:ascii="Cambria" w:hAnsi="Cambria"/>
        </w:rPr>
        <w:t xml:space="preserve"> </w:t>
      </w:r>
      <w:r w:rsidR="008E72A0">
        <w:rPr>
          <w:rFonts w:ascii="Cambria" w:hAnsi="Cambria"/>
        </w:rPr>
        <w:t>at</w:t>
      </w:r>
      <w:r>
        <w:rPr>
          <w:rFonts w:ascii="Cambria" w:hAnsi="Cambria"/>
        </w:rPr>
        <w:t xml:space="preserve"> scale </w:t>
      </w:r>
      <m:oMath>
        <m:r>
          <w:rPr>
            <w:rFonts w:ascii="Cambria Math" w:hAnsi="Cambria Math"/>
          </w:rPr>
          <m:t>s</m:t>
        </m:r>
      </m:oMath>
      <w:r>
        <w:rPr>
          <w:rFonts w:ascii="Cambria" w:hAnsi="Cambria"/>
        </w:rPr>
        <w:t xml:space="preserve"> and position </w:t>
      </w:r>
      <m:oMath>
        <m:r>
          <w:rPr>
            <w:rFonts w:ascii="Cambria Math" w:hAnsi="Cambria Math"/>
            <w:lang w:val="el-GR"/>
          </w:rPr>
          <m:t>τ</m:t>
        </m:r>
      </m:oMath>
      <w:r>
        <w:rPr>
          <w:rFonts w:ascii="Cambria" w:hAnsi="Cambria"/>
        </w:rPr>
        <w:t xml:space="preserve"> is </w:t>
      </w:r>
      <w:r w:rsidR="00DE7683">
        <w:rPr>
          <w:rFonts w:ascii="Cambria" w:hAnsi="Cambria"/>
        </w:rPr>
        <w:t>defined</w:t>
      </w:r>
      <w:r>
        <w:rPr>
          <w:rFonts w:ascii="Cambria" w:hAnsi="Cambria"/>
        </w:rPr>
        <w:t xml:space="preserve"> through the correlation of </w:t>
      </w:r>
      <m:oMath>
        <m:r>
          <w:rPr>
            <w:rFonts w:ascii="Cambria Math" w:hAnsi="Cambria Math"/>
          </w:rPr>
          <m:t>f</m:t>
        </m:r>
      </m:oMath>
      <w:r>
        <w:rPr>
          <w:rFonts w:ascii="Cambria" w:hAnsi="Cambria"/>
        </w:rPr>
        <w:t xml:space="preserve"> with the </w:t>
      </w:r>
      <w:r w:rsidR="008E72A0">
        <w:rPr>
          <w:rFonts w:ascii="Cambria" w:hAnsi="Cambria"/>
        </w:rPr>
        <w:t xml:space="preserve">specific </w:t>
      </w:r>
      <w:r>
        <w:rPr>
          <w:rFonts w:ascii="Cambria" w:hAnsi="Cambria"/>
        </w:rPr>
        <w:t>wavelet</w:t>
      </w:r>
      <w:r w:rsidR="008E72A0">
        <w:rPr>
          <w:rFonts w:ascii="Cambria" w:hAnsi="Cambria"/>
        </w:rPr>
        <w:t>,</w:t>
      </w:r>
    </w:p>
    <w:p w14:paraId="2D9DF33E" w14:textId="04E0A662" w:rsidR="00CD6321" w:rsidRDefault="00CD6321" w:rsidP="00651FE8">
      <w:pPr>
        <w:ind w:left="2880" w:firstLine="720"/>
        <w:jc w:val="both"/>
        <w:rPr>
          <w:rFonts w:ascii="Cambria" w:hAnsi="Cambria"/>
        </w:rPr>
      </w:pPr>
      <m:oMath>
        <m:r>
          <w:rPr>
            <w:rFonts w:ascii="Cambria Math" w:hAnsi="Cambria Math"/>
          </w:rPr>
          <m:t>Wf</m:t>
        </m:r>
        <m:d>
          <m:dPr>
            <m:ctrlPr>
              <w:rPr>
                <w:rFonts w:ascii="Cambria Math" w:hAnsi="Cambria Math"/>
                <w:i/>
              </w:rPr>
            </m:ctrlPr>
          </m:dPr>
          <m:e>
            <m:r>
              <w:rPr>
                <w:rFonts w:ascii="Cambria Math" w:hAnsi="Cambria Math"/>
              </w:rPr>
              <m:t>u,τ</m:t>
            </m:r>
          </m:e>
        </m:d>
        <m:r>
          <w:rPr>
            <w:rFonts w:ascii="Cambria Math" w:hAnsi="Cambria Math"/>
          </w:rPr>
          <m:t>=</m:t>
        </m:r>
        <m:nary>
          <m:naryPr>
            <m:limLoc m:val="subSup"/>
            <m:ctrlPr>
              <w:rPr>
                <w:rFonts w:ascii="Cambria Math" w:hAnsi="Cambria Math"/>
                <w:i/>
              </w:rPr>
            </m:ctrlPr>
          </m:naryPr>
          <m:sub>
            <m:r>
              <w:rPr>
                <w:rFonts w:ascii="Cambria Math" w:hAnsi="Cambria Math"/>
              </w:rPr>
              <m:t>-∞</m:t>
            </m:r>
          </m:sub>
          <m:sup>
            <m:r>
              <w:rPr>
                <w:rFonts w:ascii="Cambria Math" w:hAnsi="Cambria Math"/>
              </w:rPr>
              <m:t>+∞</m:t>
            </m:r>
          </m:sup>
          <m:e>
            <m:r>
              <w:rPr>
                <w:rFonts w:ascii="Cambria Math" w:hAnsi="Cambria Math"/>
              </w:rPr>
              <m:t>f</m:t>
            </m:r>
            <m:d>
              <m:dPr>
                <m:ctrlPr>
                  <w:rPr>
                    <w:rFonts w:ascii="Cambria Math" w:hAnsi="Cambria Math"/>
                    <w:i/>
                  </w:rPr>
                </m:ctrlPr>
              </m:dPr>
              <m:e>
                <m:r>
                  <w:rPr>
                    <w:rFonts w:ascii="Cambria Math" w:hAnsi="Cambria Math"/>
                  </w:rPr>
                  <m:t>t</m:t>
                </m:r>
              </m:e>
            </m:d>
            <m:sSubSup>
              <m:sSubSupPr>
                <m:ctrlPr>
                  <w:rPr>
                    <w:rFonts w:ascii="Cambria Math" w:hAnsi="Cambria Math"/>
                    <w:i/>
                  </w:rPr>
                </m:ctrlPr>
              </m:sSubSupPr>
              <m:e>
                <m:r>
                  <w:rPr>
                    <w:rFonts w:ascii="Cambria Math" w:hAnsi="Cambria Math"/>
                  </w:rPr>
                  <m:t>ψ</m:t>
                </m:r>
              </m:e>
              <m:sub>
                <m:r>
                  <w:rPr>
                    <w:rFonts w:ascii="Cambria Math" w:hAnsi="Cambria Math"/>
                    <w:lang w:val="el-GR"/>
                  </w:rPr>
                  <m:t>τ</m:t>
                </m:r>
                <m:r>
                  <w:rPr>
                    <w:rFonts w:ascii="Cambria Math" w:hAnsi="Cambria Math"/>
                  </w:rPr>
                  <m:t>,s</m:t>
                </m:r>
              </m:sub>
              <m:sup>
                <m:r>
                  <w:rPr>
                    <w:rFonts w:ascii="Cambria Math" w:hAnsi="Cambria Math"/>
                  </w:rPr>
                  <m:t>*</m:t>
                </m:r>
              </m:sup>
            </m:sSubSup>
            <m:d>
              <m:dPr>
                <m:ctrlPr>
                  <w:rPr>
                    <w:rFonts w:ascii="Cambria Math" w:hAnsi="Cambria Math"/>
                    <w:i/>
                  </w:rPr>
                </m:ctrlPr>
              </m:dPr>
              <m:e>
                <m:r>
                  <w:rPr>
                    <w:rFonts w:ascii="Cambria Math" w:hAnsi="Cambria Math"/>
                  </w:rPr>
                  <m:t>t</m:t>
                </m:r>
              </m:e>
            </m:d>
            <m:r>
              <w:rPr>
                <w:rFonts w:ascii="Cambria Math" w:hAnsi="Cambria Math"/>
              </w:rPr>
              <m:t>dt,</m:t>
            </m:r>
          </m:e>
        </m:nary>
      </m:oMath>
      <w:r>
        <w:rPr>
          <w:rFonts w:ascii="Cambria" w:hAnsi="Cambria"/>
        </w:rPr>
        <w:tab/>
      </w:r>
      <w:r w:rsidR="00E108A4">
        <w:rPr>
          <w:rFonts w:ascii="Cambria" w:hAnsi="Cambria"/>
        </w:rPr>
        <w:t xml:space="preserve">              </w:t>
      </w:r>
      <w:r>
        <w:rPr>
          <w:rFonts w:ascii="Cambria" w:hAnsi="Cambria"/>
        </w:rPr>
        <w:tab/>
        <w:t>(4)</w:t>
      </w:r>
    </w:p>
    <w:p w14:paraId="1F895DF4" w14:textId="1EA9C2EE" w:rsidR="006A0605" w:rsidRDefault="00EA3405" w:rsidP="006A0605">
      <w:pPr>
        <w:jc w:val="both"/>
        <w:rPr>
          <w:rFonts w:ascii="Cambria" w:hAnsi="Cambria"/>
        </w:rPr>
      </w:pPr>
      <w:r>
        <w:rPr>
          <w:rFonts w:ascii="Cambria" w:hAnsi="Cambria"/>
        </w:rPr>
        <w:t>w</w:t>
      </w:r>
      <w:r w:rsidR="00CD6321">
        <w:rPr>
          <w:rFonts w:ascii="Cambria" w:hAnsi="Cambria"/>
        </w:rPr>
        <w:t xml:space="preserve">here </w:t>
      </w:r>
      <m:oMath>
        <m:r>
          <w:rPr>
            <w:rFonts w:ascii="Cambria Math" w:hAnsi="Cambria Math"/>
          </w:rPr>
          <m:t>*</m:t>
        </m:r>
      </m:oMath>
      <w:r w:rsidR="00ED402D">
        <w:rPr>
          <w:rFonts w:ascii="Cambria" w:hAnsi="Cambria"/>
        </w:rPr>
        <w:t xml:space="preserve"> </w:t>
      </w:r>
      <w:r w:rsidR="00CD6321">
        <w:rPr>
          <w:rFonts w:ascii="Cambria" w:hAnsi="Cambria"/>
        </w:rPr>
        <w:t>indicates the complex conjugate operation</w:t>
      </w:r>
      <w:r w:rsidR="00CD6321" w:rsidRPr="00D059C5">
        <w:rPr>
          <w:rFonts w:ascii="Cambria" w:hAnsi="Cambria"/>
        </w:rPr>
        <w:t xml:space="preserve">. </w:t>
      </w:r>
      <w:r w:rsidR="001F1368" w:rsidRPr="00D059C5">
        <w:rPr>
          <w:rFonts w:ascii="Cambria" w:hAnsi="Cambria"/>
        </w:rPr>
        <w:t>Following, Eq.</w:t>
      </w:r>
      <w:r w:rsidR="001F1368">
        <w:rPr>
          <w:rFonts w:ascii="Cambria" w:hAnsi="Cambria"/>
        </w:rPr>
        <w:t xml:space="preserve"> (4)</w:t>
      </w:r>
      <w:r w:rsidR="008E72A0">
        <w:rPr>
          <w:rFonts w:ascii="Cambria" w:hAnsi="Cambria"/>
        </w:rPr>
        <w:t xml:space="preserve"> </w:t>
      </w:r>
      <w:r w:rsidR="001F1368">
        <w:rPr>
          <w:rFonts w:ascii="Cambria" w:hAnsi="Cambria"/>
        </w:rPr>
        <w:t>a</w:t>
      </w:r>
      <w:r w:rsidR="008E72A0">
        <w:rPr>
          <w:rFonts w:ascii="Cambria" w:hAnsi="Cambria"/>
        </w:rPr>
        <w:t>n</w:t>
      </w:r>
      <w:r w:rsidR="001F1368" w:rsidRPr="0078726A">
        <w:rPr>
          <w:rFonts w:ascii="Cambria" w:hAnsi="Cambria"/>
        </w:rPr>
        <w:t xml:space="preserve"> </w:t>
      </w:r>
      <w:r w:rsidR="005A437C" w:rsidRPr="0078726A">
        <w:rPr>
          <w:rFonts w:ascii="Cambria" w:hAnsi="Cambria"/>
        </w:rPr>
        <w:t>equally spaced</w:t>
      </w:r>
      <w:r w:rsidR="001F1368">
        <w:rPr>
          <w:rFonts w:ascii="Cambria" w:hAnsi="Cambria"/>
        </w:rPr>
        <w:t xml:space="preserve">, </w:t>
      </w:r>
      <w:r w:rsidR="001F1368" w:rsidRPr="00B656FF">
        <w:rPr>
          <w:rFonts w:ascii="Cambria" w:hAnsi="Cambria"/>
        </w:rPr>
        <w:t>finite sequence</w:t>
      </w:r>
      <w:r w:rsidR="001F1368">
        <w:rPr>
          <w:rFonts w:ascii="Cambria" w:hAnsi="Cambria"/>
        </w:rPr>
        <w:t xml:space="preserve"> signal </w:t>
      </w:r>
      <w:r w:rsidR="008E72A0">
        <w:rPr>
          <w:rFonts w:ascii="Cambria" w:hAnsi="Cambria"/>
        </w:rPr>
        <w:t xml:space="preserve">can be decomposed in its wavelet coefficients by calculating a series of cross-correlations between </w:t>
      </w:r>
      <m:oMath>
        <m:r>
          <w:rPr>
            <w:rFonts w:ascii="Cambria Math" w:hAnsi="Cambria Math"/>
          </w:rPr>
          <m:t>f</m:t>
        </m:r>
      </m:oMath>
      <w:r w:rsidR="008E72A0">
        <w:rPr>
          <w:rFonts w:ascii="Cambria" w:hAnsi="Cambria"/>
        </w:rPr>
        <w:t xml:space="preserve"> and </w:t>
      </w:r>
      <m:oMath>
        <m:r>
          <w:rPr>
            <w:rFonts w:ascii="Cambria Math" w:hAnsi="Cambria Math"/>
            <w:lang w:val="el-GR"/>
          </w:rPr>
          <m:t>ψ</m:t>
        </m:r>
      </m:oMath>
      <w:r w:rsidR="008E72A0">
        <w:rPr>
          <w:rFonts w:ascii="Cambria" w:hAnsi="Cambria"/>
        </w:rPr>
        <w:t xml:space="preserve"> at different scales and relative positions. </w:t>
      </w:r>
      <w:r w:rsidR="00B3008B">
        <w:rPr>
          <w:rFonts w:ascii="Cambria" w:hAnsi="Cambria"/>
        </w:rPr>
        <w:t xml:space="preserve">It should be noted that although the </w:t>
      </w:r>
      <w:r w:rsidR="00B3008B" w:rsidRPr="00B3008B">
        <w:rPr>
          <w:rFonts w:ascii="Cambria" w:hAnsi="Cambria"/>
        </w:rPr>
        <w:t xml:space="preserve">wavelets are not necessarily orthogonal, </w:t>
      </w:r>
      <w:r w:rsidR="00B3008B">
        <w:rPr>
          <w:rFonts w:ascii="Cambria" w:hAnsi="Cambria"/>
        </w:rPr>
        <w:t>several</w:t>
      </w:r>
      <w:r w:rsidR="00334809">
        <w:rPr>
          <w:rFonts w:ascii="Cambria" w:hAnsi="Cambria"/>
        </w:rPr>
        <w:t xml:space="preserve"> wavelet </w:t>
      </w:r>
      <w:r w:rsidR="00B3008B" w:rsidRPr="00B3008B">
        <w:rPr>
          <w:rFonts w:ascii="Cambria" w:hAnsi="Cambria"/>
        </w:rPr>
        <w:t xml:space="preserve">families satisfy the orthogonality </w:t>
      </w:r>
      <w:r w:rsidR="00334809">
        <w:rPr>
          <w:rFonts w:ascii="Cambria" w:hAnsi="Cambria"/>
        </w:rPr>
        <w:t xml:space="preserve">criterion, as for instance the </w:t>
      </w:r>
      <w:r w:rsidR="00334809" w:rsidRPr="00B3008B">
        <w:rPr>
          <w:rFonts w:ascii="Cambria" w:hAnsi="Cambria"/>
        </w:rPr>
        <w:t>“Daubechies”</w:t>
      </w:r>
      <w:r w:rsidR="00334809">
        <w:rPr>
          <w:rFonts w:ascii="Cambria" w:hAnsi="Cambria"/>
        </w:rPr>
        <w:t xml:space="preserve"> wavelets</w:t>
      </w:r>
      <w:r w:rsidR="00B3008B">
        <w:rPr>
          <w:rFonts w:ascii="Cambria" w:hAnsi="Cambria"/>
        </w:rPr>
        <w:t xml:space="preserve"> </w:t>
      </w:r>
      <w:r w:rsidR="00334809">
        <w:rPr>
          <w:rFonts w:ascii="Cambria" w:hAnsi="Cambria"/>
        </w:rPr>
        <w:t>(Daubechies, 1988</w:t>
      </w:r>
      <w:r w:rsidR="00B3008B">
        <w:rPr>
          <w:rFonts w:ascii="Cambria" w:hAnsi="Cambria"/>
        </w:rPr>
        <w:t>)</w:t>
      </w:r>
      <w:r w:rsidR="00334809">
        <w:rPr>
          <w:rFonts w:ascii="Cambria" w:hAnsi="Cambria"/>
        </w:rPr>
        <w:t xml:space="preserve">. </w:t>
      </w:r>
      <w:r w:rsidR="00B3008B" w:rsidRPr="00B3008B">
        <w:rPr>
          <w:rFonts w:ascii="Cambria" w:hAnsi="Cambria"/>
        </w:rPr>
        <w:t>The localization of the wavelet in time and scale determines</w:t>
      </w:r>
      <w:r w:rsidR="00334809">
        <w:rPr>
          <w:rFonts w:ascii="Cambria" w:hAnsi="Cambria"/>
        </w:rPr>
        <w:t xml:space="preserve"> </w:t>
      </w:r>
      <w:r w:rsidR="00B3008B" w:rsidRPr="00B3008B">
        <w:rPr>
          <w:rFonts w:ascii="Cambria" w:hAnsi="Cambria"/>
        </w:rPr>
        <w:t>the resolution of the wavelet transform in time and</w:t>
      </w:r>
      <w:r w:rsidR="00334809">
        <w:rPr>
          <w:rFonts w:ascii="Cambria" w:hAnsi="Cambria"/>
        </w:rPr>
        <w:t xml:space="preserve"> </w:t>
      </w:r>
      <w:r w:rsidR="00B3008B" w:rsidRPr="00B3008B">
        <w:rPr>
          <w:rFonts w:ascii="Cambria" w:hAnsi="Cambria"/>
        </w:rPr>
        <w:t>frequency.</w:t>
      </w:r>
      <w:r w:rsidR="008E72A0">
        <w:rPr>
          <w:rFonts w:ascii="Cambria" w:hAnsi="Cambria"/>
        </w:rPr>
        <w:t xml:space="preserve"> </w:t>
      </w:r>
      <w:r w:rsidR="00B05E9A">
        <w:rPr>
          <w:rFonts w:ascii="Cambria" w:hAnsi="Cambria"/>
        </w:rPr>
        <w:t xml:space="preserve">Practically the Discrete Wavelet Transform (DWT) is </w:t>
      </w:r>
      <w:r w:rsidR="00B05E9A" w:rsidRPr="00173379">
        <w:rPr>
          <w:rFonts w:ascii="Cambria" w:hAnsi="Cambria"/>
        </w:rPr>
        <w:t>computed by successive lowpass and highpass filtering of the discrete signal</w:t>
      </w:r>
      <w:r w:rsidR="00B05E9A">
        <w:rPr>
          <w:rFonts w:ascii="Cambria" w:hAnsi="Cambria"/>
        </w:rPr>
        <w:t>, followed by down</w:t>
      </w:r>
      <w:r w:rsidR="006955B6">
        <w:rPr>
          <w:rFonts w:ascii="Cambria" w:hAnsi="Cambria"/>
        </w:rPr>
        <w:t>-</w:t>
      </w:r>
      <w:r w:rsidR="00B05E9A">
        <w:rPr>
          <w:rFonts w:ascii="Cambria" w:hAnsi="Cambria"/>
        </w:rPr>
        <w:t>sampling by the factor 2</w:t>
      </w:r>
      <w:r w:rsidR="00686773">
        <w:rPr>
          <w:rFonts w:ascii="Cambria" w:hAnsi="Cambria"/>
        </w:rPr>
        <w:t>,</w:t>
      </w:r>
      <w:r w:rsidR="00B05E9A">
        <w:rPr>
          <w:rFonts w:ascii="Cambria" w:hAnsi="Cambria"/>
        </w:rPr>
        <w:t xml:space="preserve"> </w:t>
      </w:r>
      <w:r w:rsidR="00686773">
        <w:rPr>
          <w:rFonts w:ascii="Cambria" w:hAnsi="Cambria"/>
        </w:rPr>
        <w:t>which</w:t>
      </w:r>
      <w:r w:rsidR="00B05E9A">
        <w:rPr>
          <w:rFonts w:ascii="Cambria" w:hAnsi="Cambria"/>
        </w:rPr>
        <w:t xml:space="preserve"> produces the two</w:t>
      </w:r>
      <w:r w:rsidR="00686773">
        <w:rPr>
          <w:rFonts w:ascii="Cambria" w:hAnsi="Cambria"/>
        </w:rPr>
        <w:t xml:space="preserve"> subband signals, called the approximations and the </w:t>
      </w:r>
      <w:r w:rsidR="006955B6">
        <w:rPr>
          <w:rFonts w:ascii="Cambria" w:hAnsi="Cambria"/>
        </w:rPr>
        <w:t>details</w:t>
      </w:r>
      <w:r w:rsidR="00CF3ABA">
        <w:rPr>
          <w:rFonts w:ascii="Cambria" w:hAnsi="Cambria"/>
        </w:rPr>
        <w:t>,</w:t>
      </w:r>
      <w:r w:rsidR="00686773">
        <w:rPr>
          <w:rFonts w:ascii="Cambria" w:hAnsi="Cambria"/>
        </w:rPr>
        <w:t xml:space="preserve"> respectively. Depending </w:t>
      </w:r>
      <w:r w:rsidR="006955B6">
        <w:rPr>
          <w:rFonts w:ascii="Cambria" w:hAnsi="Cambria"/>
        </w:rPr>
        <w:t xml:space="preserve">of </w:t>
      </w:r>
      <w:r w:rsidR="00686773">
        <w:rPr>
          <w:rFonts w:ascii="Cambria" w:hAnsi="Cambria"/>
        </w:rPr>
        <w:t>the length of the original signal, t</w:t>
      </w:r>
      <w:r w:rsidR="00B05E9A" w:rsidRPr="000369E1">
        <w:rPr>
          <w:rFonts w:ascii="Cambria" w:hAnsi="Cambria"/>
        </w:rPr>
        <w:t>h</w:t>
      </w:r>
      <w:r w:rsidR="00686773">
        <w:rPr>
          <w:rFonts w:ascii="Cambria" w:hAnsi="Cambria"/>
        </w:rPr>
        <w:t>is</w:t>
      </w:r>
      <w:r w:rsidR="00B05E9A" w:rsidRPr="000369E1">
        <w:rPr>
          <w:rFonts w:ascii="Cambria" w:hAnsi="Cambria"/>
        </w:rPr>
        <w:t xml:space="preserve"> </w:t>
      </w:r>
      <w:r w:rsidR="00686773">
        <w:rPr>
          <w:rFonts w:ascii="Cambria" w:hAnsi="Cambria"/>
        </w:rPr>
        <w:t xml:space="preserve">procedure </w:t>
      </w:r>
      <w:r w:rsidR="00B05E9A" w:rsidRPr="000369E1">
        <w:rPr>
          <w:rFonts w:ascii="Cambria" w:hAnsi="Cambria"/>
        </w:rPr>
        <w:t xml:space="preserve">can </w:t>
      </w:r>
      <w:r w:rsidR="00B05E9A">
        <w:rPr>
          <w:rFonts w:ascii="Cambria" w:hAnsi="Cambria"/>
        </w:rPr>
        <w:t xml:space="preserve">be repeated starting with the </w:t>
      </w:r>
      <w:r w:rsidR="00686773">
        <w:rPr>
          <w:rFonts w:ascii="Cambria" w:hAnsi="Cambria"/>
        </w:rPr>
        <w:t xml:space="preserve">approximations subband several times, producing multi-level wavelet decomposition. </w:t>
      </w:r>
      <w:r w:rsidR="0010710A" w:rsidRPr="0010710A">
        <w:rPr>
          <w:rFonts w:ascii="Cambria" w:hAnsi="Cambria"/>
        </w:rPr>
        <w:t xml:space="preserve">For </w:t>
      </w:r>
      <w:r w:rsidR="0010710A">
        <w:rPr>
          <w:rFonts w:ascii="Cambria" w:hAnsi="Cambria"/>
        </w:rPr>
        <w:t xml:space="preserve">two-dimensional signals such as </w:t>
      </w:r>
      <w:r w:rsidR="0010710A" w:rsidRPr="0010710A">
        <w:rPr>
          <w:rFonts w:ascii="Cambria" w:hAnsi="Cambria"/>
        </w:rPr>
        <w:t xml:space="preserve">images, </w:t>
      </w:r>
      <w:r w:rsidR="0010710A">
        <w:rPr>
          <w:rFonts w:ascii="Cambria" w:hAnsi="Cambria"/>
        </w:rPr>
        <w:t xml:space="preserve">the </w:t>
      </w:r>
      <w:r w:rsidR="00686773">
        <w:rPr>
          <w:rFonts w:ascii="Cambria" w:hAnsi="Cambria"/>
        </w:rPr>
        <w:t>algorithm</w:t>
      </w:r>
      <w:r w:rsidR="0010710A">
        <w:rPr>
          <w:rFonts w:ascii="Cambria" w:hAnsi="Cambria"/>
        </w:rPr>
        <w:t xml:space="preserve"> is </w:t>
      </w:r>
      <w:r w:rsidR="0010710A" w:rsidRPr="0010710A">
        <w:rPr>
          <w:rFonts w:ascii="Cambria" w:hAnsi="Cambria"/>
        </w:rPr>
        <w:t>similar to the one-dimensional case</w:t>
      </w:r>
      <w:r w:rsidR="00686773">
        <w:rPr>
          <w:rFonts w:ascii="Cambria" w:hAnsi="Cambria"/>
        </w:rPr>
        <w:t xml:space="preserve"> (e.g., Mallat 1999). The products of the </w:t>
      </w:r>
      <w:r w:rsidR="0010710A" w:rsidRPr="0010710A">
        <w:rPr>
          <w:rFonts w:ascii="Cambria" w:hAnsi="Cambria"/>
        </w:rPr>
        <w:t>decomposition</w:t>
      </w:r>
      <w:r w:rsidR="00686773">
        <w:rPr>
          <w:rFonts w:ascii="Cambria" w:hAnsi="Cambria"/>
        </w:rPr>
        <w:t xml:space="preserve"> of an image</w:t>
      </w:r>
      <w:r w:rsidR="0010710A" w:rsidRPr="0010710A">
        <w:rPr>
          <w:rFonts w:ascii="Cambria" w:hAnsi="Cambria"/>
        </w:rPr>
        <w:t xml:space="preserve"> at level j </w:t>
      </w:r>
      <w:r w:rsidR="00686773">
        <w:rPr>
          <w:rFonts w:ascii="Cambria" w:hAnsi="Cambria"/>
        </w:rPr>
        <w:t>produces</w:t>
      </w:r>
      <w:r w:rsidR="0010710A" w:rsidRPr="0010710A">
        <w:rPr>
          <w:rFonts w:ascii="Cambria" w:hAnsi="Cambria"/>
        </w:rPr>
        <w:t xml:space="preserve"> four components: the approximation at level j + 1, and the details in three orientations</w:t>
      </w:r>
      <w:r w:rsidR="00686773">
        <w:rPr>
          <w:rFonts w:ascii="Cambria" w:hAnsi="Cambria"/>
        </w:rPr>
        <w:t>;</w:t>
      </w:r>
      <w:r w:rsidR="0010710A" w:rsidRPr="0010710A">
        <w:rPr>
          <w:rFonts w:ascii="Cambria" w:hAnsi="Cambria"/>
        </w:rPr>
        <w:t xml:space="preserve"> horizontal, vertical, and diagonal.</w:t>
      </w:r>
      <w:r w:rsidR="00AD091E">
        <w:rPr>
          <w:rFonts w:ascii="Cambria" w:hAnsi="Cambria"/>
        </w:rPr>
        <w:t xml:space="preserve"> The DWT is invertible</w:t>
      </w:r>
      <w:r w:rsidR="00AD091E" w:rsidRPr="00AD091E">
        <w:rPr>
          <w:rFonts w:ascii="Cambria" w:hAnsi="Cambria"/>
        </w:rPr>
        <w:t xml:space="preserve"> </w:t>
      </w:r>
      <w:r w:rsidR="00AD091E">
        <w:rPr>
          <w:rFonts w:ascii="Cambria" w:hAnsi="Cambria"/>
        </w:rPr>
        <w:t xml:space="preserve">hence, one </w:t>
      </w:r>
      <w:r w:rsidR="00AD091E" w:rsidRPr="00AD091E">
        <w:rPr>
          <w:rFonts w:ascii="Cambria" w:hAnsi="Cambria"/>
        </w:rPr>
        <w:t>can reconstruct the signal from the DWT coe</w:t>
      </w:r>
      <w:r w:rsidR="00AD091E">
        <w:rPr>
          <w:rFonts w:ascii="Cambria" w:hAnsi="Cambria"/>
        </w:rPr>
        <w:t xml:space="preserve">fficients with the inverse DWT, which is </w:t>
      </w:r>
      <w:r w:rsidR="00AD091E" w:rsidRPr="00AD091E">
        <w:rPr>
          <w:rFonts w:ascii="Cambria" w:hAnsi="Cambria"/>
        </w:rPr>
        <w:t>implemented</w:t>
      </w:r>
      <w:r w:rsidR="00AD091E">
        <w:rPr>
          <w:rFonts w:ascii="Cambria" w:hAnsi="Cambria"/>
        </w:rPr>
        <w:t xml:space="preserve"> in a similar way </w:t>
      </w:r>
      <w:r w:rsidR="00AD091E" w:rsidRPr="00AD091E">
        <w:rPr>
          <w:rFonts w:ascii="Cambria" w:hAnsi="Cambria"/>
        </w:rPr>
        <w:t>by cascading synthesis filter banks.</w:t>
      </w:r>
      <w:r w:rsidR="006A0605" w:rsidRPr="00651FE8">
        <w:rPr>
          <w:rFonts w:ascii="Cambria" w:hAnsi="Cambria"/>
        </w:rPr>
        <w:t xml:space="preserve"> </w:t>
      </w:r>
      <w:r w:rsidR="00686773">
        <w:rPr>
          <w:rFonts w:ascii="Cambria" w:hAnsi="Cambria"/>
        </w:rPr>
        <w:t xml:space="preserve">An obvious advantage of the multilevel decomposition of an image is that it </w:t>
      </w:r>
      <w:r w:rsidR="00EB13E8">
        <w:rPr>
          <w:rFonts w:ascii="Cambria" w:hAnsi="Cambria"/>
        </w:rPr>
        <w:t>decomposes</w:t>
      </w:r>
      <w:r w:rsidR="00686773">
        <w:rPr>
          <w:rFonts w:ascii="Cambria" w:hAnsi="Cambria"/>
        </w:rPr>
        <w:t xml:space="preserve"> the </w:t>
      </w:r>
      <w:r w:rsidR="00EB13E8">
        <w:rPr>
          <w:rFonts w:ascii="Cambria" w:hAnsi="Cambria"/>
        </w:rPr>
        <w:t xml:space="preserve">contained </w:t>
      </w:r>
      <w:r w:rsidR="00686773">
        <w:rPr>
          <w:rFonts w:ascii="Cambria" w:hAnsi="Cambria"/>
        </w:rPr>
        <w:t xml:space="preserve">information </w:t>
      </w:r>
      <w:r w:rsidR="00EB13E8">
        <w:rPr>
          <w:rFonts w:ascii="Cambria" w:hAnsi="Cambria"/>
        </w:rPr>
        <w:t>across different wavelength bands</w:t>
      </w:r>
      <w:r w:rsidR="00CD6298">
        <w:rPr>
          <w:rFonts w:ascii="Cambria" w:hAnsi="Cambria"/>
        </w:rPr>
        <w:t xml:space="preserve">, allowing the details of each scale to be handled </w:t>
      </w:r>
      <w:r w:rsidR="006955B6">
        <w:rPr>
          <w:rFonts w:ascii="Cambria" w:hAnsi="Cambria"/>
        </w:rPr>
        <w:t>separately</w:t>
      </w:r>
      <w:r w:rsidR="00CD6298">
        <w:rPr>
          <w:rFonts w:ascii="Cambria" w:hAnsi="Cambria"/>
        </w:rPr>
        <w:t>.</w:t>
      </w:r>
    </w:p>
    <w:p w14:paraId="5FE00949" w14:textId="436C924F" w:rsidR="003416C6" w:rsidRDefault="00CD6298" w:rsidP="003416C6">
      <w:pPr>
        <w:jc w:val="both"/>
        <w:rPr>
          <w:rFonts w:ascii="Cambria" w:hAnsi="Cambria"/>
        </w:rPr>
      </w:pPr>
      <w:r>
        <w:rPr>
          <w:rFonts w:ascii="Cambria" w:hAnsi="Cambria"/>
        </w:rPr>
        <w:t xml:space="preserve">In this </w:t>
      </w:r>
      <w:r w:rsidR="007879B0">
        <w:rPr>
          <w:rFonts w:ascii="Cambria" w:hAnsi="Cambria"/>
        </w:rPr>
        <w:t>work</w:t>
      </w:r>
      <w:r>
        <w:rPr>
          <w:rFonts w:ascii="Cambria" w:hAnsi="Cambria"/>
        </w:rPr>
        <w:t xml:space="preserve">, we perform the </w:t>
      </w:r>
      <w:r w:rsidR="006A0605">
        <w:rPr>
          <w:rFonts w:ascii="Cambria" w:hAnsi="Cambria"/>
        </w:rPr>
        <w:t xml:space="preserve">image fusion </w:t>
      </w:r>
      <w:r>
        <w:rPr>
          <w:rFonts w:ascii="Cambria" w:hAnsi="Cambria"/>
        </w:rPr>
        <w:t xml:space="preserve">starting </w:t>
      </w:r>
      <w:r w:rsidR="006A0605">
        <w:rPr>
          <w:rFonts w:ascii="Cambria" w:hAnsi="Cambria"/>
        </w:rPr>
        <w:t>by applying a multilevel DWT to the input images.</w:t>
      </w:r>
      <w:r w:rsidR="00DC6719">
        <w:rPr>
          <w:rFonts w:ascii="Cambria" w:hAnsi="Cambria"/>
        </w:rPr>
        <w:t xml:space="preserve"> The maximum </w:t>
      </w:r>
      <w:r w:rsidR="00D340C5">
        <w:rPr>
          <w:rFonts w:ascii="Cambria" w:hAnsi="Cambria"/>
        </w:rPr>
        <w:t xml:space="preserve">useful </w:t>
      </w:r>
      <w:r w:rsidR="00DC6719">
        <w:rPr>
          <w:rFonts w:ascii="Cambria" w:hAnsi="Cambria"/>
        </w:rPr>
        <w:t xml:space="preserve">level of the decomposition can be readily calculated </w:t>
      </w:r>
      <w:r w:rsidR="00EF15BB">
        <w:rPr>
          <w:rFonts w:ascii="Cambria" w:hAnsi="Cambria"/>
        </w:rPr>
        <w:t>(e.g., Mallat, 1999</w:t>
      </w:r>
      <w:r w:rsidR="00D340C5">
        <w:rPr>
          <w:rFonts w:ascii="Cambria" w:hAnsi="Cambria"/>
        </w:rPr>
        <w:t xml:space="preserve">; </w:t>
      </w:r>
      <w:r w:rsidR="00FA3DC0" w:rsidRPr="00FA3DC0">
        <w:rPr>
          <w:rFonts w:ascii="Cambria" w:hAnsi="Cambria"/>
        </w:rPr>
        <w:t>Kanagaraj</w:t>
      </w:r>
      <w:r w:rsidR="00D340C5">
        <w:rPr>
          <w:rFonts w:ascii="Cambria" w:hAnsi="Cambria"/>
        </w:rPr>
        <w:t>,</w:t>
      </w:r>
      <w:r w:rsidR="001A6DEA">
        <w:rPr>
          <w:rFonts w:ascii="Cambria" w:hAnsi="Cambria"/>
        </w:rPr>
        <w:t xml:space="preserve"> Arumuga, &amp; Arulmozhi</w:t>
      </w:r>
      <w:r w:rsidR="00D340C5">
        <w:rPr>
          <w:rFonts w:ascii="Cambria" w:hAnsi="Cambria"/>
        </w:rPr>
        <w:t xml:space="preserve"> 2010</w:t>
      </w:r>
      <w:r w:rsidR="00EF15BB">
        <w:rPr>
          <w:rFonts w:ascii="Cambria" w:hAnsi="Cambria"/>
        </w:rPr>
        <w:t>)</w:t>
      </w:r>
      <w:r w:rsidR="00D340C5">
        <w:rPr>
          <w:rFonts w:ascii="Cambria" w:hAnsi="Cambria"/>
        </w:rPr>
        <w:t xml:space="preserve">. After the decomposition </w:t>
      </w:r>
      <w:r>
        <w:rPr>
          <w:rFonts w:ascii="Cambria" w:hAnsi="Cambria"/>
        </w:rPr>
        <w:t xml:space="preserve">of the two initial images, </w:t>
      </w:r>
      <w:r w:rsidR="00D340C5">
        <w:rPr>
          <w:rFonts w:ascii="Cambria" w:hAnsi="Cambria"/>
        </w:rPr>
        <w:t xml:space="preserve">the fused image is </w:t>
      </w:r>
      <w:r>
        <w:rPr>
          <w:rFonts w:ascii="Cambria" w:hAnsi="Cambria"/>
        </w:rPr>
        <w:t>formed</w:t>
      </w:r>
      <w:r w:rsidR="00D340C5">
        <w:rPr>
          <w:rFonts w:ascii="Cambria" w:hAnsi="Cambria"/>
        </w:rPr>
        <w:t xml:space="preserve"> in the wavelet domain after comparing </w:t>
      </w:r>
      <w:r>
        <w:rPr>
          <w:rFonts w:ascii="Cambria" w:hAnsi="Cambria"/>
        </w:rPr>
        <w:t xml:space="preserve">and selecting the best between </w:t>
      </w:r>
      <w:r w:rsidR="00D340C5">
        <w:rPr>
          <w:rFonts w:ascii="Cambria" w:hAnsi="Cambria"/>
        </w:rPr>
        <w:t>the corresponding coefficients of each input image. Although many different fusion rules can be applied, in this work the</w:t>
      </w:r>
      <w:r w:rsidR="00D340C5" w:rsidRPr="00651FE8">
        <w:rPr>
          <w:rFonts w:ascii="Cambria" w:hAnsi="Cambria"/>
          <w:i/>
        </w:rPr>
        <w:t xml:space="preserve"> maximum frequency rule</w:t>
      </w:r>
      <w:r w:rsidR="00D340C5">
        <w:rPr>
          <w:rFonts w:ascii="Cambria" w:hAnsi="Cambria"/>
        </w:rPr>
        <w:t xml:space="preserve"> is used</w:t>
      </w:r>
      <w:r>
        <w:rPr>
          <w:rFonts w:ascii="Cambria" w:hAnsi="Cambria"/>
        </w:rPr>
        <w:t>.</w:t>
      </w:r>
      <w:r w:rsidR="00D340C5">
        <w:rPr>
          <w:rFonts w:ascii="Cambria" w:hAnsi="Cambria"/>
        </w:rPr>
        <w:t xml:space="preserve"> </w:t>
      </w:r>
      <w:r>
        <w:rPr>
          <w:rFonts w:ascii="Cambria" w:hAnsi="Cambria"/>
        </w:rPr>
        <w:t>This method</w:t>
      </w:r>
      <w:r w:rsidR="00D340C5">
        <w:rPr>
          <w:rFonts w:ascii="Cambria" w:hAnsi="Cambria"/>
        </w:rPr>
        <w:t xml:space="preserve"> selects the coefficient with the </w:t>
      </w:r>
      <w:r w:rsidR="005B2CDA">
        <w:rPr>
          <w:rFonts w:ascii="Cambria" w:hAnsi="Cambria"/>
        </w:rPr>
        <w:t>highest</w:t>
      </w:r>
      <w:r w:rsidR="00D340C5">
        <w:rPr>
          <w:rFonts w:ascii="Cambria" w:hAnsi="Cambria"/>
        </w:rPr>
        <w:t xml:space="preserve"> absolute value. High</w:t>
      </w:r>
      <w:r w:rsidR="005B2CDA">
        <w:rPr>
          <w:rFonts w:ascii="Cambria" w:hAnsi="Cambria"/>
        </w:rPr>
        <w:t>er absolute coefficient in one image over the other means that the specific feature is represented in a higher contrast</w:t>
      </w:r>
      <w:r w:rsidR="00E45FC3">
        <w:rPr>
          <w:rFonts w:ascii="Cambria" w:hAnsi="Cambria"/>
        </w:rPr>
        <w:t>,</w:t>
      </w:r>
      <w:r w:rsidR="005B2CDA">
        <w:rPr>
          <w:rFonts w:ascii="Cambria" w:hAnsi="Cambria"/>
        </w:rPr>
        <w:t xml:space="preserve"> in this particular image</w:t>
      </w:r>
      <w:r w:rsidR="00E45FC3">
        <w:rPr>
          <w:rFonts w:ascii="Cambria" w:hAnsi="Cambria"/>
        </w:rPr>
        <w:t>,</w:t>
      </w:r>
      <w:r w:rsidR="005B2CDA">
        <w:rPr>
          <w:rFonts w:ascii="Cambria" w:hAnsi="Cambria"/>
        </w:rPr>
        <w:t xml:space="preserve"> and subsequently it should be used in the</w:t>
      </w:r>
      <w:r w:rsidR="007879B0">
        <w:rPr>
          <w:rFonts w:ascii="Cambria" w:hAnsi="Cambria"/>
        </w:rPr>
        <w:t xml:space="preserve"> final</w:t>
      </w:r>
      <w:r w:rsidR="005B2CDA">
        <w:rPr>
          <w:rFonts w:ascii="Cambria" w:hAnsi="Cambria"/>
        </w:rPr>
        <w:t xml:space="preserve"> fused image. When all coefficients of the fused image are </w:t>
      </w:r>
      <w:r>
        <w:rPr>
          <w:rFonts w:ascii="Cambria" w:hAnsi="Cambria"/>
        </w:rPr>
        <w:t>selected</w:t>
      </w:r>
      <w:r w:rsidR="005B2CDA">
        <w:rPr>
          <w:rFonts w:ascii="Cambria" w:hAnsi="Cambria"/>
        </w:rPr>
        <w:t xml:space="preserve"> then the inverse DWT is performed and the fused image </w:t>
      </w:r>
      <w:r>
        <w:rPr>
          <w:rFonts w:ascii="Cambria" w:hAnsi="Cambria"/>
        </w:rPr>
        <w:t xml:space="preserve">in the spatial domain </w:t>
      </w:r>
      <w:r w:rsidR="005B2CDA">
        <w:rPr>
          <w:rFonts w:ascii="Cambria" w:hAnsi="Cambria"/>
        </w:rPr>
        <w:t>is retrieved (</w:t>
      </w:r>
      <w:r w:rsidR="00EA3405">
        <w:rPr>
          <w:rFonts w:ascii="Cambria" w:hAnsi="Cambria"/>
        </w:rPr>
        <w:t>Figure</w:t>
      </w:r>
      <w:r w:rsidR="005B2CDA">
        <w:rPr>
          <w:rFonts w:ascii="Cambria" w:hAnsi="Cambria"/>
        </w:rPr>
        <w:t xml:space="preserve"> 1).   </w:t>
      </w:r>
    </w:p>
    <w:p w14:paraId="3735BD03" w14:textId="77777777" w:rsidR="003416C6" w:rsidRPr="003416C6" w:rsidRDefault="003416C6" w:rsidP="003416C6">
      <w:pPr>
        <w:jc w:val="both"/>
        <w:rPr>
          <w:rFonts w:ascii="Cambria" w:hAnsi="Cambria"/>
        </w:rPr>
      </w:pPr>
    </w:p>
    <w:p w14:paraId="3C8F011C" w14:textId="77C75897" w:rsidR="003416C6" w:rsidRPr="003416C6" w:rsidRDefault="003416C6" w:rsidP="00B32401">
      <w:pPr>
        <w:pStyle w:val="Heading1"/>
        <w:numPr>
          <w:ilvl w:val="1"/>
          <w:numId w:val="18"/>
        </w:numPr>
      </w:pPr>
      <w:r w:rsidRPr="003416C6">
        <w:t xml:space="preserve"> Fusion with </w:t>
      </w:r>
      <w:r w:rsidR="00524A18">
        <w:t>curvelets</w:t>
      </w:r>
    </w:p>
    <w:p w14:paraId="4DAEB1A1" w14:textId="0136B49F" w:rsidR="005A4658" w:rsidRPr="00514D3C" w:rsidRDefault="00071673" w:rsidP="001A0989">
      <w:pPr>
        <w:autoSpaceDE w:val="0"/>
        <w:autoSpaceDN w:val="0"/>
        <w:adjustRightInd w:val="0"/>
        <w:spacing w:after="0"/>
        <w:jc w:val="both"/>
        <w:rPr>
          <w:rFonts w:ascii="Cambria" w:hAnsi="Cambria"/>
          <w:lang w:bidi="ar-SA"/>
        </w:rPr>
      </w:pPr>
      <w:r>
        <w:rPr>
          <w:rFonts w:ascii="Cambria" w:hAnsi="Cambria"/>
          <w:lang w:bidi="ar-SA"/>
        </w:rPr>
        <w:t xml:space="preserve">The curvelet transform is based upon two more elementary decompositions, the ridgelet and the radon transform. </w:t>
      </w:r>
      <w:r w:rsidR="00CD6298">
        <w:rPr>
          <w:rFonts w:ascii="Cambria" w:hAnsi="Cambria"/>
          <w:lang w:bidi="ar-SA"/>
        </w:rPr>
        <w:t xml:space="preserve"> </w:t>
      </w:r>
      <w:r w:rsidR="002C4CE1">
        <w:rPr>
          <w:rFonts w:ascii="Cambria" w:hAnsi="Cambria"/>
          <w:lang w:bidi="ar-SA"/>
        </w:rPr>
        <w:t>The ridge function was first introduce</w:t>
      </w:r>
      <w:r w:rsidR="00B656FF">
        <w:rPr>
          <w:rFonts w:ascii="Cambria" w:hAnsi="Cambria"/>
          <w:lang w:bidi="ar-SA"/>
        </w:rPr>
        <w:t>d</w:t>
      </w:r>
      <w:r w:rsidR="00514D3C">
        <w:rPr>
          <w:rFonts w:ascii="Cambria" w:hAnsi="Cambria"/>
          <w:lang w:bidi="ar-SA"/>
        </w:rPr>
        <w:t xml:space="preserve"> </w:t>
      </w:r>
      <w:r w:rsidR="002C4CE1">
        <w:rPr>
          <w:rFonts w:ascii="Cambria" w:hAnsi="Cambria"/>
          <w:lang w:bidi="ar-SA"/>
        </w:rPr>
        <w:t xml:space="preserve">by </w:t>
      </w:r>
      <w:r w:rsidR="005A4658" w:rsidRPr="005A4658">
        <w:rPr>
          <w:rFonts w:ascii="Cambria" w:hAnsi="Cambria"/>
          <w:lang w:bidi="ar-SA"/>
        </w:rPr>
        <w:t xml:space="preserve">Logan and Shepp </w:t>
      </w:r>
      <w:r w:rsidR="00FD6361">
        <w:rPr>
          <w:rFonts w:ascii="Cambria" w:hAnsi="Cambria"/>
          <w:lang w:bidi="ar-SA"/>
        </w:rPr>
        <w:t xml:space="preserve">(1975) </w:t>
      </w:r>
      <w:r w:rsidR="005A4658" w:rsidRPr="005A4658">
        <w:rPr>
          <w:rFonts w:ascii="Cambria" w:hAnsi="Cambria"/>
          <w:lang w:bidi="ar-SA"/>
        </w:rPr>
        <w:t xml:space="preserve">in connection with the mathematics of computed tomography. </w:t>
      </w:r>
      <w:r w:rsidR="003873C0" w:rsidRPr="005A4658">
        <w:rPr>
          <w:rFonts w:ascii="Cambria" w:hAnsi="Cambria"/>
          <w:lang w:bidi="ar-SA"/>
        </w:rPr>
        <w:t>Assum</w:t>
      </w:r>
      <w:r w:rsidR="00B656FF">
        <w:rPr>
          <w:rFonts w:ascii="Cambria" w:hAnsi="Cambria"/>
          <w:lang w:bidi="ar-SA"/>
        </w:rPr>
        <w:t>ing</w:t>
      </w:r>
      <w:r w:rsidR="005A4658" w:rsidRPr="005A4658">
        <w:rPr>
          <w:rFonts w:ascii="Cambria" w:hAnsi="Cambria"/>
          <w:lang w:bidi="ar-SA"/>
        </w:rPr>
        <w:t xml:space="preserve"> </w:t>
      </w:r>
      <w:r w:rsidR="003873C0" w:rsidRPr="005A4658">
        <w:rPr>
          <w:rFonts w:ascii="Cambria" w:hAnsi="Cambria"/>
          <w:lang w:bidi="ar-SA"/>
        </w:rPr>
        <w:t>a</w:t>
      </w:r>
      <w:r w:rsidR="005A4658" w:rsidRPr="005A4658">
        <w:rPr>
          <w:rFonts w:ascii="Cambria" w:hAnsi="Cambria"/>
          <w:lang w:bidi="ar-SA"/>
        </w:rPr>
        <w:t xml:space="preserve"> univariate function</w:t>
      </w:r>
      <w:r w:rsidR="00305C0C">
        <w:rPr>
          <w:rFonts w:ascii="Cambria" w:hAnsi="Cambria"/>
          <w:lang w:bidi="ar-SA"/>
        </w:rPr>
        <w:t xml:space="preserve"> </w:t>
      </w:r>
      <m:oMath>
        <m:r>
          <w:rPr>
            <w:rFonts w:ascii="Cambria Math" w:hAnsi="Cambria Math"/>
            <w:lang w:bidi="ar-SA"/>
          </w:rPr>
          <m:t>ψ</m:t>
        </m:r>
        <m:r>
          <m:rPr>
            <m:scr m:val="double-struck"/>
          </m:rPr>
          <w:rPr>
            <w:rFonts w:ascii="Cambria Math" w:hAnsi="Cambria Math"/>
            <w:lang w:bidi="ar-SA"/>
          </w:rPr>
          <m:t>:R⟶R</m:t>
        </m:r>
      </m:oMath>
      <w:r w:rsidR="002A20B6">
        <w:rPr>
          <w:rFonts w:ascii="Cambria" w:hAnsi="Cambria"/>
          <w:lang w:bidi="ar-SA"/>
        </w:rPr>
        <w:t>,</w:t>
      </w:r>
      <w:r w:rsidR="005A4658" w:rsidRPr="005A4658">
        <w:rPr>
          <w:rFonts w:ascii="CMR10" w:hAnsi="CMR10" w:cs="CMR10"/>
          <w:lang w:eastAsia="el-GR" w:bidi="ar-SA"/>
        </w:rPr>
        <w:t xml:space="preserve"> </w:t>
      </w:r>
      <w:r w:rsidR="005E3F29">
        <w:rPr>
          <w:rFonts w:ascii="CMR10" w:hAnsi="CMR10" w:cs="CMR10"/>
          <w:lang w:eastAsia="el-GR" w:bidi="ar-SA"/>
        </w:rPr>
        <w:t xml:space="preserve"> </w:t>
      </w:r>
      <w:r w:rsidR="005A4658" w:rsidRPr="005A4658">
        <w:rPr>
          <w:rFonts w:ascii="Cambria" w:eastAsia="Times New Roman" w:hAnsi="Cambria"/>
          <w:bCs/>
          <w:kern w:val="32"/>
          <w:lang w:bidi="ar-SA"/>
        </w:rPr>
        <w:t>the bivariate function</w:t>
      </w:r>
      <w:r w:rsidR="00305C0C">
        <w:rPr>
          <w:rFonts w:ascii="Cambria" w:eastAsia="Times New Roman" w:hAnsi="Cambria"/>
          <w:bCs/>
          <w:kern w:val="32"/>
          <w:lang w:bidi="ar-SA"/>
        </w:rPr>
        <w:t xml:space="preserve"> </w:t>
      </w:r>
      <m:oMath>
        <m:sSub>
          <m:sSubPr>
            <m:ctrlPr>
              <w:rPr>
                <w:rFonts w:ascii="Cambria Math" w:eastAsia="Times New Roman" w:hAnsi="Cambria Math"/>
                <w:bCs/>
                <w:i/>
                <w:kern w:val="32"/>
                <w:lang w:bidi="ar-SA"/>
              </w:rPr>
            </m:ctrlPr>
          </m:sSubPr>
          <m:e>
            <m:r>
              <w:rPr>
                <w:rFonts w:ascii="Cambria Math" w:eastAsia="Times New Roman" w:hAnsi="Cambria Math"/>
                <w:kern w:val="32"/>
                <w:lang w:bidi="ar-SA"/>
              </w:rPr>
              <m:t>ψ</m:t>
            </m:r>
          </m:e>
          <m:sub>
            <m:r>
              <w:rPr>
                <w:rFonts w:ascii="Cambria Math" w:eastAsia="Times New Roman" w:hAnsi="Cambria Math"/>
                <w:kern w:val="32"/>
                <w:lang w:bidi="ar-SA"/>
              </w:rPr>
              <m:t>a,b,</m:t>
            </m:r>
            <m:r>
              <w:rPr>
                <w:rFonts w:ascii="Cambria Math" w:eastAsia="Times New Roman" w:hAnsi="Cambria Math"/>
                <w:kern w:val="32"/>
                <w:lang w:val="el-GR" w:bidi="ar-SA"/>
              </w:rPr>
              <m:t>θ</m:t>
            </m:r>
          </m:sub>
        </m:sSub>
        <m:r>
          <w:rPr>
            <w:rFonts w:ascii="Cambria Math" w:eastAsia="Times New Roman" w:hAnsi="Cambria Math"/>
            <w:kern w:val="32"/>
            <w:lang w:bidi="ar-SA"/>
          </w:rPr>
          <m:t>:</m:t>
        </m:r>
        <m:sSup>
          <m:sSupPr>
            <m:ctrlPr>
              <w:rPr>
                <w:rFonts w:ascii="Cambria Math" w:eastAsia="Times New Roman" w:hAnsi="Cambria Math"/>
                <w:bCs/>
                <w:i/>
                <w:kern w:val="32"/>
                <w:lang w:bidi="ar-SA"/>
              </w:rPr>
            </m:ctrlPr>
          </m:sSupPr>
          <m:e>
            <m:r>
              <m:rPr>
                <m:scr m:val="double-struck"/>
              </m:rPr>
              <w:rPr>
                <w:rFonts w:ascii="Cambria Math" w:eastAsia="Times New Roman" w:hAnsi="Cambria Math"/>
                <w:kern w:val="32"/>
                <w:lang w:bidi="ar-SA"/>
              </w:rPr>
              <m:t>R</m:t>
            </m:r>
          </m:e>
          <m:sup>
            <m:r>
              <w:rPr>
                <w:rFonts w:ascii="Cambria Math" w:eastAsia="Times New Roman" w:hAnsi="Cambria Math"/>
                <w:kern w:val="32"/>
                <w:lang w:bidi="ar-SA"/>
              </w:rPr>
              <m:t>2</m:t>
            </m:r>
          </m:sup>
        </m:sSup>
        <m:r>
          <w:rPr>
            <w:rFonts w:ascii="Cambria Math" w:eastAsia="Times New Roman" w:hAnsi="Cambria Math"/>
            <w:kern w:val="32"/>
            <w:lang w:bidi="ar-SA"/>
          </w:rPr>
          <m:t>⟶</m:t>
        </m:r>
        <m:sSup>
          <m:sSupPr>
            <m:ctrlPr>
              <w:rPr>
                <w:rFonts w:ascii="Cambria Math" w:eastAsia="Times New Roman" w:hAnsi="Cambria Math"/>
                <w:bCs/>
                <w:i/>
                <w:kern w:val="32"/>
                <w:lang w:bidi="ar-SA"/>
              </w:rPr>
            </m:ctrlPr>
          </m:sSupPr>
          <m:e>
            <m:r>
              <m:rPr>
                <m:scr m:val="double-struck"/>
              </m:rPr>
              <w:rPr>
                <w:rFonts w:ascii="Cambria Math" w:eastAsia="Times New Roman" w:hAnsi="Cambria Math"/>
                <w:kern w:val="32"/>
                <w:lang w:bidi="ar-SA"/>
              </w:rPr>
              <m:t>R</m:t>
            </m:r>
          </m:e>
          <m:sup>
            <m:r>
              <w:rPr>
                <w:rFonts w:ascii="Cambria Math" w:eastAsia="Times New Roman" w:hAnsi="Cambria Math"/>
                <w:kern w:val="32"/>
                <w:lang w:bidi="ar-SA"/>
              </w:rPr>
              <m:t>2</m:t>
            </m:r>
          </m:sup>
        </m:sSup>
      </m:oMath>
      <w:r w:rsidR="005E3F29">
        <w:rPr>
          <w:rFonts w:ascii="Cambria" w:eastAsia="Times New Roman" w:hAnsi="Cambria"/>
          <w:bCs/>
          <w:kern w:val="32"/>
          <w:lang w:bidi="ar-SA"/>
        </w:rPr>
        <w:t xml:space="preserve"> </w:t>
      </w:r>
      <w:r w:rsidR="005A4658" w:rsidRPr="005A4658">
        <w:rPr>
          <w:rFonts w:ascii="Cambria" w:eastAsia="Times New Roman" w:hAnsi="Cambria"/>
          <w:bCs/>
          <w:kern w:val="32"/>
          <w:lang w:bidi="ar-SA"/>
        </w:rPr>
        <w:t>is defined as</w:t>
      </w:r>
      <w:r w:rsidR="00B656FF">
        <w:rPr>
          <w:rFonts w:ascii="Cambria" w:eastAsia="Times New Roman" w:hAnsi="Cambria"/>
          <w:bCs/>
          <w:kern w:val="32"/>
          <w:lang w:bidi="ar-SA"/>
        </w:rPr>
        <w:t xml:space="preserve"> </w:t>
      </w:r>
      <w:r w:rsidR="00B656FF">
        <w:rPr>
          <w:rFonts w:ascii="Cambria" w:hAnsi="Cambria"/>
          <w:lang w:bidi="ar-SA"/>
        </w:rPr>
        <w:t xml:space="preserve">(Candes, 1998; Candes </w:t>
      </w:r>
      <w:r w:rsidR="002F3145">
        <w:rPr>
          <w:rFonts w:ascii="Cambria" w:hAnsi="Cambria"/>
          <w:lang w:bidi="ar-SA"/>
        </w:rPr>
        <w:t>&amp;</w:t>
      </w:r>
      <w:r w:rsidR="00B656FF">
        <w:rPr>
          <w:rFonts w:ascii="Cambria" w:hAnsi="Cambria"/>
          <w:lang w:bidi="ar-SA"/>
        </w:rPr>
        <w:t xml:space="preserve"> Donoho, 1999)</w:t>
      </w:r>
      <w:r w:rsidR="005A4658" w:rsidRPr="005A4658">
        <w:rPr>
          <w:rFonts w:ascii="Cambria" w:eastAsia="Times New Roman" w:hAnsi="Cambria"/>
          <w:bCs/>
          <w:kern w:val="32"/>
          <w:lang w:bidi="ar-SA"/>
        </w:rPr>
        <w:t>,</w:t>
      </w:r>
    </w:p>
    <w:p w14:paraId="41E15916" w14:textId="77777777" w:rsidR="00B82B85" w:rsidRDefault="00B82B85" w:rsidP="00556D28">
      <w:pPr>
        <w:autoSpaceDE w:val="0"/>
        <w:autoSpaceDN w:val="0"/>
        <w:adjustRightInd w:val="0"/>
        <w:spacing w:after="0"/>
        <w:jc w:val="both"/>
        <w:rPr>
          <w:rFonts w:ascii="Cambria" w:eastAsia="Times New Roman" w:hAnsi="Cambria"/>
          <w:bCs/>
          <w:kern w:val="32"/>
          <w:lang w:bidi="ar-SA"/>
        </w:rPr>
      </w:pPr>
    </w:p>
    <w:p w14:paraId="7D237489" w14:textId="629BF5EC" w:rsidR="00B82B85" w:rsidRPr="005A4658" w:rsidRDefault="00B82B85" w:rsidP="00556D28">
      <w:pPr>
        <w:autoSpaceDE w:val="0"/>
        <w:autoSpaceDN w:val="0"/>
        <w:adjustRightInd w:val="0"/>
        <w:spacing w:after="0"/>
        <w:jc w:val="both"/>
        <w:rPr>
          <w:rFonts w:ascii="Cambria" w:eastAsia="Times New Roman" w:hAnsi="Cambria"/>
          <w:bCs/>
          <w:kern w:val="32"/>
          <w:lang w:bidi="ar-SA"/>
        </w:rPr>
      </w:pPr>
      <w:r>
        <w:rPr>
          <w:rFonts w:ascii="Cambria" w:eastAsia="Times New Roman" w:hAnsi="Cambria"/>
          <w:bCs/>
          <w:kern w:val="32"/>
          <w:lang w:bidi="ar-SA"/>
        </w:rPr>
        <w:t xml:space="preserve">                                                           </w:t>
      </w:r>
      <m:oMath>
        <m:sSub>
          <m:sSubPr>
            <m:ctrlPr>
              <w:rPr>
                <w:rFonts w:ascii="Cambria Math" w:eastAsia="Times New Roman" w:hAnsi="Cambria Math"/>
                <w:bCs/>
                <w:i/>
                <w:kern w:val="32"/>
                <w:lang w:bidi="ar-SA"/>
              </w:rPr>
            </m:ctrlPr>
          </m:sSubPr>
          <m:e>
            <w:bookmarkStart w:id="5" w:name="OLE_LINK1"/>
            <w:bookmarkStart w:id="6" w:name="OLE_LINK2"/>
            <m:r>
              <w:rPr>
                <w:rFonts w:ascii="Cambria Math" w:eastAsia="Times New Roman" w:hAnsi="Cambria Math"/>
                <w:kern w:val="32"/>
                <w:lang w:bidi="ar-SA"/>
              </w:rPr>
              <m:t>ψ</m:t>
            </m:r>
            <w:bookmarkEnd w:id="5"/>
            <w:bookmarkEnd w:id="6"/>
          </m:e>
          <m:sub>
            <m:r>
              <w:rPr>
                <w:rFonts w:ascii="Cambria Math" w:eastAsia="Times New Roman" w:hAnsi="Cambria Math"/>
                <w:kern w:val="32"/>
                <w:lang w:bidi="ar-SA"/>
              </w:rPr>
              <m:t>a,b,</m:t>
            </m:r>
            <m:r>
              <w:rPr>
                <w:rFonts w:ascii="Cambria Math" w:eastAsia="Times New Roman" w:hAnsi="Cambria Math"/>
                <w:kern w:val="32"/>
                <w:lang w:val="el-GR" w:bidi="ar-SA"/>
              </w:rPr>
              <m:t>θ</m:t>
            </m:r>
          </m:sub>
        </m:sSub>
        <m:d>
          <m:dPr>
            <m:ctrlPr>
              <w:rPr>
                <w:rFonts w:ascii="Cambria Math" w:eastAsia="Times New Roman" w:hAnsi="Cambria Math"/>
                <w:bCs/>
                <w:i/>
                <w:kern w:val="32"/>
                <w:lang w:bidi="ar-SA"/>
              </w:rPr>
            </m:ctrlPr>
          </m:dPr>
          <m:e>
            <m:r>
              <w:rPr>
                <w:rFonts w:ascii="Cambria Math" w:eastAsia="Times New Roman" w:hAnsi="Cambria Math"/>
                <w:kern w:val="32"/>
                <w:lang w:bidi="ar-SA"/>
              </w:rPr>
              <m:t>x</m:t>
            </m:r>
          </m:e>
        </m:d>
        <m:r>
          <w:rPr>
            <w:rFonts w:ascii="Cambria Math" w:eastAsia="Times New Roman" w:hAnsi="Cambria Math"/>
            <w:kern w:val="32"/>
            <w:lang w:bidi="ar-SA"/>
          </w:rPr>
          <m:t>=</m:t>
        </m:r>
        <m:sSup>
          <m:sSupPr>
            <m:ctrlPr>
              <w:rPr>
                <w:rFonts w:ascii="Cambria Math" w:eastAsia="Times New Roman" w:hAnsi="Cambria Math"/>
                <w:bCs/>
                <w:i/>
                <w:kern w:val="32"/>
                <w:lang w:bidi="ar-SA"/>
              </w:rPr>
            </m:ctrlPr>
          </m:sSupPr>
          <m:e>
            <m:r>
              <w:rPr>
                <w:rFonts w:ascii="Cambria Math" w:eastAsia="Times New Roman" w:hAnsi="Cambria Math"/>
                <w:kern w:val="32"/>
                <w:lang w:bidi="ar-SA"/>
              </w:rPr>
              <m:t>a</m:t>
            </m:r>
          </m:e>
          <m:sup>
            <m:f>
              <m:fPr>
                <m:type m:val="lin"/>
                <m:ctrlPr>
                  <w:rPr>
                    <w:rFonts w:ascii="Cambria Math" w:eastAsia="Times New Roman" w:hAnsi="Cambria Math"/>
                    <w:bCs/>
                    <w:i/>
                    <w:kern w:val="32"/>
                    <w:lang w:bidi="ar-SA"/>
                  </w:rPr>
                </m:ctrlPr>
              </m:fPr>
              <m:num>
                <m:r>
                  <w:rPr>
                    <w:rFonts w:ascii="Cambria Math" w:eastAsia="Times New Roman" w:hAnsi="Cambria Math"/>
                    <w:kern w:val="32"/>
                    <w:lang w:bidi="ar-SA"/>
                  </w:rPr>
                  <m:t>-1</m:t>
                </m:r>
              </m:num>
              <m:den>
                <m:r>
                  <w:rPr>
                    <w:rFonts w:ascii="Cambria Math" w:eastAsia="Times New Roman" w:hAnsi="Cambria Math"/>
                    <w:kern w:val="32"/>
                    <w:lang w:bidi="ar-SA"/>
                  </w:rPr>
                  <m:t>2</m:t>
                </m:r>
              </m:den>
            </m:f>
          </m:sup>
        </m:sSup>
        <m:r>
          <w:rPr>
            <w:rFonts w:ascii="Cambria Math" w:eastAsia="Times New Roman" w:hAnsi="Cambria Math"/>
            <w:kern w:val="32"/>
            <w:lang w:bidi="ar-SA"/>
          </w:rPr>
          <m:t>ψ</m:t>
        </m:r>
        <m:d>
          <m:dPr>
            <m:ctrlPr>
              <w:rPr>
                <w:rFonts w:ascii="Cambria Math" w:eastAsia="Times New Roman" w:hAnsi="Cambria Math"/>
                <w:bCs/>
                <w:i/>
                <w:kern w:val="32"/>
                <w:lang w:bidi="ar-SA"/>
              </w:rPr>
            </m:ctrlPr>
          </m:dPr>
          <m:e>
            <m:f>
              <m:fPr>
                <m:ctrlPr>
                  <w:rPr>
                    <w:rFonts w:ascii="Cambria Math" w:eastAsia="Times New Roman" w:hAnsi="Cambria Math"/>
                    <w:bCs/>
                    <w:i/>
                    <w:kern w:val="32"/>
                    <w:lang w:bidi="ar-SA"/>
                  </w:rPr>
                </m:ctrlPr>
              </m:fPr>
              <m:num>
                <m:sSub>
                  <m:sSubPr>
                    <m:ctrlPr>
                      <w:rPr>
                        <w:rFonts w:ascii="Cambria Math" w:eastAsia="Times New Roman" w:hAnsi="Cambria Math"/>
                        <w:bCs/>
                        <w:i/>
                        <w:kern w:val="32"/>
                        <w:lang w:bidi="ar-SA"/>
                      </w:rPr>
                    </m:ctrlPr>
                  </m:sSubPr>
                  <m:e>
                    <m:r>
                      <w:rPr>
                        <w:rFonts w:ascii="Cambria Math" w:eastAsia="Times New Roman" w:hAnsi="Cambria Math"/>
                        <w:kern w:val="32"/>
                        <w:lang w:bidi="ar-SA"/>
                      </w:rPr>
                      <m:t>x</m:t>
                    </m:r>
                  </m:e>
                  <m:sub>
                    <m:r>
                      <w:rPr>
                        <w:rFonts w:ascii="Cambria Math" w:eastAsia="Times New Roman" w:hAnsi="Cambria Math"/>
                        <w:kern w:val="32"/>
                        <w:lang w:bidi="ar-SA"/>
                      </w:rPr>
                      <m:t>1</m:t>
                    </m:r>
                  </m:sub>
                </m:sSub>
                <m:func>
                  <m:funcPr>
                    <m:ctrlPr>
                      <w:rPr>
                        <w:rFonts w:ascii="Cambria Math" w:eastAsia="Times New Roman" w:hAnsi="Cambria Math"/>
                        <w:bCs/>
                        <w:i/>
                        <w:kern w:val="32"/>
                        <w:lang w:bidi="ar-SA"/>
                      </w:rPr>
                    </m:ctrlPr>
                  </m:funcPr>
                  <m:fName>
                    <m:r>
                      <m:rPr>
                        <m:sty m:val="p"/>
                      </m:rPr>
                      <w:rPr>
                        <w:rFonts w:ascii="Cambria Math" w:eastAsia="Times New Roman" w:hAnsi="Cambria Math"/>
                        <w:kern w:val="32"/>
                      </w:rPr>
                      <m:t>cos</m:t>
                    </m:r>
                  </m:fName>
                  <m:e>
                    <m:r>
                      <w:rPr>
                        <w:rFonts w:ascii="Cambria Math" w:eastAsia="Times New Roman" w:hAnsi="Cambria Math"/>
                        <w:kern w:val="32"/>
                        <w:lang w:bidi="ar-SA"/>
                      </w:rPr>
                      <m:t>(</m:t>
                    </m:r>
                    <m:r>
                      <w:rPr>
                        <w:rFonts w:ascii="Cambria Math" w:eastAsia="Times New Roman" w:hAnsi="Cambria Math"/>
                        <w:kern w:val="32"/>
                        <w:lang w:val="el-GR" w:bidi="ar-SA"/>
                      </w:rPr>
                      <m:t>θ</m:t>
                    </m:r>
                    <m:r>
                      <w:rPr>
                        <w:rFonts w:ascii="Cambria Math" w:eastAsia="Times New Roman" w:hAnsi="Cambria Math"/>
                        <w:kern w:val="32"/>
                        <w:lang w:bidi="ar-SA"/>
                      </w:rPr>
                      <m:t>)</m:t>
                    </m:r>
                  </m:e>
                </m:func>
                <m:r>
                  <w:rPr>
                    <w:rFonts w:ascii="Cambria Math" w:eastAsia="Times New Roman" w:hAnsi="Cambria Math"/>
                    <w:kern w:val="32"/>
                    <w:lang w:bidi="ar-SA"/>
                  </w:rPr>
                  <m:t>+</m:t>
                </m:r>
                <m:sSub>
                  <m:sSubPr>
                    <m:ctrlPr>
                      <w:rPr>
                        <w:rFonts w:ascii="Cambria Math" w:eastAsia="Times New Roman" w:hAnsi="Cambria Math"/>
                        <w:bCs/>
                        <w:i/>
                        <w:kern w:val="32"/>
                        <w:lang w:bidi="ar-SA"/>
                      </w:rPr>
                    </m:ctrlPr>
                  </m:sSubPr>
                  <m:e>
                    <m:r>
                      <w:rPr>
                        <w:rFonts w:ascii="Cambria Math" w:eastAsia="Times New Roman" w:hAnsi="Cambria Math"/>
                        <w:kern w:val="32"/>
                        <w:lang w:bidi="ar-SA"/>
                      </w:rPr>
                      <m:t>x</m:t>
                    </m:r>
                  </m:e>
                  <m:sub>
                    <m:r>
                      <w:rPr>
                        <w:rFonts w:ascii="Cambria Math" w:eastAsia="Times New Roman" w:hAnsi="Cambria Math"/>
                        <w:kern w:val="32"/>
                        <w:lang w:bidi="ar-SA"/>
                      </w:rPr>
                      <m:t>2</m:t>
                    </m:r>
                  </m:sub>
                </m:sSub>
                <m:func>
                  <m:funcPr>
                    <m:ctrlPr>
                      <w:rPr>
                        <w:rFonts w:ascii="Cambria Math" w:eastAsia="Times New Roman" w:hAnsi="Cambria Math"/>
                        <w:bCs/>
                        <w:i/>
                        <w:kern w:val="32"/>
                        <w:lang w:bidi="ar-SA"/>
                      </w:rPr>
                    </m:ctrlPr>
                  </m:funcPr>
                  <m:fName>
                    <m:r>
                      <m:rPr>
                        <m:sty m:val="p"/>
                      </m:rPr>
                      <w:rPr>
                        <w:rFonts w:ascii="Cambria Math" w:eastAsia="Times New Roman" w:hAnsi="Cambria Math"/>
                        <w:kern w:val="32"/>
                      </w:rPr>
                      <m:t>sin</m:t>
                    </m:r>
                  </m:fName>
                  <m:e>
                    <m:r>
                      <w:rPr>
                        <w:rFonts w:ascii="Cambria Math" w:eastAsia="Times New Roman" w:hAnsi="Cambria Math"/>
                        <w:kern w:val="32"/>
                        <w:lang w:bidi="ar-SA"/>
                      </w:rPr>
                      <m:t>(</m:t>
                    </m:r>
                    <m:r>
                      <w:rPr>
                        <w:rFonts w:ascii="Cambria Math" w:eastAsia="Times New Roman" w:hAnsi="Cambria Math"/>
                        <w:kern w:val="32"/>
                        <w:lang w:val="el-GR" w:bidi="ar-SA"/>
                      </w:rPr>
                      <m:t>θ</m:t>
                    </m:r>
                    <m:r>
                      <w:rPr>
                        <w:rFonts w:ascii="Cambria Math" w:eastAsia="Times New Roman" w:hAnsi="Cambria Math"/>
                        <w:kern w:val="32"/>
                        <w:lang w:bidi="ar-SA"/>
                      </w:rPr>
                      <m:t>)</m:t>
                    </m:r>
                  </m:e>
                </m:func>
                <m:r>
                  <w:rPr>
                    <w:rFonts w:ascii="Cambria Math" w:eastAsia="Times New Roman" w:hAnsi="Cambria Math"/>
                    <w:kern w:val="32"/>
                    <w:lang w:bidi="ar-SA"/>
                  </w:rPr>
                  <m:t>-b</m:t>
                </m:r>
              </m:num>
              <m:den>
                <m:r>
                  <w:rPr>
                    <w:rFonts w:ascii="Cambria Math" w:eastAsia="Times New Roman" w:hAnsi="Cambria Math"/>
                    <w:kern w:val="32"/>
                    <w:lang w:bidi="ar-SA"/>
                  </w:rPr>
                  <m:t>a</m:t>
                </m:r>
              </m:den>
            </m:f>
          </m:e>
        </m:d>
      </m:oMath>
      <w:r w:rsidR="00EA3405">
        <w:rPr>
          <w:rFonts w:ascii="Cambria" w:eastAsia="Times New Roman" w:hAnsi="Cambria"/>
          <w:bCs/>
          <w:kern w:val="32"/>
          <w:lang w:bidi="ar-SA"/>
        </w:rPr>
        <w:t>,</w:t>
      </w:r>
      <w:r>
        <w:rPr>
          <w:rFonts w:ascii="Cambria" w:eastAsia="Times New Roman" w:hAnsi="Cambria"/>
          <w:bCs/>
          <w:kern w:val="32"/>
          <w:lang w:bidi="ar-SA"/>
        </w:rPr>
        <w:t xml:space="preserve">                     (4)</w:t>
      </w:r>
    </w:p>
    <w:p w14:paraId="543A99EA" w14:textId="77777777" w:rsidR="005A4658" w:rsidRPr="005A4658" w:rsidRDefault="005A4658" w:rsidP="00556D28">
      <w:pPr>
        <w:autoSpaceDE w:val="0"/>
        <w:autoSpaceDN w:val="0"/>
        <w:adjustRightInd w:val="0"/>
        <w:spacing w:after="0"/>
        <w:jc w:val="both"/>
        <w:rPr>
          <w:rFonts w:ascii="CMR10" w:hAnsi="CMR10" w:cs="CMR10"/>
          <w:lang w:eastAsia="el-GR" w:bidi="ar-SA"/>
        </w:rPr>
      </w:pPr>
    </w:p>
    <w:p w14:paraId="672F8072" w14:textId="77777777" w:rsidR="005A4658" w:rsidRPr="005A4658" w:rsidRDefault="00D91662" w:rsidP="001A0989">
      <w:pPr>
        <w:autoSpaceDE w:val="0"/>
        <w:autoSpaceDN w:val="0"/>
        <w:adjustRightInd w:val="0"/>
        <w:spacing w:after="0"/>
        <w:jc w:val="both"/>
        <w:rPr>
          <w:noProof/>
          <w:lang w:bidi="ar-SA"/>
        </w:rPr>
      </w:pPr>
      <w:r>
        <w:rPr>
          <w:rFonts w:ascii="CMR10" w:hAnsi="CMR10" w:cs="CMR10"/>
          <w:lang w:eastAsia="el-GR" w:bidi="ar-SA"/>
        </w:rPr>
        <w:t xml:space="preserve">where </w:t>
      </w:r>
      <m:oMath>
        <m:r>
          <w:rPr>
            <w:rFonts w:ascii="Cambria Math" w:hAnsi="Cambria Math" w:cs="CMR10"/>
            <w:lang w:eastAsia="el-GR" w:bidi="ar-SA"/>
          </w:rPr>
          <m:t>a&gt;0</m:t>
        </m:r>
      </m:oMath>
      <w:r>
        <w:rPr>
          <w:rFonts w:ascii="CMR10" w:hAnsi="CMR10" w:cs="CMR10"/>
          <w:lang w:eastAsia="el-GR" w:bidi="ar-SA"/>
        </w:rPr>
        <w:t xml:space="preserve">, </w:t>
      </w:r>
      <w:r w:rsidR="00687114">
        <w:rPr>
          <w:rFonts w:ascii="CMR10" w:hAnsi="CMR10" w:cs="CMR10"/>
          <w:lang w:eastAsia="el-GR" w:bidi="ar-SA"/>
        </w:rPr>
        <w:t xml:space="preserve"> </w:t>
      </w:r>
      <m:oMath>
        <m:r>
          <w:rPr>
            <w:rFonts w:ascii="Cambria Math" w:hAnsi="Cambria Math" w:cs="CMR10"/>
            <w:lang w:eastAsia="el-GR" w:bidi="ar-SA"/>
          </w:rPr>
          <m:t>b</m:t>
        </m:r>
        <m:r>
          <m:rPr>
            <m:scr m:val="script"/>
          </m:rPr>
          <w:rPr>
            <w:rFonts w:ascii="Cambria Math" w:hAnsi="Cambria Math" w:cs="CMR10"/>
            <w:lang w:eastAsia="el-GR" w:bidi="ar-SA"/>
          </w:rPr>
          <m:t>∈R</m:t>
        </m:r>
      </m:oMath>
      <w:r w:rsidR="005E3F29">
        <w:rPr>
          <w:rFonts w:ascii="Cambria" w:hAnsi="Cambria"/>
          <w:position w:val="-6"/>
          <w:lang w:bidi="ar-SA"/>
        </w:rPr>
        <w:t xml:space="preserve"> </w:t>
      </w:r>
      <w:r>
        <w:rPr>
          <w:rFonts w:ascii="CMR10" w:hAnsi="CMR10" w:cs="CMR10"/>
          <w:lang w:eastAsia="el-GR" w:bidi="ar-SA"/>
        </w:rPr>
        <w:t>and</w:t>
      </w:r>
      <w:r w:rsidR="00687114">
        <w:rPr>
          <w:rFonts w:ascii="CMR10" w:hAnsi="CMR10" w:cs="CMR10"/>
          <w:lang w:eastAsia="el-GR" w:bidi="ar-SA"/>
        </w:rPr>
        <w:t xml:space="preserve"> </w:t>
      </w:r>
      <m:oMath>
        <m:r>
          <w:rPr>
            <w:rFonts w:ascii="Cambria Math" w:hAnsi="Cambria Math" w:cs="CMR10"/>
            <w:lang w:eastAsia="el-GR" w:bidi="ar-SA"/>
          </w:rPr>
          <m:t>θ∈</m:t>
        </m:r>
        <m:d>
          <m:dPr>
            <m:begChr m:val="["/>
            <m:endChr m:val=""/>
            <m:ctrlPr>
              <w:rPr>
                <w:rFonts w:ascii="Cambria Math" w:hAnsi="Cambria Math" w:cs="CMR10"/>
                <w:i/>
                <w:lang w:eastAsia="el-GR" w:bidi="ar-SA"/>
              </w:rPr>
            </m:ctrlPr>
          </m:dPr>
          <m:e>
            <m:r>
              <w:rPr>
                <w:rFonts w:ascii="Cambria Math" w:hAnsi="Cambria Math" w:cs="CMR10"/>
                <w:lang w:eastAsia="el-GR" w:bidi="ar-SA"/>
              </w:rPr>
              <m:t>0,2</m:t>
            </m:r>
            <m:r>
              <w:rPr>
                <w:rFonts w:ascii="Cambria Math" w:hAnsi="Cambria Math" w:cs="CMR10"/>
                <w:lang w:val="el-GR" w:eastAsia="el-GR" w:bidi="ar-SA"/>
              </w:rPr>
              <m:t>π</m:t>
            </m:r>
            <m:r>
              <w:rPr>
                <w:rFonts w:ascii="Cambria Math" w:hAnsi="Cambria Math" w:cs="CMR10"/>
                <w:lang w:eastAsia="el-GR" w:bidi="ar-SA"/>
              </w:rPr>
              <m:t>)</m:t>
            </m:r>
          </m:e>
        </m:d>
      </m:oMath>
      <w:r>
        <w:rPr>
          <w:rFonts w:ascii="CMR10" w:hAnsi="CMR10" w:cs="CMR10"/>
          <w:lang w:eastAsia="el-GR" w:bidi="ar-SA"/>
        </w:rPr>
        <w:t>,</w:t>
      </w:r>
      <w:r w:rsidR="005A4658" w:rsidRPr="005A4658">
        <w:rPr>
          <w:rFonts w:ascii="Cambria" w:hAnsi="Cambria"/>
          <w:lang w:bidi="ar-SA"/>
        </w:rPr>
        <w:t xml:space="preserve"> </w:t>
      </w:r>
      <m:oMath>
        <m:r>
          <w:rPr>
            <w:rFonts w:ascii="Cambria Math" w:hAnsi="Cambria Math"/>
            <w:lang w:bidi="ar-SA"/>
          </w:rPr>
          <m:t>α</m:t>
        </m:r>
      </m:oMath>
      <w:r w:rsidR="005A4658" w:rsidRPr="005A4658">
        <w:rPr>
          <w:rFonts w:ascii="Cambria" w:hAnsi="Cambria"/>
          <w:lang w:bidi="ar-SA"/>
        </w:rPr>
        <w:t xml:space="preserve"> indexes the scale of the ridgelet, </w:t>
      </w:r>
      <m:oMath>
        <m:r>
          <w:rPr>
            <w:rFonts w:ascii="Cambria Math" w:hAnsi="Cambria Math"/>
            <w:lang w:bidi="ar-SA"/>
          </w:rPr>
          <m:t>b</m:t>
        </m:r>
      </m:oMath>
      <w:r w:rsidR="00687114">
        <w:rPr>
          <w:rFonts w:ascii="Cambria" w:hAnsi="Cambria"/>
          <w:lang w:bidi="ar-SA"/>
        </w:rPr>
        <w:t xml:space="preserve"> </w:t>
      </w:r>
      <w:r w:rsidR="005A4658" w:rsidRPr="005A4658">
        <w:rPr>
          <w:rFonts w:ascii="Cambria" w:hAnsi="Cambria"/>
          <w:lang w:bidi="ar-SA"/>
        </w:rPr>
        <w:t>its location and</w:t>
      </w:r>
      <w:r w:rsidR="00687114">
        <w:rPr>
          <w:rFonts w:ascii="Cambria" w:hAnsi="Cambria"/>
          <w:lang w:bidi="ar-SA"/>
        </w:rPr>
        <w:t xml:space="preserve"> </w:t>
      </w:r>
      <m:oMath>
        <m:r>
          <w:rPr>
            <w:rFonts w:ascii="Cambria Math" w:hAnsi="Cambria Math"/>
            <w:lang w:bidi="ar-SA"/>
          </w:rPr>
          <m:t>θ</m:t>
        </m:r>
      </m:oMath>
      <w:r w:rsidR="00AC4868">
        <w:rPr>
          <w:rFonts w:ascii="Cambria" w:hAnsi="Cambria"/>
          <w:lang w:bidi="ar-SA"/>
        </w:rPr>
        <w:t xml:space="preserve"> its orientation</w:t>
      </w:r>
      <w:r w:rsidR="005A4658" w:rsidRPr="008C1AD4">
        <w:rPr>
          <w:rFonts w:ascii="Cambria" w:hAnsi="Cambria"/>
          <w:lang w:bidi="ar-SA"/>
        </w:rPr>
        <w:t>.</w:t>
      </w:r>
      <w:r w:rsidR="00B656FF">
        <w:rPr>
          <w:rFonts w:ascii="Cambria" w:hAnsi="Cambria"/>
          <w:lang w:bidi="ar-SA"/>
        </w:rPr>
        <w:t xml:space="preserve"> The function</w:t>
      </w:r>
      <w:r w:rsidR="005A4658" w:rsidRPr="005A4658">
        <w:rPr>
          <w:rFonts w:ascii="CMR10" w:hAnsi="CMR10" w:cs="CMR10"/>
          <w:lang w:eastAsia="el-GR" w:bidi="ar-SA"/>
        </w:rPr>
        <w:t xml:space="preserve"> </w:t>
      </w:r>
      <m:oMath>
        <m:r>
          <w:rPr>
            <w:rFonts w:ascii="Cambria Math" w:eastAsia="Times New Roman" w:hAnsi="Cambria Math"/>
            <w:kern w:val="32"/>
            <w:lang w:bidi="ar-SA"/>
          </w:rPr>
          <m:t>ψ</m:t>
        </m:r>
      </m:oMath>
      <w:r w:rsidR="00C51969">
        <w:rPr>
          <w:rFonts w:asciiTheme="minorHAnsi" w:hAnsiTheme="minorHAnsi" w:cs="CMR10"/>
          <w:kern w:val="32"/>
          <w:lang w:bidi="ar-SA"/>
        </w:rPr>
        <w:t xml:space="preserve"> </w:t>
      </w:r>
      <w:r w:rsidR="005A4658" w:rsidRPr="008C1AD4">
        <w:rPr>
          <w:rFonts w:ascii="Cambria" w:hAnsi="Cambria"/>
          <w:lang w:bidi="ar-SA"/>
        </w:rPr>
        <w:t xml:space="preserve"> </w:t>
      </w:r>
      <w:r w:rsidR="00071673">
        <w:rPr>
          <w:rFonts w:ascii="Cambria" w:hAnsi="Cambria"/>
          <w:lang w:bidi="ar-SA"/>
        </w:rPr>
        <w:t>remains c</w:t>
      </w:r>
      <w:r w:rsidR="005A4658" w:rsidRPr="008C1AD4">
        <w:rPr>
          <w:rFonts w:ascii="Cambria" w:hAnsi="Cambria"/>
          <w:lang w:bidi="ar-SA"/>
        </w:rPr>
        <w:t>onstant along</w:t>
      </w:r>
      <w:r w:rsidR="00071673">
        <w:rPr>
          <w:rFonts w:ascii="Cambria" w:hAnsi="Cambria"/>
          <w:lang w:bidi="ar-SA"/>
        </w:rPr>
        <w:t xml:space="preserve"> the</w:t>
      </w:r>
      <w:r w:rsidR="005A4658" w:rsidRPr="008C1AD4">
        <w:rPr>
          <w:rFonts w:ascii="Cambria" w:hAnsi="Cambria"/>
          <w:lang w:bidi="ar-SA"/>
        </w:rPr>
        <w:t xml:space="preserve"> “ridges”,</w:t>
      </w:r>
      <w:r w:rsidR="005A4658" w:rsidRPr="005A4658">
        <w:rPr>
          <w:rFonts w:ascii="CMR10" w:hAnsi="CMR10" w:cs="CMR10"/>
          <w:lang w:eastAsia="el-GR" w:bidi="ar-SA"/>
        </w:rPr>
        <w:t xml:space="preserve"> </w:t>
      </w:r>
      <m:oMath>
        <m:func>
          <m:funcPr>
            <m:ctrlPr>
              <w:rPr>
                <w:rFonts w:ascii="Cambria Math" w:hAnsi="Cambria Math" w:cs="CMR10"/>
                <w:i/>
                <w:lang w:eastAsia="el-GR" w:bidi="ar-SA"/>
              </w:rPr>
            </m:ctrlPr>
          </m:funcPr>
          <m:fName>
            <m:r>
              <m:rPr>
                <m:sty m:val="p"/>
              </m:rPr>
              <w:rPr>
                <w:rFonts w:ascii="Cambria Math" w:hAnsi="Cambria Math" w:cs="CMR10"/>
                <w:lang w:eastAsia="el-GR"/>
              </w:rPr>
              <m:t>cos</m:t>
            </m:r>
          </m:fName>
          <m:e>
            <m:r>
              <w:rPr>
                <w:rFonts w:ascii="Cambria Math" w:hAnsi="Cambria Math" w:cs="CMR10"/>
                <w:lang w:eastAsia="el-GR" w:bidi="ar-SA"/>
              </w:rPr>
              <m:t>(</m:t>
            </m:r>
            <m:r>
              <w:rPr>
                <w:rFonts w:ascii="Cambria Math" w:hAnsi="Cambria Math" w:cs="CMR10"/>
                <w:lang w:val="el-GR" w:eastAsia="el-GR" w:bidi="ar-SA"/>
              </w:rPr>
              <m:t>θ</m:t>
            </m:r>
            <m:r>
              <w:rPr>
                <w:rFonts w:ascii="Cambria Math" w:hAnsi="Cambria Math" w:cs="CMR10"/>
                <w:lang w:eastAsia="el-GR" w:bidi="ar-SA"/>
              </w:rPr>
              <m:t>)</m:t>
            </m:r>
          </m:e>
        </m:func>
        <m:sSub>
          <m:sSubPr>
            <m:ctrlPr>
              <w:rPr>
                <w:rFonts w:ascii="Cambria Math" w:hAnsi="Cambria Math" w:cs="CMR10"/>
                <w:i/>
                <w:lang w:eastAsia="el-GR" w:bidi="ar-SA"/>
              </w:rPr>
            </m:ctrlPr>
          </m:sSubPr>
          <m:e>
            <m:r>
              <w:rPr>
                <w:rFonts w:ascii="Cambria Math" w:hAnsi="Cambria Math" w:cs="CMR10"/>
                <w:lang w:eastAsia="el-GR" w:bidi="ar-SA"/>
              </w:rPr>
              <m:t>x</m:t>
            </m:r>
          </m:e>
          <m:sub>
            <m:r>
              <w:rPr>
                <w:rFonts w:ascii="Cambria Math" w:hAnsi="Cambria Math" w:cs="CMR10"/>
                <w:lang w:eastAsia="el-GR" w:bidi="ar-SA"/>
              </w:rPr>
              <m:t>1</m:t>
            </m:r>
          </m:sub>
        </m:sSub>
        <m:r>
          <w:rPr>
            <w:rFonts w:ascii="Cambria Math" w:hAnsi="Cambria Math" w:cs="CMR10"/>
            <w:lang w:eastAsia="el-GR" w:bidi="ar-SA"/>
          </w:rPr>
          <m:t>+</m:t>
        </m:r>
        <m:func>
          <m:funcPr>
            <m:ctrlPr>
              <w:rPr>
                <w:rFonts w:ascii="Cambria Math" w:hAnsi="Cambria Math" w:cs="CMR10"/>
                <w:i/>
                <w:lang w:eastAsia="el-GR" w:bidi="ar-SA"/>
              </w:rPr>
            </m:ctrlPr>
          </m:funcPr>
          <m:fName>
            <m:r>
              <m:rPr>
                <m:sty m:val="p"/>
              </m:rPr>
              <w:rPr>
                <w:rFonts w:ascii="Cambria Math" w:hAnsi="Cambria Math" w:cs="CMR10"/>
                <w:lang w:eastAsia="el-GR"/>
              </w:rPr>
              <m:t>sin</m:t>
            </m:r>
          </m:fName>
          <m:e>
            <m:d>
              <m:dPr>
                <m:ctrlPr>
                  <w:rPr>
                    <w:rFonts w:ascii="Cambria Math" w:hAnsi="Cambria Math" w:cs="CMR10"/>
                    <w:i/>
                    <w:lang w:eastAsia="el-GR" w:bidi="ar-SA"/>
                  </w:rPr>
                </m:ctrlPr>
              </m:dPr>
              <m:e>
                <m:r>
                  <w:rPr>
                    <w:rFonts w:ascii="Cambria Math" w:hAnsi="Cambria Math" w:cs="CMR10"/>
                    <w:lang w:val="el-GR" w:eastAsia="el-GR" w:bidi="ar-SA"/>
                  </w:rPr>
                  <m:t>θ</m:t>
                </m:r>
              </m:e>
            </m:d>
            <m:sSub>
              <m:sSubPr>
                <m:ctrlPr>
                  <w:rPr>
                    <w:rFonts w:ascii="Cambria Math" w:hAnsi="Cambria Math" w:cs="CMR10"/>
                    <w:i/>
                    <w:lang w:eastAsia="el-GR" w:bidi="ar-SA"/>
                  </w:rPr>
                </m:ctrlPr>
              </m:sSubPr>
              <m:e>
                <m:r>
                  <w:rPr>
                    <w:rFonts w:ascii="Cambria Math" w:hAnsi="Cambria Math" w:cs="CMR10"/>
                    <w:lang w:eastAsia="el-GR" w:bidi="ar-SA"/>
                  </w:rPr>
                  <m:t>x</m:t>
                </m:r>
              </m:e>
              <m:sub>
                <m:r>
                  <w:rPr>
                    <w:rFonts w:ascii="Cambria Math" w:hAnsi="Cambria Math" w:cs="CMR10"/>
                    <w:lang w:eastAsia="el-GR" w:bidi="ar-SA"/>
                  </w:rPr>
                  <m:t>2</m:t>
                </m:r>
              </m:sub>
            </m:sSub>
            <m:r>
              <w:rPr>
                <w:rFonts w:ascii="Cambria Math" w:hAnsi="Cambria Math" w:cs="CMR10"/>
                <w:lang w:eastAsia="el-GR" w:bidi="ar-SA"/>
              </w:rPr>
              <m:t>=const.</m:t>
            </m:r>
          </m:e>
        </m:func>
      </m:oMath>
    </w:p>
    <w:p w14:paraId="245F7879" w14:textId="77777777" w:rsidR="00A32E99" w:rsidRDefault="00A32E99" w:rsidP="001A0989">
      <w:pPr>
        <w:autoSpaceDE w:val="0"/>
        <w:autoSpaceDN w:val="0"/>
        <w:adjustRightInd w:val="0"/>
        <w:spacing w:after="0"/>
        <w:jc w:val="both"/>
        <w:rPr>
          <w:rFonts w:ascii="Cambria" w:hAnsi="Cambria"/>
          <w:lang w:bidi="ar-SA"/>
        </w:rPr>
      </w:pPr>
      <w:r w:rsidRPr="00A32E99">
        <w:rPr>
          <w:rFonts w:ascii="Cambria" w:eastAsia="Times New Roman" w:hAnsi="Cambria"/>
          <w:bCs/>
          <w:kern w:val="32"/>
          <w:lang w:bidi="ar-SA"/>
        </w:rPr>
        <w:t>The ridgelet coefficients of an image</w:t>
      </w:r>
      <w:r w:rsidR="00075746">
        <w:rPr>
          <w:rFonts w:ascii="Cambria" w:eastAsia="Times New Roman" w:hAnsi="Cambria"/>
          <w:bCs/>
          <w:kern w:val="32"/>
          <w:lang w:bidi="ar-SA"/>
        </w:rPr>
        <w:t xml:space="preserve"> </w:t>
      </w:r>
      <m:oMath>
        <m:r>
          <w:rPr>
            <w:rFonts w:ascii="Cambria Math" w:eastAsia="Times New Roman" w:hAnsi="Cambria Math"/>
            <w:kern w:val="32"/>
            <w:lang w:bidi="ar-SA"/>
          </w:rPr>
          <m:t>f(x)</m:t>
        </m:r>
      </m:oMath>
      <w:r w:rsidRPr="00A32E99">
        <w:rPr>
          <w:rFonts w:ascii="Cambria" w:eastAsia="Times New Roman" w:hAnsi="Cambria"/>
          <w:bCs/>
          <w:kern w:val="32"/>
          <w:lang w:bidi="ar-SA"/>
        </w:rPr>
        <w:t xml:space="preserve"> are</w:t>
      </w:r>
      <w:r w:rsidR="00514D3C">
        <w:rPr>
          <w:rFonts w:ascii="Cambria" w:eastAsia="Times New Roman" w:hAnsi="Cambria"/>
          <w:bCs/>
          <w:kern w:val="32"/>
          <w:lang w:bidi="ar-SA"/>
        </w:rPr>
        <w:t xml:space="preserve"> then</w:t>
      </w:r>
      <w:r w:rsidRPr="00A32E99">
        <w:rPr>
          <w:rFonts w:ascii="Cambria" w:eastAsia="Times New Roman" w:hAnsi="Cambria"/>
          <w:bCs/>
          <w:kern w:val="32"/>
          <w:lang w:bidi="ar-SA"/>
        </w:rPr>
        <w:t xml:space="preserve"> defined as</w:t>
      </w:r>
      <w:r w:rsidRPr="00A32E99">
        <w:rPr>
          <w:rFonts w:ascii="Cambria" w:hAnsi="Cambria"/>
          <w:lang w:bidi="ar-SA"/>
        </w:rPr>
        <w:t>,</w:t>
      </w:r>
    </w:p>
    <w:p w14:paraId="7D9D7260" w14:textId="77777777" w:rsidR="00705015" w:rsidRDefault="00705015" w:rsidP="00556D28">
      <w:pPr>
        <w:autoSpaceDE w:val="0"/>
        <w:autoSpaceDN w:val="0"/>
        <w:adjustRightInd w:val="0"/>
        <w:spacing w:after="0"/>
        <w:jc w:val="both"/>
        <w:rPr>
          <w:rFonts w:ascii="Cambria" w:hAnsi="Cambria"/>
          <w:lang w:bidi="ar-SA"/>
        </w:rPr>
      </w:pPr>
    </w:p>
    <w:p w14:paraId="1C39C477" w14:textId="143652E0" w:rsidR="00A32E99" w:rsidRPr="00075746" w:rsidRDefault="00075746" w:rsidP="00075746">
      <w:pPr>
        <w:autoSpaceDE w:val="0"/>
        <w:autoSpaceDN w:val="0"/>
        <w:adjustRightInd w:val="0"/>
        <w:spacing w:after="0"/>
        <w:jc w:val="both"/>
        <w:rPr>
          <w:rFonts w:ascii="Cambria" w:hAnsi="Cambria"/>
          <w:lang w:bidi="ar-SA"/>
        </w:rPr>
      </w:pPr>
      <w:r>
        <w:rPr>
          <w:rFonts w:ascii="Cambria" w:hAnsi="Cambria"/>
          <w:lang w:bidi="ar-SA"/>
        </w:rPr>
        <w:t xml:space="preserve">                                                                  </w:t>
      </w:r>
      <m:oMath>
        <m:sSub>
          <m:sSubPr>
            <m:ctrlPr>
              <w:rPr>
                <w:rFonts w:ascii="Cambria Math" w:hAnsi="Cambria Math"/>
                <w:i/>
                <w:lang w:bidi="ar-SA"/>
              </w:rPr>
            </m:ctrlPr>
          </m:sSubPr>
          <m:e>
            <m:r>
              <m:rPr>
                <m:scr m:val="fraktur"/>
              </m:rPr>
              <w:rPr>
                <w:rFonts w:ascii="Cambria Math" w:hAnsi="Cambria Math"/>
                <w:lang w:bidi="ar-SA"/>
              </w:rPr>
              <m:t>R</m:t>
            </m:r>
          </m:e>
          <m:sub>
            <m:r>
              <w:rPr>
                <w:rFonts w:ascii="Cambria Math" w:hAnsi="Cambria Math"/>
                <w:lang w:bidi="ar-SA"/>
              </w:rPr>
              <m:t>f</m:t>
            </m:r>
          </m:sub>
        </m:sSub>
        <m:d>
          <m:dPr>
            <m:ctrlPr>
              <w:rPr>
                <w:rFonts w:ascii="Cambria Math" w:hAnsi="Cambria Math"/>
                <w:i/>
                <w:lang w:bidi="ar-SA"/>
              </w:rPr>
            </m:ctrlPr>
          </m:dPr>
          <m:e>
            <m:r>
              <w:rPr>
                <w:rFonts w:ascii="Cambria Math" w:hAnsi="Cambria Math"/>
                <w:lang w:bidi="ar-SA"/>
              </w:rPr>
              <m:t>a,b,</m:t>
            </m:r>
            <m:r>
              <w:rPr>
                <w:rFonts w:ascii="Cambria Math" w:hAnsi="Cambria Math"/>
                <w:lang w:val="el-GR" w:bidi="ar-SA"/>
              </w:rPr>
              <m:t>θ</m:t>
            </m:r>
          </m:e>
        </m:d>
        <m:r>
          <w:rPr>
            <w:rFonts w:ascii="Cambria Math" w:hAnsi="Cambria Math"/>
            <w:lang w:bidi="ar-SA"/>
          </w:rPr>
          <m:t>=</m:t>
        </m:r>
        <m:nary>
          <m:naryPr>
            <m:limLoc m:val="subSup"/>
            <m:ctrlPr>
              <w:rPr>
                <w:rFonts w:ascii="Cambria Math" w:hAnsi="Cambria Math"/>
                <w:i/>
                <w:lang w:bidi="ar-SA"/>
              </w:rPr>
            </m:ctrlPr>
          </m:naryPr>
          <m:sub>
            <m:sSup>
              <m:sSupPr>
                <m:ctrlPr>
                  <w:rPr>
                    <w:rFonts w:ascii="Cambria Math" w:hAnsi="Cambria Math"/>
                    <w:i/>
                    <w:lang w:bidi="ar-SA"/>
                  </w:rPr>
                </m:ctrlPr>
              </m:sSupPr>
              <m:e>
                <m:r>
                  <m:rPr>
                    <m:scr m:val="double-struck"/>
                  </m:rPr>
                  <w:rPr>
                    <w:rFonts w:ascii="Cambria Math" w:hAnsi="Cambria Math"/>
                    <w:lang w:bidi="ar-SA"/>
                  </w:rPr>
                  <m:t>R</m:t>
                </m:r>
              </m:e>
              <m:sup>
                <m:r>
                  <w:rPr>
                    <w:rFonts w:ascii="Cambria Math" w:hAnsi="Cambria Math"/>
                    <w:lang w:bidi="ar-SA"/>
                  </w:rPr>
                  <m:t>2</m:t>
                </m:r>
              </m:sup>
            </m:sSup>
          </m:sub>
          <m:sup/>
          <m:e>
            <m:sSub>
              <m:sSubPr>
                <m:ctrlPr>
                  <w:rPr>
                    <w:rFonts w:ascii="Cambria Math" w:hAnsi="Cambria Math"/>
                    <w:i/>
                    <w:lang w:bidi="ar-SA"/>
                  </w:rPr>
                </m:ctrlPr>
              </m:sSubPr>
              <m:e>
                <m:r>
                  <w:rPr>
                    <w:rFonts w:ascii="Cambria Math" w:hAnsi="Cambria Math"/>
                    <w:lang w:bidi="ar-SA"/>
                  </w:rPr>
                  <m:t>ψ</m:t>
                </m:r>
              </m:e>
              <m:sub>
                <m:r>
                  <w:rPr>
                    <w:rFonts w:ascii="Cambria Math" w:hAnsi="Cambria Math"/>
                    <w:lang w:bidi="ar-SA"/>
                  </w:rPr>
                  <m:t>a,b,</m:t>
                </m:r>
                <m:r>
                  <w:rPr>
                    <w:rFonts w:ascii="Cambria Math" w:hAnsi="Cambria Math"/>
                    <w:lang w:val="el-GR" w:bidi="ar-SA"/>
                  </w:rPr>
                  <m:t>θ</m:t>
                </m:r>
              </m:sub>
            </m:sSub>
            <m:r>
              <w:rPr>
                <w:rFonts w:ascii="Cambria Math" w:hAnsi="Cambria Math"/>
                <w:lang w:bidi="ar-SA"/>
              </w:rPr>
              <m:t>(x)f(x)</m:t>
            </m:r>
            <m:box>
              <m:boxPr>
                <m:diff m:val="1"/>
                <m:ctrlPr>
                  <w:rPr>
                    <w:rFonts w:ascii="Cambria Math" w:hAnsi="Cambria Math"/>
                    <w:i/>
                    <w:lang w:bidi="ar-SA"/>
                  </w:rPr>
                </m:ctrlPr>
              </m:boxPr>
              <m:e>
                <m:r>
                  <w:rPr>
                    <w:rFonts w:ascii="Cambria Math" w:hAnsi="Cambria Math"/>
                  </w:rPr>
                  <m:t>dx</m:t>
                </m:r>
              </m:e>
            </m:box>
          </m:e>
        </m:nary>
        <m:r>
          <w:rPr>
            <w:rFonts w:ascii="Cambria Math" w:hAnsi="Cambria Math"/>
            <w:lang w:bidi="ar-SA"/>
          </w:rPr>
          <m:t>.</m:t>
        </m:r>
      </m:oMath>
      <w:r>
        <w:rPr>
          <w:rFonts w:ascii="Cambria" w:hAnsi="Cambria"/>
          <w:lang w:bidi="ar-SA"/>
        </w:rPr>
        <w:t xml:space="preserve">                          (5)</w:t>
      </w:r>
    </w:p>
    <w:p w14:paraId="6F32B8CF" w14:textId="77777777" w:rsidR="00A32E99" w:rsidRPr="00A32E99" w:rsidRDefault="00A32E99" w:rsidP="00556D28">
      <w:pPr>
        <w:autoSpaceDE w:val="0"/>
        <w:autoSpaceDN w:val="0"/>
        <w:adjustRightInd w:val="0"/>
        <w:spacing w:after="0"/>
        <w:jc w:val="both"/>
        <w:rPr>
          <w:rFonts w:ascii="CMR10" w:hAnsi="CMR10" w:cs="CMR10"/>
          <w:lang w:eastAsia="el-GR" w:bidi="ar-SA"/>
        </w:rPr>
      </w:pPr>
    </w:p>
    <w:p w14:paraId="07E8C428" w14:textId="77777777" w:rsidR="00A32E99" w:rsidRDefault="00A32E99" w:rsidP="00556D28">
      <w:pPr>
        <w:autoSpaceDE w:val="0"/>
        <w:autoSpaceDN w:val="0"/>
        <w:adjustRightInd w:val="0"/>
        <w:spacing w:after="0"/>
        <w:jc w:val="both"/>
        <w:rPr>
          <w:rFonts w:ascii="Cambria" w:eastAsia="Times New Roman" w:hAnsi="Cambria"/>
          <w:bCs/>
          <w:kern w:val="32"/>
          <w:lang w:bidi="ar-SA"/>
        </w:rPr>
      </w:pPr>
      <w:r w:rsidRPr="00A32E99">
        <w:rPr>
          <w:rFonts w:ascii="Cambria" w:eastAsia="Times New Roman" w:hAnsi="Cambria"/>
          <w:bCs/>
          <w:kern w:val="32"/>
          <w:lang w:bidi="ar-SA"/>
        </w:rPr>
        <w:t>The exact reconstructio</w:t>
      </w:r>
      <w:r w:rsidR="00071673">
        <w:rPr>
          <w:rFonts w:ascii="Cambria" w:eastAsia="Times New Roman" w:hAnsi="Cambria"/>
          <w:bCs/>
          <w:kern w:val="32"/>
          <w:lang w:bidi="ar-SA"/>
        </w:rPr>
        <w:t>n is performed as,</w:t>
      </w:r>
    </w:p>
    <w:p w14:paraId="07B9D5D4" w14:textId="77777777" w:rsidR="00F34378" w:rsidRDefault="00F34378" w:rsidP="00556D28">
      <w:pPr>
        <w:autoSpaceDE w:val="0"/>
        <w:autoSpaceDN w:val="0"/>
        <w:adjustRightInd w:val="0"/>
        <w:spacing w:after="0"/>
        <w:jc w:val="both"/>
        <w:rPr>
          <w:rFonts w:ascii="Cambria" w:eastAsia="Times New Roman" w:hAnsi="Cambria"/>
          <w:bCs/>
          <w:kern w:val="32"/>
          <w:lang w:bidi="ar-SA"/>
        </w:rPr>
      </w:pPr>
    </w:p>
    <w:p w14:paraId="7F4CC854" w14:textId="3F75D926" w:rsidR="00A32E99" w:rsidRPr="00F34378" w:rsidRDefault="00F34378" w:rsidP="00F34378">
      <w:pPr>
        <w:autoSpaceDE w:val="0"/>
        <w:autoSpaceDN w:val="0"/>
        <w:adjustRightInd w:val="0"/>
        <w:spacing w:after="0"/>
        <w:jc w:val="both"/>
        <w:rPr>
          <w:rFonts w:ascii="Cambria" w:eastAsia="Times New Roman" w:hAnsi="Cambria"/>
          <w:bCs/>
          <w:kern w:val="32"/>
          <w:lang w:bidi="ar-SA"/>
        </w:rPr>
      </w:pPr>
      <w:r w:rsidRPr="00F34378">
        <w:rPr>
          <w:rFonts w:ascii="Cambria" w:eastAsia="Times New Roman" w:hAnsi="Cambria"/>
          <w:bCs/>
          <w:kern w:val="32"/>
          <w:lang w:bidi="ar-SA"/>
        </w:rPr>
        <w:t xml:space="preserve">                                  </w:t>
      </w:r>
      <m:oMath>
        <m:r>
          <w:rPr>
            <w:rFonts w:ascii="Cambria Math" w:eastAsia="Times New Roman" w:hAnsi="Cambria Math"/>
            <w:kern w:val="32"/>
            <w:lang w:bidi="ar-SA"/>
          </w:rPr>
          <m:t>f</m:t>
        </m:r>
        <m:d>
          <m:dPr>
            <m:ctrlPr>
              <w:rPr>
                <w:rFonts w:ascii="Cambria Math" w:eastAsia="Times New Roman" w:hAnsi="Cambria Math"/>
                <w:bCs/>
                <w:i/>
                <w:kern w:val="32"/>
                <w:lang w:bidi="ar-SA"/>
              </w:rPr>
            </m:ctrlPr>
          </m:dPr>
          <m:e>
            <m:sSub>
              <m:sSubPr>
                <m:ctrlPr>
                  <w:rPr>
                    <w:rFonts w:ascii="Cambria Math" w:eastAsia="Times New Roman" w:hAnsi="Cambria Math"/>
                    <w:bCs/>
                    <w:i/>
                    <w:kern w:val="32"/>
                    <w:lang w:bidi="ar-SA"/>
                  </w:rPr>
                </m:ctrlPr>
              </m:sSubPr>
              <m:e>
                <m:r>
                  <w:rPr>
                    <w:rFonts w:ascii="Cambria Math" w:eastAsia="Times New Roman" w:hAnsi="Cambria Math"/>
                    <w:kern w:val="32"/>
                    <w:lang w:bidi="ar-SA"/>
                  </w:rPr>
                  <m:t>x</m:t>
                </m:r>
              </m:e>
              <m:sub>
                <m:r>
                  <w:rPr>
                    <w:rFonts w:ascii="Cambria Math" w:eastAsia="Times New Roman" w:hAnsi="Cambria Math"/>
                    <w:kern w:val="32"/>
                    <w:lang w:bidi="ar-SA"/>
                  </w:rPr>
                  <m:t>1</m:t>
                </m:r>
              </m:sub>
            </m:sSub>
            <m:sSub>
              <m:sSubPr>
                <m:ctrlPr>
                  <w:rPr>
                    <w:rFonts w:ascii="Cambria Math" w:eastAsia="Times New Roman" w:hAnsi="Cambria Math"/>
                    <w:bCs/>
                    <w:i/>
                    <w:kern w:val="32"/>
                    <w:lang w:bidi="ar-SA"/>
                  </w:rPr>
                </m:ctrlPr>
              </m:sSubPr>
              <m:e>
                <m:r>
                  <w:rPr>
                    <w:rFonts w:ascii="Cambria Math" w:eastAsia="Times New Roman" w:hAnsi="Cambria Math"/>
                    <w:kern w:val="32"/>
                    <w:lang w:bidi="ar-SA"/>
                  </w:rPr>
                  <m:t>x</m:t>
                </m:r>
              </m:e>
              <m:sub>
                <m:r>
                  <w:rPr>
                    <w:rFonts w:ascii="Cambria Math" w:eastAsia="Times New Roman" w:hAnsi="Cambria Math"/>
                    <w:kern w:val="32"/>
                    <w:lang w:bidi="ar-SA"/>
                  </w:rPr>
                  <m:t>2</m:t>
                </m:r>
              </m:sub>
            </m:sSub>
          </m:e>
        </m:d>
        <m:r>
          <w:rPr>
            <w:rFonts w:ascii="Cambria Math" w:eastAsia="Times New Roman" w:hAnsi="Cambria Math"/>
            <w:kern w:val="32"/>
            <w:lang w:bidi="ar-SA"/>
          </w:rPr>
          <m:t>=</m:t>
        </m:r>
        <m:nary>
          <m:naryPr>
            <m:chr m:val="∮"/>
            <m:limLoc m:val="subSup"/>
            <m:ctrlPr>
              <w:rPr>
                <w:rFonts w:ascii="Cambria Math" w:eastAsia="Times New Roman" w:hAnsi="Cambria Math"/>
                <w:bCs/>
                <w:i/>
                <w:kern w:val="32"/>
                <w:lang w:bidi="ar-SA"/>
              </w:rPr>
            </m:ctrlPr>
          </m:naryPr>
          <m:sub>
            <m:r>
              <w:rPr>
                <w:rFonts w:ascii="Cambria Math" w:eastAsia="Times New Roman" w:hAnsi="Cambria Math"/>
                <w:kern w:val="32"/>
                <w:lang w:bidi="ar-SA"/>
              </w:rPr>
              <m:t>0</m:t>
            </m:r>
          </m:sub>
          <m:sup>
            <m:r>
              <w:rPr>
                <w:rFonts w:ascii="Cambria Math" w:eastAsia="Times New Roman" w:hAnsi="Cambria Math"/>
                <w:kern w:val="32"/>
                <w:lang w:bidi="ar-SA"/>
              </w:rPr>
              <m:t>2</m:t>
            </m:r>
            <m:r>
              <w:rPr>
                <w:rFonts w:ascii="Cambria Math" w:eastAsia="Times New Roman" w:hAnsi="Cambria Math"/>
                <w:kern w:val="32"/>
                <w:lang w:val="el-GR" w:bidi="ar-SA"/>
              </w:rPr>
              <m:t>π</m:t>
            </m:r>
          </m:sup>
          <m:e>
            <m:nary>
              <m:naryPr>
                <m:limLoc m:val="subSup"/>
                <m:ctrlPr>
                  <w:rPr>
                    <w:rFonts w:ascii="Cambria Math" w:eastAsia="Times New Roman" w:hAnsi="Cambria Math"/>
                    <w:bCs/>
                    <w:i/>
                    <w:kern w:val="32"/>
                    <w:lang w:bidi="ar-SA"/>
                  </w:rPr>
                </m:ctrlPr>
              </m:naryPr>
              <m:sub>
                <m:r>
                  <w:rPr>
                    <w:rFonts w:ascii="Cambria Math" w:eastAsia="Times New Roman" w:hAnsi="Cambria Math"/>
                    <w:kern w:val="32"/>
                    <w:lang w:bidi="ar-SA"/>
                  </w:rPr>
                  <m:t>-∞</m:t>
                </m:r>
              </m:sub>
              <m:sup>
                <m:r>
                  <w:rPr>
                    <w:rFonts w:ascii="Cambria Math" w:eastAsia="Times New Roman" w:hAnsi="Cambria Math"/>
                    <w:kern w:val="32"/>
                    <w:lang w:bidi="ar-SA"/>
                  </w:rPr>
                  <m:t>+∞</m:t>
                </m:r>
              </m:sup>
              <m:e>
                <m:nary>
                  <m:naryPr>
                    <m:limLoc m:val="subSup"/>
                    <m:ctrlPr>
                      <w:rPr>
                        <w:rFonts w:ascii="Cambria Math" w:eastAsia="Times New Roman" w:hAnsi="Cambria Math"/>
                        <w:bCs/>
                        <w:i/>
                        <w:kern w:val="32"/>
                        <w:lang w:bidi="ar-SA"/>
                      </w:rPr>
                    </m:ctrlPr>
                  </m:naryPr>
                  <m:sub>
                    <m:r>
                      <w:rPr>
                        <w:rFonts w:ascii="Cambria Math" w:eastAsia="Times New Roman" w:hAnsi="Cambria Math"/>
                        <w:kern w:val="32"/>
                        <w:lang w:bidi="ar-SA"/>
                      </w:rPr>
                      <m:t>0</m:t>
                    </m:r>
                  </m:sub>
                  <m:sup>
                    <m:r>
                      <w:rPr>
                        <w:rFonts w:ascii="Cambria Math" w:eastAsia="Times New Roman" w:hAnsi="Cambria Math"/>
                        <w:kern w:val="32"/>
                        <w:lang w:bidi="ar-SA"/>
                      </w:rPr>
                      <m:t>+∞</m:t>
                    </m:r>
                  </m:sup>
                  <m:e>
                    <m:sSub>
                      <m:sSubPr>
                        <m:ctrlPr>
                          <w:rPr>
                            <w:rFonts w:ascii="Cambria Math" w:eastAsia="Times New Roman" w:hAnsi="Cambria Math"/>
                            <w:bCs/>
                            <w:i/>
                            <w:kern w:val="32"/>
                            <w:lang w:bidi="ar-SA"/>
                          </w:rPr>
                        </m:ctrlPr>
                      </m:sSubPr>
                      <m:e>
                        <m:r>
                          <m:rPr>
                            <m:scr m:val="fraktur"/>
                          </m:rPr>
                          <w:rPr>
                            <w:rFonts w:ascii="Cambria Math" w:eastAsia="Times New Roman" w:hAnsi="Cambria Math"/>
                            <w:kern w:val="32"/>
                            <w:lang w:bidi="ar-SA"/>
                          </w:rPr>
                          <m:t>R</m:t>
                        </m:r>
                      </m:e>
                      <m:sub>
                        <m:r>
                          <w:rPr>
                            <w:rFonts w:ascii="Cambria Math" w:eastAsia="Times New Roman" w:hAnsi="Cambria Math"/>
                            <w:kern w:val="32"/>
                            <w:lang w:bidi="ar-SA"/>
                          </w:rPr>
                          <m:t>f</m:t>
                        </m:r>
                      </m:sub>
                    </m:sSub>
                    <m:r>
                      <w:rPr>
                        <w:rFonts w:ascii="Cambria Math" w:eastAsia="Times New Roman" w:hAnsi="Cambria Math"/>
                        <w:kern w:val="32"/>
                        <w:lang w:bidi="ar-SA"/>
                      </w:rPr>
                      <m:t>(a,b,</m:t>
                    </m:r>
                    <m:r>
                      <w:rPr>
                        <w:rFonts w:ascii="Cambria Math" w:eastAsia="Times New Roman" w:hAnsi="Cambria Math"/>
                        <w:kern w:val="32"/>
                        <w:lang w:val="el-GR" w:bidi="ar-SA"/>
                      </w:rPr>
                      <m:t>θ</m:t>
                    </m:r>
                    <m:r>
                      <w:rPr>
                        <w:rFonts w:ascii="Cambria Math" w:eastAsia="Times New Roman" w:hAnsi="Cambria Math"/>
                        <w:kern w:val="32"/>
                        <w:lang w:bidi="ar-SA"/>
                      </w:rPr>
                      <m:t>)</m:t>
                    </m:r>
                    <m:sSub>
                      <m:sSubPr>
                        <m:ctrlPr>
                          <w:rPr>
                            <w:rFonts w:ascii="Cambria Math" w:eastAsia="Times New Roman" w:hAnsi="Cambria Math"/>
                            <w:bCs/>
                            <w:i/>
                            <w:kern w:val="32"/>
                            <w:lang w:bidi="ar-SA"/>
                          </w:rPr>
                        </m:ctrlPr>
                      </m:sSubPr>
                      <m:e>
                        <m:r>
                          <w:rPr>
                            <w:rFonts w:ascii="Cambria Math" w:eastAsia="Times New Roman" w:hAnsi="Cambria Math"/>
                            <w:kern w:val="32"/>
                            <w:lang w:bidi="ar-SA"/>
                          </w:rPr>
                          <m:t>ψ</m:t>
                        </m:r>
                      </m:e>
                      <m:sub>
                        <m:r>
                          <w:rPr>
                            <w:rFonts w:ascii="Cambria Math" w:eastAsia="Times New Roman" w:hAnsi="Cambria Math"/>
                            <w:kern w:val="32"/>
                            <w:lang w:bidi="ar-SA"/>
                          </w:rPr>
                          <m:t>a,b,</m:t>
                        </m:r>
                        <m:r>
                          <w:rPr>
                            <w:rFonts w:ascii="Cambria Math" w:eastAsia="Times New Roman" w:hAnsi="Cambria Math"/>
                            <w:kern w:val="32"/>
                            <w:lang w:val="el-GR" w:bidi="ar-SA"/>
                          </w:rPr>
                          <m:t>θ</m:t>
                        </m:r>
                      </m:sub>
                    </m:sSub>
                    <m:r>
                      <w:rPr>
                        <w:rFonts w:ascii="Cambria Math" w:eastAsia="Times New Roman" w:hAnsi="Cambria Math"/>
                        <w:kern w:val="32"/>
                        <w:lang w:bidi="ar-SA"/>
                      </w:rPr>
                      <m:t>(</m:t>
                    </m:r>
                    <m:sSub>
                      <m:sSubPr>
                        <m:ctrlPr>
                          <w:rPr>
                            <w:rFonts w:ascii="Cambria Math" w:eastAsia="Times New Roman" w:hAnsi="Cambria Math"/>
                            <w:bCs/>
                            <w:i/>
                            <w:kern w:val="32"/>
                            <w:lang w:bidi="ar-SA"/>
                          </w:rPr>
                        </m:ctrlPr>
                      </m:sSubPr>
                      <m:e>
                        <m:r>
                          <w:rPr>
                            <w:rFonts w:ascii="Cambria Math" w:eastAsia="Times New Roman" w:hAnsi="Cambria Math"/>
                            <w:kern w:val="32"/>
                            <w:lang w:bidi="ar-SA"/>
                          </w:rPr>
                          <m:t>x</m:t>
                        </m:r>
                      </m:e>
                      <m:sub>
                        <m:r>
                          <w:rPr>
                            <w:rFonts w:ascii="Cambria Math" w:eastAsia="Times New Roman" w:hAnsi="Cambria Math"/>
                            <w:kern w:val="32"/>
                            <w:lang w:bidi="ar-SA"/>
                          </w:rPr>
                          <m:t>1</m:t>
                        </m:r>
                      </m:sub>
                    </m:sSub>
                    <m:sSub>
                      <m:sSubPr>
                        <m:ctrlPr>
                          <w:rPr>
                            <w:rFonts w:ascii="Cambria Math" w:eastAsia="Times New Roman" w:hAnsi="Cambria Math"/>
                            <w:bCs/>
                            <w:i/>
                            <w:kern w:val="32"/>
                            <w:lang w:bidi="ar-SA"/>
                          </w:rPr>
                        </m:ctrlPr>
                      </m:sSubPr>
                      <m:e>
                        <m:r>
                          <w:rPr>
                            <w:rFonts w:ascii="Cambria Math" w:eastAsia="Times New Roman" w:hAnsi="Cambria Math"/>
                            <w:kern w:val="32"/>
                            <w:lang w:bidi="ar-SA"/>
                          </w:rPr>
                          <m:t>x</m:t>
                        </m:r>
                      </m:e>
                      <m:sub>
                        <m:r>
                          <w:rPr>
                            <w:rFonts w:ascii="Cambria Math" w:eastAsia="Times New Roman" w:hAnsi="Cambria Math"/>
                            <w:kern w:val="32"/>
                            <w:lang w:bidi="ar-SA"/>
                          </w:rPr>
                          <m:t>2</m:t>
                        </m:r>
                      </m:sub>
                    </m:sSub>
                    <m:r>
                      <w:rPr>
                        <w:rFonts w:ascii="Cambria Math" w:eastAsia="Times New Roman" w:hAnsi="Cambria Math"/>
                        <w:kern w:val="32"/>
                        <w:lang w:bidi="ar-SA"/>
                      </w:rPr>
                      <m:t>)</m:t>
                    </m:r>
                    <m:f>
                      <m:fPr>
                        <m:ctrlPr>
                          <w:rPr>
                            <w:rFonts w:ascii="Cambria Math" w:eastAsia="Times New Roman" w:hAnsi="Cambria Math"/>
                            <w:bCs/>
                            <w:i/>
                            <w:kern w:val="32"/>
                            <w:lang w:bidi="ar-SA"/>
                          </w:rPr>
                        </m:ctrlPr>
                      </m:fPr>
                      <m:num>
                        <m:r>
                          <w:rPr>
                            <w:rFonts w:ascii="Cambria Math" w:eastAsia="Times New Roman" w:hAnsi="Cambria Math"/>
                            <w:kern w:val="32"/>
                            <w:lang w:bidi="ar-SA"/>
                          </w:rPr>
                          <m:t>da</m:t>
                        </m:r>
                      </m:num>
                      <m:den>
                        <m:sSup>
                          <m:sSupPr>
                            <m:ctrlPr>
                              <w:rPr>
                                <w:rFonts w:ascii="Cambria Math" w:eastAsia="Times New Roman" w:hAnsi="Cambria Math"/>
                                <w:bCs/>
                                <w:i/>
                                <w:kern w:val="32"/>
                                <w:lang w:bidi="ar-SA"/>
                              </w:rPr>
                            </m:ctrlPr>
                          </m:sSupPr>
                          <m:e>
                            <m:r>
                              <w:rPr>
                                <w:rFonts w:ascii="Cambria Math" w:eastAsia="Times New Roman" w:hAnsi="Cambria Math"/>
                                <w:kern w:val="32"/>
                                <w:lang w:bidi="ar-SA"/>
                              </w:rPr>
                              <m:t>a</m:t>
                            </m:r>
                          </m:e>
                          <m:sup>
                            <m:r>
                              <w:rPr>
                                <w:rFonts w:ascii="Cambria Math" w:eastAsia="Times New Roman" w:hAnsi="Cambria Math"/>
                                <w:kern w:val="32"/>
                                <w:lang w:bidi="ar-SA"/>
                              </w:rPr>
                              <m:t>3</m:t>
                            </m:r>
                          </m:sup>
                        </m:sSup>
                      </m:den>
                    </m:f>
                    <m:r>
                      <w:rPr>
                        <w:rFonts w:ascii="Cambria Math" w:eastAsia="Times New Roman" w:hAnsi="Cambria Math"/>
                        <w:kern w:val="32"/>
                        <w:lang w:bidi="ar-SA"/>
                      </w:rPr>
                      <m:t>db</m:t>
                    </m:r>
                    <m:f>
                      <m:fPr>
                        <m:ctrlPr>
                          <w:rPr>
                            <w:rFonts w:ascii="Cambria Math" w:eastAsia="Times New Roman" w:hAnsi="Cambria Math"/>
                            <w:bCs/>
                            <w:i/>
                            <w:kern w:val="32"/>
                            <w:lang w:bidi="ar-SA"/>
                          </w:rPr>
                        </m:ctrlPr>
                      </m:fPr>
                      <m:num>
                        <m:r>
                          <w:rPr>
                            <w:rFonts w:ascii="Cambria Math" w:eastAsia="Times New Roman" w:hAnsi="Cambria Math"/>
                            <w:kern w:val="32"/>
                            <w:lang w:bidi="ar-SA"/>
                          </w:rPr>
                          <m:t>d</m:t>
                        </m:r>
                        <m:r>
                          <w:rPr>
                            <w:rFonts w:ascii="Cambria Math" w:eastAsia="Times New Roman" w:hAnsi="Cambria Math"/>
                            <w:kern w:val="32"/>
                            <w:lang w:val="el-GR" w:bidi="ar-SA"/>
                          </w:rPr>
                          <m:t>θ</m:t>
                        </m:r>
                      </m:num>
                      <m:den>
                        <m:r>
                          <w:rPr>
                            <w:rFonts w:ascii="Cambria Math" w:eastAsia="Times New Roman" w:hAnsi="Cambria Math"/>
                            <w:kern w:val="32"/>
                            <w:lang w:bidi="ar-SA"/>
                          </w:rPr>
                          <m:t>4</m:t>
                        </m:r>
                        <m:r>
                          <w:rPr>
                            <w:rFonts w:ascii="Cambria Math" w:eastAsia="Times New Roman" w:hAnsi="Cambria Math"/>
                            <w:kern w:val="32"/>
                            <w:lang w:val="el-GR" w:bidi="ar-SA"/>
                          </w:rPr>
                          <m:t>π</m:t>
                        </m:r>
                      </m:den>
                    </m:f>
                  </m:e>
                </m:nary>
              </m:e>
            </m:nary>
          </m:e>
        </m:nary>
      </m:oMath>
      <w:r w:rsidR="00EA3405">
        <w:rPr>
          <w:rFonts w:ascii="Cambria" w:eastAsia="Times New Roman" w:hAnsi="Cambria"/>
          <w:bCs/>
          <w:kern w:val="32"/>
          <w:lang w:bidi="ar-SA"/>
        </w:rPr>
        <w:t xml:space="preserve"> .</w:t>
      </w:r>
      <w:r w:rsidRPr="00F34378">
        <w:rPr>
          <w:rFonts w:ascii="Cambria" w:eastAsia="Times New Roman" w:hAnsi="Cambria"/>
          <w:bCs/>
          <w:kern w:val="32"/>
          <w:lang w:bidi="ar-SA"/>
        </w:rPr>
        <w:t xml:space="preserve">  </w:t>
      </w:r>
      <w:r>
        <w:rPr>
          <w:rFonts w:ascii="Cambria" w:eastAsia="Times New Roman" w:hAnsi="Cambria"/>
          <w:bCs/>
          <w:kern w:val="32"/>
          <w:lang w:bidi="ar-SA"/>
        </w:rPr>
        <w:t xml:space="preserve">               </w:t>
      </w:r>
      <w:r w:rsidRPr="00F34378">
        <w:rPr>
          <w:rFonts w:ascii="Cambria" w:eastAsia="Times New Roman" w:hAnsi="Cambria"/>
          <w:bCs/>
          <w:kern w:val="32"/>
          <w:lang w:bidi="ar-SA"/>
        </w:rPr>
        <w:t>(6)</w:t>
      </w:r>
    </w:p>
    <w:p w14:paraId="3FAE4610" w14:textId="77777777" w:rsidR="00A32E99" w:rsidRPr="00A32E99" w:rsidRDefault="00A32E99" w:rsidP="00556D28">
      <w:pPr>
        <w:autoSpaceDE w:val="0"/>
        <w:autoSpaceDN w:val="0"/>
        <w:adjustRightInd w:val="0"/>
        <w:spacing w:after="0"/>
        <w:jc w:val="both"/>
        <w:rPr>
          <w:lang w:bidi="ar-SA"/>
        </w:rPr>
      </w:pPr>
    </w:p>
    <w:p w14:paraId="1BC29DEB" w14:textId="037EF465" w:rsidR="00A32E99" w:rsidRDefault="00A32E99" w:rsidP="00556D28">
      <w:pPr>
        <w:autoSpaceDE w:val="0"/>
        <w:autoSpaceDN w:val="0"/>
        <w:adjustRightInd w:val="0"/>
        <w:jc w:val="both"/>
        <w:rPr>
          <w:rFonts w:ascii="Cambria" w:eastAsia="Times New Roman" w:hAnsi="Cambria"/>
          <w:bCs/>
          <w:kern w:val="32"/>
          <w:lang w:bidi="ar-SA"/>
        </w:rPr>
      </w:pPr>
      <w:r w:rsidRPr="00387A55">
        <w:rPr>
          <w:rFonts w:ascii="Cambria" w:eastAsia="Times New Roman" w:hAnsi="Cambria"/>
          <w:bCs/>
          <w:kern w:val="32"/>
          <w:lang w:bidi="ar-SA"/>
        </w:rPr>
        <w:t xml:space="preserve">In 2-D, points and lines are related through the </w:t>
      </w:r>
      <w:r w:rsidR="00CD6298" w:rsidRPr="00387A55">
        <w:rPr>
          <w:rFonts w:ascii="Cambria" w:eastAsia="Times New Roman" w:hAnsi="Cambria"/>
          <w:bCs/>
          <w:kern w:val="32"/>
          <w:lang w:bidi="ar-SA"/>
        </w:rPr>
        <w:t xml:space="preserve">radon </w:t>
      </w:r>
      <w:r w:rsidRPr="00387A55">
        <w:rPr>
          <w:rFonts w:ascii="Cambria" w:eastAsia="Times New Roman" w:hAnsi="Cambria"/>
          <w:bCs/>
          <w:kern w:val="32"/>
          <w:lang w:bidi="ar-SA"/>
        </w:rPr>
        <w:t>transform</w:t>
      </w:r>
      <w:r w:rsidR="00387A55" w:rsidRPr="00387A55">
        <w:rPr>
          <w:rFonts w:ascii="Cambria" w:eastAsia="Times New Roman" w:hAnsi="Cambria"/>
          <w:bCs/>
          <w:kern w:val="32"/>
          <w:lang w:bidi="ar-SA"/>
        </w:rPr>
        <w:t>.</w:t>
      </w:r>
      <w:r w:rsidRPr="00387A55">
        <w:rPr>
          <w:rFonts w:ascii="Cambria" w:eastAsia="Times New Roman" w:hAnsi="Cambria"/>
          <w:bCs/>
          <w:kern w:val="32"/>
          <w:lang w:bidi="ar-SA"/>
        </w:rPr>
        <w:t xml:space="preserve"> </w:t>
      </w:r>
      <w:r w:rsidR="001E49B1" w:rsidRPr="00932746">
        <w:rPr>
          <w:rFonts w:ascii="Cambria" w:eastAsia="Times New Roman" w:hAnsi="Cambria"/>
          <w:bCs/>
          <w:kern w:val="32"/>
          <w:lang w:bidi="ar-SA"/>
        </w:rPr>
        <w:t>The</w:t>
      </w:r>
      <w:r w:rsidR="001E49B1">
        <w:rPr>
          <w:rFonts w:ascii="Cambria" w:hAnsi="Cambria"/>
          <w:lang w:bidi="ar-SA"/>
        </w:rPr>
        <w:t xml:space="preserve"> r</w:t>
      </w:r>
      <w:r w:rsidRPr="00A32E99">
        <w:rPr>
          <w:rFonts w:ascii="Cambria" w:hAnsi="Cambria"/>
          <w:lang w:bidi="ar-SA"/>
        </w:rPr>
        <w:t>adon transform of a function</w:t>
      </w:r>
      <w:r w:rsidR="00986A76" w:rsidRPr="00986A76">
        <w:rPr>
          <w:rFonts w:ascii="Cambria" w:hAnsi="Cambria"/>
          <w:lang w:bidi="ar-SA"/>
        </w:rPr>
        <w:t xml:space="preserve"> </w:t>
      </w:r>
      <m:oMath>
        <m:r>
          <w:rPr>
            <w:rFonts w:ascii="Cambria Math" w:hAnsi="Cambria Math"/>
            <w:lang w:bidi="ar-SA"/>
          </w:rPr>
          <m:t>f</m:t>
        </m:r>
      </m:oMath>
      <w:r w:rsidRPr="00A32E99">
        <w:rPr>
          <w:rFonts w:ascii="Cambria" w:hAnsi="Cambria"/>
          <w:lang w:bidi="ar-SA"/>
        </w:rPr>
        <w:t xml:space="preserve"> of two variables is a function</w:t>
      </w:r>
      <w:r w:rsidR="00986A76">
        <w:rPr>
          <w:rFonts w:ascii="Cambria" w:hAnsi="Cambria"/>
          <w:lang w:bidi="ar-SA"/>
        </w:rPr>
        <w:t xml:space="preserve"> </w:t>
      </w:r>
      <m:oMath>
        <m:sSub>
          <m:sSubPr>
            <m:ctrlPr>
              <w:rPr>
                <w:rFonts w:ascii="Cambria Math" w:hAnsi="Cambria Math"/>
                <w:i/>
                <w:lang w:bidi="ar-SA"/>
              </w:rPr>
            </m:ctrlPr>
          </m:sSubPr>
          <m:e>
            <m:r>
              <w:rPr>
                <w:rFonts w:ascii="Cambria Math" w:hAnsi="Cambria Math"/>
                <w:lang w:bidi="ar-SA"/>
              </w:rPr>
              <m:t>R</m:t>
            </m:r>
          </m:e>
          <m:sub>
            <m:r>
              <w:rPr>
                <w:rFonts w:ascii="Cambria Math" w:hAnsi="Cambria Math"/>
                <w:lang w:bidi="ar-SA"/>
              </w:rPr>
              <m:t>f</m:t>
            </m:r>
          </m:sub>
        </m:sSub>
      </m:oMath>
      <w:r w:rsidRPr="00A32E99">
        <w:rPr>
          <w:rFonts w:ascii="Cambria" w:hAnsi="Cambria"/>
          <w:lang w:bidi="ar-SA"/>
        </w:rPr>
        <w:t xml:space="preserve"> defined </w:t>
      </w:r>
      <w:r w:rsidR="00071673">
        <w:rPr>
          <w:rFonts w:ascii="Cambria" w:hAnsi="Cambria"/>
          <w:lang w:bidi="ar-SA"/>
        </w:rPr>
        <w:t xml:space="preserve">(Asano, 2002) </w:t>
      </w:r>
      <w:r w:rsidRPr="00A32E99">
        <w:rPr>
          <w:rFonts w:ascii="Cambria" w:hAnsi="Cambria"/>
          <w:lang w:bidi="ar-SA"/>
        </w:rPr>
        <w:t>on a family of straight lines</w:t>
      </w:r>
      <w:r w:rsidR="00503B4F">
        <w:rPr>
          <w:rFonts w:ascii="Cambria" w:hAnsi="Cambria"/>
          <w:lang w:bidi="ar-SA"/>
        </w:rPr>
        <w:t xml:space="preserve"> over various radial directions</w:t>
      </w:r>
      <w:r w:rsidRPr="00A32E99">
        <w:rPr>
          <w:rFonts w:ascii="Cambria" w:hAnsi="Cambria"/>
          <w:lang w:bidi="ar-SA"/>
        </w:rPr>
        <w:t xml:space="preserve">. </w:t>
      </w:r>
      <w:r w:rsidR="006D394C">
        <w:rPr>
          <w:rFonts w:ascii="Cambria" w:hAnsi="Cambria"/>
          <w:lang w:bidi="ar-SA"/>
        </w:rPr>
        <w:t>On a</w:t>
      </w:r>
      <w:r w:rsidR="00071673">
        <w:rPr>
          <w:rFonts w:ascii="Cambria" w:hAnsi="Cambria"/>
          <w:lang w:bidi="ar-SA"/>
        </w:rPr>
        <w:t>ny</w:t>
      </w:r>
      <w:r w:rsidR="006D394C">
        <w:rPr>
          <w:rFonts w:ascii="Cambria" w:hAnsi="Cambria"/>
          <w:lang w:bidi="ar-SA"/>
        </w:rPr>
        <w:t xml:space="preserve"> given straight </w:t>
      </w:r>
      <w:r w:rsidR="007A5EE7">
        <w:rPr>
          <w:rFonts w:ascii="Cambria" w:hAnsi="Cambria"/>
          <w:lang w:bidi="ar-SA"/>
        </w:rPr>
        <w:t>line,</w:t>
      </w:r>
      <w:r w:rsidR="006D394C">
        <w:rPr>
          <w:rFonts w:ascii="Cambria" w:hAnsi="Cambria"/>
          <w:lang w:bidi="ar-SA"/>
        </w:rPr>
        <w:t xml:space="preserve"> t</w:t>
      </w:r>
      <w:r w:rsidRPr="00A32E99">
        <w:rPr>
          <w:rFonts w:ascii="Cambria" w:hAnsi="Cambria"/>
          <w:lang w:bidi="ar-SA"/>
        </w:rPr>
        <w:t>he value of the</w:t>
      </w:r>
      <w:r w:rsidR="00986A76">
        <w:rPr>
          <w:rFonts w:ascii="Cambria" w:hAnsi="Cambria"/>
          <w:lang w:bidi="ar-SA"/>
        </w:rPr>
        <w:t xml:space="preserve"> </w:t>
      </w:r>
      <m:oMath>
        <m:sSub>
          <m:sSubPr>
            <m:ctrlPr>
              <w:rPr>
                <w:rFonts w:ascii="Cambria Math" w:hAnsi="Cambria Math"/>
                <w:i/>
                <w:lang w:bidi="ar-SA"/>
              </w:rPr>
            </m:ctrlPr>
          </m:sSubPr>
          <m:e>
            <m:r>
              <w:rPr>
                <w:rFonts w:ascii="Cambria Math" w:hAnsi="Cambria Math"/>
                <w:lang w:bidi="ar-SA"/>
              </w:rPr>
              <m:t>R</m:t>
            </m:r>
          </m:e>
          <m:sub>
            <m:r>
              <w:rPr>
                <w:rFonts w:ascii="Cambria Math" w:hAnsi="Cambria Math"/>
                <w:lang w:bidi="ar-SA"/>
              </w:rPr>
              <m:t>f</m:t>
            </m:r>
          </m:sub>
        </m:sSub>
      </m:oMath>
      <w:r w:rsidRPr="00A32E99">
        <w:rPr>
          <w:rFonts w:ascii="Cambria" w:hAnsi="Cambria"/>
          <w:lang w:bidi="ar-SA"/>
        </w:rPr>
        <w:t xml:space="preserve"> </w:t>
      </w:r>
      <w:r w:rsidR="002F05C8">
        <w:rPr>
          <w:rFonts w:ascii="Cambria" w:hAnsi="Cambria"/>
          <w:lang w:bidi="ar-SA"/>
        </w:rPr>
        <w:t>equals</w:t>
      </w:r>
      <w:r w:rsidRPr="00A32E99">
        <w:rPr>
          <w:rFonts w:ascii="Cambria" w:hAnsi="Cambria"/>
          <w:lang w:bidi="ar-SA"/>
        </w:rPr>
        <w:t xml:space="preserve"> the integral of</w:t>
      </w:r>
      <w:r w:rsidR="00986A76">
        <w:rPr>
          <w:rFonts w:ascii="Cambria" w:hAnsi="Cambria"/>
          <w:lang w:bidi="ar-SA"/>
        </w:rPr>
        <w:t xml:space="preserve"> </w:t>
      </w:r>
      <m:oMath>
        <m:r>
          <w:rPr>
            <w:rFonts w:ascii="Cambria Math" w:hAnsi="Cambria Math"/>
            <w:lang w:bidi="ar-SA"/>
          </w:rPr>
          <m:t>f</m:t>
        </m:r>
      </m:oMath>
      <w:r w:rsidRPr="00A32E99">
        <w:rPr>
          <w:rFonts w:ascii="Cambria" w:hAnsi="Cambria"/>
          <w:lang w:bidi="ar-SA"/>
        </w:rPr>
        <w:t xml:space="preserve"> along this line. </w:t>
      </w:r>
      <w:r w:rsidR="006D394C">
        <w:rPr>
          <w:rFonts w:ascii="Cambria" w:hAnsi="Cambria"/>
          <w:lang w:bidi="ar-SA"/>
        </w:rPr>
        <w:t xml:space="preserve">Thus, </w:t>
      </w:r>
      <w:r w:rsidR="006D394C">
        <w:rPr>
          <w:rFonts w:ascii="Cambria" w:eastAsia="Times New Roman" w:hAnsi="Cambria"/>
          <w:bCs/>
          <w:kern w:val="32"/>
          <w:lang w:bidi="ar-SA"/>
        </w:rPr>
        <w:t>t</w:t>
      </w:r>
      <w:r w:rsidRPr="00A32E99">
        <w:rPr>
          <w:rFonts w:ascii="Cambria" w:eastAsia="Times New Roman" w:hAnsi="Cambria"/>
          <w:bCs/>
          <w:kern w:val="32"/>
          <w:lang w:bidi="ar-SA"/>
        </w:rPr>
        <w:t>he Radon transform for a</w:t>
      </w:r>
      <w:r w:rsidR="00503B4F">
        <w:rPr>
          <w:rFonts w:ascii="Cambria" w:eastAsia="Times New Roman" w:hAnsi="Cambria"/>
          <w:bCs/>
          <w:kern w:val="32"/>
          <w:lang w:bidi="ar-SA"/>
        </w:rPr>
        <w:t xml:space="preserve"> 2-D mapping </w:t>
      </w:r>
      <w:r w:rsidRPr="00A32E99">
        <w:rPr>
          <w:position w:val="-10"/>
          <w:lang w:bidi="ar-SA"/>
        </w:rPr>
        <w:object w:dxaOrig="240" w:dyaOrig="320" w14:anchorId="694FF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7.25pt" o:ole="">
            <v:imagedata r:id="rId8" o:title=""/>
          </v:shape>
          <o:OLEObject Type="Embed" ProgID="Equation.DSMT4" ShapeID="_x0000_i1025" DrawAspect="Content" ObjectID="_1644226851" r:id="rId9"/>
        </w:object>
      </w:r>
      <w:r w:rsidRPr="00A32E99">
        <w:rPr>
          <w:rFonts w:ascii="Cambria" w:eastAsia="Times New Roman" w:hAnsi="Cambria"/>
          <w:bCs/>
          <w:kern w:val="32"/>
          <w:lang w:bidi="ar-SA"/>
        </w:rPr>
        <w:t xml:space="preserve"> is the </w:t>
      </w:r>
      <w:r w:rsidR="00147E15" w:rsidRPr="00A32E99">
        <w:rPr>
          <w:rFonts w:ascii="Cambria" w:eastAsia="Times New Roman" w:hAnsi="Cambria"/>
          <w:bCs/>
          <w:kern w:val="32"/>
          <w:lang w:bidi="ar-SA"/>
        </w:rPr>
        <w:t>gathering</w:t>
      </w:r>
      <w:r w:rsidRPr="00A32E99">
        <w:rPr>
          <w:rFonts w:ascii="Cambria" w:eastAsia="Times New Roman" w:hAnsi="Cambria"/>
          <w:bCs/>
          <w:kern w:val="32"/>
          <w:lang w:bidi="ar-SA"/>
        </w:rPr>
        <w:t xml:space="preserve"> of line integrals indexed by </w:t>
      </w:r>
      <m:oMath>
        <m:r>
          <w:rPr>
            <w:rFonts w:ascii="Cambria Math" w:eastAsia="Times New Roman" w:hAnsi="Cambria Math"/>
            <w:kern w:val="32"/>
            <w:lang w:bidi="ar-SA"/>
          </w:rPr>
          <m:t>(</m:t>
        </m:r>
        <m:r>
          <w:rPr>
            <w:rFonts w:ascii="Cambria Math" w:eastAsia="Times New Roman" w:hAnsi="Cambria Math"/>
            <w:kern w:val="32"/>
            <w:lang w:val="el-GR" w:bidi="ar-SA"/>
          </w:rPr>
          <m:t>θ</m:t>
        </m:r>
        <m:r>
          <w:rPr>
            <w:rFonts w:ascii="Cambria Math" w:eastAsia="Times New Roman" w:hAnsi="Cambria Math"/>
            <w:kern w:val="32"/>
            <w:lang w:bidi="ar-SA"/>
          </w:rPr>
          <m:t>,t)∈</m:t>
        </m:r>
        <m:d>
          <m:dPr>
            <m:begChr m:val="["/>
            <m:endChr m:val=""/>
            <m:ctrlPr>
              <w:rPr>
                <w:rFonts w:ascii="Cambria Math" w:eastAsia="Times New Roman" w:hAnsi="Cambria Math"/>
                <w:bCs/>
                <w:i/>
                <w:kern w:val="32"/>
                <w:lang w:bidi="ar-SA"/>
              </w:rPr>
            </m:ctrlPr>
          </m:dPr>
          <m:e>
            <m:r>
              <w:rPr>
                <w:rFonts w:ascii="Cambria Math" w:eastAsia="Times New Roman" w:hAnsi="Cambria Math"/>
                <w:kern w:val="32"/>
                <w:lang w:bidi="ar-SA"/>
              </w:rPr>
              <m:t>0,2</m:t>
            </m:r>
            <m:r>
              <w:rPr>
                <w:rFonts w:ascii="Cambria Math" w:eastAsia="Times New Roman" w:hAnsi="Cambria Math"/>
                <w:kern w:val="32"/>
                <w:lang w:val="el-GR" w:bidi="ar-SA"/>
              </w:rPr>
              <m:t>π</m:t>
            </m:r>
            <m:r>
              <w:rPr>
                <w:rFonts w:ascii="Cambria Math" w:eastAsia="Times New Roman" w:hAnsi="Cambria Math"/>
                <w:kern w:val="32"/>
                <w:lang w:bidi="ar-SA"/>
              </w:rPr>
              <m:t>)×R</m:t>
            </m:r>
          </m:e>
        </m:d>
      </m:oMath>
      <w:r w:rsidR="00986A76">
        <w:rPr>
          <w:rFonts w:ascii="Cambria" w:eastAsia="Times New Roman" w:hAnsi="Cambria"/>
          <w:bCs/>
          <w:kern w:val="32"/>
          <w:lang w:bidi="ar-SA"/>
        </w:rPr>
        <w:t xml:space="preserve"> </w:t>
      </w:r>
      <w:r w:rsidRPr="00A32E99">
        <w:rPr>
          <w:rFonts w:ascii="Cambria" w:eastAsia="Times New Roman" w:hAnsi="Cambria"/>
          <w:bCs/>
          <w:kern w:val="32"/>
          <w:lang w:bidi="ar-SA"/>
        </w:rPr>
        <w:t xml:space="preserve">and is </w:t>
      </w:r>
      <w:r w:rsidR="006D394C">
        <w:rPr>
          <w:rFonts w:ascii="Cambria" w:eastAsia="Times New Roman" w:hAnsi="Cambria"/>
          <w:bCs/>
          <w:kern w:val="32"/>
          <w:lang w:bidi="ar-SA"/>
        </w:rPr>
        <w:t>described</w:t>
      </w:r>
      <w:r w:rsidRPr="00A32E99">
        <w:rPr>
          <w:rFonts w:ascii="Cambria" w:eastAsia="Times New Roman" w:hAnsi="Cambria"/>
          <w:bCs/>
          <w:kern w:val="32"/>
          <w:lang w:bidi="ar-SA"/>
        </w:rPr>
        <w:t xml:space="preserve"> by,</w:t>
      </w:r>
    </w:p>
    <w:p w14:paraId="14310C80" w14:textId="27186571" w:rsidR="00A32E99" w:rsidRPr="00786089" w:rsidRDefault="00786089" w:rsidP="00786089">
      <w:pPr>
        <w:autoSpaceDE w:val="0"/>
        <w:autoSpaceDN w:val="0"/>
        <w:adjustRightInd w:val="0"/>
        <w:jc w:val="both"/>
        <w:rPr>
          <w:rFonts w:ascii="Cambria" w:eastAsia="Times New Roman" w:hAnsi="Cambria"/>
          <w:bCs/>
          <w:kern w:val="32"/>
          <w:lang w:bidi="ar-SA"/>
        </w:rPr>
      </w:pPr>
      <w:r>
        <w:rPr>
          <w:rFonts w:ascii="Cambria" w:eastAsia="Times New Roman" w:hAnsi="Cambria"/>
          <w:bCs/>
          <w:kern w:val="32"/>
          <w:lang w:bidi="ar-SA"/>
        </w:rPr>
        <w:t xml:space="preserve">                                                 </w:t>
      </w:r>
      <m:oMath>
        <m:sSub>
          <m:sSubPr>
            <m:ctrlPr>
              <w:rPr>
                <w:rFonts w:ascii="Cambria Math" w:eastAsia="Times New Roman" w:hAnsi="Cambria Math"/>
                <w:bCs/>
                <w:i/>
                <w:kern w:val="32"/>
                <w:lang w:bidi="ar-SA"/>
              </w:rPr>
            </m:ctrlPr>
          </m:sSubPr>
          <m:e>
            <m:r>
              <w:rPr>
                <w:rFonts w:ascii="Cambria Math" w:eastAsia="Times New Roman" w:hAnsi="Cambria Math"/>
                <w:kern w:val="32"/>
                <w:lang w:bidi="ar-SA"/>
              </w:rPr>
              <m:t>R</m:t>
            </m:r>
          </m:e>
          <m:sub>
            <m:r>
              <w:rPr>
                <w:rFonts w:ascii="Cambria Math" w:eastAsia="Times New Roman" w:hAnsi="Cambria Math"/>
                <w:kern w:val="32"/>
                <w:lang w:bidi="ar-SA"/>
              </w:rPr>
              <m:t>f</m:t>
            </m:r>
          </m:sub>
        </m:sSub>
        <m:d>
          <m:dPr>
            <m:ctrlPr>
              <w:rPr>
                <w:rFonts w:ascii="Cambria Math" w:eastAsia="Times New Roman" w:hAnsi="Cambria Math"/>
                <w:bCs/>
                <w:i/>
                <w:kern w:val="32"/>
                <w:lang w:bidi="ar-SA"/>
              </w:rPr>
            </m:ctrlPr>
          </m:dPr>
          <m:e>
            <m:r>
              <w:rPr>
                <w:rFonts w:ascii="Cambria Math" w:eastAsia="Times New Roman" w:hAnsi="Cambria Math"/>
                <w:kern w:val="32"/>
                <w:lang w:val="el-GR" w:bidi="ar-SA"/>
              </w:rPr>
              <m:t>θ</m:t>
            </m:r>
            <m:r>
              <w:rPr>
                <w:rFonts w:ascii="Cambria Math" w:eastAsia="Times New Roman" w:hAnsi="Cambria Math"/>
                <w:kern w:val="32"/>
                <w:lang w:bidi="ar-SA"/>
              </w:rPr>
              <m:t>,t</m:t>
            </m:r>
          </m:e>
        </m:d>
        <m:r>
          <w:rPr>
            <w:rFonts w:ascii="Cambria Math" w:eastAsia="Times New Roman" w:hAnsi="Cambria Math"/>
            <w:kern w:val="32"/>
            <w:lang w:bidi="ar-SA"/>
          </w:rPr>
          <m:t>=</m:t>
        </m:r>
        <m:nary>
          <m:naryPr>
            <m:limLoc m:val="subSup"/>
            <m:ctrlPr>
              <w:rPr>
                <w:rFonts w:ascii="Cambria Math" w:eastAsia="Times New Roman" w:hAnsi="Cambria Math"/>
                <w:bCs/>
                <w:i/>
                <w:kern w:val="32"/>
                <w:lang w:bidi="ar-SA"/>
              </w:rPr>
            </m:ctrlPr>
          </m:naryPr>
          <m:sub>
            <m:sSup>
              <m:sSupPr>
                <m:ctrlPr>
                  <w:rPr>
                    <w:rFonts w:ascii="Cambria Math" w:eastAsia="Times New Roman" w:hAnsi="Cambria Math"/>
                    <w:bCs/>
                    <w:i/>
                    <w:kern w:val="32"/>
                    <w:lang w:bidi="ar-SA"/>
                  </w:rPr>
                </m:ctrlPr>
              </m:sSupPr>
              <m:e>
                <m:r>
                  <m:rPr>
                    <m:scr m:val="double-struck"/>
                  </m:rPr>
                  <w:rPr>
                    <w:rFonts w:ascii="Cambria Math" w:eastAsia="Times New Roman" w:hAnsi="Cambria Math"/>
                    <w:kern w:val="32"/>
                    <w:lang w:bidi="ar-SA"/>
                  </w:rPr>
                  <m:t>R</m:t>
                </m:r>
              </m:e>
              <m:sup>
                <m:r>
                  <w:rPr>
                    <w:rFonts w:ascii="Cambria Math" w:eastAsia="Times New Roman" w:hAnsi="Cambria Math"/>
                    <w:kern w:val="32"/>
                    <w:lang w:bidi="ar-SA"/>
                  </w:rPr>
                  <m:t>2</m:t>
                </m:r>
              </m:sup>
            </m:sSup>
          </m:sub>
          <m:sup/>
          <m:e>
            <m:r>
              <w:rPr>
                <w:rFonts w:ascii="Cambria Math" w:eastAsia="Times New Roman" w:hAnsi="Cambria Math"/>
                <w:kern w:val="32"/>
                <w:lang w:bidi="ar-SA"/>
              </w:rPr>
              <m:t>f(x)δ(</m:t>
            </m:r>
            <m:sSub>
              <m:sSubPr>
                <m:ctrlPr>
                  <w:rPr>
                    <w:rFonts w:ascii="Cambria Math" w:eastAsia="Times New Roman" w:hAnsi="Cambria Math"/>
                    <w:bCs/>
                    <w:i/>
                    <w:kern w:val="32"/>
                    <w:lang w:bidi="ar-SA"/>
                  </w:rPr>
                </m:ctrlPr>
              </m:sSubPr>
              <m:e>
                <m:r>
                  <w:rPr>
                    <w:rFonts w:ascii="Cambria Math" w:eastAsia="Times New Roman" w:hAnsi="Cambria Math"/>
                    <w:kern w:val="32"/>
                    <w:lang w:bidi="ar-SA"/>
                  </w:rPr>
                  <m:t>x</m:t>
                </m:r>
              </m:e>
              <m:sub>
                <m:r>
                  <w:rPr>
                    <w:rFonts w:ascii="Cambria Math" w:eastAsia="Times New Roman" w:hAnsi="Cambria Math"/>
                    <w:kern w:val="32"/>
                    <w:lang w:bidi="ar-SA"/>
                  </w:rPr>
                  <m:t>1</m:t>
                </m:r>
              </m:sub>
            </m:sSub>
            <m:r>
              <w:rPr>
                <w:rFonts w:ascii="Cambria Math" w:eastAsia="Times New Roman" w:hAnsi="Cambria Math"/>
                <w:kern w:val="32"/>
                <w:lang w:bidi="ar-SA"/>
              </w:rPr>
              <m:t>cos</m:t>
            </m:r>
            <m:r>
              <w:rPr>
                <w:rFonts w:ascii="Cambria Math" w:eastAsia="Times New Roman" w:hAnsi="Cambria Math"/>
                <w:kern w:val="32"/>
                <w:lang w:val="el-GR" w:bidi="ar-SA"/>
              </w:rPr>
              <m:t>θ</m:t>
            </m:r>
            <m:r>
              <w:rPr>
                <w:rFonts w:ascii="Cambria Math" w:eastAsia="Times New Roman" w:hAnsi="Cambria Math"/>
                <w:kern w:val="32"/>
                <w:lang w:bidi="ar-SA"/>
              </w:rPr>
              <m:t>+</m:t>
            </m:r>
            <m:sSub>
              <m:sSubPr>
                <m:ctrlPr>
                  <w:rPr>
                    <w:rFonts w:ascii="Cambria Math" w:eastAsia="Times New Roman" w:hAnsi="Cambria Math"/>
                    <w:bCs/>
                    <w:i/>
                    <w:kern w:val="32"/>
                    <w:lang w:val="el-GR" w:bidi="ar-SA"/>
                  </w:rPr>
                </m:ctrlPr>
              </m:sSubPr>
              <m:e>
                <m:r>
                  <w:rPr>
                    <w:rFonts w:ascii="Cambria Math" w:eastAsia="Times New Roman" w:hAnsi="Cambria Math"/>
                    <w:kern w:val="32"/>
                    <w:lang w:bidi="ar-SA"/>
                  </w:rPr>
                  <m:t>x</m:t>
                </m:r>
              </m:e>
              <m:sub>
                <m:r>
                  <w:rPr>
                    <w:rFonts w:ascii="Cambria Math" w:eastAsia="Times New Roman" w:hAnsi="Cambria Math"/>
                    <w:kern w:val="32"/>
                    <w:lang w:bidi="ar-SA"/>
                  </w:rPr>
                  <m:t>2</m:t>
                </m:r>
              </m:sub>
            </m:sSub>
            <m:func>
              <m:funcPr>
                <m:ctrlPr>
                  <w:rPr>
                    <w:rFonts w:ascii="Cambria Math" w:eastAsia="Times New Roman" w:hAnsi="Cambria Math"/>
                    <w:bCs/>
                    <w:i/>
                    <w:kern w:val="32"/>
                    <w:lang w:bidi="ar-SA"/>
                  </w:rPr>
                </m:ctrlPr>
              </m:funcPr>
              <m:fName>
                <m:r>
                  <m:rPr>
                    <m:sty m:val="p"/>
                  </m:rPr>
                  <w:rPr>
                    <w:rFonts w:ascii="Cambria Math" w:eastAsia="Times New Roman" w:hAnsi="Cambria Math"/>
                    <w:kern w:val="32"/>
                  </w:rPr>
                  <m:t>sin</m:t>
                </m:r>
              </m:fName>
              <m:e>
                <m:r>
                  <w:rPr>
                    <w:rFonts w:ascii="Cambria Math" w:eastAsia="Times New Roman" w:hAnsi="Cambria Math"/>
                    <w:kern w:val="32"/>
                    <w:lang w:val="el-GR" w:bidi="ar-SA"/>
                  </w:rPr>
                  <m:t>θ</m:t>
                </m:r>
              </m:e>
            </m:func>
            <m:r>
              <w:rPr>
                <w:rFonts w:ascii="Cambria Math" w:eastAsia="Times New Roman" w:hAnsi="Cambria Math"/>
                <w:kern w:val="32"/>
                <w:lang w:bidi="ar-SA"/>
              </w:rPr>
              <m:t>-t)</m:t>
            </m:r>
            <m:box>
              <m:boxPr>
                <m:diff m:val="1"/>
                <m:ctrlPr>
                  <w:rPr>
                    <w:rFonts w:ascii="Cambria Math" w:eastAsia="Times New Roman" w:hAnsi="Cambria Math"/>
                    <w:bCs/>
                    <w:i/>
                    <w:kern w:val="32"/>
                    <w:lang w:bidi="ar-SA"/>
                  </w:rPr>
                </m:ctrlPr>
              </m:boxPr>
              <m:e>
                <m:r>
                  <w:rPr>
                    <w:rFonts w:ascii="Cambria Math" w:eastAsia="Times New Roman" w:hAnsi="Cambria Math"/>
                    <w:kern w:val="32"/>
                  </w:rPr>
                  <m:t>dx,</m:t>
                </m:r>
              </m:e>
            </m:box>
          </m:e>
        </m:nary>
      </m:oMath>
      <w:r>
        <w:rPr>
          <w:rFonts w:ascii="Cambria" w:eastAsia="Times New Roman" w:hAnsi="Cambria"/>
          <w:bCs/>
          <w:kern w:val="32"/>
          <w:lang w:bidi="ar-SA"/>
        </w:rPr>
        <w:t xml:space="preserve">                   (7)</w:t>
      </w:r>
    </w:p>
    <w:p w14:paraId="38B952F5" w14:textId="1C40B03C" w:rsidR="00A32E99" w:rsidRDefault="00EA3405" w:rsidP="00521EED">
      <w:pPr>
        <w:spacing w:after="0"/>
        <w:jc w:val="both"/>
        <w:rPr>
          <w:rFonts w:ascii="Cambria" w:hAnsi="Cambria"/>
          <w:lang w:bidi="ar-SA"/>
        </w:rPr>
      </w:pPr>
      <w:r>
        <w:rPr>
          <w:rFonts w:ascii="Cambria" w:hAnsi="Cambria"/>
          <w:lang w:bidi="ar-SA"/>
        </w:rPr>
        <w:t>w</w:t>
      </w:r>
      <w:r w:rsidR="00A32E99" w:rsidRPr="00A32E99">
        <w:rPr>
          <w:rFonts w:ascii="Cambria" w:hAnsi="Cambria"/>
          <w:lang w:bidi="ar-SA"/>
        </w:rPr>
        <w:t>here</w:t>
      </w:r>
      <w:r w:rsidR="00786089">
        <w:rPr>
          <w:rFonts w:ascii="Cambria" w:hAnsi="Cambria"/>
          <w:lang w:bidi="ar-SA"/>
        </w:rPr>
        <w:t xml:space="preserve"> </w:t>
      </w:r>
      <m:oMath>
        <m:r>
          <w:rPr>
            <w:rFonts w:ascii="Cambria Math" w:hAnsi="Cambria Math"/>
            <w:lang w:bidi="ar-SA"/>
          </w:rPr>
          <m:t>δ</m:t>
        </m:r>
      </m:oMath>
      <w:r w:rsidR="00A32E99" w:rsidRPr="00A32E99">
        <w:rPr>
          <w:rFonts w:ascii="Cambria" w:hAnsi="Cambria"/>
          <w:lang w:bidi="ar-SA"/>
        </w:rPr>
        <w:t xml:space="preserve"> </w:t>
      </w:r>
      <w:r w:rsidR="00A32E99" w:rsidRPr="00A32E99">
        <w:rPr>
          <w:lang w:bidi="ar-SA"/>
        </w:rPr>
        <w:t xml:space="preserve"> </w:t>
      </w:r>
      <w:r w:rsidR="00A32E99" w:rsidRPr="00A32E99">
        <w:rPr>
          <w:rFonts w:ascii="Cambria" w:hAnsi="Cambria"/>
          <w:lang w:bidi="ar-SA"/>
        </w:rPr>
        <w:t>is the Dirac delta function (Dirac, 1984)</w:t>
      </w:r>
      <w:r w:rsidR="002F3145">
        <w:rPr>
          <w:rFonts w:ascii="Cambria" w:hAnsi="Cambria"/>
        </w:rPr>
        <w:t>.</w:t>
      </w:r>
      <w:r w:rsidR="007A5EE7">
        <w:rPr>
          <w:rFonts w:ascii="Cambria" w:hAnsi="Cambria"/>
        </w:rPr>
        <w:t xml:space="preserve"> </w:t>
      </w:r>
      <w:r w:rsidR="00071673">
        <w:rPr>
          <w:rFonts w:ascii="Cambria" w:hAnsi="Cambria"/>
        </w:rPr>
        <w:t>Essentially</w:t>
      </w:r>
      <w:r w:rsidR="001E49B1">
        <w:rPr>
          <w:rFonts w:ascii="Cambria" w:hAnsi="Cambria"/>
        </w:rPr>
        <w:t>, the r</w:t>
      </w:r>
      <w:r w:rsidR="00A32E99" w:rsidRPr="00A32E99">
        <w:rPr>
          <w:rFonts w:ascii="Cambria" w:hAnsi="Cambria"/>
        </w:rPr>
        <w:t>adon operator</w:t>
      </w:r>
      <w:r w:rsidR="001E49B1">
        <w:rPr>
          <w:rFonts w:ascii="Cambria" w:hAnsi="Cambria"/>
        </w:rPr>
        <w:t>,</w:t>
      </w:r>
      <w:r w:rsidR="00A32E99" w:rsidRPr="00A32E99">
        <w:rPr>
          <w:rFonts w:ascii="Cambria" w:hAnsi="Cambria"/>
        </w:rPr>
        <w:t xml:space="preserve"> maps the spatial domain into the projection domain</w:t>
      </w:r>
      <w:r w:rsidR="00B33296">
        <w:rPr>
          <w:rFonts w:ascii="Cambria" w:hAnsi="Cambria"/>
          <w:lang w:bidi="ar-SA"/>
        </w:rPr>
        <w:t xml:space="preserve"> </w:t>
      </w:r>
      <m:oMath>
        <m:r>
          <w:rPr>
            <w:rFonts w:ascii="Cambria Math" w:hAnsi="Cambria Math"/>
            <w:lang w:bidi="ar-SA"/>
          </w:rPr>
          <m:t>(</m:t>
        </m:r>
        <m:r>
          <w:rPr>
            <w:rFonts w:ascii="Cambria Math" w:hAnsi="Cambria Math"/>
            <w:lang w:val="el-GR" w:bidi="ar-SA"/>
          </w:rPr>
          <m:t>θ</m:t>
        </m:r>
        <m:r>
          <w:rPr>
            <w:rFonts w:ascii="Cambria Math" w:hAnsi="Cambria Math"/>
            <w:lang w:bidi="ar-SA"/>
          </w:rPr>
          <m:t>,t)</m:t>
        </m:r>
      </m:oMath>
      <w:r w:rsidR="001E49B1">
        <w:rPr>
          <w:rFonts w:ascii="Cambria" w:hAnsi="Cambria"/>
          <w:lang w:bidi="ar-SA"/>
        </w:rPr>
        <w:t>.</w:t>
      </w:r>
      <w:r w:rsidR="00A32E99" w:rsidRPr="00A32E99">
        <w:rPr>
          <w:rFonts w:ascii="Cambria" w:hAnsi="Cambria"/>
          <w:lang w:bidi="ar-SA"/>
        </w:rPr>
        <w:t xml:space="preserve"> </w:t>
      </w:r>
      <w:r w:rsidR="001E49B1">
        <w:rPr>
          <w:rFonts w:ascii="Cambria" w:hAnsi="Cambria"/>
        </w:rPr>
        <w:t>In this domain,</w:t>
      </w:r>
      <w:r w:rsidR="00A32E99" w:rsidRPr="00A32E99">
        <w:rPr>
          <w:rFonts w:ascii="Cambria" w:hAnsi="Cambria"/>
        </w:rPr>
        <w:t xml:space="preserve"> each point corresponds to a straight line in the spatial domain; conversely, </w:t>
      </w:r>
      <w:r w:rsidR="00631428" w:rsidRPr="00A32E99">
        <w:rPr>
          <w:rFonts w:ascii="Cambria" w:hAnsi="Cambria"/>
        </w:rPr>
        <w:t>each point</w:t>
      </w:r>
      <w:r w:rsidR="00A32E99" w:rsidRPr="00A32E99">
        <w:rPr>
          <w:rFonts w:ascii="Cambria" w:hAnsi="Cambria"/>
        </w:rPr>
        <w:t xml:space="preserve"> </w:t>
      </w:r>
      <w:r w:rsidR="00631428" w:rsidRPr="00A32E99">
        <w:rPr>
          <w:rFonts w:ascii="Cambria" w:hAnsi="Cambria"/>
        </w:rPr>
        <w:t>converts</w:t>
      </w:r>
      <w:r w:rsidR="00A32E99" w:rsidRPr="00A32E99">
        <w:rPr>
          <w:rFonts w:ascii="Cambria" w:hAnsi="Cambria"/>
        </w:rPr>
        <w:t xml:space="preserve"> </w:t>
      </w:r>
      <w:r w:rsidR="00631428">
        <w:rPr>
          <w:rFonts w:ascii="Cambria" w:hAnsi="Cambria"/>
        </w:rPr>
        <w:t xml:space="preserve">to </w:t>
      </w:r>
      <w:r w:rsidR="00A32E99" w:rsidRPr="00A32E99">
        <w:rPr>
          <w:rFonts w:ascii="Cambria" w:hAnsi="Cambria"/>
        </w:rPr>
        <w:t>a sine curve in the projection domain</w:t>
      </w:r>
      <w:r w:rsidR="00D059C5">
        <w:rPr>
          <w:rFonts w:ascii="Cambria" w:hAnsi="Cambria"/>
        </w:rPr>
        <w:t xml:space="preserve"> (Averbunch et al., 2001)</w:t>
      </w:r>
      <w:r w:rsidR="00A32E99" w:rsidRPr="00A32E99">
        <w:rPr>
          <w:rFonts w:ascii="Cambria" w:hAnsi="Cambria"/>
        </w:rPr>
        <w:t xml:space="preserve">. </w:t>
      </w:r>
      <w:r w:rsidR="00521EED">
        <w:rPr>
          <w:rFonts w:ascii="Cambria" w:hAnsi="Cambria"/>
        </w:rPr>
        <w:t xml:space="preserve">Using (5) and (7) we can express the </w:t>
      </w:r>
      <w:r w:rsidR="00A32E99" w:rsidRPr="00A32E99">
        <w:rPr>
          <w:rFonts w:ascii="Cambria" w:hAnsi="Cambria"/>
        </w:rPr>
        <w:t>ridgelet transform</w:t>
      </w:r>
      <w:r w:rsidR="00B33296">
        <w:rPr>
          <w:rFonts w:ascii="Cambria" w:hAnsi="Cambria"/>
        </w:rPr>
        <w:t xml:space="preserve"> </w:t>
      </w:r>
      <m:oMath>
        <m:r>
          <w:rPr>
            <w:rFonts w:ascii="Cambria Math" w:hAnsi="Cambria Math"/>
          </w:rPr>
          <m:t>(</m:t>
        </m:r>
        <m:sSub>
          <m:sSubPr>
            <m:ctrlPr>
              <w:rPr>
                <w:rFonts w:ascii="Cambria Math" w:hAnsi="Cambria Math"/>
                <w:i/>
              </w:rPr>
            </m:ctrlPr>
          </m:sSubPr>
          <m:e>
            <m:r>
              <m:rPr>
                <m:scr m:val="fraktur"/>
              </m:rPr>
              <w:rPr>
                <w:rFonts w:ascii="Cambria Math" w:hAnsi="Cambria Math"/>
              </w:rPr>
              <m:t>R</m:t>
            </m:r>
          </m:e>
          <m:sub>
            <m:r>
              <w:rPr>
                <w:rFonts w:ascii="Cambria Math" w:hAnsi="Cambria Math"/>
              </w:rPr>
              <m:t>f</m:t>
            </m:r>
          </m:sub>
        </m:sSub>
        <m:r>
          <w:rPr>
            <w:rFonts w:ascii="Cambria Math" w:hAnsi="Cambria Math"/>
          </w:rPr>
          <m:t>)</m:t>
        </m:r>
      </m:oMath>
      <w:r w:rsidR="00B33296">
        <w:rPr>
          <w:rFonts w:ascii="Cambria" w:hAnsi="Cambria"/>
          <w:lang w:bidi="ar-SA"/>
        </w:rPr>
        <w:t xml:space="preserve"> </w:t>
      </w:r>
      <w:r w:rsidR="00521EED">
        <w:rPr>
          <w:rFonts w:ascii="Cambria" w:hAnsi="Cambria"/>
        </w:rPr>
        <w:t xml:space="preserve">as </w:t>
      </w:r>
      <w:r w:rsidR="00A32E99" w:rsidRPr="00A32E99">
        <w:rPr>
          <w:rFonts w:ascii="Cambria" w:hAnsi="Cambria"/>
        </w:rPr>
        <w:t>the application of a 1D-wavelet</w:t>
      </w:r>
      <w:r w:rsidR="00521EED">
        <w:rPr>
          <w:rFonts w:ascii="Cambria" w:hAnsi="Cambria"/>
        </w:rPr>
        <w:t xml:space="preserve"> transform</w:t>
      </w:r>
      <w:r w:rsidR="00B33296">
        <w:rPr>
          <w:rFonts w:ascii="Cambria" w:hAnsi="Cambria"/>
        </w:rPr>
        <w:t xml:space="preserve"> </w:t>
      </w:r>
      <w:r w:rsidR="001E49B1">
        <w:rPr>
          <w:rFonts w:ascii="Cambria" w:hAnsi="Cambria"/>
          <w:lang w:bidi="ar-SA"/>
        </w:rPr>
        <w:t>to the slices of the r</w:t>
      </w:r>
      <w:r w:rsidR="00A32E99" w:rsidRPr="00A32E99">
        <w:rPr>
          <w:rFonts w:ascii="Cambria" w:hAnsi="Cambria"/>
          <w:lang w:bidi="ar-SA"/>
        </w:rPr>
        <w:t xml:space="preserve">adon transform, where </w:t>
      </w:r>
      <w:r w:rsidR="00A32E99" w:rsidRPr="00A32E99">
        <w:rPr>
          <w:rFonts w:ascii="Cambria" w:hAnsi="Cambria"/>
        </w:rPr>
        <w:t>the</w:t>
      </w:r>
      <w:r w:rsidR="00A32E99" w:rsidRPr="00A32E99">
        <w:rPr>
          <w:rFonts w:ascii="Cambria" w:hAnsi="Cambria"/>
          <w:lang w:bidi="ar-SA"/>
        </w:rPr>
        <w:t xml:space="preserve"> angular variable </w:t>
      </w:r>
      <m:oMath>
        <m:r>
          <w:rPr>
            <w:rFonts w:ascii="Cambria Math" w:hAnsi="Cambria Math"/>
            <w:lang w:bidi="ar-SA"/>
          </w:rPr>
          <m:t>θ</m:t>
        </m:r>
      </m:oMath>
      <w:r w:rsidR="00A32E99" w:rsidRPr="00A32E99">
        <w:rPr>
          <w:lang w:bidi="ar-SA"/>
        </w:rPr>
        <w:t xml:space="preserve"> </w:t>
      </w:r>
      <w:r w:rsidR="00A32E99" w:rsidRPr="00A32E99">
        <w:rPr>
          <w:rFonts w:ascii="Cambria" w:hAnsi="Cambria"/>
          <w:lang w:bidi="ar-SA"/>
        </w:rPr>
        <w:t>is constant and</w:t>
      </w:r>
      <w:r w:rsidR="00B33296" w:rsidRPr="00B33296">
        <w:rPr>
          <w:rFonts w:ascii="Cambria" w:hAnsi="Cambria"/>
          <w:lang w:bidi="ar-SA"/>
        </w:rPr>
        <w:t xml:space="preserve"> </w:t>
      </w:r>
      <m:oMath>
        <m:r>
          <w:rPr>
            <w:rFonts w:ascii="Cambria Math" w:hAnsi="Cambria Math"/>
            <w:lang w:bidi="ar-SA"/>
          </w:rPr>
          <m:t>t</m:t>
        </m:r>
      </m:oMath>
      <w:r w:rsidR="00A32E99" w:rsidRPr="00A32E99">
        <w:rPr>
          <w:rFonts w:ascii="Cambria" w:hAnsi="Cambria"/>
          <w:lang w:bidi="ar-SA"/>
        </w:rPr>
        <w:t xml:space="preserve"> is varying:</w:t>
      </w:r>
    </w:p>
    <w:p w14:paraId="38B04D48" w14:textId="77777777" w:rsidR="00B33296" w:rsidRDefault="00B33296" w:rsidP="00556D28">
      <w:pPr>
        <w:spacing w:after="0"/>
        <w:jc w:val="both"/>
        <w:rPr>
          <w:rFonts w:ascii="Cambria" w:hAnsi="Cambria"/>
          <w:lang w:bidi="ar-SA"/>
        </w:rPr>
      </w:pPr>
    </w:p>
    <w:p w14:paraId="5E91998C" w14:textId="5C3B13E0" w:rsidR="00A32E99" w:rsidRDefault="00CB21F5" w:rsidP="00CB21F5">
      <w:pPr>
        <w:spacing w:after="0"/>
        <w:jc w:val="both"/>
        <w:rPr>
          <w:rFonts w:ascii="Cambria" w:hAnsi="Cambria"/>
          <w:i/>
        </w:rPr>
      </w:pPr>
      <w:r>
        <w:rPr>
          <w:rFonts w:ascii="Cambria" w:hAnsi="Cambria"/>
        </w:rPr>
        <w:t xml:space="preserve">                                                                 </w:t>
      </w:r>
      <m:oMath>
        <m:sSub>
          <m:sSubPr>
            <m:ctrlPr>
              <w:rPr>
                <w:rFonts w:ascii="Cambria Math" w:hAnsi="Cambria Math"/>
                <w:i/>
              </w:rPr>
            </m:ctrlPr>
          </m:sSubPr>
          <m:e>
            <m:r>
              <m:rPr>
                <m:scr m:val="fraktur"/>
              </m:rPr>
              <w:rPr>
                <w:rFonts w:ascii="Cambria Math" w:hAnsi="Cambria Math"/>
              </w:rPr>
              <m:t>R</m:t>
            </m:r>
          </m:e>
          <m:sub>
            <m:r>
              <w:rPr>
                <w:rFonts w:ascii="Cambria Math" w:hAnsi="Cambria Math"/>
              </w:rPr>
              <m:t>f</m:t>
            </m:r>
          </m:sub>
        </m:sSub>
        <m:d>
          <m:dPr>
            <m:ctrlPr>
              <w:rPr>
                <w:rFonts w:ascii="Cambria Math" w:hAnsi="Cambria Math"/>
                <w:i/>
              </w:rPr>
            </m:ctrlPr>
          </m:dPr>
          <m:e>
            <m:r>
              <w:rPr>
                <w:rFonts w:ascii="Cambria Math" w:hAnsi="Cambria Math"/>
              </w:rPr>
              <m:t>a,b,</m:t>
            </m:r>
            <m:r>
              <w:rPr>
                <w:rFonts w:ascii="Cambria Math" w:hAnsi="Cambria Math"/>
                <w:lang w:val="el-GR"/>
              </w:rPr>
              <m:t>θ</m:t>
            </m:r>
          </m:e>
        </m:d>
        <m:r>
          <w:rPr>
            <w:rFonts w:ascii="Cambria Math" w:hAnsi="Cambria Math"/>
          </w:rPr>
          <m:t>=</m:t>
        </m:r>
        <m:nary>
          <m:naryPr>
            <m:chr m:val="∮"/>
            <m:limLoc m:val="subSup"/>
            <m:ctrlPr>
              <w:rPr>
                <w:rFonts w:ascii="Cambria Math" w:hAnsi="Cambria Math"/>
                <w:i/>
              </w:rPr>
            </m:ctrlPr>
          </m:naryPr>
          <m:sub>
            <m:r>
              <m:rPr>
                <m:scr m:val="double-struck"/>
              </m:rPr>
              <w:rPr>
                <w:rFonts w:ascii="Cambria Math" w:hAnsi="Cambria Math"/>
              </w:rPr>
              <m:t>R</m:t>
            </m:r>
          </m:sub>
          <m:sup/>
          <m:e>
            <m:sSub>
              <m:sSubPr>
                <m:ctrlPr>
                  <w:rPr>
                    <w:rFonts w:ascii="Cambria Math" w:hAnsi="Cambria Math"/>
                    <w:i/>
                  </w:rPr>
                </m:ctrlPr>
              </m:sSubPr>
              <m:e>
                <m:r>
                  <w:rPr>
                    <w:rFonts w:ascii="Cambria Math" w:hAnsi="Cambria Math"/>
                    <w:lang w:val="el-GR"/>
                  </w:rPr>
                  <m:t>ψ</m:t>
                </m:r>
              </m:e>
              <m:sub>
                <m:r>
                  <w:rPr>
                    <w:rFonts w:ascii="Cambria Math" w:hAnsi="Cambria Math"/>
                  </w:rPr>
                  <m:t>a,b</m:t>
                </m:r>
              </m:sub>
            </m:sSub>
          </m:e>
        </m:nary>
        <m:r>
          <w:rPr>
            <w:rFonts w:ascii="Cambria Math" w:hAnsi="Cambria Math"/>
          </w:rPr>
          <m:t>(t)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r>
          <w:rPr>
            <w:rFonts w:ascii="Cambria Math" w:hAnsi="Cambria Math"/>
            <w:lang w:val="el-GR"/>
          </w:rPr>
          <m:t>θ</m:t>
        </m:r>
        <m:r>
          <w:rPr>
            <w:rFonts w:ascii="Cambria Math" w:hAnsi="Cambria Math"/>
          </w:rPr>
          <m:t>,t)dt</m:t>
        </m:r>
      </m:oMath>
      <w:r w:rsidR="00EA3405">
        <w:rPr>
          <w:rFonts w:ascii="Cambria" w:hAnsi="Cambria"/>
        </w:rPr>
        <w:t>,</w:t>
      </w:r>
      <w:r>
        <w:rPr>
          <w:rFonts w:ascii="Cambria" w:hAnsi="Cambria"/>
          <w:i/>
        </w:rPr>
        <w:t xml:space="preserve">                       (8)</w:t>
      </w:r>
    </w:p>
    <w:p w14:paraId="12BC7A43" w14:textId="77777777" w:rsidR="00CB21F5" w:rsidRPr="00CB21F5" w:rsidRDefault="00CB21F5" w:rsidP="00CB21F5">
      <w:pPr>
        <w:spacing w:after="0"/>
        <w:jc w:val="both"/>
        <w:rPr>
          <w:rFonts w:ascii="Cambria" w:hAnsi="Cambria"/>
          <w:i/>
        </w:rPr>
      </w:pPr>
    </w:p>
    <w:p w14:paraId="63AB0D1E" w14:textId="61764FF7" w:rsidR="00C12ADE" w:rsidRDefault="00521EED" w:rsidP="00C12ADE">
      <w:pPr>
        <w:jc w:val="both"/>
        <w:rPr>
          <w:rFonts w:ascii="Cambria" w:hAnsi="Cambria"/>
        </w:rPr>
      </w:pPr>
      <w:r>
        <w:rPr>
          <w:rFonts w:ascii="Cambria" w:hAnsi="Cambria"/>
          <w:lang w:bidi="ar-SA"/>
        </w:rPr>
        <w:t xml:space="preserve">where </w:t>
      </w:r>
      <m:oMath>
        <m:sSub>
          <m:sSubPr>
            <m:ctrlPr>
              <w:rPr>
                <w:rFonts w:ascii="Cambria Math" w:hAnsi="Cambria Math"/>
                <w:i/>
              </w:rPr>
            </m:ctrlPr>
          </m:sSubPr>
          <m:e>
            <m:r>
              <w:rPr>
                <w:rFonts w:ascii="Cambria Math" w:hAnsi="Cambria Math"/>
              </w:rPr>
              <m:t>ψ</m:t>
            </m:r>
          </m:e>
          <m:sub>
            <m:r>
              <w:rPr>
                <w:rFonts w:ascii="Cambria Math" w:hAnsi="Cambria Math"/>
              </w:rPr>
              <m:t>a,b</m:t>
            </m:r>
          </m:sub>
        </m:sSub>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a</m:t>
            </m:r>
          </m:e>
          <m:sup>
            <m:f>
              <m:fPr>
                <m:type m:val="lin"/>
                <m:ctrlPr>
                  <w:rPr>
                    <w:rFonts w:ascii="Cambria Math" w:hAnsi="Cambria Math"/>
                    <w:i/>
                  </w:rPr>
                </m:ctrlPr>
              </m:fPr>
              <m:num>
                <m:r>
                  <w:rPr>
                    <w:rFonts w:ascii="Cambria Math" w:hAnsi="Cambria Math"/>
                  </w:rPr>
                  <m:t>-1</m:t>
                </m:r>
              </m:num>
              <m:den>
                <m:r>
                  <w:rPr>
                    <w:rFonts w:ascii="Cambria Math" w:hAnsi="Cambria Math"/>
                  </w:rPr>
                  <m:t>2</m:t>
                </m:r>
              </m:den>
            </m:f>
          </m:sup>
        </m:sSup>
        <m:r>
          <w:rPr>
            <w:rFonts w:ascii="Cambria Math" w:hAnsi="Cambria Math"/>
            <w:lang w:val="el-GR"/>
          </w:rPr>
          <m:t>ψ</m:t>
        </m:r>
        <m:d>
          <m:dPr>
            <m:endChr m:val=""/>
            <m:ctrlPr>
              <w:rPr>
                <w:rFonts w:ascii="Cambria Math" w:hAnsi="Cambria Math"/>
                <w:i/>
                <w:lang w:val="el-GR"/>
              </w:rPr>
            </m:ctrlPr>
          </m:dPr>
          <m:e>
            <m:f>
              <m:fPr>
                <m:type m:val="lin"/>
                <m:ctrlPr>
                  <w:rPr>
                    <w:rFonts w:ascii="Cambria Math" w:hAnsi="Cambria Math"/>
                    <w:i/>
                    <w:lang w:val="el-GR"/>
                  </w:rPr>
                </m:ctrlPr>
              </m:fPr>
              <m:num>
                <m:r>
                  <w:rPr>
                    <w:rFonts w:ascii="Cambria Math" w:hAnsi="Cambria Math"/>
                  </w:rPr>
                  <m:t>(</m:t>
                </m:r>
                <m:r>
                  <w:rPr>
                    <w:rFonts w:ascii="Cambria Math" w:hAnsi="Cambria Math"/>
                    <w:lang w:val="el-GR"/>
                  </w:rPr>
                  <m:t>t</m:t>
                </m:r>
                <m:r>
                  <w:rPr>
                    <w:rFonts w:ascii="Cambria Math" w:hAnsi="Cambria Math"/>
                  </w:rPr>
                  <m:t>-</m:t>
                </m:r>
                <m:r>
                  <w:rPr>
                    <w:rFonts w:ascii="Cambria Math" w:hAnsi="Cambria Math"/>
                    <w:lang w:val="el-GR"/>
                  </w:rPr>
                  <m:t>b</m:t>
                </m:r>
                <m:r>
                  <w:rPr>
                    <w:rFonts w:ascii="Cambria Math" w:hAnsi="Cambria Math"/>
                  </w:rPr>
                  <m:t>)</m:t>
                </m:r>
              </m:num>
              <m:den>
                <m:r>
                  <w:rPr>
                    <w:rFonts w:ascii="Cambria Math" w:hAnsi="Cambria Math"/>
                    <w:lang w:val="el-GR"/>
                  </w:rPr>
                  <m:t>a</m:t>
                </m:r>
              </m:den>
            </m:f>
            <m:r>
              <w:rPr>
                <w:rFonts w:ascii="Cambria Math" w:hAnsi="Cambria Math"/>
              </w:rPr>
              <m:t>)</m:t>
            </m:r>
          </m:e>
        </m:d>
      </m:oMath>
      <w:r>
        <w:rPr>
          <w:rFonts w:ascii="Cambria" w:hAnsi="Cambria"/>
          <w:lang w:bidi="ar-SA"/>
        </w:rPr>
        <w:t xml:space="preserve">. </w:t>
      </w:r>
      <w:r w:rsidR="00750DB6">
        <w:rPr>
          <w:rFonts w:ascii="Cambria" w:hAnsi="Cambria"/>
        </w:rPr>
        <w:t xml:space="preserve">A schematic representation of the ridgelet transform can be seen in </w:t>
      </w:r>
      <w:r w:rsidR="00750DB6">
        <w:rPr>
          <w:rFonts w:ascii="Cambria" w:eastAsia="Times New Roman" w:hAnsi="Cambria"/>
          <w:bCs/>
          <w:kern w:val="32"/>
          <w:lang w:bidi="ar-SA"/>
        </w:rPr>
        <w:t xml:space="preserve">Figure 2.  </w:t>
      </w:r>
      <w:r>
        <w:rPr>
          <w:rFonts w:ascii="Cambria" w:hAnsi="Cambria"/>
        </w:rPr>
        <w:t xml:space="preserve">The ridgelet transform is suitable for the efficient representation of linear features of various scales </w:t>
      </w:r>
      <w:r w:rsidR="00BD471F">
        <w:rPr>
          <w:rFonts w:ascii="Cambria" w:hAnsi="Cambria"/>
        </w:rPr>
        <w:t xml:space="preserve">but it </w:t>
      </w:r>
      <w:r w:rsidR="00C12ADE">
        <w:rPr>
          <w:rFonts w:ascii="Cambria" w:hAnsi="Cambria"/>
        </w:rPr>
        <w:t>fails</w:t>
      </w:r>
      <w:r w:rsidR="00BD471F">
        <w:rPr>
          <w:rFonts w:ascii="Cambria" w:hAnsi="Cambria"/>
        </w:rPr>
        <w:t xml:space="preserve"> </w:t>
      </w:r>
      <w:r w:rsidR="007A5EE7">
        <w:rPr>
          <w:rFonts w:ascii="Cambria" w:hAnsi="Cambria"/>
        </w:rPr>
        <w:t xml:space="preserve">to </w:t>
      </w:r>
      <w:r w:rsidR="00BD471F">
        <w:rPr>
          <w:rFonts w:ascii="Cambria" w:hAnsi="Cambria"/>
        </w:rPr>
        <w:t xml:space="preserve">do the same for curves. </w:t>
      </w:r>
      <w:r w:rsidR="00A32E99" w:rsidRPr="00A32E99">
        <w:rPr>
          <w:rFonts w:ascii="Cambria" w:hAnsi="Cambria"/>
        </w:rPr>
        <w:t>Candes and Donoho (2000)</w:t>
      </w:r>
      <w:r w:rsidR="00BD471F">
        <w:rPr>
          <w:rFonts w:ascii="Cambria" w:hAnsi="Cambria"/>
        </w:rPr>
        <w:t xml:space="preserve"> resolved this issue by introducing the curvelet transform</w:t>
      </w:r>
      <w:r w:rsidR="00C12ADE">
        <w:rPr>
          <w:rFonts w:ascii="Cambria" w:hAnsi="Cambria"/>
        </w:rPr>
        <w:t xml:space="preserve">. The latter </w:t>
      </w:r>
      <w:r w:rsidR="00BD471F">
        <w:rPr>
          <w:rFonts w:ascii="Cambria" w:hAnsi="Cambria"/>
        </w:rPr>
        <w:t>essentially</w:t>
      </w:r>
      <w:r w:rsidR="00C12ADE">
        <w:rPr>
          <w:rFonts w:ascii="Cambria" w:hAnsi="Cambria"/>
        </w:rPr>
        <w:t xml:space="preserve"> </w:t>
      </w:r>
      <w:r w:rsidR="00BD471F">
        <w:rPr>
          <w:rFonts w:ascii="Cambria" w:hAnsi="Cambria"/>
        </w:rPr>
        <w:t>divides</w:t>
      </w:r>
      <w:r w:rsidR="00BD471F" w:rsidRPr="00A32E99">
        <w:rPr>
          <w:rFonts w:ascii="Cambria" w:hAnsi="Cambria"/>
        </w:rPr>
        <w:t xml:space="preserve"> </w:t>
      </w:r>
      <w:r w:rsidR="00A32E99" w:rsidRPr="00A32E99">
        <w:rPr>
          <w:rFonts w:ascii="Cambria" w:hAnsi="Cambria"/>
        </w:rPr>
        <w:t>the image into small block partitions (til</w:t>
      </w:r>
      <w:r w:rsidR="00C12ADE">
        <w:rPr>
          <w:rFonts w:ascii="Cambria" w:hAnsi="Cambria"/>
        </w:rPr>
        <w:t>es</w:t>
      </w:r>
      <w:r w:rsidR="00A32E99" w:rsidRPr="00A32E99">
        <w:rPr>
          <w:rFonts w:ascii="Cambria" w:hAnsi="Cambria"/>
        </w:rPr>
        <w:t>)</w:t>
      </w:r>
      <w:r w:rsidR="00750DB6">
        <w:rPr>
          <w:rFonts w:ascii="Cambria" w:hAnsi="Cambria"/>
        </w:rPr>
        <w:t>,</w:t>
      </w:r>
      <w:r w:rsidR="00BD471F">
        <w:rPr>
          <w:rFonts w:ascii="Cambria" w:hAnsi="Cambria"/>
        </w:rPr>
        <w:t xml:space="preserve"> where the small </w:t>
      </w:r>
      <w:r w:rsidR="00C12ADE">
        <w:rPr>
          <w:rFonts w:ascii="Cambria" w:hAnsi="Cambria"/>
        </w:rPr>
        <w:t>portions</w:t>
      </w:r>
      <w:r w:rsidR="00BD471F">
        <w:rPr>
          <w:rFonts w:ascii="Cambria" w:hAnsi="Cambria"/>
        </w:rPr>
        <w:t xml:space="preserve"> of</w:t>
      </w:r>
      <w:r w:rsidR="00C12ADE">
        <w:rPr>
          <w:rFonts w:ascii="Cambria" w:hAnsi="Cambria"/>
        </w:rPr>
        <w:t xml:space="preserve"> the</w:t>
      </w:r>
      <w:r w:rsidR="00BD471F">
        <w:rPr>
          <w:rFonts w:ascii="Cambria" w:hAnsi="Cambria"/>
        </w:rPr>
        <w:t xml:space="preserve"> curved features can be approximated sufficiently as straight lines. Next,</w:t>
      </w:r>
      <w:r w:rsidR="00A32E99" w:rsidRPr="00A32E99">
        <w:rPr>
          <w:rFonts w:ascii="Cambria" w:hAnsi="Cambria"/>
        </w:rPr>
        <w:t xml:space="preserve"> ridgelet </w:t>
      </w:r>
      <w:r w:rsidR="001E49B1">
        <w:rPr>
          <w:rFonts w:ascii="Cambria" w:hAnsi="Cambria"/>
        </w:rPr>
        <w:t>transform</w:t>
      </w:r>
      <w:r w:rsidR="00BD471F">
        <w:rPr>
          <w:rFonts w:ascii="Cambria" w:hAnsi="Cambria"/>
        </w:rPr>
        <w:t xml:space="preserve"> is applied </w:t>
      </w:r>
      <w:r w:rsidR="00A32E99" w:rsidRPr="00A32E99">
        <w:rPr>
          <w:rFonts w:ascii="Cambria" w:hAnsi="Cambria"/>
        </w:rPr>
        <w:t xml:space="preserve">to the partitioned sub-images. </w:t>
      </w:r>
      <w:r w:rsidR="00EA296D">
        <w:rPr>
          <w:rFonts w:ascii="Cambria" w:hAnsi="Cambria"/>
        </w:rPr>
        <w:t>One of the important characteristics of curvelet transform is that introduces a variable degree of discretization of the orientation as a function of scale, with the angular resolution to be doubled every other scale.</w:t>
      </w:r>
    </w:p>
    <w:p w14:paraId="34231B41" w14:textId="387266F3" w:rsidR="006A0605" w:rsidRDefault="00C12ADE" w:rsidP="00C228AD">
      <w:pPr>
        <w:jc w:val="both"/>
        <w:rPr>
          <w:rFonts w:ascii="Cambria" w:hAnsi="Cambria"/>
        </w:rPr>
      </w:pPr>
      <w:r>
        <w:rPr>
          <w:rFonts w:ascii="Cambria" w:hAnsi="Cambria"/>
        </w:rPr>
        <w:t xml:space="preserve">To fuse the images with the curvelet transform we work in a similar manner as with the wavelet transform. </w:t>
      </w:r>
      <w:r w:rsidR="00A32E99" w:rsidRPr="00A32E99">
        <w:rPr>
          <w:rFonts w:ascii="Cambria" w:hAnsi="Cambria"/>
        </w:rPr>
        <w:t xml:space="preserve">In this case, both images </w:t>
      </w:r>
      <w:r>
        <w:rPr>
          <w:rFonts w:ascii="Cambria" w:hAnsi="Cambria"/>
        </w:rPr>
        <w:t>are</w:t>
      </w:r>
      <w:r w:rsidR="00A32E99" w:rsidRPr="00A32E99">
        <w:rPr>
          <w:rFonts w:ascii="Cambria" w:hAnsi="Cambria"/>
        </w:rPr>
        <w:t xml:space="preserve"> </w:t>
      </w:r>
      <w:r>
        <w:rPr>
          <w:rFonts w:ascii="Cambria" w:hAnsi="Cambria"/>
        </w:rPr>
        <w:t>initially decomposed</w:t>
      </w:r>
      <w:r w:rsidR="00A32E99" w:rsidRPr="00A32E99">
        <w:rPr>
          <w:rFonts w:ascii="Cambria" w:hAnsi="Cambria"/>
        </w:rPr>
        <w:t xml:space="preserve"> into subbands </w:t>
      </w:r>
      <w:r>
        <w:rPr>
          <w:rFonts w:ascii="Cambria" w:hAnsi="Cambria"/>
        </w:rPr>
        <w:t>by means of the</w:t>
      </w:r>
      <w:r w:rsidR="00A32E99" w:rsidRPr="00A32E99">
        <w:rPr>
          <w:rFonts w:ascii="Cambria" w:hAnsi="Cambria"/>
        </w:rPr>
        <w:t xml:space="preserve"> 2-D discrete wavelet transform (</w:t>
      </w:r>
      <w:r w:rsidR="00AC4868">
        <w:rPr>
          <w:rFonts w:ascii="Cambria" w:hAnsi="Cambria"/>
        </w:rPr>
        <w:t>Figure 3</w:t>
      </w:r>
      <w:r w:rsidR="00A32E99" w:rsidRPr="00A32E99">
        <w:rPr>
          <w:rFonts w:ascii="Cambria" w:hAnsi="Cambria"/>
        </w:rPr>
        <w:t>).</w:t>
      </w:r>
      <w:r w:rsidRPr="00C12ADE">
        <w:rPr>
          <w:rFonts w:ascii="Cambria" w:hAnsi="Cambria"/>
        </w:rPr>
        <w:t xml:space="preserve"> </w:t>
      </w:r>
      <w:r w:rsidRPr="00A32E99">
        <w:rPr>
          <w:rFonts w:ascii="Cambria" w:hAnsi="Cambria"/>
        </w:rPr>
        <w:t>After</w:t>
      </w:r>
      <w:r>
        <w:rPr>
          <w:rFonts w:ascii="Cambria" w:hAnsi="Cambria"/>
        </w:rPr>
        <w:t>wards, the details of each subband</w:t>
      </w:r>
      <w:r w:rsidRPr="00A32E99">
        <w:rPr>
          <w:rFonts w:ascii="Cambria" w:hAnsi="Cambria"/>
        </w:rPr>
        <w:t xml:space="preserve"> </w:t>
      </w:r>
      <w:r>
        <w:rPr>
          <w:rFonts w:ascii="Cambria" w:hAnsi="Cambria"/>
        </w:rPr>
        <w:t>are</w:t>
      </w:r>
      <w:r w:rsidRPr="00A32E99">
        <w:rPr>
          <w:rFonts w:ascii="Cambria" w:hAnsi="Cambria"/>
        </w:rPr>
        <w:t xml:space="preserve"> </w:t>
      </w:r>
      <w:r>
        <w:rPr>
          <w:rFonts w:ascii="Cambria" w:hAnsi="Cambria"/>
        </w:rPr>
        <w:t>divided</w:t>
      </w:r>
      <w:r w:rsidRPr="00A32E99">
        <w:rPr>
          <w:rFonts w:ascii="Cambria" w:hAnsi="Cambria"/>
        </w:rPr>
        <w:t xml:space="preserve"> into small tiles, </w:t>
      </w:r>
      <w:r>
        <w:rPr>
          <w:rFonts w:ascii="Cambria" w:hAnsi="Cambria"/>
        </w:rPr>
        <w:t xml:space="preserve">and the curvelet coefficients are obtained by applying the </w:t>
      </w:r>
      <w:r w:rsidRPr="00A32E99">
        <w:rPr>
          <w:rFonts w:ascii="Cambria" w:hAnsi="Cambria"/>
        </w:rPr>
        <w:t>ridgelet transform to each tile</w:t>
      </w:r>
      <w:r>
        <w:rPr>
          <w:rFonts w:ascii="Cambria" w:hAnsi="Cambria"/>
        </w:rPr>
        <w:t>, of each subband</w:t>
      </w:r>
      <w:r w:rsidRPr="00A32E99">
        <w:rPr>
          <w:rFonts w:ascii="Cambria" w:hAnsi="Cambria"/>
        </w:rPr>
        <w:t>.</w:t>
      </w:r>
      <w:r>
        <w:rPr>
          <w:rFonts w:ascii="Cambria" w:hAnsi="Cambria"/>
        </w:rPr>
        <w:t xml:space="preserve"> </w:t>
      </w:r>
      <w:r w:rsidRPr="00A32E99">
        <w:rPr>
          <w:rFonts w:ascii="Cambria" w:hAnsi="Cambria"/>
        </w:rPr>
        <w:t xml:space="preserve">The advantage of </w:t>
      </w:r>
      <w:r>
        <w:rPr>
          <w:rFonts w:ascii="Cambria" w:hAnsi="Cambria"/>
        </w:rPr>
        <w:t>the curvelet transform is that the image is expressed as a function of the scale (wavelet transform), orientation</w:t>
      </w:r>
      <w:r w:rsidR="00C228AD">
        <w:rPr>
          <w:rFonts w:ascii="Cambria" w:hAnsi="Cambria"/>
        </w:rPr>
        <w:t xml:space="preserve"> </w:t>
      </w:r>
      <w:r>
        <w:rPr>
          <w:rFonts w:ascii="Cambria" w:hAnsi="Cambria"/>
        </w:rPr>
        <w:t>(ridgelet transform) and the spatial location (tiling) of its features.</w:t>
      </w:r>
      <w:r w:rsidR="00C228AD">
        <w:rPr>
          <w:rFonts w:ascii="Cambria" w:hAnsi="Cambria"/>
        </w:rPr>
        <w:t xml:space="preserve"> </w:t>
      </w:r>
      <w:r w:rsidR="0054489E">
        <w:rPr>
          <w:rFonts w:ascii="Cambria" w:hAnsi="Cambria"/>
        </w:rPr>
        <w:t xml:space="preserve">For this procedure we used the </w:t>
      </w:r>
      <w:r w:rsidR="0054489E" w:rsidRPr="0054489E">
        <w:rPr>
          <w:rFonts w:ascii="Cambria" w:hAnsi="Cambria"/>
        </w:rPr>
        <w:t xml:space="preserve">CurveLab 2.1.2 </w:t>
      </w:r>
      <w:r w:rsidR="0054489E">
        <w:rPr>
          <w:rFonts w:ascii="Cambria" w:hAnsi="Cambria"/>
        </w:rPr>
        <w:t>(</w:t>
      </w:r>
      <w:r w:rsidR="00561F21" w:rsidRPr="00561F21">
        <w:rPr>
          <w:rFonts w:ascii="Cambria" w:hAnsi="Cambria"/>
        </w:rPr>
        <w:t>Candes</w:t>
      </w:r>
      <w:r w:rsidR="002F3145">
        <w:rPr>
          <w:rFonts w:ascii="Cambria" w:hAnsi="Cambria"/>
        </w:rPr>
        <w:t xml:space="preserve">, </w:t>
      </w:r>
      <w:r w:rsidR="002F3145" w:rsidRPr="002F3145">
        <w:rPr>
          <w:rFonts w:ascii="Cambria" w:hAnsi="Cambria"/>
        </w:rPr>
        <w:t>Demanet, Donoho,</w:t>
      </w:r>
      <w:r w:rsidR="002F3145">
        <w:rPr>
          <w:rFonts w:ascii="Cambria" w:hAnsi="Cambria"/>
        </w:rPr>
        <w:t xml:space="preserve"> &amp;</w:t>
      </w:r>
      <w:r w:rsidR="002F3145" w:rsidRPr="002F3145">
        <w:rPr>
          <w:rFonts w:ascii="Cambria" w:hAnsi="Cambria"/>
        </w:rPr>
        <w:t xml:space="preserve"> Ying </w:t>
      </w:r>
      <w:r w:rsidR="00561F21">
        <w:rPr>
          <w:rFonts w:ascii="Cambria" w:hAnsi="Cambria"/>
        </w:rPr>
        <w:t xml:space="preserve">2005; available online from </w:t>
      </w:r>
      <w:hyperlink r:id="rId10" w:history="1">
        <w:r w:rsidR="00561F21" w:rsidRPr="000B6327">
          <w:rPr>
            <w:rStyle w:val="Hyperlink"/>
            <w:rFonts w:ascii="Cambria" w:hAnsi="Cambria"/>
          </w:rPr>
          <w:t>www.curvelet.org</w:t>
        </w:r>
      </w:hyperlink>
      <w:r w:rsidR="00561F21">
        <w:rPr>
          <w:rFonts w:ascii="Cambria" w:hAnsi="Cambria"/>
        </w:rPr>
        <w:t>, last accessed on July, 2019</w:t>
      </w:r>
      <w:r w:rsidR="0054489E">
        <w:rPr>
          <w:rFonts w:ascii="Cambria" w:hAnsi="Cambria"/>
        </w:rPr>
        <w:t xml:space="preserve">). </w:t>
      </w:r>
      <w:r w:rsidR="00C228AD">
        <w:rPr>
          <w:rFonts w:ascii="Cambria" w:hAnsi="Cambria"/>
        </w:rPr>
        <w:t xml:space="preserve">The next step is to combine the curvelet coefficients of the initial images and create the fused image in the curvelet domain. As in the case of the wavelets-based fusion we apply the </w:t>
      </w:r>
      <w:r w:rsidRPr="00A32E99">
        <w:rPr>
          <w:rFonts w:ascii="Cambria" w:hAnsi="Cambria"/>
        </w:rPr>
        <w:t>maximum frequency rul</w:t>
      </w:r>
      <w:r w:rsidR="00C228AD">
        <w:rPr>
          <w:rFonts w:ascii="Cambria" w:hAnsi="Cambria"/>
        </w:rPr>
        <w:t xml:space="preserve">e to select the features with the best representation among the initial images. </w:t>
      </w:r>
      <w:r>
        <w:rPr>
          <w:rFonts w:ascii="Cambria" w:hAnsi="Cambria"/>
        </w:rPr>
        <w:t>Finally,</w:t>
      </w:r>
      <w:r w:rsidRPr="00A32E99">
        <w:rPr>
          <w:rFonts w:ascii="Cambria" w:hAnsi="Cambria"/>
        </w:rPr>
        <w:t xml:space="preserve"> </w:t>
      </w:r>
      <w:r>
        <w:rPr>
          <w:rFonts w:ascii="Cambria" w:hAnsi="Cambria"/>
        </w:rPr>
        <w:t>with</w:t>
      </w:r>
      <w:r w:rsidRPr="00A32E99">
        <w:rPr>
          <w:rFonts w:ascii="Cambria" w:hAnsi="Cambria"/>
        </w:rPr>
        <w:t xml:space="preserve"> the inverse of the above pro</w:t>
      </w:r>
      <w:r>
        <w:rPr>
          <w:rFonts w:ascii="Cambria" w:hAnsi="Cambria"/>
        </w:rPr>
        <w:t>cedure</w:t>
      </w:r>
      <w:r w:rsidR="00C228AD">
        <w:rPr>
          <w:rFonts w:ascii="Cambria" w:hAnsi="Cambria"/>
        </w:rPr>
        <w:t xml:space="preserve"> (i.e., inverse curvelet transform)</w:t>
      </w:r>
      <w:r>
        <w:rPr>
          <w:rFonts w:ascii="Cambria" w:hAnsi="Cambria"/>
        </w:rPr>
        <w:t xml:space="preserve"> the final fused image is extracted (Figure 3).</w:t>
      </w:r>
      <w:r w:rsidR="00A32E99" w:rsidRPr="00A32E99">
        <w:rPr>
          <w:rFonts w:ascii="Cambria" w:hAnsi="Cambria"/>
        </w:rPr>
        <w:t xml:space="preserve"> </w:t>
      </w:r>
    </w:p>
    <w:p w14:paraId="41D960E8" w14:textId="77777777" w:rsidR="00C228AD" w:rsidRDefault="00C228AD" w:rsidP="00C228AD">
      <w:pPr>
        <w:jc w:val="both"/>
        <w:rPr>
          <w:rFonts w:ascii="Cambria" w:hAnsi="Cambria"/>
        </w:rPr>
      </w:pPr>
    </w:p>
    <w:p w14:paraId="5E5B060B" w14:textId="68BD4EA3" w:rsidR="006A0605" w:rsidRDefault="00524A18" w:rsidP="00B32401">
      <w:pPr>
        <w:pStyle w:val="Heading1"/>
        <w:numPr>
          <w:ilvl w:val="1"/>
          <w:numId w:val="18"/>
        </w:numPr>
      </w:pPr>
      <w:bookmarkStart w:id="7" w:name="_Toc348857781"/>
      <w:r>
        <w:t>Fusion with c</w:t>
      </w:r>
      <w:r w:rsidR="00F62773" w:rsidRPr="00705015">
        <w:t>urvelet</w:t>
      </w:r>
      <w:r>
        <w:t>s</w:t>
      </w:r>
      <w:r w:rsidR="00F62773" w:rsidRPr="00705015">
        <w:t xml:space="preserve"> using prior information</w:t>
      </w:r>
      <w:bookmarkEnd w:id="7"/>
      <w:r w:rsidR="00F62773" w:rsidRPr="00705015">
        <w:t xml:space="preserve"> </w:t>
      </w:r>
    </w:p>
    <w:p w14:paraId="6503ACDC" w14:textId="17E44678" w:rsidR="00E7771E" w:rsidRDefault="00F62773" w:rsidP="00B409DE">
      <w:pPr>
        <w:jc w:val="both"/>
        <w:rPr>
          <w:rFonts w:ascii="Cambria" w:hAnsi="Cambria"/>
        </w:rPr>
      </w:pPr>
      <w:r w:rsidRPr="00A35F71">
        <w:rPr>
          <w:rFonts w:ascii="Cambria" w:hAnsi="Cambria"/>
        </w:rPr>
        <w:t xml:space="preserve">As mentioned </w:t>
      </w:r>
      <w:r>
        <w:rPr>
          <w:rFonts w:ascii="Cambria" w:hAnsi="Cambria"/>
        </w:rPr>
        <w:t>above,</w:t>
      </w:r>
      <w:r w:rsidRPr="00A35F71">
        <w:rPr>
          <w:rFonts w:ascii="Cambria" w:hAnsi="Cambria"/>
        </w:rPr>
        <w:t xml:space="preserve"> curvelet domain p</w:t>
      </w:r>
      <w:r>
        <w:rPr>
          <w:rFonts w:ascii="Cambria" w:hAnsi="Cambria"/>
        </w:rPr>
        <w:t>rovides numerous advantages</w:t>
      </w:r>
      <w:r w:rsidRPr="00A35F71">
        <w:rPr>
          <w:rFonts w:ascii="Cambria" w:hAnsi="Cambria"/>
        </w:rPr>
        <w:t>. This is</w:t>
      </w:r>
      <w:r w:rsidR="00EA04A2">
        <w:rPr>
          <w:rFonts w:ascii="Cambria" w:hAnsi="Cambria"/>
        </w:rPr>
        <w:t xml:space="preserve"> mostly</w:t>
      </w:r>
      <w:r w:rsidRPr="00A35F71">
        <w:rPr>
          <w:rFonts w:ascii="Cambria" w:hAnsi="Cambria"/>
        </w:rPr>
        <w:t xml:space="preserve"> because</w:t>
      </w:r>
      <w:r w:rsidR="00EA04A2">
        <w:rPr>
          <w:rFonts w:ascii="Cambria" w:hAnsi="Cambria"/>
        </w:rPr>
        <w:t>,</w:t>
      </w:r>
      <w:r w:rsidRPr="00A35F71">
        <w:rPr>
          <w:rFonts w:ascii="Cambria" w:hAnsi="Cambria"/>
        </w:rPr>
        <w:t xml:space="preserve"> in curvelet domain the image is expressed in terms of different wavelengths </w:t>
      </w:r>
      <w:r>
        <w:rPr>
          <w:rFonts w:ascii="Cambria" w:hAnsi="Cambria"/>
        </w:rPr>
        <w:t>and</w:t>
      </w:r>
      <w:r w:rsidRPr="00A35F71">
        <w:rPr>
          <w:rFonts w:ascii="Cambria" w:hAnsi="Cambria"/>
        </w:rPr>
        <w:t xml:space="preserve"> different orientations</w:t>
      </w:r>
      <w:r>
        <w:rPr>
          <w:rFonts w:ascii="Cambria" w:hAnsi="Cambria"/>
        </w:rPr>
        <w:t xml:space="preserve"> as well</w:t>
      </w:r>
      <w:r w:rsidRPr="00A35F71">
        <w:rPr>
          <w:rFonts w:ascii="Cambria" w:hAnsi="Cambria"/>
        </w:rPr>
        <w:t xml:space="preserve">. </w:t>
      </w:r>
      <w:r w:rsidR="00EA04A2">
        <w:rPr>
          <w:rFonts w:ascii="Cambria" w:hAnsi="Cambria"/>
        </w:rPr>
        <w:t>In archaeological applications</w:t>
      </w:r>
      <w:r w:rsidR="00C61BE0">
        <w:rPr>
          <w:rFonts w:ascii="Cambria" w:hAnsi="Cambria"/>
        </w:rPr>
        <w:t xml:space="preserve"> there is </w:t>
      </w:r>
      <w:r w:rsidR="00C61BE0" w:rsidRPr="00361AB2">
        <w:rPr>
          <w:rFonts w:ascii="Cambria" w:hAnsi="Cambria"/>
        </w:rPr>
        <w:t>usually a large amount of prior information available</w:t>
      </w:r>
      <w:r w:rsidR="00361AB2" w:rsidRPr="00361AB2">
        <w:rPr>
          <w:rFonts w:ascii="Cambria" w:hAnsi="Cambria"/>
        </w:rPr>
        <w:t>,</w:t>
      </w:r>
      <w:r w:rsidR="00C61BE0" w:rsidRPr="00361AB2">
        <w:rPr>
          <w:rFonts w:ascii="Cambria" w:hAnsi="Cambria"/>
        </w:rPr>
        <w:t xml:space="preserve"> about various properties of the expected targets. In this work we take advantage of the two more robust</w:t>
      </w:r>
      <w:r w:rsidR="00361AB2" w:rsidRPr="00361AB2">
        <w:rPr>
          <w:rFonts w:ascii="Cambria" w:hAnsi="Cambria"/>
        </w:rPr>
        <w:t xml:space="preserve"> prior information; the expected </w:t>
      </w:r>
      <w:r w:rsidR="00C61BE0" w:rsidRPr="00361AB2">
        <w:rPr>
          <w:rFonts w:ascii="Cambria" w:hAnsi="Cambria"/>
        </w:rPr>
        <w:t xml:space="preserve">dimensions and </w:t>
      </w:r>
      <w:r w:rsidR="001C4EC4">
        <w:rPr>
          <w:rFonts w:ascii="Cambria" w:hAnsi="Cambria"/>
        </w:rPr>
        <w:t xml:space="preserve">the </w:t>
      </w:r>
      <w:r w:rsidR="00361AB2" w:rsidRPr="00361AB2">
        <w:rPr>
          <w:rFonts w:ascii="Cambria" w:hAnsi="Cambria"/>
        </w:rPr>
        <w:t>o</w:t>
      </w:r>
      <w:r w:rsidR="00C61BE0" w:rsidRPr="00361AB2">
        <w:rPr>
          <w:rFonts w:ascii="Cambria" w:hAnsi="Cambria"/>
        </w:rPr>
        <w:t>rientation</w:t>
      </w:r>
      <w:r w:rsidR="001C4EC4">
        <w:rPr>
          <w:rFonts w:ascii="Cambria" w:hAnsi="Cambria"/>
        </w:rPr>
        <w:t xml:space="preserve"> of the targets</w:t>
      </w:r>
      <w:r w:rsidR="00C61BE0" w:rsidRPr="00361AB2">
        <w:rPr>
          <w:rFonts w:ascii="Cambria" w:hAnsi="Cambria"/>
        </w:rPr>
        <w:t>.</w:t>
      </w:r>
      <w:r w:rsidR="00C61BE0">
        <w:rPr>
          <w:rFonts w:ascii="Cambria" w:hAnsi="Cambria"/>
        </w:rPr>
        <w:t xml:space="preserve"> </w:t>
      </w:r>
    </w:p>
    <w:p w14:paraId="590B5E18" w14:textId="07546A80" w:rsidR="00C61BE0" w:rsidRDefault="00C61BE0" w:rsidP="00B409DE">
      <w:pPr>
        <w:jc w:val="both"/>
        <w:rPr>
          <w:rFonts w:ascii="Cambria" w:hAnsi="Cambria"/>
        </w:rPr>
      </w:pPr>
      <w:r>
        <w:rPr>
          <w:rFonts w:ascii="Cambria" w:hAnsi="Cambria"/>
        </w:rPr>
        <w:t xml:space="preserve">The knowledge of the size of the relics can be readily exploited in the case of multiscale transformations as those presented in this work. For </w:t>
      </w:r>
      <w:r w:rsidR="009B0E36">
        <w:rPr>
          <w:rFonts w:ascii="Cambria" w:hAnsi="Cambria"/>
        </w:rPr>
        <w:t>example,</w:t>
      </w:r>
      <w:r>
        <w:rPr>
          <w:rFonts w:ascii="Cambria" w:hAnsi="Cambria"/>
        </w:rPr>
        <w:t xml:space="preserve"> it is safe to assume that the details of the highest </w:t>
      </w:r>
      <w:r w:rsidR="00675D9B">
        <w:rPr>
          <w:rFonts w:ascii="Cambria" w:hAnsi="Cambria"/>
        </w:rPr>
        <w:t xml:space="preserve">level </w:t>
      </w:r>
      <w:r>
        <w:rPr>
          <w:rFonts w:ascii="Cambria" w:hAnsi="Cambria"/>
        </w:rPr>
        <w:t>subband in curvelet transform are unlikely to correspond to any archaeological feature but instead they represent the noise</w:t>
      </w:r>
      <w:r w:rsidR="00561F21">
        <w:rPr>
          <w:rFonts w:ascii="Cambria" w:hAnsi="Cambria"/>
        </w:rPr>
        <w:t>,</w:t>
      </w:r>
      <w:r>
        <w:rPr>
          <w:rFonts w:ascii="Cambria" w:hAnsi="Cambria"/>
        </w:rPr>
        <w:t xml:space="preserve"> which is typically abundant in all geophysical measurements. Similarly, </w:t>
      </w:r>
      <w:r w:rsidRPr="00C61BE0">
        <w:rPr>
          <w:rFonts w:ascii="Cambria" w:hAnsi="Cambria"/>
        </w:rPr>
        <w:t xml:space="preserve">the longest wavelength signal </w:t>
      </w:r>
      <w:r w:rsidR="00E7771E">
        <w:rPr>
          <w:rFonts w:ascii="Cambria" w:hAnsi="Cambria"/>
        </w:rPr>
        <w:t>is also probably not related with features of archaeological interest, but can be attributed to other causes, such as</w:t>
      </w:r>
      <w:r w:rsidRPr="00C61BE0">
        <w:rPr>
          <w:rFonts w:ascii="Cambria" w:hAnsi="Cambria"/>
        </w:rPr>
        <w:t xml:space="preserve"> topographic variations for instance in</w:t>
      </w:r>
      <w:r w:rsidR="00E7771E">
        <w:rPr>
          <w:rFonts w:ascii="Cambria" w:hAnsi="Cambria"/>
        </w:rPr>
        <w:t xml:space="preserve"> the</w:t>
      </w:r>
      <w:r w:rsidRPr="00C61BE0">
        <w:rPr>
          <w:rFonts w:ascii="Cambria" w:hAnsi="Cambria"/>
        </w:rPr>
        <w:t xml:space="preserve"> </w:t>
      </w:r>
      <w:r w:rsidR="00E7771E">
        <w:rPr>
          <w:rFonts w:ascii="Cambria" w:hAnsi="Cambria"/>
        </w:rPr>
        <w:t>case</w:t>
      </w:r>
      <w:r w:rsidR="00C620F1">
        <w:rPr>
          <w:rFonts w:ascii="Cambria" w:hAnsi="Cambria"/>
        </w:rPr>
        <w:t xml:space="preserve"> of</w:t>
      </w:r>
      <w:r w:rsidR="00E7771E">
        <w:rPr>
          <w:rFonts w:ascii="Cambria" w:hAnsi="Cambria"/>
        </w:rPr>
        <w:t xml:space="preserve"> </w:t>
      </w:r>
      <w:r w:rsidRPr="00C61BE0">
        <w:rPr>
          <w:rFonts w:ascii="Cambria" w:hAnsi="Cambria"/>
        </w:rPr>
        <w:t>electrical resistivity surveys</w:t>
      </w:r>
      <w:r w:rsidR="00E7771E">
        <w:rPr>
          <w:rFonts w:ascii="Cambria" w:hAnsi="Cambria"/>
        </w:rPr>
        <w:t xml:space="preserve">, and spatial changes in the levels of soil </w:t>
      </w:r>
      <w:r w:rsidR="00675D9B">
        <w:rPr>
          <w:rFonts w:ascii="Cambria" w:hAnsi="Cambria"/>
        </w:rPr>
        <w:t>moisture</w:t>
      </w:r>
      <w:r w:rsidR="00E7771E">
        <w:rPr>
          <w:rFonts w:ascii="Cambria" w:hAnsi="Cambria"/>
        </w:rPr>
        <w:t xml:space="preserve">. </w:t>
      </w:r>
      <w:r w:rsidR="002C5EEF">
        <w:rPr>
          <w:rFonts w:ascii="Cambria" w:hAnsi="Cambria"/>
        </w:rPr>
        <w:t>Such signal</w:t>
      </w:r>
      <w:r w:rsidR="00E7771E">
        <w:rPr>
          <w:rFonts w:ascii="Cambria" w:hAnsi="Cambria"/>
        </w:rPr>
        <w:t xml:space="preserve"> is expected to be</w:t>
      </w:r>
      <w:r w:rsidRPr="00C61BE0">
        <w:rPr>
          <w:rFonts w:ascii="Cambria" w:hAnsi="Cambria"/>
        </w:rPr>
        <w:t xml:space="preserve"> mapped on the approximations subband</w:t>
      </w:r>
      <w:r w:rsidR="00E7771E">
        <w:rPr>
          <w:rFonts w:ascii="Cambria" w:hAnsi="Cambria"/>
        </w:rPr>
        <w:t>. On the contrary, s</w:t>
      </w:r>
      <w:r w:rsidRPr="00C61BE0">
        <w:rPr>
          <w:rFonts w:ascii="Cambria" w:hAnsi="Cambria"/>
        </w:rPr>
        <w:t>ignals of intermediate wavelengths are usually the most interesting ones, as they include those produced by archaeological targets. Such signals will be imaged in the details subbands of the levels in between.</w:t>
      </w:r>
      <w:r w:rsidR="00E7771E">
        <w:rPr>
          <w:rFonts w:ascii="Cambria" w:hAnsi="Cambria"/>
        </w:rPr>
        <w:t xml:space="preserve"> Following this reasoning, we amplify signals that are expected to represent the useful information and suppress the ones that are expected to map the noise.</w:t>
      </w:r>
    </w:p>
    <w:p w14:paraId="2425A752" w14:textId="18FFF325" w:rsidR="006B2CE6" w:rsidRDefault="00E7771E" w:rsidP="00B409DE">
      <w:pPr>
        <w:jc w:val="both"/>
        <w:rPr>
          <w:rFonts w:ascii="Cambria" w:hAnsi="Cambria"/>
        </w:rPr>
      </w:pPr>
      <w:r>
        <w:rPr>
          <w:rFonts w:ascii="Cambria" w:hAnsi="Cambria"/>
        </w:rPr>
        <w:t>The expected orientation</w:t>
      </w:r>
      <w:r w:rsidR="00F62773" w:rsidRPr="00A35F71">
        <w:rPr>
          <w:rFonts w:ascii="Cambria" w:hAnsi="Cambria"/>
        </w:rPr>
        <w:t xml:space="preserve"> </w:t>
      </w:r>
      <w:r>
        <w:rPr>
          <w:rFonts w:ascii="Cambria" w:hAnsi="Cambria"/>
        </w:rPr>
        <w:t xml:space="preserve">of the targets is another piece of information that can be used as commonly </w:t>
      </w:r>
      <w:r w:rsidR="00301C20">
        <w:rPr>
          <w:rFonts w:ascii="Cambria" w:hAnsi="Cambria"/>
        </w:rPr>
        <w:t xml:space="preserve">as </w:t>
      </w:r>
      <w:r>
        <w:rPr>
          <w:rFonts w:ascii="Cambria" w:hAnsi="Cambria"/>
        </w:rPr>
        <w:t xml:space="preserve">the archaeological features all aligned to specific orientations rather being </w:t>
      </w:r>
      <w:r w:rsidR="00F62773" w:rsidRPr="00A35F71">
        <w:rPr>
          <w:rFonts w:ascii="Cambria" w:hAnsi="Cambria"/>
        </w:rPr>
        <w:t xml:space="preserve">arbitrary </w:t>
      </w:r>
      <w:r>
        <w:rPr>
          <w:rFonts w:ascii="Cambria" w:hAnsi="Cambria"/>
        </w:rPr>
        <w:t>placed</w:t>
      </w:r>
      <w:r w:rsidR="00F62773" w:rsidRPr="00A35F71">
        <w:rPr>
          <w:rFonts w:ascii="Cambria" w:hAnsi="Cambria"/>
        </w:rPr>
        <w:t xml:space="preserve"> in space. </w:t>
      </w:r>
      <w:r>
        <w:rPr>
          <w:rFonts w:ascii="Cambria" w:hAnsi="Cambria"/>
        </w:rPr>
        <w:t xml:space="preserve">Often, </w:t>
      </w:r>
      <w:r w:rsidR="00F62773" w:rsidRPr="00A35F71">
        <w:rPr>
          <w:rFonts w:ascii="Cambria" w:hAnsi="Cambria"/>
        </w:rPr>
        <w:t xml:space="preserve">the orientation of the </w:t>
      </w:r>
      <w:r>
        <w:rPr>
          <w:rFonts w:ascii="Cambria" w:hAnsi="Cambria"/>
        </w:rPr>
        <w:t>features</w:t>
      </w:r>
      <w:r w:rsidR="00F62773" w:rsidRPr="00A35F71">
        <w:rPr>
          <w:rFonts w:ascii="Cambria" w:hAnsi="Cambria"/>
        </w:rPr>
        <w:t xml:space="preserve"> can help distinguish </w:t>
      </w:r>
      <w:r>
        <w:rPr>
          <w:rFonts w:ascii="Cambria" w:hAnsi="Cambria"/>
        </w:rPr>
        <w:t>relics</w:t>
      </w:r>
      <w:r w:rsidR="00F62773" w:rsidRPr="00A35F71">
        <w:rPr>
          <w:rFonts w:ascii="Cambria" w:hAnsi="Cambria"/>
        </w:rPr>
        <w:t xml:space="preserve"> associated with different periods of occupation. In most of the cases</w:t>
      </w:r>
      <w:r w:rsidR="00301C20">
        <w:rPr>
          <w:rFonts w:ascii="Cambria" w:hAnsi="Cambria"/>
        </w:rPr>
        <w:t>,</w:t>
      </w:r>
      <w:r w:rsidR="00F62773" w:rsidRPr="00A35F71">
        <w:rPr>
          <w:rFonts w:ascii="Cambria" w:hAnsi="Cambria"/>
        </w:rPr>
        <w:t xml:space="preserve"> the expected orientation is known prior the geophysical investigation</w:t>
      </w:r>
      <w:r>
        <w:rPr>
          <w:rFonts w:ascii="Cambria" w:hAnsi="Cambria"/>
        </w:rPr>
        <w:t>, for example based upon previous findings in the area</w:t>
      </w:r>
      <w:r w:rsidR="00F62773" w:rsidRPr="00A35F71">
        <w:rPr>
          <w:rFonts w:ascii="Cambria" w:hAnsi="Cambria"/>
        </w:rPr>
        <w:t>; hence it can be used as a-priori information to improve the results of fusion, utilizing the advances of curvelet domain.</w:t>
      </w:r>
      <w:r w:rsidR="00966FF9">
        <w:rPr>
          <w:rFonts w:ascii="Cambria" w:hAnsi="Cambria"/>
        </w:rPr>
        <w:t xml:space="preserve"> To include the orientation information,</w:t>
      </w:r>
      <w:r w:rsidR="006B2CE6" w:rsidRPr="006B2CE6">
        <w:rPr>
          <w:rFonts w:ascii="Cambria" w:hAnsi="Cambria"/>
        </w:rPr>
        <w:t xml:space="preserve"> </w:t>
      </w:r>
      <w:r w:rsidR="00966FF9">
        <w:rPr>
          <w:rFonts w:ascii="Cambria" w:hAnsi="Cambria"/>
        </w:rPr>
        <w:t>a</w:t>
      </w:r>
      <w:r w:rsidR="006B2CE6" w:rsidRPr="006B2CE6">
        <w:rPr>
          <w:rFonts w:ascii="Cambria" w:hAnsi="Cambria"/>
        </w:rPr>
        <w:t xml:space="preserve">fter the curvelet decomposition of the original images the fusion of the coefficients is performed as described in the previous </w:t>
      </w:r>
      <w:r w:rsidR="00675D9B">
        <w:rPr>
          <w:rFonts w:ascii="Cambria" w:hAnsi="Cambria"/>
        </w:rPr>
        <w:t>section</w:t>
      </w:r>
      <w:r w:rsidR="006B2CE6" w:rsidRPr="006B2CE6">
        <w:rPr>
          <w:rFonts w:ascii="Cambria" w:hAnsi="Cambria"/>
        </w:rPr>
        <w:t>. Then we chose the bands that represent wavelengths similar with the potential targets. For these bands we select the coefficients that correspond to orientations parallel with the expected targets based on the a-priori information. We amplify the fused coefficients by multiplying them with a positive number</w:t>
      </w:r>
      <w:r w:rsidR="00966FF9">
        <w:rPr>
          <w:rFonts w:ascii="Cambria" w:hAnsi="Cambria"/>
        </w:rPr>
        <w:t xml:space="preserve"> </w:t>
      </w:r>
      <m:oMath>
        <m:r>
          <w:rPr>
            <w:rFonts w:ascii="Cambria Math" w:hAnsi="Cambria Math"/>
            <w:lang w:val="el-GR"/>
          </w:rPr>
          <m:t>γ</m:t>
        </m:r>
        <m:r>
          <w:rPr>
            <w:rFonts w:ascii="Cambria Math" w:hAnsi="Cambria Math"/>
          </w:rPr>
          <m:t>&gt;1</m:t>
        </m:r>
      </m:oMath>
      <w:r w:rsidR="006B2CE6" w:rsidRPr="006B2CE6">
        <w:rPr>
          <w:rFonts w:ascii="Cambria" w:hAnsi="Cambria"/>
        </w:rPr>
        <w:t xml:space="preserve">. This procedure should be done </w:t>
      </w:r>
      <w:r w:rsidR="00C228AD">
        <w:rPr>
          <w:rFonts w:ascii="Cambria" w:hAnsi="Cambria"/>
        </w:rPr>
        <w:t>gradually</w:t>
      </w:r>
      <w:r w:rsidR="006B2CE6" w:rsidRPr="006B2CE6">
        <w:rPr>
          <w:rFonts w:ascii="Cambria" w:hAnsi="Cambria"/>
        </w:rPr>
        <w:t xml:space="preserve"> </w:t>
      </w:r>
      <w:r w:rsidR="00C228AD">
        <w:rPr>
          <w:rFonts w:ascii="Cambria" w:hAnsi="Cambria"/>
        </w:rPr>
        <w:t xml:space="preserve">considering that the </w:t>
      </w:r>
      <w:r w:rsidR="006B2CE6" w:rsidRPr="006B2CE6">
        <w:rPr>
          <w:rFonts w:ascii="Cambria" w:hAnsi="Cambria"/>
        </w:rPr>
        <w:t xml:space="preserve">operations in curvelet domain are highly non-linear and could produce significant artifacts to the fused image. </w:t>
      </w:r>
      <w:r w:rsidR="00C228AD">
        <w:rPr>
          <w:rFonts w:ascii="Cambria" w:hAnsi="Cambria"/>
        </w:rPr>
        <w:t>T</w:t>
      </w:r>
      <w:r w:rsidR="006B2CE6" w:rsidRPr="006B2CE6">
        <w:rPr>
          <w:rFonts w:ascii="Cambria" w:hAnsi="Cambria"/>
        </w:rPr>
        <w:t>he optimum amplification factor should ideally highlight the features along the preferred orientations and at the same time</w:t>
      </w:r>
      <w:r w:rsidR="00C228AD">
        <w:rPr>
          <w:rFonts w:ascii="Cambria" w:hAnsi="Cambria"/>
        </w:rPr>
        <w:t xml:space="preserve"> maintain</w:t>
      </w:r>
      <w:r w:rsidR="006B2CE6" w:rsidRPr="006B2CE6">
        <w:rPr>
          <w:rFonts w:ascii="Cambria" w:hAnsi="Cambria"/>
        </w:rPr>
        <w:t xml:space="preserve"> the potential artifacts to </w:t>
      </w:r>
      <w:r w:rsidR="00675D9B">
        <w:rPr>
          <w:rFonts w:ascii="Cambria" w:hAnsi="Cambria"/>
        </w:rPr>
        <w:t xml:space="preserve">a </w:t>
      </w:r>
      <w:r w:rsidR="006B2CE6" w:rsidRPr="006B2CE6">
        <w:rPr>
          <w:rFonts w:ascii="Cambria" w:hAnsi="Cambria"/>
        </w:rPr>
        <w:t>minimum. We perform a “trial and error” search for each case to conclude to the optimum value. In most of the cases</w:t>
      </w:r>
      <w:r w:rsidR="00BE7292">
        <w:rPr>
          <w:rFonts w:ascii="Cambria" w:hAnsi="Cambria"/>
        </w:rPr>
        <w:t xml:space="preserve"> this value</w:t>
      </w:r>
      <w:r w:rsidR="006B2CE6" w:rsidRPr="006B2CE6">
        <w:rPr>
          <w:rFonts w:ascii="Cambria" w:hAnsi="Cambria"/>
        </w:rPr>
        <w:t xml:space="preserve"> </w:t>
      </w:r>
      <w:r w:rsidR="003D5935">
        <w:rPr>
          <w:rFonts w:ascii="Cambria" w:hAnsi="Cambria"/>
        </w:rPr>
        <w:t>doesn’t</w:t>
      </w:r>
      <w:r w:rsidR="006B2CE6" w:rsidRPr="006B2CE6">
        <w:rPr>
          <w:rFonts w:ascii="Cambria" w:hAnsi="Cambria"/>
        </w:rPr>
        <w:t xml:space="preserve"> exceed 1.5.</w:t>
      </w:r>
    </w:p>
    <w:p w14:paraId="72DB649C" w14:textId="770B664A" w:rsidR="00F62773" w:rsidRPr="00524A18" w:rsidRDefault="00524A18" w:rsidP="00B32401">
      <w:pPr>
        <w:pStyle w:val="Heading1"/>
        <w:numPr>
          <w:ilvl w:val="0"/>
          <w:numId w:val="18"/>
        </w:numPr>
      </w:pPr>
      <w:r>
        <w:t>Application with real data</w:t>
      </w:r>
    </w:p>
    <w:p w14:paraId="65AFA656" w14:textId="527542CC" w:rsidR="00F62773" w:rsidRDefault="00524A18" w:rsidP="007B18EB">
      <w:pPr>
        <w:spacing w:after="0"/>
        <w:jc w:val="both"/>
        <w:rPr>
          <w:rFonts w:ascii="Cambria" w:hAnsi="Cambria"/>
        </w:rPr>
      </w:pPr>
      <w:r>
        <w:rPr>
          <w:rFonts w:ascii="Cambria" w:hAnsi="Cambria"/>
        </w:rPr>
        <w:t>Next</w:t>
      </w:r>
      <w:r w:rsidR="00933739" w:rsidRPr="000318A4">
        <w:rPr>
          <w:rFonts w:ascii="Cambria" w:hAnsi="Cambria"/>
        </w:rPr>
        <w:t>,</w:t>
      </w:r>
      <w:r>
        <w:rPr>
          <w:rFonts w:ascii="Cambria" w:hAnsi="Cambria"/>
        </w:rPr>
        <w:t xml:space="preserve"> we demonstrate the aforementioned methods in two different real-data cases. The first area is from Maronia, Greece and the second from the Army City in Kansas, USA. For the first case we present in detail the results from all methods, but in the second case we focus on the curvelets technique which showed the best performance in both cases. Results from the rest of the techniques can be found in the supplementary material</w:t>
      </w:r>
      <w:r w:rsidR="00BF6B14">
        <w:rPr>
          <w:rFonts w:ascii="Cambria" w:hAnsi="Cambria"/>
        </w:rPr>
        <w:t xml:space="preserve"> </w:t>
      </w:r>
    </w:p>
    <w:p w14:paraId="1E8D2037" w14:textId="77777777" w:rsidR="00D052E5" w:rsidRDefault="00D052E5" w:rsidP="007B18EB">
      <w:pPr>
        <w:spacing w:after="0"/>
        <w:jc w:val="both"/>
        <w:rPr>
          <w:rFonts w:ascii="Cambria" w:hAnsi="Cambria"/>
        </w:rPr>
      </w:pPr>
    </w:p>
    <w:p w14:paraId="1AFC6688" w14:textId="0EEB429A" w:rsidR="00F5315E" w:rsidRPr="00F5315E" w:rsidRDefault="00D052E5" w:rsidP="00B32401">
      <w:pPr>
        <w:pStyle w:val="Heading1"/>
        <w:numPr>
          <w:ilvl w:val="1"/>
          <w:numId w:val="18"/>
        </w:numPr>
      </w:pPr>
      <w:r w:rsidRPr="00F5315E">
        <w:t>Maronia</w:t>
      </w:r>
    </w:p>
    <w:p w14:paraId="0476CD5B" w14:textId="1D5C444B" w:rsidR="00B409DE" w:rsidRDefault="00F62773" w:rsidP="00623B43">
      <w:pPr>
        <w:spacing w:after="0"/>
        <w:jc w:val="both"/>
        <w:rPr>
          <w:rFonts w:ascii="Cambria" w:hAnsi="Cambria"/>
        </w:rPr>
      </w:pPr>
      <w:r w:rsidRPr="00455DB9">
        <w:rPr>
          <w:rFonts w:ascii="Cambria" w:hAnsi="Cambria"/>
        </w:rPr>
        <w:t xml:space="preserve">The first </w:t>
      </w:r>
      <w:r>
        <w:rPr>
          <w:rFonts w:ascii="Cambria" w:hAnsi="Cambria"/>
        </w:rPr>
        <w:t>dataset</w:t>
      </w:r>
      <w:r w:rsidRPr="00455DB9">
        <w:rPr>
          <w:rFonts w:ascii="Cambria" w:hAnsi="Cambria"/>
        </w:rPr>
        <w:t xml:space="preserve"> is </w:t>
      </w:r>
      <w:r>
        <w:rPr>
          <w:rFonts w:ascii="Cambria" w:hAnsi="Cambria"/>
        </w:rPr>
        <w:t xml:space="preserve">from </w:t>
      </w:r>
      <w:r w:rsidRPr="00455DB9">
        <w:rPr>
          <w:rFonts w:ascii="Cambria" w:hAnsi="Cambria"/>
        </w:rPr>
        <w:t>the archaeological area</w:t>
      </w:r>
      <w:r w:rsidR="000A0FA6">
        <w:rPr>
          <w:rFonts w:ascii="Cambria" w:hAnsi="Cambria"/>
        </w:rPr>
        <w:t xml:space="preserve"> of </w:t>
      </w:r>
      <w:r w:rsidR="000A0FA6" w:rsidRPr="00455DB9">
        <w:rPr>
          <w:rFonts w:ascii="Cambria" w:hAnsi="Cambria"/>
        </w:rPr>
        <w:t>Kampana</w:t>
      </w:r>
      <w:r w:rsidR="000A0FA6">
        <w:rPr>
          <w:rFonts w:ascii="Cambria" w:hAnsi="Cambria"/>
        </w:rPr>
        <w:t>,</w:t>
      </w:r>
      <w:r w:rsidRPr="00455DB9">
        <w:rPr>
          <w:rFonts w:ascii="Cambria" w:hAnsi="Cambria"/>
        </w:rPr>
        <w:t xml:space="preserve"> situated near Maronia city in north-eastern Greece</w:t>
      </w:r>
      <w:r w:rsidR="00B13ADD">
        <w:rPr>
          <w:rFonts w:ascii="Cambria" w:hAnsi="Cambria"/>
        </w:rPr>
        <w:t xml:space="preserve"> (Figure 4</w:t>
      </w:r>
      <w:r w:rsidR="00FC674A">
        <w:rPr>
          <w:rFonts w:ascii="Cambria" w:hAnsi="Cambria"/>
        </w:rPr>
        <w:t>, right image</w:t>
      </w:r>
      <w:r>
        <w:rPr>
          <w:rFonts w:ascii="Cambria" w:hAnsi="Cambria"/>
        </w:rPr>
        <w:t>)</w:t>
      </w:r>
      <w:r w:rsidR="001A7788">
        <w:rPr>
          <w:rFonts w:ascii="Cambria" w:hAnsi="Cambria"/>
        </w:rPr>
        <w:t xml:space="preserve"> </w:t>
      </w:r>
      <w:r w:rsidR="001A7788" w:rsidRPr="00705015">
        <w:rPr>
          <w:rFonts w:ascii="Cambria" w:hAnsi="Cambria"/>
        </w:rPr>
        <w:t>a municipality in the Rhodope Prefecture</w:t>
      </w:r>
      <w:r w:rsidRPr="00455DB9">
        <w:rPr>
          <w:rFonts w:ascii="Cambria" w:hAnsi="Cambria"/>
        </w:rPr>
        <w:t xml:space="preserve">. </w:t>
      </w:r>
      <w:r w:rsidR="001A7788">
        <w:rPr>
          <w:rFonts w:ascii="Cambria" w:hAnsi="Cambria"/>
        </w:rPr>
        <w:t xml:space="preserve">It </w:t>
      </w:r>
      <w:r w:rsidR="00721141">
        <w:rPr>
          <w:rFonts w:ascii="Cambria" w:hAnsi="Cambria"/>
        </w:rPr>
        <w:t>has been inhabited since the N</w:t>
      </w:r>
      <w:r w:rsidR="001A7788" w:rsidRPr="001A7788">
        <w:rPr>
          <w:rFonts w:ascii="Cambria" w:hAnsi="Cambria"/>
        </w:rPr>
        <w:t>eolithic age around 3</w:t>
      </w:r>
      <w:r w:rsidR="001A7788" w:rsidRPr="00623B43">
        <w:rPr>
          <w:rFonts w:ascii="Cambria" w:hAnsi="Cambria"/>
          <w:vertAlign w:val="superscript"/>
        </w:rPr>
        <w:t>rd</w:t>
      </w:r>
      <w:r w:rsidR="001A7788" w:rsidRPr="001A7788">
        <w:rPr>
          <w:rFonts w:ascii="Cambria" w:hAnsi="Cambria"/>
        </w:rPr>
        <w:t xml:space="preserve"> millenium B.C. </w:t>
      </w:r>
      <w:r w:rsidR="00623B43">
        <w:rPr>
          <w:rFonts w:ascii="Cambria" w:hAnsi="Cambria"/>
        </w:rPr>
        <w:t>Up t</w:t>
      </w:r>
      <w:r w:rsidR="001A7788" w:rsidRPr="001A7788">
        <w:rPr>
          <w:rFonts w:ascii="Cambria" w:hAnsi="Cambria"/>
        </w:rPr>
        <w:t>o the 2</w:t>
      </w:r>
      <w:r w:rsidR="001A7788" w:rsidRPr="00623B43">
        <w:rPr>
          <w:rFonts w:ascii="Cambria" w:hAnsi="Cambria"/>
          <w:vertAlign w:val="superscript"/>
        </w:rPr>
        <w:t>nd</w:t>
      </w:r>
      <w:r w:rsidR="001A7788" w:rsidRPr="001A7788">
        <w:rPr>
          <w:rFonts w:ascii="Cambria" w:hAnsi="Cambria"/>
        </w:rPr>
        <w:t xml:space="preserve"> millennium B.C.</w:t>
      </w:r>
      <w:r w:rsidR="00862D58">
        <w:rPr>
          <w:rFonts w:ascii="Cambria" w:hAnsi="Cambria"/>
        </w:rPr>
        <w:t xml:space="preserve"> the area was inhabitant</w:t>
      </w:r>
      <w:r w:rsidR="001A7788" w:rsidRPr="001A7788">
        <w:rPr>
          <w:rFonts w:ascii="Cambria" w:hAnsi="Cambria"/>
        </w:rPr>
        <w:t xml:space="preserve"> </w:t>
      </w:r>
      <w:r w:rsidR="00862D58">
        <w:rPr>
          <w:rFonts w:ascii="Cambria" w:hAnsi="Cambria"/>
        </w:rPr>
        <w:t>by at</w:t>
      </w:r>
      <w:r w:rsidR="001A7788" w:rsidRPr="001A7788">
        <w:rPr>
          <w:rFonts w:ascii="Cambria" w:hAnsi="Cambria"/>
        </w:rPr>
        <w:t xml:space="preserve"> least seven settlements mostly by Thracian tribes. It is </w:t>
      </w:r>
      <w:r w:rsidR="00862D58" w:rsidRPr="001A7788">
        <w:rPr>
          <w:rFonts w:ascii="Cambria" w:hAnsi="Cambria"/>
        </w:rPr>
        <w:t>situat</w:t>
      </w:r>
      <w:r w:rsidR="00862D58">
        <w:rPr>
          <w:rFonts w:ascii="Cambria" w:hAnsi="Cambria"/>
        </w:rPr>
        <w:t>ed</w:t>
      </w:r>
      <w:r w:rsidR="001A7788" w:rsidRPr="001A7788">
        <w:rPr>
          <w:rFonts w:ascii="Cambria" w:hAnsi="Cambria"/>
        </w:rPr>
        <w:t xml:space="preserve"> on the south-west slopes of Ismaros, about midway between the mouths of the Hebrus and the Nestus and named after Maron, son of Euanthes, a priest of Apollo, who in the Odyssey gives Odysseus the wine with which he afterwards intoxicates Polyphemos.</w:t>
      </w:r>
    </w:p>
    <w:p w14:paraId="033D0BE7" w14:textId="71AD415E" w:rsidR="00623B43" w:rsidRDefault="00623B43" w:rsidP="00B409DE">
      <w:pPr>
        <w:spacing w:before="240" w:after="0"/>
        <w:jc w:val="both"/>
        <w:rPr>
          <w:rFonts w:ascii="Cambria" w:hAnsi="Cambria"/>
        </w:rPr>
      </w:pPr>
      <w:r w:rsidRPr="00623B43">
        <w:rPr>
          <w:rFonts w:ascii="Cambria" w:hAnsi="Cambria"/>
        </w:rPr>
        <w:t>Excavations of the site, started a</w:t>
      </w:r>
      <w:r w:rsidR="00675D9B">
        <w:rPr>
          <w:rFonts w:ascii="Cambria" w:hAnsi="Cambria"/>
        </w:rPr>
        <w:t>in</w:t>
      </w:r>
      <w:r w:rsidRPr="00623B43">
        <w:rPr>
          <w:rFonts w:ascii="Cambria" w:hAnsi="Cambria"/>
        </w:rPr>
        <w:t xml:space="preserve"> 1969</w:t>
      </w:r>
      <w:r w:rsidR="00FF522A">
        <w:rPr>
          <w:rFonts w:ascii="Cambria" w:hAnsi="Cambria"/>
        </w:rPr>
        <w:t xml:space="preserve"> (Tsokas et al., 2004)</w:t>
      </w:r>
      <w:r w:rsidRPr="00623B43">
        <w:rPr>
          <w:rFonts w:ascii="Cambria" w:hAnsi="Cambria"/>
        </w:rPr>
        <w:t>, have brought to light many important monu</w:t>
      </w:r>
      <w:r w:rsidR="007A6CE7">
        <w:rPr>
          <w:rFonts w:ascii="Cambria" w:hAnsi="Cambria"/>
        </w:rPr>
        <w:t>ments such as a theatre</w:t>
      </w:r>
      <w:r w:rsidRPr="00623B43">
        <w:rPr>
          <w:rFonts w:ascii="Cambria" w:hAnsi="Cambria"/>
        </w:rPr>
        <w:t xml:space="preserve"> (323-1</w:t>
      </w:r>
      <w:r w:rsidR="00F859BC">
        <w:rPr>
          <w:rFonts w:ascii="Cambria" w:hAnsi="Cambria"/>
        </w:rPr>
        <w:t>46 B.C), a sanctuary</w:t>
      </w:r>
      <w:r w:rsidR="00D248F8">
        <w:rPr>
          <w:rFonts w:ascii="Cambria" w:hAnsi="Cambria"/>
        </w:rPr>
        <w:t>,</w:t>
      </w:r>
      <w:r w:rsidR="00F859BC">
        <w:rPr>
          <w:rFonts w:ascii="Cambria" w:hAnsi="Cambria"/>
        </w:rPr>
        <w:t xml:space="preserve"> probably dedicated to Dionysos</w:t>
      </w:r>
      <w:r w:rsidRPr="00623B43">
        <w:rPr>
          <w:rFonts w:ascii="Cambria" w:hAnsi="Cambria"/>
        </w:rPr>
        <w:t xml:space="preserve"> </w:t>
      </w:r>
      <w:r w:rsidR="00F859BC">
        <w:rPr>
          <w:rFonts w:ascii="Cambria" w:hAnsi="Cambria"/>
        </w:rPr>
        <w:t>(</w:t>
      </w:r>
      <w:r w:rsidRPr="00623B43">
        <w:rPr>
          <w:rFonts w:ascii="Cambria" w:hAnsi="Cambria"/>
        </w:rPr>
        <w:t>323-146 B.C), parts of the fortification w</w:t>
      </w:r>
      <w:r w:rsidR="007A6CE7">
        <w:rPr>
          <w:rFonts w:ascii="Cambria" w:hAnsi="Cambria"/>
        </w:rPr>
        <w:t xml:space="preserve">all of the </w:t>
      </w:r>
      <w:r w:rsidR="003F5791">
        <w:rPr>
          <w:rFonts w:ascii="Cambria" w:hAnsi="Cambria"/>
        </w:rPr>
        <w:t>C</w:t>
      </w:r>
      <w:r w:rsidR="007A6CE7">
        <w:rPr>
          <w:rFonts w:ascii="Cambria" w:hAnsi="Cambria"/>
        </w:rPr>
        <w:t>lassical city and the H</w:t>
      </w:r>
      <w:r w:rsidRPr="00623B43">
        <w:rPr>
          <w:rFonts w:ascii="Cambria" w:hAnsi="Cambria"/>
        </w:rPr>
        <w:t>o</w:t>
      </w:r>
      <w:r w:rsidR="007A6CE7">
        <w:rPr>
          <w:rFonts w:ascii="Cambria" w:hAnsi="Cambria"/>
        </w:rPr>
        <w:t>use of the mosaic (323-146 B.C).</w:t>
      </w:r>
      <w:r w:rsidRPr="00623B43">
        <w:rPr>
          <w:rFonts w:ascii="Cambria" w:hAnsi="Cambria"/>
        </w:rPr>
        <w:t xml:space="preserve"> Byzantine monuments </w:t>
      </w:r>
      <w:r w:rsidR="00086DB6">
        <w:rPr>
          <w:rFonts w:ascii="Cambria" w:hAnsi="Cambria"/>
        </w:rPr>
        <w:t xml:space="preserve">have </w:t>
      </w:r>
      <w:r w:rsidR="007A6CE7">
        <w:rPr>
          <w:rFonts w:ascii="Cambria" w:hAnsi="Cambria"/>
        </w:rPr>
        <w:t>also</w:t>
      </w:r>
      <w:r w:rsidR="00086DB6">
        <w:rPr>
          <w:rFonts w:ascii="Cambria" w:hAnsi="Cambria"/>
        </w:rPr>
        <w:t xml:space="preserve"> been</w:t>
      </w:r>
      <w:r w:rsidR="007A6CE7">
        <w:rPr>
          <w:rFonts w:ascii="Cambria" w:hAnsi="Cambria"/>
        </w:rPr>
        <w:t xml:space="preserve"> revealed, </w:t>
      </w:r>
      <w:r w:rsidRPr="00623B43">
        <w:rPr>
          <w:rFonts w:ascii="Cambria" w:hAnsi="Cambria"/>
        </w:rPr>
        <w:t xml:space="preserve">such as the atrium of the </w:t>
      </w:r>
      <w:r w:rsidR="003F5791">
        <w:rPr>
          <w:rFonts w:ascii="Cambria" w:hAnsi="Cambria"/>
        </w:rPr>
        <w:t>e</w:t>
      </w:r>
      <w:r w:rsidRPr="00623B43">
        <w:rPr>
          <w:rFonts w:ascii="Cambria" w:hAnsi="Cambria"/>
        </w:rPr>
        <w:t xml:space="preserve">arly Christian </w:t>
      </w:r>
      <w:r w:rsidR="003F5791">
        <w:rPr>
          <w:rFonts w:ascii="Cambria" w:hAnsi="Cambria"/>
        </w:rPr>
        <w:t>B</w:t>
      </w:r>
      <w:r w:rsidRPr="00623B43">
        <w:rPr>
          <w:rFonts w:ascii="Cambria" w:hAnsi="Cambria"/>
        </w:rPr>
        <w:t>asilica (6th century A.D), a Byzantine monastery and a part of a bath installation dated to the period of Justinian A'.</w:t>
      </w:r>
      <w:r w:rsidRPr="005C6B55">
        <w:rPr>
          <w:rFonts w:ascii="Cambria" w:hAnsi="Cambria"/>
        </w:rPr>
        <w:t xml:space="preserve"> </w:t>
      </w:r>
      <w:r w:rsidRPr="00623B43">
        <w:rPr>
          <w:rFonts w:ascii="Cambria" w:hAnsi="Cambria"/>
        </w:rPr>
        <w:t>The</w:t>
      </w:r>
      <w:r w:rsidR="005C6B55">
        <w:rPr>
          <w:rFonts w:ascii="Cambria" w:hAnsi="Cambria"/>
        </w:rPr>
        <w:t xml:space="preserve"> </w:t>
      </w:r>
      <w:r w:rsidR="00BB0C14">
        <w:rPr>
          <w:rFonts w:ascii="Cambria" w:hAnsi="Cambria"/>
        </w:rPr>
        <w:t>archaeological</w:t>
      </w:r>
      <w:r w:rsidRPr="00623B43">
        <w:rPr>
          <w:rFonts w:ascii="Cambria" w:hAnsi="Cambria"/>
        </w:rPr>
        <w:t xml:space="preserve"> area of Kampana, which is the one that interest this </w:t>
      </w:r>
      <w:r w:rsidR="00675D9B">
        <w:rPr>
          <w:rFonts w:ascii="Cambria" w:hAnsi="Cambria"/>
        </w:rPr>
        <w:t>paper</w:t>
      </w:r>
      <w:r w:rsidRPr="00623B43">
        <w:rPr>
          <w:rFonts w:ascii="Cambria" w:hAnsi="Cambria"/>
        </w:rPr>
        <w:t>, was discovered in 1905 when the citizens were using the docks to build an elementary school. It was constructed in the Hellenistic period and</w:t>
      </w:r>
      <w:r w:rsidR="005C6B55">
        <w:rPr>
          <w:rFonts w:ascii="Cambria" w:hAnsi="Cambria"/>
        </w:rPr>
        <w:t xml:space="preserve"> remodeled in Roman times. It</w:t>
      </w:r>
      <w:r w:rsidRPr="00623B43">
        <w:rPr>
          <w:rFonts w:ascii="Cambria" w:hAnsi="Cambria"/>
        </w:rPr>
        <w:t xml:space="preserve"> preserved three rows </w:t>
      </w:r>
      <w:r w:rsidR="005C6B55">
        <w:rPr>
          <w:rFonts w:ascii="Cambria" w:hAnsi="Cambria"/>
        </w:rPr>
        <w:t>of stone seats</w:t>
      </w:r>
      <w:r w:rsidR="00FB3C53">
        <w:rPr>
          <w:rFonts w:ascii="Cambria" w:hAnsi="Cambria"/>
        </w:rPr>
        <w:t xml:space="preserve"> of the cavea</w:t>
      </w:r>
      <w:r w:rsidR="005C6B55">
        <w:rPr>
          <w:rFonts w:ascii="Cambria" w:hAnsi="Cambria"/>
        </w:rPr>
        <w:t xml:space="preserve">, the central and </w:t>
      </w:r>
      <w:r w:rsidRPr="00623B43">
        <w:rPr>
          <w:rFonts w:ascii="Cambria" w:hAnsi="Cambria"/>
        </w:rPr>
        <w:t xml:space="preserve">the horseshoe-shaped conduit of the orchestra, </w:t>
      </w:r>
      <w:r w:rsidR="00F859BC">
        <w:rPr>
          <w:rFonts w:ascii="Cambria" w:hAnsi="Cambria"/>
        </w:rPr>
        <w:t>and the building of the Roman sk</w:t>
      </w:r>
      <w:r w:rsidRPr="00623B43">
        <w:rPr>
          <w:rFonts w:ascii="Cambria" w:hAnsi="Cambria"/>
        </w:rPr>
        <w:t xml:space="preserve">ene. </w:t>
      </w:r>
      <w:r w:rsidR="00B00830">
        <w:rPr>
          <w:rFonts w:ascii="Cambria" w:hAnsi="Cambria"/>
        </w:rPr>
        <w:t>During the classical period</w:t>
      </w:r>
      <w:r w:rsidRPr="00623B43">
        <w:rPr>
          <w:rFonts w:ascii="Cambria" w:hAnsi="Cambria"/>
        </w:rPr>
        <w:t xml:space="preserve"> the city </w:t>
      </w:r>
      <w:r w:rsidR="00B00830">
        <w:rPr>
          <w:rFonts w:ascii="Cambria" w:hAnsi="Cambria"/>
        </w:rPr>
        <w:t xml:space="preserve">had a rectangular fortification </w:t>
      </w:r>
      <w:r w:rsidRPr="00623B43">
        <w:rPr>
          <w:rFonts w:ascii="Cambria" w:hAnsi="Cambria"/>
        </w:rPr>
        <w:t xml:space="preserve">wall </w:t>
      </w:r>
      <w:r w:rsidR="00B00830">
        <w:rPr>
          <w:rFonts w:ascii="Cambria" w:hAnsi="Cambria"/>
        </w:rPr>
        <w:t>with a</w:t>
      </w:r>
      <w:r>
        <w:rPr>
          <w:rFonts w:ascii="Cambria" w:hAnsi="Cambria"/>
        </w:rPr>
        <w:t xml:space="preserve"> perimeter of 10,4</w:t>
      </w:r>
      <w:r w:rsidRPr="00623B43">
        <w:rPr>
          <w:rFonts w:ascii="Cambria" w:hAnsi="Cambria"/>
        </w:rPr>
        <w:t xml:space="preserve">km </w:t>
      </w:r>
      <w:r w:rsidR="00B00830">
        <w:rPr>
          <w:rFonts w:ascii="Cambria" w:hAnsi="Cambria"/>
        </w:rPr>
        <w:t>extend</w:t>
      </w:r>
      <w:r w:rsidR="00675D9B">
        <w:rPr>
          <w:rFonts w:ascii="Cambria" w:hAnsi="Cambria"/>
        </w:rPr>
        <w:t>ing</w:t>
      </w:r>
      <w:r w:rsidR="00B00830">
        <w:rPr>
          <w:rFonts w:ascii="Cambria" w:hAnsi="Cambria"/>
        </w:rPr>
        <w:t xml:space="preserve"> from the coast up to the top of</w:t>
      </w:r>
      <w:r w:rsidRPr="00623B43">
        <w:rPr>
          <w:rFonts w:ascii="Cambria" w:hAnsi="Cambria"/>
        </w:rPr>
        <w:t xml:space="preserve"> Ismaros, par</w:t>
      </w:r>
      <w:r w:rsidR="00E53AED">
        <w:rPr>
          <w:rFonts w:ascii="Cambria" w:hAnsi="Cambria"/>
        </w:rPr>
        <w:t>t of which remained unbuilt</w:t>
      </w:r>
      <w:r w:rsidRPr="00623B43">
        <w:rPr>
          <w:rFonts w:ascii="Cambria" w:hAnsi="Cambria"/>
        </w:rPr>
        <w:t xml:space="preserve"> and was used as shelter in case of emergency. </w:t>
      </w:r>
      <w:r w:rsidR="00721141">
        <w:rPr>
          <w:rFonts w:ascii="Cambria" w:hAnsi="Cambria"/>
        </w:rPr>
        <w:t>Constructed</w:t>
      </w:r>
      <w:r w:rsidRPr="00623B43">
        <w:rPr>
          <w:rFonts w:ascii="Cambria" w:hAnsi="Cambria"/>
        </w:rPr>
        <w:t xml:space="preserve"> with curved stones (gneiss and granite) from the surround</w:t>
      </w:r>
      <w:r w:rsidR="00675D9B">
        <w:rPr>
          <w:rFonts w:ascii="Cambria" w:hAnsi="Cambria"/>
        </w:rPr>
        <w:t>ing</w:t>
      </w:r>
      <w:r w:rsidRPr="00623B43">
        <w:rPr>
          <w:rFonts w:ascii="Cambria" w:hAnsi="Cambria"/>
        </w:rPr>
        <w:t xml:space="preserve"> area, </w:t>
      </w:r>
      <w:r w:rsidR="00675D9B">
        <w:rPr>
          <w:rFonts w:ascii="Cambria" w:hAnsi="Cambria"/>
        </w:rPr>
        <w:t>the fortification remains intact</w:t>
      </w:r>
      <w:r w:rsidR="00781653">
        <w:rPr>
          <w:rFonts w:ascii="Cambria" w:hAnsi="Cambria"/>
        </w:rPr>
        <w:t xml:space="preserve"> </w:t>
      </w:r>
      <w:r w:rsidRPr="00623B43">
        <w:rPr>
          <w:rFonts w:ascii="Cambria" w:hAnsi="Cambria"/>
        </w:rPr>
        <w:t xml:space="preserve">today </w:t>
      </w:r>
      <w:r w:rsidR="00781653">
        <w:rPr>
          <w:rFonts w:ascii="Cambria" w:hAnsi="Cambria"/>
        </w:rPr>
        <w:t xml:space="preserve">and </w:t>
      </w:r>
      <w:r w:rsidRPr="00623B43">
        <w:rPr>
          <w:rFonts w:ascii="Cambria" w:hAnsi="Cambria"/>
        </w:rPr>
        <w:t xml:space="preserve">in some </w:t>
      </w:r>
      <w:r w:rsidR="00A9764C" w:rsidRPr="00623B43">
        <w:rPr>
          <w:rFonts w:ascii="Cambria" w:hAnsi="Cambria"/>
        </w:rPr>
        <w:t>points</w:t>
      </w:r>
      <w:r w:rsidRPr="00623B43">
        <w:rPr>
          <w:rFonts w:ascii="Cambria" w:hAnsi="Cambria"/>
        </w:rPr>
        <w:t xml:space="preserve"> </w:t>
      </w:r>
      <w:r w:rsidR="00781653">
        <w:rPr>
          <w:rFonts w:ascii="Cambria" w:hAnsi="Cambria"/>
        </w:rPr>
        <w:t xml:space="preserve">it </w:t>
      </w:r>
      <w:r w:rsidRPr="00623B43">
        <w:rPr>
          <w:rFonts w:ascii="Cambria" w:hAnsi="Cambria"/>
        </w:rPr>
        <w:t xml:space="preserve">reaches the height of </w:t>
      </w:r>
      <w:r w:rsidR="00781653">
        <w:rPr>
          <w:rFonts w:ascii="Cambria" w:hAnsi="Cambria"/>
        </w:rPr>
        <w:t>two</w:t>
      </w:r>
      <w:r w:rsidRPr="00623B43">
        <w:rPr>
          <w:rFonts w:ascii="Cambria" w:hAnsi="Cambria"/>
        </w:rPr>
        <w:t xml:space="preserve"> meter</w:t>
      </w:r>
      <w:r w:rsidR="00781653">
        <w:rPr>
          <w:rFonts w:ascii="Cambria" w:hAnsi="Cambria"/>
        </w:rPr>
        <w:t>s</w:t>
      </w:r>
      <w:r w:rsidRPr="00623B43">
        <w:rPr>
          <w:rFonts w:ascii="Cambria" w:hAnsi="Cambria"/>
        </w:rPr>
        <w:t xml:space="preserve"> and a thickness of 2.30-3 meters, showing some rectangular and semicircular towers. </w:t>
      </w:r>
    </w:p>
    <w:p w14:paraId="6FF3F97F" w14:textId="3074029E" w:rsidR="00BF6FBF" w:rsidRDefault="00F62773" w:rsidP="00BF6FBF">
      <w:pPr>
        <w:spacing w:before="240" w:after="0"/>
        <w:jc w:val="both"/>
        <w:rPr>
          <w:rFonts w:ascii="Cambria" w:hAnsi="Cambria"/>
        </w:rPr>
      </w:pPr>
      <w:r w:rsidRPr="00D83EC0">
        <w:rPr>
          <w:rFonts w:ascii="Cambria" w:hAnsi="Cambria"/>
        </w:rPr>
        <w:t>Tsokas et al. (2004)</w:t>
      </w:r>
      <w:r>
        <w:rPr>
          <w:rFonts w:ascii="Cambria" w:hAnsi="Cambria"/>
        </w:rPr>
        <w:t xml:space="preserve"> performed magnetic measurements (</w:t>
      </w:r>
      <w:r w:rsidRPr="00455DB9">
        <w:rPr>
          <w:rFonts w:ascii="Cambria" w:hAnsi="Cambria"/>
        </w:rPr>
        <w:t>vertical gradient of the local magnetic field</w:t>
      </w:r>
      <w:r w:rsidR="00E92F11">
        <w:rPr>
          <w:rFonts w:ascii="Cambria" w:hAnsi="Cambria"/>
        </w:rPr>
        <w:t>; from hereafter referred to</w:t>
      </w:r>
      <w:r w:rsidR="00C61DFF">
        <w:rPr>
          <w:rFonts w:ascii="Cambria" w:hAnsi="Cambria"/>
        </w:rPr>
        <w:t xml:space="preserve"> and</w:t>
      </w:r>
      <w:r w:rsidR="00E92F11">
        <w:rPr>
          <w:rFonts w:ascii="Cambria" w:hAnsi="Cambria"/>
        </w:rPr>
        <w:t xml:space="preserve"> as magnetic method</w:t>
      </w:r>
      <w:r>
        <w:rPr>
          <w:rFonts w:ascii="Cambria" w:hAnsi="Cambria"/>
        </w:rPr>
        <w:t>)</w:t>
      </w:r>
      <w:r w:rsidRPr="00455DB9">
        <w:rPr>
          <w:rFonts w:ascii="Cambria" w:hAnsi="Cambria"/>
        </w:rPr>
        <w:t xml:space="preserve"> in an area of 11200 m</w:t>
      </w:r>
      <w:r w:rsidRPr="00645339">
        <w:rPr>
          <w:rFonts w:ascii="Cambria" w:hAnsi="Cambria"/>
          <w:vertAlign w:val="superscript"/>
        </w:rPr>
        <w:t>2</w:t>
      </w:r>
      <w:r w:rsidRPr="00455DB9">
        <w:rPr>
          <w:rFonts w:ascii="Cambria" w:hAnsi="Cambria"/>
        </w:rPr>
        <w:t xml:space="preserve"> and </w:t>
      </w:r>
      <w:r>
        <w:rPr>
          <w:rFonts w:ascii="Cambria" w:hAnsi="Cambria"/>
        </w:rPr>
        <w:t>electric</w:t>
      </w:r>
      <w:r w:rsidR="00C61DFF">
        <w:rPr>
          <w:rFonts w:ascii="Cambria" w:hAnsi="Cambria"/>
        </w:rPr>
        <w:t>al</w:t>
      </w:r>
      <w:r>
        <w:rPr>
          <w:rFonts w:ascii="Cambria" w:hAnsi="Cambria"/>
        </w:rPr>
        <w:t xml:space="preserve"> measurements</w:t>
      </w:r>
      <w:r w:rsidRPr="00455DB9">
        <w:rPr>
          <w:rFonts w:ascii="Cambria" w:hAnsi="Cambria"/>
        </w:rPr>
        <w:t xml:space="preserve"> </w:t>
      </w:r>
      <w:r w:rsidR="00C61DFF">
        <w:rPr>
          <w:rFonts w:ascii="Cambria" w:hAnsi="Cambria"/>
        </w:rPr>
        <w:t xml:space="preserve">of the </w:t>
      </w:r>
      <w:r w:rsidRPr="00455DB9">
        <w:rPr>
          <w:rFonts w:ascii="Cambria" w:hAnsi="Cambria"/>
        </w:rPr>
        <w:t>apparent resistivity</w:t>
      </w:r>
      <w:r w:rsidR="00C61DFF">
        <w:rPr>
          <w:rFonts w:ascii="Cambria" w:hAnsi="Cambria"/>
        </w:rPr>
        <w:t xml:space="preserve"> (hereafter referred to and as electrical method)</w:t>
      </w:r>
      <w:r w:rsidRPr="00455DB9">
        <w:rPr>
          <w:rFonts w:ascii="Cambria" w:hAnsi="Cambria"/>
        </w:rPr>
        <w:t xml:space="preserve"> in an area of 5500 m</w:t>
      </w:r>
      <w:r w:rsidRPr="00645339">
        <w:rPr>
          <w:rFonts w:ascii="Cambria" w:hAnsi="Cambria"/>
          <w:vertAlign w:val="superscript"/>
        </w:rPr>
        <w:t>2</w:t>
      </w:r>
      <w:r w:rsidRPr="00455DB9">
        <w:rPr>
          <w:rFonts w:ascii="Cambria" w:hAnsi="Cambria"/>
        </w:rPr>
        <w:t>, par</w:t>
      </w:r>
      <w:r w:rsidR="0063209A">
        <w:rPr>
          <w:rFonts w:ascii="Cambria" w:hAnsi="Cambria"/>
        </w:rPr>
        <w:t>t of the previous area (Figure 5</w:t>
      </w:r>
      <w:r w:rsidRPr="00455DB9">
        <w:rPr>
          <w:rFonts w:ascii="Cambria" w:hAnsi="Cambria"/>
        </w:rPr>
        <w:t>).</w:t>
      </w:r>
      <w:r>
        <w:rPr>
          <w:rFonts w:ascii="Cambria" w:hAnsi="Cambria"/>
        </w:rPr>
        <w:t xml:space="preserve"> </w:t>
      </w:r>
      <w:r w:rsidR="00886ED2">
        <w:rPr>
          <w:rFonts w:ascii="Cambria" w:hAnsi="Cambria"/>
          <w:lang w:val="el-GR"/>
        </w:rPr>
        <w:t>Τ</w:t>
      </w:r>
      <w:r w:rsidR="00ED6347">
        <w:rPr>
          <w:rFonts w:ascii="Cambria" w:hAnsi="Cambria"/>
        </w:rPr>
        <w:t>he area was first</w:t>
      </w:r>
      <w:r w:rsidRPr="00D83EC0">
        <w:rPr>
          <w:rFonts w:ascii="Cambria" w:hAnsi="Cambria"/>
        </w:rPr>
        <w:t xml:space="preserve"> di</w:t>
      </w:r>
      <w:r w:rsidR="00886ED2">
        <w:rPr>
          <w:rFonts w:ascii="Cambria" w:hAnsi="Cambria"/>
        </w:rPr>
        <w:t>vided into 20mx20m square cells</w:t>
      </w:r>
      <w:r w:rsidR="002C121A">
        <w:rPr>
          <w:rFonts w:ascii="Cambria" w:hAnsi="Cambria"/>
        </w:rPr>
        <w:t>.</w:t>
      </w:r>
      <w:r w:rsidR="00886ED2">
        <w:rPr>
          <w:rFonts w:ascii="Cambria" w:hAnsi="Cambria"/>
        </w:rPr>
        <w:t xml:space="preserve"> </w:t>
      </w:r>
      <w:r w:rsidR="002C121A">
        <w:rPr>
          <w:rFonts w:ascii="Cambria" w:hAnsi="Cambria"/>
        </w:rPr>
        <w:t>M</w:t>
      </w:r>
      <w:r w:rsidRPr="00F70044">
        <w:rPr>
          <w:rFonts w:ascii="Cambria" w:hAnsi="Cambria"/>
        </w:rPr>
        <w:t xml:space="preserve">agnetic measurements were performed </w:t>
      </w:r>
      <w:r w:rsidR="000A0FA6">
        <w:rPr>
          <w:rFonts w:ascii="Cambria" w:hAnsi="Cambria"/>
        </w:rPr>
        <w:t xml:space="preserve">with a </w:t>
      </w:r>
      <m:oMath>
        <m:r>
          <m:rPr>
            <m:sty m:val="p"/>
          </m:rPr>
          <w:rPr>
            <w:rFonts w:ascii="Cambria Math" w:hAnsi="Cambria Math"/>
          </w:rPr>
          <m:t>0.5 m</m:t>
        </m:r>
      </m:oMath>
      <w:r w:rsidR="000A0FA6">
        <w:rPr>
          <w:rFonts w:ascii="Cambria" w:hAnsi="Cambria"/>
        </w:rPr>
        <w:t xml:space="preserve"> step</w:t>
      </w:r>
      <w:r w:rsidRPr="00F70044">
        <w:rPr>
          <w:rFonts w:ascii="Cambria" w:hAnsi="Cambria"/>
        </w:rPr>
        <w:t xml:space="preserve"> in both directions</w:t>
      </w:r>
      <w:r w:rsidR="00886ED2">
        <w:rPr>
          <w:rFonts w:ascii="Cambria" w:hAnsi="Cambria"/>
        </w:rPr>
        <w:t xml:space="preserve"> and</w:t>
      </w:r>
      <w:r w:rsidR="00675D9B">
        <w:rPr>
          <w:rFonts w:ascii="Cambria" w:hAnsi="Cambria"/>
        </w:rPr>
        <w:t xml:space="preserve"> a</w:t>
      </w:r>
      <w:r w:rsidR="0061613D">
        <w:rPr>
          <w:rFonts w:ascii="Cambria" w:hAnsi="Cambria"/>
        </w:rPr>
        <w:t xml:space="preserve"> </w:t>
      </w:r>
      <w:r w:rsidR="002C121A">
        <w:rPr>
          <w:rFonts w:ascii="Cambria" w:hAnsi="Cambria"/>
        </w:rPr>
        <w:t>few months later</w:t>
      </w:r>
      <w:r w:rsidR="00886ED2">
        <w:rPr>
          <w:rFonts w:ascii="Cambria" w:hAnsi="Cambria"/>
        </w:rPr>
        <w:t xml:space="preserve"> the</w:t>
      </w:r>
      <w:r w:rsidRPr="00F70044">
        <w:rPr>
          <w:rFonts w:ascii="Cambria" w:hAnsi="Cambria"/>
        </w:rPr>
        <w:t xml:space="preserve"> </w:t>
      </w:r>
      <w:r w:rsidR="00886ED2">
        <w:rPr>
          <w:rFonts w:ascii="Cambria" w:hAnsi="Cambria"/>
        </w:rPr>
        <w:t>electric measurements</w:t>
      </w:r>
      <w:r w:rsidR="002C121A">
        <w:rPr>
          <w:rFonts w:ascii="Cambria" w:hAnsi="Cambria"/>
        </w:rPr>
        <w:t xml:space="preserve"> took place keeping a</w:t>
      </w:r>
      <w:r w:rsidR="00886ED2">
        <w:rPr>
          <w:rFonts w:ascii="Cambria" w:hAnsi="Cambria"/>
        </w:rPr>
        <w:t xml:space="preserve"> </w:t>
      </w:r>
      <w:r w:rsidRPr="00F70044">
        <w:rPr>
          <w:rFonts w:ascii="Cambria" w:hAnsi="Cambria"/>
        </w:rPr>
        <w:t>1m</w:t>
      </w:r>
      <w:r w:rsidR="0061613D">
        <w:rPr>
          <w:rFonts w:ascii="Cambria" w:hAnsi="Cambria"/>
        </w:rPr>
        <w:t xml:space="preserve"> step</w:t>
      </w:r>
      <w:r w:rsidRPr="00F70044">
        <w:rPr>
          <w:rFonts w:ascii="Cambria" w:hAnsi="Cambria"/>
        </w:rPr>
        <w:t xml:space="preserve">. </w:t>
      </w:r>
      <w:r>
        <w:rPr>
          <w:rFonts w:ascii="Cambria" w:hAnsi="Cambria"/>
        </w:rPr>
        <w:t>Since the original raw data were not available</w:t>
      </w:r>
      <w:r w:rsidR="00ED6347">
        <w:rPr>
          <w:rFonts w:ascii="Cambria" w:hAnsi="Cambria"/>
        </w:rPr>
        <w:t>, we used</w:t>
      </w:r>
      <w:r w:rsidRPr="00F70044">
        <w:rPr>
          <w:rFonts w:ascii="Cambria" w:hAnsi="Cambria"/>
        </w:rPr>
        <w:t xml:space="preserve"> 8-bit, grayscale images of dimension </w:t>
      </w:r>
      <m:oMath>
        <m:r>
          <m:rPr>
            <m:sty m:val="p"/>
          </m:rPr>
          <w:rPr>
            <w:rFonts w:ascii="Cambria Math" w:hAnsi="Cambria Math"/>
          </w:rPr>
          <m:t>480×480</m:t>
        </m:r>
      </m:oMath>
      <w:r w:rsidRPr="00F70044">
        <w:rPr>
          <w:rFonts w:ascii="Cambria" w:hAnsi="Cambria"/>
        </w:rPr>
        <w:t xml:space="preserve"> that </w:t>
      </w:r>
      <w:r>
        <w:rPr>
          <w:rFonts w:ascii="Cambria" w:hAnsi="Cambria"/>
        </w:rPr>
        <w:t xml:space="preserve">both </w:t>
      </w:r>
      <w:r w:rsidRPr="00F70044">
        <w:rPr>
          <w:rFonts w:ascii="Cambria" w:hAnsi="Cambria"/>
        </w:rPr>
        <w:t>correspond to theoretical image resolution of 0</w:t>
      </w:r>
      <m:oMath>
        <m:r>
          <m:rPr>
            <m:sty m:val="p"/>
          </m:rPr>
          <w:rPr>
            <w:rFonts w:ascii="Cambria Math" w:hAnsi="Cambria Math"/>
          </w:rPr>
          <m:t>.25 m</m:t>
        </m:r>
      </m:oMath>
      <w:r w:rsidRPr="00F70044">
        <w:rPr>
          <w:rFonts w:ascii="Cambria" w:hAnsi="Cambria"/>
        </w:rPr>
        <w:t xml:space="preserve"> per pixel side. The</w:t>
      </w:r>
      <w:r>
        <w:rPr>
          <w:rFonts w:ascii="Cambria" w:hAnsi="Cambria"/>
        </w:rPr>
        <w:t>se</w:t>
      </w:r>
      <w:r w:rsidRPr="00F70044">
        <w:rPr>
          <w:rFonts w:ascii="Cambria" w:hAnsi="Cambria"/>
        </w:rPr>
        <w:t xml:space="preserve"> images were created from the original data after applying typical processing rout</w:t>
      </w:r>
      <w:r w:rsidR="005C3E56">
        <w:rPr>
          <w:rFonts w:ascii="Cambria" w:hAnsi="Cambria"/>
        </w:rPr>
        <w:t>ines (e.g., Scollar,</w:t>
      </w:r>
      <w:r w:rsidR="0071445B">
        <w:rPr>
          <w:rFonts w:ascii="Cambria" w:hAnsi="Cambria"/>
        </w:rPr>
        <w:t xml:space="preserve"> Weidner, &amp; Segeth</w:t>
      </w:r>
      <w:r w:rsidR="005C3E56">
        <w:rPr>
          <w:rFonts w:ascii="Cambria" w:hAnsi="Cambria"/>
        </w:rPr>
        <w:t xml:space="preserve"> 1986</w:t>
      </w:r>
      <w:r w:rsidRPr="00F70044">
        <w:rPr>
          <w:rFonts w:ascii="Cambria" w:hAnsi="Cambria"/>
        </w:rPr>
        <w:t>; Tsokas,</w:t>
      </w:r>
      <w:r w:rsidR="0071445B">
        <w:rPr>
          <w:rFonts w:ascii="Cambria" w:hAnsi="Cambria"/>
        </w:rPr>
        <w:t xml:space="preserve"> Bargiemezis, Stampolidis, &amp; Kurgiakidou</w:t>
      </w:r>
      <w:r w:rsidRPr="00F70044">
        <w:rPr>
          <w:rFonts w:ascii="Cambria" w:hAnsi="Cambria"/>
        </w:rPr>
        <w:t xml:space="preserve"> 2004)</w:t>
      </w:r>
      <w:r w:rsidR="00B53F1D">
        <w:rPr>
          <w:rFonts w:ascii="Cambria" w:hAnsi="Cambria"/>
        </w:rPr>
        <w:t xml:space="preserve">, </w:t>
      </w:r>
      <w:bookmarkStart w:id="8" w:name="_Hlk25011086"/>
      <w:r w:rsidR="00B53F1D">
        <w:rPr>
          <w:rFonts w:ascii="Cambria" w:hAnsi="Cambria"/>
        </w:rPr>
        <w:t xml:space="preserve">which include </w:t>
      </w:r>
      <w:r w:rsidR="00B53F1D" w:rsidRPr="00B53F1D">
        <w:t xml:space="preserve"> </w:t>
      </w:r>
      <w:r w:rsidR="00B53F1D" w:rsidRPr="00B53F1D">
        <w:rPr>
          <w:rFonts w:ascii="Cambria" w:hAnsi="Cambria"/>
        </w:rPr>
        <w:t>correction for temporal changes in the readings</w:t>
      </w:r>
      <w:r w:rsidR="00B53F1D">
        <w:rPr>
          <w:rFonts w:ascii="Cambria" w:hAnsi="Cambria"/>
        </w:rPr>
        <w:t>, c</w:t>
      </w:r>
      <w:r w:rsidR="00B53F1D" w:rsidRPr="00B53F1D">
        <w:rPr>
          <w:rFonts w:ascii="Cambria" w:hAnsi="Cambria"/>
        </w:rPr>
        <w:t>onvert</w:t>
      </w:r>
      <w:r w:rsidR="00B53F1D">
        <w:rPr>
          <w:rFonts w:ascii="Cambria" w:hAnsi="Cambria"/>
        </w:rPr>
        <w:t>ing</w:t>
      </w:r>
      <w:r w:rsidR="00B53F1D" w:rsidRPr="00B53F1D">
        <w:rPr>
          <w:rFonts w:ascii="Cambria" w:hAnsi="Cambria"/>
        </w:rPr>
        <w:t xml:space="preserve"> readings to estimated values at regular and fixed intervals of distance</w:t>
      </w:r>
      <w:r w:rsidR="00B53F1D">
        <w:rPr>
          <w:rFonts w:ascii="Cambria" w:hAnsi="Cambria"/>
        </w:rPr>
        <w:t>,</w:t>
      </w:r>
      <w:r w:rsidR="00B53F1D" w:rsidRPr="00B53F1D">
        <w:rPr>
          <w:rFonts w:ascii="Cambria" w:hAnsi="Cambria"/>
        </w:rPr>
        <w:t xml:space="preserve"> </w:t>
      </w:r>
      <w:r w:rsidR="00B53F1D">
        <w:rPr>
          <w:rFonts w:ascii="Cambria" w:hAnsi="Cambria"/>
        </w:rPr>
        <w:t>c</w:t>
      </w:r>
      <w:r w:rsidR="00B53F1D" w:rsidRPr="00B53F1D">
        <w:rPr>
          <w:rFonts w:ascii="Cambria" w:hAnsi="Cambria"/>
        </w:rPr>
        <w:t>heck</w:t>
      </w:r>
      <w:r w:rsidR="00B53F1D">
        <w:rPr>
          <w:rFonts w:ascii="Cambria" w:hAnsi="Cambria"/>
        </w:rPr>
        <w:t>ing</w:t>
      </w:r>
      <w:r w:rsidR="00B53F1D" w:rsidRPr="00B53F1D">
        <w:rPr>
          <w:rFonts w:ascii="Cambria" w:hAnsi="Cambria"/>
        </w:rPr>
        <w:t xml:space="preserve"> for unusual one-point errors</w:t>
      </w:r>
      <w:r w:rsidR="00B53F1D">
        <w:rPr>
          <w:rFonts w:ascii="Cambria" w:hAnsi="Cambria"/>
        </w:rPr>
        <w:t>,</w:t>
      </w:r>
      <w:r w:rsidR="00B53F1D" w:rsidRPr="00B53F1D">
        <w:rPr>
          <w:rFonts w:ascii="Cambria" w:hAnsi="Cambria"/>
        </w:rPr>
        <w:t xml:space="preserve"> </w:t>
      </w:r>
      <w:r w:rsidR="00B53F1D">
        <w:rPr>
          <w:rFonts w:ascii="Cambria" w:hAnsi="Cambria"/>
        </w:rPr>
        <w:t>d</w:t>
      </w:r>
      <w:r w:rsidR="00B53F1D" w:rsidRPr="00B53F1D">
        <w:rPr>
          <w:rFonts w:ascii="Cambria" w:hAnsi="Cambria"/>
        </w:rPr>
        <w:t>istinguish</w:t>
      </w:r>
      <w:r w:rsidR="00B53F1D">
        <w:rPr>
          <w:rFonts w:ascii="Cambria" w:hAnsi="Cambria"/>
        </w:rPr>
        <w:t>ing</w:t>
      </w:r>
      <w:r w:rsidR="00B53F1D" w:rsidRPr="00B53F1D">
        <w:rPr>
          <w:rFonts w:ascii="Cambria" w:hAnsi="Cambria"/>
        </w:rPr>
        <w:t xml:space="preserve"> heading errors and positional errors (destagger etc)</w:t>
      </w:r>
      <w:r w:rsidR="00B53F1D">
        <w:rPr>
          <w:rFonts w:ascii="Cambria" w:hAnsi="Cambria"/>
        </w:rPr>
        <w:t>, d</w:t>
      </w:r>
      <w:r w:rsidR="00B53F1D" w:rsidRPr="00B53F1D">
        <w:rPr>
          <w:rFonts w:ascii="Cambria" w:hAnsi="Cambria"/>
        </w:rPr>
        <w:t>espiking and interpolation using the sin method</w:t>
      </w:r>
      <w:r w:rsidR="00B53F1D">
        <w:rPr>
          <w:rFonts w:ascii="Cambria" w:hAnsi="Cambria"/>
        </w:rPr>
        <w:t xml:space="preserve"> and finally, s</w:t>
      </w:r>
      <w:r w:rsidR="00B53F1D" w:rsidRPr="00B53F1D">
        <w:rPr>
          <w:rFonts w:ascii="Cambria" w:hAnsi="Cambria"/>
        </w:rPr>
        <w:t xml:space="preserve">moothing of the data using the median method with a moving rectangular window of 1 meter. </w:t>
      </w:r>
      <w:r w:rsidRPr="00F70044">
        <w:rPr>
          <w:rFonts w:ascii="Cambria" w:hAnsi="Cambria"/>
        </w:rPr>
        <w:t xml:space="preserve"> </w:t>
      </w:r>
      <w:bookmarkEnd w:id="8"/>
      <w:r w:rsidR="007232AA">
        <w:rPr>
          <w:rFonts w:ascii="Cambria" w:hAnsi="Cambria"/>
        </w:rPr>
        <w:t xml:space="preserve">For the magnetic data, </w:t>
      </w:r>
      <w:r w:rsidR="00BF6FBF">
        <w:rPr>
          <w:rFonts w:ascii="Cambria" w:hAnsi="Cambria"/>
        </w:rPr>
        <w:t xml:space="preserve">the </w:t>
      </w:r>
      <w:r w:rsidR="00BF6FBF" w:rsidRPr="00DD05D1">
        <w:rPr>
          <w:rFonts w:ascii="Cambria" w:hAnsi="Cambria"/>
        </w:rPr>
        <w:t xml:space="preserve">MagPick </w:t>
      </w:r>
      <w:r w:rsidR="00BF6FBF">
        <w:rPr>
          <w:rFonts w:ascii="Cambria" w:hAnsi="Cambria"/>
        </w:rPr>
        <w:t xml:space="preserve">software </w:t>
      </w:r>
      <w:r w:rsidR="00BF6FBF" w:rsidRPr="00DD05D1">
        <w:rPr>
          <w:rFonts w:ascii="Cambria" w:hAnsi="Cambria"/>
        </w:rPr>
        <w:t>(Tchernychev, 2009)</w:t>
      </w:r>
      <w:r w:rsidR="00BF6FBF">
        <w:rPr>
          <w:rFonts w:ascii="Cambria" w:hAnsi="Cambria"/>
        </w:rPr>
        <w:t xml:space="preserve"> was used to reduce the dipolar anomalies (e.g., </w:t>
      </w:r>
      <w:r w:rsidR="00BF6FBF" w:rsidRPr="00427500">
        <w:rPr>
          <w:rFonts w:ascii="Cambria" w:hAnsi="Cambria"/>
        </w:rPr>
        <w:t xml:space="preserve">Blakely 1995; </w:t>
      </w:r>
      <w:r w:rsidR="00BF6FBF" w:rsidRPr="00DD05D1">
        <w:rPr>
          <w:rFonts w:ascii="Cambria" w:hAnsi="Cambria"/>
        </w:rPr>
        <w:t>Tchernychev, 2009</w:t>
      </w:r>
      <w:r w:rsidR="00BF6FBF">
        <w:rPr>
          <w:rFonts w:ascii="Cambria" w:hAnsi="Cambria"/>
        </w:rPr>
        <w:t xml:space="preserve">; </w:t>
      </w:r>
      <w:r w:rsidR="00BF6FBF" w:rsidRPr="00DD05D1">
        <w:rPr>
          <w:rFonts w:ascii="Cambria" w:hAnsi="Cambria"/>
        </w:rPr>
        <w:t>Montaj Geosoft, 2010</w:t>
      </w:r>
      <w:r w:rsidR="00BF6FBF">
        <w:rPr>
          <w:rFonts w:ascii="Cambria" w:hAnsi="Cambria"/>
        </w:rPr>
        <w:t>).</w:t>
      </w:r>
      <w:r w:rsidR="00333F40">
        <w:rPr>
          <w:rFonts w:ascii="Cambria" w:hAnsi="Cambria"/>
        </w:rPr>
        <w:t xml:space="preserve"> </w:t>
      </w:r>
    </w:p>
    <w:p w14:paraId="535ED8DB" w14:textId="77777777" w:rsidR="007232AA" w:rsidRDefault="007232AA" w:rsidP="00427500">
      <w:pPr>
        <w:spacing w:before="240" w:after="0"/>
        <w:jc w:val="both"/>
        <w:rPr>
          <w:rFonts w:ascii="Cambria" w:hAnsi="Cambria"/>
        </w:rPr>
      </w:pPr>
    </w:p>
    <w:p w14:paraId="652D0FEA" w14:textId="4B709430" w:rsidR="00F5315E" w:rsidRPr="00F5315E" w:rsidRDefault="00F5315E" w:rsidP="00B32401">
      <w:pPr>
        <w:pStyle w:val="Heading1"/>
        <w:numPr>
          <w:ilvl w:val="1"/>
          <w:numId w:val="18"/>
        </w:numPr>
      </w:pPr>
      <w:r>
        <w:t>Army-City</w:t>
      </w:r>
    </w:p>
    <w:p w14:paraId="0CC8706F" w14:textId="3F9FA5A0" w:rsidR="00CB448F" w:rsidRDefault="00F62773" w:rsidP="00F62773">
      <w:pPr>
        <w:spacing w:after="0"/>
        <w:jc w:val="both"/>
        <w:rPr>
          <w:rFonts w:ascii="Cambria" w:hAnsi="Cambria"/>
        </w:rPr>
      </w:pPr>
      <w:r w:rsidRPr="00455DB9">
        <w:rPr>
          <w:rFonts w:ascii="Cambria" w:hAnsi="Cambria"/>
        </w:rPr>
        <w:t xml:space="preserve">The second </w:t>
      </w:r>
      <w:r>
        <w:rPr>
          <w:rFonts w:ascii="Cambria" w:hAnsi="Cambria"/>
        </w:rPr>
        <w:t xml:space="preserve">dataset is from Army City </w:t>
      </w:r>
      <w:r w:rsidR="00D312BA">
        <w:rPr>
          <w:rFonts w:ascii="Cambria" w:hAnsi="Cambria"/>
        </w:rPr>
        <w:t xml:space="preserve">which is </w:t>
      </w:r>
      <w:r w:rsidRPr="00F71375">
        <w:rPr>
          <w:rFonts w:ascii="Cambria" w:hAnsi="Cambria"/>
        </w:rPr>
        <w:t>situat</w:t>
      </w:r>
      <w:r w:rsidR="001A7788">
        <w:rPr>
          <w:rFonts w:ascii="Cambria" w:hAnsi="Cambria"/>
        </w:rPr>
        <w:t xml:space="preserve">ed in Riley County, Kansas, USA, </w:t>
      </w:r>
      <w:r w:rsidRPr="00F71375">
        <w:rPr>
          <w:rFonts w:ascii="Cambria" w:hAnsi="Cambria"/>
        </w:rPr>
        <w:t>owned by the U.S. Army</w:t>
      </w:r>
      <w:r>
        <w:rPr>
          <w:rFonts w:ascii="Cambria" w:hAnsi="Cambria"/>
        </w:rPr>
        <w:t xml:space="preserve"> </w:t>
      </w:r>
      <w:r w:rsidRPr="00F71375">
        <w:rPr>
          <w:rFonts w:ascii="Cambria" w:hAnsi="Cambria"/>
        </w:rPr>
        <w:t>(Figure</w:t>
      </w:r>
      <w:r w:rsidR="00B13ADD">
        <w:rPr>
          <w:rFonts w:ascii="Cambria" w:hAnsi="Cambria"/>
        </w:rPr>
        <w:t xml:space="preserve"> 4</w:t>
      </w:r>
      <w:r w:rsidR="00FC674A">
        <w:rPr>
          <w:rFonts w:ascii="Cambria" w:hAnsi="Cambria"/>
        </w:rPr>
        <w:t>, left image</w:t>
      </w:r>
      <w:r w:rsidRPr="00F71375">
        <w:rPr>
          <w:rFonts w:ascii="Cambria" w:hAnsi="Cambria"/>
        </w:rPr>
        <w:t>).</w:t>
      </w:r>
      <w:r w:rsidR="001A7788">
        <w:rPr>
          <w:rFonts w:ascii="Cambria" w:hAnsi="Cambria"/>
        </w:rPr>
        <w:t xml:space="preserve"> </w:t>
      </w:r>
      <w:r w:rsidR="00CB448F" w:rsidRPr="00CB448F">
        <w:rPr>
          <w:rFonts w:ascii="Cambria" w:hAnsi="Cambria"/>
        </w:rPr>
        <w:t>The city was built in 1917 for the needs of Camp Funston, which was one of sixteen “Divisional Cantonment Training Camps” established during World War I. It extended 92,400m</w:t>
      </w:r>
      <w:r w:rsidR="00CB448F" w:rsidRPr="00CB448F">
        <w:rPr>
          <w:rFonts w:ascii="Cambria" w:hAnsi="Cambria"/>
          <w:vertAlign w:val="superscript"/>
        </w:rPr>
        <w:t>2</w:t>
      </w:r>
      <w:r w:rsidR="00CB448F" w:rsidRPr="00CB448F">
        <w:rPr>
          <w:rFonts w:ascii="Cambria" w:hAnsi="Cambria"/>
        </w:rPr>
        <w:t xml:space="preserve"> and include</w:t>
      </w:r>
      <w:r w:rsidR="00675D9B">
        <w:rPr>
          <w:rFonts w:ascii="Cambria" w:hAnsi="Cambria"/>
        </w:rPr>
        <w:t>d</w:t>
      </w:r>
      <w:r w:rsidR="00CB448F" w:rsidRPr="00CB448F">
        <w:rPr>
          <w:rFonts w:ascii="Cambria" w:hAnsi="Cambria"/>
        </w:rPr>
        <w:t xml:space="preserve"> large theaters, the Orpheum, a Hippodrome and organizations such as the YMCA and YWCA (Young Men's and Women’s Christian Association). The population of Army City was about 3</w:t>
      </w:r>
      <w:r w:rsidR="00675D9B">
        <w:rPr>
          <w:rFonts w:ascii="Cambria" w:hAnsi="Cambria"/>
        </w:rPr>
        <w:t>,</w:t>
      </w:r>
      <w:r w:rsidR="00CB448F" w:rsidRPr="00CB448F">
        <w:rPr>
          <w:rFonts w:ascii="Cambria" w:hAnsi="Cambria"/>
        </w:rPr>
        <w:t xml:space="preserve">000 people, among them </w:t>
      </w:r>
      <w:r w:rsidR="00D312BA">
        <w:rPr>
          <w:rFonts w:ascii="Cambria" w:hAnsi="Cambria"/>
        </w:rPr>
        <w:t xml:space="preserve">were </w:t>
      </w:r>
      <w:r w:rsidR="00CB448F" w:rsidRPr="00CB448F">
        <w:rPr>
          <w:rFonts w:ascii="Cambria" w:hAnsi="Cambria"/>
        </w:rPr>
        <w:t>businessmen and their families, men working either in Army City or Camp Funston as well as families of officers. A flood in</w:t>
      </w:r>
      <w:r w:rsidR="00CB448F">
        <w:rPr>
          <w:rFonts w:ascii="Cambria" w:hAnsi="Cambria"/>
        </w:rPr>
        <w:t xml:space="preserve"> 1919 followed by a fire in 1920</w:t>
      </w:r>
      <w:r w:rsidR="00E53AED">
        <w:rPr>
          <w:rFonts w:ascii="Cambria" w:hAnsi="Cambria"/>
        </w:rPr>
        <w:t xml:space="preserve"> destroyed the entire c</w:t>
      </w:r>
      <w:r w:rsidR="00CB448F" w:rsidRPr="00CB448F">
        <w:rPr>
          <w:rFonts w:ascii="Cambria" w:hAnsi="Cambria"/>
        </w:rPr>
        <w:t xml:space="preserve">ity. Presently, it remains buried under a hay field with very limited surface indication of its existence while it is assumed that the maximum depth of the buried relics is around 30cm.  </w:t>
      </w:r>
      <w:r>
        <w:rPr>
          <w:rFonts w:ascii="Cambria" w:hAnsi="Cambria"/>
        </w:rPr>
        <w:t xml:space="preserve"> </w:t>
      </w:r>
    </w:p>
    <w:p w14:paraId="008DFF6F" w14:textId="623B7910" w:rsidR="00F62773" w:rsidRDefault="00F62773" w:rsidP="00B409DE">
      <w:pPr>
        <w:spacing w:before="240" w:after="0"/>
        <w:jc w:val="both"/>
        <w:rPr>
          <w:rFonts w:ascii="Cambria" w:hAnsi="Cambria"/>
        </w:rPr>
      </w:pPr>
      <w:r w:rsidRPr="00F71375">
        <w:rPr>
          <w:rFonts w:ascii="Cambria" w:hAnsi="Cambria"/>
        </w:rPr>
        <w:t>During July 8-18, 2002</w:t>
      </w:r>
      <w:r>
        <w:rPr>
          <w:rFonts w:ascii="Cambria" w:hAnsi="Cambria"/>
        </w:rPr>
        <w:t>,</w:t>
      </w:r>
      <w:r w:rsidRPr="00F71375">
        <w:rPr>
          <w:rFonts w:ascii="Cambria" w:hAnsi="Cambria"/>
        </w:rPr>
        <w:t xml:space="preserve"> the </w:t>
      </w:r>
      <w:r w:rsidR="00675D9B" w:rsidRPr="00F71375">
        <w:rPr>
          <w:rFonts w:ascii="Cambria" w:hAnsi="Cambria"/>
        </w:rPr>
        <w:t xml:space="preserve">University </w:t>
      </w:r>
      <w:r w:rsidR="00675D9B">
        <w:rPr>
          <w:rFonts w:ascii="Cambria" w:hAnsi="Cambria"/>
        </w:rPr>
        <w:t xml:space="preserve">of </w:t>
      </w:r>
      <w:r w:rsidRPr="00F71375">
        <w:rPr>
          <w:rFonts w:ascii="Cambria" w:hAnsi="Cambria"/>
        </w:rPr>
        <w:t>Arkansas with the support of the U.S. Department of Defense, through the Strategic Environmental Research and Development Program (</w:t>
      </w:r>
      <w:r>
        <w:rPr>
          <w:rFonts w:ascii="Cambria" w:hAnsi="Cambria"/>
        </w:rPr>
        <w:t>SERDP-</w:t>
      </w:r>
      <w:r w:rsidRPr="002406AD">
        <w:rPr>
          <w:rFonts w:ascii="Cambria" w:hAnsi="Cambria"/>
        </w:rPr>
        <w:t>CS1263</w:t>
      </w:r>
      <w:r w:rsidRPr="00F71375">
        <w:rPr>
          <w:rFonts w:ascii="Cambria" w:hAnsi="Cambria"/>
        </w:rPr>
        <w:t>) performed</w:t>
      </w:r>
      <w:r>
        <w:rPr>
          <w:rFonts w:ascii="Cambria" w:hAnsi="Cambria"/>
        </w:rPr>
        <w:t xml:space="preserve"> five different </w:t>
      </w:r>
      <w:r w:rsidRPr="00F71375">
        <w:rPr>
          <w:rFonts w:ascii="Cambria" w:hAnsi="Cambria"/>
        </w:rPr>
        <w:t xml:space="preserve">geophysical </w:t>
      </w:r>
      <w:r>
        <w:rPr>
          <w:rFonts w:ascii="Cambria" w:hAnsi="Cambria"/>
        </w:rPr>
        <w:t xml:space="preserve">methods </w:t>
      </w:r>
      <w:r w:rsidRPr="00F71375">
        <w:rPr>
          <w:rFonts w:ascii="Cambria" w:hAnsi="Cambria"/>
        </w:rPr>
        <w:t>i</w:t>
      </w:r>
      <w:r>
        <w:rPr>
          <w:rFonts w:ascii="Cambria" w:hAnsi="Cambria"/>
        </w:rPr>
        <w:t>n the broader area of Army City</w:t>
      </w:r>
      <w:r w:rsidR="0063209A">
        <w:rPr>
          <w:rFonts w:ascii="Cambria" w:hAnsi="Cambria"/>
        </w:rPr>
        <w:t xml:space="preserve"> (Figure 6</w:t>
      </w:r>
      <w:r w:rsidR="0091796B">
        <w:rPr>
          <w:rFonts w:ascii="Cambria" w:hAnsi="Cambria"/>
        </w:rPr>
        <w:t>)</w:t>
      </w:r>
      <w:r w:rsidR="00675D9B">
        <w:rPr>
          <w:rFonts w:ascii="Cambria" w:hAnsi="Cambria"/>
        </w:rPr>
        <w:t>:</w:t>
      </w:r>
      <w:r>
        <w:rPr>
          <w:rFonts w:ascii="Cambria" w:hAnsi="Cambria"/>
        </w:rPr>
        <w:t xml:space="preserve"> </w:t>
      </w:r>
      <w:r w:rsidRPr="006759E6">
        <w:rPr>
          <w:rFonts w:ascii="Cambria" w:hAnsi="Cambria"/>
        </w:rPr>
        <w:t xml:space="preserve">earth </w:t>
      </w:r>
      <w:r>
        <w:rPr>
          <w:rFonts w:ascii="Cambria" w:hAnsi="Cambria"/>
        </w:rPr>
        <w:t>resistance, magnetic gradiometer</w:t>
      </w:r>
      <w:r w:rsidRPr="006759E6">
        <w:rPr>
          <w:rFonts w:ascii="Cambria" w:hAnsi="Cambria"/>
        </w:rPr>
        <w:t>, ground penetrating radar (GPR), electromagnetic (EM) conductivity and magnetic susceptibility derived from the same EM measurements in a surveyed area of about 16,000 m</w:t>
      </w:r>
      <w:r w:rsidRPr="006759E6">
        <w:rPr>
          <w:rFonts w:ascii="Cambria" w:hAnsi="Cambria"/>
          <w:vertAlign w:val="superscript"/>
        </w:rPr>
        <w:t>2</w:t>
      </w:r>
      <w:r w:rsidRPr="006759E6">
        <w:rPr>
          <w:rFonts w:ascii="Cambria" w:hAnsi="Cambria"/>
        </w:rPr>
        <w:t xml:space="preserve"> (Ernenwein </w:t>
      </w:r>
      <w:r w:rsidR="009D5639">
        <w:rPr>
          <w:rFonts w:ascii="Cambria" w:hAnsi="Cambria"/>
        </w:rPr>
        <w:t>&amp;</w:t>
      </w:r>
      <w:r w:rsidRPr="006759E6">
        <w:rPr>
          <w:rFonts w:ascii="Cambria" w:hAnsi="Cambria"/>
        </w:rPr>
        <w:t xml:space="preserve"> Kvamme 2008; Kvamme, 2006)</w:t>
      </w:r>
      <w:r w:rsidR="0063209A">
        <w:rPr>
          <w:rFonts w:ascii="Cambria" w:hAnsi="Cambria"/>
        </w:rPr>
        <w:t>, (Figure 7</w:t>
      </w:r>
      <w:r w:rsidR="0091796B">
        <w:rPr>
          <w:rFonts w:ascii="Cambria" w:hAnsi="Cambria"/>
        </w:rPr>
        <w:t>)</w:t>
      </w:r>
      <w:r>
        <w:rPr>
          <w:rFonts w:ascii="Cambria" w:hAnsi="Cambria"/>
        </w:rPr>
        <w:t xml:space="preserve">. </w:t>
      </w:r>
      <w:r w:rsidR="00675D9B">
        <w:rPr>
          <w:rFonts w:ascii="Cambria" w:hAnsi="Cambria"/>
        </w:rPr>
        <w:t>For</w:t>
      </w:r>
      <w:r w:rsidRPr="006759E6">
        <w:rPr>
          <w:rFonts w:ascii="Cambria" w:hAnsi="Cambria"/>
        </w:rPr>
        <w:t xml:space="preserve"> each method</w:t>
      </w:r>
      <w:r>
        <w:rPr>
          <w:rFonts w:ascii="Cambria" w:hAnsi="Cambria"/>
        </w:rPr>
        <w:t>, c</w:t>
      </w:r>
      <w:r w:rsidRPr="006759E6">
        <w:rPr>
          <w:rFonts w:ascii="Cambria" w:hAnsi="Cambria"/>
        </w:rPr>
        <w:t>ommon processing procedures were applied as described in Ernenwein and Kv</w:t>
      </w:r>
      <w:r>
        <w:rPr>
          <w:rFonts w:ascii="Cambria" w:hAnsi="Cambria"/>
        </w:rPr>
        <w:t xml:space="preserve">amme (2008) and Kvamme (2006). </w:t>
      </w:r>
      <w:r w:rsidRPr="006759E6">
        <w:rPr>
          <w:rFonts w:ascii="Cambria" w:hAnsi="Cambria"/>
        </w:rPr>
        <w:t>For the first four methods the area was divided into 20×20 m</w:t>
      </w:r>
      <w:r w:rsidRPr="006759E6">
        <w:rPr>
          <w:rFonts w:ascii="Cambria" w:hAnsi="Cambria"/>
          <w:vertAlign w:val="superscript"/>
        </w:rPr>
        <w:t>2</w:t>
      </w:r>
      <w:r w:rsidRPr="006759E6">
        <w:rPr>
          <w:rFonts w:ascii="Cambria" w:hAnsi="Cambria"/>
        </w:rPr>
        <w:t xml:space="preserve"> square grids with steps of 0.5 m</w:t>
      </w:r>
      <w:r w:rsidR="0063209A">
        <w:rPr>
          <w:rFonts w:ascii="Cambria" w:hAnsi="Cambria"/>
        </w:rPr>
        <w:t xml:space="preserve"> (Figure 6</w:t>
      </w:r>
      <w:r w:rsidR="0091796B">
        <w:rPr>
          <w:rFonts w:ascii="Cambria" w:hAnsi="Cambria"/>
        </w:rPr>
        <w:t xml:space="preserve"> top right)</w:t>
      </w:r>
      <w:r>
        <w:rPr>
          <w:rFonts w:ascii="Cambria" w:hAnsi="Cambria"/>
        </w:rPr>
        <w:t>. For the</w:t>
      </w:r>
      <w:r w:rsidRPr="006759E6">
        <w:rPr>
          <w:rFonts w:ascii="Cambria" w:hAnsi="Cambria"/>
        </w:rPr>
        <w:t xml:space="preserve"> magnetic </w:t>
      </w:r>
      <w:r>
        <w:rPr>
          <w:rFonts w:ascii="Cambria" w:hAnsi="Cambria"/>
        </w:rPr>
        <w:t>gradiometer survey</w:t>
      </w:r>
      <w:r w:rsidRPr="006759E6">
        <w:rPr>
          <w:rFonts w:ascii="Cambria" w:hAnsi="Cambria"/>
        </w:rPr>
        <w:t xml:space="preserve"> the sampling interval was 0.25 m. In the case of GPR, the area was divided into 4 grids of 50×50 m</w:t>
      </w:r>
      <w:r w:rsidRPr="001602A6">
        <w:rPr>
          <w:rFonts w:ascii="Cambria" w:hAnsi="Cambria"/>
          <w:vertAlign w:val="superscript"/>
        </w:rPr>
        <w:t>2</w:t>
      </w:r>
      <w:r w:rsidRPr="006759E6">
        <w:rPr>
          <w:rFonts w:ascii="Cambria" w:hAnsi="Cambria"/>
        </w:rPr>
        <w:t xml:space="preserve"> and 4 grids of 50×30 m</w:t>
      </w:r>
      <w:r w:rsidRPr="001602A6">
        <w:rPr>
          <w:rFonts w:ascii="Cambria" w:hAnsi="Cambria"/>
          <w:vertAlign w:val="superscript"/>
        </w:rPr>
        <w:t>2</w:t>
      </w:r>
      <w:r w:rsidRPr="006759E6">
        <w:rPr>
          <w:rFonts w:ascii="Cambria" w:hAnsi="Cambria"/>
        </w:rPr>
        <w:t xml:space="preserve">. </w:t>
      </w:r>
      <w:r>
        <w:rPr>
          <w:rFonts w:ascii="Cambria" w:hAnsi="Cambria"/>
        </w:rPr>
        <w:t xml:space="preserve">Even though </w:t>
      </w:r>
      <w:r w:rsidRPr="006759E6">
        <w:rPr>
          <w:rFonts w:ascii="Cambria" w:hAnsi="Cambria"/>
        </w:rPr>
        <w:t>data were collected for different depths, we use</w:t>
      </w:r>
      <w:r>
        <w:rPr>
          <w:rFonts w:ascii="Cambria" w:hAnsi="Cambria"/>
        </w:rPr>
        <w:t>d</w:t>
      </w:r>
      <w:r w:rsidRPr="006759E6">
        <w:rPr>
          <w:rFonts w:ascii="Cambria" w:hAnsi="Cambria"/>
        </w:rPr>
        <w:t xml:space="preserve"> the results from the depth range of 0.25 to 0.5 m</w:t>
      </w:r>
      <w:r>
        <w:rPr>
          <w:rFonts w:ascii="Cambria" w:hAnsi="Cambria"/>
        </w:rPr>
        <w:t>, (Figure</w:t>
      </w:r>
      <w:r w:rsidR="0063209A">
        <w:rPr>
          <w:rFonts w:ascii="Cambria" w:hAnsi="Cambria"/>
        </w:rPr>
        <w:t xml:space="preserve"> 6</w:t>
      </w:r>
      <w:r w:rsidR="00B60929">
        <w:rPr>
          <w:rFonts w:ascii="Cambria" w:hAnsi="Cambria"/>
        </w:rPr>
        <w:t xml:space="preserve"> top left</w:t>
      </w:r>
      <w:r>
        <w:rPr>
          <w:rFonts w:ascii="Cambria" w:hAnsi="Cambria"/>
        </w:rPr>
        <w:t>)</w:t>
      </w:r>
      <w:r w:rsidRPr="00F71375">
        <w:rPr>
          <w:rFonts w:ascii="Cambria" w:hAnsi="Cambria"/>
        </w:rPr>
        <w:t>.</w:t>
      </w:r>
      <w:r w:rsidR="0063209A">
        <w:rPr>
          <w:rFonts w:ascii="Cambria" w:hAnsi="Cambria"/>
        </w:rPr>
        <w:t xml:space="preserve"> Figure 7</w:t>
      </w:r>
      <w:r w:rsidR="00B60929">
        <w:rPr>
          <w:rFonts w:ascii="Cambria" w:hAnsi="Cambria"/>
        </w:rPr>
        <w:t>a</w:t>
      </w:r>
      <w:r>
        <w:rPr>
          <w:rFonts w:ascii="Cambria" w:hAnsi="Cambria"/>
        </w:rPr>
        <w:t xml:space="preserve"> shows the</w:t>
      </w:r>
      <w:r w:rsidRPr="00F71375">
        <w:rPr>
          <w:rFonts w:ascii="Cambria" w:hAnsi="Cambria"/>
        </w:rPr>
        <w:t xml:space="preserve"> results of </w:t>
      </w:r>
      <w:r>
        <w:rPr>
          <w:rFonts w:ascii="Cambria" w:hAnsi="Cambria"/>
        </w:rPr>
        <w:t>the earth resistance</w:t>
      </w:r>
      <w:r w:rsidRPr="00F71375">
        <w:rPr>
          <w:rFonts w:ascii="Cambria" w:hAnsi="Cambria"/>
        </w:rPr>
        <w:t xml:space="preserve"> measurements after been fully processed</w:t>
      </w:r>
      <w:r>
        <w:rPr>
          <w:rFonts w:ascii="Cambria" w:hAnsi="Cambria"/>
        </w:rPr>
        <w:t xml:space="preserve"> (</w:t>
      </w:r>
      <w:r w:rsidRPr="000F33FD">
        <w:rPr>
          <w:rFonts w:ascii="Cambria" w:hAnsi="Cambria"/>
        </w:rPr>
        <w:t xml:space="preserve">survey defects </w:t>
      </w:r>
      <w:r>
        <w:rPr>
          <w:rFonts w:ascii="Cambria" w:hAnsi="Cambria"/>
        </w:rPr>
        <w:t>removal,</w:t>
      </w:r>
      <w:r w:rsidRPr="000F33FD">
        <w:rPr>
          <w:rFonts w:ascii="Cambria" w:hAnsi="Cambria"/>
        </w:rPr>
        <w:t xml:space="preserve"> </w:t>
      </w:r>
      <w:r w:rsidRPr="00004A58">
        <w:rPr>
          <w:rFonts w:ascii="Cambria" w:hAnsi="Cambria"/>
        </w:rPr>
        <w:t>despiking</w:t>
      </w:r>
      <w:r>
        <w:rPr>
          <w:rFonts w:ascii="Cambria" w:hAnsi="Cambria"/>
        </w:rPr>
        <w:t>,</w:t>
      </w:r>
      <w:r w:rsidRPr="00004A58">
        <w:rPr>
          <w:rFonts w:ascii="Cambria" w:hAnsi="Cambria"/>
        </w:rPr>
        <w:t xml:space="preserve"> hig</w:t>
      </w:r>
      <w:r>
        <w:rPr>
          <w:rFonts w:ascii="Cambria" w:hAnsi="Cambria"/>
        </w:rPr>
        <w:t>h-pass filter</w:t>
      </w:r>
      <w:r w:rsidRPr="00004A58">
        <w:rPr>
          <w:rFonts w:ascii="Cambria" w:hAnsi="Cambria"/>
        </w:rPr>
        <w:t xml:space="preserve"> </w:t>
      </w:r>
      <w:r>
        <w:rPr>
          <w:rFonts w:ascii="Cambria" w:hAnsi="Cambria"/>
        </w:rPr>
        <w:t>and</w:t>
      </w:r>
      <w:r w:rsidRPr="00004A58">
        <w:rPr>
          <w:rFonts w:ascii="Cambria" w:hAnsi="Cambria"/>
        </w:rPr>
        <w:t xml:space="preserve"> </w:t>
      </w:r>
      <w:r w:rsidRPr="000F33FD">
        <w:rPr>
          <w:rFonts w:ascii="Cambria" w:hAnsi="Cambria"/>
        </w:rPr>
        <w:t>low-pass filte</w:t>
      </w:r>
      <w:r w:rsidR="00552233">
        <w:rPr>
          <w:rFonts w:ascii="Cambria" w:hAnsi="Cambria"/>
        </w:rPr>
        <w:t>r</w:t>
      </w:r>
      <w:r>
        <w:rPr>
          <w:rFonts w:ascii="Cambria" w:hAnsi="Cambria"/>
        </w:rPr>
        <w:t xml:space="preserve">) and </w:t>
      </w:r>
      <w:r w:rsidRPr="002610D5">
        <w:rPr>
          <w:rFonts w:ascii="Cambria" w:hAnsi="Cambria"/>
        </w:rPr>
        <w:t>local contrast enhancement</w:t>
      </w:r>
      <w:r>
        <w:rPr>
          <w:rFonts w:ascii="Cambria" w:hAnsi="Cambria"/>
        </w:rPr>
        <w:t xml:space="preserve"> and </w:t>
      </w:r>
      <w:r w:rsidRPr="002610D5">
        <w:rPr>
          <w:rFonts w:ascii="Cambria" w:hAnsi="Cambria"/>
        </w:rPr>
        <w:t>improvement of brightness and contrast</w:t>
      </w:r>
      <w:r w:rsidR="00307CE5">
        <w:rPr>
          <w:rFonts w:ascii="Cambria" w:hAnsi="Cambria"/>
        </w:rPr>
        <w:t xml:space="preserve"> was applied</w:t>
      </w:r>
      <w:r>
        <w:rPr>
          <w:rFonts w:ascii="Cambria" w:hAnsi="Cambria"/>
        </w:rPr>
        <w:t xml:space="preserve">. </w:t>
      </w:r>
      <w:r w:rsidRPr="00F71375">
        <w:rPr>
          <w:rFonts w:ascii="Cambria" w:hAnsi="Cambria"/>
        </w:rPr>
        <w:t>On the top left corner</w:t>
      </w:r>
      <w:r>
        <w:rPr>
          <w:rFonts w:ascii="Cambria" w:hAnsi="Cambria"/>
        </w:rPr>
        <w:t>,</w:t>
      </w:r>
      <w:r w:rsidRPr="00F71375">
        <w:rPr>
          <w:rFonts w:ascii="Cambria" w:hAnsi="Cambria"/>
        </w:rPr>
        <w:t xml:space="preserve"> walls and rooms are revealed composing a part of the Hippodrome. The building on the north part of the image appears to be a part of the “Orpheum Theater” while the northwest-southeast </w:t>
      </w:r>
      <w:r w:rsidR="00552233">
        <w:rPr>
          <w:rFonts w:ascii="Cambria" w:hAnsi="Cambria"/>
        </w:rPr>
        <w:t>s</w:t>
      </w:r>
      <w:r w:rsidRPr="00F71375">
        <w:rPr>
          <w:rFonts w:ascii="Cambria" w:hAnsi="Cambria"/>
        </w:rPr>
        <w:t>treet between these two bui</w:t>
      </w:r>
      <w:r>
        <w:rPr>
          <w:rFonts w:ascii="Cambria" w:hAnsi="Cambria"/>
        </w:rPr>
        <w:t>ldings is “Washington Avenue</w:t>
      </w:r>
      <w:r w:rsidR="00876BA5">
        <w:rPr>
          <w:rFonts w:ascii="Cambria" w:hAnsi="Cambria"/>
        </w:rPr>
        <w:t>.</w:t>
      </w:r>
      <w:r w:rsidRPr="00F71375">
        <w:rPr>
          <w:rFonts w:ascii="Cambria" w:hAnsi="Cambria"/>
        </w:rPr>
        <w:t>”</w:t>
      </w:r>
      <w:r>
        <w:rPr>
          <w:rFonts w:ascii="Cambria" w:hAnsi="Cambria"/>
        </w:rPr>
        <w:t xml:space="preserve"> The perpendicular road to Washington Avenue is General Street and on the right side of the first was an open area/park. </w:t>
      </w:r>
      <w:r w:rsidRPr="00F71375">
        <w:rPr>
          <w:rFonts w:ascii="Cambria" w:hAnsi="Cambria"/>
        </w:rPr>
        <w:t xml:space="preserve"> The white dots south of the image are indicated as building footers. One interesting thing is that vegetation marks on the surface coincide with most anomalies </w:t>
      </w:r>
      <w:r w:rsidR="00876BA5">
        <w:rPr>
          <w:rFonts w:ascii="Cambria" w:hAnsi="Cambria"/>
        </w:rPr>
        <w:t>in</w:t>
      </w:r>
      <w:r w:rsidRPr="00F71375">
        <w:rPr>
          <w:rFonts w:ascii="Cambria" w:hAnsi="Cambria"/>
        </w:rPr>
        <w:t xml:space="preserve"> the resistivity image.</w:t>
      </w:r>
    </w:p>
    <w:p w14:paraId="628D0623" w14:textId="030DDC79" w:rsidR="00F62773" w:rsidRDefault="00F62773" w:rsidP="00B409DE">
      <w:pPr>
        <w:spacing w:before="240" w:after="0"/>
        <w:jc w:val="both"/>
        <w:rPr>
          <w:rFonts w:ascii="Cambria" w:hAnsi="Cambria"/>
        </w:rPr>
      </w:pPr>
      <w:r w:rsidRPr="00F71375">
        <w:rPr>
          <w:rFonts w:ascii="Cambria" w:hAnsi="Cambria"/>
        </w:rPr>
        <w:t xml:space="preserve">For the magnetic </w:t>
      </w:r>
      <w:r>
        <w:rPr>
          <w:rFonts w:ascii="Cambria" w:hAnsi="Cambria"/>
        </w:rPr>
        <w:t>gradiometer</w:t>
      </w:r>
      <w:r w:rsidRPr="00F71375">
        <w:rPr>
          <w:rFonts w:ascii="Cambria" w:hAnsi="Cambria"/>
        </w:rPr>
        <w:t xml:space="preserve"> survey the sampling interval was 0.25m and the maximum accessible depth</w:t>
      </w:r>
      <w:r w:rsidR="00552233">
        <w:rPr>
          <w:rFonts w:ascii="Cambria" w:hAnsi="Cambria"/>
        </w:rPr>
        <w:t xml:space="preserve"> was</w:t>
      </w:r>
      <w:r w:rsidRPr="00F71375">
        <w:rPr>
          <w:rFonts w:ascii="Cambria" w:hAnsi="Cambria"/>
        </w:rPr>
        <w:t xml:space="preserve"> </w:t>
      </w:r>
      <w:r>
        <w:rPr>
          <w:rFonts w:ascii="Cambria" w:hAnsi="Cambria"/>
        </w:rPr>
        <w:t>less than</w:t>
      </w:r>
      <w:r w:rsidRPr="00F71375">
        <w:rPr>
          <w:rFonts w:ascii="Cambria" w:hAnsi="Cambria"/>
        </w:rPr>
        <w:t xml:space="preserve"> 1,5m. The instrument used</w:t>
      </w:r>
      <w:r>
        <w:rPr>
          <w:rFonts w:ascii="Cambria" w:hAnsi="Cambria"/>
        </w:rPr>
        <w:t xml:space="preserve"> for the measurements</w:t>
      </w:r>
      <w:r w:rsidRPr="00F71375">
        <w:rPr>
          <w:rFonts w:ascii="Cambria" w:hAnsi="Cambria"/>
        </w:rPr>
        <w:t xml:space="preserve"> was a Geoscan Research FM-36 fluxgate gradiometer</w:t>
      </w:r>
      <w:r w:rsidR="0063209A">
        <w:rPr>
          <w:rFonts w:ascii="Cambria" w:hAnsi="Cambria"/>
        </w:rPr>
        <w:t>. Figure 7</w:t>
      </w:r>
      <w:r>
        <w:rPr>
          <w:rFonts w:ascii="Cambria" w:hAnsi="Cambria"/>
        </w:rPr>
        <w:t>b shows the measurements after been processed (</w:t>
      </w:r>
      <w:r w:rsidRPr="000F33FD">
        <w:rPr>
          <w:rFonts w:ascii="Cambria" w:hAnsi="Cambria"/>
        </w:rPr>
        <w:t xml:space="preserve">survey defects </w:t>
      </w:r>
      <w:r>
        <w:rPr>
          <w:rFonts w:ascii="Cambria" w:hAnsi="Cambria"/>
        </w:rPr>
        <w:t>removal,</w:t>
      </w:r>
      <w:r w:rsidR="00E92F11">
        <w:rPr>
          <w:rFonts w:ascii="Cambria" w:hAnsi="Cambria"/>
        </w:rPr>
        <w:t xml:space="preserve"> </w:t>
      </w:r>
      <w:r w:rsidRPr="00004A58">
        <w:rPr>
          <w:rFonts w:ascii="Cambria" w:hAnsi="Cambria"/>
        </w:rPr>
        <w:t>despiking</w:t>
      </w:r>
      <w:r>
        <w:rPr>
          <w:rFonts w:ascii="Cambria" w:hAnsi="Cambria"/>
        </w:rPr>
        <w:t>,</w:t>
      </w:r>
      <w:r w:rsidRPr="00004A58">
        <w:rPr>
          <w:rFonts w:ascii="Cambria" w:hAnsi="Cambria"/>
        </w:rPr>
        <w:t xml:space="preserve"> hig</w:t>
      </w:r>
      <w:r>
        <w:rPr>
          <w:rFonts w:ascii="Cambria" w:hAnsi="Cambria"/>
        </w:rPr>
        <w:t>h-pass filter</w:t>
      </w:r>
      <w:r w:rsidRPr="00004A58">
        <w:rPr>
          <w:rFonts w:ascii="Cambria" w:hAnsi="Cambria"/>
        </w:rPr>
        <w:t xml:space="preserve"> </w:t>
      </w:r>
      <w:r>
        <w:rPr>
          <w:rFonts w:ascii="Cambria" w:hAnsi="Cambria"/>
        </w:rPr>
        <w:t>and</w:t>
      </w:r>
      <w:r w:rsidRPr="00004A58">
        <w:rPr>
          <w:rFonts w:ascii="Cambria" w:hAnsi="Cambria"/>
        </w:rPr>
        <w:t xml:space="preserve"> </w:t>
      </w:r>
      <w:r w:rsidRPr="000F33FD">
        <w:rPr>
          <w:rFonts w:ascii="Cambria" w:hAnsi="Cambria"/>
        </w:rPr>
        <w:t>low-pass filter</w:t>
      </w:r>
      <w:r>
        <w:rPr>
          <w:rFonts w:ascii="Cambria" w:hAnsi="Cambria"/>
        </w:rPr>
        <w:t xml:space="preserve">, local contrast enhancement and improvement of brightness and contrast). Magnetic measurements reveal the materials that contain iron or steel such as building materials (nails, nuts), concrete foundations and </w:t>
      </w:r>
      <w:r w:rsidR="009D5639">
        <w:rPr>
          <w:rFonts w:ascii="Cambria" w:hAnsi="Cambria"/>
        </w:rPr>
        <w:t>pipelines</w:t>
      </w:r>
      <w:r>
        <w:rPr>
          <w:rFonts w:ascii="Cambria" w:hAnsi="Cambria"/>
        </w:rPr>
        <w:t xml:space="preserve">. Positive and negative magnetic values appear in the image (e.g. left and right corner) where they possible indicate pipe joints. Magnetometry is also sensitive to burned materials and since Army City was burned from the 1921 fire some burned </w:t>
      </w:r>
      <w:r w:rsidR="00876BA5">
        <w:rPr>
          <w:rFonts w:ascii="Cambria" w:hAnsi="Cambria"/>
        </w:rPr>
        <w:t xml:space="preserve">materials </w:t>
      </w:r>
      <w:r>
        <w:rPr>
          <w:rFonts w:ascii="Cambria" w:hAnsi="Cambria"/>
        </w:rPr>
        <w:t xml:space="preserve">might also have been sensed. </w:t>
      </w:r>
    </w:p>
    <w:p w14:paraId="57314B20" w14:textId="4EC96AA9" w:rsidR="00B60929" w:rsidRDefault="00B60929" w:rsidP="00B409DE">
      <w:pPr>
        <w:spacing w:before="240" w:after="0"/>
        <w:jc w:val="both"/>
        <w:rPr>
          <w:rFonts w:ascii="Cambria" w:hAnsi="Cambria"/>
        </w:rPr>
      </w:pPr>
      <w:r w:rsidRPr="00B60929">
        <w:rPr>
          <w:rFonts w:ascii="Cambria" w:hAnsi="Cambria"/>
        </w:rPr>
        <w:t xml:space="preserve">For the ground penetrating radar (GPR) in order to take the </w:t>
      </w:r>
      <w:r w:rsidR="00B61203" w:rsidRPr="00B60929">
        <w:rPr>
          <w:rFonts w:ascii="Cambria" w:hAnsi="Cambria"/>
        </w:rPr>
        <w:t>measurements,</w:t>
      </w:r>
      <w:r w:rsidRPr="00B60929">
        <w:rPr>
          <w:rFonts w:ascii="Cambria" w:hAnsi="Cambria"/>
        </w:rPr>
        <w:t xml:space="preserve"> the area was divided into 4 grid</w:t>
      </w:r>
      <w:r w:rsidR="003416C6">
        <w:rPr>
          <w:rFonts w:ascii="Cambria" w:hAnsi="Cambria"/>
        </w:rPr>
        <w:t>s</w:t>
      </w:r>
      <w:r w:rsidRPr="00B60929">
        <w:rPr>
          <w:rFonts w:ascii="Cambria" w:hAnsi="Cambria"/>
        </w:rPr>
        <w:t xml:space="preserve"> of 50x50m and 4 grids of 50x30m. The instrument used was a Geophysical Survey Systems, Inc. SIR-2000 with 400 MHz transducer </w:t>
      </w:r>
      <w:r w:rsidR="00876BA5">
        <w:rPr>
          <w:rFonts w:ascii="Cambria" w:hAnsi="Cambria"/>
        </w:rPr>
        <w:t>and</w:t>
      </w:r>
      <w:r w:rsidR="00876BA5" w:rsidRPr="00B60929">
        <w:rPr>
          <w:rFonts w:ascii="Cambria" w:hAnsi="Cambria"/>
        </w:rPr>
        <w:t xml:space="preserve"> </w:t>
      </w:r>
      <w:r w:rsidRPr="00B60929">
        <w:rPr>
          <w:rFonts w:ascii="Cambria" w:hAnsi="Cambria"/>
        </w:rPr>
        <w:t>survey wheel. The vertical low pass filter was 800MHz</w:t>
      </w:r>
      <w:r w:rsidR="00B61203">
        <w:rPr>
          <w:rFonts w:ascii="Cambria" w:hAnsi="Cambria"/>
        </w:rPr>
        <w:t>,</w:t>
      </w:r>
      <w:r w:rsidRPr="00B60929">
        <w:rPr>
          <w:rFonts w:ascii="Cambria" w:hAnsi="Cambria"/>
        </w:rPr>
        <w:t xml:space="preserve"> the vertical high pass filter was 200MHz and the vertical resolution was</w:t>
      </w:r>
      <w:r w:rsidR="0063209A">
        <w:rPr>
          <w:rFonts w:ascii="Cambria" w:hAnsi="Cambria"/>
        </w:rPr>
        <w:t xml:space="preserve"> 512 samples per trace. Figure 7</w:t>
      </w:r>
      <w:r>
        <w:rPr>
          <w:rFonts w:ascii="Cambria" w:hAnsi="Cambria"/>
        </w:rPr>
        <w:t>c</w:t>
      </w:r>
      <w:r w:rsidRPr="00B60929">
        <w:rPr>
          <w:rFonts w:ascii="Cambria" w:hAnsi="Cambria"/>
        </w:rPr>
        <w:t xml:space="preserve"> shows the result of the 25-50m depth, selected as the image with the maxim</w:t>
      </w:r>
      <w:r w:rsidR="00876BA5">
        <w:rPr>
          <w:rFonts w:ascii="Cambria" w:hAnsi="Cambria"/>
        </w:rPr>
        <w:t>um</w:t>
      </w:r>
      <w:r w:rsidRPr="00B60929">
        <w:rPr>
          <w:rFonts w:ascii="Cambria" w:hAnsi="Cambria"/>
        </w:rPr>
        <w:t xml:space="preserve"> useful information, after been processed (survey defects removal, despiking, high-pass filter</w:t>
      </w:r>
      <w:r w:rsidR="00B61203">
        <w:rPr>
          <w:rFonts w:ascii="Cambria" w:hAnsi="Cambria"/>
        </w:rPr>
        <w:t>,</w:t>
      </w:r>
      <w:r w:rsidRPr="00B60929">
        <w:rPr>
          <w:rFonts w:ascii="Cambria" w:hAnsi="Cambria"/>
        </w:rPr>
        <w:t xml:space="preserve"> low-pass filter, local contrast enhancement and improvement of brightness and contrast).</w:t>
      </w:r>
    </w:p>
    <w:p w14:paraId="191BEAD6" w14:textId="200DBBAD" w:rsidR="00F62773" w:rsidRDefault="00F62773" w:rsidP="00F62773">
      <w:pPr>
        <w:spacing w:after="0"/>
        <w:jc w:val="both"/>
        <w:rPr>
          <w:rFonts w:ascii="Cambria" w:hAnsi="Cambria"/>
        </w:rPr>
      </w:pPr>
      <w:r>
        <w:rPr>
          <w:rFonts w:ascii="Cambria" w:hAnsi="Cambria"/>
        </w:rPr>
        <w:t xml:space="preserve">To perform the electromagnetic </w:t>
      </w:r>
      <w:r w:rsidR="0083425D">
        <w:rPr>
          <w:rFonts w:ascii="Cambria" w:hAnsi="Cambria"/>
        </w:rPr>
        <w:t>induction</w:t>
      </w:r>
      <w:r>
        <w:rPr>
          <w:rFonts w:ascii="Cambria" w:hAnsi="Cambria"/>
        </w:rPr>
        <w:t xml:space="preserve"> s</w:t>
      </w:r>
      <w:r w:rsidRPr="00A14CBE">
        <w:rPr>
          <w:rFonts w:ascii="Cambria" w:hAnsi="Cambria"/>
        </w:rPr>
        <w:t>urvey</w:t>
      </w:r>
      <w:r w:rsidR="0083425D">
        <w:rPr>
          <w:rFonts w:ascii="Cambria" w:hAnsi="Cambria"/>
        </w:rPr>
        <w:t>,</w:t>
      </w:r>
      <w:r>
        <w:rPr>
          <w:rFonts w:ascii="Cambria" w:hAnsi="Cambria"/>
        </w:rPr>
        <w:t xml:space="preserve"> the </w:t>
      </w:r>
      <w:r w:rsidRPr="003E399D">
        <w:rPr>
          <w:rFonts w:ascii="Cambria" w:hAnsi="Cambria"/>
        </w:rPr>
        <w:t>Geonics EM38</w:t>
      </w:r>
      <w:r>
        <w:rPr>
          <w:rFonts w:ascii="Cambria" w:hAnsi="Cambria"/>
        </w:rPr>
        <w:t xml:space="preserve"> instrument was used </w:t>
      </w:r>
      <w:r w:rsidRPr="00887CCF">
        <w:rPr>
          <w:rFonts w:ascii="Cambria" w:hAnsi="Cambria"/>
        </w:rPr>
        <w:t xml:space="preserve">in Quadrature mode </w:t>
      </w:r>
      <w:r>
        <w:rPr>
          <w:rFonts w:ascii="Cambria" w:hAnsi="Cambria"/>
        </w:rPr>
        <w:t>keeping the sensor in a vertical orientation to achieve the deepest subsurface penetration. Measurements</w:t>
      </w:r>
      <w:r w:rsidR="0063209A">
        <w:rPr>
          <w:rFonts w:ascii="Cambria" w:hAnsi="Cambria"/>
        </w:rPr>
        <w:t xml:space="preserve"> were taken every 0,5m. Figure 7</w:t>
      </w:r>
      <w:r>
        <w:rPr>
          <w:rFonts w:ascii="Cambria" w:hAnsi="Cambria"/>
        </w:rPr>
        <w:t>d shows the image after d</w:t>
      </w:r>
      <w:r w:rsidRPr="00004A58">
        <w:rPr>
          <w:rFonts w:ascii="Cambria" w:hAnsi="Cambria"/>
        </w:rPr>
        <w:t>espiking</w:t>
      </w:r>
      <w:r>
        <w:rPr>
          <w:rFonts w:ascii="Cambria" w:hAnsi="Cambria"/>
        </w:rPr>
        <w:t xml:space="preserve"> to remove some of the low-level metallic noise, a </w:t>
      </w:r>
      <w:r w:rsidRPr="00004A58">
        <w:rPr>
          <w:rFonts w:ascii="Cambria" w:hAnsi="Cambria"/>
        </w:rPr>
        <w:t>hig</w:t>
      </w:r>
      <w:r>
        <w:rPr>
          <w:rFonts w:ascii="Cambria" w:hAnsi="Cambria"/>
        </w:rPr>
        <w:t>h-pass filter</w:t>
      </w:r>
      <w:r w:rsidRPr="00004A58">
        <w:rPr>
          <w:rFonts w:ascii="Cambria" w:hAnsi="Cambria"/>
        </w:rPr>
        <w:t xml:space="preserve"> </w:t>
      </w:r>
      <w:r>
        <w:rPr>
          <w:rFonts w:ascii="Cambria" w:hAnsi="Cambria"/>
        </w:rPr>
        <w:t>for trend removal and a</w:t>
      </w:r>
      <w:r w:rsidRPr="00004A58">
        <w:rPr>
          <w:rFonts w:ascii="Cambria" w:hAnsi="Cambria"/>
        </w:rPr>
        <w:t xml:space="preserve"> low-pass filter for further noise</w:t>
      </w:r>
      <w:r>
        <w:rPr>
          <w:rFonts w:ascii="Cambria" w:hAnsi="Cambria"/>
        </w:rPr>
        <w:t xml:space="preserve"> suppression. Some basic processing was also applied (</w:t>
      </w:r>
      <w:r w:rsidRPr="000F33FD">
        <w:rPr>
          <w:rFonts w:ascii="Cambria" w:hAnsi="Cambria"/>
        </w:rPr>
        <w:t xml:space="preserve">survey defects </w:t>
      </w:r>
      <w:r>
        <w:rPr>
          <w:rFonts w:ascii="Cambria" w:hAnsi="Cambria"/>
        </w:rPr>
        <w:t xml:space="preserve">removal, </w:t>
      </w:r>
      <w:r w:rsidRPr="000F33FD">
        <w:rPr>
          <w:rFonts w:ascii="Cambria" w:hAnsi="Cambria"/>
        </w:rPr>
        <w:t>low-pass filtered, smoothed and/or interpolated</w:t>
      </w:r>
      <w:r>
        <w:rPr>
          <w:rFonts w:ascii="Cambria" w:hAnsi="Cambria"/>
        </w:rPr>
        <w:t xml:space="preserve">, </w:t>
      </w:r>
      <w:r w:rsidRPr="002610D5">
        <w:rPr>
          <w:rFonts w:ascii="Cambria" w:hAnsi="Cambria"/>
        </w:rPr>
        <w:t>local contrast enhancement</w:t>
      </w:r>
      <w:r>
        <w:rPr>
          <w:rFonts w:ascii="Cambria" w:hAnsi="Cambria"/>
        </w:rPr>
        <w:t xml:space="preserve"> and an </w:t>
      </w:r>
      <w:r w:rsidRPr="002610D5">
        <w:rPr>
          <w:rFonts w:ascii="Cambria" w:hAnsi="Cambria"/>
        </w:rPr>
        <w:t>improvement of brightness and contrast</w:t>
      </w:r>
      <w:r>
        <w:rPr>
          <w:rFonts w:ascii="Cambria" w:hAnsi="Cambria"/>
        </w:rPr>
        <w:t>)</w:t>
      </w:r>
      <w:r w:rsidRPr="00F71375">
        <w:rPr>
          <w:rFonts w:ascii="Cambria" w:hAnsi="Cambria"/>
        </w:rPr>
        <w:t>.</w:t>
      </w:r>
      <w:r>
        <w:rPr>
          <w:rFonts w:ascii="Cambria" w:hAnsi="Cambria"/>
        </w:rPr>
        <w:t xml:space="preserve"> In the final image with the white color we can </w:t>
      </w:r>
      <w:r w:rsidR="00B5582D">
        <w:rPr>
          <w:rFonts w:ascii="Cambria" w:hAnsi="Cambria"/>
        </w:rPr>
        <w:t>distinguish</w:t>
      </w:r>
      <w:r>
        <w:rPr>
          <w:rFonts w:ascii="Cambria" w:hAnsi="Cambria"/>
        </w:rPr>
        <w:t xml:space="preserve"> </w:t>
      </w:r>
      <w:r w:rsidR="00B5582D">
        <w:rPr>
          <w:rFonts w:ascii="Cambria" w:hAnsi="Cambria"/>
        </w:rPr>
        <w:t xml:space="preserve">some </w:t>
      </w:r>
      <w:r>
        <w:rPr>
          <w:rFonts w:ascii="Cambria" w:hAnsi="Cambria"/>
        </w:rPr>
        <w:t>buried pipes.</w:t>
      </w:r>
    </w:p>
    <w:p w14:paraId="5F0CCFE8" w14:textId="065F18D6" w:rsidR="00B60929" w:rsidRDefault="00B60929" w:rsidP="00B409DE">
      <w:pPr>
        <w:spacing w:before="240" w:after="0"/>
        <w:jc w:val="both"/>
        <w:rPr>
          <w:rFonts w:ascii="Cambria" w:hAnsi="Cambria"/>
        </w:rPr>
      </w:pPr>
      <w:r w:rsidRPr="00B60929">
        <w:rPr>
          <w:rFonts w:ascii="Cambria" w:hAnsi="Cambria"/>
        </w:rPr>
        <w:t>The instrument used for the magnetic susceptibility survey is the Geonics, Ltd. EM-38, positioned at the in-phase mode while the meas</w:t>
      </w:r>
      <w:r>
        <w:rPr>
          <w:rFonts w:ascii="Cambria" w:hAnsi="Cambria"/>
        </w:rPr>
        <w:t>urements</w:t>
      </w:r>
      <w:r w:rsidR="0063209A">
        <w:rPr>
          <w:rFonts w:ascii="Cambria" w:hAnsi="Cambria"/>
        </w:rPr>
        <w:t xml:space="preserve"> step was 0.5m. Figure 7</w:t>
      </w:r>
      <w:r>
        <w:rPr>
          <w:rFonts w:ascii="Cambria" w:hAnsi="Cambria"/>
        </w:rPr>
        <w:t>e</w:t>
      </w:r>
      <w:r w:rsidRPr="00B60929">
        <w:rPr>
          <w:rFonts w:ascii="Cambria" w:hAnsi="Cambria"/>
        </w:rPr>
        <w:t xml:space="preserve"> illustrates the resulted image after been processed (despiking, a high-pass filter to eliminate large zones of high measurement and a low-pass filter for further noise suppression, local contrast enhancement and  improvement of brightness and contrast). The magnetic susceptibility data appear more sensitive to the burned materials than iron or steel.</w:t>
      </w:r>
    </w:p>
    <w:p w14:paraId="18A14B2A" w14:textId="77777777" w:rsidR="001D40BF" w:rsidRPr="00705015" w:rsidRDefault="001D40BF" w:rsidP="000318A4">
      <w:pPr>
        <w:spacing w:after="0"/>
        <w:rPr>
          <w:rFonts w:ascii="Cambria" w:hAnsi="Cambria"/>
          <w:b/>
          <w:sz w:val="24"/>
        </w:rPr>
      </w:pPr>
    </w:p>
    <w:p w14:paraId="7ECD3736" w14:textId="2B698DB0" w:rsidR="003068AC" w:rsidRPr="00902393" w:rsidRDefault="00B32401" w:rsidP="00B32401">
      <w:pPr>
        <w:pStyle w:val="Heading1"/>
        <w:numPr>
          <w:ilvl w:val="0"/>
          <w:numId w:val="18"/>
        </w:numPr>
      </w:pPr>
      <w:r>
        <w:t>Results</w:t>
      </w:r>
    </w:p>
    <w:p w14:paraId="410BC88E" w14:textId="09A6121B" w:rsidR="00BF6B14" w:rsidRPr="00013DE1" w:rsidRDefault="00BF6B14" w:rsidP="00C07845">
      <w:pPr>
        <w:jc w:val="both"/>
        <w:rPr>
          <w:rFonts w:ascii="Cambria" w:hAnsi="Cambria"/>
        </w:rPr>
      </w:pPr>
      <w:r>
        <w:rPr>
          <w:rFonts w:ascii="Cambria" w:hAnsi="Cambria"/>
        </w:rPr>
        <w:t>Next</w:t>
      </w:r>
      <w:r w:rsidR="000318A4">
        <w:rPr>
          <w:rFonts w:ascii="Cambria" w:hAnsi="Cambria"/>
        </w:rPr>
        <w:t>,</w:t>
      </w:r>
      <w:r>
        <w:rPr>
          <w:rFonts w:ascii="Cambria" w:hAnsi="Cambria"/>
        </w:rPr>
        <w:t xml:space="preserve"> we present and compare the results from the three different methods discussed above for each pair of images</w:t>
      </w:r>
      <w:r w:rsidR="00C61DFF">
        <w:rPr>
          <w:rFonts w:ascii="Cambria" w:hAnsi="Cambria"/>
        </w:rPr>
        <w:t xml:space="preserve">. It should be noted that all pairs of geophysical images, were finely co-registered using the semi-stochastic method described in Karamitrou et al., (2011; 2017) to mitigate possible local arbitrary offsets from the theoretical grid, that are typically introduced during the measurements with handheld devices. </w:t>
      </w:r>
      <w:r>
        <w:rPr>
          <w:rFonts w:ascii="Cambria" w:hAnsi="Cambria"/>
        </w:rPr>
        <w:t xml:space="preserve"> </w:t>
      </w:r>
      <w:r w:rsidR="003F490C">
        <w:rPr>
          <w:rFonts w:ascii="Cambria" w:hAnsi="Cambria"/>
        </w:rPr>
        <w:t xml:space="preserve">  </w:t>
      </w:r>
    </w:p>
    <w:p w14:paraId="4713DF67" w14:textId="29D28B76" w:rsidR="00852C86" w:rsidRPr="00852C86" w:rsidRDefault="00FF618E" w:rsidP="00852C86">
      <w:pPr>
        <w:pStyle w:val="Heading1"/>
        <w:numPr>
          <w:ilvl w:val="1"/>
          <w:numId w:val="18"/>
        </w:numPr>
      </w:pPr>
      <w:r w:rsidRPr="00F5315E">
        <w:t>Maronia</w:t>
      </w:r>
    </w:p>
    <w:p w14:paraId="345B4644" w14:textId="3ECD29F0" w:rsidR="00857269" w:rsidRDefault="00857269" w:rsidP="003E60AD">
      <w:pPr>
        <w:jc w:val="both"/>
        <w:rPr>
          <w:rFonts w:ascii="Cambria" w:hAnsi="Cambria"/>
        </w:rPr>
      </w:pPr>
      <w:r>
        <w:rPr>
          <w:rFonts w:ascii="Cambria" w:hAnsi="Cambria"/>
        </w:rPr>
        <w:t xml:space="preserve">The </w:t>
      </w:r>
      <w:r w:rsidRPr="004E6A7A">
        <w:rPr>
          <w:rFonts w:ascii="Cambria" w:hAnsi="Cambria"/>
        </w:rPr>
        <w:t>apparent resistivity and magnetic</w:t>
      </w:r>
      <w:r>
        <w:rPr>
          <w:rFonts w:ascii="Cambria" w:hAnsi="Cambria"/>
        </w:rPr>
        <w:t xml:space="preserve"> images from Maronia are partially overlapped and both show interesting features that can be attributed to archeological structures.</w:t>
      </w:r>
      <w:r w:rsidR="00C61DFF">
        <w:rPr>
          <w:rFonts w:ascii="Cambria" w:hAnsi="Cambria"/>
        </w:rPr>
        <w:t xml:space="preserve"> The two images are characterized from different histograms, with the magnetic image to be of low contrast, </w:t>
      </w:r>
      <w:r w:rsidR="00B57FEE">
        <w:rPr>
          <w:rFonts w:ascii="Cambria" w:hAnsi="Cambria"/>
        </w:rPr>
        <w:t>while</w:t>
      </w:r>
      <w:r w:rsidR="00C61DFF">
        <w:rPr>
          <w:rFonts w:ascii="Cambria" w:hAnsi="Cambria"/>
        </w:rPr>
        <w:t xml:space="preserve"> the electric image </w:t>
      </w:r>
      <w:r w:rsidR="00876BA5">
        <w:rPr>
          <w:rFonts w:ascii="Cambria" w:hAnsi="Cambria"/>
        </w:rPr>
        <w:t>has</w:t>
      </w:r>
      <w:r w:rsidR="00B57FEE">
        <w:rPr>
          <w:rFonts w:ascii="Cambria" w:hAnsi="Cambria"/>
        </w:rPr>
        <w:t xml:space="preserve"> gray values at the edges of the histogram, i.e., either very bright or very dark. </w:t>
      </w:r>
    </w:p>
    <w:p w14:paraId="774B08B7" w14:textId="5FCEA205" w:rsidR="003E60AD" w:rsidRPr="00726E7C" w:rsidRDefault="00A8542C" w:rsidP="003E60AD">
      <w:pPr>
        <w:jc w:val="both"/>
        <w:rPr>
          <w:rFonts w:ascii="Cambria" w:hAnsi="Cambria"/>
        </w:rPr>
      </w:pPr>
      <w:r>
        <w:rPr>
          <w:rFonts w:ascii="Cambria" w:hAnsi="Cambria"/>
        </w:rPr>
        <w:t xml:space="preserve">The results of the fusion are shown in Figure 8. </w:t>
      </w:r>
      <w:r w:rsidR="00B57FEE">
        <w:rPr>
          <w:rFonts w:ascii="Cambria" w:hAnsi="Cambria"/>
        </w:rPr>
        <w:t xml:space="preserve"> W</w:t>
      </w:r>
      <w:r w:rsidR="006C6A90" w:rsidRPr="006C6A90">
        <w:rPr>
          <w:rFonts w:ascii="Cambria" w:hAnsi="Cambria"/>
        </w:rPr>
        <w:t>e can see some rectangular features</w:t>
      </w:r>
      <w:r w:rsidR="00B57FEE">
        <w:rPr>
          <w:rFonts w:ascii="Cambria" w:hAnsi="Cambria"/>
        </w:rPr>
        <w:t xml:space="preserve"> that </w:t>
      </w:r>
      <w:r w:rsidR="006C6A90" w:rsidRPr="006C6A90">
        <w:rPr>
          <w:rFonts w:ascii="Cambria" w:hAnsi="Cambria"/>
        </w:rPr>
        <w:t xml:space="preserve">appear clearer (NE and SW of the image) than in the two original </w:t>
      </w:r>
      <w:r w:rsidR="0063209A">
        <w:rPr>
          <w:rFonts w:ascii="Cambria" w:hAnsi="Cambria"/>
        </w:rPr>
        <w:t xml:space="preserve">images </w:t>
      </w:r>
      <w:r w:rsidR="00B409DE">
        <w:rPr>
          <w:rFonts w:ascii="Cambria" w:hAnsi="Cambria"/>
        </w:rPr>
        <w:t>separately</w:t>
      </w:r>
      <w:r w:rsidR="006C6A90" w:rsidRPr="006C6A90">
        <w:rPr>
          <w:rFonts w:ascii="Cambria" w:hAnsi="Cambria"/>
        </w:rPr>
        <w:t xml:space="preserve">. </w:t>
      </w:r>
      <w:r w:rsidR="00230D3C">
        <w:rPr>
          <w:rFonts w:ascii="Cambria" w:hAnsi="Cambria"/>
        </w:rPr>
        <w:t>However, o</w:t>
      </w:r>
      <w:r w:rsidR="00B409DE">
        <w:rPr>
          <w:rFonts w:ascii="Cambria" w:hAnsi="Cambria"/>
        </w:rPr>
        <w:t xml:space="preserve">ne apparent problem </w:t>
      </w:r>
      <w:r w:rsidR="006C6A90" w:rsidRPr="006C6A90">
        <w:rPr>
          <w:rFonts w:ascii="Cambria" w:hAnsi="Cambria"/>
        </w:rPr>
        <w:t>with th</w:t>
      </w:r>
      <w:r w:rsidR="00B409DE">
        <w:rPr>
          <w:rFonts w:ascii="Cambria" w:hAnsi="Cambria"/>
        </w:rPr>
        <w:t xml:space="preserve">is approach </w:t>
      </w:r>
      <w:r w:rsidR="006C6A90" w:rsidRPr="006C6A90">
        <w:rPr>
          <w:rFonts w:ascii="Cambria" w:hAnsi="Cambria"/>
        </w:rPr>
        <w:t>is that</w:t>
      </w:r>
      <w:r w:rsidR="00B409DE">
        <w:rPr>
          <w:rFonts w:ascii="Cambria" w:hAnsi="Cambria"/>
        </w:rPr>
        <w:t xml:space="preserve"> the fused image suffers from lower contrast and</w:t>
      </w:r>
      <w:r w:rsidR="006C6A90" w:rsidRPr="006C6A90">
        <w:rPr>
          <w:rFonts w:ascii="Cambria" w:hAnsi="Cambria"/>
        </w:rPr>
        <w:t xml:space="preserve"> </w:t>
      </w:r>
      <w:r w:rsidR="00B409DE">
        <w:rPr>
          <w:rFonts w:ascii="Cambria" w:hAnsi="Cambria"/>
        </w:rPr>
        <w:t xml:space="preserve">it is generally </w:t>
      </w:r>
      <w:r w:rsidR="009550B3">
        <w:rPr>
          <w:rFonts w:ascii="Cambria" w:hAnsi="Cambria"/>
        </w:rPr>
        <w:t>smoother</w:t>
      </w:r>
      <w:r w:rsidR="00B409DE">
        <w:rPr>
          <w:rFonts w:ascii="Cambria" w:hAnsi="Cambria"/>
        </w:rPr>
        <w:t>,</w:t>
      </w:r>
      <w:r w:rsidR="009550B3">
        <w:rPr>
          <w:rFonts w:ascii="Cambria" w:hAnsi="Cambria"/>
        </w:rPr>
        <w:t xml:space="preserve"> compared to</w:t>
      </w:r>
      <w:r w:rsidR="006C6A90" w:rsidRPr="006C6A90">
        <w:rPr>
          <w:rFonts w:ascii="Cambria" w:hAnsi="Cambria"/>
        </w:rPr>
        <w:t xml:space="preserve"> the original</w:t>
      </w:r>
      <w:r w:rsidR="00B409DE">
        <w:rPr>
          <w:rFonts w:ascii="Cambria" w:hAnsi="Cambria"/>
        </w:rPr>
        <w:t xml:space="preserve"> images</w:t>
      </w:r>
      <w:r w:rsidR="006C6A90" w:rsidRPr="006C6A90">
        <w:rPr>
          <w:rFonts w:ascii="Cambria" w:hAnsi="Cambria"/>
        </w:rPr>
        <w:t xml:space="preserve">. </w:t>
      </w:r>
      <w:r w:rsidR="00B57FEE">
        <w:rPr>
          <w:rFonts w:ascii="Cambria" w:hAnsi="Cambria"/>
        </w:rPr>
        <w:t>Also</w:t>
      </w:r>
      <w:r w:rsidR="00151722">
        <w:rPr>
          <w:rFonts w:ascii="Cambria" w:hAnsi="Cambria"/>
        </w:rPr>
        <w:t>,</w:t>
      </w:r>
      <w:r w:rsidR="00B57FEE">
        <w:rPr>
          <w:rFonts w:ascii="Cambria" w:hAnsi="Cambria"/>
        </w:rPr>
        <w:t xml:space="preserve"> the bright regions of the electrical image contaminate the fused image as well decreasing the amount of visible structures in these regions.</w:t>
      </w:r>
      <w:r w:rsidR="006C6A90" w:rsidRPr="006C6A90">
        <w:rPr>
          <w:rFonts w:ascii="Cambria" w:hAnsi="Cambria"/>
        </w:rPr>
        <w:t xml:space="preserve">  </w:t>
      </w:r>
    </w:p>
    <w:p w14:paraId="7C4B47D9" w14:textId="152A7EBF" w:rsidR="00864D7A" w:rsidRDefault="00C9041A" w:rsidP="00864D7A">
      <w:pPr>
        <w:jc w:val="both"/>
        <w:rPr>
          <w:rFonts w:ascii="Cambria" w:hAnsi="Cambria"/>
        </w:rPr>
      </w:pPr>
      <w:r>
        <w:rPr>
          <w:rFonts w:ascii="Cambria" w:hAnsi="Cambria"/>
        </w:rPr>
        <w:t xml:space="preserve">Figure 9 shows the results of the </w:t>
      </w:r>
      <w:r w:rsidR="006C6A90" w:rsidRPr="006C6A90">
        <w:rPr>
          <w:rFonts w:ascii="Cambria" w:hAnsi="Cambria"/>
        </w:rPr>
        <w:t>wavelet</w:t>
      </w:r>
      <w:r w:rsidR="00B57FEE">
        <w:rPr>
          <w:rFonts w:ascii="Cambria" w:hAnsi="Cambria"/>
        </w:rPr>
        <w:t>-based</w:t>
      </w:r>
      <w:r w:rsidR="006C6A90" w:rsidRPr="006C6A90">
        <w:rPr>
          <w:rFonts w:ascii="Cambria" w:hAnsi="Cambria"/>
        </w:rPr>
        <w:t xml:space="preserve"> fusion </w:t>
      </w:r>
      <w:r w:rsidR="00B57FEE">
        <w:rPr>
          <w:rFonts w:ascii="Cambria" w:hAnsi="Cambria"/>
        </w:rPr>
        <w:t>approach</w:t>
      </w:r>
      <w:r w:rsidR="006C6A90" w:rsidRPr="006C6A90">
        <w:rPr>
          <w:rFonts w:ascii="Cambria" w:hAnsi="Cambria"/>
        </w:rPr>
        <w:t>.</w:t>
      </w:r>
      <w:r w:rsidR="002F7502">
        <w:rPr>
          <w:rFonts w:ascii="Cambria" w:hAnsi="Cambria"/>
        </w:rPr>
        <w:t xml:space="preserve"> </w:t>
      </w:r>
      <w:r w:rsidR="00B57FEE">
        <w:rPr>
          <w:rFonts w:ascii="Cambria" w:hAnsi="Cambria"/>
        </w:rPr>
        <w:t>In this case</w:t>
      </w:r>
      <w:r w:rsidR="00151722">
        <w:rPr>
          <w:rFonts w:ascii="Cambria" w:hAnsi="Cambria"/>
        </w:rPr>
        <w:t>,</w:t>
      </w:r>
      <w:r w:rsidR="00B57FEE">
        <w:rPr>
          <w:rFonts w:ascii="Cambria" w:hAnsi="Cambria"/>
        </w:rPr>
        <w:t xml:space="preserve"> wavelets provided the ability</w:t>
      </w:r>
      <w:r w:rsidR="00151722">
        <w:rPr>
          <w:rFonts w:ascii="Cambria" w:hAnsi="Cambria"/>
        </w:rPr>
        <w:t xml:space="preserve"> to</w:t>
      </w:r>
      <w:r w:rsidR="00B57FEE">
        <w:rPr>
          <w:rFonts w:ascii="Cambria" w:hAnsi="Cambria"/>
        </w:rPr>
        <w:t xml:space="preserve"> amplify</w:t>
      </w:r>
      <w:r w:rsidR="0067589B">
        <w:rPr>
          <w:rFonts w:ascii="Cambria" w:hAnsi="Cambria"/>
        </w:rPr>
        <w:t xml:space="preserve"> </w:t>
      </w:r>
      <w:r w:rsidR="006C6A90" w:rsidRPr="006C6A90">
        <w:rPr>
          <w:rFonts w:ascii="Cambria" w:hAnsi="Cambria"/>
        </w:rPr>
        <w:t xml:space="preserve">the </w:t>
      </w:r>
      <w:r w:rsidR="00B57FEE">
        <w:rPr>
          <w:rFonts w:ascii="Cambria" w:hAnsi="Cambria"/>
        </w:rPr>
        <w:t>scales</w:t>
      </w:r>
      <w:r w:rsidR="006C6A90" w:rsidRPr="006C6A90">
        <w:rPr>
          <w:rFonts w:ascii="Cambria" w:hAnsi="Cambria"/>
        </w:rPr>
        <w:t xml:space="preserve"> where we had the most useful information</w:t>
      </w:r>
      <w:r w:rsidR="00DD6267">
        <w:rPr>
          <w:rFonts w:ascii="Cambria" w:hAnsi="Cambria"/>
        </w:rPr>
        <w:t xml:space="preserve"> by </w:t>
      </w:r>
      <w:r w:rsidR="00B73CDA">
        <w:rPr>
          <w:rFonts w:ascii="Cambria" w:hAnsi="Cambria"/>
        </w:rPr>
        <w:t xml:space="preserve">a </w:t>
      </w:r>
      <w:r w:rsidR="00DD6267">
        <w:rPr>
          <w:rFonts w:ascii="Cambria" w:hAnsi="Cambria"/>
        </w:rPr>
        <w:t>factor</w:t>
      </w:r>
      <w:r w:rsidR="00B73CDA">
        <w:rPr>
          <w:rFonts w:ascii="Cambria" w:hAnsi="Cambria"/>
        </w:rPr>
        <w:t xml:space="preserve"> of 1.5x</w:t>
      </w:r>
      <w:r w:rsidR="006C6A90" w:rsidRPr="006C6A90">
        <w:rPr>
          <w:rFonts w:ascii="Cambria" w:hAnsi="Cambria"/>
        </w:rPr>
        <w:t xml:space="preserve"> and </w:t>
      </w:r>
      <w:r w:rsidR="00B57FEE">
        <w:rPr>
          <w:rFonts w:ascii="Cambria" w:hAnsi="Cambria"/>
        </w:rPr>
        <w:t>suppress</w:t>
      </w:r>
      <w:r w:rsidR="006C6A90" w:rsidRPr="006C6A90">
        <w:rPr>
          <w:rFonts w:ascii="Cambria" w:hAnsi="Cambria"/>
        </w:rPr>
        <w:t xml:space="preserve"> </w:t>
      </w:r>
      <w:r w:rsidR="00B73CDA">
        <w:rPr>
          <w:rFonts w:ascii="Cambria" w:hAnsi="Cambria"/>
        </w:rPr>
        <w:t xml:space="preserve">in a similar way </w:t>
      </w:r>
      <w:r w:rsidR="006C6A90" w:rsidRPr="006C6A90">
        <w:rPr>
          <w:rFonts w:ascii="Cambria" w:hAnsi="Cambria"/>
        </w:rPr>
        <w:t xml:space="preserve">the </w:t>
      </w:r>
      <w:r w:rsidR="00B57FEE">
        <w:rPr>
          <w:rFonts w:ascii="Cambria" w:hAnsi="Cambria"/>
        </w:rPr>
        <w:t>scales</w:t>
      </w:r>
      <w:r w:rsidR="006C6A90" w:rsidRPr="006C6A90">
        <w:rPr>
          <w:rFonts w:ascii="Cambria" w:hAnsi="Cambria"/>
        </w:rPr>
        <w:t xml:space="preserve"> </w:t>
      </w:r>
      <w:r w:rsidR="00B73CDA">
        <w:rPr>
          <w:rFonts w:ascii="Cambria" w:hAnsi="Cambria"/>
        </w:rPr>
        <w:t>that correspond to high or low frequency</w:t>
      </w:r>
      <w:r w:rsidR="006C6A90" w:rsidRPr="006C6A90">
        <w:rPr>
          <w:rFonts w:ascii="Cambria" w:hAnsi="Cambria"/>
        </w:rPr>
        <w:t xml:space="preserve"> noise</w:t>
      </w:r>
      <w:r w:rsidR="00B57FEE">
        <w:rPr>
          <w:rFonts w:ascii="Cambria" w:hAnsi="Cambria"/>
        </w:rPr>
        <w:t xml:space="preserve"> during the fusion process</w:t>
      </w:r>
      <w:bookmarkStart w:id="9" w:name="_Hlk25008803"/>
      <w:r w:rsidR="006C6A90" w:rsidRPr="006C6A90">
        <w:rPr>
          <w:rFonts w:ascii="Cambria" w:hAnsi="Cambria"/>
        </w:rPr>
        <w:t xml:space="preserve">. </w:t>
      </w:r>
      <w:r w:rsidR="0096059C">
        <w:rPr>
          <w:rFonts w:ascii="Cambria" w:hAnsi="Cambria"/>
        </w:rPr>
        <w:t>To identify the scales corresponding to noisy features, we selectively amplif</w:t>
      </w:r>
      <w:r w:rsidR="0055504C">
        <w:rPr>
          <w:rFonts w:ascii="Cambria" w:hAnsi="Cambria"/>
        </w:rPr>
        <w:t>ied</w:t>
      </w:r>
      <w:r w:rsidR="0096059C">
        <w:rPr>
          <w:rFonts w:ascii="Cambria" w:hAnsi="Cambria"/>
        </w:rPr>
        <w:t xml:space="preserve"> one scale at a time, and we measure</w:t>
      </w:r>
      <w:r w:rsidR="0055504C">
        <w:rPr>
          <w:rFonts w:ascii="Cambria" w:hAnsi="Cambria"/>
        </w:rPr>
        <w:t>d</w:t>
      </w:r>
      <w:r w:rsidR="0096059C">
        <w:rPr>
          <w:rFonts w:ascii="Cambria" w:hAnsi="Cambria"/>
        </w:rPr>
        <w:t xml:space="preserve"> the average size of the enhanced features. Scales that correspond to features of similar size as the expected targets (meter-scale objects) </w:t>
      </w:r>
      <w:r w:rsidR="0055504C">
        <w:rPr>
          <w:rFonts w:ascii="Cambria" w:hAnsi="Cambria"/>
        </w:rPr>
        <w:t>were</w:t>
      </w:r>
      <w:r w:rsidR="0096059C">
        <w:rPr>
          <w:rFonts w:ascii="Cambria" w:hAnsi="Cambria"/>
        </w:rPr>
        <w:t xml:space="preserve"> enhanced, while the rest </w:t>
      </w:r>
      <w:r w:rsidR="0055504C">
        <w:rPr>
          <w:rFonts w:ascii="Cambria" w:hAnsi="Cambria"/>
        </w:rPr>
        <w:t>were</w:t>
      </w:r>
      <w:r w:rsidR="0096059C">
        <w:rPr>
          <w:rFonts w:ascii="Cambria" w:hAnsi="Cambria"/>
        </w:rPr>
        <w:t xml:space="preserve"> suppressed.</w:t>
      </w:r>
      <w:bookmarkEnd w:id="9"/>
      <w:r w:rsidR="0096059C">
        <w:rPr>
          <w:rFonts w:ascii="Cambria" w:hAnsi="Cambria"/>
        </w:rPr>
        <w:t xml:space="preserve"> </w:t>
      </w:r>
      <w:r w:rsidR="006C6A90" w:rsidRPr="006C6A90">
        <w:rPr>
          <w:rFonts w:ascii="Cambria" w:hAnsi="Cambria"/>
        </w:rPr>
        <w:t>I</w:t>
      </w:r>
      <w:r w:rsidR="0063209A">
        <w:rPr>
          <w:rFonts w:ascii="Cambria" w:hAnsi="Cambria"/>
        </w:rPr>
        <w:t>n the resulted image (Figure 9</w:t>
      </w:r>
      <w:r w:rsidR="006C6A90" w:rsidRPr="006C6A90">
        <w:rPr>
          <w:rFonts w:ascii="Cambria" w:hAnsi="Cambria"/>
        </w:rPr>
        <w:t>C)</w:t>
      </w:r>
      <w:r w:rsidR="00647788">
        <w:rPr>
          <w:rFonts w:ascii="Cambria" w:hAnsi="Cambria"/>
        </w:rPr>
        <w:t>,</w:t>
      </w:r>
      <w:r w:rsidR="006C6A90" w:rsidRPr="006C6A90">
        <w:rPr>
          <w:rFonts w:ascii="Cambria" w:hAnsi="Cambria"/>
        </w:rPr>
        <w:t xml:space="preserve"> </w:t>
      </w:r>
      <w:r w:rsidR="00B57FEE">
        <w:rPr>
          <w:rFonts w:ascii="Cambria" w:hAnsi="Cambria"/>
        </w:rPr>
        <w:t xml:space="preserve">the contrast has been improved </w:t>
      </w:r>
      <w:r w:rsidR="006C6A90" w:rsidRPr="006C6A90">
        <w:rPr>
          <w:rFonts w:ascii="Cambria" w:hAnsi="Cambria"/>
        </w:rPr>
        <w:t xml:space="preserve">between some features and the background area, compared with the </w:t>
      </w:r>
      <w:r w:rsidR="00DD6267">
        <w:rPr>
          <w:rFonts w:ascii="Cambria" w:hAnsi="Cambria"/>
        </w:rPr>
        <w:t>average</w:t>
      </w:r>
      <w:r w:rsidR="006C6A90" w:rsidRPr="006C6A90">
        <w:rPr>
          <w:rFonts w:ascii="Cambria" w:hAnsi="Cambria"/>
        </w:rPr>
        <w:t xml:space="preserve"> method</w:t>
      </w:r>
      <w:r w:rsidR="00F6701A">
        <w:rPr>
          <w:rFonts w:ascii="Cambria" w:hAnsi="Cambria"/>
        </w:rPr>
        <w:t>.</w:t>
      </w:r>
      <w:r w:rsidR="00B57FEE">
        <w:rPr>
          <w:rFonts w:ascii="Cambria" w:hAnsi="Cambria"/>
        </w:rPr>
        <w:t xml:space="preserve"> However</w:t>
      </w:r>
      <w:r w:rsidR="00864D7A">
        <w:rPr>
          <w:rFonts w:ascii="Cambria" w:hAnsi="Cambria"/>
        </w:rPr>
        <w:t>,</w:t>
      </w:r>
      <w:r w:rsidR="00B57FEE">
        <w:rPr>
          <w:rFonts w:ascii="Cambria" w:hAnsi="Cambria"/>
        </w:rPr>
        <w:t xml:space="preserve"> the contamination from the bright regions of the electrical image is wors</w:t>
      </w:r>
      <w:r w:rsidR="00876BA5">
        <w:rPr>
          <w:rFonts w:ascii="Cambria" w:hAnsi="Cambria"/>
        </w:rPr>
        <w:t>e</w:t>
      </w:r>
      <w:r w:rsidR="00B57FEE">
        <w:rPr>
          <w:rFonts w:ascii="Cambria" w:hAnsi="Cambria"/>
        </w:rPr>
        <w:t xml:space="preserve"> in this case, which was to be expected from the maximum frequency rule that was used for the fusion. It should be noted that the wavelength of the bright regions is not significantly different from the wavelength of the structures that appear on the N</w:t>
      </w:r>
      <w:r w:rsidR="00864D7A">
        <w:rPr>
          <w:rFonts w:ascii="Cambria" w:hAnsi="Cambria"/>
        </w:rPr>
        <w:t>E part of the image, thus the noise suppression at the lower scales could not filter out this problem.</w:t>
      </w:r>
    </w:p>
    <w:p w14:paraId="76EA0C84" w14:textId="1E999B9A" w:rsidR="00726E7C" w:rsidRDefault="00864D7A" w:rsidP="00E70FBB">
      <w:pPr>
        <w:jc w:val="both"/>
        <w:rPr>
          <w:rFonts w:ascii="Cambria" w:hAnsi="Cambria"/>
        </w:rPr>
      </w:pPr>
      <w:r>
        <w:rPr>
          <w:rFonts w:ascii="Cambria" w:hAnsi="Cambria"/>
        </w:rPr>
        <w:t>This is not the case when the fusion is performed in the curvelet domain (Figure 10), as the coefficients that are to be fuse</w:t>
      </w:r>
      <w:r w:rsidR="00E86FA9">
        <w:rPr>
          <w:rFonts w:ascii="Cambria" w:hAnsi="Cambria"/>
        </w:rPr>
        <w:t>d</w:t>
      </w:r>
      <w:r>
        <w:rPr>
          <w:rFonts w:ascii="Cambria" w:hAnsi="Cambria"/>
        </w:rPr>
        <w:t xml:space="preserve"> include</w:t>
      </w:r>
      <w:r w:rsidR="00E86FA9">
        <w:rPr>
          <w:rFonts w:ascii="Cambria" w:hAnsi="Cambria"/>
        </w:rPr>
        <w:t xml:space="preserve"> also</w:t>
      </w:r>
      <w:r>
        <w:rPr>
          <w:rFonts w:ascii="Cambria" w:hAnsi="Cambria"/>
        </w:rPr>
        <w:t xml:space="preserve"> the orientation information. Therefore, a bright region without any clearly oriented features (e.g., lines, curves) will be expressed with low curvelet coefficients despite its brightness, as opposed to a less bright feature with clear orientation that will have a high curvelet coefficient respectively. In this case</w:t>
      </w:r>
      <w:r w:rsidR="00E86FA9">
        <w:rPr>
          <w:rFonts w:ascii="Cambria" w:hAnsi="Cambria"/>
        </w:rPr>
        <w:t>,</w:t>
      </w:r>
      <w:r>
        <w:rPr>
          <w:rFonts w:ascii="Cambria" w:hAnsi="Cambria"/>
        </w:rPr>
        <w:t xml:space="preserve"> the maximum frequency rule successfully selects the most informative feature</w:t>
      </w:r>
      <w:r w:rsidR="00E86FA9">
        <w:rPr>
          <w:rFonts w:ascii="Cambria" w:hAnsi="Cambria"/>
        </w:rPr>
        <w:t>s</w:t>
      </w:r>
      <w:r>
        <w:rPr>
          <w:rFonts w:ascii="Cambria" w:hAnsi="Cambria"/>
        </w:rPr>
        <w:t xml:space="preserve"> between the two original images</w:t>
      </w:r>
      <w:r w:rsidR="00E70FBB">
        <w:rPr>
          <w:rFonts w:ascii="Cambria" w:hAnsi="Cambria"/>
        </w:rPr>
        <w:t>, and as it is apparent in Figure 10, succeeds to filter out the bright uninformative region of the electrical image, without however removing possible features, even within this problematic region</w:t>
      </w:r>
      <w:r>
        <w:rPr>
          <w:rFonts w:ascii="Cambria" w:hAnsi="Cambria"/>
        </w:rPr>
        <w:t>.</w:t>
      </w:r>
      <w:r w:rsidR="00E70FBB">
        <w:rPr>
          <w:rFonts w:ascii="Cambria" w:hAnsi="Cambria"/>
        </w:rPr>
        <w:t xml:space="preserve"> Furthermore, in the rest of the image the results are also better than</w:t>
      </w:r>
      <w:r w:rsidR="00E86FA9">
        <w:rPr>
          <w:rFonts w:ascii="Cambria" w:hAnsi="Cambria"/>
        </w:rPr>
        <w:t xml:space="preserve"> the</w:t>
      </w:r>
      <w:r w:rsidR="00E70FBB">
        <w:rPr>
          <w:rFonts w:ascii="Cambria" w:hAnsi="Cambria"/>
        </w:rPr>
        <w:t xml:space="preserve"> previous methods, showing clear lines, rectangles and curved features that can correspond to possible archaeological structures. </w:t>
      </w:r>
      <w:bookmarkStart w:id="10" w:name="_Hlk25008828"/>
      <w:r w:rsidR="00E70FBB">
        <w:rPr>
          <w:rFonts w:ascii="Cambria" w:hAnsi="Cambria"/>
        </w:rPr>
        <w:t>It should be noted that w</w:t>
      </w:r>
      <w:r w:rsidR="00B80F1A" w:rsidRPr="00B80F1A">
        <w:rPr>
          <w:rFonts w:ascii="Cambria" w:hAnsi="Cambria"/>
        </w:rPr>
        <w:t>e enhance</w:t>
      </w:r>
      <w:r w:rsidR="00F6701A">
        <w:rPr>
          <w:rFonts w:ascii="Cambria" w:hAnsi="Cambria"/>
        </w:rPr>
        <w:t>d</w:t>
      </w:r>
      <w:r w:rsidR="00B80F1A" w:rsidRPr="00B80F1A">
        <w:rPr>
          <w:rFonts w:ascii="Cambria" w:hAnsi="Cambria"/>
        </w:rPr>
        <w:t xml:space="preserve"> the </w:t>
      </w:r>
      <w:r w:rsidR="00E70FBB">
        <w:rPr>
          <w:rFonts w:ascii="Cambria" w:hAnsi="Cambria"/>
        </w:rPr>
        <w:t xml:space="preserve">scales </w:t>
      </w:r>
      <w:r w:rsidR="00B80F1A" w:rsidRPr="00B80F1A">
        <w:rPr>
          <w:rFonts w:ascii="Cambria" w:hAnsi="Cambria"/>
        </w:rPr>
        <w:t xml:space="preserve">where </w:t>
      </w:r>
      <w:r w:rsidR="00E70FBB">
        <w:rPr>
          <w:rFonts w:ascii="Cambria" w:hAnsi="Cambria"/>
        </w:rPr>
        <w:t>the</w:t>
      </w:r>
      <w:r w:rsidR="00B80F1A" w:rsidRPr="00B80F1A">
        <w:rPr>
          <w:rFonts w:ascii="Cambria" w:hAnsi="Cambria"/>
        </w:rPr>
        <w:t xml:space="preserve"> useful information</w:t>
      </w:r>
      <w:r w:rsidR="00E86FA9">
        <w:rPr>
          <w:rFonts w:ascii="Cambria" w:hAnsi="Cambria"/>
        </w:rPr>
        <w:t xml:space="preserve"> is expected</w:t>
      </w:r>
      <w:r w:rsidR="00B80F1A" w:rsidRPr="00B80F1A">
        <w:rPr>
          <w:rFonts w:ascii="Cambria" w:hAnsi="Cambria"/>
        </w:rPr>
        <w:t xml:space="preserve"> and </w:t>
      </w:r>
      <w:r w:rsidR="0096059C">
        <w:rPr>
          <w:rFonts w:ascii="Cambria" w:hAnsi="Cambria"/>
        </w:rPr>
        <w:t>suppressed</w:t>
      </w:r>
      <w:r w:rsidR="0096059C" w:rsidRPr="00B80F1A">
        <w:rPr>
          <w:rFonts w:ascii="Cambria" w:hAnsi="Cambria"/>
        </w:rPr>
        <w:t xml:space="preserve"> </w:t>
      </w:r>
      <w:r w:rsidR="0096059C">
        <w:rPr>
          <w:rFonts w:ascii="Cambria" w:hAnsi="Cambria"/>
        </w:rPr>
        <w:t>those</w:t>
      </w:r>
      <w:r w:rsidR="00B80F1A" w:rsidRPr="00B80F1A">
        <w:rPr>
          <w:rFonts w:ascii="Cambria" w:hAnsi="Cambria"/>
        </w:rPr>
        <w:t xml:space="preserve"> </w:t>
      </w:r>
      <w:r w:rsidR="00E70FBB">
        <w:rPr>
          <w:rFonts w:ascii="Cambria" w:hAnsi="Cambria"/>
        </w:rPr>
        <w:t>corresponding</w:t>
      </w:r>
      <w:r w:rsidR="00B80F1A" w:rsidRPr="00B80F1A">
        <w:rPr>
          <w:rFonts w:ascii="Cambria" w:hAnsi="Cambria"/>
        </w:rPr>
        <w:t xml:space="preserve"> </w:t>
      </w:r>
      <w:r w:rsidR="00E70FBB">
        <w:rPr>
          <w:rFonts w:ascii="Cambria" w:hAnsi="Cambria"/>
        </w:rPr>
        <w:t>to</w:t>
      </w:r>
      <w:r w:rsidR="00B80F1A" w:rsidRPr="00B80F1A">
        <w:rPr>
          <w:rFonts w:ascii="Cambria" w:hAnsi="Cambria"/>
        </w:rPr>
        <w:t xml:space="preserve"> noise</w:t>
      </w:r>
      <w:r w:rsidR="0096059C">
        <w:rPr>
          <w:rFonts w:ascii="Cambria" w:hAnsi="Cambria"/>
        </w:rPr>
        <w:t>, by the same factors as with the wavelet based fusion.</w:t>
      </w:r>
      <w:r w:rsidR="0063209A">
        <w:rPr>
          <w:rFonts w:ascii="Cambria" w:hAnsi="Cambria"/>
        </w:rPr>
        <w:t xml:space="preserve"> </w:t>
      </w:r>
      <w:r w:rsidR="0096059C">
        <w:rPr>
          <w:rFonts w:ascii="Cambria" w:hAnsi="Cambria"/>
        </w:rPr>
        <w:t>Again, to separate the scales with the useful signal from those with the noise we follow</w:t>
      </w:r>
      <w:r w:rsidR="0055504C">
        <w:rPr>
          <w:rFonts w:ascii="Cambria" w:hAnsi="Cambria"/>
        </w:rPr>
        <w:t>ed</w:t>
      </w:r>
      <w:r w:rsidR="0096059C">
        <w:rPr>
          <w:rFonts w:ascii="Cambria" w:hAnsi="Cambria"/>
        </w:rPr>
        <w:t xml:space="preserve"> the same trial and error approach as with the wavelet fusion, mentioned above.</w:t>
      </w:r>
    </w:p>
    <w:bookmarkEnd w:id="10"/>
    <w:p w14:paraId="3BCF7C26" w14:textId="32701B29" w:rsidR="00776674" w:rsidRDefault="00E70FBB" w:rsidP="0009318F">
      <w:pPr>
        <w:jc w:val="both"/>
        <w:rPr>
          <w:rFonts w:ascii="Cambria" w:hAnsi="Cambria"/>
        </w:rPr>
      </w:pPr>
      <w:r>
        <w:rPr>
          <w:rFonts w:ascii="Cambria" w:hAnsi="Cambria"/>
        </w:rPr>
        <w:t xml:space="preserve">Finally, we investigated how we can further improve the curvelet-based fusion by incorporating the prior information </w:t>
      </w:r>
      <w:r w:rsidR="0074400F">
        <w:rPr>
          <w:rFonts w:ascii="Cambria" w:hAnsi="Cambria"/>
        </w:rPr>
        <w:t xml:space="preserve">about the expected orientation of the buried structures as it was described earlier. From previous nearby excavated archaeological structures it is apparent that the general orientation of the ruins follows a NE or NW orientation. This can be confirmed also from the features that are imaged in the two separate geophysical images. </w:t>
      </w:r>
      <w:r w:rsidR="00D92468">
        <w:rPr>
          <w:rFonts w:ascii="Cambria" w:hAnsi="Cambria"/>
        </w:rPr>
        <w:t>Figure 11</w:t>
      </w:r>
      <w:r w:rsidR="0074400F">
        <w:rPr>
          <w:rFonts w:ascii="Cambria" w:hAnsi="Cambria"/>
        </w:rPr>
        <w:t xml:space="preserve"> shows the fusion results when this information is taken into consideration. The fused image appears even clearer, and the last regions of contamination from the bright region of the electrical image are not present. Furthermore, there is a significant improvement in imaging of the features along the expected orientation. It is worth noting that the features shown in the </w:t>
      </w:r>
      <w:r w:rsidR="00B80F1A" w:rsidRPr="00B80F1A">
        <w:rPr>
          <w:rFonts w:ascii="Cambria" w:hAnsi="Cambria"/>
        </w:rPr>
        <w:t>fused part of the image</w:t>
      </w:r>
      <w:r w:rsidR="0074400F">
        <w:rPr>
          <w:rFonts w:ascii="Cambria" w:hAnsi="Cambria"/>
        </w:rPr>
        <w:t>, i.e., the overlapping part of the images</w:t>
      </w:r>
      <w:r w:rsidR="00B80F1A" w:rsidRPr="00B80F1A">
        <w:rPr>
          <w:rFonts w:ascii="Cambria" w:hAnsi="Cambria"/>
        </w:rPr>
        <w:t xml:space="preserve">  seem to continue smoothly </w:t>
      </w:r>
      <w:r w:rsidR="0074400F">
        <w:rPr>
          <w:rFonts w:ascii="Cambria" w:hAnsi="Cambria"/>
        </w:rPr>
        <w:t xml:space="preserve">in </w:t>
      </w:r>
      <w:r w:rsidR="00B80F1A" w:rsidRPr="00B80F1A">
        <w:rPr>
          <w:rFonts w:ascii="Cambria" w:hAnsi="Cambria"/>
        </w:rPr>
        <w:t>the</w:t>
      </w:r>
      <w:r w:rsidR="0074400F">
        <w:rPr>
          <w:rFonts w:ascii="Cambria" w:hAnsi="Cambria"/>
        </w:rPr>
        <w:t xml:space="preserve"> regions of</w:t>
      </w:r>
      <w:r w:rsidR="00B80F1A" w:rsidRPr="00B80F1A">
        <w:rPr>
          <w:rFonts w:ascii="Cambria" w:hAnsi="Cambria"/>
        </w:rPr>
        <w:t xml:space="preserve"> </w:t>
      </w:r>
      <w:r w:rsidR="0074400F">
        <w:rPr>
          <w:rFonts w:ascii="Cambria" w:hAnsi="Cambria"/>
        </w:rPr>
        <w:t xml:space="preserve">the </w:t>
      </w:r>
      <w:r w:rsidR="00B80F1A" w:rsidRPr="00B80F1A">
        <w:rPr>
          <w:rFonts w:ascii="Cambria" w:hAnsi="Cambria"/>
        </w:rPr>
        <w:t xml:space="preserve">magnetic image that </w:t>
      </w:r>
      <w:r w:rsidR="0074400F">
        <w:rPr>
          <w:rFonts w:ascii="Cambria" w:hAnsi="Cambria"/>
        </w:rPr>
        <w:t>are</w:t>
      </w:r>
      <w:r w:rsidR="00B80F1A" w:rsidRPr="00B80F1A">
        <w:rPr>
          <w:rFonts w:ascii="Cambria" w:hAnsi="Cambria"/>
        </w:rPr>
        <w:t xml:space="preserve"> not taking part i</w:t>
      </w:r>
      <w:r w:rsidR="00776674">
        <w:rPr>
          <w:rFonts w:ascii="Cambria" w:hAnsi="Cambria"/>
        </w:rPr>
        <w:t>n the fusion process</w:t>
      </w:r>
      <w:r w:rsidR="0009318F">
        <w:rPr>
          <w:rFonts w:ascii="Cambria" w:hAnsi="Cambria"/>
        </w:rPr>
        <w:t xml:space="preserve">, suggesting that such features are non artefacts of the fusion process or the angle enhancement. </w:t>
      </w:r>
      <w:r w:rsidR="00CA6BF4">
        <w:rPr>
          <w:rFonts w:ascii="Cambria" w:hAnsi="Cambria"/>
        </w:rPr>
        <w:t>Figure 12A show</w:t>
      </w:r>
      <w:r w:rsidR="00876BA5">
        <w:rPr>
          <w:rFonts w:ascii="Cambria" w:hAnsi="Cambria"/>
        </w:rPr>
        <w:t>s</w:t>
      </w:r>
      <w:r w:rsidR="00CA6BF4">
        <w:rPr>
          <w:rFonts w:ascii="Cambria" w:hAnsi="Cambria"/>
        </w:rPr>
        <w:t xml:space="preserve"> the relative difference between the fused image without the angle enhancement and the fused image after enhancing the north-east to north-west orientation.</w:t>
      </w:r>
      <w:r w:rsidR="006C7851" w:rsidRPr="006C7851">
        <w:t xml:space="preserve"> </w:t>
      </w:r>
      <w:r w:rsidR="006C7851" w:rsidRPr="006C7851">
        <w:rPr>
          <w:rFonts w:ascii="Cambria" w:hAnsi="Cambria"/>
        </w:rPr>
        <w:t>We note that the differences are not dominated by the features along these angles.</w:t>
      </w:r>
      <w:r w:rsidR="006C7851">
        <w:rPr>
          <w:rFonts w:ascii="Cambria" w:hAnsi="Cambria"/>
        </w:rPr>
        <w:t xml:space="preserve"> </w:t>
      </w:r>
      <w:r w:rsidR="002B1640">
        <w:rPr>
          <w:rFonts w:ascii="Cambria" w:hAnsi="Cambria"/>
        </w:rPr>
        <w:t xml:space="preserve"> </w:t>
      </w:r>
      <w:r w:rsidR="0009318F">
        <w:rPr>
          <w:rFonts w:ascii="Cambria" w:hAnsi="Cambria"/>
        </w:rPr>
        <w:t xml:space="preserve">Some features that could correspond to possible archaeological targets are shown in greater detail in </w:t>
      </w:r>
      <w:r w:rsidR="0063209A">
        <w:rPr>
          <w:rFonts w:ascii="Cambria" w:hAnsi="Cambria"/>
        </w:rPr>
        <w:t>Figure 12</w:t>
      </w:r>
      <w:r w:rsidR="00B80F1A" w:rsidRPr="00B80F1A">
        <w:rPr>
          <w:rFonts w:ascii="Cambria" w:hAnsi="Cambria"/>
        </w:rPr>
        <w:t xml:space="preserve">. </w:t>
      </w:r>
      <w:r w:rsidR="0009318F">
        <w:rPr>
          <w:rFonts w:ascii="Cambria" w:hAnsi="Cambria"/>
        </w:rPr>
        <w:t xml:space="preserve">One of these possible targets </w:t>
      </w:r>
      <w:r w:rsidR="004125C3" w:rsidRPr="00B80F1A">
        <w:rPr>
          <w:rFonts w:ascii="Cambria" w:hAnsi="Cambria"/>
        </w:rPr>
        <w:t>is an ellipsoid</w:t>
      </w:r>
      <w:r w:rsidR="0009318F">
        <w:rPr>
          <w:rFonts w:ascii="Cambria" w:hAnsi="Cambria"/>
        </w:rPr>
        <w:t>al</w:t>
      </w:r>
      <w:r w:rsidR="004125C3" w:rsidRPr="00B80F1A">
        <w:rPr>
          <w:rFonts w:ascii="Cambria" w:hAnsi="Cambria"/>
        </w:rPr>
        <w:t xml:space="preserve"> feature at the </w:t>
      </w:r>
      <w:r w:rsidR="004125C3">
        <w:rPr>
          <w:rFonts w:ascii="Cambria" w:hAnsi="Cambria"/>
        </w:rPr>
        <w:t xml:space="preserve">center of the image. </w:t>
      </w:r>
      <w:r w:rsidR="00B80F1A" w:rsidRPr="00B80F1A">
        <w:rPr>
          <w:rFonts w:ascii="Cambria" w:hAnsi="Cambria"/>
        </w:rPr>
        <w:t>Half of thi</w:t>
      </w:r>
      <w:r w:rsidR="00DB0CA0">
        <w:rPr>
          <w:rFonts w:ascii="Cambria" w:hAnsi="Cambria"/>
        </w:rPr>
        <w:t xml:space="preserve">s </w:t>
      </w:r>
      <w:r w:rsidR="00B80F1A" w:rsidRPr="00B80F1A">
        <w:rPr>
          <w:rFonts w:ascii="Cambria" w:hAnsi="Cambria"/>
        </w:rPr>
        <w:t>feature is</w:t>
      </w:r>
      <w:r w:rsidR="0009318F">
        <w:rPr>
          <w:rFonts w:ascii="Cambria" w:hAnsi="Cambria"/>
        </w:rPr>
        <w:t xml:space="preserve"> shown</w:t>
      </w:r>
      <w:r w:rsidR="00B80F1A" w:rsidRPr="00B80F1A">
        <w:rPr>
          <w:rFonts w:ascii="Cambria" w:hAnsi="Cambria"/>
        </w:rPr>
        <w:t xml:space="preserve"> on the fused part of the image and</w:t>
      </w:r>
      <w:r w:rsidR="0009318F">
        <w:rPr>
          <w:rFonts w:ascii="Cambria" w:hAnsi="Cambria"/>
        </w:rPr>
        <w:t xml:space="preserve"> it continues smoothly without discontinuities in the non-fused</w:t>
      </w:r>
      <w:r w:rsidR="00B80F1A" w:rsidRPr="00B80F1A">
        <w:rPr>
          <w:rFonts w:ascii="Cambria" w:hAnsi="Cambria"/>
        </w:rPr>
        <w:t xml:space="preserve"> part </w:t>
      </w:r>
      <w:r w:rsidR="0009318F">
        <w:rPr>
          <w:rFonts w:ascii="Cambria" w:hAnsi="Cambria"/>
        </w:rPr>
        <w:t xml:space="preserve">of the </w:t>
      </w:r>
      <w:r w:rsidR="00B80F1A" w:rsidRPr="00B80F1A">
        <w:rPr>
          <w:rFonts w:ascii="Cambria" w:hAnsi="Cambria"/>
        </w:rPr>
        <w:t>magnetic image</w:t>
      </w:r>
      <w:r w:rsidR="0009318F">
        <w:rPr>
          <w:rFonts w:ascii="Cambria" w:hAnsi="Cambria"/>
        </w:rPr>
        <w:t>.</w:t>
      </w:r>
      <w:r w:rsidR="00B80F1A" w:rsidRPr="00B80F1A">
        <w:rPr>
          <w:rFonts w:ascii="Cambria" w:hAnsi="Cambria"/>
        </w:rPr>
        <w:t xml:space="preserve"> I</w:t>
      </w:r>
      <w:r w:rsidR="0009318F">
        <w:rPr>
          <w:rFonts w:ascii="Cambria" w:hAnsi="Cambria"/>
        </w:rPr>
        <w:t xml:space="preserve">t is worth mentioning that this </w:t>
      </w:r>
      <w:r w:rsidR="00B80F1A" w:rsidRPr="00B80F1A">
        <w:rPr>
          <w:rFonts w:ascii="Cambria" w:hAnsi="Cambria"/>
        </w:rPr>
        <w:t xml:space="preserve">feature </w:t>
      </w:r>
      <w:r w:rsidR="0009318F">
        <w:rPr>
          <w:rFonts w:ascii="Cambria" w:hAnsi="Cambria"/>
        </w:rPr>
        <w:t>is</w:t>
      </w:r>
      <w:r w:rsidR="00B80F1A" w:rsidRPr="00B80F1A">
        <w:rPr>
          <w:rFonts w:ascii="Cambria" w:hAnsi="Cambria"/>
        </w:rPr>
        <w:t xml:space="preserve"> faint in the magnetic </w:t>
      </w:r>
      <w:r w:rsidR="00DB0CA0" w:rsidRPr="00B80F1A">
        <w:rPr>
          <w:rFonts w:ascii="Cambria" w:hAnsi="Cambria"/>
        </w:rPr>
        <w:t>image</w:t>
      </w:r>
      <w:r w:rsidR="00DB0CA0">
        <w:rPr>
          <w:rFonts w:ascii="Cambria" w:hAnsi="Cambria"/>
        </w:rPr>
        <w:t xml:space="preserve"> and</w:t>
      </w:r>
      <w:r w:rsidR="00B80F1A" w:rsidRPr="00B80F1A">
        <w:rPr>
          <w:rFonts w:ascii="Cambria" w:hAnsi="Cambria"/>
        </w:rPr>
        <w:t xml:space="preserve"> it is not </w:t>
      </w:r>
      <w:r w:rsidR="00DB0CA0">
        <w:rPr>
          <w:rFonts w:ascii="Cambria" w:hAnsi="Cambria"/>
        </w:rPr>
        <w:t>distinguishable</w:t>
      </w:r>
      <w:r w:rsidR="00B80F1A" w:rsidRPr="00B80F1A">
        <w:rPr>
          <w:rFonts w:ascii="Cambria" w:hAnsi="Cambria"/>
        </w:rPr>
        <w:t xml:space="preserve"> in the electric re</w:t>
      </w:r>
      <w:r w:rsidR="0063209A">
        <w:rPr>
          <w:rFonts w:ascii="Cambria" w:hAnsi="Cambria"/>
        </w:rPr>
        <w:t>sistance image</w:t>
      </w:r>
      <w:r w:rsidR="00190563">
        <w:rPr>
          <w:rFonts w:ascii="Cambria" w:hAnsi="Cambria"/>
        </w:rPr>
        <w:t>.</w:t>
      </w:r>
    </w:p>
    <w:p w14:paraId="21DA867D" w14:textId="234F4CA3" w:rsidR="00B80F1A" w:rsidRPr="00B80F1A" w:rsidRDefault="00B80F1A" w:rsidP="00FF618E">
      <w:pPr>
        <w:jc w:val="both"/>
        <w:rPr>
          <w:rFonts w:ascii="Cambria" w:hAnsi="Cambria"/>
        </w:rPr>
      </w:pPr>
      <w:r w:rsidRPr="00B80F1A">
        <w:rPr>
          <w:rFonts w:ascii="Cambria" w:hAnsi="Cambria"/>
        </w:rPr>
        <w:t>At the top of the fused image we can recognize two curved features</w:t>
      </w:r>
      <w:r w:rsidR="00876BA5">
        <w:rPr>
          <w:rFonts w:ascii="Cambria" w:hAnsi="Cambria"/>
        </w:rPr>
        <w:t>,</w:t>
      </w:r>
      <w:r w:rsidRPr="00B80F1A">
        <w:rPr>
          <w:rFonts w:ascii="Cambria" w:hAnsi="Cambria"/>
        </w:rPr>
        <w:t xml:space="preserve"> one</w:t>
      </w:r>
      <w:r w:rsidR="0063209A">
        <w:rPr>
          <w:rFonts w:ascii="Cambria" w:hAnsi="Cambria"/>
        </w:rPr>
        <w:t xml:space="preserve"> next to the other (Figure 12</w:t>
      </w:r>
      <w:r w:rsidRPr="00B80F1A">
        <w:rPr>
          <w:rFonts w:ascii="Cambria" w:hAnsi="Cambria"/>
        </w:rPr>
        <w:t xml:space="preserve">, feature 2). </w:t>
      </w:r>
      <w:r w:rsidR="00190563">
        <w:rPr>
          <w:rFonts w:ascii="Cambria" w:hAnsi="Cambria"/>
        </w:rPr>
        <w:t>In</w:t>
      </w:r>
      <w:r w:rsidRPr="00B80F1A">
        <w:rPr>
          <w:rFonts w:ascii="Cambria" w:hAnsi="Cambria"/>
        </w:rPr>
        <w:t xml:space="preserve"> the original images we can see some part of the features appearing in the magnetic image (A) and some other parts in the electric resistivity image (B) but in the fused image it is easily recognizable almost the </w:t>
      </w:r>
      <w:r w:rsidR="00190563">
        <w:rPr>
          <w:rFonts w:ascii="Cambria" w:hAnsi="Cambria"/>
        </w:rPr>
        <w:t>complete</w:t>
      </w:r>
      <w:r w:rsidRPr="00B80F1A">
        <w:rPr>
          <w:rFonts w:ascii="Cambria" w:hAnsi="Cambria"/>
        </w:rPr>
        <w:t xml:space="preserve"> feature</w:t>
      </w:r>
      <w:r w:rsidR="00190563">
        <w:rPr>
          <w:rFonts w:ascii="Cambria" w:hAnsi="Cambria"/>
        </w:rPr>
        <w:t>,</w:t>
      </w:r>
      <w:r w:rsidRPr="00B80F1A">
        <w:rPr>
          <w:rFonts w:ascii="Cambria" w:hAnsi="Cambria"/>
        </w:rPr>
        <w:t xml:space="preserve"> which was </w:t>
      </w:r>
      <w:r w:rsidR="00190563">
        <w:rPr>
          <w:rFonts w:ascii="Cambria" w:hAnsi="Cambria"/>
        </w:rPr>
        <w:t>fully formed</w:t>
      </w:r>
      <w:r w:rsidRPr="00B80F1A">
        <w:rPr>
          <w:rFonts w:ascii="Cambria" w:hAnsi="Cambria"/>
        </w:rPr>
        <w:t xml:space="preserve"> by the combination of the </w:t>
      </w:r>
      <w:r w:rsidR="0063209A">
        <w:rPr>
          <w:rFonts w:ascii="Cambria" w:hAnsi="Cambria"/>
        </w:rPr>
        <w:t>two original images. Figure 12</w:t>
      </w:r>
      <w:r w:rsidR="00776674">
        <w:rPr>
          <w:rFonts w:ascii="Cambria" w:hAnsi="Cambria"/>
        </w:rPr>
        <w:t xml:space="preserve"> (second row)</w:t>
      </w:r>
      <w:r w:rsidRPr="00B80F1A">
        <w:rPr>
          <w:rFonts w:ascii="Cambria" w:hAnsi="Cambria"/>
        </w:rPr>
        <w:t xml:space="preserve"> is a zoomed version of this feature for all three images.</w:t>
      </w:r>
    </w:p>
    <w:p w14:paraId="5766243A" w14:textId="22010AAD" w:rsidR="00B80F1A" w:rsidRPr="00705015" w:rsidRDefault="00B80F1A" w:rsidP="00FF618E">
      <w:pPr>
        <w:jc w:val="both"/>
        <w:rPr>
          <w:rFonts w:ascii="Cambria" w:hAnsi="Cambria"/>
        </w:rPr>
      </w:pPr>
      <w:r w:rsidRPr="00B80F1A">
        <w:rPr>
          <w:rFonts w:ascii="Cambria" w:hAnsi="Cambria"/>
        </w:rPr>
        <w:t xml:space="preserve">Another interesting example is a rectangular </w:t>
      </w:r>
      <w:r w:rsidR="00190563">
        <w:rPr>
          <w:rFonts w:ascii="Cambria" w:hAnsi="Cambria"/>
        </w:rPr>
        <w:t>target</w:t>
      </w:r>
      <w:r w:rsidRPr="00B80F1A">
        <w:rPr>
          <w:rFonts w:ascii="Cambria" w:hAnsi="Cambria"/>
        </w:rPr>
        <w:t xml:space="preserve"> near the bo</w:t>
      </w:r>
      <w:r w:rsidR="00C57866">
        <w:rPr>
          <w:rFonts w:ascii="Cambria" w:hAnsi="Cambria"/>
        </w:rPr>
        <w:t>ttom of the images (Figure 1</w:t>
      </w:r>
      <w:r w:rsidR="003F5329">
        <w:rPr>
          <w:rFonts w:ascii="Cambria" w:hAnsi="Cambria"/>
        </w:rPr>
        <w:t>2</w:t>
      </w:r>
      <w:r w:rsidR="00C57866">
        <w:rPr>
          <w:rFonts w:ascii="Cambria" w:hAnsi="Cambria"/>
        </w:rPr>
        <w:t>-</w:t>
      </w:r>
      <w:r w:rsidRPr="00B80F1A">
        <w:rPr>
          <w:rFonts w:ascii="Cambria" w:hAnsi="Cambria"/>
        </w:rPr>
        <w:t>feature 3) which is clearly visible in the fused image but not so clear in the magnetic or in the apparent resistivity image (</w:t>
      </w:r>
      <w:r w:rsidR="00C57866">
        <w:rPr>
          <w:rFonts w:ascii="Cambria" w:hAnsi="Cambria"/>
        </w:rPr>
        <w:t>Figure 1</w:t>
      </w:r>
      <w:r w:rsidR="003F5329">
        <w:rPr>
          <w:rFonts w:ascii="Cambria" w:hAnsi="Cambria"/>
        </w:rPr>
        <w:t>2</w:t>
      </w:r>
      <w:r w:rsidR="00C57866">
        <w:rPr>
          <w:rFonts w:ascii="Cambria" w:hAnsi="Cambria"/>
        </w:rPr>
        <w:t>-third row</w:t>
      </w:r>
      <w:r w:rsidRPr="00B80F1A">
        <w:rPr>
          <w:rFonts w:ascii="Cambria" w:hAnsi="Cambria"/>
        </w:rPr>
        <w:t>).</w:t>
      </w:r>
    </w:p>
    <w:p w14:paraId="0488B577" w14:textId="4108A61B" w:rsidR="00B80F1A" w:rsidRPr="00705015" w:rsidRDefault="00B80F1A" w:rsidP="00DD2F44">
      <w:pPr>
        <w:jc w:val="both"/>
        <w:rPr>
          <w:rFonts w:ascii="Cambria" w:hAnsi="Cambria"/>
        </w:rPr>
      </w:pPr>
      <w:r w:rsidRPr="00B80F1A">
        <w:rPr>
          <w:rFonts w:ascii="Cambria" w:hAnsi="Cambria"/>
        </w:rPr>
        <w:t xml:space="preserve">To confirm that the linear features that appear in the last image were not artifacts </w:t>
      </w:r>
      <w:r w:rsidR="00190563">
        <w:rPr>
          <w:rFonts w:ascii="Cambria" w:hAnsi="Cambria"/>
        </w:rPr>
        <w:t>of the fusion technique</w:t>
      </w:r>
      <w:r w:rsidRPr="00B80F1A">
        <w:rPr>
          <w:rFonts w:ascii="Cambria" w:hAnsi="Cambria"/>
        </w:rPr>
        <w:t xml:space="preserve">, we </w:t>
      </w:r>
      <w:r w:rsidR="00190563">
        <w:rPr>
          <w:rFonts w:ascii="Cambria" w:hAnsi="Cambria"/>
        </w:rPr>
        <w:t xml:space="preserve">repeated the fusion by </w:t>
      </w:r>
      <w:r w:rsidRPr="00B80F1A">
        <w:rPr>
          <w:rFonts w:ascii="Cambria" w:hAnsi="Cambria"/>
        </w:rPr>
        <w:t>enhanc</w:t>
      </w:r>
      <w:r w:rsidR="00190563">
        <w:rPr>
          <w:rFonts w:ascii="Cambria" w:hAnsi="Cambria"/>
        </w:rPr>
        <w:t xml:space="preserve">ing features at angles of </w:t>
      </w:r>
      <w:r w:rsidRPr="00B80F1A">
        <w:rPr>
          <w:rFonts w:ascii="Cambria" w:hAnsi="Cambria"/>
        </w:rPr>
        <w:t>45</w:t>
      </w:r>
      <w:r w:rsidRPr="006E39AA">
        <w:rPr>
          <w:rFonts w:ascii="Cambria" w:hAnsi="Cambria"/>
          <w:vertAlign w:val="superscript"/>
        </w:rPr>
        <w:t>0</w:t>
      </w:r>
      <w:r w:rsidRPr="00B80F1A">
        <w:rPr>
          <w:rFonts w:ascii="Cambria" w:hAnsi="Cambria"/>
        </w:rPr>
        <w:t xml:space="preserve"> degrees</w:t>
      </w:r>
      <w:r w:rsidR="00190563">
        <w:rPr>
          <w:rFonts w:ascii="Cambria" w:hAnsi="Cambria"/>
        </w:rPr>
        <w:t xml:space="preserve"> with respect to the expected ones</w:t>
      </w:r>
      <w:r w:rsidRPr="00B80F1A">
        <w:rPr>
          <w:rFonts w:ascii="Cambria" w:hAnsi="Cambria"/>
        </w:rPr>
        <w:t>.  Th</w:t>
      </w:r>
      <w:r w:rsidR="003F5329">
        <w:rPr>
          <w:rFonts w:ascii="Cambria" w:hAnsi="Cambria"/>
        </w:rPr>
        <w:t>e result is shown in Figure 13</w:t>
      </w:r>
      <w:r w:rsidRPr="00B80F1A">
        <w:rPr>
          <w:rFonts w:ascii="Cambria" w:hAnsi="Cambria"/>
        </w:rPr>
        <w:t xml:space="preserve">. </w:t>
      </w:r>
      <w:r w:rsidR="007A4C20">
        <w:rPr>
          <w:rFonts w:ascii="Cambria" w:hAnsi="Cambria"/>
        </w:rPr>
        <w:t>In this case we do not observe similar linear features along the new preferred orientation, but instead, t</w:t>
      </w:r>
      <w:r w:rsidRPr="00B80F1A">
        <w:rPr>
          <w:rFonts w:ascii="Cambria" w:hAnsi="Cambria"/>
        </w:rPr>
        <w:t xml:space="preserve">his </w:t>
      </w:r>
      <w:r w:rsidR="007A4C20">
        <w:rPr>
          <w:rFonts w:ascii="Cambria" w:hAnsi="Cambria"/>
        </w:rPr>
        <w:t xml:space="preserve">new </w:t>
      </w:r>
      <w:r w:rsidRPr="00B80F1A">
        <w:rPr>
          <w:rFonts w:ascii="Cambria" w:hAnsi="Cambria"/>
        </w:rPr>
        <w:t xml:space="preserve">image </w:t>
      </w:r>
      <w:r w:rsidR="00E726DC">
        <w:rPr>
          <w:rFonts w:ascii="Cambria" w:hAnsi="Cambria"/>
        </w:rPr>
        <w:t xml:space="preserve">looks more similar with the </w:t>
      </w:r>
      <w:r w:rsidR="00190563">
        <w:rPr>
          <w:rFonts w:ascii="Cambria" w:hAnsi="Cambria"/>
        </w:rPr>
        <w:t xml:space="preserve">result of the curvelet method without incorporating </w:t>
      </w:r>
      <w:r w:rsidR="007A4C20">
        <w:rPr>
          <w:rFonts w:ascii="Cambria" w:hAnsi="Cambria"/>
        </w:rPr>
        <w:t>the orientation information</w:t>
      </w:r>
      <w:r w:rsidRPr="00B80F1A">
        <w:rPr>
          <w:rFonts w:ascii="Cambria" w:hAnsi="Cambria"/>
        </w:rPr>
        <w:t xml:space="preserve">.  </w:t>
      </w:r>
    </w:p>
    <w:p w14:paraId="6FC3AB2E" w14:textId="6A1CE1FA" w:rsidR="00F5315E" w:rsidRPr="00F5315E" w:rsidRDefault="00FF618E" w:rsidP="00F5315E">
      <w:pPr>
        <w:pStyle w:val="Heading1"/>
        <w:numPr>
          <w:ilvl w:val="1"/>
          <w:numId w:val="18"/>
        </w:numPr>
      </w:pPr>
      <w:r w:rsidRPr="00F5315E">
        <w:t>Army-City</w:t>
      </w:r>
    </w:p>
    <w:p w14:paraId="408B03FD" w14:textId="11CEC412" w:rsidR="00097E9E" w:rsidRDefault="00AB6194" w:rsidP="00AB6194">
      <w:pPr>
        <w:jc w:val="both"/>
      </w:pPr>
      <w:r>
        <w:rPr>
          <w:rFonts w:ascii="Cambria" w:hAnsi="Cambria"/>
        </w:rPr>
        <w:t>Following the results of the previous test case, we focus here only in the curvelet method with the incorporation of the prior information about the orientation of the features</w:t>
      </w:r>
      <w:r w:rsidR="000D23B5">
        <w:rPr>
          <w:rFonts w:ascii="Cambria" w:hAnsi="Cambria"/>
        </w:rPr>
        <w:t xml:space="preserve">, since it </w:t>
      </w:r>
      <w:r w:rsidR="000D23B5" w:rsidRPr="00EB552D">
        <w:rPr>
          <w:rFonts w:ascii="Cambria" w:hAnsi="Cambria"/>
        </w:rPr>
        <w:t>seems to</w:t>
      </w:r>
      <w:r w:rsidR="000D23B5">
        <w:rPr>
          <w:rFonts w:ascii="Cambria" w:hAnsi="Cambria"/>
        </w:rPr>
        <w:t xml:space="preserve"> produce the best fused image in all cases</w:t>
      </w:r>
      <w:r>
        <w:rPr>
          <w:rFonts w:ascii="Cambria" w:hAnsi="Cambria"/>
        </w:rPr>
        <w:t xml:space="preserve">. </w:t>
      </w:r>
      <w:r w:rsidR="000D23B5">
        <w:rPr>
          <w:rFonts w:ascii="Cambria" w:hAnsi="Cambria"/>
        </w:rPr>
        <w:t xml:space="preserve">Nevertheless, results from other methods can be found in the supplementary material. </w:t>
      </w:r>
      <w:r>
        <w:rPr>
          <w:rFonts w:ascii="Cambria" w:hAnsi="Cambria"/>
        </w:rPr>
        <w:t xml:space="preserve">In the </w:t>
      </w:r>
      <w:r w:rsidR="00097E9E">
        <w:rPr>
          <w:rFonts w:ascii="Cambria" w:hAnsi="Cambria"/>
        </w:rPr>
        <w:t>Army</w:t>
      </w:r>
      <w:r w:rsidR="00876BA5">
        <w:rPr>
          <w:rFonts w:ascii="Cambria" w:hAnsi="Cambria"/>
        </w:rPr>
        <w:t xml:space="preserve"> </w:t>
      </w:r>
      <w:r w:rsidR="00097E9E">
        <w:rPr>
          <w:rFonts w:ascii="Cambria" w:hAnsi="Cambria"/>
        </w:rPr>
        <w:t>City data</w:t>
      </w:r>
      <w:r>
        <w:rPr>
          <w:rFonts w:ascii="Cambria" w:hAnsi="Cambria"/>
        </w:rPr>
        <w:t xml:space="preserve">set we use five images from different geophysical methods and a total of seven combinations. </w:t>
      </w:r>
      <w:r w:rsidR="00097E9E" w:rsidRPr="00903B26">
        <w:rPr>
          <w:rFonts w:ascii="Cambria" w:hAnsi="Cambria"/>
        </w:rPr>
        <w:t>The combinations are such that every time at least one high-resolution method (</w:t>
      </w:r>
      <w:r>
        <w:rPr>
          <w:rFonts w:ascii="Cambria" w:hAnsi="Cambria"/>
        </w:rPr>
        <w:t>electrical</w:t>
      </w:r>
      <w:r w:rsidR="00097E9E" w:rsidRPr="00903B26">
        <w:rPr>
          <w:rFonts w:ascii="Cambria" w:hAnsi="Cambria"/>
        </w:rPr>
        <w:t xml:space="preserve"> or magnetic) was included.</w:t>
      </w:r>
      <w:r w:rsidR="00097E9E" w:rsidRPr="00903B26">
        <w:t xml:space="preserve"> </w:t>
      </w:r>
    </w:p>
    <w:p w14:paraId="30CDF43D" w14:textId="741014F8" w:rsidR="00534F9B" w:rsidRPr="00726E7C" w:rsidRDefault="00865547" w:rsidP="00534F9B">
      <w:pPr>
        <w:jc w:val="both"/>
        <w:rPr>
          <w:rFonts w:ascii="Cambria" w:hAnsi="Cambria"/>
        </w:rPr>
      </w:pPr>
      <w:r w:rsidRPr="00865547">
        <w:rPr>
          <w:rFonts w:ascii="Cambria" w:hAnsi="Cambria"/>
        </w:rPr>
        <w:t xml:space="preserve">From the original images </w:t>
      </w:r>
      <w:r w:rsidR="00DA7A5B">
        <w:rPr>
          <w:rFonts w:ascii="Cambria" w:hAnsi="Cambria"/>
        </w:rPr>
        <w:t>it was clear</w:t>
      </w:r>
      <w:r w:rsidRPr="00865547">
        <w:rPr>
          <w:rFonts w:ascii="Cambria" w:hAnsi="Cambria"/>
        </w:rPr>
        <w:t xml:space="preserve"> that the dominant orientations of the buried features are northwest-southeast and northeast-southwest. </w:t>
      </w:r>
      <w:r w:rsidR="00062381" w:rsidRPr="00865547">
        <w:rPr>
          <w:rFonts w:ascii="Cambria" w:hAnsi="Cambria"/>
        </w:rPr>
        <w:t>Therefore,</w:t>
      </w:r>
      <w:r w:rsidRPr="00865547">
        <w:rPr>
          <w:rFonts w:ascii="Cambria" w:hAnsi="Cambria"/>
        </w:rPr>
        <w:t xml:space="preserve"> for the curvelet based fusion we chose to enhance these angles (</w:t>
      </w:r>
      <m:oMath>
        <m:r>
          <w:rPr>
            <w:rFonts w:ascii="Cambria Math" w:hAnsi="Cambria Math"/>
          </w:rPr>
          <m:t xml:space="preserve">± </m:t>
        </m:r>
        <m:sSup>
          <m:sSupPr>
            <m:ctrlPr>
              <w:rPr>
                <w:rFonts w:ascii="Cambria Math" w:hAnsi="Cambria Math"/>
                <w:i/>
              </w:rPr>
            </m:ctrlPr>
          </m:sSupPr>
          <m:e>
            <m:r>
              <w:rPr>
                <w:rFonts w:ascii="Cambria Math" w:hAnsi="Cambria Math"/>
              </w:rPr>
              <m:t>45</m:t>
            </m:r>
          </m:e>
          <m:sup>
            <m:r>
              <w:rPr>
                <w:rFonts w:ascii="Cambria Math" w:hAnsi="Cambria Math"/>
              </w:rPr>
              <m:t>o</m:t>
            </m:r>
          </m:sup>
        </m:sSup>
      </m:oMath>
      <w:r w:rsidRPr="00865547">
        <w:rPr>
          <w:rFonts w:ascii="Cambria" w:hAnsi="Cambria"/>
        </w:rPr>
        <w:t xml:space="preserve"> from the vertical axis) exploiting the advantages that curvelet domain provides.</w:t>
      </w:r>
      <w:r w:rsidR="000D23B5">
        <w:rPr>
          <w:rFonts w:ascii="Cambria" w:hAnsi="Cambria"/>
        </w:rPr>
        <w:t xml:space="preserve"> As with in the previous case the fused images</w:t>
      </w:r>
      <w:r w:rsidR="00876BA5">
        <w:rPr>
          <w:rFonts w:ascii="Cambria" w:hAnsi="Cambria"/>
        </w:rPr>
        <w:t>,</w:t>
      </w:r>
      <w:r w:rsidR="000D23B5">
        <w:rPr>
          <w:rFonts w:ascii="Cambria" w:hAnsi="Cambria"/>
        </w:rPr>
        <w:t xml:space="preserve"> regardless the combination</w:t>
      </w:r>
      <w:r w:rsidR="00105B4C">
        <w:rPr>
          <w:rFonts w:ascii="Cambria" w:hAnsi="Cambria"/>
        </w:rPr>
        <w:t>,</w:t>
      </w:r>
      <w:r w:rsidR="000D23B5">
        <w:rPr>
          <w:rFonts w:ascii="Cambria" w:hAnsi="Cambria"/>
        </w:rPr>
        <w:t xml:space="preserve"> succeed to </w:t>
      </w:r>
      <w:r w:rsidR="00105B4C">
        <w:rPr>
          <w:rFonts w:ascii="Cambria" w:hAnsi="Cambria"/>
        </w:rPr>
        <w:t>include</w:t>
      </w:r>
      <w:r w:rsidR="000D23B5">
        <w:rPr>
          <w:rFonts w:ascii="Cambria" w:hAnsi="Cambria"/>
        </w:rPr>
        <w:t xml:space="preserve"> </w:t>
      </w:r>
      <w:r w:rsidR="00D92468">
        <w:rPr>
          <w:rFonts w:ascii="Cambria" w:hAnsi="Cambria"/>
        </w:rPr>
        <w:t>most</w:t>
      </w:r>
      <w:r w:rsidR="000D23B5">
        <w:rPr>
          <w:rFonts w:ascii="Cambria" w:hAnsi="Cambria"/>
        </w:rPr>
        <w:t xml:space="preserve"> of the information available in the source images (Figure 14). For example,</w:t>
      </w:r>
      <w:r w:rsidR="00105B4C">
        <w:rPr>
          <w:rFonts w:ascii="Cambria" w:hAnsi="Cambria"/>
        </w:rPr>
        <w:t xml:space="preserve"> both the</w:t>
      </w:r>
      <w:r w:rsidR="000D23B5">
        <w:rPr>
          <w:rFonts w:ascii="Cambria" w:hAnsi="Cambria"/>
        </w:rPr>
        <w:t xml:space="preserve"> remains of the walls</w:t>
      </w:r>
      <w:r w:rsidR="00105B4C">
        <w:rPr>
          <w:rFonts w:ascii="Cambria" w:hAnsi="Cambria"/>
        </w:rPr>
        <w:t xml:space="preserve"> (e.g., upper left part of the image) that are clearly imaged with the electrical method and linear magnetic anomalies that possibly correspond to metallic pipes, are present in the fused image (Figure 14a</w:t>
      </w:r>
      <w:r w:rsidR="00534F9B">
        <w:rPr>
          <w:rFonts w:ascii="Cambria" w:hAnsi="Cambria"/>
        </w:rPr>
        <w:t xml:space="preserve">), </w:t>
      </w:r>
      <w:r w:rsidR="00534F9B" w:rsidRPr="00726E7C">
        <w:rPr>
          <w:rFonts w:ascii="Cambria" w:hAnsi="Cambria"/>
        </w:rPr>
        <w:t xml:space="preserve"> providing a complete representation of the building structures as well as the hydraulic system of the facilities.</w:t>
      </w:r>
    </w:p>
    <w:p w14:paraId="11171C03" w14:textId="4444A7A7" w:rsidR="000D23B5" w:rsidRDefault="00105B4C" w:rsidP="000D23B5">
      <w:pPr>
        <w:jc w:val="both"/>
        <w:rPr>
          <w:rFonts w:ascii="Cambria" w:hAnsi="Cambria"/>
        </w:rPr>
      </w:pPr>
      <w:r>
        <w:rPr>
          <w:rFonts w:ascii="Cambria" w:hAnsi="Cambria"/>
        </w:rPr>
        <w:t>Furthermore, structures in the center o</w:t>
      </w:r>
      <w:r w:rsidR="00876BA5">
        <w:rPr>
          <w:rFonts w:ascii="Cambria" w:hAnsi="Cambria"/>
        </w:rPr>
        <w:t>f</w:t>
      </w:r>
      <w:r>
        <w:rPr>
          <w:rFonts w:ascii="Cambria" w:hAnsi="Cambria"/>
        </w:rPr>
        <w:t xml:space="preserve"> the images that are not distinguishable in the electric </w:t>
      </w:r>
      <w:r w:rsidR="00F93EE4">
        <w:rPr>
          <w:rFonts w:ascii="Cambria" w:hAnsi="Cambria"/>
        </w:rPr>
        <w:t>image but</w:t>
      </w:r>
      <w:r>
        <w:rPr>
          <w:rFonts w:ascii="Cambria" w:hAnsi="Cambria"/>
        </w:rPr>
        <w:t xml:space="preserve"> are clearly visible in the rest of the methods are visible in all fused images. Similar to the Maronia case, features that are irrelevant with the archaeological structures such as the arbitrary shape</w:t>
      </w:r>
      <w:r w:rsidR="00F40450">
        <w:rPr>
          <w:rFonts w:ascii="Cambria" w:hAnsi="Cambria"/>
        </w:rPr>
        <w:t xml:space="preserve"> bright</w:t>
      </w:r>
      <w:r>
        <w:rPr>
          <w:rFonts w:ascii="Cambria" w:hAnsi="Cambria"/>
        </w:rPr>
        <w:t xml:space="preserve"> anomalies in </w:t>
      </w:r>
      <w:r w:rsidR="00F40450">
        <w:rPr>
          <w:rFonts w:ascii="Cambria" w:hAnsi="Cambria"/>
        </w:rPr>
        <w:t xml:space="preserve">the </w:t>
      </w:r>
      <w:r w:rsidR="00F40450" w:rsidRPr="00614F3F">
        <w:rPr>
          <w:rFonts w:eastAsiaTheme="minorHAnsi"/>
        </w:rPr>
        <w:t xml:space="preserve">electromagnetic conductivity, and </w:t>
      </w:r>
      <w:r w:rsidR="00F40450">
        <w:rPr>
          <w:rFonts w:eastAsiaTheme="minorHAnsi"/>
        </w:rPr>
        <w:t>especially</w:t>
      </w:r>
      <w:r w:rsidR="00F40450" w:rsidRPr="00614F3F">
        <w:rPr>
          <w:rFonts w:eastAsiaTheme="minorHAnsi"/>
        </w:rPr>
        <w:t xml:space="preserve"> </w:t>
      </w:r>
      <w:r w:rsidR="00F40450">
        <w:rPr>
          <w:rFonts w:eastAsiaTheme="minorHAnsi"/>
        </w:rPr>
        <w:t xml:space="preserve">the </w:t>
      </w:r>
      <w:r w:rsidR="00F40450" w:rsidRPr="00614F3F">
        <w:rPr>
          <w:rFonts w:eastAsiaTheme="minorHAnsi"/>
        </w:rPr>
        <w:t>magnetic susceptibility</w:t>
      </w:r>
      <w:r w:rsidR="00F40450">
        <w:rPr>
          <w:rFonts w:eastAsiaTheme="minorHAnsi"/>
        </w:rPr>
        <w:t xml:space="preserve"> images</w:t>
      </w:r>
      <w:r w:rsidR="00F40450">
        <w:rPr>
          <w:rFonts w:ascii="Cambria" w:hAnsi="Cambria"/>
        </w:rPr>
        <w:t xml:space="preserve"> (</w:t>
      </w:r>
      <w:r>
        <w:rPr>
          <w:rFonts w:ascii="Cambria" w:hAnsi="Cambria"/>
        </w:rPr>
        <w:t>Figure 7 and e)</w:t>
      </w:r>
      <w:r w:rsidR="000D23B5">
        <w:rPr>
          <w:rFonts w:ascii="Cambria" w:hAnsi="Cambria"/>
        </w:rPr>
        <w:t xml:space="preserve"> </w:t>
      </w:r>
      <w:r w:rsidR="00F40450">
        <w:rPr>
          <w:rFonts w:ascii="Cambria" w:hAnsi="Cambria"/>
        </w:rPr>
        <w:t>are not generally inherited in the fused images that they participate as they do not produce significant curvelet coefficients due to their random shape.</w:t>
      </w:r>
      <w:r w:rsidR="000D23B5">
        <w:rPr>
          <w:rFonts w:ascii="Cambria" w:hAnsi="Cambria"/>
        </w:rPr>
        <w:t xml:space="preserve">  </w:t>
      </w:r>
    </w:p>
    <w:p w14:paraId="1F89E117" w14:textId="3D646295" w:rsidR="00703269" w:rsidRPr="00703269" w:rsidRDefault="008B2D50" w:rsidP="008B2D50">
      <w:pPr>
        <w:jc w:val="both"/>
        <w:rPr>
          <w:rFonts w:ascii="Cambria" w:hAnsi="Cambria"/>
        </w:rPr>
      </w:pPr>
      <w:r>
        <w:rPr>
          <w:rFonts w:ascii="Cambria" w:hAnsi="Cambria"/>
        </w:rPr>
        <w:t>The f</w:t>
      </w:r>
      <w:r w:rsidR="00A07D47" w:rsidRPr="00A07D47">
        <w:rPr>
          <w:rFonts w:ascii="Cambria" w:hAnsi="Cambria"/>
        </w:rPr>
        <w:t>usion m</w:t>
      </w:r>
      <w:r>
        <w:rPr>
          <w:rFonts w:ascii="Cambria" w:hAnsi="Cambria"/>
        </w:rPr>
        <w:t xml:space="preserve">ethod </w:t>
      </w:r>
      <w:r w:rsidR="00A07D47" w:rsidRPr="00A07D47">
        <w:rPr>
          <w:rFonts w:ascii="Cambria" w:hAnsi="Cambria"/>
        </w:rPr>
        <w:t xml:space="preserve">can readily </w:t>
      </w:r>
      <w:r>
        <w:rPr>
          <w:rFonts w:ascii="Cambria" w:hAnsi="Cambria"/>
        </w:rPr>
        <w:t xml:space="preserve">be </w:t>
      </w:r>
      <w:r w:rsidR="00A07D47" w:rsidRPr="00A07D47">
        <w:rPr>
          <w:rFonts w:ascii="Cambria" w:hAnsi="Cambria"/>
        </w:rPr>
        <w:t xml:space="preserve">generalized </w:t>
      </w:r>
      <w:r>
        <w:rPr>
          <w:rFonts w:ascii="Cambria" w:hAnsi="Cambria"/>
        </w:rPr>
        <w:t>to consider more than two source images</w:t>
      </w:r>
      <w:r w:rsidR="00A07D47" w:rsidRPr="00A07D47">
        <w:rPr>
          <w:rFonts w:ascii="Cambria" w:hAnsi="Cambria"/>
        </w:rPr>
        <w:t>.</w:t>
      </w:r>
      <w:r>
        <w:rPr>
          <w:rFonts w:ascii="Cambria" w:hAnsi="Cambria"/>
        </w:rPr>
        <w:t xml:space="preserve"> Taking advantage of the multiple overlapping datasets in the region of Army</w:t>
      </w:r>
      <w:r w:rsidR="00876BA5">
        <w:rPr>
          <w:rFonts w:ascii="Cambria" w:hAnsi="Cambria"/>
        </w:rPr>
        <w:t xml:space="preserve"> C</w:t>
      </w:r>
      <w:r>
        <w:rPr>
          <w:rFonts w:ascii="Cambria" w:hAnsi="Cambria"/>
        </w:rPr>
        <w:t>ity, we produced fused images of multiple images. Figure 14h, shows</w:t>
      </w:r>
      <w:r w:rsidR="00534F9B">
        <w:rPr>
          <w:rFonts w:ascii="Cambria" w:hAnsi="Cambria"/>
        </w:rPr>
        <w:t xml:space="preserve"> such</w:t>
      </w:r>
      <w:r>
        <w:rPr>
          <w:rFonts w:ascii="Cambria" w:hAnsi="Cambria"/>
        </w:rPr>
        <w:t xml:space="preserve"> an example </w:t>
      </w:r>
      <w:r w:rsidR="00534F9B">
        <w:rPr>
          <w:rFonts w:ascii="Cambria" w:hAnsi="Cambria"/>
        </w:rPr>
        <w:t xml:space="preserve">with </w:t>
      </w:r>
      <w:r>
        <w:rPr>
          <w:rFonts w:ascii="Cambria" w:hAnsi="Cambria"/>
        </w:rPr>
        <w:t xml:space="preserve">the fusion of all </w:t>
      </w:r>
      <w:r w:rsidR="00A07D47">
        <w:rPr>
          <w:rFonts w:ascii="Cambria" w:hAnsi="Cambria"/>
        </w:rPr>
        <w:t xml:space="preserve">five geophysical </w:t>
      </w:r>
      <w:r>
        <w:rPr>
          <w:rFonts w:ascii="Cambria" w:hAnsi="Cambria"/>
        </w:rPr>
        <w:t>images</w:t>
      </w:r>
      <w:r w:rsidR="00A07D47">
        <w:rPr>
          <w:rFonts w:ascii="Cambria" w:hAnsi="Cambria"/>
        </w:rPr>
        <w:t>. T</w:t>
      </w:r>
      <w:r w:rsidR="00A07D47" w:rsidRPr="00A07D47">
        <w:rPr>
          <w:rFonts w:ascii="Cambria" w:hAnsi="Cambria"/>
        </w:rPr>
        <w:t>he</w:t>
      </w:r>
      <w:r w:rsidR="00A07D47">
        <w:rPr>
          <w:rFonts w:ascii="Cambria" w:hAnsi="Cambria"/>
        </w:rPr>
        <w:t xml:space="preserve"> final</w:t>
      </w:r>
      <w:r w:rsidR="00A07D47" w:rsidRPr="00A07D47">
        <w:rPr>
          <w:rFonts w:ascii="Cambria" w:hAnsi="Cambria"/>
        </w:rPr>
        <w:t xml:space="preserve"> fused image includes </w:t>
      </w:r>
      <w:r w:rsidR="008027D5" w:rsidRPr="00A07D47">
        <w:rPr>
          <w:rFonts w:ascii="Cambria" w:hAnsi="Cambria"/>
        </w:rPr>
        <w:t>most of</w:t>
      </w:r>
      <w:r w:rsidR="00A07D47" w:rsidRPr="00A07D47">
        <w:rPr>
          <w:rFonts w:ascii="Cambria" w:hAnsi="Cambria"/>
        </w:rPr>
        <w:t xml:space="preserve"> the features that are present in the initial images. In certain areas the </w:t>
      </w:r>
      <w:r w:rsidR="00534F9B">
        <w:rPr>
          <w:rFonts w:ascii="Cambria" w:hAnsi="Cambria"/>
        </w:rPr>
        <w:t>buried structures</w:t>
      </w:r>
      <w:r w:rsidR="00A07D47" w:rsidRPr="00A07D47">
        <w:rPr>
          <w:rFonts w:ascii="Cambria" w:hAnsi="Cambria"/>
        </w:rPr>
        <w:t xml:space="preserve"> ha</w:t>
      </w:r>
      <w:r w:rsidR="00534F9B">
        <w:rPr>
          <w:rFonts w:ascii="Cambria" w:hAnsi="Cambria"/>
        </w:rPr>
        <w:t>ve</w:t>
      </w:r>
      <w:r w:rsidR="00A07D47" w:rsidRPr="00A07D47">
        <w:rPr>
          <w:rFonts w:ascii="Cambria" w:hAnsi="Cambria"/>
        </w:rPr>
        <w:t xml:space="preserve"> been enhanced and appear more complete.</w:t>
      </w:r>
      <w:r w:rsidR="00A07D47">
        <w:rPr>
          <w:rFonts w:ascii="Cambria" w:hAnsi="Cambria"/>
        </w:rPr>
        <w:t xml:space="preserve"> </w:t>
      </w:r>
      <w:r w:rsidR="00A07D47" w:rsidRPr="00A07D47">
        <w:rPr>
          <w:rFonts w:ascii="Cambria" w:hAnsi="Cambria"/>
        </w:rPr>
        <w:t xml:space="preserve">However, in </w:t>
      </w:r>
      <w:r>
        <w:rPr>
          <w:rFonts w:ascii="Cambria" w:hAnsi="Cambria"/>
        </w:rPr>
        <w:t>many parts</w:t>
      </w:r>
      <w:r w:rsidR="00534F9B">
        <w:rPr>
          <w:rFonts w:ascii="Cambria" w:hAnsi="Cambria"/>
        </w:rPr>
        <w:t>,</w:t>
      </w:r>
      <w:r>
        <w:rPr>
          <w:rFonts w:ascii="Cambria" w:hAnsi="Cambria"/>
        </w:rPr>
        <w:t xml:space="preserve"> the fused image presents overwhelming </w:t>
      </w:r>
      <w:r w:rsidR="009046C5">
        <w:rPr>
          <w:rFonts w:ascii="Cambria" w:hAnsi="Cambria"/>
        </w:rPr>
        <w:t>number</w:t>
      </w:r>
      <w:r>
        <w:rPr>
          <w:rFonts w:ascii="Cambria" w:hAnsi="Cambria"/>
        </w:rPr>
        <w:t xml:space="preserve"> of features</w:t>
      </w:r>
      <w:r w:rsidR="00534F9B">
        <w:rPr>
          <w:rFonts w:ascii="Cambria" w:hAnsi="Cambria"/>
        </w:rPr>
        <w:t>,</w:t>
      </w:r>
      <w:r>
        <w:rPr>
          <w:rFonts w:ascii="Cambria" w:hAnsi="Cambria"/>
        </w:rPr>
        <w:t xml:space="preserve"> mak</w:t>
      </w:r>
      <w:r w:rsidR="00534F9B">
        <w:rPr>
          <w:rFonts w:ascii="Cambria" w:hAnsi="Cambria"/>
        </w:rPr>
        <w:t>ing</w:t>
      </w:r>
      <w:r>
        <w:rPr>
          <w:rFonts w:ascii="Cambria" w:hAnsi="Cambria"/>
        </w:rPr>
        <w:t xml:space="preserve"> it difficult </w:t>
      </w:r>
      <w:r w:rsidR="00534F9B">
        <w:rPr>
          <w:rFonts w:ascii="Cambria" w:hAnsi="Cambria"/>
        </w:rPr>
        <w:t>for interpretation</w:t>
      </w:r>
      <w:r w:rsidR="00A07D47">
        <w:rPr>
          <w:rFonts w:ascii="Cambria" w:hAnsi="Cambria"/>
        </w:rPr>
        <w:t>.</w:t>
      </w:r>
    </w:p>
    <w:p w14:paraId="39F1CBC8" w14:textId="6F8013F0" w:rsidR="00726E7C" w:rsidRPr="00726E7C" w:rsidRDefault="00726E7C" w:rsidP="008A41AD">
      <w:pPr>
        <w:pStyle w:val="Heading1"/>
        <w:numPr>
          <w:ilvl w:val="0"/>
          <w:numId w:val="18"/>
        </w:numPr>
      </w:pPr>
      <w:r w:rsidRPr="00726E7C">
        <w:t>Discussion and Conclusions</w:t>
      </w:r>
    </w:p>
    <w:p w14:paraId="0C237DB8" w14:textId="4F26C545" w:rsidR="00726E7C" w:rsidRPr="00726E7C" w:rsidRDefault="00726E7C" w:rsidP="00726E7C">
      <w:pPr>
        <w:jc w:val="both"/>
        <w:rPr>
          <w:rFonts w:ascii="Cambria" w:hAnsi="Cambria"/>
        </w:rPr>
      </w:pPr>
      <w:r w:rsidRPr="00726E7C">
        <w:rPr>
          <w:rFonts w:ascii="Cambria" w:hAnsi="Cambria"/>
        </w:rPr>
        <w:t xml:space="preserve">This paper </w:t>
      </w:r>
      <w:r w:rsidR="00534F9B">
        <w:rPr>
          <w:rFonts w:ascii="Cambria" w:hAnsi="Cambria"/>
        </w:rPr>
        <w:t>investigates the applicability and usability</w:t>
      </w:r>
      <w:r w:rsidRPr="00726E7C">
        <w:rPr>
          <w:rFonts w:ascii="Cambria" w:hAnsi="Cambria"/>
        </w:rPr>
        <w:t xml:space="preserve"> of fusion of dissimilar geophysical images produced from various geophysical methods</w:t>
      </w:r>
      <w:r w:rsidR="00534F9B">
        <w:rPr>
          <w:rFonts w:ascii="Cambria" w:hAnsi="Cambria"/>
        </w:rPr>
        <w:t>, examining different fusion methods</w:t>
      </w:r>
      <w:r w:rsidRPr="00726E7C">
        <w:rPr>
          <w:rFonts w:ascii="Cambria" w:hAnsi="Cambria"/>
        </w:rPr>
        <w:t xml:space="preserve">. Although different images display the spatial distribution of different physical properties (ex. apparent resistivity, magnetic field gradient, electromagnetic reflections, etc.) they all can potentially detect and locate buried targets acting either additively or complementary to each other. Ideally, a fusion algorithm combines all the useful information of the initial images to one image and suppresses the background noise. The resulted fused image improves the interpretation capabilities with respect to the initial images. </w:t>
      </w:r>
    </w:p>
    <w:p w14:paraId="489AA8F3" w14:textId="1D6ACB6C" w:rsidR="00726E7C" w:rsidRPr="00726E7C" w:rsidRDefault="00726E7C" w:rsidP="00726E7C">
      <w:pPr>
        <w:jc w:val="both"/>
        <w:rPr>
          <w:rFonts w:ascii="Cambria" w:hAnsi="Cambria"/>
        </w:rPr>
      </w:pPr>
      <w:r w:rsidRPr="00726E7C">
        <w:rPr>
          <w:rFonts w:ascii="Cambria" w:hAnsi="Cambria"/>
        </w:rPr>
        <w:t>We examined three different approaches of image fusion; the first simply averages the pixel values of the initial images. The second uses wavelet decomposition in 2-dimensions and then it selects the high energy coefficients to reconstruct one fused image.</w:t>
      </w:r>
      <w:r w:rsidR="00534F9B">
        <w:rPr>
          <w:rFonts w:ascii="Cambria" w:hAnsi="Cambria"/>
        </w:rPr>
        <w:t xml:space="preserve"> The third approach used curvelets instead of wavelets, which </w:t>
      </w:r>
      <w:r w:rsidRPr="00726E7C">
        <w:rPr>
          <w:rFonts w:ascii="Cambria" w:hAnsi="Cambria"/>
        </w:rPr>
        <w:t>allow the decomposition of an image</w:t>
      </w:r>
      <w:r w:rsidR="00534F9B">
        <w:rPr>
          <w:rFonts w:ascii="Cambria" w:hAnsi="Cambria"/>
        </w:rPr>
        <w:t xml:space="preserve"> not just</w:t>
      </w:r>
      <w:r w:rsidRPr="00726E7C">
        <w:rPr>
          <w:rFonts w:ascii="Cambria" w:hAnsi="Cambria"/>
        </w:rPr>
        <w:t xml:space="preserve"> in different bands (i.e. wavelengths), </w:t>
      </w:r>
      <w:r w:rsidR="00534F9B">
        <w:rPr>
          <w:rFonts w:ascii="Cambria" w:hAnsi="Cambria"/>
        </w:rPr>
        <w:t>but also</w:t>
      </w:r>
      <w:r w:rsidRPr="00726E7C">
        <w:rPr>
          <w:rFonts w:ascii="Cambria" w:hAnsi="Cambria"/>
        </w:rPr>
        <w:t xml:space="preserve"> along different angles. Fusing the corresponding curvelet coefficients of the decomposed initial images results in fused images with the maximum amount of information for each band and each orientation. Furthermore, in many archaeological applications of the geophysical methods the primary orientation of the potential targets is known (ex. from past excavations) or can be presumed (ex. historical evidence, geomorphology, etc.). Taking advantage of the curvelet decomposition, this orientation-information can be used as a-priori constraint to improve the results of fusion. We applied and compared the various fusion algorithms between geophysical images taken from two different areas with different geological and archaeological characteristics with various modalities each one sensitive into different physical properties.</w:t>
      </w:r>
    </w:p>
    <w:p w14:paraId="70505973" w14:textId="28D59C25" w:rsidR="00726E7C" w:rsidRPr="00726E7C" w:rsidRDefault="00726E7C" w:rsidP="00726E7C">
      <w:pPr>
        <w:jc w:val="both"/>
        <w:rPr>
          <w:rFonts w:ascii="Cambria" w:hAnsi="Cambria"/>
        </w:rPr>
      </w:pPr>
      <w:r w:rsidRPr="00726E7C">
        <w:rPr>
          <w:rFonts w:ascii="Cambria" w:hAnsi="Cambria"/>
        </w:rPr>
        <w:t>As presented above</w:t>
      </w:r>
      <w:r w:rsidR="00413BF9">
        <w:rPr>
          <w:rFonts w:ascii="Cambria" w:hAnsi="Cambria"/>
        </w:rPr>
        <w:t>,</w:t>
      </w:r>
      <w:r w:rsidRPr="00726E7C">
        <w:rPr>
          <w:rFonts w:ascii="Cambria" w:hAnsi="Cambria"/>
        </w:rPr>
        <w:t xml:space="preserve"> in almost every case the </w:t>
      </w:r>
      <w:r w:rsidR="00534F9B">
        <w:rPr>
          <w:rFonts w:ascii="Cambria" w:hAnsi="Cambria"/>
        </w:rPr>
        <w:t>average method produces</w:t>
      </w:r>
      <w:r w:rsidRPr="00726E7C">
        <w:rPr>
          <w:rFonts w:ascii="Cambria" w:hAnsi="Cambria"/>
        </w:rPr>
        <w:t xml:space="preserve"> decent fused images that conta</w:t>
      </w:r>
      <w:r w:rsidR="00876BA5">
        <w:rPr>
          <w:rFonts w:ascii="Cambria" w:hAnsi="Cambria"/>
        </w:rPr>
        <w:t>in</w:t>
      </w:r>
      <w:r w:rsidRPr="00726E7C">
        <w:rPr>
          <w:rFonts w:ascii="Cambria" w:hAnsi="Cambria"/>
        </w:rPr>
        <w:t xml:space="preserve"> most of the information of the initial images. As expected, the contrast is reduced and, in some cases, the averaging process nearly eliminated targets that were already </w:t>
      </w:r>
      <w:r w:rsidR="00876BA5">
        <w:rPr>
          <w:rFonts w:ascii="Cambria" w:hAnsi="Cambria"/>
        </w:rPr>
        <w:t>weak</w:t>
      </w:r>
      <w:r w:rsidR="00876BA5" w:rsidRPr="00726E7C">
        <w:rPr>
          <w:rFonts w:ascii="Cambria" w:hAnsi="Cambria"/>
        </w:rPr>
        <w:t xml:space="preserve"> </w:t>
      </w:r>
      <w:r w:rsidRPr="00726E7C">
        <w:rPr>
          <w:rFonts w:ascii="Cambria" w:hAnsi="Cambria"/>
        </w:rPr>
        <w:t xml:space="preserve">in the original images. </w:t>
      </w:r>
    </w:p>
    <w:p w14:paraId="5584958D" w14:textId="7ED7C42E" w:rsidR="00726E7C" w:rsidRPr="00726E7C" w:rsidRDefault="00726E7C" w:rsidP="00726E7C">
      <w:pPr>
        <w:jc w:val="both"/>
        <w:rPr>
          <w:rFonts w:ascii="Cambria" w:hAnsi="Cambria"/>
        </w:rPr>
      </w:pPr>
      <w:r w:rsidRPr="00726E7C">
        <w:rPr>
          <w:rFonts w:ascii="Cambria" w:hAnsi="Cambria"/>
        </w:rPr>
        <w:t xml:space="preserve">The method of wavelet fusion also gave overall good results. It performed well especially for point targets, but it didn’t provide the possibility to take advantage of the information about the expected general orientation of the </w:t>
      </w:r>
      <w:r w:rsidR="00413BF9" w:rsidRPr="00726E7C">
        <w:rPr>
          <w:rFonts w:ascii="Cambria" w:hAnsi="Cambria"/>
        </w:rPr>
        <w:t>targets</w:t>
      </w:r>
      <w:r w:rsidR="00413BF9">
        <w:rPr>
          <w:rFonts w:ascii="Cambria" w:hAnsi="Cambria"/>
        </w:rPr>
        <w:t xml:space="preserve"> and</w:t>
      </w:r>
      <w:r w:rsidR="00534F9B">
        <w:rPr>
          <w:rFonts w:ascii="Cambria" w:hAnsi="Cambria"/>
        </w:rPr>
        <w:t xml:space="preserve"> filter out large anomalies of arbitrary shapes that are not related with the targets</w:t>
      </w:r>
      <w:r w:rsidRPr="00726E7C">
        <w:rPr>
          <w:rFonts w:ascii="Cambria" w:hAnsi="Cambria"/>
        </w:rPr>
        <w:t xml:space="preserve">. </w:t>
      </w:r>
    </w:p>
    <w:p w14:paraId="5F5BF2C4" w14:textId="25D40EE2" w:rsidR="00B54805" w:rsidRDefault="00726E7C" w:rsidP="00E037D8">
      <w:pPr>
        <w:jc w:val="both"/>
        <w:rPr>
          <w:rFonts w:ascii="Cambria" w:hAnsi="Cambria"/>
        </w:rPr>
      </w:pPr>
      <w:r w:rsidRPr="00726E7C">
        <w:rPr>
          <w:rFonts w:ascii="Cambria" w:hAnsi="Cambria"/>
        </w:rPr>
        <w:t xml:space="preserve">Curvelet based fusion was </w:t>
      </w:r>
      <w:r w:rsidR="00534F9B">
        <w:rPr>
          <w:rFonts w:ascii="Cambria" w:hAnsi="Cambria"/>
        </w:rPr>
        <w:t>significantly</w:t>
      </w:r>
      <w:r w:rsidRPr="00726E7C">
        <w:rPr>
          <w:rFonts w:ascii="Cambria" w:hAnsi="Cambria"/>
        </w:rPr>
        <w:t xml:space="preserve"> </w:t>
      </w:r>
      <w:r w:rsidR="00534F9B">
        <w:rPr>
          <w:rFonts w:ascii="Cambria" w:hAnsi="Cambria"/>
        </w:rPr>
        <w:t>more</w:t>
      </w:r>
      <w:r w:rsidRPr="00726E7C">
        <w:rPr>
          <w:rFonts w:ascii="Cambria" w:hAnsi="Cambria"/>
        </w:rPr>
        <w:t xml:space="preserve"> effective in every case. The advantages of curvelet domain in representation of linear and curved features were apparent in almost all cases. Additionally, the curvelet domain allows the incorporation of the a-priori information that constrains the expected orientation of the targets. Based on this advantage, targets aligned with the preferred orientations were enhanced and became more detectable. Perturbations of the coefficients in the curvelet domain are highly nonlinear so a lot of effort and attention is required to keep artifacts as limited as possible.</w:t>
      </w:r>
    </w:p>
    <w:p w14:paraId="10CC7F99" w14:textId="77777777" w:rsidR="00B54805" w:rsidRDefault="00B54805" w:rsidP="00E037D8">
      <w:pPr>
        <w:jc w:val="both"/>
        <w:rPr>
          <w:rFonts w:ascii="Cambria" w:hAnsi="Cambria"/>
        </w:rPr>
      </w:pPr>
    </w:p>
    <w:p w14:paraId="146225C8" w14:textId="77777777" w:rsidR="00B54805" w:rsidRPr="00B54805" w:rsidRDefault="00B54805" w:rsidP="00B54805">
      <w:pPr>
        <w:pStyle w:val="Heading1"/>
      </w:pPr>
      <w:r w:rsidRPr="00B54805">
        <w:t>ACKNOWLEDGEMENTS</w:t>
      </w:r>
    </w:p>
    <w:p w14:paraId="2B4B70D5" w14:textId="77777777" w:rsidR="00164C55" w:rsidRDefault="00B54805" w:rsidP="00B54805">
      <w:pPr>
        <w:jc w:val="both"/>
        <w:rPr>
          <w:rFonts w:ascii="Cambria" w:hAnsi="Cambria"/>
        </w:rPr>
      </w:pPr>
      <w:r w:rsidRPr="00B54805">
        <w:rPr>
          <w:rFonts w:ascii="Cambria" w:hAnsi="Cambria"/>
        </w:rPr>
        <w:t>The authors would like to acknowledge</w:t>
      </w:r>
      <w:r>
        <w:rPr>
          <w:rFonts w:ascii="Cambria" w:hAnsi="Cambria"/>
        </w:rPr>
        <w:t xml:space="preserve"> </w:t>
      </w:r>
      <w:r w:rsidRPr="00B54805">
        <w:rPr>
          <w:rFonts w:ascii="Cambria" w:hAnsi="Cambria"/>
        </w:rPr>
        <w:t>Dr Kenneth L. Kvamme and</w:t>
      </w:r>
      <w:r>
        <w:rPr>
          <w:rFonts w:ascii="Cambria" w:hAnsi="Cambria"/>
        </w:rPr>
        <w:t xml:space="preserve"> Dr</w:t>
      </w:r>
      <w:r w:rsidRPr="00B54805">
        <w:rPr>
          <w:rFonts w:ascii="Cambria" w:hAnsi="Cambria"/>
        </w:rPr>
        <w:t xml:space="preserve"> Eileen G. Ernenwein for making available</w:t>
      </w:r>
      <w:r>
        <w:rPr>
          <w:rFonts w:ascii="Cambria" w:hAnsi="Cambria"/>
        </w:rPr>
        <w:t xml:space="preserve"> </w:t>
      </w:r>
      <w:r w:rsidRPr="00B54805">
        <w:rPr>
          <w:rFonts w:ascii="Cambria" w:hAnsi="Cambria"/>
        </w:rPr>
        <w:t xml:space="preserve">the data of the SERDP‐CS1263 program for Army City. </w:t>
      </w:r>
    </w:p>
    <w:p w14:paraId="19F5B764" w14:textId="294731BA" w:rsidR="00726E7C" w:rsidRDefault="00B54805" w:rsidP="00B54805">
      <w:pPr>
        <w:jc w:val="both"/>
        <w:rPr>
          <w:rFonts w:ascii="Cambria" w:hAnsi="Cambria"/>
        </w:rPr>
      </w:pPr>
      <w:r w:rsidRPr="00B54805">
        <w:rPr>
          <w:rFonts w:ascii="Cambria" w:hAnsi="Cambria"/>
        </w:rPr>
        <w:t>This research</w:t>
      </w:r>
      <w:r>
        <w:rPr>
          <w:rFonts w:ascii="Cambria" w:hAnsi="Cambria"/>
        </w:rPr>
        <w:t xml:space="preserve"> </w:t>
      </w:r>
      <w:r w:rsidRPr="00B54805">
        <w:rPr>
          <w:rFonts w:ascii="Cambria" w:hAnsi="Cambria"/>
        </w:rPr>
        <w:t>has been co‐financed by the European Union (European Social Fund</w:t>
      </w:r>
      <w:r>
        <w:rPr>
          <w:rFonts w:ascii="Cambria" w:hAnsi="Cambria"/>
        </w:rPr>
        <w:t xml:space="preserve"> </w:t>
      </w:r>
      <w:r w:rsidRPr="00B54805">
        <w:rPr>
          <w:rFonts w:ascii="Cambria" w:hAnsi="Cambria"/>
        </w:rPr>
        <w:t>– ESF) and Greek national funds through the Operational Programme</w:t>
      </w:r>
      <w:r>
        <w:rPr>
          <w:rFonts w:ascii="Cambria" w:hAnsi="Cambria"/>
        </w:rPr>
        <w:t xml:space="preserve"> </w:t>
      </w:r>
      <w:r w:rsidRPr="00B54805">
        <w:rPr>
          <w:rFonts w:ascii="Cambria" w:hAnsi="Cambria"/>
        </w:rPr>
        <w:t>‘Education and Lifelong Learning’ of the National Strategic Reference</w:t>
      </w:r>
      <w:r>
        <w:rPr>
          <w:rFonts w:ascii="Cambria" w:hAnsi="Cambria"/>
        </w:rPr>
        <w:t xml:space="preserve"> </w:t>
      </w:r>
      <w:r w:rsidRPr="00B54805">
        <w:rPr>
          <w:rFonts w:ascii="Cambria" w:hAnsi="Cambria"/>
        </w:rPr>
        <w:t>Framework (NSRF) – Research Funding Programme: Heracleitus II.</w:t>
      </w:r>
      <w:r>
        <w:rPr>
          <w:rFonts w:ascii="Cambria" w:hAnsi="Cambria"/>
        </w:rPr>
        <w:t xml:space="preserve"> </w:t>
      </w:r>
      <w:r w:rsidRPr="00B54805">
        <w:rPr>
          <w:rFonts w:ascii="Cambria" w:hAnsi="Cambria"/>
        </w:rPr>
        <w:t>Investing in knowledge society through the ESF.</w:t>
      </w:r>
      <w:r w:rsidR="00726E7C">
        <w:rPr>
          <w:rFonts w:ascii="Cambria" w:hAnsi="Cambria"/>
        </w:rPr>
        <w:br w:type="page"/>
      </w:r>
    </w:p>
    <w:p w14:paraId="1329CFCB" w14:textId="77777777" w:rsidR="002A1E5C" w:rsidRPr="00A07D47" w:rsidRDefault="002A1E5C" w:rsidP="00A07D47">
      <w:pPr>
        <w:jc w:val="both"/>
        <w:rPr>
          <w:rFonts w:ascii="Cambria" w:hAnsi="Cambria"/>
        </w:rPr>
      </w:pPr>
    </w:p>
    <w:p w14:paraId="053F7550" w14:textId="7C8B70F0" w:rsidR="00F5315E" w:rsidRPr="00F5315E" w:rsidRDefault="00F5315E" w:rsidP="00B32401">
      <w:pPr>
        <w:pStyle w:val="Heading1"/>
      </w:pPr>
      <w:r w:rsidRPr="00F5315E">
        <w:t>References</w:t>
      </w:r>
    </w:p>
    <w:p w14:paraId="6E843D73" w14:textId="77777777" w:rsidR="00F5315E" w:rsidRPr="00F5315E" w:rsidRDefault="00F5315E" w:rsidP="00F5315E">
      <w:pPr>
        <w:rPr>
          <w:rFonts w:ascii="Cambria" w:hAnsi="Cambria"/>
        </w:rPr>
      </w:pPr>
    </w:p>
    <w:p w14:paraId="2CF85687" w14:textId="77777777" w:rsidR="00117713" w:rsidRPr="00363F9A" w:rsidRDefault="00117713" w:rsidP="00363F9A">
      <w:pPr>
        <w:jc w:val="both"/>
        <w:rPr>
          <w:rFonts w:ascii="Cambria" w:hAnsi="Cambria"/>
        </w:rPr>
      </w:pPr>
      <w:r w:rsidRPr="00363F9A">
        <w:rPr>
          <w:rFonts w:ascii="Cambria" w:hAnsi="Cambria"/>
        </w:rPr>
        <w:t xml:space="preserve">Asano A., 2002. Radon transformation and projection theorem. </w:t>
      </w:r>
      <w:r w:rsidRPr="00363F9A">
        <w:rPr>
          <w:rFonts w:ascii="Cambria" w:hAnsi="Cambria"/>
          <w:i/>
          <w:iCs/>
        </w:rPr>
        <w:t>Topic 5, Lecture notes of subject Pattern information processing</w:t>
      </w:r>
      <w:r w:rsidRPr="00363F9A">
        <w:rPr>
          <w:rFonts w:ascii="Cambria" w:hAnsi="Cambria"/>
        </w:rPr>
        <w:t>, Autumn Semester, http://kuva.mis.hiroshima-u.ac.jp/~asano/Kougi/02a/PIP/.</w:t>
      </w:r>
    </w:p>
    <w:p w14:paraId="4E1C5009" w14:textId="77777777" w:rsidR="00117713" w:rsidRPr="00363F9A" w:rsidRDefault="00117713" w:rsidP="00363F9A">
      <w:pPr>
        <w:jc w:val="both"/>
        <w:rPr>
          <w:rFonts w:ascii="Cambria" w:hAnsi="Cambria"/>
        </w:rPr>
      </w:pPr>
      <w:r w:rsidRPr="00363F9A">
        <w:rPr>
          <w:rFonts w:ascii="Cambria" w:hAnsi="Cambria"/>
        </w:rPr>
        <w:t>Atkinson Richard J.C., 1953. Field Archaeology (2nd edition)</w:t>
      </w:r>
      <w:r w:rsidRPr="003416C6">
        <w:rPr>
          <w:rFonts w:ascii="Cambria" w:hAnsi="Cambria"/>
        </w:rPr>
        <w:t>.</w:t>
      </w:r>
      <w:r w:rsidRPr="00363F9A">
        <w:rPr>
          <w:rFonts w:ascii="Cambria" w:hAnsi="Cambria"/>
        </w:rPr>
        <w:t xml:space="preserve"> Methuer, London.</w:t>
      </w:r>
    </w:p>
    <w:p w14:paraId="2F373EB0" w14:textId="77777777" w:rsidR="00117713" w:rsidRDefault="00117713" w:rsidP="00363F9A">
      <w:pPr>
        <w:jc w:val="both"/>
        <w:rPr>
          <w:rFonts w:ascii="Cambria" w:hAnsi="Cambria"/>
        </w:rPr>
      </w:pPr>
      <w:r w:rsidRPr="00363F9A">
        <w:rPr>
          <w:rFonts w:ascii="Cambria" w:hAnsi="Cambria"/>
        </w:rPr>
        <w:t>Averbuch A., Coifman R.R., Donoho D.L., Israeli M., Wald΄en J., 2001. Fast Slant Stack: A notion of Radon Transform for Data in a Cartesian Grid which is Rapidly Computible, Algebraically Exact, Geometrically Faithful and Invertible. T.R. No. 2001-11, www.stat.stanford.edu/research, May 2001.</w:t>
      </w:r>
    </w:p>
    <w:p w14:paraId="756CC279" w14:textId="77777777" w:rsidR="00117713" w:rsidRPr="00363F9A" w:rsidRDefault="00117713" w:rsidP="00117713">
      <w:pPr>
        <w:jc w:val="both"/>
        <w:rPr>
          <w:rFonts w:ascii="Cambria" w:hAnsi="Cambria"/>
        </w:rPr>
      </w:pPr>
      <w:r w:rsidRPr="00117713">
        <w:rPr>
          <w:rFonts w:ascii="Cambria" w:hAnsi="Cambria"/>
        </w:rPr>
        <w:t>Blakely, Richard J., 1995. Potential Theory in Gravity and Magnetic Applications. Cambridge</w:t>
      </w:r>
      <w:r>
        <w:rPr>
          <w:rFonts w:ascii="Cambria" w:hAnsi="Cambria"/>
        </w:rPr>
        <w:t xml:space="preserve"> </w:t>
      </w:r>
      <w:r w:rsidRPr="00117713">
        <w:rPr>
          <w:rFonts w:ascii="Cambria" w:hAnsi="Cambria"/>
        </w:rPr>
        <w:t>University Press (Cambridge).</w:t>
      </w:r>
    </w:p>
    <w:p w14:paraId="686D824F" w14:textId="77777777" w:rsidR="00117713" w:rsidRPr="00363F9A" w:rsidRDefault="00117713" w:rsidP="00363F9A">
      <w:pPr>
        <w:jc w:val="both"/>
        <w:rPr>
          <w:rFonts w:ascii="Cambria" w:hAnsi="Cambria"/>
        </w:rPr>
      </w:pPr>
      <w:r w:rsidRPr="00363F9A">
        <w:rPr>
          <w:rFonts w:ascii="Cambria" w:hAnsi="Cambria"/>
        </w:rPr>
        <w:t xml:space="preserve">Brizzolari E., Ermolli F., Orlando L., Piro S., Versino L., 1992a. Integrated geophysical methods in archaeological surveys. </w:t>
      </w:r>
      <w:r w:rsidRPr="00363F9A">
        <w:rPr>
          <w:rFonts w:ascii="Cambria" w:hAnsi="Cambria"/>
          <w:i/>
          <w:iCs/>
        </w:rPr>
        <w:t>Journal of Applied Geophysics</w:t>
      </w:r>
      <w:r w:rsidRPr="00363F9A">
        <w:rPr>
          <w:rFonts w:ascii="Cambria" w:hAnsi="Cambria"/>
        </w:rPr>
        <w:t>, 29, 47-55.</w:t>
      </w:r>
    </w:p>
    <w:p w14:paraId="4C2CEF55" w14:textId="77777777" w:rsidR="00117713" w:rsidRPr="00363F9A" w:rsidRDefault="00117713" w:rsidP="00363F9A">
      <w:pPr>
        <w:jc w:val="both"/>
        <w:rPr>
          <w:rFonts w:ascii="Cambria" w:hAnsi="Cambria"/>
        </w:rPr>
      </w:pPr>
      <w:r w:rsidRPr="00363F9A">
        <w:rPr>
          <w:rFonts w:ascii="Cambria" w:hAnsi="Cambria"/>
        </w:rPr>
        <w:t xml:space="preserve">Brizzolari E., Piro S., Versino L., 1992b. Monograph on the Geophysical exploration of the Selinunte Archaeological Park. </w:t>
      </w:r>
      <w:r w:rsidRPr="00363F9A">
        <w:rPr>
          <w:rFonts w:ascii="Cambria" w:hAnsi="Cambria"/>
          <w:i/>
          <w:iCs/>
        </w:rPr>
        <w:t>Bollettino di Geofisica Teorica ed Applicata</w:t>
      </w:r>
      <w:r w:rsidRPr="00363F9A">
        <w:rPr>
          <w:rFonts w:ascii="Cambria" w:hAnsi="Cambria"/>
        </w:rPr>
        <w:t>, XXXIV, n. 134-135, 83-217.</w:t>
      </w:r>
    </w:p>
    <w:p w14:paraId="72E67986" w14:textId="77777777" w:rsidR="00117713" w:rsidRPr="00363F9A" w:rsidRDefault="00117713" w:rsidP="00363F9A">
      <w:pPr>
        <w:jc w:val="both"/>
        <w:rPr>
          <w:rFonts w:ascii="Cambria" w:hAnsi="Cambria"/>
        </w:rPr>
      </w:pPr>
      <w:r w:rsidRPr="00363F9A">
        <w:rPr>
          <w:rFonts w:ascii="Cambria" w:hAnsi="Cambria"/>
        </w:rPr>
        <w:t xml:space="preserve">Candes E. J. and Donoho D. L., 1999. Ridgelets: a key to higher- dimensional intermittency? </w:t>
      </w:r>
      <w:r w:rsidRPr="00363F9A">
        <w:rPr>
          <w:rFonts w:ascii="Cambria" w:hAnsi="Cambria"/>
          <w:i/>
          <w:iCs/>
        </w:rPr>
        <w:t>Roy Soc of London Phil Tr A</w:t>
      </w:r>
      <w:r w:rsidRPr="00363F9A">
        <w:rPr>
          <w:rFonts w:ascii="Cambria" w:hAnsi="Cambria"/>
        </w:rPr>
        <w:t>, 357, 1760-2495.</w:t>
      </w:r>
    </w:p>
    <w:p w14:paraId="0ED10E3B" w14:textId="77777777" w:rsidR="00117713" w:rsidRPr="00363F9A" w:rsidRDefault="00117713" w:rsidP="00363F9A">
      <w:pPr>
        <w:jc w:val="both"/>
        <w:rPr>
          <w:rFonts w:ascii="Cambria" w:hAnsi="Cambria"/>
        </w:rPr>
      </w:pPr>
      <w:r w:rsidRPr="00363F9A">
        <w:rPr>
          <w:rFonts w:ascii="Cambria" w:hAnsi="Cambria"/>
        </w:rPr>
        <w:t xml:space="preserve">Candes E. J. and Donoho D. L., 2000. Curvelets - a suprisingly effective nonadaptive representation for objects with edges, in Curves and Surface Fitting. Saint-Malo 1999, A. Cohen, C. Rabut, L. Schumaker (eds.), </w:t>
      </w:r>
      <w:r w:rsidRPr="00363F9A">
        <w:rPr>
          <w:rFonts w:ascii="Cambria" w:hAnsi="Cambria"/>
          <w:i/>
          <w:iCs/>
        </w:rPr>
        <w:t>Vanderbilt University Press</w:t>
      </w:r>
      <w:r w:rsidRPr="00363F9A">
        <w:rPr>
          <w:rFonts w:ascii="Cambria" w:hAnsi="Cambria"/>
        </w:rPr>
        <w:t>, Nashville, 105-120.</w:t>
      </w:r>
    </w:p>
    <w:p w14:paraId="051BAD5A" w14:textId="77777777" w:rsidR="00117713" w:rsidRPr="00363F9A" w:rsidRDefault="00117713" w:rsidP="00363F9A">
      <w:pPr>
        <w:jc w:val="both"/>
        <w:rPr>
          <w:rFonts w:ascii="Cambria" w:hAnsi="Cambria"/>
        </w:rPr>
      </w:pPr>
      <w:r w:rsidRPr="00363F9A">
        <w:rPr>
          <w:rFonts w:ascii="Cambria" w:hAnsi="Cambria"/>
        </w:rPr>
        <w:t xml:space="preserve">Candes, E. J., 1998. Ridgelets: theory and applications. Ph.D. Thesis, Department of Statistics, Stanford University.  </w:t>
      </w:r>
    </w:p>
    <w:p w14:paraId="11D606DA" w14:textId="77777777" w:rsidR="00117713" w:rsidRPr="00363F9A" w:rsidRDefault="00117713" w:rsidP="00363F9A">
      <w:pPr>
        <w:jc w:val="both"/>
        <w:rPr>
          <w:rFonts w:ascii="Cambria" w:hAnsi="Cambria"/>
        </w:rPr>
      </w:pPr>
      <w:r w:rsidRPr="00363F9A">
        <w:rPr>
          <w:rFonts w:ascii="Cambria" w:hAnsi="Cambria"/>
        </w:rPr>
        <w:t xml:space="preserve">Candes, E. J., </w:t>
      </w:r>
      <w:bookmarkStart w:id="11" w:name="_Hlk14990829"/>
      <w:r w:rsidRPr="00363F9A">
        <w:rPr>
          <w:rFonts w:ascii="Cambria" w:hAnsi="Cambria"/>
        </w:rPr>
        <w:t xml:space="preserve">Demanet L., Donoho D. L., Ying </w:t>
      </w:r>
      <w:bookmarkEnd w:id="11"/>
      <w:r w:rsidRPr="00363F9A">
        <w:rPr>
          <w:rFonts w:ascii="Cambria" w:hAnsi="Cambria"/>
        </w:rPr>
        <w:t xml:space="preserve">L., 2005. Fast Discrete Curvelet Transforms, available online at </w:t>
      </w:r>
      <w:hyperlink r:id="rId11" w:history="1">
        <w:r w:rsidRPr="00363F9A">
          <w:rPr>
            <w:rStyle w:val="Hyperlink"/>
            <w:rFonts w:ascii="Cambria" w:hAnsi="Cambria"/>
          </w:rPr>
          <w:t>http://www.curvelet.org/papers/FDCT.pdf</w:t>
        </w:r>
      </w:hyperlink>
      <w:r w:rsidRPr="00363F9A">
        <w:rPr>
          <w:rFonts w:ascii="Cambria" w:hAnsi="Cambria"/>
        </w:rPr>
        <w:t xml:space="preserve">, last accessed on July 2019.      </w:t>
      </w:r>
    </w:p>
    <w:p w14:paraId="5AD192AA" w14:textId="77777777" w:rsidR="00117713" w:rsidRPr="00363F9A" w:rsidRDefault="00117713" w:rsidP="00363F9A">
      <w:pPr>
        <w:jc w:val="both"/>
        <w:rPr>
          <w:rFonts w:ascii="Cambria" w:hAnsi="Cambria"/>
        </w:rPr>
      </w:pPr>
      <w:r w:rsidRPr="00363F9A">
        <w:rPr>
          <w:rFonts w:ascii="Cambria" w:hAnsi="Cambria"/>
        </w:rPr>
        <w:t>Clark A., 1996. Seeing Beneath the Soil – Prospecting Methods in Archaeology (2nd Edition). Routledge, London, 192.</w:t>
      </w:r>
    </w:p>
    <w:p w14:paraId="34F469D0" w14:textId="77777777" w:rsidR="00117713" w:rsidRPr="00363F9A" w:rsidRDefault="00117713" w:rsidP="00363F9A">
      <w:pPr>
        <w:jc w:val="both"/>
        <w:rPr>
          <w:rFonts w:ascii="Cambria" w:hAnsi="Cambria"/>
        </w:rPr>
      </w:pPr>
      <w:r w:rsidRPr="00363F9A">
        <w:rPr>
          <w:rFonts w:ascii="Cambria" w:hAnsi="Cambria"/>
        </w:rPr>
        <w:t xml:space="preserve">Daubechies I., 1988. Orthonormal bases of compactly supported wavelet. </w:t>
      </w:r>
      <w:r w:rsidRPr="00363F9A">
        <w:rPr>
          <w:rFonts w:ascii="Cambria" w:hAnsi="Cambria"/>
          <w:i/>
          <w:iCs/>
        </w:rPr>
        <w:t>Comm. Pure &amp; Appl. Math.</w:t>
      </w:r>
      <w:r w:rsidRPr="00363F9A">
        <w:rPr>
          <w:rFonts w:ascii="Cambria" w:hAnsi="Cambria"/>
        </w:rPr>
        <w:t>, 41(7), 909-996.</w:t>
      </w:r>
    </w:p>
    <w:p w14:paraId="1F8C132D" w14:textId="77777777" w:rsidR="00117713" w:rsidRPr="00363F9A" w:rsidRDefault="00117713" w:rsidP="00363F9A">
      <w:pPr>
        <w:jc w:val="both"/>
        <w:rPr>
          <w:rFonts w:ascii="Cambria" w:hAnsi="Cambria"/>
        </w:rPr>
      </w:pPr>
      <w:r w:rsidRPr="00363F9A">
        <w:rPr>
          <w:rFonts w:ascii="Cambria" w:hAnsi="Cambria"/>
        </w:rPr>
        <w:t xml:space="preserve">Dirac P. A. M., 1984. The principles of quantum Mechanics. Oxford University Press, Oxford.  </w:t>
      </w:r>
    </w:p>
    <w:p w14:paraId="5BC86B2E" w14:textId="77777777" w:rsidR="00117713" w:rsidRPr="00363F9A" w:rsidRDefault="00117713" w:rsidP="00363F9A">
      <w:pPr>
        <w:jc w:val="both"/>
        <w:rPr>
          <w:rFonts w:ascii="Cambria" w:hAnsi="Cambria"/>
        </w:rPr>
      </w:pPr>
      <w:r w:rsidRPr="00363F9A">
        <w:rPr>
          <w:rFonts w:ascii="Cambria" w:hAnsi="Cambria"/>
        </w:rPr>
        <w:t xml:space="preserve">Ernenwein, E. G. and Kvamme K. L., 2008. Data Processing Issues in Large-Area GPR Surveys: Correcting Trace Misalignments, Edge Discontinuities, and Striping. </w:t>
      </w:r>
      <w:r w:rsidRPr="00363F9A">
        <w:rPr>
          <w:rFonts w:ascii="Cambria" w:hAnsi="Cambria"/>
          <w:i/>
          <w:iCs/>
        </w:rPr>
        <w:t xml:space="preserve">Archaeological Prospection </w:t>
      </w:r>
      <w:r w:rsidRPr="00363F9A">
        <w:rPr>
          <w:rFonts w:ascii="Cambria" w:hAnsi="Cambria"/>
        </w:rPr>
        <w:t>15(2), 81-91, DOI: 10.1002/arp.326.</w:t>
      </w:r>
    </w:p>
    <w:p w14:paraId="32C4A8A4" w14:textId="77777777" w:rsidR="00117713" w:rsidRDefault="00117713" w:rsidP="00363F9A">
      <w:pPr>
        <w:jc w:val="both"/>
        <w:rPr>
          <w:rFonts w:ascii="Cambria" w:hAnsi="Cambria"/>
        </w:rPr>
      </w:pPr>
      <w:r w:rsidRPr="00363F9A">
        <w:rPr>
          <w:rFonts w:ascii="Cambria" w:hAnsi="Cambria"/>
        </w:rPr>
        <w:t>Gaffney, C. and Gater J., 2003. Revealing the Buried Past: Geophysics for Archaeologists. Stroud, United Kingdom: Tempus.</w:t>
      </w:r>
    </w:p>
    <w:p w14:paraId="3D8668C1" w14:textId="77777777" w:rsidR="00117713" w:rsidRPr="00363F9A" w:rsidRDefault="00117713" w:rsidP="00876BBE">
      <w:pPr>
        <w:jc w:val="both"/>
        <w:rPr>
          <w:rFonts w:ascii="Cambria" w:hAnsi="Cambria"/>
        </w:rPr>
      </w:pPr>
      <w:r w:rsidRPr="00876BBE">
        <w:rPr>
          <w:rFonts w:ascii="Cambria" w:hAnsi="Cambria"/>
        </w:rPr>
        <w:t>Geosoft. 2010. Montaj Magmap Filtering: 2D Frequency</w:t>
      </w:r>
      <w:r>
        <w:rPr>
          <w:rFonts w:ascii="Cambria" w:hAnsi="Cambria"/>
        </w:rPr>
        <w:t xml:space="preserve"> </w:t>
      </w:r>
      <w:r w:rsidRPr="00876BBE">
        <w:rPr>
          <w:rFonts w:ascii="Cambria" w:hAnsi="Cambria"/>
        </w:rPr>
        <w:t>Domain Processing of Potential Field Data. Tutorial</w:t>
      </w:r>
      <w:r>
        <w:rPr>
          <w:rFonts w:ascii="Cambria" w:hAnsi="Cambria"/>
        </w:rPr>
        <w:t xml:space="preserve"> </w:t>
      </w:r>
      <w:r w:rsidRPr="00876BBE">
        <w:rPr>
          <w:rFonts w:ascii="Cambria" w:hAnsi="Cambria"/>
        </w:rPr>
        <w:t>and User Guide. Geosoft Inc: Toronto.</w:t>
      </w:r>
    </w:p>
    <w:p w14:paraId="686D9166" w14:textId="77777777" w:rsidR="00117713" w:rsidRPr="00363F9A" w:rsidRDefault="00117713" w:rsidP="00363F9A">
      <w:pPr>
        <w:jc w:val="both"/>
        <w:rPr>
          <w:rFonts w:ascii="Cambria" w:hAnsi="Cambria"/>
        </w:rPr>
      </w:pPr>
      <w:r w:rsidRPr="00363F9A">
        <w:rPr>
          <w:rFonts w:ascii="Cambria" w:hAnsi="Cambria"/>
        </w:rPr>
        <w:t xml:space="preserve">Goodman D. and Piro S., 2013. GPR Remote Sensing in Archaeology. </w:t>
      </w:r>
      <w:r w:rsidRPr="00363F9A">
        <w:rPr>
          <w:rFonts w:ascii="Cambria" w:hAnsi="Cambria"/>
          <w:i/>
          <w:iCs/>
        </w:rPr>
        <w:t>Springer</w:t>
      </w:r>
      <w:r w:rsidRPr="00363F9A">
        <w:rPr>
          <w:rFonts w:ascii="Cambria" w:hAnsi="Cambria"/>
        </w:rPr>
        <w:t>, New York.</w:t>
      </w:r>
    </w:p>
    <w:p w14:paraId="4E6FD55D" w14:textId="77777777" w:rsidR="00117713" w:rsidRPr="00363F9A" w:rsidRDefault="00117713" w:rsidP="00363F9A">
      <w:pPr>
        <w:jc w:val="both"/>
        <w:rPr>
          <w:rFonts w:ascii="Cambria" w:hAnsi="Cambria"/>
        </w:rPr>
      </w:pPr>
      <w:r w:rsidRPr="00363F9A">
        <w:rPr>
          <w:rFonts w:ascii="Cambria" w:hAnsi="Cambria"/>
        </w:rPr>
        <w:t xml:space="preserve">James A. P., Dasarathy B. V., 2014. Medical Image Fusion: A survey of state of the art. </w:t>
      </w:r>
      <w:r w:rsidRPr="00363F9A">
        <w:rPr>
          <w:rFonts w:ascii="Cambria" w:hAnsi="Cambria"/>
          <w:i/>
          <w:iCs/>
        </w:rPr>
        <w:t>Information Fusion</w:t>
      </w:r>
      <w:r w:rsidRPr="00363F9A">
        <w:rPr>
          <w:rFonts w:ascii="Cambria" w:hAnsi="Cambria"/>
        </w:rPr>
        <w:t>, 19, 4–19. doi:10.1016/j.inffus.2013.12.002.</w:t>
      </w:r>
    </w:p>
    <w:p w14:paraId="33592C6C" w14:textId="77777777" w:rsidR="00117713" w:rsidRPr="00363F9A" w:rsidRDefault="00117713" w:rsidP="00363F9A">
      <w:pPr>
        <w:jc w:val="both"/>
        <w:rPr>
          <w:rFonts w:ascii="Cambria" w:hAnsi="Cambria"/>
        </w:rPr>
      </w:pPr>
      <w:r w:rsidRPr="00363F9A">
        <w:rPr>
          <w:rFonts w:ascii="Cambria" w:hAnsi="Cambria"/>
        </w:rPr>
        <w:t xml:space="preserve">Kanagaraj K., Arumuga P. and Arulmozhi K., 2010. Optimal decomposition level of discrete, stationary and dual tree complex wavelet transform for pixel based fusion of multi-focused images. </w:t>
      </w:r>
      <w:r w:rsidRPr="00363F9A">
        <w:rPr>
          <w:rFonts w:ascii="Cambria" w:hAnsi="Cambria"/>
          <w:i/>
          <w:iCs/>
        </w:rPr>
        <w:t>Serbian Journal of Electrical Engineering</w:t>
      </w:r>
      <w:r w:rsidRPr="00363F9A">
        <w:rPr>
          <w:rFonts w:ascii="Cambria" w:hAnsi="Cambria"/>
        </w:rPr>
        <w:t>. 7. 81-93. 10.2298/SJEE1001081K.</w:t>
      </w:r>
    </w:p>
    <w:p w14:paraId="7F0A0AB1" w14:textId="77777777" w:rsidR="00117713" w:rsidRPr="00363F9A" w:rsidRDefault="00117713" w:rsidP="00363F9A">
      <w:pPr>
        <w:jc w:val="both"/>
        <w:rPr>
          <w:rFonts w:ascii="Cambria" w:hAnsi="Cambria"/>
        </w:rPr>
      </w:pPr>
      <w:r w:rsidRPr="00363F9A">
        <w:rPr>
          <w:rFonts w:ascii="Cambria" w:hAnsi="Cambria"/>
        </w:rPr>
        <w:t>Karamitrou A., Petrou Maria, Tsokas N. Gregory, 2011a. Registration of geophysical images. IGARSS 2011: 4184-4187.</w:t>
      </w:r>
    </w:p>
    <w:p w14:paraId="3F4911E0" w14:textId="77777777" w:rsidR="00117713" w:rsidRPr="00363F9A" w:rsidRDefault="00117713" w:rsidP="00363F9A">
      <w:pPr>
        <w:jc w:val="both"/>
        <w:rPr>
          <w:rFonts w:ascii="Cambria" w:hAnsi="Cambria"/>
        </w:rPr>
      </w:pPr>
      <w:r w:rsidRPr="00363F9A">
        <w:rPr>
          <w:rFonts w:ascii="Cambria" w:hAnsi="Cambria"/>
        </w:rPr>
        <w:t xml:space="preserve">Karamitrou A., Tsokas N. G., Petrou M., 2017. A Pixel-Based Semi-Stochastic Algorithm for the Registration of Geophysical Images. </w:t>
      </w:r>
      <w:r w:rsidRPr="00363F9A">
        <w:rPr>
          <w:rFonts w:ascii="Cambria" w:hAnsi="Cambria"/>
          <w:i/>
          <w:iCs/>
        </w:rPr>
        <w:t>Archaeological Prospection</w:t>
      </w:r>
      <w:r w:rsidRPr="00363F9A">
        <w:rPr>
          <w:rFonts w:ascii="Cambria" w:hAnsi="Cambria"/>
        </w:rPr>
        <w:t>, DOI:10.1002/arp.1578.</w:t>
      </w:r>
    </w:p>
    <w:p w14:paraId="713F95AA" w14:textId="77777777" w:rsidR="00117713" w:rsidRPr="00363F9A" w:rsidRDefault="00117713" w:rsidP="00363F9A">
      <w:pPr>
        <w:jc w:val="both"/>
        <w:rPr>
          <w:rFonts w:ascii="Cambria" w:hAnsi="Cambria"/>
        </w:rPr>
      </w:pPr>
      <w:r w:rsidRPr="00363F9A">
        <w:rPr>
          <w:rFonts w:ascii="Cambria" w:hAnsi="Cambria"/>
        </w:rPr>
        <w:t xml:space="preserve">Kvamme K. L. 2006. Integrating Multidimensional Geophysical Data. </w:t>
      </w:r>
      <w:r w:rsidRPr="00363F9A">
        <w:rPr>
          <w:rFonts w:ascii="Cambria" w:hAnsi="Cambria"/>
          <w:i/>
          <w:iCs/>
        </w:rPr>
        <w:t>Archaeological Prospection</w:t>
      </w:r>
      <w:r w:rsidRPr="00363F9A">
        <w:rPr>
          <w:rFonts w:ascii="Cambria" w:hAnsi="Cambria"/>
        </w:rPr>
        <w:t xml:space="preserve"> 13, 57-72.</w:t>
      </w:r>
    </w:p>
    <w:p w14:paraId="2F5D8C0D" w14:textId="77777777" w:rsidR="00117713" w:rsidRDefault="00117713" w:rsidP="00363F9A">
      <w:pPr>
        <w:jc w:val="both"/>
        <w:rPr>
          <w:rFonts w:ascii="Cambria" w:hAnsi="Cambria"/>
        </w:rPr>
      </w:pPr>
      <w:r w:rsidRPr="00363F9A">
        <w:rPr>
          <w:rFonts w:ascii="Cambria" w:hAnsi="Cambria"/>
        </w:rPr>
        <w:t xml:space="preserve">Kvamme K. L., E. G. Ernenwein </w:t>
      </w:r>
      <w:r>
        <w:rPr>
          <w:rFonts w:ascii="Cambria" w:hAnsi="Cambria"/>
        </w:rPr>
        <w:t xml:space="preserve">E. G., </w:t>
      </w:r>
      <w:r w:rsidRPr="00363F9A">
        <w:rPr>
          <w:rFonts w:ascii="Cambria" w:hAnsi="Cambria"/>
        </w:rPr>
        <w:t>M. L., Hargrave T. S., Harmon D., Limp F., Howell B., Koons M.  and Tullis J., 2006. New Approaches to the Use and Integration of Multi-Sensor Remote Sensing for Historic Resource Identification and Evaluation. Strategic Environmental Resource Development Program (SERDP), Washington, D. C.</w:t>
      </w:r>
    </w:p>
    <w:p w14:paraId="32D29AC7" w14:textId="77777777" w:rsidR="00117713" w:rsidRPr="00363F9A" w:rsidRDefault="00117713" w:rsidP="00363F9A">
      <w:pPr>
        <w:jc w:val="both"/>
        <w:rPr>
          <w:rFonts w:ascii="Cambria" w:hAnsi="Cambria"/>
        </w:rPr>
      </w:pPr>
      <w:bookmarkStart w:id="12" w:name="_Hlk25333605"/>
      <w:r w:rsidRPr="00D0656B">
        <w:rPr>
          <w:rFonts w:ascii="Cambria" w:hAnsi="Cambria"/>
        </w:rPr>
        <w:t xml:space="preserve">Kvamme </w:t>
      </w:r>
      <w:bookmarkEnd w:id="12"/>
      <w:r w:rsidRPr="00D0656B">
        <w:rPr>
          <w:rFonts w:ascii="Cambria" w:hAnsi="Cambria"/>
        </w:rPr>
        <w:t>K</w:t>
      </w:r>
      <w:r>
        <w:rPr>
          <w:rFonts w:ascii="Cambria" w:hAnsi="Cambria"/>
        </w:rPr>
        <w:t>.</w:t>
      </w:r>
      <w:r w:rsidRPr="00D0656B">
        <w:rPr>
          <w:rFonts w:ascii="Cambria" w:hAnsi="Cambria"/>
        </w:rPr>
        <w:t xml:space="preserve"> L., Ernenwein</w:t>
      </w:r>
      <w:r>
        <w:rPr>
          <w:rFonts w:ascii="Cambria" w:hAnsi="Cambria"/>
        </w:rPr>
        <w:t xml:space="preserve"> E. G.</w:t>
      </w:r>
      <w:r w:rsidRPr="00D0656B">
        <w:rPr>
          <w:rFonts w:ascii="Cambria" w:hAnsi="Cambria"/>
        </w:rPr>
        <w:t>,</w:t>
      </w:r>
      <w:r>
        <w:rPr>
          <w:rFonts w:ascii="Cambria" w:hAnsi="Cambria"/>
        </w:rPr>
        <w:t xml:space="preserve"> </w:t>
      </w:r>
      <w:r w:rsidRPr="00D0656B">
        <w:rPr>
          <w:rFonts w:ascii="Cambria" w:hAnsi="Cambria"/>
        </w:rPr>
        <w:t>Menzer</w:t>
      </w:r>
      <w:r>
        <w:rPr>
          <w:rFonts w:ascii="Cambria" w:hAnsi="Cambria"/>
        </w:rPr>
        <w:t xml:space="preserve"> G. J.,</w:t>
      </w:r>
      <w:r w:rsidRPr="00D0656B">
        <w:rPr>
          <w:rFonts w:ascii="Cambria" w:hAnsi="Cambria"/>
        </w:rPr>
        <w:t xml:space="preserve"> 201</w:t>
      </w:r>
      <w:r>
        <w:rPr>
          <w:rFonts w:ascii="Cambria" w:hAnsi="Cambria"/>
        </w:rPr>
        <w:t>9.</w:t>
      </w:r>
      <w:r w:rsidRPr="00D0656B">
        <w:rPr>
          <w:rFonts w:ascii="Cambria" w:hAnsi="Cambria"/>
        </w:rPr>
        <w:t xml:space="preserve"> Putting it all together: geophysical data integration. In Innovation in Near-Surface Geophysics – Instrumentation, Application, and Data Processing Methods, edited by Raffaele Persico, Salvatore Piro and Neil Linford, Elselvier, Amsterdam, pp. 287-339.</w:t>
      </w:r>
    </w:p>
    <w:p w14:paraId="548885C8" w14:textId="77777777" w:rsidR="00117713" w:rsidRPr="00363F9A" w:rsidRDefault="00117713" w:rsidP="00363F9A">
      <w:pPr>
        <w:jc w:val="both"/>
        <w:rPr>
          <w:rFonts w:ascii="Cambria" w:hAnsi="Cambria"/>
        </w:rPr>
      </w:pPr>
      <w:r w:rsidRPr="00363F9A">
        <w:rPr>
          <w:rFonts w:ascii="Cambria" w:hAnsi="Cambria"/>
        </w:rPr>
        <w:t xml:space="preserve">Logan, B. F. and Shepp, L. A., 1975. Optimal reconstruction of a function from its projections. </w:t>
      </w:r>
      <w:r w:rsidRPr="00363F9A">
        <w:rPr>
          <w:rFonts w:ascii="Cambria" w:hAnsi="Cambria"/>
          <w:i/>
          <w:iCs/>
        </w:rPr>
        <w:t>Duke Math. J.</w:t>
      </w:r>
      <w:r w:rsidRPr="00363F9A">
        <w:rPr>
          <w:rFonts w:ascii="Cambria" w:hAnsi="Cambria"/>
        </w:rPr>
        <w:t xml:space="preserve"> 42(4), 645-659.</w:t>
      </w:r>
    </w:p>
    <w:p w14:paraId="14811A0F" w14:textId="77777777" w:rsidR="00117713" w:rsidRPr="00363F9A" w:rsidRDefault="00117713" w:rsidP="00363F9A">
      <w:pPr>
        <w:jc w:val="both"/>
        <w:rPr>
          <w:rFonts w:ascii="Cambria" w:hAnsi="Cambria"/>
        </w:rPr>
      </w:pPr>
      <w:r w:rsidRPr="00363F9A">
        <w:rPr>
          <w:rFonts w:ascii="Cambria" w:hAnsi="Cambria"/>
        </w:rPr>
        <w:t xml:space="preserve">Malagodi S., Orlando L., Piro S. and Rosso F., 1996. Location of archaeological structures using GPR method. 3D data acquisition and radar signal processing. </w:t>
      </w:r>
      <w:r w:rsidRPr="00363F9A">
        <w:rPr>
          <w:rFonts w:ascii="Cambria" w:hAnsi="Cambria"/>
          <w:i/>
          <w:iCs/>
        </w:rPr>
        <w:t>Archaeological Prospection</w:t>
      </w:r>
      <w:r w:rsidRPr="00363F9A">
        <w:rPr>
          <w:rFonts w:ascii="Cambria" w:hAnsi="Cambria"/>
        </w:rPr>
        <w:t xml:space="preserve">, 3, 13-23. </w:t>
      </w:r>
    </w:p>
    <w:p w14:paraId="37D1611B" w14:textId="77777777" w:rsidR="00117713" w:rsidRPr="00363F9A" w:rsidRDefault="00117713" w:rsidP="00363F9A">
      <w:pPr>
        <w:jc w:val="both"/>
        <w:rPr>
          <w:rFonts w:ascii="Cambria" w:hAnsi="Cambria"/>
        </w:rPr>
      </w:pPr>
      <w:r w:rsidRPr="00363F9A">
        <w:rPr>
          <w:rFonts w:ascii="Cambria" w:hAnsi="Cambria"/>
        </w:rPr>
        <w:t xml:space="preserve">Mallat S., 1999. A wavelet tour of signal processing. </w:t>
      </w:r>
      <w:r w:rsidRPr="00363F9A">
        <w:rPr>
          <w:rFonts w:ascii="Cambria" w:hAnsi="Cambria"/>
          <w:i/>
          <w:iCs/>
        </w:rPr>
        <w:t>Academic Press</w:t>
      </w:r>
      <w:r w:rsidRPr="00363F9A">
        <w:rPr>
          <w:rFonts w:ascii="Cambria" w:hAnsi="Cambria"/>
        </w:rPr>
        <w:t xml:space="preserve"> </w:t>
      </w:r>
      <w:r w:rsidRPr="00363F9A">
        <w:rPr>
          <w:rFonts w:ascii="Cambria" w:hAnsi="Cambria"/>
          <w:i/>
          <w:iCs/>
        </w:rPr>
        <w:t>(2nd Edition),</w:t>
      </w:r>
      <w:r w:rsidRPr="00363F9A">
        <w:rPr>
          <w:rFonts w:ascii="Cambria" w:hAnsi="Cambria"/>
        </w:rPr>
        <w:t xml:space="preserve"> ISBN 0-12-466606-X.</w:t>
      </w:r>
    </w:p>
    <w:p w14:paraId="7687105D" w14:textId="77777777" w:rsidR="00117713" w:rsidRPr="00363F9A" w:rsidRDefault="00117713" w:rsidP="00363F9A">
      <w:pPr>
        <w:jc w:val="both"/>
        <w:rPr>
          <w:rFonts w:ascii="Cambria" w:hAnsi="Cambria"/>
        </w:rPr>
      </w:pPr>
      <w:r w:rsidRPr="00363F9A">
        <w:rPr>
          <w:rFonts w:ascii="Cambria" w:hAnsi="Cambria"/>
        </w:rPr>
        <w:t xml:space="preserve">Mallat, S.G., 1989. A Theory for Multiresolution Signal Decomposition: The Wavelet Representation. </w:t>
      </w:r>
      <w:r w:rsidRPr="00363F9A">
        <w:rPr>
          <w:rFonts w:ascii="Cambria" w:hAnsi="Cambria"/>
          <w:i/>
          <w:iCs/>
        </w:rPr>
        <w:t>IEEE Transactions on Pattern Analysis and Machine Intelligence</w:t>
      </w:r>
      <w:r w:rsidRPr="00363F9A">
        <w:rPr>
          <w:rFonts w:ascii="Cambria" w:hAnsi="Cambria"/>
        </w:rPr>
        <w:t>, 11(7), 674-693.</w:t>
      </w:r>
    </w:p>
    <w:p w14:paraId="368BAB88" w14:textId="77777777" w:rsidR="00117713" w:rsidRPr="00363F9A" w:rsidRDefault="00117713" w:rsidP="00363F9A">
      <w:pPr>
        <w:jc w:val="both"/>
        <w:rPr>
          <w:rFonts w:ascii="Cambria" w:hAnsi="Cambria"/>
        </w:rPr>
      </w:pPr>
      <w:r w:rsidRPr="00363F9A">
        <w:rPr>
          <w:rFonts w:ascii="Cambria" w:hAnsi="Cambria"/>
        </w:rPr>
        <w:t xml:space="preserve">Mauriello P., Monna D., Bruner I., 1998. Examples of ac resistivity prospecting in archaeological research. </w:t>
      </w:r>
      <w:r w:rsidRPr="00363F9A">
        <w:rPr>
          <w:rFonts w:ascii="Cambria" w:hAnsi="Cambria"/>
          <w:i/>
          <w:iCs/>
        </w:rPr>
        <w:t>Annaly di Geofisica</w:t>
      </w:r>
      <w:r w:rsidRPr="00363F9A">
        <w:rPr>
          <w:rFonts w:ascii="Cambria" w:hAnsi="Cambria"/>
        </w:rPr>
        <w:t xml:space="preserve">, 41, 383-388. </w:t>
      </w:r>
    </w:p>
    <w:p w14:paraId="2740620A" w14:textId="77777777" w:rsidR="00117713" w:rsidRPr="00363F9A" w:rsidRDefault="00117713" w:rsidP="00363F9A">
      <w:pPr>
        <w:jc w:val="both"/>
        <w:rPr>
          <w:rFonts w:ascii="Cambria" w:hAnsi="Cambria"/>
        </w:rPr>
      </w:pPr>
      <w:r w:rsidRPr="00363F9A">
        <w:rPr>
          <w:rFonts w:ascii="Cambria" w:hAnsi="Cambria"/>
        </w:rPr>
        <w:t>Meyer Y., 1992. Les Ondelettes: Algotihmes et Applications, AImand Colin, Paris.</w:t>
      </w:r>
    </w:p>
    <w:p w14:paraId="6BFDE71B" w14:textId="77777777" w:rsidR="00117713" w:rsidRPr="00363F9A" w:rsidRDefault="00117713" w:rsidP="00363F9A">
      <w:pPr>
        <w:jc w:val="both"/>
        <w:rPr>
          <w:rFonts w:ascii="Cambria" w:hAnsi="Cambria"/>
        </w:rPr>
      </w:pPr>
      <w:r w:rsidRPr="00363F9A">
        <w:rPr>
          <w:rFonts w:ascii="Cambria" w:hAnsi="Cambria"/>
        </w:rPr>
        <w:t xml:space="preserve">Muller C. Α. and Narayanan S., 2009. Cognitively-engineered multisensor image fusion for military applications. </w:t>
      </w:r>
      <w:r w:rsidRPr="00363F9A">
        <w:rPr>
          <w:rFonts w:ascii="Cambria" w:hAnsi="Cambria"/>
          <w:i/>
          <w:iCs/>
        </w:rPr>
        <w:t>Information Fusion</w:t>
      </w:r>
      <w:r w:rsidRPr="00363F9A">
        <w:rPr>
          <w:rFonts w:ascii="Cambria" w:hAnsi="Cambria"/>
        </w:rPr>
        <w:t>, 10(2), 137–149.</w:t>
      </w:r>
    </w:p>
    <w:p w14:paraId="0697EFF9" w14:textId="77777777" w:rsidR="00117713" w:rsidRPr="00363F9A" w:rsidRDefault="00117713" w:rsidP="00363F9A">
      <w:pPr>
        <w:jc w:val="both"/>
        <w:rPr>
          <w:rFonts w:ascii="Cambria" w:hAnsi="Cambria"/>
        </w:rPr>
      </w:pPr>
      <w:r w:rsidRPr="00363F9A">
        <w:rPr>
          <w:rFonts w:ascii="Cambria" w:hAnsi="Cambria"/>
        </w:rPr>
        <w:t xml:space="preserve">Noel M. and Xu B., 1991. Archaeological investigation by electrical resistivity tomography: a preliminary study. </w:t>
      </w:r>
      <w:r w:rsidRPr="00363F9A">
        <w:rPr>
          <w:rFonts w:ascii="Cambria" w:hAnsi="Cambria"/>
          <w:i/>
          <w:iCs/>
        </w:rPr>
        <w:t>Geophysical Journal International</w:t>
      </w:r>
      <w:r w:rsidRPr="00363F9A">
        <w:rPr>
          <w:rFonts w:ascii="Cambria" w:hAnsi="Cambria"/>
        </w:rPr>
        <w:t>, 107(1), 95-102.</w:t>
      </w:r>
    </w:p>
    <w:p w14:paraId="0DDDCBFF" w14:textId="77777777" w:rsidR="00117713" w:rsidRPr="00363F9A" w:rsidRDefault="00117713" w:rsidP="00363F9A">
      <w:pPr>
        <w:jc w:val="both"/>
        <w:rPr>
          <w:rFonts w:ascii="Cambria" w:hAnsi="Cambria"/>
        </w:rPr>
      </w:pPr>
      <w:r w:rsidRPr="00363F9A">
        <w:rPr>
          <w:rFonts w:ascii="Cambria" w:hAnsi="Cambria"/>
        </w:rPr>
        <w:t xml:space="preserve">Papadopoulos N. G., Tsourlos P., Tsokas N. G., Sarris A., 2006. Two-dimensional and three-dimensional resistivity imaging in archaeological site investigation. </w:t>
      </w:r>
      <w:r w:rsidRPr="00363F9A">
        <w:rPr>
          <w:rFonts w:ascii="Cambria" w:hAnsi="Cambria"/>
          <w:i/>
          <w:iCs/>
        </w:rPr>
        <w:t>Archaeological Prospection</w:t>
      </w:r>
      <w:r w:rsidRPr="00363F9A">
        <w:rPr>
          <w:rFonts w:ascii="Cambria" w:hAnsi="Cambria"/>
        </w:rPr>
        <w:t>, 13(3), 163-181, doi:</w:t>
      </w:r>
      <w:r w:rsidRPr="00FC506A">
        <w:t xml:space="preserve"> </w:t>
      </w:r>
      <w:r w:rsidRPr="00363F9A">
        <w:rPr>
          <w:rFonts w:ascii="Cambria" w:hAnsi="Cambria"/>
        </w:rPr>
        <w:t>10.1002/arp.276.</w:t>
      </w:r>
    </w:p>
    <w:p w14:paraId="10E7B361" w14:textId="77777777" w:rsidR="00117713" w:rsidRPr="00363F9A" w:rsidRDefault="00117713" w:rsidP="00363F9A">
      <w:pPr>
        <w:jc w:val="both"/>
        <w:rPr>
          <w:rFonts w:ascii="Cambria" w:hAnsi="Cambria"/>
        </w:rPr>
      </w:pPr>
      <w:r w:rsidRPr="00363F9A">
        <w:rPr>
          <w:rFonts w:ascii="Cambria" w:hAnsi="Cambria"/>
        </w:rPr>
        <w:t xml:space="preserve">Reiser M. and Lavenberg S. S., 1980. Mean-Value Analysis of Closed Multichain Queuing Networks. </w:t>
      </w:r>
      <w:r w:rsidRPr="00363F9A">
        <w:rPr>
          <w:rFonts w:ascii="Cambria" w:hAnsi="Cambria"/>
          <w:i/>
          <w:iCs/>
        </w:rPr>
        <w:t>Journal of the ACM</w:t>
      </w:r>
      <w:r w:rsidRPr="00363F9A">
        <w:rPr>
          <w:rFonts w:ascii="Cambria" w:hAnsi="Cambria"/>
        </w:rPr>
        <w:t>. 27 (2): 313. doi:10.1145/322186.322195.</w:t>
      </w:r>
    </w:p>
    <w:p w14:paraId="23D95D7E" w14:textId="77777777" w:rsidR="00117713" w:rsidRPr="00363F9A" w:rsidRDefault="00117713" w:rsidP="00363F9A">
      <w:pPr>
        <w:jc w:val="both"/>
        <w:rPr>
          <w:rFonts w:ascii="Cambria" w:hAnsi="Cambria"/>
        </w:rPr>
      </w:pPr>
      <w:r w:rsidRPr="00363F9A">
        <w:rPr>
          <w:rFonts w:ascii="Cambria" w:hAnsi="Cambria"/>
        </w:rPr>
        <w:t xml:space="preserve">Savvaidis A., Tsokas N. G., Liritzis Y. and Apostolou M., 1999. The location and mapping of ancient ruins on the castle of Lefkas (Greece) by resistivity and GPR methods. </w:t>
      </w:r>
      <w:r w:rsidRPr="00363F9A">
        <w:rPr>
          <w:rFonts w:ascii="Cambria" w:hAnsi="Cambria"/>
          <w:i/>
          <w:iCs/>
        </w:rPr>
        <w:t>Archaeological Prospection</w:t>
      </w:r>
      <w:r w:rsidRPr="00363F9A">
        <w:rPr>
          <w:rFonts w:ascii="Cambria" w:hAnsi="Cambria"/>
        </w:rPr>
        <w:t xml:space="preserve">, 6, 63-73. </w:t>
      </w:r>
    </w:p>
    <w:p w14:paraId="64E468AA" w14:textId="77777777" w:rsidR="00117713" w:rsidRPr="00363F9A" w:rsidRDefault="00117713" w:rsidP="00363F9A">
      <w:pPr>
        <w:jc w:val="both"/>
        <w:rPr>
          <w:rFonts w:ascii="Cambria" w:hAnsi="Cambria"/>
        </w:rPr>
      </w:pPr>
      <w:r w:rsidRPr="00363F9A">
        <w:rPr>
          <w:rFonts w:ascii="Cambria" w:hAnsi="Cambria"/>
        </w:rPr>
        <w:t xml:space="preserve">Scollar I., Weidner B. and Segeth K., 1986. Display of archaeological magnetic data. </w:t>
      </w:r>
      <w:r w:rsidRPr="00363F9A">
        <w:rPr>
          <w:rFonts w:ascii="Cambria" w:hAnsi="Cambria"/>
          <w:i/>
          <w:iCs/>
        </w:rPr>
        <w:t>Geophysics</w:t>
      </w:r>
      <w:r w:rsidRPr="00363F9A">
        <w:rPr>
          <w:rFonts w:ascii="Cambria" w:hAnsi="Cambria"/>
        </w:rPr>
        <w:t>, 51, 3, 623-633.</w:t>
      </w:r>
    </w:p>
    <w:p w14:paraId="29901CF2" w14:textId="77777777" w:rsidR="00117713" w:rsidRDefault="00117713" w:rsidP="00363F9A">
      <w:pPr>
        <w:jc w:val="both"/>
        <w:rPr>
          <w:rFonts w:ascii="Cambria" w:hAnsi="Cambria"/>
        </w:rPr>
      </w:pPr>
      <w:r w:rsidRPr="00363F9A">
        <w:rPr>
          <w:rFonts w:ascii="Cambria" w:hAnsi="Cambria"/>
        </w:rPr>
        <w:t xml:space="preserve">Simonea G., Farinab A., Morabitoa C. F., Serpicoc B. S. and Bruzzoned L., 2002. Image fusion techniques for remote sensing applications. </w:t>
      </w:r>
      <w:r w:rsidRPr="00363F9A">
        <w:rPr>
          <w:rFonts w:ascii="Cambria" w:hAnsi="Cambria"/>
          <w:i/>
          <w:iCs/>
        </w:rPr>
        <w:t>Information Fusion</w:t>
      </w:r>
      <w:r w:rsidRPr="00363F9A">
        <w:rPr>
          <w:rFonts w:ascii="Cambria" w:hAnsi="Cambria"/>
        </w:rPr>
        <w:t>, 3(1), March 2002, 3–15.</w:t>
      </w:r>
    </w:p>
    <w:p w14:paraId="18B34BEE" w14:textId="77777777" w:rsidR="00117713" w:rsidRPr="00363F9A" w:rsidRDefault="00117713" w:rsidP="00876BBE">
      <w:pPr>
        <w:jc w:val="both"/>
        <w:rPr>
          <w:rFonts w:ascii="Cambria" w:hAnsi="Cambria"/>
        </w:rPr>
      </w:pPr>
      <w:r w:rsidRPr="00876BBE">
        <w:rPr>
          <w:rFonts w:ascii="Cambria" w:hAnsi="Cambria"/>
        </w:rPr>
        <w:t>Tchernychev M. 2009. Magpick – Magnetic Map and</w:t>
      </w:r>
      <w:r>
        <w:rPr>
          <w:rFonts w:ascii="Cambria" w:hAnsi="Cambria"/>
        </w:rPr>
        <w:t xml:space="preserve"> </w:t>
      </w:r>
      <w:r w:rsidRPr="00876BBE">
        <w:rPr>
          <w:rFonts w:ascii="Cambria" w:hAnsi="Cambria"/>
        </w:rPr>
        <w:t>Profile Processing. User Guide. Geometrics Inc. San</w:t>
      </w:r>
      <w:r>
        <w:rPr>
          <w:rFonts w:ascii="Cambria" w:hAnsi="Cambria"/>
        </w:rPr>
        <w:t xml:space="preserve"> </w:t>
      </w:r>
      <w:r w:rsidRPr="00876BBE">
        <w:rPr>
          <w:rFonts w:ascii="Cambria" w:hAnsi="Cambria"/>
        </w:rPr>
        <w:t>Jose, USA.</w:t>
      </w:r>
    </w:p>
    <w:p w14:paraId="31749F09" w14:textId="77777777" w:rsidR="00117713" w:rsidRPr="00363F9A" w:rsidRDefault="00117713" w:rsidP="00363F9A">
      <w:pPr>
        <w:jc w:val="both"/>
        <w:rPr>
          <w:rFonts w:ascii="Cambria" w:hAnsi="Cambria"/>
        </w:rPr>
      </w:pPr>
      <w:r w:rsidRPr="00363F9A">
        <w:rPr>
          <w:rFonts w:ascii="Cambria" w:hAnsi="Cambria"/>
        </w:rPr>
        <w:t>Tsokas G., Bargiemezis G., Stampolidis A. and Kurgiakidou A., 2004. Geophysical prospecting in the archaeological area of Kampana situated near the ancient theater of Maronia city. Technical Report in Greek.</w:t>
      </w:r>
    </w:p>
    <w:p w14:paraId="6205F13D" w14:textId="77777777" w:rsidR="00117713" w:rsidRPr="00363F9A" w:rsidRDefault="00117713" w:rsidP="00363F9A">
      <w:pPr>
        <w:jc w:val="both"/>
        <w:rPr>
          <w:rFonts w:ascii="Cambria" w:hAnsi="Cambria"/>
        </w:rPr>
      </w:pPr>
      <w:r w:rsidRPr="00363F9A">
        <w:rPr>
          <w:rFonts w:ascii="Cambria" w:hAnsi="Cambria"/>
        </w:rPr>
        <w:t xml:space="preserve">Tsokas N. G., Sarris A., Pappa M., Bessios M., Papazachos C. B., Tsourlos P.  and Giannopoulos A., 1997. A Large scale magnetic survey in Makrygialos (Pieria), Greece. </w:t>
      </w:r>
      <w:r w:rsidRPr="00363F9A">
        <w:rPr>
          <w:rFonts w:ascii="Cambria" w:hAnsi="Cambria"/>
          <w:i/>
          <w:iCs/>
        </w:rPr>
        <w:t>Archaeological Prospection</w:t>
      </w:r>
      <w:r w:rsidRPr="00363F9A">
        <w:rPr>
          <w:rFonts w:ascii="Cambria" w:hAnsi="Cambria"/>
        </w:rPr>
        <w:t xml:space="preserve">, 4, 123-137. </w:t>
      </w:r>
    </w:p>
    <w:p w14:paraId="19048A41" w14:textId="77777777" w:rsidR="00117713" w:rsidRPr="00363F9A" w:rsidRDefault="00117713" w:rsidP="00363F9A">
      <w:pPr>
        <w:jc w:val="both"/>
        <w:rPr>
          <w:rFonts w:ascii="Cambria" w:hAnsi="Cambria"/>
        </w:rPr>
      </w:pPr>
      <w:r w:rsidRPr="00363F9A">
        <w:rPr>
          <w:rFonts w:ascii="Cambria" w:hAnsi="Cambria"/>
        </w:rPr>
        <w:t xml:space="preserve">Weymouth J. W., 1986. Geophysical methods of archaeological site surveying. </w:t>
      </w:r>
      <w:r w:rsidRPr="00363F9A">
        <w:rPr>
          <w:rFonts w:ascii="Cambria" w:hAnsi="Cambria"/>
          <w:i/>
          <w:iCs/>
        </w:rPr>
        <w:t>Adv. Archaeol. Method Theory</w:t>
      </w:r>
      <w:r w:rsidRPr="00363F9A">
        <w:rPr>
          <w:rFonts w:ascii="Cambria" w:hAnsi="Cambria"/>
        </w:rPr>
        <w:t>, 9, 311-395.</w:t>
      </w:r>
    </w:p>
    <w:p w14:paraId="5B615FBE" w14:textId="77777777" w:rsidR="001F4683" w:rsidRPr="0047449B" w:rsidRDefault="001F4683" w:rsidP="00023EC3">
      <w:pPr>
        <w:jc w:val="both"/>
        <w:rPr>
          <w:rFonts w:ascii="Cambria" w:hAnsi="Cambria"/>
        </w:rPr>
      </w:pPr>
    </w:p>
    <w:p w14:paraId="43F187EA" w14:textId="77777777" w:rsidR="00CC3446" w:rsidRDefault="00CC3446" w:rsidP="00097E9E">
      <w:pPr>
        <w:jc w:val="both"/>
        <w:rPr>
          <w:rFonts w:ascii="Cambria" w:hAnsi="Cambria"/>
        </w:rPr>
      </w:pPr>
    </w:p>
    <w:sectPr w:rsidR="00CC344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510A0" w14:textId="77777777" w:rsidR="00183E73" w:rsidRDefault="00183E73" w:rsidP="00244D0E">
      <w:pPr>
        <w:spacing w:after="0" w:line="240" w:lineRule="auto"/>
      </w:pPr>
      <w:r>
        <w:separator/>
      </w:r>
    </w:p>
  </w:endnote>
  <w:endnote w:type="continuationSeparator" w:id="0">
    <w:p w14:paraId="40175A0E" w14:textId="77777777" w:rsidR="00183E73" w:rsidRDefault="00183E73" w:rsidP="00244D0E">
      <w:pPr>
        <w:spacing w:after="0" w:line="240" w:lineRule="auto"/>
      </w:pPr>
      <w:r>
        <w:continuationSeparator/>
      </w:r>
    </w:p>
  </w:endnote>
  <w:endnote w:type="continuationNotice" w:id="1">
    <w:p w14:paraId="5CCACFD9" w14:textId="77777777" w:rsidR="00183E73" w:rsidRDefault="00183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992201"/>
      <w:docPartObj>
        <w:docPartGallery w:val="Page Numbers (Bottom of Page)"/>
        <w:docPartUnique/>
      </w:docPartObj>
    </w:sdtPr>
    <w:sdtEndPr>
      <w:rPr>
        <w:noProof/>
      </w:rPr>
    </w:sdtEndPr>
    <w:sdtContent>
      <w:p w14:paraId="122A848A" w14:textId="3DB94B8A" w:rsidR="00876BA5" w:rsidRDefault="00876BA5">
        <w:pPr>
          <w:pStyle w:val="Footer"/>
          <w:jc w:val="center"/>
        </w:pPr>
        <w:r>
          <w:fldChar w:fldCharType="begin"/>
        </w:r>
        <w:r>
          <w:instrText xml:space="preserve"> PAGE   \* MERGEFORMAT </w:instrText>
        </w:r>
        <w:r>
          <w:fldChar w:fldCharType="separate"/>
        </w:r>
        <w:r w:rsidR="00022376">
          <w:rPr>
            <w:noProof/>
          </w:rPr>
          <w:t>1</w:t>
        </w:r>
        <w:r>
          <w:rPr>
            <w:noProof/>
          </w:rPr>
          <w:fldChar w:fldCharType="end"/>
        </w:r>
      </w:p>
    </w:sdtContent>
  </w:sdt>
  <w:p w14:paraId="042B650C" w14:textId="77777777" w:rsidR="00876BA5" w:rsidRDefault="0087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DAD56" w14:textId="77777777" w:rsidR="00183E73" w:rsidRDefault="00183E73" w:rsidP="00244D0E">
      <w:pPr>
        <w:spacing w:after="0" w:line="240" w:lineRule="auto"/>
      </w:pPr>
      <w:r>
        <w:separator/>
      </w:r>
    </w:p>
  </w:footnote>
  <w:footnote w:type="continuationSeparator" w:id="0">
    <w:p w14:paraId="1426C2F5" w14:textId="77777777" w:rsidR="00183E73" w:rsidRDefault="00183E73" w:rsidP="00244D0E">
      <w:pPr>
        <w:spacing w:after="0" w:line="240" w:lineRule="auto"/>
      </w:pPr>
      <w:r>
        <w:continuationSeparator/>
      </w:r>
    </w:p>
  </w:footnote>
  <w:footnote w:type="continuationNotice" w:id="1">
    <w:p w14:paraId="7EEFFA6E" w14:textId="77777777" w:rsidR="00183E73" w:rsidRDefault="00183E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556D4" w14:textId="77777777" w:rsidR="00876BA5" w:rsidRDefault="00876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4693"/>
    <w:multiLevelType w:val="hybridMultilevel"/>
    <w:tmpl w:val="4FE0B738"/>
    <w:lvl w:ilvl="0" w:tplc="2DBAB7FE">
      <w:start w:val="1"/>
      <w:numFmt w:val="decimal"/>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B86B69"/>
    <w:multiLevelType w:val="hybridMultilevel"/>
    <w:tmpl w:val="09A07C58"/>
    <w:lvl w:ilvl="0" w:tplc="F830CF5E">
      <w:start w:val="1"/>
      <w:numFmt w:val="decimal"/>
      <w:lvlText w:val="4.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4D5B96"/>
    <w:multiLevelType w:val="hybridMultilevel"/>
    <w:tmpl w:val="CAA82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729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E82850"/>
    <w:multiLevelType w:val="hybridMultilevel"/>
    <w:tmpl w:val="8E1AE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51468"/>
    <w:multiLevelType w:val="multilevel"/>
    <w:tmpl w:val="136E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EA42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BA55B5"/>
    <w:multiLevelType w:val="multilevel"/>
    <w:tmpl w:val="ABCAD15C"/>
    <w:lvl w:ilvl="0">
      <w:start w:val="2"/>
      <w:numFmt w:val="decimal"/>
      <w:lvlText w:val="%1."/>
      <w:lvlJc w:val="left"/>
      <w:pPr>
        <w:ind w:left="456" w:hanging="45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40F5FE5"/>
    <w:multiLevelType w:val="multilevel"/>
    <w:tmpl w:val="A190991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67974D51"/>
    <w:multiLevelType w:val="multilevel"/>
    <w:tmpl w:val="56B83054"/>
    <w:lvl w:ilvl="0">
      <w:start w:val="1"/>
      <w:numFmt w:val="decimal"/>
      <w:lvlText w:val="Chapter %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7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sz w:val="26"/>
        <w:szCs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B93A3C"/>
    <w:multiLevelType w:val="hybridMultilevel"/>
    <w:tmpl w:val="EE68B2E0"/>
    <w:lvl w:ilvl="0" w:tplc="3018722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97769"/>
    <w:multiLevelType w:val="hybridMultilevel"/>
    <w:tmpl w:val="263C27BE"/>
    <w:lvl w:ilvl="0" w:tplc="6EC6123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D338B"/>
    <w:multiLevelType w:val="hybridMultilevel"/>
    <w:tmpl w:val="F944343C"/>
    <w:lvl w:ilvl="0" w:tplc="2DBAB7F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12471C"/>
    <w:multiLevelType w:val="hybridMultilevel"/>
    <w:tmpl w:val="9CFAB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A4C47"/>
    <w:multiLevelType w:val="hybridMultilevel"/>
    <w:tmpl w:val="052019F6"/>
    <w:lvl w:ilvl="0" w:tplc="86389BA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10"/>
    <w:lvlOverride w:ilvl="0">
      <w:startOverride w:val="1"/>
    </w:lvlOverride>
  </w:num>
  <w:num w:numId="5">
    <w:abstractNumId w:val="11"/>
  </w:num>
  <w:num w:numId="6">
    <w:abstractNumId w:val="14"/>
  </w:num>
  <w:num w:numId="7">
    <w:abstractNumId w:val="1"/>
  </w:num>
  <w:num w:numId="8">
    <w:abstractNumId w:val="5"/>
  </w:num>
  <w:num w:numId="9">
    <w:abstractNumId w:val="8"/>
  </w:num>
  <w:num w:numId="10">
    <w:abstractNumId w:val="8"/>
  </w:num>
  <w:num w:numId="11">
    <w:abstractNumId w:val="2"/>
  </w:num>
  <w:num w:numId="12">
    <w:abstractNumId w:val="8"/>
  </w:num>
  <w:num w:numId="13">
    <w:abstractNumId w:val="12"/>
  </w:num>
  <w:num w:numId="14">
    <w:abstractNumId w:val="0"/>
  </w:num>
  <w:num w:numId="15">
    <w:abstractNumId w:val="3"/>
  </w:num>
  <w:num w:numId="16">
    <w:abstractNumId w:val="6"/>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40"/>
    <w:rsid w:val="000127C3"/>
    <w:rsid w:val="000129A3"/>
    <w:rsid w:val="000132C4"/>
    <w:rsid w:val="00013DE1"/>
    <w:rsid w:val="00017EFD"/>
    <w:rsid w:val="00022376"/>
    <w:rsid w:val="00023EC3"/>
    <w:rsid w:val="00025036"/>
    <w:rsid w:val="000318A4"/>
    <w:rsid w:val="0003582F"/>
    <w:rsid w:val="000369E1"/>
    <w:rsid w:val="00037B2A"/>
    <w:rsid w:val="00037B62"/>
    <w:rsid w:val="00043635"/>
    <w:rsid w:val="00060DBA"/>
    <w:rsid w:val="000622E0"/>
    <w:rsid w:val="00062381"/>
    <w:rsid w:val="000700ED"/>
    <w:rsid w:val="00071673"/>
    <w:rsid w:val="00074F18"/>
    <w:rsid w:val="00075746"/>
    <w:rsid w:val="00086DB6"/>
    <w:rsid w:val="00092E09"/>
    <w:rsid w:val="0009318F"/>
    <w:rsid w:val="00095354"/>
    <w:rsid w:val="0009654B"/>
    <w:rsid w:val="00097E9E"/>
    <w:rsid w:val="000A0FA6"/>
    <w:rsid w:val="000A3516"/>
    <w:rsid w:val="000A6311"/>
    <w:rsid w:val="000B24AB"/>
    <w:rsid w:val="000B56E3"/>
    <w:rsid w:val="000B651D"/>
    <w:rsid w:val="000C4778"/>
    <w:rsid w:val="000C66AC"/>
    <w:rsid w:val="000D23B5"/>
    <w:rsid w:val="000D6160"/>
    <w:rsid w:val="000E1153"/>
    <w:rsid w:val="000E19B9"/>
    <w:rsid w:val="000E3E0E"/>
    <w:rsid w:val="000E3E28"/>
    <w:rsid w:val="000E6AD4"/>
    <w:rsid w:val="000E7454"/>
    <w:rsid w:val="000F33CB"/>
    <w:rsid w:val="000F4954"/>
    <w:rsid w:val="000F700D"/>
    <w:rsid w:val="00105B4C"/>
    <w:rsid w:val="0010710A"/>
    <w:rsid w:val="00117713"/>
    <w:rsid w:val="00122576"/>
    <w:rsid w:val="0013444F"/>
    <w:rsid w:val="00147E15"/>
    <w:rsid w:val="00147FBE"/>
    <w:rsid w:val="00151722"/>
    <w:rsid w:val="00153F7E"/>
    <w:rsid w:val="001602A6"/>
    <w:rsid w:val="00164C55"/>
    <w:rsid w:val="0016551C"/>
    <w:rsid w:val="00167940"/>
    <w:rsid w:val="0017013B"/>
    <w:rsid w:val="00173379"/>
    <w:rsid w:val="00174820"/>
    <w:rsid w:val="00175C8E"/>
    <w:rsid w:val="0017762B"/>
    <w:rsid w:val="00182213"/>
    <w:rsid w:val="00183E73"/>
    <w:rsid w:val="001849BA"/>
    <w:rsid w:val="00184F60"/>
    <w:rsid w:val="00190563"/>
    <w:rsid w:val="0019632E"/>
    <w:rsid w:val="001975A2"/>
    <w:rsid w:val="001A0989"/>
    <w:rsid w:val="001A3745"/>
    <w:rsid w:val="001A6DEA"/>
    <w:rsid w:val="001A7788"/>
    <w:rsid w:val="001B0BF1"/>
    <w:rsid w:val="001B2864"/>
    <w:rsid w:val="001B3FD7"/>
    <w:rsid w:val="001B42A6"/>
    <w:rsid w:val="001C0F93"/>
    <w:rsid w:val="001C1BAF"/>
    <w:rsid w:val="001C23B6"/>
    <w:rsid w:val="001C312D"/>
    <w:rsid w:val="001C4A73"/>
    <w:rsid w:val="001C4EC4"/>
    <w:rsid w:val="001C7249"/>
    <w:rsid w:val="001D40BF"/>
    <w:rsid w:val="001E1470"/>
    <w:rsid w:val="001E3AD3"/>
    <w:rsid w:val="001E49B1"/>
    <w:rsid w:val="001E59F3"/>
    <w:rsid w:val="001F1368"/>
    <w:rsid w:val="001F41F4"/>
    <w:rsid w:val="001F4683"/>
    <w:rsid w:val="001F74A7"/>
    <w:rsid w:val="002001CF"/>
    <w:rsid w:val="00214DC8"/>
    <w:rsid w:val="00230D3C"/>
    <w:rsid w:val="0023254B"/>
    <w:rsid w:val="00244D0E"/>
    <w:rsid w:val="00245F38"/>
    <w:rsid w:val="002500AF"/>
    <w:rsid w:val="002565B7"/>
    <w:rsid w:val="002635C2"/>
    <w:rsid w:val="002652B4"/>
    <w:rsid w:val="00272688"/>
    <w:rsid w:val="002847E9"/>
    <w:rsid w:val="00286683"/>
    <w:rsid w:val="002A1E5C"/>
    <w:rsid w:val="002A20B6"/>
    <w:rsid w:val="002A2C96"/>
    <w:rsid w:val="002A5C2A"/>
    <w:rsid w:val="002B1640"/>
    <w:rsid w:val="002B19B4"/>
    <w:rsid w:val="002C121A"/>
    <w:rsid w:val="002C4CE1"/>
    <w:rsid w:val="002C5EEF"/>
    <w:rsid w:val="002C7D99"/>
    <w:rsid w:val="002D39D7"/>
    <w:rsid w:val="002D4745"/>
    <w:rsid w:val="002E10A3"/>
    <w:rsid w:val="002E79A7"/>
    <w:rsid w:val="002E7D39"/>
    <w:rsid w:val="002F00FD"/>
    <w:rsid w:val="002F05C8"/>
    <w:rsid w:val="002F3145"/>
    <w:rsid w:val="002F515C"/>
    <w:rsid w:val="002F5676"/>
    <w:rsid w:val="002F7502"/>
    <w:rsid w:val="0030009A"/>
    <w:rsid w:val="00301C20"/>
    <w:rsid w:val="00305C0C"/>
    <w:rsid w:val="003068AC"/>
    <w:rsid w:val="00306F39"/>
    <w:rsid w:val="00307CE5"/>
    <w:rsid w:val="0031109F"/>
    <w:rsid w:val="00312128"/>
    <w:rsid w:val="00316554"/>
    <w:rsid w:val="003214F4"/>
    <w:rsid w:val="00325FDA"/>
    <w:rsid w:val="00331DDD"/>
    <w:rsid w:val="00333F40"/>
    <w:rsid w:val="00334809"/>
    <w:rsid w:val="003416C6"/>
    <w:rsid w:val="00341D3A"/>
    <w:rsid w:val="00345034"/>
    <w:rsid w:val="00352F27"/>
    <w:rsid w:val="0035321B"/>
    <w:rsid w:val="00353E86"/>
    <w:rsid w:val="003566ED"/>
    <w:rsid w:val="00356965"/>
    <w:rsid w:val="003601CC"/>
    <w:rsid w:val="00361AB2"/>
    <w:rsid w:val="00363F9A"/>
    <w:rsid w:val="00376558"/>
    <w:rsid w:val="003857EB"/>
    <w:rsid w:val="003873C0"/>
    <w:rsid w:val="00387A55"/>
    <w:rsid w:val="00393E2C"/>
    <w:rsid w:val="0039411F"/>
    <w:rsid w:val="003962AC"/>
    <w:rsid w:val="003A3430"/>
    <w:rsid w:val="003A35C1"/>
    <w:rsid w:val="003A6184"/>
    <w:rsid w:val="003B1DD0"/>
    <w:rsid w:val="003B26DD"/>
    <w:rsid w:val="003B278A"/>
    <w:rsid w:val="003B432E"/>
    <w:rsid w:val="003B5542"/>
    <w:rsid w:val="003B5967"/>
    <w:rsid w:val="003D1843"/>
    <w:rsid w:val="003D5935"/>
    <w:rsid w:val="003D6DB3"/>
    <w:rsid w:val="003D7615"/>
    <w:rsid w:val="003E0221"/>
    <w:rsid w:val="003E60AD"/>
    <w:rsid w:val="003F066E"/>
    <w:rsid w:val="003F2A08"/>
    <w:rsid w:val="003F3907"/>
    <w:rsid w:val="003F490C"/>
    <w:rsid w:val="003F5329"/>
    <w:rsid w:val="003F5791"/>
    <w:rsid w:val="003F7A9A"/>
    <w:rsid w:val="003F7E9D"/>
    <w:rsid w:val="00410C58"/>
    <w:rsid w:val="004125C3"/>
    <w:rsid w:val="00413BF9"/>
    <w:rsid w:val="00413CB8"/>
    <w:rsid w:val="00415A78"/>
    <w:rsid w:val="00415AE7"/>
    <w:rsid w:val="00427500"/>
    <w:rsid w:val="0043154A"/>
    <w:rsid w:val="004345D3"/>
    <w:rsid w:val="00443F86"/>
    <w:rsid w:val="00454852"/>
    <w:rsid w:val="00455DB9"/>
    <w:rsid w:val="00470EA7"/>
    <w:rsid w:val="00471DC8"/>
    <w:rsid w:val="0047291D"/>
    <w:rsid w:val="00472B1B"/>
    <w:rsid w:val="0047457C"/>
    <w:rsid w:val="00475472"/>
    <w:rsid w:val="0048265F"/>
    <w:rsid w:val="00485DF1"/>
    <w:rsid w:val="0049266B"/>
    <w:rsid w:val="004933D5"/>
    <w:rsid w:val="00494A40"/>
    <w:rsid w:val="004C28BB"/>
    <w:rsid w:val="004C7838"/>
    <w:rsid w:val="004D7D49"/>
    <w:rsid w:val="004E18AC"/>
    <w:rsid w:val="004E4C9C"/>
    <w:rsid w:val="004E6A7A"/>
    <w:rsid w:val="004E761D"/>
    <w:rsid w:val="004F528E"/>
    <w:rsid w:val="004F5C11"/>
    <w:rsid w:val="00503B4F"/>
    <w:rsid w:val="005149E1"/>
    <w:rsid w:val="00514D3C"/>
    <w:rsid w:val="00521EED"/>
    <w:rsid w:val="00523886"/>
    <w:rsid w:val="00524A18"/>
    <w:rsid w:val="005252F7"/>
    <w:rsid w:val="00531BBF"/>
    <w:rsid w:val="00533A38"/>
    <w:rsid w:val="00534F9B"/>
    <w:rsid w:val="00537252"/>
    <w:rsid w:val="00537651"/>
    <w:rsid w:val="00542631"/>
    <w:rsid w:val="0054489E"/>
    <w:rsid w:val="005449D8"/>
    <w:rsid w:val="005515B4"/>
    <w:rsid w:val="00552233"/>
    <w:rsid w:val="0055504C"/>
    <w:rsid w:val="005551A9"/>
    <w:rsid w:val="00556D28"/>
    <w:rsid w:val="00561A01"/>
    <w:rsid w:val="00561F21"/>
    <w:rsid w:val="005622C3"/>
    <w:rsid w:val="00565A48"/>
    <w:rsid w:val="0057220D"/>
    <w:rsid w:val="005768AE"/>
    <w:rsid w:val="00581422"/>
    <w:rsid w:val="00583ADD"/>
    <w:rsid w:val="00591397"/>
    <w:rsid w:val="00592F30"/>
    <w:rsid w:val="005A002A"/>
    <w:rsid w:val="005A437C"/>
    <w:rsid w:val="005A4658"/>
    <w:rsid w:val="005A5D7A"/>
    <w:rsid w:val="005B2BD3"/>
    <w:rsid w:val="005B2CDA"/>
    <w:rsid w:val="005B40FD"/>
    <w:rsid w:val="005B78B6"/>
    <w:rsid w:val="005C3453"/>
    <w:rsid w:val="005C3E56"/>
    <w:rsid w:val="005C6B55"/>
    <w:rsid w:val="005D6265"/>
    <w:rsid w:val="005D67F5"/>
    <w:rsid w:val="005D72A2"/>
    <w:rsid w:val="005E3F29"/>
    <w:rsid w:val="005F53C3"/>
    <w:rsid w:val="00611BD9"/>
    <w:rsid w:val="00614BA5"/>
    <w:rsid w:val="0061613D"/>
    <w:rsid w:val="00617169"/>
    <w:rsid w:val="00617FE4"/>
    <w:rsid w:val="00622990"/>
    <w:rsid w:val="00623B43"/>
    <w:rsid w:val="00631428"/>
    <w:rsid w:val="00631D13"/>
    <w:rsid w:val="0063209A"/>
    <w:rsid w:val="00636470"/>
    <w:rsid w:val="006420E6"/>
    <w:rsid w:val="00645339"/>
    <w:rsid w:val="00647788"/>
    <w:rsid w:val="00651E9F"/>
    <w:rsid w:val="00651FE8"/>
    <w:rsid w:val="006523DA"/>
    <w:rsid w:val="00656884"/>
    <w:rsid w:val="0067589B"/>
    <w:rsid w:val="006759E6"/>
    <w:rsid w:val="00675D9B"/>
    <w:rsid w:val="00686773"/>
    <w:rsid w:val="00687114"/>
    <w:rsid w:val="00693806"/>
    <w:rsid w:val="006955B6"/>
    <w:rsid w:val="0069774D"/>
    <w:rsid w:val="006A0605"/>
    <w:rsid w:val="006A16F4"/>
    <w:rsid w:val="006A3B28"/>
    <w:rsid w:val="006A7D2D"/>
    <w:rsid w:val="006B2CE6"/>
    <w:rsid w:val="006B63CC"/>
    <w:rsid w:val="006B7B6B"/>
    <w:rsid w:val="006C4B8D"/>
    <w:rsid w:val="006C6A90"/>
    <w:rsid w:val="006C7851"/>
    <w:rsid w:val="006D1A87"/>
    <w:rsid w:val="006D394C"/>
    <w:rsid w:val="006D5570"/>
    <w:rsid w:val="006D72BD"/>
    <w:rsid w:val="006E39AA"/>
    <w:rsid w:val="006F2102"/>
    <w:rsid w:val="006F6277"/>
    <w:rsid w:val="00703269"/>
    <w:rsid w:val="00705015"/>
    <w:rsid w:val="00712499"/>
    <w:rsid w:val="0071445B"/>
    <w:rsid w:val="00715033"/>
    <w:rsid w:val="00721141"/>
    <w:rsid w:val="00722B96"/>
    <w:rsid w:val="0072308A"/>
    <w:rsid w:val="007232AA"/>
    <w:rsid w:val="00726E7C"/>
    <w:rsid w:val="00736E66"/>
    <w:rsid w:val="0074400F"/>
    <w:rsid w:val="007458C0"/>
    <w:rsid w:val="00750DB6"/>
    <w:rsid w:val="00754FEB"/>
    <w:rsid w:val="007558BC"/>
    <w:rsid w:val="00756F5A"/>
    <w:rsid w:val="0076098F"/>
    <w:rsid w:val="00764094"/>
    <w:rsid w:val="007679F3"/>
    <w:rsid w:val="007759FF"/>
    <w:rsid w:val="00776674"/>
    <w:rsid w:val="00780266"/>
    <w:rsid w:val="00781653"/>
    <w:rsid w:val="00782C0B"/>
    <w:rsid w:val="00786089"/>
    <w:rsid w:val="007879B0"/>
    <w:rsid w:val="007918EB"/>
    <w:rsid w:val="007A3205"/>
    <w:rsid w:val="007A36C4"/>
    <w:rsid w:val="007A4C20"/>
    <w:rsid w:val="007A5EE7"/>
    <w:rsid w:val="007A6CE7"/>
    <w:rsid w:val="007B18EB"/>
    <w:rsid w:val="007B4596"/>
    <w:rsid w:val="007C5119"/>
    <w:rsid w:val="007E40D2"/>
    <w:rsid w:val="007E6C97"/>
    <w:rsid w:val="007F16F4"/>
    <w:rsid w:val="008027D5"/>
    <w:rsid w:val="00803392"/>
    <w:rsid w:val="00803A7A"/>
    <w:rsid w:val="00804D95"/>
    <w:rsid w:val="00810BAD"/>
    <w:rsid w:val="00825A68"/>
    <w:rsid w:val="00833F7E"/>
    <w:rsid w:val="0083425D"/>
    <w:rsid w:val="008374FA"/>
    <w:rsid w:val="00837714"/>
    <w:rsid w:val="008405F1"/>
    <w:rsid w:val="008442F0"/>
    <w:rsid w:val="00852C86"/>
    <w:rsid w:val="00857269"/>
    <w:rsid w:val="00862943"/>
    <w:rsid w:val="00862D58"/>
    <w:rsid w:val="00864D7A"/>
    <w:rsid w:val="00865547"/>
    <w:rsid w:val="0086765F"/>
    <w:rsid w:val="00870E7C"/>
    <w:rsid w:val="00876BA5"/>
    <w:rsid w:val="00876BBE"/>
    <w:rsid w:val="008779CA"/>
    <w:rsid w:val="00886ED2"/>
    <w:rsid w:val="00887C6E"/>
    <w:rsid w:val="00892DF1"/>
    <w:rsid w:val="008946EC"/>
    <w:rsid w:val="00895C69"/>
    <w:rsid w:val="008A3118"/>
    <w:rsid w:val="008A41AD"/>
    <w:rsid w:val="008B02A8"/>
    <w:rsid w:val="008B2D50"/>
    <w:rsid w:val="008B6FA9"/>
    <w:rsid w:val="008B702E"/>
    <w:rsid w:val="008C11FA"/>
    <w:rsid w:val="008C1AD4"/>
    <w:rsid w:val="008D38B0"/>
    <w:rsid w:val="008D4B6D"/>
    <w:rsid w:val="008E0656"/>
    <w:rsid w:val="008E5F3B"/>
    <w:rsid w:val="008E72A0"/>
    <w:rsid w:val="008F0DCA"/>
    <w:rsid w:val="008F2D69"/>
    <w:rsid w:val="008F3C69"/>
    <w:rsid w:val="008F5696"/>
    <w:rsid w:val="008F5DED"/>
    <w:rsid w:val="008F7232"/>
    <w:rsid w:val="008F749C"/>
    <w:rsid w:val="008F7AFB"/>
    <w:rsid w:val="00902393"/>
    <w:rsid w:val="00903B26"/>
    <w:rsid w:val="009046C5"/>
    <w:rsid w:val="00912568"/>
    <w:rsid w:val="0091796B"/>
    <w:rsid w:val="0092213E"/>
    <w:rsid w:val="00930C04"/>
    <w:rsid w:val="00931314"/>
    <w:rsid w:val="00932746"/>
    <w:rsid w:val="00933739"/>
    <w:rsid w:val="00936087"/>
    <w:rsid w:val="00942A71"/>
    <w:rsid w:val="0094731F"/>
    <w:rsid w:val="009550B3"/>
    <w:rsid w:val="0096059C"/>
    <w:rsid w:val="00966FF9"/>
    <w:rsid w:val="00975AF8"/>
    <w:rsid w:val="009821B5"/>
    <w:rsid w:val="00983E95"/>
    <w:rsid w:val="00986A76"/>
    <w:rsid w:val="00997139"/>
    <w:rsid w:val="009A0EF1"/>
    <w:rsid w:val="009A1D82"/>
    <w:rsid w:val="009A59D7"/>
    <w:rsid w:val="009B0E36"/>
    <w:rsid w:val="009B478E"/>
    <w:rsid w:val="009B77A9"/>
    <w:rsid w:val="009C0C30"/>
    <w:rsid w:val="009D2D4B"/>
    <w:rsid w:val="009D5639"/>
    <w:rsid w:val="009E27AF"/>
    <w:rsid w:val="009E3DC3"/>
    <w:rsid w:val="009E6291"/>
    <w:rsid w:val="009F22F7"/>
    <w:rsid w:val="009F46E6"/>
    <w:rsid w:val="00A07D47"/>
    <w:rsid w:val="00A17475"/>
    <w:rsid w:val="00A20A8E"/>
    <w:rsid w:val="00A20C73"/>
    <w:rsid w:val="00A21A63"/>
    <w:rsid w:val="00A2628B"/>
    <w:rsid w:val="00A32E99"/>
    <w:rsid w:val="00A36498"/>
    <w:rsid w:val="00A42F08"/>
    <w:rsid w:val="00A4442F"/>
    <w:rsid w:val="00A46F90"/>
    <w:rsid w:val="00A5327B"/>
    <w:rsid w:val="00A5428B"/>
    <w:rsid w:val="00A55CCC"/>
    <w:rsid w:val="00A60543"/>
    <w:rsid w:val="00A60D52"/>
    <w:rsid w:val="00A63D5A"/>
    <w:rsid w:val="00A71096"/>
    <w:rsid w:val="00A8332C"/>
    <w:rsid w:val="00A84D04"/>
    <w:rsid w:val="00A8542C"/>
    <w:rsid w:val="00A8597A"/>
    <w:rsid w:val="00A91B10"/>
    <w:rsid w:val="00A94574"/>
    <w:rsid w:val="00A9764C"/>
    <w:rsid w:val="00AA7899"/>
    <w:rsid w:val="00AA7951"/>
    <w:rsid w:val="00AB049F"/>
    <w:rsid w:val="00AB154C"/>
    <w:rsid w:val="00AB1CDB"/>
    <w:rsid w:val="00AB6194"/>
    <w:rsid w:val="00AB7DD3"/>
    <w:rsid w:val="00AC194F"/>
    <w:rsid w:val="00AC4868"/>
    <w:rsid w:val="00AC78E1"/>
    <w:rsid w:val="00AC7EF3"/>
    <w:rsid w:val="00AD091E"/>
    <w:rsid w:val="00AD1E8C"/>
    <w:rsid w:val="00AD4249"/>
    <w:rsid w:val="00AE118E"/>
    <w:rsid w:val="00AE1E1E"/>
    <w:rsid w:val="00AF2EF8"/>
    <w:rsid w:val="00AF5346"/>
    <w:rsid w:val="00AF6352"/>
    <w:rsid w:val="00B00830"/>
    <w:rsid w:val="00B0597F"/>
    <w:rsid w:val="00B05E9A"/>
    <w:rsid w:val="00B069A4"/>
    <w:rsid w:val="00B0780E"/>
    <w:rsid w:val="00B10199"/>
    <w:rsid w:val="00B13ADD"/>
    <w:rsid w:val="00B179B9"/>
    <w:rsid w:val="00B260D5"/>
    <w:rsid w:val="00B2746A"/>
    <w:rsid w:val="00B3008B"/>
    <w:rsid w:val="00B320BD"/>
    <w:rsid w:val="00B32401"/>
    <w:rsid w:val="00B326A7"/>
    <w:rsid w:val="00B32E89"/>
    <w:rsid w:val="00B33296"/>
    <w:rsid w:val="00B33B64"/>
    <w:rsid w:val="00B341FC"/>
    <w:rsid w:val="00B409DE"/>
    <w:rsid w:val="00B46032"/>
    <w:rsid w:val="00B46ADE"/>
    <w:rsid w:val="00B5054C"/>
    <w:rsid w:val="00B53F1D"/>
    <w:rsid w:val="00B54805"/>
    <w:rsid w:val="00B5582D"/>
    <w:rsid w:val="00B56F9C"/>
    <w:rsid w:val="00B57FEE"/>
    <w:rsid w:val="00B60929"/>
    <w:rsid w:val="00B61203"/>
    <w:rsid w:val="00B61D7A"/>
    <w:rsid w:val="00B62097"/>
    <w:rsid w:val="00B62DD7"/>
    <w:rsid w:val="00B656FF"/>
    <w:rsid w:val="00B679D4"/>
    <w:rsid w:val="00B71AE6"/>
    <w:rsid w:val="00B72608"/>
    <w:rsid w:val="00B73CDA"/>
    <w:rsid w:val="00B745C9"/>
    <w:rsid w:val="00B80F1A"/>
    <w:rsid w:val="00B82B85"/>
    <w:rsid w:val="00B82FDA"/>
    <w:rsid w:val="00B84302"/>
    <w:rsid w:val="00B957B3"/>
    <w:rsid w:val="00B97738"/>
    <w:rsid w:val="00BA166B"/>
    <w:rsid w:val="00BA56C7"/>
    <w:rsid w:val="00BA795A"/>
    <w:rsid w:val="00BB0C14"/>
    <w:rsid w:val="00BB13DD"/>
    <w:rsid w:val="00BB7CD6"/>
    <w:rsid w:val="00BC396F"/>
    <w:rsid w:val="00BD471F"/>
    <w:rsid w:val="00BD4CF3"/>
    <w:rsid w:val="00BE169F"/>
    <w:rsid w:val="00BE49F4"/>
    <w:rsid w:val="00BE7292"/>
    <w:rsid w:val="00BF1D26"/>
    <w:rsid w:val="00BF6B14"/>
    <w:rsid w:val="00BF6FBF"/>
    <w:rsid w:val="00C01BD2"/>
    <w:rsid w:val="00C02935"/>
    <w:rsid w:val="00C05370"/>
    <w:rsid w:val="00C07845"/>
    <w:rsid w:val="00C11556"/>
    <w:rsid w:val="00C11775"/>
    <w:rsid w:val="00C12ADE"/>
    <w:rsid w:val="00C13508"/>
    <w:rsid w:val="00C228AD"/>
    <w:rsid w:val="00C25F89"/>
    <w:rsid w:val="00C323BC"/>
    <w:rsid w:val="00C35C53"/>
    <w:rsid w:val="00C43020"/>
    <w:rsid w:val="00C449CA"/>
    <w:rsid w:val="00C5091E"/>
    <w:rsid w:val="00C5142E"/>
    <w:rsid w:val="00C51969"/>
    <w:rsid w:val="00C521FE"/>
    <w:rsid w:val="00C54C6E"/>
    <w:rsid w:val="00C56AA2"/>
    <w:rsid w:val="00C57866"/>
    <w:rsid w:val="00C61BE0"/>
    <w:rsid w:val="00C61DFF"/>
    <w:rsid w:val="00C620E7"/>
    <w:rsid w:val="00C620F1"/>
    <w:rsid w:val="00C62CF4"/>
    <w:rsid w:val="00C64AB9"/>
    <w:rsid w:val="00C66D95"/>
    <w:rsid w:val="00C73C75"/>
    <w:rsid w:val="00C748B6"/>
    <w:rsid w:val="00C757F1"/>
    <w:rsid w:val="00C76328"/>
    <w:rsid w:val="00C77BF9"/>
    <w:rsid w:val="00C80631"/>
    <w:rsid w:val="00C81C11"/>
    <w:rsid w:val="00C83789"/>
    <w:rsid w:val="00C84E1F"/>
    <w:rsid w:val="00C9041A"/>
    <w:rsid w:val="00C96359"/>
    <w:rsid w:val="00C972F1"/>
    <w:rsid w:val="00CA572D"/>
    <w:rsid w:val="00CA6BF4"/>
    <w:rsid w:val="00CB1499"/>
    <w:rsid w:val="00CB21F5"/>
    <w:rsid w:val="00CB448F"/>
    <w:rsid w:val="00CB6521"/>
    <w:rsid w:val="00CC1B2A"/>
    <w:rsid w:val="00CC3446"/>
    <w:rsid w:val="00CC5F94"/>
    <w:rsid w:val="00CC6793"/>
    <w:rsid w:val="00CC68E0"/>
    <w:rsid w:val="00CD6298"/>
    <w:rsid w:val="00CD6321"/>
    <w:rsid w:val="00CE202F"/>
    <w:rsid w:val="00CE36F3"/>
    <w:rsid w:val="00CE737A"/>
    <w:rsid w:val="00CF1CC9"/>
    <w:rsid w:val="00CF215E"/>
    <w:rsid w:val="00CF3ABA"/>
    <w:rsid w:val="00D04BF8"/>
    <w:rsid w:val="00D052E5"/>
    <w:rsid w:val="00D059C5"/>
    <w:rsid w:val="00D0656B"/>
    <w:rsid w:val="00D12B13"/>
    <w:rsid w:val="00D130E2"/>
    <w:rsid w:val="00D15675"/>
    <w:rsid w:val="00D248F8"/>
    <w:rsid w:val="00D312BA"/>
    <w:rsid w:val="00D340C5"/>
    <w:rsid w:val="00D44EE8"/>
    <w:rsid w:val="00D5233C"/>
    <w:rsid w:val="00D62C86"/>
    <w:rsid w:val="00D65576"/>
    <w:rsid w:val="00D67098"/>
    <w:rsid w:val="00D678F3"/>
    <w:rsid w:val="00D7476E"/>
    <w:rsid w:val="00D76BA9"/>
    <w:rsid w:val="00D91662"/>
    <w:rsid w:val="00D92468"/>
    <w:rsid w:val="00D93DF6"/>
    <w:rsid w:val="00D95BC5"/>
    <w:rsid w:val="00D96C51"/>
    <w:rsid w:val="00DA1D0D"/>
    <w:rsid w:val="00DA1E16"/>
    <w:rsid w:val="00DA2036"/>
    <w:rsid w:val="00DA3DDB"/>
    <w:rsid w:val="00DA69DE"/>
    <w:rsid w:val="00DA7A5B"/>
    <w:rsid w:val="00DB0CA0"/>
    <w:rsid w:val="00DC6719"/>
    <w:rsid w:val="00DC70EF"/>
    <w:rsid w:val="00DD12AD"/>
    <w:rsid w:val="00DD2F44"/>
    <w:rsid w:val="00DD6267"/>
    <w:rsid w:val="00DE0CCF"/>
    <w:rsid w:val="00DE5F08"/>
    <w:rsid w:val="00DE7683"/>
    <w:rsid w:val="00DF6CA0"/>
    <w:rsid w:val="00E037D8"/>
    <w:rsid w:val="00E108A4"/>
    <w:rsid w:val="00E11C39"/>
    <w:rsid w:val="00E227D2"/>
    <w:rsid w:val="00E22BB4"/>
    <w:rsid w:val="00E254C2"/>
    <w:rsid w:val="00E25C4E"/>
    <w:rsid w:val="00E41050"/>
    <w:rsid w:val="00E42A3E"/>
    <w:rsid w:val="00E43A58"/>
    <w:rsid w:val="00E45FC3"/>
    <w:rsid w:val="00E45FD6"/>
    <w:rsid w:val="00E51289"/>
    <w:rsid w:val="00E53AED"/>
    <w:rsid w:val="00E5757C"/>
    <w:rsid w:val="00E60DB8"/>
    <w:rsid w:val="00E65E92"/>
    <w:rsid w:val="00E70FBB"/>
    <w:rsid w:val="00E726DC"/>
    <w:rsid w:val="00E76E3A"/>
    <w:rsid w:val="00E76FB3"/>
    <w:rsid w:val="00E7771E"/>
    <w:rsid w:val="00E81F2D"/>
    <w:rsid w:val="00E82349"/>
    <w:rsid w:val="00E8570A"/>
    <w:rsid w:val="00E86FA9"/>
    <w:rsid w:val="00E92F11"/>
    <w:rsid w:val="00E93CA4"/>
    <w:rsid w:val="00E951E5"/>
    <w:rsid w:val="00EA04A2"/>
    <w:rsid w:val="00EA296D"/>
    <w:rsid w:val="00EA3405"/>
    <w:rsid w:val="00EA7961"/>
    <w:rsid w:val="00EA7ADA"/>
    <w:rsid w:val="00EB13E8"/>
    <w:rsid w:val="00EB2E22"/>
    <w:rsid w:val="00EB3378"/>
    <w:rsid w:val="00EB552D"/>
    <w:rsid w:val="00ED402D"/>
    <w:rsid w:val="00ED6347"/>
    <w:rsid w:val="00EE59CF"/>
    <w:rsid w:val="00EF15BB"/>
    <w:rsid w:val="00EF4A0C"/>
    <w:rsid w:val="00F009F2"/>
    <w:rsid w:val="00F00C9D"/>
    <w:rsid w:val="00F07E5C"/>
    <w:rsid w:val="00F305C1"/>
    <w:rsid w:val="00F333A1"/>
    <w:rsid w:val="00F34378"/>
    <w:rsid w:val="00F40450"/>
    <w:rsid w:val="00F5123B"/>
    <w:rsid w:val="00F5315E"/>
    <w:rsid w:val="00F53405"/>
    <w:rsid w:val="00F62773"/>
    <w:rsid w:val="00F62D66"/>
    <w:rsid w:val="00F6701A"/>
    <w:rsid w:val="00F67445"/>
    <w:rsid w:val="00F70044"/>
    <w:rsid w:val="00F75269"/>
    <w:rsid w:val="00F8087E"/>
    <w:rsid w:val="00F859BC"/>
    <w:rsid w:val="00F90A98"/>
    <w:rsid w:val="00F93B39"/>
    <w:rsid w:val="00F93EE4"/>
    <w:rsid w:val="00F95338"/>
    <w:rsid w:val="00F97043"/>
    <w:rsid w:val="00FA36DC"/>
    <w:rsid w:val="00FA3DC0"/>
    <w:rsid w:val="00FB3C53"/>
    <w:rsid w:val="00FC674A"/>
    <w:rsid w:val="00FC6DC1"/>
    <w:rsid w:val="00FD4197"/>
    <w:rsid w:val="00FD6361"/>
    <w:rsid w:val="00FE01E9"/>
    <w:rsid w:val="00FE1471"/>
    <w:rsid w:val="00FE41C3"/>
    <w:rsid w:val="00FE48F5"/>
    <w:rsid w:val="00FE7846"/>
    <w:rsid w:val="00FF468A"/>
    <w:rsid w:val="00FF4DB9"/>
    <w:rsid w:val="00FF522A"/>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144511"/>
  <w15:docId w15:val="{713A9DB3-E919-400F-9100-615A068A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A40"/>
    <w:rPr>
      <w:rFonts w:ascii="Calibri" w:eastAsia="Calibri" w:hAnsi="Calibri" w:cs="Times New Roman"/>
      <w:lang w:bidi="en-US"/>
    </w:rPr>
  </w:style>
  <w:style w:type="paragraph" w:styleId="Heading1">
    <w:name w:val="heading 1"/>
    <w:aliases w:val="ALEX Heading 1"/>
    <w:basedOn w:val="Normal"/>
    <w:next w:val="Normal"/>
    <w:link w:val="Heading1Char"/>
    <w:autoRedefine/>
    <w:uiPriority w:val="9"/>
    <w:qFormat/>
    <w:rsid w:val="00B32401"/>
    <w:pPr>
      <w:keepNext/>
      <w:spacing w:before="240" w:after="60" w:line="360" w:lineRule="auto"/>
      <w:ind w:left="720"/>
      <w:outlineLvl w:val="0"/>
    </w:pPr>
    <w:rPr>
      <w:rFonts w:ascii="Cambria" w:eastAsia="Times New Roman" w:hAnsi="Cambria"/>
      <w:b/>
      <w:bCs/>
      <w:sz w:val="28"/>
      <w:szCs w:val="56"/>
      <w:lang w:bidi="ar-SA"/>
    </w:rPr>
  </w:style>
  <w:style w:type="paragraph" w:styleId="Heading2">
    <w:name w:val="heading 2"/>
    <w:aliases w:val="ALEX Heading 2"/>
    <w:basedOn w:val="Normal"/>
    <w:next w:val="Normal"/>
    <w:link w:val="Heading2Char"/>
    <w:uiPriority w:val="9"/>
    <w:unhideWhenUsed/>
    <w:qFormat/>
    <w:rsid w:val="00A4442F"/>
    <w:pPr>
      <w:autoSpaceDE w:val="0"/>
      <w:autoSpaceDN w:val="0"/>
      <w:adjustRightInd w:val="0"/>
      <w:spacing w:after="0" w:line="240" w:lineRule="auto"/>
      <w:outlineLvl w:val="1"/>
    </w:pPr>
    <w:rPr>
      <w:rFonts w:ascii="Cambria" w:hAnsi="Cambria" w:cs="Garamond Premr Pro"/>
      <w:b/>
      <w:color w:val="000000"/>
      <w:sz w:val="32"/>
      <w:szCs w:val="32"/>
      <w:lang w:val="el-GR" w:eastAsia="el-GR" w:bidi="ar-SA"/>
    </w:rPr>
  </w:style>
  <w:style w:type="paragraph" w:styleId="Heading3">
    <w:name w:val="heading 3"/>
    <w:aliases w:val="ALEX Heading 3"/>
    <w:basedOn w:val="Normal"/>
    <w:next w:val="Normal"/>
    <w:link w:val="Heading3Char"/>
    <w:uiPriority w:val="9"/>
    <w:unhideWhenUsed/>
    <w:qFormat/>
    <w:rsid w:val="00F62773"/>
    <w:pPr>
      <w:keepNext/>
      <w:spacing w:before="240" w:after="60"/>
      <w:jc w:val="both"/>
      <w:outlineLvl w:val="2"/>
    </w:pPr>
    <w:rPr>
      <w:rFonts w:ascii="Cambria" w:eastAsia="Times New Roman" w:hAnsi="Cambria"/>
      <w:b/>
      <w:bCs/>
      <w:sz w:val="26"/>
      <w:szCs w:val="26"/>
      <w:lang w:bidi="ar-SA"/>
    </w:rPr>
  </w:style>
  <w:style w:type="paragraph" w:styleId="Heading4">
    <w:name w:val="heading 4"/>
    <w:basedOn w:val="Normal"/>
    <w:next w:val="Normal"/>
    <w:link w:val="Heading4Char"/>
    <w:uiPriority w:val="9"/>
    <w:unhideWhenUsed/>
    <w:qFormat/>
    <w:rsid w:val="00B6209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50DB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94A40"/>
    <w:pPr>
      <w:spacing w:after="0" w:line="240" w:lineRule="auto"/>
      <w:jc w:val="center"/>
    </w:pPr>
    <w:rPr>
      <w:rFonts w:ascii="Times New Roman" w:eastAsia="Times New Roman" w:hAnsi="Times New Roman"/>
      <w:sz w:val="24"/>
      <w:szCs w:val="20"/>
      <w:lang w:bidi="ar-SA"/>
    </w:rPr>
  </w:style>
  <w:style w:type="paragraph" w:customStyle="1" w:styleId="Affiliation">
    <w:name w:val="Affiliation"/>
    <w:basedOn w:val="Normal"/>
    <w:rsid w:val="00494A40"/>
    <w:pPr>
      <w:spacing w:after="0" w:line="240" w:lineRule="auto"/>
      <w:jc w:val="center"/>
    </w:pPr>
    <w:rPr>
      <w:rFonts w:ascii="Times New Roman" w:eastAsia="Times New Roman" w:hAnsi="Times New Roman"/>
      <w:i/>
      <w:sz w:val="24"/>
      <w:szCs w:val="20"/>
      <w:lang w:bidi="ar-SA"/>
    </w:rPr>
  </w:style>
  <w:style w:type="paragraph" w:styleId="Caption">
    <w:name w:val="caption"/>
    <w:basedOn w:val="Normal"/>
    <w:next w:val="Normal"/>
    <w:uiPriority w:val="35"/>
    <w:unhideWhenUsed/>
    <w:qFormat/>
    <w:rsid w:val="00C54C6E"/>
    <w:pPr>
      <w:spacing w:after="0"/>
      <w:jc w:val="both"/>
    </w:pPr>
    <w:rPr>
      <w:b/>
      <w:bCs/>
      <w:sz w:val="20"/>
      <w:szCs w:val="20"/>
      <w:lang w:bidi="ar-SA"/>
    </w:rPr>
  </w:style>
  <w:style w:type="paragraph" w:styleId="NormalWeb">
    <w:name w:val="Normal (Web)"/>
    <w:basedOn w:val="Normal"/>
    <w:uiPriority w:val="99"/>
    <w:semiHidden/>
    <w:unhideWhenUsed/>
    <w:rsid w:val="001B3FD7"/>
    <w:pPr>
      <w:spacing w:before="100" w:beforeAutospacing="1" w:after="100" w:afterAutospacing="1" w:line="240" w:lineRule="auto"/>
    </w:pPr>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4345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5D3"/>
    <w:rPr>
      <w:rFonts w:ascii="Tahoma" w:eastAsia="Calibri" w:hAnsi="Tahoma" w:cs="Tahoma"/>
      <w:sz w:val="16"/>
      <w:szCs w:val="16"/>
      <w:lang w:bidi="en-US"/>
    </w:rPr>
  </w:style>
  <w:style w:type="character" w:customStyle="1" w:styleId="Heading1Char">
    <w:name w:val="Heading 1 Char"/>
    <w:aliases w:val="ALEX Heading 1 Char"/>
    <w:basedOn w:val="DefaultParagraphFont"/>
    <w:link w:val="Heading1"/>
    <w:uiPriority w:val="9"/>
    <w:rsid w:val="00B32401"/>
    <w:rPr>
      <w:rFonts w:ascii="Cambria" w:eastAsia="Times New Roman" w:hAnsi="Cambria" w:cs="Times New Roman"/>
      <w:b/>
      <w:bCs/>
      <w:sz w:val="28"/>
      <w:szCs w:val="56"/>
    </w:rPr>
  </w:style>
  <w:style w:type="character" w:customStyle="1" w:styleId="Heading2Char">
    <w:name w:val="Heading 2 Char"/>
    <w:aliases w:val="ALEX Heading 2 Char"/>
    <w:basedOn w:val="DefaultParagraphFont"/>
    <w:link w:val="Heading2"/>
    <w:uiPriority w:val="9"/>
    <w:rsid w:val="00A4442F"/>
    <w:rPr>
      <w:rFonts w:ascii="Cambria" w:eastAsia="Calibri" w:hAnsi="Cambria" w:cs="Garamond Premr Pro"/>
      <w:b/>
      <w:color w:val="000000"/>
      <w:sz w:val="32"/>
      <w:szCs w:val="32"/>
      <w:lang w:val="el-GR" w:eastAsia="el-GR"/>
    </w:rPr>
  </w:style>
  <w:style w:type="character" w:customStyle="1" w:styleId="Heading3Char">
    <w:name w:val="Heading 3 Char"/>
    <w:aliases w:val="ALEX Heading 3 Char"/>
    <w:basedOn w:val="DefaultParagraphFont"/>
    <w:link w:val="Heading3"/>
    <w:uiPriority w:val="9"/>
    <w:rsid w:val="00F62773"/>
    <w:rPr>
      <w:rFonts w:ascii="Cambria" w:eastAsia="Times New Roman" w:hAnsi="Cambria" w:cs="Times New Roman"/>
      <w:b/>
      <w:bCs/>
      <w:sz w:val="26"/>
      <w:szCs w:val="26"/>
    </w:rPr>
  </w:style>
  <w:style w:type="character" w:styleId="PlaceholderText">
    <w:name w:val="Placeholder Text"/>
    <w:basedOn w:val="DefaultParagraphFont"/>
    <w:uiPriority w:val="99"/>
    <w:semiHidden/>
    <w:rsid w:val="00316554"/>
    <w:rPr>
      <w:color w:val="808080"/>
    </w:rPr>
  </w:style>
  <w:style w:type="character" w:styleId="Hyperlink">
    <w:name w:val="Hyperlink"/>
    <w:uiPriority w:val="99"/>
    <w:unhideWhenUsed/>
    <w:rsid w:val="00623B43"/>
    <w:rPr>
      <w:color w:val="0000FF"/>
      <w:u w:val="single"/>
    </w:rPr>
  </w:style>
  <w:style w:type="character" w:customStyle="1" w:styleId="apple-converted-space">
    <w:name w:val="apple-converted-space"/>
    <w:basedOn w:val="DefaultParagraphFont"/>
    <w:rsid w:val="00147FBE"/>
  </w:style>
  <w:style w:type="paragraph" w:styleId="ListParagraph">
    <w:name w:val="List Paragraph"/>
    <w:basedOn w:val="Normal"/>
    <w:uiPriority w:val="34"/>
    <w:qFormat/>
    <w:rsid w:val="00B62097"/>
    <w:pPr>
      <w:ind w:left="720"/>
      <w:contextualSpacing/>
    </w:pPr>
  </w:style>
  <w:style w:type="character" w:customStyle="1" w:styleId="Heading4Char">
    <w:name w:val="Heading 4 Char"/>
    <w:basedOn w:val="DefaultParagraphFont"/>
    <w:link w:val="Heading4"/>
    <w:uiPriority w:val="9"/>
    <w:rsid w:val="00B62097"/>
    <w:rPr>
      <w:rFonts w:asciiTheme="majorHAnsi" w:eastAsiaTheme="majorEastAsia" w:hAnsiTheme="majorHAnsi" w:cstheme="majorBidi"/>
      <w:b/>
      <w:bCs/>
      <w:i/>
      <w:iCs/>
      <w:color w:val="4F81BD" w:themeColor="accent1"/>
      <w:lang w:bidi="en-US"/>
    </w:rPr>
  </w:style>
  <w:style w:type="paragraph" w:styleId="Subtitle">
    <w:name w:val="Subtitle"/>
    <w:basedOn w:val="Normal"/>
    <w:next w:val="Normal"/>
    <w:link w:val="SubtitleChar"/>
    <w:uiPriority w:val="11"/>
    <w:qFormat/>
    <w:rsid w:val="00214D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14DC8"/>
    <w:rPr>
      <w:rFonts w:asciiTheme="majorHAnsi" w:eastAsiaTheme="majorEastAsia" w:hAnsiTheme="majorHAnsi" w:cstheme="majorBidi"/>
      <w:i/>
      <w:iCs/>
      <w:color w:val="4F81BD" w:themeColor="accent1"/>
      <w:spacing w:val="15"/>
      <w:sz w:val="24"/>
      <w:szCs w:val="24"/>
      <w:lang w:bidi="en-US"/>
    </w:rPr>
  </w:style>
  <w:style w:type="paragraph" w:styleId="Header">
    <w:name w:val="header"/>
    <w:basedOn w:val="Normal"/>
    <w:link w:val="HeaderChar"/>
    <w:uiPriority w:val="99"/>
    <w:unhideWhenUsed/>
    <w:rsid w:val="00244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D0E"/>
    <w:rPr>
      <w:rFonts w:ascii="Calibri" w:eastAsia="Calibri" w:hAnsi="Calibri" w:cs="Times New Roman"/>
      <w:lang w:bidi="en-US"/>
    </w:rPr>
  </w:style>
  <w:style w:type="paragraph" w:styleId="Footer">
    <w:name w:val="footer"/>
    <w:basedOn w:val="Normal"/>
    <w:link w:val="FooterChar"/>
    <w:uiPriority w:val="99"/>
    <w:unhideWhenUsed/>
    <w:rsid w:val="00244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D0E"/>
    <w:rPr>
      <w:rFonts w:ascii="Calibri" w:eastAsia="Calibri" w:hAnsi="Calibri" w:cs="Times New Roman"/>
      <w:lang w:bidi="en-US"/>
    </w:rPr>
  </w:style>
  <w:style w:type="character" w:styleId="HTMLCite">
    <w:name w:val="HTML Cite"/>
    <w:basedOn w:val="DefaultParagraphFont"/>
    <w:uiPriority w:val="99"/>
    <w:semiHidden/>
    <w:unhideWhenUsed/>
    <w:rsid w:val="00810BAD"/>
    <w:rPr>
      <w:i/>
      <w:iCs/>
    </w:rPr>
  </w:style>
  <w:style w:type="paragraph" w:styleId="HTMLPreformatted">
    <w:name w:val="HTML Preformatted"/>
    <w:basedOn w:val="Normal"/>
    <w:link w:val="HTMLPreformattedChar"/>
    <w:uiPriority w:val="99"/>
    <w:semiHidden/>
    <w:unhideWhenUsed/>
    <w:rsid w:val="001E3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1E3AD3"/>
    <w:rPr>
      <w:rFonts w:ascii="Courier New" w:eastAsia="Times New Roman" w:hAnsi="Courier New" w:cs="Courier New"/>
      <w:sz w:val="20"/>
      <w:szCs w:val="20"/>
    </w:rPr>
  </w:style>
  <w:style w:type="character" w:customStyle="1" w:styleId="mwe-math-mathml-inline">
    <w:name w:val="mwe-math-mathml-inline"/>
    <w:basedOn w:val="DefaultParagraphFont"/>
    <w:rsid w:val="00EA296D"/>
  </w:style>
  <w:style w:type="character" w:customStyle="1" w:styleId="Heading5Char">
    <w:name w:val="Heading 5 Char"/>
    <w:basedOn w:val="DefaultParagraphFont"/>
    <w:link w:val="Heading5"/>
    <w:uiPriority w:val="9"/>
    <w:rsid w:val="00750DB6"/>
    <w:rPr>
      <w:rFonts w:asciiTheme="majorHAnsi" w:eastAsiaTheme="majorEastAsia" w:hAnsiTheme="majorHAnsi" w:cstheme="majorBidi"/>
      <w:color w:val="365F91" w:themeColor="accent1" w:themeShade="BF"/>
      <w:lang w:bidi="en-US"/>
    </w:rPr>
  </w:style>
  <w:style w:type="character" w:customStyle="1" w:styleId="UnresolvedMention1">
    <w:name w:val="Unresolved Mention1"/>
    <w:basedOn w:val="DefaultParagraphFont"/>
    <w:uiPriority w:val="99"/>
    <w:semiHidden/>
    <w:unhideWhenUsed/>
    <w:rsid w:val="00561F21"/>
    <w:rPr>
      <w:color w:val="605E5C"/>
      <w:shd w:val="clear" w:color="auto" w:fill="E1DFDD"/>
    </w:rPr>
  </w:style>
  <w:style w:type="paragraph" w:styleId="Title">
    <w:name w:val="Title"/>
    <w:basedOn w:val="Normal"/>
    <w:next w:val="Normal"/>
    <w:link w:val="TitleChar"/>
    <w:uiPriority w:val="10"/>
    <w:qFormat/>
    <w:rsid w:val="003416C6"/>
    <w:pPr>
      <w:spacing w:after="0" w:line="240" w:lineRule="auto"/>
      <w:contextualSpacing/>
      <w:jc w:val="center"/>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3416C6"/>
    <w:rPr>
      <w:rFonts w:asciiTheme="majorHAnsi" w:eastAsiaTheme="majorEastAsia" w:hAnsiTheme="majorHAnsi" w:cstheme="majorBidi"/>
      <w:b/>
      <w:bCs/>
      <w:spacing w:val="-10"/>
      <w:kern w:val="28"/>
      <w:sz w:val="28"/>
      <w:szCs w:val="28"/>
      <w:lang w:bidi="en-US"/>
    </w:rPr>
  </w:style>
  <w:style w:type="paragraph" w:styleId="Revision">
    <w:name w:val="Revision"/>
    <w:hidden/>
    <w:uiPriority w:val="99"/>
    <w:semiHidden/>
    <w:rsid w:val="005C3453"/>
    <w:pPr>
      <w:spacing w:after="0" w:line="240" w:lineRule="auto"/>
    </w:pPr>
    <w:rPr>
      <w:rFonts w:ascii="Calibri" w:eastAsia="Calibri" w:hAnsi="Calibri" w:cs="Times New Roman"/>
      <w:lang w:bidi="en-US"/>
    </w:rPr>
  </w:style>
  <w:style w:type="character" w:styleId="CommentReference">
    <w:name w:val="annotation reference"/>
    <w:basedOn w:val="DefaultParagraphFont"/>
    <w:uiPriority w:val="99"/>
    <w:semiHidden/>
    <w:unhideWhenUsed/>
    <w:rsid w:val="00611BD9"/>
    <w:rPr>
      <w:sz w:val="16"/>
      <w:szCs w:val="16"/>
    </w:rPr>
  </w:style>
  <w:style w:type="paragraph" w:styleId="CommentText">
    <w:name w:val="annotation text"/>
    <w:basedOn w:val="Normal"/>
    <w:link w:val="CommentTextChar"/>
    <w:uiPriority w:val="99"/>
    <w:semiHidden/>
    <w:unhideWhenUsed/>
    <w:rsid w:val="00611BD9"/>
    <w:pPr>
      <w:spacing w:line="240" w:lineRule="auto"/>
    </w:pPr>
    <w:rPr>
      <w:sz w:val="20"/>
      <w:szCs w:val="20"/>
    </w:rPr>
  </w:style>
  <w:style w:type="character" w:customStyle="1" w:styleId="CommentTextChar">
    <w:name w:val="Comment Text Char"/>
    <w:basedOn w:val="DefaultParagraphFont"/>
    <w:link w:val="CommentText"/>
    <w:uiPriority w:val="99"/>
    <w:semiHidden/>
    <w:rsid w:val="00611BD9"/>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11BD9"/>
    <w:rPr>
      <w:b/>
      <w:bCs/>
    </w:rPr>
  </w:style>
  <w:style w:type="character" w:customStyle="1" w:styleId="CommentSubjectChar">
    <w:name w:val="Comment Subject Char"/>
    <w:basedOn w:val="CommentTextChar"/>
    <w:link w:val="CommentSubject"/>
    <w:uiPriority w:val="99"/>
    <w:semiHidden/>
    <w:rsid w:val="00611BD9"/>
    <w:rPr>
      <w:rFonts w:ascii="Calibri" w:eastAsia="Calibri"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0136">
      <w:bodyDiv w:val="1"/>
      <w:marLeft w:val="0"/>
      <w:marRight w:val="0"/>
      <w:marTop w:val="0"/>
      <w:marBottom w:val="0"/>
      <w:divBdr>
        <w:top w:val="none" w:sz="0" w:space="0" w:color="auto"/>
        <w:left w:val="none" w:sz="0" w:space="0" w:color="auto"/>
        <w:bottom w:val="none" w:sz="0" w:space="0" w:color="auto"/>
        <w:right w:val="none" w:sz="0" w:space="0" w:color="auto"/>
      </w:divBdr>
    </w:div>
    <w:div w:id="268780413">
      <w:bodyDiv w:val="1"/>
      <w:marLeft w:val="0"/>
      <w:marRight w:val="0"/>
      <w:marTop w:val="0"/>
      <w:marBottom w:val="0"/>
      <w:divBdr>
        <w:top w:val="none" w:sz="0" w:space="0" w:color="auto"/>
        <w:left w:val="none" w:sz="0" w:space="0" w:color="auto"/>
        <w:bottom w:val="none" w:sz="0" w:space="0" w:color="auto"/>
        <w:right w:val="none" w:sz="0" w:space="0" w:color="auto"/>
      </w:divBdr>
      <w:divsChild>
        <w:div w:id="815148043">
          <w:marLeft w:val="0"/>
          <w:marRight w:val="0"/>
          <w:marTop w:val="0"/>
          <w:marBottom w:val="0"/>
          <w:divBdr>
            <w:top w:val="none" w:sz="0" w:space="0" w:color="auto"/>
            <w:left w:val="none" w:sz="0" w:space="0" w:color="auto"/>
            <w:bottom w:val="none" w:sz="0" w:space="0" w:color="auto"/>
            <w:right w:val="none" w:sz="0" w:space="0" w:color="auto"/>
          </w:divBdr>
          <w:divsChild>
            <w:div w:id="18565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58100">
      <w:bodyDiv w:val="1"/>
      <w:marLeft w:val="0"/>
      <w:marRight w:val="0"/>
      <w:marTop w:val="0"/>
      <w:marBottom w:val="0"/>
      <w:divBdr>
        <w:top w:val="none" w:sz="0" w:space="0" w:color="auto"/>
        <w:left w:val="none" w:sz="0" w:space="0" w:color="auto"/>
        <w:bottom w:val="none" w:sz="0" w:space="0" w:color="auto"/>
        <w:right w:val="none" w:sz="0" w:space="0" w:color="auto"/>
      </w:divBdr>
    </w:div>
    <w:div w:id="641927454">
      <w:bodyDiv w:val="1"/>
      <w:marLeft w:val="0"/>
      <w:marRight w:val="0"/>
      <w:marTop w:val="0"/>
      <w:marBottom w:val="0"/>
      <w:divBdr>
        <w:top w:val="none" w:sz="0" w:space="0" w:color="auto"/>
        <w:left w:val="none" w:sz="0" w:space="0" w:color="auto"/>
        <w:bottom w:val="none" w:sz="0" w:space="0" w:color="auto"/>
        <w:right w:val="none" w:sz="0" w:space="0" w:color="auto"/>
      </w:divBdr>
    </w:div>
    <w:div w:id="1105923981">
      <w:bodyDiv w:val="1"/>
      <w:marLeft w:val="0"/>
      <w:marRight w:val="0"/>
      <w:marTop w:val="0"/>
      <w:marBottom w:val="0"/>
      <w:divBdr>
        <w:top w:val="none" w:sz="0" w:space="0" w:color="auto"/>
        <w:left w:val="none" w:sz="0" w:space="0" w:color="auto"/>
        <w:bottom w:val="none" w:sz="0" w:space="0" w:color="auto"/>
        <w:right w:val="none" w:sz="0" w:space="0" w:color="auto"/>
      </w:divBdr>
    </w:div>
    <w:div w:id="1415787216">
      <w:bodyDiv w:val="1"/>
      <w:marLeft w:val="0"/>
      <w:marRight w:val="0"/>
      <w:marTop w:val="0"/>
      <w:marBottom w:val="0"/>
      <w:divBdr>
        <w:top w:val="none" w:sz="0" w:space="0" w:color="auto"/>
        <w:left w:val="none" w:sz="0" w:space="0" w:color="auto"/>
        <w:bottom w:val="none" w:sz="0" w:space="0" w:color="auto"/>
        <w:right w:val="none" w:sz="0" w:space="0" w:color="auto"/>
      </w:divBdr>
    </w:div>
    <w:div w:id="1690790867">
      <w:bodyDiv w:val="1"/>
      <w:marLeft w:val="0"/>
      <w:marRight w:val="0"/>
      <w:marTop w:val="0"/>
      <w:marBottom w:val="0"/>
      <w:divBdr>
        <w:top w:val="none" w:sz="0" w:space="0" w:color="auto"/>
        <w:left w:val="none" w:sz="0" w:space="0" w:color="auto"/>
        <w:bottom w:val="none" w:sz="0" w:space="0" w:color="auto"/>
        <w:right w:val="none" w:sz="0" w:space="0" w:color="auto"/>
      </w:divBdr>
    </w:div>
    <w:div w:id="1785297806">
      <w:bodyDiv w:val="1"/>
      <w:marLeft w:val="0"/>
      <w:marRight w:val="0"/>
      <w:marTop w:val="0"/>
      <w:marBottom w:val="0"/>
      <w:divBdr>
        <w:top w:val="none" w:sz="0" w:space="0" w:color="auto"/>
        <w:left w:val="none" w:sz="0" w:space="0" w:color="auto"/>
        <w:bottom w:val="none" w:sz="0" w:space="0" w:color="auto"/>
        <w:right w:val="none" w:sz="0" w:space="0" w:color="auto"/>
      </w:divBdr>
    </w:div>
    <w:div w:id="19182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rvelet.org/papers/FDC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urvelet.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1FDE-165D-444F-B909-35C02F66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7340</Words>
  <Characters>41843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Lapage K.P.</cp:lastModifiedBy>
  <cp:revision>2</cp:revision>
  <cp:lastPrinted>2017-10-03T12:50:00Z</cp:lastPrinted>
  <dcterms:created xsi:type="dcterms:W3CDTF">2020-02-26T12:54:00Z</dcterms:created>
  <dcterms:modified xsi:type="dcterms:W3CDTF">2020-02-26T12:54:00Z</dcterms:modified>
</cp:coreProperties>
</file>