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4E1C" w14:textId="19F5BBCD" w:rsidR="00E966F9" w:rsidRPr="006A06E0" w:rsidRDefault="00EA32E4" w:rsidP="00C32FE4">
      <w:pPr>
        <w:pStyle w:val="Heading1"/>
        <w:rPr>
          <w:rFonts w:ascii="Calibri" w:hAnsi="Calibri" w:cs="Calibri"/>
        </w:rPr>
      </w:pPr>
      <w:r w:rsidRPr="006A06E0">
        <w:rPr>
          <w:rFonts w:ascii="Calibri" w:hAnsi="Calibri" w:cs="Calibri"/>
        </w:rPr>
        <w:t xml:space="preserve">The Engagement of </w:t>
      </w:r>
      <w:r w:rsidR="00E966F9" w:rsidRPr="006A06E0">
        <w:rPr>
          <w:rFonts w:ascii="Calibri" w:hAnsi="Calibri" w:cs="Calibri"/>
        </w:rPr>
        <w:t>Home</w:t>
      </w:r>
      <w:r w:rsidRPr="006A06E0">
        <w:rPr>
          <w:rFonts w:ascii="Calibri" w:hAnsi="Calibri" w:cs="Calibri"/>
        </w:rPr>
        <w:t>-Based Businesses in the Digital Economy</w:t>
      </w:r>
    </w:p>
    <w:p w14:paraId="32C6A4FB" w14:textId="77777777" w:rsidR="00DC18C7" w:rsidRPr="007B5FBC" w:rsidRDefault="00DC18C7" w:rsidP="00DC18C7">
      <w:pPr>
        <w:rPr>
          <w:rFonts w:cstheme="minorHAnsi"/>
        </w:rPr>
      </w:pPr>
    </w:p>
    <w:p w14:paraId="09B3F3B9" w14:textId="77777777" w:rsidR="00DC18C7" w:rsidRPr="00DC18C7" w:rsidRDefault="00DC18C7" w:rsidP="00DC18C7">
      <w:pPr>
        <w:spacing w:line="288" w:lineRule="atLeast"/>
        <w:rPr>
          <w:rFonts w:asciiTheme="minorHAnsi" w:hAnsiTheme="minorHAnsi" w:cstheme="minorHAnsi"/>
        </w:rPr>
      </w:pPr>
      <w:r w:rsidRPr="00DC18C7">
        <w:rPr>
          <w:rFonts w:asciiTheme="minorHAnsi" w:hAnsiTheme="minorHAnsi" w:cstheme="minorHAnsi"/>
        </w:rPr>
        <w:t xml:space="preserve">Dr </w:t>
      </w:r>
      <w:proofErr w:type="spellStart"/>
      <w:r w:rsidRPr="00DC18C7">
        <w:rPr>
          <w:rFonts w:asciiTheme="minorHAnsi" w:hAnsiTheme="minorHAnsi" w:cstheme="minorHAnsi"/>
        </w:rPr>
        <w:t>Darja</w:t>
      </w:r>
      <w:proofErr w:type="spellEnd"/>
      <w:r w:rsidRPr="00DC18C7">
        <w:rPr>
          <w:rFonts w:asciiTheme="minorHAnsi" w:hAnsiTheme="minorHAnsi" w:cstheme="minorHAnsi"/>
        </w:rPr>
        <w:t xml:space="preserve"> </w:t>
      </w:r>
      <w:proofErr w:type="spellStart"/>
      <w:r w:rsidRPr="00DC18C7">
        <w:rPr>
          <w:rFonts w:asciiTheme="minorHAnsi" w:hAnsiTheme="minorHAnsi" w:cstheme="minorHAnsi"/>
        </w:rPr>
        <w:t>Reuschke</w:t>
      </w:r>
      <w:proofErr w:type="spellEnd"/>
    </w:p>
    <w:p w14:paraId="5799BF12" w14:textId="77777777" w:rsidR="00DC18C7" w:rsidRPr="00DC18C7" w:rsidRDefault="00DC18C7" w:rsidP="00DC18C7">
      <w:pPr>
        <w:spacing w:line="288" w:lineRule="atLeast"/>
        <w:rPr>
          <w:rFonts w:asciiTheme="minorHAnsi" w:hAnsiTheme="minorHAnsi" w:cstheme="minorHAnsi"/>
        </w:rPr>
      </w:pPr>
      <w:r w:rsidRPr="00DC18C7">
        <w:rPr>
          <w:rFonts w:asciiTheme="minorHAnsi" w:hAnsiTheme="minorHAnsi" w:cstheme="minorHAnsi"/>
        </w:rPr>
        <w:t>University of Southampton</w:t>
      </w:r>
    </w:p>
    <w:p w14:paraId="4043FE97" w14:textId="77777777" w:rsidR="00DC18C7" w:rsidRPr="00DC18C7" w:rsidRDefault="00DC18C7" w:rsidP="00DC18C7">
      <w:pPr>
        <w:spacing w:line="288" w:lineRule="atLeast"/>
        <w:rPr>
          <w:rFonts w:asciiTheme="minorHAnsi" w:hAnsiTheme="minorHAnsi" w:cstheme="minorHAnsi"/>
        </w:rPr>
      </w:pPr>
      <w:r w:rsidRPr="00DC18C7">
        <w:rPr>
          <w:rFonts w:asciiTheme="minorHAnsi" w:hAnsiTheme="minorHAnsi" w:cstheme="minorHAnsi"/>
        </w:rPr>
        <w:t>School of Geography &amp; Environmental Science</w:t>
      </w:r>
    </w:p>
    <w:p w14:paraId="0B8AB3A9" w14:textId="77777777" w:rsidR="00DC18C7" w:rsidRPr="00DC18C7" w:rsidRDefault="00DC18C7" w:rsidP="00DC18C7">
      <w:pPr>
        <w:spacing w:line="288" w:lineRule="atLeast"/>
        <w:rPr>
          <w:rFonts w:asciiTheme="minorHAnsi" w:hAnsiTheme="minorHAnsi" w:cstheme="minorHAnsi"/>
        </w:rPr>
      </w:pPr>
      <w:r w:rsidRPr="00DC18C7">
        <w:rPr>
          <w:rFonts w:asciiTheme="minorHAnsi" w:hAnsiTheme="minorHAnsi" w:cstheme="minorHAnsi"/>
        </w:rPr>
        <w:t>University Road</w:t>
      </w:r>
    </w:p>
    <w:p w14:paraId="631B14D6" w14:textId="77777777" w:rsidR="00DC18C7" w:rsidRPr="00DC18C7" w:rsidRDefault="00DC18C7" w:rsidP="00DC18C7">
      <w:pPr>
        <w:spacing w:line="288" w:lineRule="atLeast"/>
        <w:rPr>
          <w:rFonts w:asciiTheme="minorHAnsi" w:hAnsiTheme="minorHAnsi" w:cstheme="minorHAnsi"/>
        </w:rPr>
      </w:pPr>
      <w:r w:rsidRPr="00DC18C7">
        <w:rPr>
          <w:rFonts w:asciiTheme="minorHAnsi" w:hAnsiTheme="minorHAnsi" w:cstheme="minorHAnsi"/>
        </w:rPr>
        <w:t>Highfield Campus</w:t>
      </w:r>
    </w:p>
    <w:p w14:paraId="20FB49A9" w14:textId="77777777" w:rsidR="00DC18C7" w:rsidRPr="00DC18C7" w:rsidRDefault="00DC18C7" w:rsidP="00DC18C7">
      <w:pPr>
        <w:spacing w:line="288" w:lineRule="atLeast"/>
        <w:rPr>
          <w:rFonts w:asciiTheme="minorHAnsi" w:hAnsiTheme="minorHAnsi" w:cstheme="minorHAnsi"/>
        </w:rPr>
      </w:pPr>
      <w:r w:rsidRPr="00DC18C7">
        <w:rPr>
          <w:rFonts w:asciiTheme="minorHAnsi" w:hAnsiTheme="minorHAnsi" w:cstheme="minorHAnsi"/>
        </w:rPr>
        <w:t>Southampton</w:t>
      </w:r>
    </w:p>
    <w:p w14:paraId="63458BCB" w14:textId="77777777" w:rsidR="00DC18C7" w:rsidRPr="00DC18C7" w:rsidRDefault="00DC18C7" w:rsidP="00DC18C7">
      <w:pPr>
        <w:spacing w:line="288" w:lineRule="atLeast"/>
        <w:rPr>
          <w:rFonts w:asciiTheme="minorHAnsi" w:hAnsiTheme="minorHAnsi" w:cstheme="minorHAnsi"/>
        </w:rPr>
      </w:pPr>
      <w:r w:rsidRPr="00DC18C7">
        <w:rPr>
          <w:rFonts w:asciiTheme="minorHAnsi" w:hAnsiTheme="minorHAnsi" w:cstheme="minorHAnsi"/>
        </w:rPr>
        <w:t>SO17 1BJ</w:t>
      </w:r>
    </w:p>
    <w:p w14:paraId="7E10DBCF" w14:textId="77777777" w:rsidR="00DC18C7" w:rsidRPr="00DC18C7" w:rsidRDefault="00DC18C7" w:rsidP="00DC18C7">
      <w:pPr>
        <w:spacing w:line="288" w:lineRule="atLeast"/>
        <w:rPr>
          <w:rFonts w:asciiTheme="minorHAnsi" w:hAnsiTheme="minorHAnsi" w:cstheme="minorHAnsi"/>
        </w:rPr>
      </w:pPr>
      <w:r w:rsidRPr="00DC18C7">
        <w:rPr>
          <w:rFonts w:asciiTheme="minorHAnsi" w:hAnsiTheme="minorHAnsi" w:cstheme="minorHAnsi"/>
        </w:rPr>
        <w:t>United Kingdom</w:t>
      </w:r>
    </w:p>
    <w:p w14:paraId="67CD9812" w14:textId="77777777" w:rsidR="00DC18C7" w:rsidRPr="00DC18C7" w:rsidRDefault="00DC18C7" w:rsidP="00DC18C7">
      <w:pPr>
        <w:rPr>
          <w:rFonts w:asciiTheme="minorHAnsi" w:hAnsiTheme="minorHAnsi" w:cstheme="minorHAnsi"/>
        </w:rPr>
      </w:pPr>
      <w:r w:rsidRPr="00DC18C7">
        <w:rPr>
          <w:rFonts w:asciiTheme="minorHAnsi" w:hAnsiTheme="minorHAnsi" w:cstheme="minorHAnsi"/>
        </w:rPr>
        <w:t xml:space="preserve">Email: </w:t>
      </w:r>
      <w:hyperlink r:id="rId8" w:history="1">
        <w:r w:rsidRPr="00DC18C7">
          <w:rPr>
            <w:rStyle w:val="Hyperlink"/>
            <w:rFonts w:asciiTheme="minorHAnsi" w:hAnsiTheme="minorHAnsi" w:cstheme="minorHAnsi"/>
          </w:rPr>
          <w:t>d.reuschke@soton.ac.uk</w:t>
        </w:r>
      </w:hyperlink>
    </w:p>
    <w:p w14:paraId="554FDEC0" w14:textId="77777777" w:rsidR="00DC18C7" w:rsidRPr="00DC18C7" w:rsidRDefault="00DC18C7" w:rsidP="00DC18C7">
      <w:pPr>
        <w:rPr>
          <w:rFonts w:asciiTheme="minorHAnsi" w:hAnsiTheme="minorHAnsi" w:cstheme="minorHAnsi"/>
        </w:rPr>
      </w:pPr>
      <w:r w:rsidRPr="00DC18C7">
        <w:rPr>
          <w:rFonts w:asciiTheme="minorHAnsi" w:hAnsiTheme="minorHAnsi" w:cstheme="minorHAnsi"/>
        </w:rPr>
        <w:t>Phone: +44 (0)23 8059 2866</w:t>
      </w:r>
    </w:p>
    <w:p w14:paraId="74216162" w14:textId="77777777" w:rsidR="00DC18C7" w:rsidRPr="00DC18C7" w:rsidRDefault="00DC18C7" w:rsidP="00DC18C7">
      <w:pPr>
        <w:spacing w:line="288" w:lineRule="atLeast"/>
        <w:rPr>
          <w:rFonts w:asciiTheme="minorHAnsi" w:hAnsiTheme="minorHAnsi" w:cstheme="minorHAnsi"/>
        </w:rPr>
      </w:pPr>
      <w:r w:rsidRPr="00DC18C7">
        <w:rPr>
          <w:rFonts w:asciiTheme="minorHAnsi" w:hAnsiTheme="minorHAnsi" w:cstheme="minorHAnsi"/>
        </w:rPr>
        <w:t>ORCID ID orcid.org/0000-0001-6961-1801</w:t>
      </w:r>
    </w:p>
    <w:p w14:paraId="3FA1F38C" w14:textId="77777777" w:rsidR="00DC18C7" w:rsidRPr="00DC18C7" w:rsidRDefault="00DC18C7" w:rsidP="00DC18C7">
      <w:pPr>
        <w:rPr>
          <w:rFonts w:asciiTheme="minorHAnsi" w:hAnsiTheme="minorHAnsi" w:cstheme="minorHAnsi"/>
        </w:rPr>
      </w:pPr>
    </w:p>
    <w:p w14:paraId="430920F2" w14:textId="77777777" w:rsidR="00DC18C7" w:rsidRPr="00DC18C7" w:rsidRDefault="00DC18C7" w:rsidP="00DC18C7">
      <w:pPr>
        <w:rPr>
          <w:rFonts w:asciiTheme="minorHAnsi" w:hAnsiTheme="minorHAnsi" w:cstheme="minorHAnsi"/>
        </w:rPr>
      </w:pPr>
    </w:p>
    <w:p w14:paraId="5041AAA5" w14:textId="77777777" w:rsidR="00DC18C7" w:rsidRPr="00DC18C7" w:rsidRDefault="00DC18C7" w:rsidP="00DC18C7">
      <w:pPr>
        <w:rPr>
          <w:rFonts w:asciiTheme="minorHAnsi" w:hAnsiTheme="minorHAnsi" w:cstheme="minorHAnsi"/>
        </w:rPr>
      </w:pPr>
      <w:r w:rsidRPr="00DC18C7">
        <w:rPr>
          <w:rFonts w:asciiTheme="minorHAnsi" w:hAnsiTheme="minorHAnsi" w:cstheme="minorHAnsi"/>
        </w:rPr>
        <w:t>Prof Colin Mason</w:t>
      </w:r>
    </w:p>
    <w:p w14:paraId="023C67C4" w14:textId="77777777" w:rsidR="00DC18C7" w:rsidRPr="00DC18C7" w:rsidRDefault="00DC18C7" w:rsidP="00DC18C7">
      <w:pPr>
        <w:rPr>
          <w:rFonts w:asciiTheme="minorHAnsi" w:hAnsiTheme="minorHAnsi" w:cstheme="minorHAnsi"/>
        </w:rPr>
      </w:pPr>
      <w:r w:rsidRPr="00DC18C7">
        <w:rPr>
          <w:rFonts w:asciiTheme="minorHAnsi" w:hAnsiTheme="minorHAnsi" w:cstheme="minorHAnsi"/>
        </w:rPr>
        <w:t>University of Glasgow</w:t>
      </w:r>
    </w:p>
    <w:p w14:paraId="62658C4A" w14:textId="77777777" w:rsidR="00DC18C7" w:rsidRPr="00DC18C7" w:rsidRDefault="00DC18C7" w:rsidP="00DC18C7">
      <w:pPr>
        <w:rPr>
          <w:rFonts w:asciiTheme="minorHAnsi" w:hAnsiTheme="minorHAnsi" w:cstheme="minorHAnsi"/>
        </w:rPr>
      </w:pPr>
      <w:r w:rsidRPr="00DC18C7">
        <w:rPr>
          <w:rFonts w:asciiTheme="minorHAnsi" w:hAnsiTheme="minorHAnsi" w:cstheme="minorHAnsi"/>
        </w:rPr>
        <w:t>Adam Smith Business School</w:t>
      </w:r>
    </w:p>
    <w:p w14:paraId="6CC3D4AA" w14:textId="77777777" w:rsidR="00DC18C7" w:rsidRPr="00DC18C7" w:rsidRDefault="00DC18C7" w:rsidP="00DC18C7">
      <w:pPr>
        <w:rPr>
          <w:rFonts w:asciiTheme="minorHAnsi" w:hAnsiTheme="minorHAnsi" w:cstheme="minorHAnsi"/>
        </w:rPr>
      </w:pPr>
      <w:r w:rsidRPr="00DC18C7">
        <w:rPr>
          <w:rFonts w:asciiTheme="minorHAnsi" w:hAnsiTheme="minorHAnsi" w:cstheme="minorHAnsi"/>
        </w:rPr>
        <w:t>Gilbert Scott Building</w:t>
      </w:r>
    </w:p>
    <w:p w14:paraId="2FC2702D" w14:textId="77777777" w:rsidR="00DC18C7" w:rsidRPr="00DC18C7" w:rsidRDefault="00DC18C7" w:rsidP="00DC18C7">
      <w:pPr>
        <w:rPr>
          <w:rFonts w:asciiTheme="minorHAnsi" w:hAnsiTheme="minorHAnsi" w:cstheme="minorHAnsi"/>
        </w:rPr>
      </w:pPr>
      <w:r w:rsidRPr="00DC18C7">
        <w:rPr>
          <w:rFonts w:asciiTheme="minorHAnsi" w:hAnsiTheme="minorHAnsi" w:cstheme="minorHAnsi"/>
        </w:rPr>
        <w:t>University Avenue</w:t>
      </w:r>
    </w:p>
    <w:p w14:paraId="51562FE9" w14:textId="77777777" w:rsidR="00DC18C7" w:rsidRPr="00DC18C7" w:rsidRDefault="00DC18C7" w:rsidP="00DC18C7">
      <w:pPr>
        <w:rPr>
          <w:rFonts w:asciiTheme="minorHAnsi" w:hAnsiTheme="minorHAnsi" w:cstheme="minorHAnsi"/>
        </w:rPr>
      </w:pPr>
      <w:r w:rsidRPr="00DC18C7">
        <w:rPr>
          <w:rFonts w:asciiTheme="minorHAnsi" w:hAnsiTheme="minorHAnsi" w:cstheme="minorHAnsi"/>
        </w:rPr>
        <w:t>Glasgow</w:t>
      </w:r>
    </w:p>
    <w:p w14:paraId="7278D502" w14:textId="77777777" w:rsidR="00DC18C7" w:rsidRPr="00DC18C7" w:rsidRDefault="00DC18C7" w:rsidP="00DC18C7">
      <w:pPr>
        <w:rPr>
          <w:rFonts w:asciiTheme="minorHAnsi" w:hAnsiTheme="minorHAnsi" w:cstheme="minorHAnsi"/>
        </w:rPr>
      </w:pPr>
      <w:r w:rsidRPr="00DC18C7">
        <w:rPr>
          <w:rFonts w:asciiTheme="minorHAnsi" w:hAnsiTheme="minorHAnsi" w:cstheme="minorHAnsi"/>
        </w:rPr>
        <w:t>G12 QQ</w:t>
      </w:r>
    </w:p>
    <w:p w14:paraId="2090A5FD" w14:textId="77777777" w:rsidR="00DC18C7" w:rsidRPr="00DC18C7" w:rsidRDefault="00DC18C7" w:rsidP="00DC18C7">
      <w:pPr>
        <w:rPr>
          <w:rFonts w:asciiTheme="minorHAnsi" w:hAnsiTheme="minorHAnsi" w:cstheme="minorHAnsi"/>
        </w:rPr>
      </w:pPr>
      <w:r w:rsidRPr="00DC18C7">
        <w:rPr>
          <w:rFonts w:asciiTheme="minorHAnsi" w:hAnsiTheme="minorHAnsi" w:cstheme="minorHAnsi"/>
        </w:rPr>
        <w:t>United Kingdom</w:t>
      </w:r>
    </w:p>
    <w:p w14:paraId="683CA2EA" w14:textId="77777777" w:rsidR="00DC18C7" w:rsidRPr="00DC18C7" w:rsidRDefault="00DC18C7" w:rsidP="00DC18C7">
      <w:pPr>
        <w:rPr>
          <w:rFonts w:asciiTheme="minorHAnsi" w:hAnsiTheme="minorHAnsi" w:cstheme="minorHAnsi"/>
        </w:rPr>
      </w:pPr>
      <w:r w:rsidRPr="00DC18C7">
        <w:rPr>
          <w:rFonts w:asciiTheme="minorHAnsi" w:hAnsiTheme="minorHAnsi" w:cstheme="minorHAnsi"/>
        </w:rPr>
        <w:t>Phone: +44 (0)141 330 2728</w:t>
      </w:r>
    </w:p>
    <w:p w14:paraId="7942DA33" w14:textId="77777777" w:rsidR="00DC18C7" w:rsidRPr="00DC18C7" w:rsidRDefault="00DC18C7" w:rsidP="00DC18C7">
      <w:pPr>
        <w:spacing w:line="288" w:lineRule="atLeast"/>
        <w:rPr>
          <w:rFonts w:asciiTheme="minorHAnsi" w:hAnsiTheme="minorHAnsi" w:cstheme="minorHAnsi"/>
        </w:rPr>
      </w:pPr>
      <w:r w:rsidRPr="00DC18C7">
        <w:rPr>
          <w:rFonts w:asciiTheme="minorHAnsi" w:hAnsiTheme="minorHAnsi" w:cstheme="minorHAnsi"/>
        </w:rPr>
        <w:t xml:space="preserve">ORCID ID </w:t>
      </w:r>
      <w:hyperlink r:id="rId9" w:history="1">
        <w:r w:rsidRPr="00DC18C7">
          <w:rPr>
            <w:rStyle w:val="Hyperlink"/>
            <w:rFonts w:asciiTheme="minorHAnsi" w:hAnsiTheme="minorHAnsi" w:cstheme="minorHAnsi"/>
          </w:rPr>
          <w:t>https://orcid.org/0000-0003-0074-1864</w:t>
        </w:r>
      </w:hyperlink>
    </w:p>
    <w:p w14:paraId="14B9C5A6" w14:textId="77777777" w:rsidR="00DC18C7" w:rsidRPr="00DC18C7" w:rsidRDefault="00DC18C7" w:rsidP="00DC18C7">
      <w:pPr>
        <w:rPr>
          <w:rFonts w:asciiTheme="minorHAnsi" w:hAnsiTheme="minorHAnsi" w:cstheme="minorHAnsi"/>
        </w:rPr>
      </w:pPr>
    </w:p>
    <w:p w14:paraId="35E0332B" w14:textId="77777777" w:rsidR="00DC18C7" w:rsidRPr="00DC18C7" w:rsidRDefault="00DC18C7" w:rsidP="00DC18C7">
      <w:pPr>
        <w:rPr>
          <w:rFonts w:asciiTheme="minorHAnsi" w:hAnsiTheme="minorHAnsi" w:cstheme="minorHAnsi"/>
        </w:rPr>
      </w:pPr>
    </w:p>
    <w:p w14:paraId="7517C57F" w14:textId="77777777" w:rsidR="00DC18C7" w:rsidRPr="00DC18C7" w:rsidRDefault="00DC18C7" w:rsidP="00DC18C7">
      <w:pPr>
        <w:rPr>
          <w:rFonts w:asciiTheme="minorHAnsi" w:hAnsiTheme="minorHAnsi" w:cstheme="minorHAnsi"/>
        </w:rPr>
      </w:pPr>
    </w:p>
    <w:p w14:paraId="2C0080EA" w14:textId="77777777" w:rsidR="00DC18C7" w:rsidRPr="00DC18C7" w:rsidRDefault="00DC18C7" w:rsidP="00DC18C7">
      <w:pPr>
        <w:rPr>
          <w:rFonts w:asciiTheme="minorHAnsi" w:hAnsiTheme="minorHAnsi" w:cstheme="minorHAnsi"/>
        </w:rPr>
      </w:pPr>
    </w:p>
    <w:p w14:paraId="2A5E5A84" w14:textId="77777777" w:rsidR="00DC18C7" w:rsidRPr="00DC18C7" w:rsidRDefault="00DC18C7" w:rsidP="00DC18C7">
      <w:pPr>
        <w:autoSpaceDE w:val="0"/>
        <w:autoSpaceDN w:val="0"/>
        <w:adjustRightInd w:val="0"/>
        <w:rPr>
          <w:rFonts w:asciiTheme="minorHAnsi" w:hAnsiTheme="minorHAnsi" w:cstheme="minorHAnsi"/>
        </w:rPr>
      </w:pPr>
      <w:r w:rsidRPr="00DC18C7">
        <w:rPr>
          <w:rFonts w:asciiTheme="minorHAnsi" w:hAnsiTheme="minorHAnsi" w:cstheme="minorHAnsi"/>
        </w:rPr>
        <w:t xml:space="preserve">Acknowledgement: The data collection was funded and administered by the Federation of Small Businesses Scotland. The authors thank Susan Love from the FSB Scotland for the collaboration. </w:t>
      </w:r>
      <w:proofErr w:type="spellStart"/>
      <w:r w:rsidRPr="00DC18C7">
        <w:rPr>
          <w:rFonts w:asciiTheme="minorHAnsi" w:hAnsiTheme="minorHAnsi" w:cstheme="minorHAnsi"/>
        </w:rPr>
        <w:t>Darja</w:t>
      </w:r>
      <w:proofErr w:type="spellEnd"/>
      <w:r w:rsidRPr="00DC18C7">
        <w:rPr>
          <w:rFonts w:asciiTheme="minorHAnsi" w:hAnsiTheme="minorHAnsi" w:cstheme="minorHAnsi"/>
        </w:rPr>
        <w:t xml:space="preserve"> </w:t>
      </w:r>
      <w:proofErr w:type="spellStart"/>
      <w:r w:rsidRPr="00DC18C7">
        <w:rPr>
          <w:rFonts w:asciiTheme="minorHAnsi" w:hAnsiTheme="minorHAnsi" w:cstheme="minorHAnsi"/>
        </w:rPr>
        <w:t>Reuschke’s</w:t>
      </w:r>
      <w:proofErr w:type="spellEnd"/>
      <w:r w:rsidRPr="00DC18C7">
        <w:rPr>
          <w:rFonts w:asciiTheme="minorHAnsi" w:hAnsiTheme="minorHAnsi" w:cstheme="minorHAnsi"/>
        </w:rPr>
        <w:t xml:space="preserve"> time on this paper was funded by the European Research Council, the Starting Grant WORKANDHOME (ERC- 2014-STG 639403)</w:t>
      </w:r>
    </w:p>
    <w:p w14:paraId="2FCF0993" w14:textId="00C334B3" w:rsidR="00DC18C7" w:rsidRDefault="00DC18C7">
      <w:pPr>
        <w:rPr>
          <w:rFonts w:asciiTheme="minorHAnsi" w:hAnsiTheme="minorHAnsi" w:cstheme="minorHAnsi"/>
        </w:rPr>
      </w:pPr>
      <w:r>
        <w:rPr>
          <w:rFonts w:asciiTheme="minorHAnsi" w:hAnsiTheme="minorHAnsi" w:cstheme="minorHAnsi"/>
        </w:rPr>
        <w:br w:type="page"/>
      </w:r>
    </w:p>
    <w:p w14:paraId="5BC97A16" w14:textId="77777777" w:rsidR="001E4D56" w:rsidRPr="00DC18C7" w:rsidRDefault="001E4D56" w:rsidP="001E4D56">
      <w:pPr>
        <w:spacing w:line="480" w:lineRule="auto"/>
        <w:rPr>
          <w:rFonts w:asciiTheme="minorHAnsi" w:hAnsiTheme="minorHAnsi" w:cstheme="minorHAnsi"/>
        </w:rPr>
      </w:pPr>
    </w:p>
    <w:p w14:paraId="7FAC3FDF" w14:textId="77777777" w:rsidR="00485117" w:rsidRPr="00485117" w:rsidRDefault="00485117" w:rsidP="00485117">
      <w:pPr>
        <w:spacing w:line="480" w:lineRule="auto"/>
        <w:rPr>
          <w:rFonts w:asciiTheme="minorHAnsi" w:hAnsiTheme="minorHAnsi" w:cstheme="minorHAnsi"/>
          <w:b/>
          <w:bCs/>
        </w:rPr>
      </w:pPr>
      <w:r w:rsidRPr="00485117">
        <w:rPr>
          <w:rFonts w:asciiTheme="minorHAnsi" w:hAnsiTheme="minorHAnsi" w:cstheme="minorHAnsi"/>
          <w:b/>
          <w:bCs/>
        </w:rPr>
        <w:t>Abstract</w:t>
      </w:r>
    </w:p>
    <w:p w14:paraId="0E1B3963" w14:textId="417C22E9" w:rsidR="00485117" w:rsidRPr="00CE0F2F" w:rsidRDefault="00485117" w:rsidP="00F6468A">
      <w:pPr>
        <w:spacing w:line="480" w:lineRule="auto"/>
        <w:rPr>
          <w:rFonts w:asciiTheme="minorHAnsi" w:hAnsiTheme="minorHAnsi" w:cstheme="minorHAnsi"/>
        </w:rPr>
      </w:pPr>
      <w:r>
        <w:rPr>
          <w:rFonts w:asciiTheme="minorHAnsi" w:hAnsiTheme="minorHAnsi" w:cstheme="minorHAnsi"/>
        </w:rPr>
        <w:t xml:space="preserve">This paper explores the </w:t>
      </w:r>
      <w:r w:rsidR="00F6468A" w:rsidRPr="00F6468A">
        <w:rPr>
          <w:rFonts w:asciiTheme="minorHAnsi" w:hAnsiTheme="minorHAnsi" w:cstheme="minorHAnsi"/>
        </w:rPr>
        <w:t xml:space="preserve">engagement </w:t>
      </w:r>
      <w:r w:rsidR="00F6468A">
        <w:rPr>
          <w:rFonts w:asciiTheme="minorHAnsi" w:hAnsiTheme="minorHAnsi" w:cstheme="minorHAnsi"/>
        </w:rPr>
        <w:t>of home</w:t>
      </w:r>
      <w:r w:rsidR="00217F77">
        <w:rPr>
          <w:rFonts w:asciiTheme="minorHAnsi" w:hAnsiTheme="minorHAnsi" w:cstheme="minorHAnsi"/>
        </w:rPr>
        <w:t>-</w:t>
      </w:r>
      <w:r w:rsidR="00F6468A">
        <w:rPr>
          <w:rFonts w:asciiTheme="minorHAnsi" w:hAnsiTheme="minorHAnsi" w:cstheme="minorHAnsi"/>
        </w:rPr>
        <w:t xml:space="preserve">based businesses </w:t>
      </w:r>
      <w:r w:rsidR="00F6468A" w:rsidRPr="00F6468A">
        <w:rPr>
          <w:rFonts w:asciiTheme="minorHAnsi" w:hAnsiTheme="minorHAnsi" w:cstheme="minorHAnsi"/>
        </w:rPr>
        <w:t>in digital trading, measured as proportion of their sales from buying and selling services and products online of all their sales</w:t>
      </w:r>
      <w:r>
        <w:rPr>
          <w:rFonts w:asciiTheme="minorHAnsi" w:hAnsiTheme="minorHAnsi" w:cstheme="minorHAnsi"/>
        </w:rPr>
        <w:t xml:space="preserve">. Findings are drawn </w:t>
      </w:r>
      <w:r w:rsidR="009916F7">
        <w:rPr>
          <w:rFonts w:asciiTheme="minorHAnsi" w:hAnsiTheme="minorHAnsi" w:cstheme="minorHAnsi"/>
        </w:rPr>
        <w:t xml:space="preserve">from </w:t>
      </w:r>
      <w:r>
        <w:rPr>
          <w:rFonts w:asciiTheme="minorHAnsi" w:hAnsiTheme="minorHAnsi" w:cstheme="minorHAnsi"/>
        </w:rPr>
        <w:t xml:space="preserve">a sample of 994 Small- and Medium-Sized Businesses that are members of the Federation of Small Businesses </w:t>
      </w:r>
      <w:r w:rsidR="00F6468A">
        <w:rPr>
          <w:rFonts w:asciiTheme="minorHAnsi" w:hAnsiTheme="minorHAnsi" w:cstheme="minorHAnsi"/>
        </w:rPr>
        <w:t xml:space="preserve">in </w:t>
      </w:r>
      <w:r>
        <w:rPr>
          <w:rFonts w:asciiTheme="minorHAnsi" w:hAnsiTheme="minorHAnsi" w:cstheme="minorHAnsi"/>
        </w:rPr>
        <w:t>Scotland</w:t>
      </w:r>
      <w:r w:rsidR="00F6468A">
        <w:rPr>
          <w:rFonts w:asciiTheme="minorHAnsi" w:hAnsiTheme="minorHAnsi" w:cstheme="minorHAnsi"/>
        </w:rPr>
        <w:t xml:space="preserve">. </w:t>
      </w:r>
      <w:r>
        <w:rPr>
          <w:rFonts w:asciiTheme="minorHAnsi" w:hAnsiTheme="minorHAnsi" w:cstheme="minorHAnsi"/>
        </w:rPr>
        <w:t xml:space="preserve">Multivariate findings show that home-based businesses are associated with high proportions of online sales supporting the view of home-based businesses as ‘online’ businesses. However, quantitatively, </w:t>
      </w:r>
      <w:r w:rsidRPr="00CE0F2F">
        <w:rPr>
          <w:rFonts w:asciiTheme="minorHAnsi" w:hAnsiTheme="minorHAnsi" w:cstheme="minorHAnsi"/>
        </w:rPr>
        <w:t xml:space="preserve">the overall transformational effects of digital technologies on the nature and processes of entrepreneurship </w:t>
      </w:r>
      <w:r>
        <w:rPr>
          <w:rFonts w:asciiTheme="minorHAnsi" w:hAnsiTheme="minorHAnsi" w:cstheme="minorHAnsi"/>
        </w:rPr>
        <w:t>are</w:t>
      </w:r>
      <w:r w:rsidRPr="00CE0F2F">
        <w:rPr>
          <w:rFonts w:asciiTheme="minorHAnsi" w:hAnsiTheme="minorHAnsi" w:cstheme="minorHAnsi"/>
        </w:rPr>
        <w:t xml:space="preserve"> rather small</w:t>
      </w:r>
      <w:r>
        <w:rPr>
          <w:rFonts w:asciiTheme="minorHAnsi" w:hAnsiTheme="minorHAnsi" w:cstheme="minorHAnsi"/>
        </w:rPr>
        <w:t xml:space="preserve"> as the vast majority of home-based businesses, like SMEs that are not home-based, trade offline</w:t>
      </w:r>
      <w:r w:rsidR="00F6468A">
        <w:rPr>
          <w:rFonts w:asciiTheme="minorHAnsi" w:hAnsiTheme="minorHAnsi" w:cstheme="minorHAnsi"/>
        </w:rPr>
        <w:t>. O</w:t>
      </w:r>
      <w:r w:rsidRPr="00CE0F2F">
        <w:rPr>
          <w:rFonts w:asciiTheme="minorHAnsi" w:hAnsiTheme="minorHAnsi" w:cstheme="minorHAnsi"/>
        </w:rPr>
        <w:t>nline business models</w:t>
      </w:r>
      <w:r w:rsidR="00D90A98">
        <w:rPr>
          <w:rFonts w:asciiTheme="minorHAnsi" w:hAnsiTheme="minorHAnsi" w:cstheme="minorHAnsi"/>
        </w:rPr>
        <w:t xml:space="preserve"> represent a </w:t>
      </w:r>
      <w:r w:rsidR="00F6468A">
        <w:rPr>
          <w:rFonts w:asciiTheme="minorHAnsi" w:hAnsiTheme="minorHAnsi" w:cstheme="minorHAnsi"/>
        </w:rPr>
        <w:t>very small proportion</w:t>
      </w:r>
      <w:r>
        <w:rPr>
          <w:rFonts w:asciiTheme="minorHAnsi" w:hAnsiTheme="minorHAnsi" w:cstheme="minorHAnsi"/>
        </w:rPr>
        <w:t xml:space="preserve"> of the home-based business sector</w:t>
      </w:r>
      <w:r w:rsidR="00F6468A">
        <w:rPr>
          <w:rFonts w:asciiTheme="minorHAnsi" w:hAnsiTheme="minorHAnsi" w:cstheme="minorHAnsi"/>
        </w:rPr>
        <w:t xml:space="preserve">. </w:t>
      </w:r>
      <w:r w:rsidR="00383221">
        <w:rPr>
          <w:rFonts w:asciiTheme="minorHAnsi" w:hAnsiTheme="minorHAnsi" w:cstheme="minorHAnsi"/>
        </w:rPr>
        <w:t>H</w:t>
      </w:r>
      <w:r w:rsidR="00032B6D">
        <w:rPr>
          <w:rFonts w:asciiTheme="minorHAnsi" w:hAnsiTheme="minorHAnsi" w:cstheme="minorHAnsi"/>
        </w:rPr>
        <w:t>ome</w:t>
      </w:r>
      <w:r>
        <w:rPr>
          <w:rFonts w:asciiTheme="minorHAnsi" w:hAnsiTheme="minorHAnsi" w:cstheme="minorHAnsi"/>
        </w:rPr>
        <w:t xml:space="preserve">-based businesses </w:t>
      </w:r>
      <w:r w:rsidR="00D90A98">
        <w:rPr>
          <w:rFonts w:asciiTheme="minorHAnsi" w:hAnsiTheme="minorHAnsi" w:cstheme="minorHAnsi"/>
        </w:rPr>
        <w:t>in rural areas do not make greater use of</w:t>
      </w:r>
      <w:r w:rsidR="00D90A98" w:rsidRPr="00D90A98">
        <w:t xml:space="preserve"> </w:t>
      </w:r>
      <w:r w:rsidR="00D90A98" w:rsidRPr="00D90A98">
        <w:rPr>
          <w:rFonts w:asciiTheme="minorHAnsi" w:hAnsiTheme="minorHAnsi" w:cstheme="minorHAnsi"/>
        </w:rPr>
        <w:t>e-commerce</w:t>
      </w:r>
      <w:r>
        <w:rPr>
          <w:rFonts w:asciiTheme="minorHAnsi" w:hAnsiTheme="minorHAnsi" w:cstheme="minorHAnsi"/>
        </w:rPr>
        <w:t xml:space="preserve">. The findings add to the </w:t>
      </w:r>
      <w:r w:rsidRPr="00CE0F2F">
        <w:rPr>
          <w:rFonts w:asciiTheme="minorHAnsi" w:hAnsiTheme="minorHAnsi" w:cstheme="minorHAnsi"/>
        </w:rPr>
        <w:t>critical literature on the transformative nature of digital entrepreneurship</w:t>
      </w:r>
      <w:r>
        <w:rPr>
          <w:rFonts w:asciiTheme="minorHAnsi" w:hAnsiTheme="minorHAnsi" w:cstheme="minorHAnsi"/>
        </w:rPr>
        <w:t xml:space="preserve"> and the emerging home-based business literature that </w:t>
      </w:r>
      <w:r w:rsidR="00383221">
        <w:rPr>
          <w:rFonts w:asciiTheme="minorHAnsi" w:hAnsiTheme="minorHAnsi" w:cstheme="minorHAnsi"/>
        </w:rPr>
        <w:t xml:space="preserve">question whether </w:t>
      </w:r>
      <w:r>
        <w:rPr>
          <w:rFonts w:asciiTheme="minorHAnsi" w:hAnsiTheme="minorHAnsi" w:cstheme="minorHAnsi"/>
        </w:rPr>
        <w:t>the role of digital technologies and online marketplaces for home-based businesses</w:t>
      </w:r>
      <w:r w:rsidR="00383221" w:rsidRPr="00383221">
        <w:rPr>
          <w:rFonts w:asciiTheme="minorHAnsi" w:hAnsiTheme="minorHAnsi" w:cstheme="minorHAnsi"/>
        </w:rPr>
        <w:t xml:space="preserve"> </w:t>
      </w:r>
      <w:r w:rsidR="00383221">
        <w:rPr>
          <w:rFonts w:asciiTheme="minorHAnsi" w:hAnsiTheme="minorHAnsi" w:cstheme="minorHAnsi"/>
        </w:rPr>
        <w:t>are being</w:t>
      </w:r>
      <w:r w:rsidR="00383221" w:rsidRPr="00383221">
        <w:rPr>
          <w:rFonts w:asciiTheme="minorHAnsi" w:hAnsiTheme="minorHAnsi" w:cstheme="minorHAnsi"/>
        </w:rPr>
        <w:t xml:space="preserve"> exaggerated</w:t>
      </w:r>
      <w:r w:rsidR="00E809E7">
        <w:rPr>
          <w:rFonts w:asciiTheme="minorHAnsi" w:hAnsiTheme="minorHAnsi" w:cstheme="minorHAnsi"/>
        </w:rPr>
        <w:t xml:space="preserve">, particularly </w:t>
      </w:r>
      <w:r w:rsidR="00217F77">
        <w:rPr>
          <w:rFonts w:asciiTheme="minorHAnsi" w:hAnsiTheme="minorHAnsi" w:cstheme="minorHAnsi"/>
        </w:rPr>
        <w:t>in</w:t>
      </w:r>
      <w:r w:rsidR="00E809E7">
        <w:rPr>
          <w:rFonts w:asciiTheme="minorHAnsi" w:hAnsiTheme="minorHAnsi" w:cstheme="minorHAnsi"/>
        </w:rPr>
        <w:t xml:space="preserve"> rural economies</w:t>
      </w:r>
      <w:r w:rsidR="00383221">
        <w:rPr>
          <w:rFonts w:asciiTheme="minorHAnsi" w:hAnsiTheme="minorHAnsi" w:cstheme="minorHAnsi"/>
        </w:rPr>
        <w:t>.</w:t>
      </w:r>
    </w:p>
    <w:p w14:paraId="49DB5DDA" w14:textId="77777777" w:rsidR="00485117" w:rsidRPr="001E4D56" w:rsidRDefault="00485117" w:rsidP="001E4D56">
      <w:pPr>
        <w:spacing w:line="480" w:lineRule="auto"/>
        <w:rPr>
          <w:rFonts w:asciiTheme="minorHAnsi" w:hAnsiTheme="minorHAnsi" w:cstheme="minorHAnsi"/>
        </w:rPr>
      </w:pPr>
    </w:p>
    <w:p w14:paraId="0C435C0A" w14:textId="35274B20" w:rsidR="00593D34" w:rsidRPr="00CE0F2F" w:rsidRDefault="00593D34" w:rsidP="00B6128B">
      <w:pPr>
        <w:pStyle w:val="ListParagraph"/>
        <w:numPr>
          <w:ilvl w:val="0"/>
          <w:numId w:val="1"/>
        </w:numPr>
        <w:spacing w:line="480" w:lineRule="auto"/>
        <w:rPr>
          <w:rFonts w:asciiTheme="minorHAnsi" w:hAnsiTheme="minorHAnsi" w:cstheme="minorHAnsi"/>
          <w:b/>
        </w:rPr>
      </w:pPr>
      <w:r w:rsidRPr="00CE0F2F">
        <w:rPr>
          <w:rFonts w:asciiTheme="minorHAnsi" w:hAnsiTheme="minorHAnsi" w:cstheme="minorHAnsi"/>
          <w:b/>
        </w:rPr>
        <w:t>Introduction</w:t>
      </w:r>
    </w:p>
    <w:p w14:paraId="6479D930" w14:textId="3D52B5AF" w:rsidR="00E6551D" w:rsidRPr="00CE0F2F" w:rsidRDefault="00B34263" w:rsidP="00856091">
      <w:pPr>
        <w:spacing w:line="480" w:lineRule="auto"/>
        <w:jc w:val="both"/>
        <w:rPr>
          <w:rFonts w:asciiTheme="minorHAnsi" w:hAnsiTheme="minorHAnsi" w:cstheme="minorHAnsi"/>
        </w:rPr>
      </w:pPr>
      <w:r>
        <w:rPr>
          <w:rFonts w:asciiTheme="minorHAnsi" w:hAnsiTheme="minorHAnsi" w:cstheme="minorHAnsi"/>
        </w:rPr>
        <w:t>Digital tech</w:t>
      </w:r>
      <w:r w:rsidR="001F1E2D">
        <w:rPr>
          <w:rFonts w:asciiTheme="minorHAnsi" w:hAnsiTheme="minorHAnsi" w:cstheme="minorHAnsi"/>
        </w:rPr>
        <w:t>nologies are transforming the nature of entrepreneurial processes, entrepreneurial activities and the way in which entrepreneurship is pursued (Nambisan, 2017). However, r</w:t>
      </w:r>
      <w:r w:rsidR="00E6551D" w:rsidRPr="00CE0F2F">
        <w:rPr>
          <w:rFonts w:asciiTheme="minorHAnsi" w:hAnsiTheme="minorHAnsi" w:cstheme="minorHAnsi"/>
        </w:rPr>
        <w:t>esearch</w:t>
      </w:r>
      <w:r w:rsidR="001F1E2D">
        <w:rPr>
          <w:rFonts w:asciiTheme="minorHAnsi" w:hAnsiTheme="minorHAnsi" w:cstheme="minorHAnsi"/>
        </w:rPr>
        <w:t xml:space="preserve"> on</w:t>
      </w:r>
      <w:r w:rsidR="00E6551D" w:rsidRPr="00CE0F2F">
        <w:rPr>
          <w:rFonts w:asciiTheme="minorHAnsi" w:hAnsiTheme="minorHAnsi" w:cstheme="minorHAnsi"/>
        </w:rPr>
        <w:t xml:space="preserve"> digital entrepreneurship is still in its infancy, with one </w:t>
      </w:r>
      <w:r w:rsidR="009D4236">
        <w:rPr>
          <w:rFonts w:asciiTheme="minorHAnsi" w:hAnsiTheme="minorHAnsi" w:cstheme="minorHAnsi"/>
        </w:rPr>
        <w:t xml:space="preserve">recent </w:t>
      </w:r>
      <w:r w:rsidR="00E6551D" w:rsidRPr="00CE0F2F">
        <w:rPr>
          <w:rFonts w:asciiTheme="minorHAnsi" w:hAnsiTheme="minorHAnsi" w:cstheme="minorHAnsi"/>
        </w:rPr>
        <w:t>review identifying just 35 articles on the topic (Kraus et al</w:t>
      </w:r>
      <w:r w:rsidR="00477292" w:rsidRPr="00CE0F2F">
        <w:rPr>
          <w:rFonts w:asciiTheme="minorHAnsi" w:hAnsiTheme="minorHAnsi" w:cstheme="minorHAnsi"/>
        </w:rPr>
        <w:t>.</w:t>
      </w:r>
      <w:r w:rsidR="00E6551D" w:rsidRPr="00CE0F2F">
        <w:rPr>
          <w:rFonts w:asciiTheme="minorHAnsi" w:hAnsiTheme="minorHAnsi" w:cstheme="minorHAnsi"/>
        </w:rPr>
        <w:t>, 2019).</w:t>
      </w:r>
      <w:r w:rsidR="001F1E2D">
        <w:rPr>
          <w:rFonts w:asciiTheme="minorHAnsi" w:hAnsiTheme="minorHAnsi" w:cstheme="minorHAnsi"/>
        </w:rPr>
        <w:t xml:space="preserve"> Our focus in this paper is on the impact of digitalisation on where entrepreneur</w:t>
      </w:r>
      <w:r w:rsidR="00DC356F">
        <w:rPr>
          <w:rFonts w:asciiTheme="minorHAnsi" w:hAnsiTheme="minorHAnsi" w:cstheme="minorHAnsi"/>
        </w:rPr>
        <w:t>ship</w:t>
      </w:r>
      <w:r w:rsidR="009015D3">
        <w:rPr>
          <w:rFonts w:asciiTheme="minorHAnsi" w:hAnsiTheme="minorHAnsi" w:cstheme="minorHAnsi"/>
        </w:rPr>
        <w:t xml:space="preserve"> </w:t>
      </w:r>
      <w:r w:rsidR="001F1E2D">
        <w:rPr>
          <w:rFonts w:asciiTheme="minorHAnsi" w:hAnsiTheme="minorHAnsi" w:cstheme="minorHAnsi"/>
        </w:rPr>
        <w:t xml:space="preserve">is </w:t>
      </w:r>
      <w:r w:rsidR="00C9666C">
        <w:rPr>
          <w:rFonts w:asciiTheme="minorHAnsi" w:hAnsiTheme="minorHAnsi" w:cstheme="minorHAnsi"/>
        </w:rPr>
        <w:t>practiced</w:t>
      </w:r>
      <w:r w:rsidR="001F1E2D">
        <w:rPr>
          <w:rFonts w:asciiTheme="minorHAnsi" w:hAnsiTheme="minorHAnsi" w:cstheme="minorHAnsi"/>
        </w:rPr>
        <w:t xml:space="preserve">. Specifically, to what extent </w:t>
      </w:r>
      <w:r w:rsidR="009D4236">
        <w:rPr>
          <w:rFonts w:asciiTheme="minorHAnsi" w:hAnsiTheme="minorHAnsi" w:cstheme="minorHAnsi"/>
        </w:rPr>
        <w:t xml:space="preserve">are </w:t>
      </w:r>
      <w:r w:rsidR="001F1E2D">
        <w:rPr>
          <w:rFonts w:asciiTheme="minorHAnsi" w:hAnsiTheme="minorHAnsi" w:cstheme="minorHAnsi"/>
        </w:rPr>
        <w:t xml:space="preserve">digital technologies </w:t>
      </w:r>
      <w:r w:rsidR="009D4236">
        <w:rPr>
          <w:rFonts w:asciiTheme="minorHAnsi" w:hAnsiTheme="minorHAnsi" w:cstheme="minorHAnsi"/>
        </w:rPr>
        <w:t xml:space="preserve">enabling </w:t>
      </w:r>
      <w:r w:rsidR="001F1E2D">
        <w:rPr>
          <w:rFonts w:asciiTheme="minorHAnsi" w:hAnsiTheme="minorHAnsi" w:cstheme="minorHAnsi"/>
        </w:rPr>
        <w:t xml:space="preserve">the home to become a space for </w:t>
      </w:r>
      <w:r w:rsidR="00AF5692">
        <w:rPr>
          <w:rFonts w:asciiTheme="minorHAnsi" w:hAnsiTheme="minorHAnsi" w:cstheme="minorHAnsi"/>
        </w:rPr>
        <w:t>entrepreneurship?</w:t>
      </w:r>
    </w:p>
    <w:p w14:paraId="3833AABD" w14:textId="77777777" w:rsidR="00AF5692" w:rsidRDefault="00AF5692" w:rsidP="00856091">
      <w:pPr>
        <w:spacing w:line="480" w:lineRule="auto"/>
        <w:jc w:val="both"/>
        <w:rPr>
          <w:rFonts w:asciiTheme="minorHAnsi" w:hAnsiTheme="minorHAnsi" w:cstheme="minorHAnsi"/>
          <w:color w:val="000000" w:themeColor="text1"/>
        </w:rPr>
      </w:pPr>
    </w:p>
    <w:p w14:paraId="30CAFA6E" w14:textId="439BBB95" w:rsidR="00AE72A5" w:rsidRPr="00CE0F2F" w:rsidRDefault="00283060" w:rsidP="00856091">
      <w:pPr>
        <w:spacing w:line="480" w:lineRule="auto"/>
        <w:jc w:val="both"/>
        <w:rPr>
          <w:rFonts w:asciiTheme="minorHAnsi" w:hAnsiTheme="minorHAnsi" w:cstheme="minorHAnsi"/>
          <w:color w:val="000000" w:themeColor="text1"/>
        </w:rPr>
      </w:pPr>
      <w:r w:rsidRPr="00CE0F2F">
        <w:rPr>
          <w:rFonts w:asciiTheme="minorHAnsi" w:hAnsiTheme="minorHAnsi" w:cstheme="minorHAnsi"/>
          <w:color w:val="000000" w:themeColor="text1"/>
        </w:rPr>
        <w:t xml:space="preserve">Home-based businesses (HBBs) comprise </w:t>
      </w:r>
      <w:r w:rsidR="009D4236">
        <w:rPr>
          <w:rFonts w:asciiTheme="minorHAnsi" w:hAnsiTheme="minorHAnsi" w:cstheme="minorHAnsi"/>
          <w:color w:val="000000" w:themeColor="text1"/>
        </w:rPr>
        <w:t xml:space="preserve">two types of </w:t>
      </w:r>
      <w:r w:rsidRPr="00CE0F2F">
        <w:rPr>
          <w:rFonts w:asciiTheme="minorHAnsi" w:hAnsiTheme="minorHAnsi" w:cstheme="minorHAnsi"/>
          <w:color w:val="000000" w:themeColor="text1"/>
        </w:rPr>
        <w:t>businesses</w:t>
      </w:r>
      <w:r w:rsidR="009D4236">
        <w:rPr>
          <w:rFonts w:asciiTheme="minorHAnsi" w:hAnsiTheme="minorHAnsi" w:cstheme="minorHAnsi"/>
          <w:color w:val="000000" w:themeColor="text1"/>
        </w:rPr>
        <w:t>: (</w:t>
      </w:r>
      <w:proofErr w:type="spellStart"/>
      <w:r w:rsidR="009D4236">
        <w:rPr>
          <w:rFonts w:asciiTheme="minorHAnsi" w:hAnsiTheme="minorHAnsi" w:cstheme="minorHAnsi"/>
          <w:color w:val="000000" w:themeColor="text1"/>
        </w:rPr>
        <w:t>i</w:t>
      </w:r>
      <w:proofErr w:type="spellEnd"/>
      <w:r w:rsidR="009D4236">
        <w:rPr>
          <w:rFonts w:asciiTheme="minorHAnsi" w:hAnsiTheme="minorHAnsi" w:cstheme="minorHAnsi"/>
          <w:color w:val="000000" w:themeColor="text1"/>
        </w:rPr>
        <w:t>) those</w:t>
      </w:r>
      <w:r w:rsidRPr="00CE0F2F">
        <w:rPr>
          <w:rFonts w:asciiTheme="minorHAnsi" w:hAnsiTheme="minorHAnsi" w:cstheme="minorHAnsi"/>
          <w:color w:val="000000" w:themeColor="text1"/>
        </w:rPr>
        <w:t xml:space="preserve"> that undertake most or all of their activity in the residential home and </w:t>
      </w:r>
      <w:r w:rsidR="009D4236">
        <w:rPr>
          <w:rFonts w:asciiTheme="minorHAnsi" w:hAnsiTheme="minorHAnsi" w:cstheme="minorHAnsi"/>
          <w:color w:val="000000" w:themeColor="text1"/>
        </w:rPr>
        <w:t xml:space="preserve">(ii) </w:t>
      </w:r>
      <w:r w:rsidRPr="00CE0F2F">
        <w:rPr>
          <w:rFonts w:asciiTheme="minorHAnsi" w:hAnsiTheme="minorHAnsi" w:cstheme="minorHAnsi"/>
          <w:color w:val="000000" w:themeColor="text1"/>
        </w:rPr>
        <w:t xml:space="preserve">those that operate from the home </w:t>
      </w:r>
      <w:r w:rsidR="009D4236">
        <w:rPr>
          <w:rFonts w:asciiTheme="minorHAnsi" w:hAnsiTheme="minorHAnsi" w:cstheme="minorHAnsi"/>
          <w:color w:val="000000" w:themeColor="text1"/>
        </w:rPr>
        <w:t>but</w:t>
      </w:r>
      <w:r w:rsidR="009D4236" w:rsidRPr="00CE0F2F">
        <w:rPr>
          <w:rFonts w:asciiTheme="minorHAnsi" w:hAnsiTheme="minorHAnsi" w:cstheme="minorHAnsi"/>
          <w:color w:val="000000" w:themeColor="text1"/>
        </w:rPr>
        <w:t xml:space="preserve"> </w:t>
      </w:r>
      <w:r w:rsidRPr="00CE0F2F">
        <w:rPr>
          <w:rFonts w:asciiTheme="minorHAnsi" w:hAnsiTheme="minorHAnsi" w:cstheme="minorHAnsi"/>
          <w:color w:val="000000" w:themeColor="text1"/>
        </w:rPr>
        <w:t>a large proportion of their activity is conducted either at the client’s premises or at outdoor sites (</w:t>
      </w:r>
      <w:proofErr w:type="spellStart"/>
      <w:r w:rsidRPr="00CE0F2F">
        <w:rPr>
          <w:rFonts w:asciiTheme="minorHAnsi" w:hAnsiTheme="minorHAnsi" w:cstheme="minorHAnsi"/>
          <w:color w:val="000000" w:themeColor="text1"/>
        </w:rPr>
        <w:t>Reuschke</w:t>
      </w:r>
      <w:proofErr w:type="spellEnd"/>
      <w:r w:rsidRPr="00CE0F2F">
        <w:rPr>
          <w:rFonts w:asciiTheme="minorHAnsi" w:hAnsiTheme="minorHAnsi" w:cstheme="minorHAnsi"/>
          <w:color w:val="000000" w:themeColor="text1"/>
        </w:rPr>
        <w:t xml:space="preserve"> and </w:t>
      </w:r>
      <w:proofErr w:type="spellStart"/>
      <w:r w:rsidRPr="00CE0F2F">
        <w:rPr>
          <w:rFonts w:asciiTheme="minorHAnsi" w:hAnsiTheme="minorHAnsi" w:cstheme="minorHAnsi"/>
          <w:color w:val="000000" w:themeColor="text1"/>
        </w:rPr>
        <w:t>Domecka</w:t>
      </w:r>
      <w:proofErr w:type="spellEnd"/>
      <w:r w:rsidRPr="00CE0F2F">
        <w:rPr>
          <w:rFonts w:asciiTheme="minorHAnsi" w:hAnsiTheme="minorHAnsi" w:cstheme="minorHAnsi"/>
          <w:color w:val="000000" w:themeColor="text1"/>
        </w:rPr>
        <w:t xml:space="preserve">, 2018). HBBs account for the majority of businesses in </w:t>
      </w:r>
      <w:r w:rsidR="00A12318" w:rsidRPr="00CE0F2F">
        <w:rPr>
          <w:rFonts w:asciiTheme="minorHAnsi" w:hAnsiTheme="minorHAnsi" w:cstheme="minorHAnsi"/>
          <w:color w:val="000000" w:themeColor="text1"/>
        </w:rPr>
        <w:t xml:space="preserve">some </w:t>
      </w:r>
      <w:r w:rsidRPr="00CE0F2F">
        <w:rPr>
          <w:rFonts w:asciiTheme="minorHAnsi" w:hAnsiTheme="minorHAnsi" w:cstheme="minorHAnsi"/>
          <w:color w:val="000000" w:themeColor="text1"/>
        </w:rPr>
        <w:t>advanced economies</w:t>
      </w:r>
      <w:r w:rsidR="00D43C45" w:rsidRPr="00CE0F2F">
        <w:rPr>
          <w:rFonts w:asciiTheme="minorHAnsi" w:hAnsiTheme="minorHAnsi" w:cstheme="minorHAnsi"/>
          <w:color w:val="000000" w:themeColor="text1"/>
        </w:rPr>
        <w:t xml:space="preserve">, for example, 52% in the USA </w:t>
      </w:r>
      <w:r w:rsidRPr="00CE0F2F">
        <w:rPr>
          <w:rFonts w:asciiTheme="minorHAnsi" w:hAnsiTheme="minorHAnsi" w:cstheme="minorHAnsi"/>
          <w:color w:val="000000" w:themeColor="text1"/>
        </w:rPr>
        <w:t>(</w:t>
      </w:r>
      <w:proofErr w:type="spellStart"/>
      <w:r w:rsidRPr="00CE0F2F">
        <w:rPr>
          <w:rFonts w:asciiTheme="minorHAnsi" w:hAnsiTheme="minorHAnsi" w:cstheme="minorHAnsi"/>
          <w:color w:val="000000" w:themeColor="text1"/>
        </w:rPr>
        <w:t>Reuschke</w:t>
      </w:r>
      <w:proofErr w:type="spellEnd"/>
      <w:r w:rsidRPr="00CE0F2F">
        <w:rPr>
          <w:rFonts w:asciiTheme="minorHAnsi" w:hAnsiTheme="minorHAnsi" w:cstheme="minorHAnsi"/>
          <w:color w:val="000000" w:themeColor="text1"/>
        </w:rPr>
        <w:t xml:space="preserve"> and </w:t>
      </w:r>
      <w:proofErr w:type="spellStart"/>
      <w:r w:rsidRPr="00CE0F2F">
        <w:rPr>
          <w:rFonts w:asciiTheme="minorHAnsi" w:hAnsiTheme="minorHAnsi" w:cstheme="minorHAnsi"/>
          <w:color w:val="000000" w:themeColor="text1"/>
        </w:rPr>
        <w:t>Domecka</w:t>
      </w:r>
      <w:proofErr w:type="spellEnd"/>
      <w:r w:rsidRPr="00CE0F2F">
        <w:rPr>
          <w:rFonts w:asciiTheme="minorHAnsi" w:hAnsiTheme="minorHAnsi" w:cstheme="minorHAnsi"/>
          <w:color w:val="000000" w:themeColor="text1"/>
        </w:rPr>
        <w:t>, 201</w:t>
      </w:r>
      <w:r w:rsidRPr="00CE0F2F">
        <w:rPr>
          <w:rFonts w:asciiTheme="minorHAnsi" w:hAnsiTheme="minorHAnsi" w:cstheme="minorHAnsi"/>
        </w:rPr>
        <w:t>8</w:t>
      </w:r>
      <w:r w:rsidR="00BC614C" w:rsidRPr="00CE0F2F">
        <w:rPr>
          <w:rFonts w:asciiTheme="minorHAnsi" w:hAnsiTheme="minorHAnsi" w:cstheme="minorHAnsi"/>
        </w:rPr>
        <w:t>)</w:t>
      </w:r>
      <w:r w:rsidR="00726825" w:rsidRPr="00CE0F2F">
        <w:rPr>
          <w:rFonts w:asciiTheme="minorHAnsi" w:hAnsiTheme="minorHAnsi" w:cstheme="minorHAnsi"/>
        </w:rPr>
        <w:t xml:space="preserve"> and 59% in the United Kingdom (UK) (Department for Business, Industry and Skills, 2014</w:t>
      </w:r>
      <w:r w:rsidR="00D55D48" w:rsidRPr="00CE0F2F">
        <w:rPr>
          <w:rFonts w:asciiTheme="minorHAnsi" w:hAnsiTheme="minorHAnsi" w:cstheme="minorHAnsi"/>
        </w:rPr>
        <w:t>a</w:t>
      </w:r>
      <w:r w:rsidR="00726825" w:rsidRPr="00CE0F2F">
        <w:rPr>
          <w:rFonts w:asciiTheme="minorHAnsi" w:hAnsiTheme="minorHAnsi" w:cstheme="minorHAnsi"/>
        </w:rPr>
        <w:t>)</w:t>
      </w:r>
      <w:r w:rsidR="003B5D6E" w:rsidRPr="00CE0F2F">
        <w:rPr>
          <w:rFonts w:asciiTheme="minorHAnsi" w:hAnsiTheme="minorHAnsi" w:cstheme="minorHAnsi"/>
        </w:rPr>
        <w:t xml:space="preserve">. One in ten domestic properties </w:t>
      </w:r>
      <w:r w:rsidR="00AF5692">
        <w:rPr>
          <w:rFonts w:asciiTheme="minorHAnsi" w:hAnsiTheme="minorHAnsi" w:cstheme="minorHAnsi"/>
        </w:rPr>
        <w:t xml:space="preserve">in the UK </w:t>
      </w:r>
      <w:r w:rsidR="003B5D6E" w:rsidRPr="00CE0F2F">
        <w:rPr>
          <w:rFonts w:asciiTheme="minorHAnsi" w:hAnsiTheme="minorHAnsi" w:cstheme="minorHAnsi"/>
        </w:rPr>
        <w:t>has at least one business</w:t>
      </w:r>
      <w:r w:rsidR="00A12318" w:rsidRPr="00CE0F2F">
        <w:rPr>
          <w:rFonts w:asciiTheme="minorHAnsi" w:hAnsiTheme="minorHAnsi" w:cstheme="minorHAnsi"/>
        </w:rPr>
        <w:t xml:space="preserve"> </w:t>
      </w:r>
      <w:r w:rsidR="003B5D6E" w:rsidRPr="00CE0F2F">
        <w:rPr>
          <w:rFonts w:asciiTheme="minorHAnsi" w:hAnsiTheme="minorHAnsi" w:cstheme="minorHAnsi"/>
        </w:rPr>
        <w:t>(</w:t>
      </w:r>
      <w:r w:rsidR="008E5FA3" w:rsidRPr="00CE0F2F">
        <w:rPr>
          <w:rFonts w:asciiTheme="minorHAnsi" w:hAnsiTheme="minorHAnsi" w:cstheme="minorHAnsi"/>
        </w:rPr>
        <w:t>Department for Business, Innovation and Skills</w:t>
      </w:r>
      <w:r w:rsidR="003B5D6E" w:rsidRPr="00CE0F2F">
        <w:rPr>
          <w:rFonts w:asciiTheme="minorHAnsi" w:hAnsiTheme="minorHAnsi" w:cstheme="minorHAnsi"/>
        </w:rPr>
        <w:t>, 2014</w:t>
      </w:r>
      <w:r w:rsidR="00D55D48" w:rsidRPr="00CE0F2F">
        <w:rPr>
          <w:rFonts w:asciiTheme="minorHAnsi" w:hAnsiTheme="minorHAnsi" w:cstheme="minorHAnsi"/>
        </w:rPr>
        <w:t>b</w:t>
      </w:r>
      <w:r w:rsidR="003B5D6E" w:rsidRPr="00CE0F2F">
        <w:rPr>
          <w:rFonts w:asciiTheme="minorHAnsi" w:hAnsiTheme="minorHAnsi" w:cstheme="minorHAnsi"/>
        </w:rPr>
        <w:t>)</w:t>
      </w:r>
      <w:r w:rsidR="00D55D48" w:rsidRPr="00CE0F2F">
        <w:rPr>
          <w:rFonts w:asciiTheme="minorHAnsi" w:hAnsiTheme="minorHAnsi" w:cstheme="minorHAnsi"/>
        </w:rPr>
        <w:t>.</w:t>
      </w:r>
      <w:r w:rsidR="003B5D6E" w:rsidRPr="00CE0F2F">
        <w:rPr>
          <w:rFonts w:asciiTheme="minorHAnsi" w:hAnsiTheme="minorHAnsi" w:cstheme="minorHAnsi"/>
          <w:color w:val="000000" w:themeColor="text1"/>
        </w:rPr>
        <w:t xml:space="preserve"> </w:t>
      </w:r>
      <w:r w:rsidR="00A96DA9" w:rsidRPr="00CE0F2F">
        <w:rPr>
          <w:rFonts w:asciiTheme="minorHAnsi" w:hAnsiTheme="minorHAnsi" w:cstheme="minorHAnsi"/>
          <w:color w:val="000000" w:themeColor="text1"/>
        </w:rPr>
        <w:t xml:space="preserve">One of the key drivers </w:t>
      </w:r>
      <w:r w:rsidR="00AF5692">
        <w:rPr>
          <w:rFonts w:asciiTheme="minorHAnsi" w:hAnsiTheme="minorHAnsi" w:cstheme="minorHAnsi"/>
          <w:color w:val="000000" w:themeColor="text1"/>
        </w:rPr>
        <w:t>in the growth of</w:t>
      </w:r>
      <w:r w:rsidR="00AF5692" w:rsidRPr="00CE0F2F">
        <w:rPr>
          <w:rFonts w:asciiTheme="minorHAnsi" w:hAnsiTheme="minorHAnsi" w:cstheme="minorHAnsi"/>
          <w:color w:val="000000" w:themeColor="text1"/>
        </w:rPr>
        <w:t xml:space="preserve"> </w:t>
      </w:r>
      <w:r w:rsidR="008E5FA3" w:rsidRPr="00CE0F2F">
        <w:rPr>
          <w:rFonts w:asciiTheme="minorHAnsi" w:hAnsiTheme="minorHAnsi" w:cstheme="minorHAnsi"/>
          <w:color w:val="000000" w:themeColor="text1"/>
        </w:rPr>
        <w:t xml:space="preserve">home-based businesses </w:t>
      </w:r>
      <w:r w:rsidR="00A96DA9" w:rsidRPr="00CE0F2F">
        <w:rPr>
          <w:rFonts w:asciiTheme="minorHAnsi" w:hAnsiTheme="minorHAnsi" w:cstheme="minorHAnsi"/>
          <w:color w:val="000000" w:themeColor="text1"/>
        </w:rPr>
        <w:t>is suggested to be digitali</w:t>
      </w:r>
      <w:r w:rsidR="00C224B1">
        <w:rPr>
          <w:rFonts w:asciiTheme="minorHAnsi" w:hAnsiTheme="minorHAnsi" w:cstheme="minorHAnsi"/>
          <w:color w:val="000000" w:themeColor="text1"/>
        </w:rPr>
        <w:t>s</w:t>
      </w:r>
      <w:r w:rsidR="00A96DA9" w:rsidRPr="00CE0F2F">
        <w:rPr>
          <w:rFonts w:asciiTheme="minorHAnsi" w:hAnsiTheme="minorHAnsi" w:cstheme="minorHAnsi"/>
          <w:color w:val="000000" w:themeColor="text1"/>
        </w:rPr>
        <w:t>ation and e-commerce</w:t>
      </w:r>
      <w:r w:rsidR="009D52C2" w:rsidRPr="00CE0F2F">
        <w:rPr>
          <w:rFonts w:asciiTheme="minorHAnsi" w:hAnsiTheme="minorHAnsi" w:cstheme="minorHAnsi"/>
          <w:color w:val="000000" w:themeColor="text1"/>
        </w:rPr>
        <w:t xml:space="preserve"> (</w:t>
      </w:r>
      <w:r w:rsidR="002D25A7" w:rsidRPr="00CE0F2F">
        <w:rPr>
          <w:rFonts w:asciiTheme="minorHAnsi" w:hAnsiTheme="minorHAnsi" w:cstheme="minorHAnsi"/>
          <w:color w:val="000000" w:themeColor="text1"/>
        </w:rPr>
        <w:t xml:space="preserve">Anwar and Daniel, 2016; </w:t>
      </w:r>
      <w:r w:rsidR="004E1E29" w:rsidRPr="00CE0F2F">
        <w:rPr>
          <w:rFonts w:asciiTheme="minorHAnsi" w:hAnsiTheme="minorHAnsi" w:cstheme="minorHAnsi"/>
          <w:color w:val="000000" w:themeColor="text1"/>
        </w:rPr>
        <w:t>Clark and Douglas,</w:t>
      </w:r>
      <w:r w:rsidR="008E2A7A" w:rsidRPr="00CE0F2F">
        <w:rPr>
          <w:rFonts w:asciiTheme="minorHAnsi" w:hAnsiTheme="minorHAnsi" w:cstheme="minorHAnsi"/>
          <w:color w:val="000000" w:themeColor="text1"/>
        </w:rPr>
        <w:t xml:space="preserve"> </w:t>
      </w:r>
      <w:r w:rsidR="004E1E29" w:rsidRPr="00CE0F2F">
        <w:rPr>
          <w:rFonts w:asciiTheme="minorHAnsi" w:hAnsiTheme="minorHAnsi" w:cstheme="minorHAnsi"/>
          <w:color w:val="000000" w:themeColor="text1"/>
        </w:rPr>
        <w:t xml:space="preserve">2011; </w:t>
      </w:r>
      <w:r w:rsidR="009652D5" w:rsidRPr="00CE0F2F">
        <w:rPr>
          <w:rFonts w:asciiTheme="minorHAnsi" w:hAnsiTheme="minorHAnsi" w:cstheme="minorHAnsi"/>
          <w:color w:val="000000" w:themeColor="text1"/>
        </w:rPr>
        <w:t xml:space="preserve">Phillips, 2002; </w:t>
      </w:r>
      <w:r w:rsidR="009C2CDC" w:rsidRPr="00CE0F2F">
        <w:rPr>
          <w:rFonts w:asciiTheme="minorHAnsi" w:hAnsiTheme="minorHAnsi" w:cstheme="minorHAnsi"/>
          <w:color w:val="000000" w:themeColor="text1"/>
        </w:rPr>
        <w:t>Deschamps et al., 1998</w:t>
      </w:r>
      <w:r w:rsidR="009D52C2" w:rsidRPr="00CE0F2F">
        <w:rPr>
          <w:rFonts w:asciiTheme="minorHAnsi" w:hAnsiTheme="minorHAnsi" w:cstheme="minorHAnsi"/>
          <w:color w:val="000000" w:themeColor="text1"/>
        </w:rPr>
        <w:t>)</w:t>
      </w:r>
      <w:r w:rsidR="00187547" w:rsidRPr="00CE0F2F">
        <w:rPr>
          <w:rFonts w:asciiTheme="minorHAnsi" w:hAnsiTheme="minorHAnsi" w:cstheme="minorHAnsi"/>
          <w:color w:val="000000" w:themeColor="text1"/>
        </w:rPr>
        <w:t>.</w:t>
      </w:r>
      <w:r w:rsidR="00A96DA9" w:rsidRPr="00CE0F2F">
        <w:rPr>
          <w:rFonts w:asciiTheme="minorHAnsi" w:hAnsiTheme="minorHAnsi" w:cstheme="minorHAnsi"/>
          <w:color w:val="000000" w:themeColor="text1"/>
        </w:rPr>
        <w:t xml:space="preserve"> </w:t>
      </w:r>
      <w:r w:rsidR="002D25A7" w:rsidRPr="00CE0F2F">
        <w:rPr>
          <w:rFonts w:asciiTheme="minorHAnsi" w:hAnsiTheme="minorHAnsi" w:cstheme="minorHAnsi"/>
          <w:color w:val="000000" w:themeColor="text1"/>
        </w:rPr>
        <w:t>Internet and e-commerce</w:t>
      </w:r>
      <w:r w:rsidR="00A96DA9" w:rsidRPr="00CE0F2F">
        <w:rPr>
          <w:rFonts w:asciiTheme="minorHAnsi" w:hAnsiTheme="minorHAnsi" w:cstheme="minorHAnsi"/>
          <w:color w:val="000000" w:themeColor="text1"/>
        </w:rPr>
        <w:t xml:space="preserve"> reduce</w:t>
      </w:r>
      <w:r w:rsidR="002D25A7" w:rsidRPr="00CE0F2F">
        <w:rPr>
          <w:rFonts w:asciiTheme="minorHAnsi" w:hAnsiTheme="minorHAnsi" w:cstheme="minorHAnsi"/>
          <w:color w:val="000000" w:themeColor="text1"/>
        </w:rPr>
        <w:t xml:space="preserve"> </w:t>
      </w:r>
      <w:r w:rsidR="00A96DA9" w:rsidRPr="00CE0F2F">
        <w:rPr>
          <w:rFonts w:asciiTheme="minorHAnsi" w:hAnsiTheme="minorHAnsi" w:cstheme="minorHAnsi"/>
          <w:color w:val="000000" w:themeColor="text1"/>
        </w:rPr>
        <w:t>the significance of economies of scale</w:t>
      </w:r>
      <w:r w:rsidR="00CD4388" w:rsidRPr="00CE0F2F">
        <w:rPr>
          <w:rFonts w:asciiTheme="minorHAnsi" w:hAnsiTheme="minorHAnsi" w:cstheme="minorHAnsi"/>
          <w:color w:val="000000" w:themeColor="text1"/>
        </w:rPr>
        <w:t xml:space="preserve"> and</w:t>
      </w:r>
      <w:r w:rsidR="00A96DA9" w:rsidRPr="00CE0F2F">
        <w:rPr>
          <w:rFonts w:asciiTheme="minorHAnsi" w:hAnsiTheme="minorHAnsi" w:cstheme="minorHAnsi"/>
          <w:color w:val="000000" w:themeColor="text1"/>
        </w:rPr>
        <w:t xml:space="preserve"> the minimum economic size of operation</w:t>
      </w:r>
      <w:r w:rsidR="00CD4388" w:rsidRPr="00CE0F2F">
        <w:rPr>
          <w:rFonts w:asciiTheme="minorHAnsi" w:hAnsiTheme="minorHAnsi" w:cstheme="minorHAnsi"/>
          <w:color w:val="000000" w:themeColor="text1"/>
        </w:rPr>
        <w:t xml:space="preserve">, </w:t>
      </w:r>
      <w:r w:rsidR="00A96DA9" w:rsidRPr="00CE0F2F">
        <w:rPr>
          <w:rFonts w:asciiTheme="minorHAnsi" w:hAnsiTheme="minorHAnsi" w:cstheme="minorHAnsi"/>
          <w:color w:val="000000" w:themeColor="text1"/>
        </w:rPr>
        <w:t xml:space="preserve">hence </w:t>
      </w:r>
      <w:r w:rsidR="00AF5692" w:rsidRPr="00CE0F2F">
        <w:rPr>
          <w:rFonts w:asciiTheme="minorHAnsi" w:hAnsiTheme="minorHAnsi" w:cstheme="minorHAnsi"/>
          <w:color w:val="000000" w:themeColor="text1"/>
        </w:rPr>
        <w:t>enabl</w:t>
      </w:r>
      <w:r w:rsidR="00AF5692">
        <w:rPr>
          <w:rFonts w:asciiTheme="minorHAnsi" w:hAnsiTheme="minorHAnsi" w:cstheme="minorHAnsi"/>
          <w:color w:val="000000" w:themeColor="text1"/>
        </w:rPr>
        <w:t>ing</w:t>
      </w:r>
      <w:r w:rsidR="00AF5692" w:rsidRPr="00CE0F2F">
        <w:rPr>
          <w:rFonts w:asciiTheme="minorHAnsi" w:hAnsiTheme="minorHAnsi" w:cstheme="minorHAnsi"/>
          <w:color w:val="000000" w:themeColor="text1"/>
        </w:rPr>
        <w:t xml:space="preserve"> </w:t>
      </w:r>
      <w:r w:rsidR="00A96DA9" w:rsidRPr="00CE0F2F">
        <w:rPr>
          <w:rFonts w:asciiTheme="minorHAnsi" w:hAnsiTheme="minorHAnsi" w:cstheme="minorHAnsi"/>
          <w:color w:val="000000" w:themeColor="text1"/>
        </w:rPr>
        <w:t>profitability with a small turnover</w:t>
      </w:r>
      <w:r w:rsidR="006D2AFE" w:rsidRPr="00CE0F2F">
        <w:rPr>
          <w:rFonts w:asciiTheme="minorHAnsi" w:hAnsiTheme="minorHAnsi" w:cstheme="minorHAnsi"/>
          <w:color w:val="000000" w:themeColor="text1"/>
        </w:rPr>
        <w:t xml:space="preserve">. </w:t>
      </w:r>
      <w:r w:rsidR="009110F1" w:rsidRPr="00CE0F2F">
        <w:rPr>
          <w:rFonts w:asciiTheme="minorHAnsi" w:hAnsiTheme="minorHAnsi" w:cstheme="minorHAnsi"/>
          <w:color w:val="000000" w:themeColor="text1"/>
        </w:rPr>
        <w:t xml:space="preserve">It has </w:t>
      </w:r>
      <w:r w:rsidR="00AF5692">
        <w:rPr>
          <w:rFonts w:asciiTheme="minorHAnsi" w:hAnsiTheme="minorHAnsi" w:cstheme="minorHAnsi"/>
          <w:color w:val="000000" w:themeColor="text1"/>
        </w:rPr>
        <w:t xml:space="preserve">brought about </w:t>
      </w:r>
      <w:r w:rsidR="009110F1" w:rsidRPr="00CE0F2F">
        <w:rPr>
          <w:rFonts w:asciiTheme="minorHAnsi" w:hAnsiTheme="minorHAnsi" w:cstheme="minorHAnsi"/>
          <w:color w:val="000000" w:themeColor="text1"/>
        </w:rPr>
        <w:t>the creation of new digital products</w:t>
      </w:r>
      <w:r w:rsidR="009D68F7" w:rsidRPr="00CE0F2F">
        <w:rPr>
          <w:rFonts w:asciiTheme="minorHAnsi" w:hAnsiTheme="minorHAnsi" w:cstheme="minorHAnsi"/>
          <w:color w:val="000000" w:themeColor="text1"/>
        </w:rPr>
        <w:t xml:space="preserve"> (‘</w:t>
      </w:r>
      <w:r w:rsidR="009110F1" w:rsidRPr="00CE0F2F">
        <w:rPr>
          <w:rFonts w:asciiTheme="minorHAnsi" w:hAnsiTheme="minorHAnsi" w:cstheme="minorHAnsi"/>
          <w:color w:val="000000" w:themeColor="text1"/>
        </w:rPr>
        <w:t>e-goods</w:t>
      </w:r>
      <w:r w:rsidR="009D68F7" w:rsidRPr="00CE0F2F">
        <w:rPr>
          <w:rFonts w:asciiTheme="minorHAnsi" w:hAnsiTheme="minorHAnsi" w:cstheme="minorHAnsi"/>
          <w:color w:val="000000" w:themeColor="text1"/>
        </w:rPr>
        <w:t>’)</w:t>
      </w:r>
      <w:r w:rsidR="009110F1" w:rsidRPr="00CE0F2F">
        <w:rPr>
          <w:rFonts w:asciiTheme="minorHAnsi" w:hAnsiTheme="minorHAnsi" w:cstheme="minorHAnsi"/>
          <w:color w:val="000000" w:themeColor="text1"/>
        </w:rPr>
        <w:t xml:space="preserve">. </w:t>
      </w:r>
      <w:r w:rsidR="006D2AFE" w:rsidRPr="00CE0F2F">
        <w:rPr>
          <w:rFonts w:asciiTheme="minorHAnsi" w:hAnsiTheme="minorHAnsi" w:cstheme="minorHAnsi"/>
          <w:color w:val="000000" w:themeColor="text1"/>
        </w:rPr>
        <w:t xml:space="preserve">Online storefronts (e.g. Magento, Shopify) and marketplaces (e.g. Amazon Marketplace, </w:t>
      </w:r>
      <w:r w:rsidR="003E57B7" w:rsidRPr="00CE0F2F">
        <w:rPr>
          <w:rFonts w:asciiTheme="minorHAnsi" w:hAnsiTheme="minorHAnsi" w:cstheme="minorHAnsi"/>
          <w:color w:val="000000" w:themeColor="text1"/>
        </w:rPr>
        <w:t>eBay</w:t>
      </w:r>
      <w:r w:rsidR="006D2AFE" w:rsidRPr="00CE0F2F">
        <w:rPr>
          <w:rFonts w:asciiTheme="minorHAnsi" w:hAnsiTheme="minorHAnsi" w:cstheme="minorHAnsi"/>
          <w:color w:val="000000" w:themeColor="text1"/>
        </w:rPr>
        <w:t>, Etsy, Alibaba) have created new market opportunities</w:t>
      </w:r>
      <w:r w:rsidR="009110F1" w:rsidRPr="00CE0F2F">
        <w:rPr>
          <w:rFonts w:asciiTheme="minorHAnsi" w:hAnsiTheme="minorHAnsi" w:cstheme="minorHAnsi"/>
          <w:color w:val="000000" w:themeColor="text1"/>
        </w:rPr>
        <w:t xml:space="preserve"> with no geographical constraints</w:t>
      </w:r>
      <w:r w:rsidR="00C224B1">
        <w:rPr>
          <w:rFonts w:asciiTheme="minorHAnsi" w:hAnsiTheme="minorHAnsi" w:cstheme="minorHAnsi"/>
          <w:color w:val="000000" w:themeColor="text1"/>
        </w:rPr>
        <w:t>,</w:t>
      </w:r>
      <w:r w:rsidR="006D2AFE" w:rsidRPr="00CE0F2F">
        <w:rPr>
          <w:rFonts w:asciiTheme="minorHAnsi" w:hAnsiTheme="minorHAnsi" w:cstheme="minorHAnsi"/>
          <w:color w:val="000000" w:themeColor="text1"/>
        </w:rPr>
        <w:t xml:space="preserve"> </w:t>
      </w:r>
      <w:r w:rsidR="00592B01" w:rsidRPr="00CE0F2F">
        <w:rPr>
          <w:rFonts w:asciiTheme="minorHAnsi" w:hAnsiTheme="minorHAnsi" w:cstheme="minorHAnsi"/>
          <w:color w:val="000000" w:themeColor="text1"/>
        </w:rPr>
        <w:t>enabling businesses</w:t>
      </w:r>
      <w:r w:rsidR="009D4236">
        <w:rPr>
          <w:rFonts w:asciiTheme="minorHAnsi" w:hAnsiTheme="minorHAnsi" w:cstheme="minorHAnsi"/>
          <w:color w:val="000000" w:themeColor="text1"/>
        </w:rPr>
        <w:t>,</w:t>
      </w:r>
      <w:r w:rsidR="000079F9" w:rsidRPr="00CE0F2F">
        <w:rPr>
          <w:rFonts w:asciiTheme="minorHAnsi" w:hAnsiTheme="minorHAnsi" w:cstheme="minorHAnsi"/>
          <w:color w:val="000000" w:themeColor="text1"/>
        </w:rPr>
        <w:t xml:space="preserve"> and micro enterprises in particular</w:t>
      </w:r>
      <w:r w:rsidR="009D4236">
        <w:rPr>
          <w:rFonts w:asciiTheme="minorHAnsi" w:hAnsiTheme="minorHAnsi" w:cstheme="minorHAnsi"/>
          <w:color w:val="000000" w:themeColor="text1"/>
        </w:rPr>
        <w:t>,</w:t>
      </w:r>
      <w:r w:rsidR="00592B01" w:rsidRPr="00CE0F2F">
        <w:rPr>
          <w:rFonts w:asciiTheme="minorHAnsi" w:hAnsiTheme="minorHAnsi" w:cstheme="minorHAnsi"/>
          <w:color w:val="000000" w:themeColor="text1"/>
        </w:rPr>
        <w:t xml:space="preserve"> to </w:t>
      </w:r>
      <w:r w:rsidR="006D2AFE" w:rsidRPr="00CE0F2F">
        <w:rPr>
          <w:rFonts w:asciiTheme="minorHAnsi" w:hAnsiTheme="minorHAnsi" w:cstheme="minorHAnsi"/>
          <w:color w:val="000000" w:themeColor="text1"/>
        </w:rPr>
        <w:t>showcase their merchandise</w:t>
      </w:r>
      <w:r w:rsidR="00592B01" w:rsidRPr="00CE0F2F">
        <w:rPr>
          <w:rFonts w:asciiTheme="minorHAnsi" w:hAnsiTheme="minorHAnsi" w:cstheme="minorHAnsi"/>
          <w:color w:val="000000" w:themeColor="text1"/>
        </w:rPr>
        <w:t xml:space="preserve"> and direct customers </w:t>
      </w:r>
      <w:r w:rsidR="006D2AFE" w:rsidRPr="00CE0F2F">
        <w:rPr>
          <w:rFonts w:asciiTheme="minorHAnsi" w:hAnsiTheme="minorHAnsi" w:cstheme="minorHAnsi"/>
          <w:color w:val="000000" w:themeColor="text1"/>
        </w:rPr>
        <w:t>to the</w:t>
      </w:r>
      <w:r w:rsidR="00592B01" w:rsidRPr="00CE0F2F">
        <w:rPr>
          <w:rFonts w:asciiTheme="minorHAnsi" w:hAnsiTheme="minorHAnsi" w:cstheme="minorHAnsi"/>
          <w:color w:val="000000" w:themeColor="text1"/>
        </w:rPr>
        <w:t>ir</w:t>
      </w:r>
      <w:r w:rsidR="006D2AFE" w:rsidRPr="00CE0F2F">
        <w:rPr>
          <w:rFonts w:asciiTheme="minorHAnsi" w:hAnsiTheme="minorHAnsi" w:cstheme="minorHAnsi"/>
          <w:color w:val="000000" w:themeColor="text1"/>
        </w:rPr>
        <w:t xml:space="preserve"> e</w:t>
      </w:r>
      <w:r w:rsidR="00124418" w:rsidRPr="00CE0F2F">
        <w:rPr>
          <w:rFonts w:asciiTheme="minorHAnsi" w:hAnsiTheme="minorHAnsi" w:cstheme="minorHAnsi"/>
          <w:color w:val="000000" w:themeColor="text1"/>
        </w:rPr>
        <w:t>-</w:t>
      </w:r>
      <w:r w:rsidR="006D2AFE" w:rsidRPr="00CE0F2F">
        <w:rPr>
          <w:rFonts w:asciiTheme="minorHAnsi" w:hAnsiTheme="minorHAnsi" w:cstheme="minorHAnsi"/>
          <w:color w:val="000000" w:themeColor="text1"/>
        </w:rPr>
        <w:t>commerce site</w:t>
      </w:r>
      <w:r w:rsidR="000079F9" w:rsidRPr="00CE0F2F">
        <w:rPr>
          <w:rFonts w:asciiTheme="minorHAnsi" w:hAnsiTheme="minorHAnsi" w:cstheme="minorHAnsi"/>
          <w:color w:val="000000" w:themeColor="text1"/>
        </w:rPr>
        <w:t xml:space="preserve"> (Church </w:t>
      </w:r>
      <w:r w:rsidR="00A54827" w:rsidRPr="00CE0F2F">
        <w:rPr>
          <w:rFonts w:asciiTheme="minorHAnsi" w:hAnsiTheme="minorHAnsi" w:cstheme="minorHAnsi"/>
          <w:color w:val="000000" w:themeColor="text1"/>
        </w:rPr>
        <w:t>and Oakley</w:t>
      </w:r>
      <w:r w:rsidR="000079F9" w:rsidRPr="00CE0F2F">
        <w:rPr>
          <w:rFonts w:asciiTheme="minorHAnsi" w:hAnsiTheme="minorHAnsi" w:cstheme="minorHAnsi"/>
          <w:color w:val="000000" w:themeColor="text1"/>
        </w:rPr>
        <w:t>, 2018)</w:t>
      </w:r>
      <w:r w:rsidR="00124418" w:rsidRPr="00CE0F2F">
        <w:rPr>
          <w:rFonts w:asciiTheme="minorHAnsi" w:hAnsiTheme="minorHAnsi" w:cstheme="minorHAnsi"/>
          <w:color w:val="000000" w:themeColor="text1"/>
        </w:rPr>
        <w:t>. These new trading opportunities are facilitated</w:t>
      </w:r>
      <w:r w:rsidR="009110F1" w:rsidRPr="00CE0F2F">
        <w:rPr>
          <w:rFonts w:asciiTheme="minorHAnsi" w:hAnsiTheme="minorHAnsi" w:cstheme="minorHAnsi"/>
          <w:color w:val="000000" w:themeColor="text1"/>
        </w:rPr>
        <w:t xml:space="preserve"> by </w:t>
      </w:r>
      <w:r w:rsidR="00C224B1" w:rsidRPr="00CE0F2F">
        <w:rPr>
          <w:rFonts w:asciiTheme="minorHAnsi" w:hAnsiTheme="minorHAnsi" w:cstheme="minorHAnsi"/>
          <w:color w:val="000000" w:themeColor="text1"/>
        </w:rPr>
        <w:t>social media (Huws et al., 2018),</w:t>
      </w:r>
      <w:r w:rsidR="00C224B1">
        <w:rPr>
          <w:rFonts w:asciiTheme="minorHAnsi" w:hAnsiTheme="minorHAnsi" w:cstheme="minorHAnsi"/>
          <w:color w:val="000000" w:themeColor="text1"/>
        </w:rPr>
        <w:t xml:space="preserve"> </w:t>
      </w:r>
      <w:r w:rsidR="009110F1" w:rsidRPr="00CE0F2F">
        <w:rPr>
          <w:rFonts w:asciiTheme="minorHAnsi" w:hAnsiTheme="minorHAnsi" w:cstheme="minorHAnsi"/>
          <w:color w:val="000000" w:themeColor="text1"/>
        </w:rPr>
        <w:t xml:space="preserve">online payment systems (e.g. </w:t>
      </w:r>
      <w:proofErr w:type="spellStart"/>
      <w:r w:rsidR="009110F1" w:rsidRPr="00CE0F2F">
        <w:rPr>
          <w:rFonts w:asciiTheme="minorHAnsi" w:hAnsiTheme="minorHAnsi" w:cstheme="minorHAnsi"/>
          <w:color w:val="000000" w:themeColor="text1"/>
        </w:rPr>
        <w:t>Paypal</w:t>
      </w:r>
      <w:proofErr w:type="spellEnd"/>
      <w:r w:rsidR="009110F1" w:rsidRPr="00CE0F2F">
        <w:rPr>
          <w:rFonts w:asciiTheme="minorHAnsi" w:hAnsiTheme="minorHAnsi" w:cstheme="minorHAnsi"/>
          <w:color w:val="000000" w:themeColor="text1"/>
        </w:rPr>
        <w:t xml:space="preserve">, Square) and </w:t>
      </w:r>
      <w:proofErr w:type="spellStart"/>
      <w:r w:rsidR="009110F1" w:rsidRPr="00CE0F2F">
        <w:rPr>
          <w:rFonts w:asciiTheme="minorHAnsi" w:hAnsiTheme="minorHAnsi" w:cstheme="minorHAnsi"/>
          <w:color w:val="000000" w:themeColor="text1"/>
        </w:rPr>
        <w:t>dropsh</w:t>
      </w:r>
      <w:r w:rsidR="009D68F7" w:rsidRPr="00CE0F2F">
        <w:rPr>
          <w:rFonts w:asciiTheme="minorHAnsi" w:hAnsiTheme="minorHAnsi" w:cstheme="minorHAnsi"/>
          <w:color w:val="000000" w:themeColor="text1"/>
        </w:rPr>
        <w:t>i</w:t>
      </w:r>
      <w:r w:rsidR="009110F1" w:rsidRPr="00CE0F2F">
        <w:rPr>
          <w:rFonts w:asciiTheme="minorHAnsi" w:hAnsiTheme="minorHAnsi" w:cstheme="minorHAnsi"/>
          <w:color w:val="000000" w:themeColor="text1"/>
        </w:rPr>
        <w:t>pping</w:t>
      </w:r>
      <w:proofErr w:type="spellEnd"/>
      <w:r w:rsidR="009D68F7" w:rsidRPr="00CE0F2F">
        <w:rPr>
          <w:rStyle w:val="EndnoteReference"/>
          <w:rFonts w:asciiTheme="minorHAnsi" w:hAnsiTheme="minorHAnsi" w:cstheme="minorHAnsi"/>
          <w:color w:val="000000" w:themeColor="text1"/>
        </w:rPr>
        <w:endnoteReference w:id="1"/>
      </w:r>
      <w:r w:rsidR="009110F1" w:rsidRPr="00CE0F2F">
        <w:rPr>
          <w:rFonts w:asciiTheme="minorHAnsi" w:hAnsiTheme="minorHAnsi" w:cstheme="minorHAnsi"/>
          <w:color w:val="000000" w:themeColor="text1"/>
        </w:rPr>
        <w:t xml:space="preserve"> (which avoids the need for inventory).</w:t>
      </w:r>
      <w:r w:rsidR="00E05B7A" w:rsidRPr="00CE0F2F">
        <w:rPr>
          <w:rFonts w:asciiTheme="minorHAnsi" w:hAnsiTheme="minorHAnsi" w:cstheme="minorHAnsi"/>
          <w:color w:val="000000" w:themeColor="text1"/>
        </w:rPr>
        <w:t xml:space="preserve"> </w:t>
      </w:r>
      <w:r w:rsidR="002D25A7" w:rsidRPr="00CE0F2F">
        <w:rPr>
          <w:rFonts w:asciiTheme="minorHAnsi" w:hAnsiTheme="minorHAnsi" w:cstheme="minorHAnsi"/>
          <w:color w:val="000000" w:themeColor="text1"/>
        </w:rPr>
        <w:t xml:space="preserve">At the same time, consumers </w:t>
      </w:r>
      <w:r w:rsidR="005B6DE3" w:rsidRPr="00CE0F2F">
        <w:rPr>
          <w:rFonts w:asciiTheme="minorHAnsi" w:hAnsiTheme="minorHAnsi" w:cstheme="minorHAnsi"/>
          <w:color w:val="000000" w:themeColor="text1"/>
        </w:rPr>
        <w:t>have increasingly accepted</w:t>
      </w:r>
      <w:r w:rsidR="002D25A7" w:rsidRPr="00CE0F2F">
        <w:rPr>
          <w:rFonts w:asciiTheme="minorHAnsi" w:hAnsiTheme="minorHAnsi" w:cstheme="minorHAnsi"/>
          <w:color w:val="000000" w:themeColor="text1"/>
        </w:rPr>
        <w:t xml:space="preserve"> </w:t>
      </w:r>
      <w:r w:rsidR="005B6DE3" w:rsidRPr="00CE0F2F">
        <w:rPr>
          <w:rFonts w:asciiTheme="minorHAnsi" w:hAnsiTheme="minorHAnsi" w:cstheme="minorHAnsi"/>
          <w:color w:val="000000" w:themeColor="text1"/>
        </w:rPr>
        <w:t>shopping online</w:t>
      </w:r>
      <w:r w:rsidR="009D4236">
        <w:rPr>
          <w:rFonts w:asciiTheme="minorHAnsi" w:hAnsiTheme="minorHAnsi" w:cstheme="minorHAnsi"/>
          <w:color w:val="000000" w:themeColor="text1"/>
        </w:rPr>
        <w:t>,</w:t>
      </w:r>
      <w:r w:rsidR="005B6DE3" w:rsidRPr="00CE0F2F">
        <w:rPr>
          <w:rFonts w:asciiTheme="minorHAnsi" w:hAnsiTheme="minorHAnsi" w:cstheme="minorHAnsi"/>
          <w:color w:val="000000" w:themeColor="text1"/>
        </w:rPr>
        <w:t xml:space="preserve"> making </w:t>
      </w:r>
      <w:r w:rsidR="00261376" w:rsidRPr="00CE0F2F">
        <w:rPr>
          <w:rFonts w:asciiTheme="minorHAnsi" w:hAnsiTheme="minorHAnsi" w:cstheme="minorHAnsi"/>
          <w:color w:val="000000" w:themeColor="text1"/>
        </w:rPr>
        <w:t>‘e-</w:t>
      </w:r>
      <w:r w:rsidR="005B6DE3" w:rsidRPr="00CE0F2F">
        <w:rPr>
          <w:rFonts w:asciiTheme="minorHAnsi" w:hAnsiTheme="minorHAnsi" w:cstheme="minorHAnsi"/>
          <w:color w:val="000000" w:themeColor="text1"/>
        </w:rPr>
        <w:t>shopping</w:t>
      </w:r>
      <w:r w:rsidR="00261376" w:rsidRPr="00CE0F2F">
        <w:rPr>
          <w:rFonts w:asciiTheme="minorHAnsi" w:hAnsiTheme="minorHAnsi" w:cstheme="minorHAnsi"/>
          <w:color w:val="000000" w:themeColor="text1"/>
        </w:rPr>
        <w:t>’</w:t>
      </w:r>
      <w:r w:rsidR="005B6DE3" w:rsidRPr="00CE0F2F">
        <w:rPr>
          <w:rFonts w:asciiTheme="minorHAnsi" w:hAnsiTheme="minorHAnsi" w:cstheme="minorHAnsi"/>
          <w:color w:val="000000" w:themeColor="text1"/>
        </w:rPr>
        <w:t xml:space="preserve"> a global trend that has come to threaten high street shopping in many countries</w:t>
      </w:r>
      <w:r w:rsidR="00261376" w:rsidRPr="00CE0F2F">
        <w:rPr>
          <w:rFonts w:asciiTheme="minorHAnsi" w:hAnsiTheme="minorHAnsi" w:cstheme="minorHAnsi"/>
          <w:color w:val="000000" w:themeColor="text1"/>
        </w:rPr>
        <w:t xml:space="preserve"> (Nathan et al., 2019; </w:t>
      </w:r>
      <w:proofErr w:type="spellStart"/>
      <w:r w:rsidR="00261376" w:rsidRPr="00CE0F2F">
        <w:rPr>
          <w:rFonts w:asciiTheme="minorHAnsi" w:hAnsiTheme="minorHAnsi" w:cstheme="minorHAnsi"/>
          <w:color w:val="000000" w:themeColor="text1"/>
        </w:rPr>
        <w:t>Weltevreden</w:t>
      </w:r>
      <w:proofErr w:type="spellEnd"/>
      <w:r w:rsidR="00261376" w:rsidRPr="00CE0F2F">
        <w:rPr>
          <w:rFonts w:asciiTheme="minorHAnsi" w:hAnsiTheme="minorHAnsi" w:cstheme="minorHAnsi"/>
          <w:color w:val="000000" w:themeColor="text1"/>
        </w:rPr>
        <w:t xml:space="preserve"> and Van </w:t>
      </w:r>
      <w:proofErr w:type="spellStart"/>
      <w:r w:rsidR="00261376" w:rsidRPr="00CE0F2F">
        <w:rPr>
          <w:rFonts w:asciiTheme="minorHAnsi" w:hAnsiTheme="minorHAnsi" w:cstheme="minorHAnsi"/>
          <w:color w:val="000000" w:themeColor="text1"/>
        </w:rPr>
        <w:t>Rietbergen</w:t>
      </w:r>
      <w:proofErr w:type="spellEnd"/>
      <w:r w:rsidR="0061567C" w:rsidRPr="00CE0F2F">
        <w:rPr>
          <w:rFonts w:asciiTheme="minorHAnsi" w:hAnsiTheme="minorHAnsi" w:cstheme="minorHAnsi"/>
          <w:color w:val="000000" w:themeColor="text1"/>
        </w:rPr>
        <w:t xml:space="preserve">, </w:t>
      </w:r>
      <w:r w:rsidR="00261376" w:rsidRPr="00CE0F2F">
        <w:rPr>
          <w:rFonts w:asciiTheme="minorHAnsi" w:hAnsiTheme="minorHAnsi" w:cstheme="minorHAnsi"/>
          <w:color w:val="000000" w:themeColor="text1"/>
        </w:rPr>
        <w:t>2007)</w:t>
      </w:r>
      <w:r w:rsidR="002D25A7" w:rsidRPr="00CE0F2F">
        <w:rPr>
          <w:rFonts w:asciiTheme="minorHAnsi" w:hAnsiTheme="minorHAnsi" w:cstheme="minorHAnsi"/>
          <w:color w:val="000000" w:themeColor="text1"/>
        </w:rPr>
        <w:t xml:space="preserve">. </w:t>
      </w:r>
      <w:r w:rsidR="00E05B7A" w:rsidRPr="00CE0F2F">
        <w:rPr>
          <w:rFonts w:asciiTheme="minorHAnsi" w:hAnsiTheme="minorHAnsi" w:cstheme="minorHAnsi"/>
          <w:color w:val="000000" w:themeColor="text1"/>
        </w:rPr>
        <w:t xml:space="preserve">However, there is no systematic </w:t>
      </w:r>
      <w:r w:rsidR="00B6128B" w:rsidRPr="00CE0F2F">
        <w:rPr>
          <w:rFonts w:asciiTheme="minorHAnsi" w:hAnsiTheme="minorHAnsi" w:cstheme="minorHAnsi"/>
          <w:color w:val="000000" w:themeColor="text1"/>
        </w:rPr>
        <w:t xml:space="preserve">evidence </w:t>
      </w:r>
      <w:r w:rsidR="00E05B7A" w:rsidRPr="00CE0F2F">
        <w:rPr>
          <w:rFonts w:asciiTheme="minorHAnsi" w:hAnsiTheme="minorHAnsi" w:cstheme="minorHAnsi"/>
          <w:color w:val="000000" w:themeColor="text1"/>
        </w:rPr>
        <w:t xml:space="preserve">to indicate </w:t>
      </w:r>
      <w:r w:rsidR="001C5BC1" w:rsidRPr="00CE0F2F">
        <w:rPr>
          <w:rFonts w:asciiTheme="minorHAnsi" w:hAnsiTheme="minorHAnsi" w:cstheme="minorHAnsi"/>
          <w:color w:val="000000" w:themeColor="text1"/>
        </w:rPr>
        <w:t>whether</w:t>
      </w:r>
      <w:r w:rsidR="00E05B7A" w:rsidRPr="00CE0F2F">
        <w:rPr>
          <w:rFonts w:asciiTheme="minorHAnsi" w:hAnsiTheme="minorHAnsi" w:cstheme="minorHAnsi"/>
          <w:color w:val="000000" w:themeColor="text1"/>
        </w:rPr>
        <w:t xml:space="preserve"> HBBs are </w:t>
      </w:r>
      <w:r w:rsidR="001C5BC1" w:rsidRPr="00CE0F2F">
        <w:rPr>
          <w:rFonts w:asciiTheme="minorHAnsi" w:hAnsiTheme="minorHAnsi" w:cstheme="minorHAnsi"/>
          <w:color w:val="000000" w:themeColor="text1"/>
        </w:rPr>
        <w:t xml:space="preserve">more </w:t>
      </w:r>
      <w:r w:rsidR="00E05B7A" w:rsidRPr="00CE0F2F">
        <w:rPr>
          <w:rFonts w:asciiTheme="minorHAnsi" w:hAnsiTheme="minorHAnsi" w:cstheme="minorHAnsi"/>
          <w:color w:val="000000" w:themeColor="text1"/>
        </w:rPr>
        <w:t xml:space="preserve">engaged in digital trading and </w:t>
      </w:r>
      <w:r w:rsidR="00E05B7A" w:rsidRPr="00CE0F2F">
        <w:rPr>
          <w:rFonts w:asciiTheme="minorHAnsi" w:hAnsiTheme="minorHAnsi" w:cstheme="minorHAnsi"/>
          <w:color w:val="000000" w:themeColor="text1"/>
        </w:rPr>
        <w:lastRenderedPageBreak/>
        <w:t xml:space="preserve">e-commerce </w:t>
      </w:r>
      <w:r w:rsidR="001C5BC1" w:rsidRPr="00CE0F2F">
        <w:rPr>
          <w:rFonts w:asciiTheme="minorHAnsi" w:hAnsiTheme="minorHAnsi" w:cstheme="minorHAnsi"/>
          <w:color w:val="000000" w:themeColor="text1"/>
        </w:rPr>
        <w:t xml:space="preserve">than </w:t>
      </w:r>
      <w:r w:rsidR="00895CB5">
        <w:rPr>
          <w:rFonts w:asciiTheme="minorHAnsi" w:hAnsiTheme="minorHAnsi" w:cstheme="minorHAnsi"/>
          <w:color w:val="000000" w:themeColor="text1"/>
        </w:rPr>
        <w:t>other small businesses</w:t>
      </w:r>
      <w:r w:rsidR="001C5BC1" w:rsidRPr="00CE0F2F">
        <w:rPr>
          <w:rFonts w:asciiTheme="minorHAnsi" w:hAnsiTheme="minorHAnsi" w:cstheme="minorHAnsi"/>
          <w:color w:val="000000" w:themeColor="text1"/>
        </w:rPr>
        <w:t xml:space="preserve"> </w:t>
      </w:r>
      <w:r w:rsidR="00E05B7A" w:rsidRPr="00CE0F2F">
        <w:rPr>
          <w:rFonts w:asciiTheme="minorHAnsi" w:hAnsiTheme="minorHAnsi" w:cstheme="minorHAnsi"/>
          <w:color w:val="000000" w:themeColor="text1"/>
        </w:rPr>
        <w:t xml:space="preserve">or </w:t>
      </w:r>
      <w:r w:rsidR="00A66AF8" w:rsidRPr="00CE0F2F">
        <w:rPr>
          <w:rFonts w:asciiTheme="minorHAnsi" w:hAnsiTheme="minorHAnsi" w:cstheme="minorHAnsi"/>
          <w:color w:val="000000" w:themeColor="text1"/>
        </w:rPr>
        <w:t xml:space="preserve">to identify its influence as a </w:t>
      </w:r>
      <w:r w:rsidR="00E05B7A" w:rsidRPr="00CE0F2F">
        <w:rPr>
          <w:rFonts w:asciiTheme="minorHAnsi" w:hAnsiTheme="minorHAnsi" w:cstheme="minorHAnsi"/>
          <w:color w:val="000000" w:themeColor="text1"/>
        </w:rPr>
        <w:t xml:space="preserve">driver of the growth in </w:t>
      </w:r>
      <w:r w:rsidR="00895CB5">
        <w:rPr>
          <w:rFonts w:asciiTheme="minorHAnsi" w:hAnsiTheme="minorHAnsi" w:cstheme="minorHAnsi"/>
          <w:color w:val="000000" w:themeColor="text1"/>
        </w:rPr>
        <w:t>home-based business</w:t>
      </w:r>
      <w:r w:rsidR="00895CB5" w:rsidRPr="00CE0F2F">
        <w:rPr>
          <w:rFonts w:asciiTheme="minorHAnsi" w:hAnsiTheme="minorHAnsi" w:cstheme="minorHAnsi"/>
          <w:color w:val="000000" w:themeColor="text1"/>
        </w:rPr>
        <w:t xml:space="preserve"> </w:t>
      </w:r>
      <w:r w:rsidR="00E05B7A" w:rsidRPr="00CE0F2F">
        <w:rPr>
          <w:rFonts w:asciiTheme="minorHAnsi" w:hAnsiTheme="minorHAnsi" w:cstheme="minorHAnsi"/>
          <w:color w:val="000000" w:themeColor="text1"/>
        </w:rPr>
        <w:t>activity.</w:t>
      </w:r>
    </w:p>
    <w:p w14:paraId="6F195C63" w14:textId="77777777" w:rsidR="004774C2" w:rsidRPr="00CE0F2F" w:rsidRDefault="004774C2" w:rsidP="00856091">
      <w:pPr>
        <w:spacing w:line="480" w:lineRule="auto"/>
        <w:jc w:val="both"/>
        <w:rPr>
          <w:rFonts w:asciiTheme="minorHAnsi" w:hAnsiTheme="minorHAnsi" w:cstheme="minorHAnsi"/>
          <w:color w:val="000000" w:themeColor="text1"/>
        </w:rPr>
      </w:pPr>
    </w:p>
    <w:p w14:paraId="40911303" w14:textId="1E963551" w:rsidR="004774C2" w:rsidRPr="00CE0F2F" w:rsidRDefault="004774C2" w:rsidP="00856091">
      <w:pPr>
        <w:spacing w:line="480" w:lineRule="auto"/>
        <w:jc w:val="both"/>
        <w:rPr>
          <w:rFonts w:asciiTheme="minorHAnsi" w:hAnsiTheme="minorHAnsi" w:cstheme="minorHAnsi"/>
        </w:rPr>
      </w:pPr>
      <w:r w:rsidRPr="00CE0F2F">
        <w:rPr>
          <w:rFonts w:asciiTheme="minorHAnsi" w:hAnsiTheme="minorHAnsi" w:cstheme="minorHAnsi"/>
        </w:rPr>
        <w:t xml:space="preserve">This paper seeks to extend our understanding of the transformational effects of digital technologies on the nature and processes of entrepreneurship. </w:t>
      </w:r>
      <w:r w:rsidR="001C5BC1" w:rsidRPr="00CE0F2F">
        <w:rPr>
          <w:rFonts w:asciiTheme="minorHAnsi" w:hAnsiTheme="minorHAnsi" w:cstheme="minorHAnsi"/>
        </w:rPr>
        <w:t>With the</w:t>
      </w:r>
      <w:r w:rsidRPr="00CE0F2F">
        <w:rPr>
          <w:rFonts w:asciiTheme="minorHAnsi" w:hAnsiTheme="minorHAnsi" w:cstheme="minorHAnsi"/>
        </w:rPr>
        <w:t xml:space="preserve"> focus on </w:t>
      </w:r>
      <w:r w:rsidR="00C224B1">
        <w:rPr>
          <w:rFonts w:asciiTheme="minorHAnsi" w:hAnsiTheme="minorHAnsi" w:cstheme="minorHAnsi"/>
        </w:rPr>
        <w:t xml:space="preserve">exploring </w:t>
      </w:r>
      <w:r w:rsidRPr="00CE0F2F">
        <w:rPr>
          <w:rFonts w:asciiTheme="minorHAnsi" w:hAnsiTheme="minorHAnsi" w:cstheme="minorHAnsi"/>
        </w:rPr>
        <w:t>the extent to which home-based businesses are engaged in e-commerce</w:t>
      </w:r>
      <w:r w:rsidR="001C5BC1" w:rsidRPr="00CE0F2F">
        <w:rPr>
          <w:rFonts w:asciiTheme="minorHAnsi" w:hAnsiTheme="minorHAnsi" w:cstheme="minorHAnsi"/>
        </w:rPr>
        <w:t xml:space="preserve"> – the </w:t>
      </w:r>
      <w:r w:rsidR="0008466A" w:rsidRPr="00CE0F2F">
        <w:rPr>
          <w:rFonts w:asciiTheme="minorHAnsi" w:hAnsiTheme="minorHAnsi" w:cstheme="minorHAnsi"/>
        </w:rPr>
        <w:t>buying and selling services and products online</w:t>
      </w:r>
      <w:r w:rsidR="001C5BC1" w:rsidRPr="00CE0F2F">
        <w:rPr>
          <w:rFonts w:asciiTheme="minorHAnsi" w:hAnsiTheme="minorHAnsi" w:cstheme="minorHAnsi"/>
        </w:rPr>
        <w:t xml:space="preserve"> – we </w:t>
      </w:r>
      <w:r w:rsidR="00AC308E" w:rsidRPr="00CE0F2F">
        <w:rPr>
          <w:rFonts w:asciiTheme="minorHAnsi" w:hAnsiTheme="minorHAnsi" w:cstheme="minorHAnsi"/>
        </w:rPr>
        <w:t>seek to establish</w:t>
      </w:r>
      <w:r w:rsidR="0004536C" w:rsidRPr="00CE0F2F">
        <w:rPr>
          <w:rFonts w:asciiTheme="minorHAnsi" w:hAnsiTheme="minorHAnsi" w:cstheme="minorHAnsi"/>
        </w:rPr>
        <w:t xml:space="preserve"> </w:t>
      </w:r>
      <w:r w:rsidRPr="00CE0F2F">
        <w:rPr>
          <w:rFonts w:asciiTheme="minorHAnsi" w:hAnsiTheme="minorHAnsi" w:cstheme="minorHAnsi"/>
        </w:rPr>
        <w:t xml:space="preserve">whether HBBs are more likely than </w:t>
      </w:r>
      <w:r w:rsidR="001C5BC1" w:rsidRPr="00CE0F2F">
        <w:rPr>
          <w:rFonts w:asciiTheme="minorHAnsi" w:hAnsiTheme="minorHAnsi" w:cstheme="minorHAnsi"/>
        </w:rPr>
        <w:t>Small- and Medium-Sized Enterprises (SMEs) that are not home-based</w:t>
      </w:r>
      <w:r w:rsidRPr="00CE0F2F">
        <w:rPr>
          <w:rFonts w:asciiTheme="minorHAnsi" w:hAnsiTheme="minorHAnsi" w:cstheme="minorHAnsi"/>
        </w:rPr>
        <w:t xml:space="preserve"> to engage in </w:t>
      </w:r>
      <w:r w:rsidR="00AF593C" w:rsidRPr="00CE0F2F">
        <w:rPr>
          <w:rFonts w:asciiTheme="minorHAnsi" w:hAnsiTheme="minorHAnsi" w:cstheme="minorHAnsi"/>
        </w:rPr>
        <w:t>digital trading</w:t>
      </w:r>
      <w:r w:rsidRPr="00CE0F2F">
        <w:rPr>
          <w:rFonts w:asciiTheme="minorHAnsi" w:hAnsiTheme="minorHAnsi" w:cstheme="minorHAnsi"/>
        </w:rPr>
        <w:t>.</w:t>
      </w:r>
    </w:p>
    <w:p w14:paraId="2DB7FE25" w14:textId="77777777" w:rsidR="004774C2" w:rsidRPr="00CE0F2F" w:rsidRDefault="004774C2" w:rsidP="00856091">
      <w:pPr>
        <w:spacing w:line="480" w:lineRule="auto"/>
        <w:jc w:val="both"/>
        <w:rPr>
          <w:rFonts w:asciiTheme="minorHAnsi" w:hAnsiTheme="minorHAnsi" w:cstheme="minorHAnsi"/>
        </w:rPr>
      </w:pPr>
    </w:p>
    <w:p w14:paraId="069DA42B" w14:textId="4FD5CB0A" w:rsidR="004774C2" w:rsidRPr="00CE0F2F" w:rsidRDefault="009F0EF3" w:rsidP="00856091">
      <w:pPr>
        <w:spacing w:line="480" w:lineRule="auto"/>
        <w:jc w:val="both"/>
        <w:rPr>
          <w:rFonts w:asciiTheme="minorHAnsi" w:hAnsiTheme="minorHAnsi" w:cstheme="minorHAnsi"/>
        </w:rPr>
      </w:pPr>
      <w:r w:rsidRPr="00CE0F2F">
        <w:rPr>
          <w:rFonts w:asciiTheme="minorHAnsi" w:hAnsiTheme="minorHAnsi" w:cstheme="minorHAnsi"/>
          <w:color w:val="000000" w:themeColor="text1"/>
        </w:rPr>
        <w:t>The geography of the home-based business sector appears to be quite distinct</w:t>
      </w:r>
      <w:r w:rsidR="0046728F" w:rsidRPr="00CE0F2F">
        <w:rPr>
          <w:rFonts w:asciiTheme="minorHAnsi" w:hAnsiTheme="minorHAnsi" w:cstheme="minorHAnsi"/>
          <w:color w:val="000000" w:themeColor="text1"/>
        </w:rPr>
        <w:t xml:space="preserve"> from the geography of entrepreneurship</w:t>
      </w:r>
      <w:r w:rsidRPr="00CE0F2F">
        <w:rPr>
          <w:rFonts w:asciiTheme="minorHAnsi" w:hAnsiTheme="minorHAnsi" w:cstheme="minorHAnsi"/>
          <w:color w:val="000000" w:themeColor="text1"/>
        </w:rPr>
        <w:t xml:space="preserve"> </w:t>
      </w:r>
      <w:r w:rsidR="0046728F" w:rsidRPr="00CE0F2F">
        <w:rPr>
          <w:rFonts w:asciiTheme="minorHAnsi" w:hAnsiTheme="minorHAnsi" w:cstheme="minorHAnsi"/>
          <w:color w:val="000000" w:themeColor="text1"/>
        </w:rPr>
        <w:t>in that</w:t>
      </w:r>
      <w:r w:rsidR="00404959" w:rsidRPr="00CE0F2F">
        <w:rPr>
          <w:rFonts w:asciiTheme="minorHAnsi" w:hAnsiTheme="minorHAnsi" w:cstheme="minorHAnsi"/>
          <w:color w:val="000000" w:themeColor="text1"/>
        </w:rPr>
        <w:t xml:space="preserve"> it is </w:t>
      </w:r>
      <w:r w:rsidR="003B38C1">
        <w:rPr>
          <w:rFonts w:asciiTheme="minorHAnsi" w:hAnsiTheme="minorHAnsi" w:cstheme="minorHAnsi"/>
          <w:color w:val="000000" w:themeColor="text1"/>
        </w:rPr>
        <w:t>disproportionately</w:t>
      </w:r>
      <w:r w:rsidR="003B38C1" w:rsidRPr="00CE0F2F">
        <w:rPr>
          <w:rFonts w:asciiTheme="minorHAnsi" w:hAnsiTheme="minorHAnsi" w:cstheme="minorHAnsi"/>
          <w:color w:val="000000" w:themeColor="text1"/>
        </w:rPr>
        <w:t xml:space="preserve"> </w:t>
      </w:r>
      <w:r w:rsidR="00404959" w:rsidRPr="00CE0F2F">
        <w:rPr>
          <w:rFonts w:asciiTheme="minorHAnsi" w:hAnsiTheme="minorHAnsi" w:cstheme="minorHAnsi"/>
          <w:color w:val="000000" w:themeColor="text1"/>
        </w:rPr>
        <w:t xml:space="preserve">concentrated in rural areas (Mason et al., 2011) although </w:t>
      </w:r>
      <w:r w:rsidR="003B38C1">
        <w:rPr>
          <w:rFonts w:asciiTheme="minorHAnsi" w:hAnsiTheme="minorHAnsi" w:cstheme="minorHAnsi"/>
          <w:color w:val="000000" w:themeColor="text1"/>
        </w:rPr>
        <w:t xml:space="preserve">it also has a strong presence in some types of </w:t>
      </w:r>
      <w:r w:rsidR="00404959" w:rsidRPr="00CE0F2F">
        <w:rPr>
          <w:rFonts w:asciiTheme="minorHAnsi" w:hAnsiTheme="minorHAnsi" w:cstheme="minorHAnsi"/>
          <w:color w:val="000000" w:themeColor="text1"/>
        </w:rPr>
        <w:t>urban area (</w:t>
      </w:r>
      <w:r w:rsidR="00DC356F">
        <w:rPr>
          <w:rFonts w:asciiTheme="minorHAnsi" w:hAnsiTheme="minorHAnsi" w:cstheme="minorHAnsi"/>
          <w:color w:val="000000" w:themeColor="text1"/>
        </w:rPr>
        <w:t xml:space="preserve">Kane and Clark, 2019; Reuschke and Houston, 2016; </w:t>
      </w:r>
      <w:r w:rsidR="00404959" w:rsidRPr="00CE0F2F">
        <w:rPr>
          <w:rFonts w:asciiTheme="minorHAnsi" w:hAnsiTheme="minorHAnsi" w:cstheme="minorHAnsi"/>
          <w:color w:val="000000" w:themeColor="text1"/>
        </w:rPr>
        <w:t xml:space="preserve">Sayers, 2010). In this context, </w:t>
      </w:r>
      <w:r w:rsidR="00FE225A" w:rsidRPr="00CE0F2F">
        <w:rPr>
          <w:rFonts w:asciiTheme="minorHAnsi" w:hAnsiTheme="minorHAnsi" w:cstheme="minorHAnsi"/>
          <w:color w:val="000000" w:themeColor="text1"/>
        </w:rPr>
        <w:t>‘</w:t>
      </w:r>
      <w:r w:rsidR="00404959" w:rsidRPr="00CE0F2F">
        <w:rPr>
          <w:rFonts w:asciiTheme="minorHAnsi" w:hAnsiTheme="minorHAnsi" w:cstheme="minorHAnsi"/>
          <w:color w:val="000000" w:themeColor="text1"/>
        </w:rPr>
        <w:t>e</w:t>
      </w:r>
      <w:r w:rsidR="00FE225A" w:rsidRPr="00CE0F2F">
        <w:rPr>
          <w:rFonts w:asciiTheme="minorHAnsi" w:hAnsiTheme="minorHAnsi" w:cstheme="minorHAnsi"/>
          <w:color w:val="000000" w:themeColor="text1"/>
        </w:rPr>
        <w:t>-homeworking’</w:t>
      </w:r>
      <w:r w:rsidR="00CD4388" w:rsidRPr="00CE0F2F">
        <w:rPr>
          <w:rFonts w:asciiTheme="minorHAnsi" w:hAnsiTheme="minorHAnsi" w:cstheme="minorHAnsi"/>
          <w:color w:val="000000" w:themeColor="text1"/>
        </w:rPr>
        <w:t xml:space="preserve">, </w:t>
      </w:r>
      <w:r w:rsidR="00FE225A" w:rsidRPr="00CE0F2F">
        <w:rPr>
          <w:rFonts w:asciiTheme="minorHAnsi" w:hAnsiTheme="minorHAnsi" w:cstheme="minorHAnsi"/>
          <w:color w:val="000000" w:themeColor="text1"/>
        </w:rPr>
        <w:t>‘e-flexibility’ and home-based businesses</w:t>
      </w:r>
      <w:r w:rsidR="005A438B" w:rsidRPr="00CE0F2F">
        <w:rPr>
          <w:rFonts w:asciiTheme="minorHAnsi" w:hAnsiTheme="minorHAnsi" w:cstheme="minorHAnsi"/>
          <w:color w:val="000000" w:themeColor="text1"/>
        </w:rPr>
        <w:t xml:space="preserve"> </w:t>
      </w:r>
      <w:r w:rsidR="00FE225A" w:rsidRPr="00CE0F2F">
        <w:rPr>
          <w:rFonts w:asciiTheme="minorHAnsi" w:hAnsiTheme="minorHAnsi" w:cstheme="minorHAnsi"/>
          <w:color w:val="000000" w:themeColor="text1"/>
        </w:rPr>
        <w:t xml:space="preserve">have been suggested to increasingly contribute to the sustainability of the </w:t>
      </w:r>
      <w:r w:rsidR="00C224B1">
        <w:rPr>
          <w:rFonts w:asciiTheme="minorHAnsi" w:hAnsiTheme="minorHAnsi" w:cstheme="minorHAnsi"/>
          <w:color w:val="000000" w:themeColor="text1"/>
        </w:rPr>
        <w:t>SME</w:t>
      </w:r>
      <w:r w:rsidR="00FE225A" w:rsidRPr="00CE0F2F">
        <w:rPr>
          <w:rFonts w:asciiTheme="minorHAnsi" w:hAnsiTheme="minorHAnsi" w:cstheme="minorHAnsi"/>
          <w:color w:val="000000" w:themeColor="text1"/>
        </w:rPr>
        <w:t xml:space="preserve"> sector</w:t>
      </w:r>
      <w:r w:rsidR="008E04CC" w:rsidRPr="00CE0F2F">
        <w:rPr>
          <w:rFonts w:asciiTheme="minorHAnsi" w:hAnsiTheme="minorHAnsi" w:cstheme="minorHAnsi"/>
          <w:color w:val="000000" w:themeColor="text1"/>
        </w:rPr>
        <w:t xml:space="preserve"> </w:t>
      </w:r>
      <w:r w:rsidR="00CD4388" w:rsidRPr="00CE0F2F">
        <w:rPr>
          <w:rFonts w:asciiTheme="minorHAnsi" w:hAnsiTheme="minorHAnsi" w:cstheme="minorHAnsi"/>
          <w:color w:val="000000" w:themeColor="text1"/>
        </w:rPr>
        <w:t xml:space="preserve">in peripheral rural areas </w:t>
      </w:r>
      <w:r w:rsidR="008E04CC" w:rsidRPr="00CE0F2F">
        <w:rPr>
          <w:rFonts w:asciiTheme="minorHAnsi" w:hAnsiTheme="minorHAnsi" w:cstheme="minorHAnsi"/>
          <w:color w:val="000000" w:themeColor="text1"/>
        </w:rPr>
        <w:t>(</w:t>
      </w:r>
      <w:r w:rsidR="00892904" w:rsidRPr="00CE0F2F">
        <w:rPr>
          <w:rFonts w:asciiTheme="minorHAnsi" w:hAnsiTheme="minorHAnsi" w:cstheme="minorHAnsi"/>
          <w:color w:val="000000" w:themeColor="text1"/>
        </w:rPr>
        <w:t xml:space="preserve">Townsend et al., 2017; </w:t>
      </w:r>
      <w:r w:rsidR="008E04CC" w:rsidRPr="00CE0F2F">
        <w:rPr>
          <w:rFonts w:asciiTheme="minorHAnsi" w:hAnsiTheme="minorHAnsi" w:cstheme="minorHAnsi"/>
          <w:color w:val="000000" w:themeColor="text1"/>
        </w:rPr>
        <w:t xml:space="preserve">Newbery and Bosworth, 2010; </w:t>
      </w:r>
      <w:proofErr w:type="spellStart"/>
      <w:r w:rsidR="008E04CC" w:rsidRPr="00CE0F2F">
        <w:rPr>
          <w:rFonts w:asciiTheme="minorHAnsi" w:hAnsiTheme="minorHAnsi" w:cstheme="minorHAnsi"/>
          <w:color w:val="000000" w:themeColor="text1"/>
        </w:rPr>
        <w:t>Wynarczyk</w:t>
      </w:r>
      <w:proofErr w:type="spellEnd"/>
      <w:r w:rsidR="008E04CC" w:rsidRPr="00CE0F2F">
        <w:rPr>
          <w:rFonts w:asciiTheme="minorHAnsi" w:hAnsiTheme="minorHAnsi" w:cstheme="minorHAnsi"/>
          <w:color w:val="000000" w:themeColor="text1"/>
        </w:rPr>
        <w:t>, 2005)</w:t>
      </w:r>
      <w:r w:rsidR="00FE225A" w:rsidRPr="00CE0F2F">
        <w:rPr>
          <w:rFonts w:asciiTheme="minorHAnsi" w:hAnsiTheme="minorHAnsi" w:cstheme="minorHAnsi"/>
          <w:color w:val="000000" w:themeColor="text1"/>
        </w:rPr>
        <w:t>.</w:t>
      </w:r>
      <w:r w:rsidR="00E54BDD" w:rsidRPr="00CE0F2F">
        <w:rPr>
          <w:rFonts w:asciiTheme="minorHAnsi" w:hAnsiTheme="minorHAnsi" w:cstheme="minorHAnsi"/>
          <w:color w:val="000000" w:themeColor="text1"/>
        </w:rPr>
        <w:t xml:space="preserve"> </w:t>
      </w:r>
      <w:r w:rsidR="00BC0C95" w:rsidRPr="00CE0F2F">
        <w:rPr>
          <w:rFonts w:asciiTheme="minorHAnsi" w:hAnsiTheme="minorHAnsi" w:cstheme="minorHAnsi"/>
          <w:color w:val="000000" w:themeColor="text1"/>
        </w:rPr>
        <w:t xml:space="preserve">Philip and Williams (2019, 308) even argue that the home-based micro business sector is “an intrinsic part of the ‘new rural economy’” </w:t>
      </w:r>
      <w:r w:rsidR="003B38C1">
        <w:rPr>
          <w:rFonts w:asciiTheme="minorHAnsi" w:hAnsiTheme="minorHAnsi" w:cstheme="minorHAnsi"/>
          <w:color w:val="000000" w:themeColor="text1"/>
        </w:rPr>
        <w:t xml:space="preserve">in which </w:t>
      </w:r>
      <w:r w:rsidR="00BC0C95" w:rsidRPr="00CE0F2F">
        <w:rPr>
          <w:rFonts w:asciiTheme="minorHAnsi" w:hAnsiTheme="minorHAnsi" w:cstheme="minorHAnsi"/>
          <w:color w:val="000000" w:themeColor="text1"/>
        </w:rPr>
        <w:t xml:space="preserve">the creative industries (arts, digital communication) </w:t>
      </w:r>
      <w:r w:rsidR="003B38C1">
        <w:rPr>
          <w:rFonts w:asciiTheme="minorHAnsi" w:hAnsiTheme="minorHAnsi" w:cstheme="minorHAnsi"/>
          <w:color w:val="000000" w:themeColor="text1"/>
        </w:rPr>
        <w:t>are becoming increasingly significant</w:t>
      </w:r>
      <w:r w:rsidR="00BC0C95" w:rsidRPr="00CE0F2F">
        <w:rPr>
          <w:rFonts w:asciiTheme="minorHAnsi" w:hAnsiTheme="minorHAnsi" w:cstheme="minorHAnsi"/>
          <w:color w:val="000000" w:themeColor="text1"/>
        </w:rPr>
        <w:t xml:space="preserve">. </w:t>
      </w:r>
      <w:r w:rsidR="00A11D44">
        <w:rPr>
          <w:rFonts w:asciiTheme="minorHAnsi" w:hAnsiTheme="minorHAnsi" w:cstheme="minorHAnsi"/>
          <w:color w:val="000000" w:themeColor="text1"/>
        </w:rPr>
        <w:t>This, in turn, suggests</w:t>
      </w:r>
      <w:r w:rsidR="00E54BDD" w:rsidRPr="00CE0F2F">
        <w:rPr>
          <w:rFonts w:asciiTheme="minorHAnsi" w:hAnsiTheme="minorHAnsi" w:cstheme="minorHAnsi"/>
          <w:color w:val="000000" w:themeColor="text1"/>
        </w:rPr>
        <w:t xml:space="preserve"> that home-based businesses in rural areas are particularly likely to use the advances of technology to succeed (Phillips, 2002).</w:t>
      </w:r>
      <w:r w:rsidR="004774C2" w:rsidRPr="00CE0F2F">
        <w:rPr>
          <w:rFonts w:asciiTheme="minorHAnsi" w:hAnsiTheme="minorHAnsi" w:cstheme="minorHAnsi"/>
          <w:color w:val="000000" w:themeColor="text1"/>
        </w:rPr>
        <w:t xml:space="preserve"> </w:t>
      </w:r>
      <w:r w:rsidR="00AC308E" w:rsidRPr="00CE0F2F">
        <w:rPr>
          <w:rFonts w:asciiTheme="minorHAnsi" w:hAnsiTheme="minorHAnsi" w:cstheme="minorHAnsi"/>
          <w:color w:val="000000" w:themeColor="text1"/>
        </w:rPr>
        <w:t>A second focus of t</w:t>
      </w:r>
      <w:r w:rsidR="004774C2" w:rsidRPr="00CE0F2F">
        <w:rPr>
          <w:rFonts w:asciiTheme="minorHAnsi" w:hAnsiTheme="minorHAnsi" w:cstheme="minorHAnsi"/>
          <w:color w:val="000000" w:themeColor="text1"/>
        </w:rPr>
        <w:t xml:space="preserve">his paper </w:t>
      </w:r>
      <w:r w:rsidR="00117003" w:rsidRPr="00CE0F2F">
        <w:rPr>
          <w:rFonts w:asciiTheme="minorHAnsi" w:hAnsiTheme="minorHAnsi" w:cstheme="minorHAnsi"/>
          <w:color w:val="000000" w:themeColor="text1"/>
        </w:rPr>
        <w:t>is</w:t>
      </w:r>
      <w:r w:rsidR="00AC308E" w:rsidRPr="00CE0F2F">
        <w:rPr>
          <w:rFonts w:asciiTheme="minorHAnsi" w:hAnsiTheme="minorHAnsi" w:cstheme="minorHAnsi"/>
          <w:color w:val="000000" w:themeColor="text1"/>
        </w:rPr>
        <w:t xml:space="preserve"> therefore </w:t>
      </w:r>
      <w:r w:rsidR="004774C2" w:rsidRPr="00CE0F2F">
        <w:rPr>
          <w:rFonts w:asciiTheme="minorHAnsi" w:hAnsiTheme="minorHAnsi" w:cstheme="minorHAnsi"/>
        </w:rPr>
        <w:t>the geographies of entrepreneurship</w:t>
      </w:r>
      <w:r w:rsidR="00CE0F2F" w:rsidRPr="00CE0F2F">
        <w:rPr>
          <w:rFonts w:asciiTheme="minorHAnsi" w:hAnsiTheme="minorHAnsi" w:cstheme="minorHAnsi"/>
        </w:rPr>
        <w:t xml:space="preserve">, </w:t>
      </w:r>
      <w:r w:rsidR="00AC308E" w:rsidRPr="00CE0F2F">
        <w:rPr>
          <w:rFonts w:asciiTheme="minorHAnsi" w:hAnsiTheme="minorHAnsi" w:cstheme="minorHAnsi"/>
        </w:rPr>
        <w:t>specifically</w:t>
      </w:r>
      <w:r w:rsidR="004774C2" w:rsidRPr="00CE0F2F">
        <w:rPr>
          <w:rFonts w:asciiTheme="minorHAnsi" w:hAnsiTheme="minorHAnsi" w:cstheme="minorHAnsi"/>
        </w:rPr>
        <w:t xml:space="preserve"> </w:t>
      </w:r>
      <w:r w:rsidR="00CE0F2F" w:rsidRPr="00CE0F2F">
        <w:rPr>
          <w:rFonts w:asciiTheme="minorHAnsi" w:hAnsiTheme="minorHAnsi" w:cstheme="minorHAnsi"/>
        </w:rPr>
        <w:t xml:space="preserve">on </w:t>
      </w:r>
      <w:r w:rsidR="004774C2" w:rsidRPr="00CE0F2F">
        <w:rPr>
          <w:rFonts w:asciiTheme="minorHAnsi" w:hAnsiTheme="minorHAnsi" w:cstheme="minorHAnsi"/>
        </w:rPr>
        <w:t xml:space="preserve">whether rural-based HBBs are more likely to engage in </w:t>
      </w:r>
      <w:r w:rsidR="00117003" w:rsidRPr="00CE0F2F">
        <w:rPr>
          <w:rFonts w:asciiTheme="minorHAnsi" w:hAnsiTheme="minorHAnsi" w:cstheme="minorHAnsi"/>
        </w:rPr>
        <w:t>digital trading</w:t>
      </w:r>
      <w:r w:rsidR="004774C2" w:rsidRPr="00CE0F2F">
        <w:rPr>
          <w:rFonts w:asciiTheme="minorHAnsi" w:hAnsiTheme="minorHAnsi" w:cstheme="minorHAnsi"/>
        </w:rPr>
        <w:t xml:space="preserve"> than </w:t>
      </w:r>
      <w:r w:rsidR="00C224B1">
        <w:rPr>
          <w:rFonts w:asciiTheme="minorHAnsi" w:hAnsiTheme="minorHAnsi" w:cstheme="minorHAnsi"/>
        </w:rPr>
        <w:t>non-HBBs</w:t>
      </w:r>
      <w:r w:rsidR="003E57B7" w:rsidRPr="00CE0F2F">
        <w:rPr>
          <w:rFonts w:asciiTheme="minorHAnsi" w:hAnsiTheme="minorHAnsi" w:cstheme="minorHAnsi"/>
        </w:rPr>
        <w:t xml:space="preserve"> and/or those in </w:t>
      </w:r>
      <w:r w:rsidR="00654031" w:rsidRPr="00CE0F2F">
        <w:rPr>
          <w:rFonts w:asciiTheme="minorHAnsi" w:hAnsiTheme="minorHAnsi" w:cstheme="minorHAnsi"/>
        </w:rPr>
        <w:t xml:space="preserve">more </w:t>
      </w:r>
      <w:r w:rsidR="003E57B7" w:rsidRPr="00CE0F2F">
        <w:rPr>
          <w:rFonts w:asciiTheme="minorHAnsi" w:hAnsiTheme="minorHAnsi" w:cstheme="minorHAnsi"/>
        </w:rPr>
        <w:t>urban</w:t>
      </w:r>
      <w:r w:rsidR="00654031" w:rsidRPr="00CE0F2F">
        <w:rPr>
          <w:rFonts w:asciiTheme="minorHAnsi" w:hAnsiTheme="minorHAnsi" w:cstheme="minorHAnsi"/>
        </w:rPr>
        <w:t>ised</w:t>
      </w:r>
      <w:r w:rsidR="003E57B7" w:rsidRPr="00CE0F2F">
        <w:rPr>
          <w:rFonts w:asciiTheme="minorHAnsi" w:hAnsiTheme="minorHAnsi" w:cstheme="minorHAnsi"/>
        </w:rPr>
        <w:t xml:space="preserve"> areas</w:t>
      </w:r>
      <w:r w:rsidR="004774C2" w:rsidRPr="00CE0F2F">
        <w:rPr>
          <w:rFonts w:asciiTheme="minorHAnsi" w:hAnsiTheme="minorHAnsi" w:cstheme="minorHAnsi"/>
        </w:rPr>
        <w:t>.</w:t>
      </w:r>
    </w:p>
    <w:p w14:paraId="0AF9C213" w14:textId="77777777" w:rsidR="003E1CB1" w:rsidRPr="00CE0F2F" w:rsidRDefault="003E1CB1" w:rsidP="00856091">
      <w:pPr>
        <w:spacing w:line="480" w:lineRule="auto"/>
        <w:jc w:val="both"/>
        <w:rPr>
          <w:rFonts w:asciiTheme="minorHAnsi" w:hAnsiTheme="minorHAnsi" w:cstheme="minorHAnsi"/>
          <w:color w:val="000000" w:themeColor="text1"/>
        </w:rPr>
      </w:pPr>
    </w:p>
    <w:p w14:paraId="771370D7" w14:textId="58F8D482" w:rsidR="00357B67" w:rsidRDefault="00A11D44" w:rsidP="00856091">
      <w:pPr>
        <w:spacing w:line="480" w:lineRule="auto"/>
        <w:jc w:val="both"/>
        <w:rPr>
          <w:rFonts w:asciiTheme="minorHAnsi" w:hAnsiTheme="minorHAnsi" w:cstheme="minorHAnsi"/>
        </w:rPr>
      </w:pPr>
      <w:r>
        <w:rPr>
          <w:rFonts w:asciiTheme="minorHAnsi" w:hAnsiTheme="minorHAnsi" w:cstheme="minorHAnsi"/>
        </w:rPr>
        <w:t>The d</w:t>
      </w:r>
      <w:r w:rsidRPr="00CE0F2F">
        <w:rPr>
          <w:rFonts w:asciiTheme="minorHAnsi" w:hAnsiTheme="minorHAnsi" w:cstheme="minorHAnsi"/>
        </w:rPr>
        <w:t xml:space="preserve">ata </w:t>
      </w:r>
      <w:r>
        <w:rPr>
          <w:rFonts w:asciiTheme="minorHAnsi" w:hAnsiTheme="minorHAnsi" w:cstheme="minorHAnsi"/>
        </w:rPr>
        <w:t xml:space="preserve">that we </w:t>
      </w:r>
      <w:r w:rsidR="00D14B00" w:rsidRPr="00CE0F2F">
        <w:rPr>
          <w:rFonts w:asciiTheme="minorHAnsi" w:hAnsiTheme="minorHAnsi" w:cstheme="minorHAnsi"/>
        </w:rPr>
        <w:t xml:space="preserve">use to </w:t>
      </w:r>
      <w:r w:rsidR="00117003" w:rsidRPr="00CE0F2F">
        <w:rPr>
          <w:rFonts w:asciiTheme="minorHAnsi" w:hAnsiTheme="minorHAnsi" w:cstheme="minorHAnsi"/>
        </w:rPr>
        <w:t>address the research aims</w:t>
      </w:r>
      <w:r w:rsidR="00D14B00" w:rsidRPr="00CE0F2F">
        <w:rPr>
          <w:rFonts w:asciiTheme="minorHAnsi" w:hAnsiTheme="minorHAnsi" w:cstheme="minorHAnsi"/>
        </w:rPr>
        <w:t xml:space="preserve"> are drawn from a survey of </w:t>
      </w:r>
      <w:r w:rsidR="00AC308E" w:rsidRPr="00CE0F2F">
        <w:rPr>
          <w:rFonts w:asciiTheme="minorHAnsi" w:hAnsiTheme="minorHAnsi" w:cstheme="minorHAnsi"/>
        </w:rPr>
        <w:t xml:space="preserve">the </w:t>
      </w:r>
      <w:r w:rsidR="00D14B00" w:rsidRPr="00CE0F2F">
        <w:rPr>
          <w:rFonts w:asciiTheme="minorHAnsi" w:hAnsiTheme="minorHAnsi" w:cstheme="minorHAnsi"/>
        </w:rPr>
        <w:t>members of the Federation of Small Businesses</w:t>
      </w:r>
      <w:r w:rsidR="00731A22" w:rsidRPr="00CE0F2F">
        <w:rPr>
          <w:rFonts w:asciiTheme="minorHAnsi" w:hAnsiTheme="minorHAnsi" w:cstheme="minorHAnsi"/>
        </w:rPr>
        <w:t xml:space="preserve"> (FSB)</w:t>
      </w:r>
      <w:r w:rsidR="00D14B00" w:rsidRPr="00CE0F2F">
        <w:rPr>
          <w:rFonts w:asciiTheme="minorHAnsi" w:hAnsiTheme="minorHAnsi" w:cstheme="minorHAnsi"/>
        </w:rPr>
        <w:t xml:space="preserve"> </w:t>
      </w:r>
      <w:r>
        <w:rPr>
          <w:rFonts w:asciiTheme="minorHAnsi" w:hAnsiTheme="minorHAnsi" w:cstheme="minorHAnsi"/>
        </w:rPr>
        <w:t xml:space="preserve">in </w:t>
      </w:r>
      <w:r w:rsidR="00D14B00" w:rsidRPr="00CE0F2F">
        <w:rPr>
          <w:rFonts w:asciiTheme="minorHAnsi" w:hAnsiTheme="minorHAnsi" w:cstheme="minorHAnsi"/>
        </w:rPr>
        <w:t>Scotland. Scotland</w:t>
      </w:r>
      <w:r>
        <w:rPr>
          <w:rFonts w:asciiTheme="minorHAnsi" w:hAnsiTheme="minorHAnsi" w:cstheme="minorHAnsi"/>
        </w:rPr>
        <w:t>’s geography</w:t>
      </w:r>
      <w:r w:rsidR="00D14B00" w:rsidRPr="00CE0F2F">
        <w:rPr>
          <w:rFonts w:asciiTheme="minorHAnsi" w:hAnsiTheme="minorHAnsi" w:cstheme="minorHAnsi"/>
        </w:rPr>
        <w:t xml:space="preserve"> </w:t>
      </w:r>
      <w:r>
        <w:rPr>
          <w:rFonts w:asciiTheme="minorHAnsi" w:hAnsiTheme="minorHAnsi" w:cstheme="minorHAnsi"/>
        </w:rPr>
        <w:t>comprises</w:t>
      </w:r>
      <w:r w:rsidRPr="00CE0F2F">
        <w:rPr>
          <w:rFonts w:asciiTheme="minorHAnsi" w:hAnsiTheme="minorHAnsi" w:cstheme="minorHAnsi"/>
        </w:rPr>
        <w:t xml:space="preserve"> </w:t>
      </w:r>
      <w:r w:rsidR="00D14B00" w:rsidRPr="00CE0F2F">
        <w:rPr>
          <w:rFonts w:asciiTheme="minorHAnsi" w:hAnsiTheme="minorHAnsi" w:cstheme="minorHAnsi"/>
        </w:rPr>
        <w:t xml:space="preserve">an urbanised belt of cities and larger towns </w:t>
      </w:r>
      <w:r w:rsidR="00AC308E" w:rsidRPr="00CE0F2F">
        <w:rPr>
          <w:rFonts w:asciiTheme="minorHAnsi" w:hAnsiTheme="minorHAnsi" w:cstheme="minorHAnsi"/>
        </w:rPr>
        <w:t>alongside</w:t>
      </w:r>
      <w:r w:rsidR="00D14B00" w:rsidRPr="00CE0F2F">
        <w:rPr>
          <w:rFonts w:asciiTheme="minorHAnsi" w:hAnsiTheme="minorHAnsi" w:cstheme="minorHAnsi"/>
        </w:rPr>
        <w:t xml:space="preserve"> </w:t>
      </w:r>
      <w:r>
        <w:rPr>
          <w:rFonts w:asciiTheme="minorHAnsi" w:hAnsiTheme="minorHAnsi" w:cstheme="minorHAnsi"/>
        </w:rPr>
        <w:t>significant</w:t>
      </w:r>
      <w:r w:rsidR="00D14B00" w:rsidRPr="00CE0F2F">
        <w:rPr>
          <w:rFonts w:asciiTheme="minorHAnsi" w:hAnsiTheme="minorHAnsi" w:cstheme="minorHAnsi"/>
        </w:rPr>
        <w:t xml:space="preserve"> rural and remote</w:t>
      </w:r>
      <w:r w:rsidR="00AC308E" w:rsidRPr="00CE0F2F">
        <w:rPr>
          <w:rFonts w:asciiTheme="minorHAnsi" w:hAnsiTheme="minorHAnsi" w:cstheme="minorHAnsi"/>
        </w:rPr>
        <w:t xml:space="preserve"> </w:t>
      </w:r>
      <w:r w:rsidR="00D14B00" w:rsidRPr="00CE0F2F">
        <w:rPr>
          <w:rFonts w:asciiTheme="minorHAnsi" w:hAnsiTheme="minorHAnsi" w:cstheme="minorHAnsi"/>
        </w:rPr>
        <w:t>areas</w:t>
      </w:r>
      <w:r w:rsidR="00AC308E" w:rsidRPr="00CE0F2F">
        <w:rPr>
          <w:rFonts w:asciiTheme="minorHAnsi" w:hAnsiTheme="minorHAnsi" w:cstheme="minorHAnsi"/>
        </w:rPr>
        <w:t xml:space="preserve"> including islands</w:t>
      </w:r>
      <w:r w:rsidR="00D14B00" w:rsidRPr="00CE0F2F">
        <w:rPr>
          <w:rFonts w:asciiTheme="minorHAnsi" w:hAnsiTheme="minorHAnsi" w:cstheme="minorHAnsi"/>
        </w:rPr>
        <w:t xml:space="preserve">. </w:t>
      </w:r>
      <w:r w:rsidR="00F01C73" w:rsidRPr="00CE0F2F">
        <w:rPr>
          <w:rFonts w:asciiTheme="minorHAnsi" w:hAnsiTheme="minorHAnsi" w:cstheme="minorHAnsi"/>
        </w:rPr>
        <w:t>Within the UK, the proportion of HBBs is slightly higher in Scotland than the UK</w:t>
      </w:r>
      <w:r w:rsidR="00AC308E" w:rsidRPr="00CE0F2F">
        <w:rPr>
          <w:rFonts w:asciiTheme="minorHAnsi" w:hAnsiTheme="minorHAnsi" w:cstheme="minorHAnsi"/>
        </w:rPr>
        <w:t xml:space="preserve"> average</w:t>
      </w:r>
      <w:r>
        <w:rPr>
          <w:rFonts w:asciiTheme="minorHAnsi" w:hAnsiTheme="minorHAnsi" w:cstheme="minorHAnsi"/>
        </w:rPr>
        <w:t>, with</w:t>
      </w:r>
      <w:r w:rsidR="00F01C73" w:rsidRPr="00CE0F2F">
        <w:rPr>
          <w:rFonts w:asciiTheme="minorHAnsi" w:hAnsiTheme="minorHAnsi" w:cstheme="minorHAnsi"/>
        </w:rPr>
        <w:t xml:space="preserve"> the Highlands and Islands of Scotland, a remote rural county, </w:t>
      </w:r>
      <w:r>
        <w:rPr>
          <w:rFonts w:asciiTheme="minorHAnsi" w:hAnsiTheme="minorHAnsi" w:cstheme="minorHAnsi"/>
        </w:rPr>
        <w:t xml:space="preserve">having </w:t>
      </w:r>
      <w:r w:rsidR="00F01C73" w:rsidRPr="00CE0F2F">
        <w:rPr>
          <w:rFonts w:asciiTheme="minorHAnsi" w:hAnsiTheme="minorHAnsi" w:cstheme="minorHAnsi"/>
        </w:rPr>
        <w:t xml:space="preserve">one of the highest sub-regional </w:t>
      </w:r>
      <w:r w:rsidR="00AC308E" w:rsidRPr="00CE0F2F">
        <w:rPr>
          <w:rFonts w:asciiTheme="minorHAnsi" w:hAnsiTheme="minorHAnsi" w:cstheme="minorHAnsi"/>
        </w:rPr>
        <w:t>home-based business</w:t>
      </w:r>
      <w:r w:rsidR="00F01C73" w:rsidRPr="00CE0F2F">
        <w:rPr>
          <w:rFonts w:asciiTheme="minorHAnsi" w:hAnsiTheme="minorHAnsi" w:cstheme="minorHAnsi"/>
        </w:rPr>
        <w:t xml:space="preserve"> rates</w:t>
      </w:r>
      <w:r w:rsidR="00AC308E" w:rsidRPr="00CE0F2F">
        <w:rPr>
          <w:rFonts w:asciiTheme="minorHAnsi" w:hAnsiTheme="minorHAnsi" w:cstheme="minorHAnsi"/>
        </w:rPr>
        <w:t xml:space="preserve"> in the UK</w:t>
      </w:r>
      <w:r w:rsidR="00F01C73" w:rsidRPr="00CE0F2F">
        <w:rPr>
          <w:rFonts w:asciiTheme="minorHAnsi" w:hAnsiTheme="minorHAnsi" w:cstheme="minorHAnsi"/>
        </w:rPr>
        <w:t xml:space="preserve"> (Mason et al., 2011, 631). Scotland is therefore an </w:t>
      </w:r>
      <w:r w:rsidR="009D4236">
        <w:rPr>
          <w:rFonts w:asciiTheme="minorHAnsi" w:hAnsiTheme="minorHAnsi" w:cstheme="minorHAnsi"/>
        </w:rPr>
        <w:t>appropriate</w:t>
      </w:r>
      <w:r w:rsidR="009D4236" w:rsidRPr="00CE0F2F">
        <w:rPr>
          <w:rFonts w:asciiTheme="minorHAnsi" w:hAnsiTheme="minorHAnsi" w:cstheme="minorHAnsi"/>
        </w:rPr>
        <w:t xml:space="preserve"> </w:t>
      </w:r>
      <w:r w:rsidR="00F01C73" w:rsidRPr="00CE0F2F">
        <w:rPr>
          <w:rFonts w:asciiTheme="minorHAnsi" w:hAnsiTheme="minorHAnsi" w:cstheme="minorHAnsi"/>
        </w:rPr>
        <w:t xml:space="preserve">geographical </w:t>
      </w:r>
      <w:r>
        <w:rPr>
          <w:rFonts w:asciiTheme="minorHAnsi" w:hAnsiTheme="minorHAnsi" w:cstheme="minorHAnsi"/>
        </w:rPr>
        <w:t xml:space="preserve">context in which </w:t>
      </w:r>
      <w:r w:rsidR="00F01C73" w:rsidRPr="00CE0F2F">
        <w:rPr>
          <w:rFonts w:asciiTheme="minorHAnsi" w:hAnsiTheme="minorHAnsi" w:cstheme="minorHAnsi"/>
        </w:rPr>
        <w:t xml:space="preserve">to study urban-rural differences in how HBBs </w:t>
      </w:r>
      <w:r w:rsidR="00AC308E" w:rsidRPr="00CE0F2F">
        <w:rPr>
          <w:rFonts w:asciiTheme="minorHAnsi" w:hAnsiTheme="minorHAnsi" w:cstheme="minorHAnsi"/>
        </w:rPr>
        <w:t>compared to</w:t>
      </w:r>
      <w:r w:rsidR="00F01C73" w:rsidRPr="00CE0F2F">
        <w:rPr>
          <w:rFonts w:asciiTheme="minorHAnsi" w:hAnsiTheme="minorHAnsi" w:cstheme="minorHAnsi"/>
        </w:rPr>
        <w:t xml:space="preserve"> other businesses engage in e-commerce.</w:t>
      </w:r>
      <w:r w:rsidR="00C224B1">
        <w:rPr>
          <w:rFonts w:asciiTheme="minorHAnsi" w:hAnsiTheme="minorHAnsi" w:cstheme="minorHAnsi"/>
        </w:rPr>
        <w:t xml:space="preserve"> </w:t>
      </w:r>
      <w:r w:rsidR="00117003" w:rsidRPr="00CE0F2F">
        <w:rPr>
          <w:rFonts w:asciiTheme="minorHAnsi" w:hAnsiTheme="minorHAnsi" w:cstheme="minorHAnsi"/>
        </w:rPr>
        <w:t>M</w:t>
      </w:r>
      <w:r w:rsidR="007907D4" w:rsidRPr="00CE0F2F">
        <w:rPr>
          <w:rFonts w:asciiTheme="minorHAnsi" w:hAnsiTheme="minorHAnsi" w:cstheme="minorHAnsi"/>
        </w:rPr>
        <w:t>ultivariate analysis</w:t>
      </w:r>
      <w:r w:rsidR="00117003" w:rsidRPr="00CE0F2F">
        <w:rPr>
          <w:rFonts w:asciiTheme="minorHAnsi" w:hAnsiTheme="minorHAnsi" w:cstheme="minorHAnsi"/>
        </w:rPr>
        <w:t xml:space="preserve"> is performed </w:t>
      </w:r>
      <w:r w:rsidR="007907D4" w:rsidRPr="00CE0F2F">
        <w:rPr>
          <w:rFonts w:asciiTheme="minorHAnsi" w:hAnsiTheme="minorHAnsi" w:cstheme="minorHAnsi"/>
        </w:rPr>
        <w:t>that systematically compare</w:t>
      </w:r>
      <w:r w:rsidR="00117003" w:rsidRPr="00CE0F2F">
        <w:rPr>
          <w:rFonts w:asciiTheme="minorHAnsi" w:hAnsiTheme="minorHAnsi" w:cstheme="minorHAnsi"/>
        </w:rPr>
        <w:t>s</w:t>
      </w:r>
      <w:r w:rsidR="007907D4" w:rsidRPr="00CE0F2F">
        <w:rPr>
          <w:rFonts w:asciiTheme="minorHAnsi" w:hAnsiTheme="minorHAnsi" w:cstheme="minorHAnsi"/>
        </w:rPr>
        <w:t xml:space="preserve"> the engagement in e-commerce of HBBs versus non-HBBs in relation to the location of the businesses</w:t>
      </w:r>
      <w:r w:rsidR="00117003" w:rsidRPr="00CE0F2F">
        <w:rPr>
          <w:rFonts w:asciiTheme="minorHAnsi" w:hAnsiTheme="minorHAnsi" w:cstheme="minorHAnsi"/>
        </w:rPr>
        <w:t>,</w:t>
      </w:r>
      <w:r w:rsidR="007907D4" w:rsidRPr="00CE0F2F">
        <w:rPr>
          <w:rFonts w:asciiTheme="minorHAnsi" w:hAnsiTheme="minorHAnsi" w:cstheme="minorHAnsi"/>
        </w:rPr>
        <w:t xml:space="preserve"> the</w:t>
      </w:r>
      <w:r w:rsidR="00357B67">
        <w:rPr>
          <w:rFonts w:asciiTheme="minorHAnsi" w:hAnsiTheme="minorHAnsi" w:cstheme="minorHAnsi"/>
        </w:rPr>
        <w:t xml:space="preserve"> locations of their</w:t>
      </w:r>
      <w:r w:rsidR="007907D4" w:rsidRPr="00CE0F2F">
        <w:rPr>
          <w:rFonts w:asciiTheme="minorHAnsi" w:hAnsiTheme="minorHAnsi" w:cstheme="minorHAnsi"/>
        </w:rPr>
        <w:t xml:space="preserve"> customers and other business and entrepreneur characteristics that may influence the engagement of businesses in e-commerce</w:t>
      </w:r>
      <w:r w:rsidR="00731A22" w:rsidRPr="00CE0F2F">
        <w:rPr>
          <w:rFonts w:asciiTheme="minorHAnsi" w:hAnsiTheme="minorHAnsi" w:cstheme="minorHAnsi"/>
        </w:rPr>
        <w:t xml:space="preserve"> trading</w:t>
      </w:r>
      <w:r w:rsidR="00117003" w:rsidRPr="00CE0F2F">
        <w:rPr>
          <w:rFonts w:asciiTheme="minorHAnsi" w:hAnsiTheme="minorHAnsi" w:cstheme="minorHAnsi"/>
        </w:rPr>
        <w:t>.</w:t>
      </w:r>
    </w:p>
    <w:p w14:paraId="178CBEAD" w14:textId="77777777" w:rsidR="00357B67" w:rsidRDefault="00357B67" w:rsidP="00856091">
      <w:pPr>
        <w:spacing w:line="480" w:lineRule="auto"/>
        <w:jc w:val="both"/>
        <w:rPr>
          <w:rFonts w:asciiTheme="minorHAnsi" w:hAnsiTheme="minorHAnsi" w:cstheme="minorHAnsi"/>
        </w:rPr>
      </w:pPr>
    </w:p>
    <w:p w14:paraId="12BF0414" w14:textId="572619EC" w:rsidR="007907D4" w:rsidRPr="00CE0F2F" w:rsidRDefault="00357B67" w:rsidP="00856091">
      <w:pPr>
        <w:spacing w:line="480" w:lineRule="auto"/>
        <w:jc w:val="both"/>
        <w:rPr>
          <w:rFonts w:asciiTheme="minorHAnsi" w:hAnsiTheme="minorHAnsi" w:cstheme="minorHAnsi"/>
        </w:rPr>
      </w:pPr>
      <w:r>
        <w:rPr>
          <w:rFonts w:asciiTheme="minorHAnsi" w:hAnsiTheme="minorHAnsi" w:cstheme="minorHAnsi"/>
        </w:rPr>
        <w:t>The</w:t>
      </w:r>
      <w:r w:rsidR="00451E0A" w:rsidRPr="00CE0F2F">
        <w:rPr>
          <w:rFonts w:asciiTheme="minorHAnsi" w:hAnsiTheme="minorHAnsi" w:cstheme="minorHAnsi"/>
        </w:rPr>
        <w:t xml:space="preserve"> home-based business sector has attracted attention in a number of countries (e.g. </w:t>
      </w:r>
      <w:r w:rsidR="005B6DE3" w:rsidRPr="00CE0F2F">
        <w:rPr>
          <w:rFonts w:asciiTheme="minorHAnsi" w:hAnsiTheme="minorHAnsi" w:cstheme="minorHAnsi"/>
        </w:rPr>
        <w:t xml:space="preserve">Burgess and </w:t>
      </w:r>
      <w:proofErr w:type="spellStart"/>
      <w:r w:rsidR="005B6DE3" w:rsidRPr="00CE0F2F">
        <w:rPr>
          <w:rFonts w:asciiTheme="minorHAnsi" w:hAnsiTheme="minorHAnsi" w:cstheme="minorHAnsi"/>
        </w:rPr>
        <w:t>Paguio</w:t>
      </w:r>
      <w:proofErr w:type="spellEnd"/>
      <w:r w:rsidR="005B6DE3" w:rsidRPr="00CE0F2F">
        <w:rPr>
          <w:rFonts w:asciiTheme="minorHAnsi" w:hAnsiTheme="minorHAnsi" w:cstheme="minorHAnsi"/>
        </w:rPr>
        <w:t>, 2016</w:t>
      </w:r>
      <w:r w:rsidR="006951FF" w:rsidRPr="00CE0F2F">
        <w:rPr>
          <w:rFonts w:asciiTheme="minorHAnsi" w:hAnsiTheme="minorHAnsi" w:cstheme="minorHAnsi"/>
        </w:rPr>
        <w:t xml:space="preserve"> and Jain and </w:t>
      </w:r>
      <w:proofErr w:type="spellStart"/>
      <w:r w:rsidR="006951FF" w:rsidRPr="00CE0F2F">
        <w:rPr>
          <w:rFonts w:asciiTheme="minorHAnsi" w:hAnsiTheme="minorHAnsi" w:cstheme="minorHAnsi"/>
        </w:rPr>
        <w:t>Courvisanos</w:t>
      </w:r>
      <w:proofErr w:type="spellEnd"/>
      <w:r w:rsidR="006951FF" w:rsidRPr="00CE0F2F">
        <w:rPr>
          <w:rFonts w:asciiTheme="minorHAnsi" w:hAnsiTheme="minorHAnsi" w:cstheme="minorHAnsi"/>
        </w:rPr>
        <w:t>, 2013</w:t>
      </w:r>
      <w:r w:rsidR="005B6DE3" w:rsidRPr="00CE0F2F">
        <w:rPr>
          <w:rFonts w:asciiTheme="minorHAnsi" w:hAnsiTheme="minorHAnsi" w:cstheme="minorHAnsi"/>
        </w:rPr>
        <w:t xml:space="preserve"> for Australia; van </w:t>
      </w:r>
      <w:proofErr w:type="spellStart"/>
      <w:r w:rsidR="005B6DE3" w:rsidRPr="00CE0F2F">
        <w:rPr>
          <w:rFonts w:asciiTheme="minorHAnsi" w:hAnsiTheme="minorHAnsi" w:cstheme="minorHAnsi"/>
        </w:rPr>
        <w:t>Gelderen</w:t>
      </w:r>
      <w:proofErr w:type="spellEnd"/>
      <w:r w:rsidR="005B6DE3" w:rsidRPr="00CE0F2F">
        <w:rPr>
          <w:rFonts w:asciiTheme="minorHAnsi" w:hAnsiTheme="minorHAnsi" w:cstheme="minorHAnsi"/>
        </w:rPr>
        <w:t>, 2008 for New Zealand</w:t>
      </w:r>
      <w:r w:rsidR="00451E0A" w:rsidRPr="00CE0F2F">
        <w:rPr>
          <w:rFonts w:asciiTheme="minorHAnsi" w:hAnsiTheme="minorHAnsi" w:cstheme="minorHAnsi"/>
        </w:rPr>
        <w:t xml:space="preserve">; </w:t>
      </w:r>
      <w:proofErr w:type="spellStart"/>
      <w:r w:rsidR="00451E0A" w:rsidRPr="00CE0F2F">
        <w:rPr>
          <w:rFonts w:asciiTheme="minorHAnsi" w:hAnsiTheme="minorHAnsi" w:cstheme="minorHAnsi"/>
        </w:rPr>
        <w:t>Holliss</w:t>
      </w:r>
      <w:proofErr w:type="spellEnd"/>
      <w:r w:rsidR="00451E0A" w:rsidRPr="00CE0F2F">
        <w:rPr>
          <w:rFonts w:asciiTheme="minorHAnsi" w:hAnsiTheme="minorHAnsi" w:cstheme="minorHAnsi"/>
        </w:rPr>
        <w:t xml:space="preserve">, 2015 for Japan and </w:t>
      </w:r>
      <w:r w:rsidR="002F0301">
        <w:rPr>
          <w:rFonts w:asciiTheme="minorHAnsi" w:hAnsiTheme="minorHAnsi" w:cstheme="minorHAnsi"/>
        </w:rPr>
        <w:t xml:space="preserve">the </w:t>
      </w:r>
      <w:r w:rsidR="00451E0A" w:rsidRPr="00CE0F2F">
        <w:rPr>
          <w:rFonts w:asciiTheme="minorHAnsi" w:hAnsiTheme="minorHAnsi" w:cstheme="minorHAnsi"/>
        </w:rPr>
        <w:t xml:space="preserve">UK; Kane and Clark, 2019 for the USA; </w:t>
      </w:r>
      <w:proofErr w:type="spellStart"/>
      <w:r w:rsidR="00451E0A" w:rsidRPr="00CE0F2F">
        <w:rPr>
          <w:rFonts w:asciiTheme="minorHAnsi" w:hAnsiTheme="minorHAnsi" w:cstheme="minorHAnsi"/>
        </w:rPr>
        <w:t>Folmer</w:t>
      </w:r>
      <w:proofErr w:type="spellEnd"/>
      <w:r w:rsidR="00451E0A" w:rsidRPr="00CE0F2F">
        <w:rPr>
          <w:rFonts w:asciiTheme="minorHAnsi" w:hAnsiTheme="minorHAnsi" w:cstheme="minorHAnsi"/>
        </w:rPr>
        <w:t xml:space="preserve"> and </w:t>
      </w:r>
      <w:proofErr w:type="spellStart"/>
      <w:r w:rsidR="00451E0A" w:rsidRPr="00CE0F2F">
        <w:rPr>
          <w:rFonts w:asciiTheme="minorHAnsi" w:hAnsiTheme="minorHAnsi" w:cstheme="minorHAnsi"/>
        </w:rPr>
        <w:t>Kloosterman</w:t>
      </w:r>
      <w:proofErr w:type="spellEnd"/>
      <w:r w:rsidR="00451E0A" w:rsidRPr="00CE0F2F">
        <w:rPr>
          <w:rFonts w:asciiTheme="minorHAnsi" w:hAnsiTheme="minorHAnsi" w:cstheme="minorHAnsi"/>
        </w:rPr>
        <w:t>, 2017 for the Netherlands</w:t>
      </w:r>
      <w:r w:rsidR="00BE390F" w:rsidRPr="00CE0F2F">
        <w:rPr>
          <w:rFonts w:asciiTheme="minorHAnsi" w:hAnsiTheme="minorHAnsi" w:cstheme="minorHAnsi"/>
        </w:rPr>
        <w:t>; Nathan et al., 2019 for Malaysia and Singapore</w:t>
      </w:r>
      <w:r w:rsidR="00451E0A" w:rsidRPr="00CE0F2F">
        <w:rPr>
          <w:rFonts w:asciiTheme="minorHAnsi" w:hAnsiTheme="minorHAnsi" w:cstheme="minorHAnsi"/>
        </w:rPr>
        <w:t>)</w:t>
      </w:r>
      <w:r>
        <w:rPr>
          <w:rFonts w:asciiTheme="minorHAnsi" w:hAnsiTheme="minorHAnsi" w:cstheme="minorHAnsi"/>
        </w:rPr>
        <w:t xml:space="preserve">. Moreover, </w:t>
      </w:r>
      <w:r w:rsidR="00A11B9D" w:rsidRPr="00CE0F2F">
        <w:rPr>
          <w:rFonts w:asciiTheme="minorHAnsi" w:hAnsiTheme="minorHAnsi" w:cstheme="minorHAnsi"/>
        </w:rPr>
        <w:t xml:space="preserve">the growth of </w:t>
      </w:r>
      <w:r w:rsidR="00731A22" w:rsidRPr="00CE0F2F">
        <w:rPr>
          <w:rFonts w:asciiTheme="minorHAnsi" w:hAnsiTheme="minorHAnsi" w:cstheme="minorHAnsi"/>
        </w:rPr>
        <w:t>digital marketplaces</w:t>
      </w:r>
      <w:r w:rsidR="00170C7C" w:rsidRPr="00CE0F2F">
        <w:rPr>
          <w:rFonts w:asciiTheme="minorHAnsi" w:hAnsiTheme="minorHAnsi" w:cstheme="minorHAnsi"/>
        </w:rPr>
        <w:t xml:space="preserve"> </w:t>
      </w:r>
      <w:r w:rsidR="00A11B9D" w:rsidRPr="00CE0F2F">
        <w:rPr>
          <w:rFonts w:asciiTheme="minorHAnsi" w:hAnsiTheme="minorHAnsi" w:cstheme="minorHAnsi"/>
        </w:rPr>
        <w:t>is a global phenomenon</w:t>
      </w:r>
      <w:r w:rsidR="00B90149" w:rsidRPr="00CE0F2F">
        <w:rPr>
          <w:rFonts w:asciiTheme="minorHAnsi" w:hAnsiTheme="minorHAnsi" w:cstheme="minorHAnsi"/>
        </w:rPr>
        <w:t xml:space="preserve"> (</w:t>
      </w:r>
      <w:r w:rsidR="00731A22" w:rsidRPr="00CE0F2F">
        <w:rPr>
          <w:rFonts w:asciiTheme="minorHAnsi" w:hAnsiTheme="minorHAnsi" w:cstheme="minorHAnsi"/>
        </w:rPr>
        <w:t xml:space="preserve">Church and Oakley, 2018; </w:t>
      </w:r>
      <w:proofErr w:type="spellStart"/>
      <w:r w:rsidR="00B90149" w:rsidRPr="00CE0F2F">
        <w:rPr>
          <w:rFonts w:asciiTheme="minorHAnsi" w:hAnsiTheme="minorHAnsi" w:cstheme="minorHAnsi"/>
        </w:rPr>
        <w:t>D’Cruz</w:t>
      </w:r>
      <w:proofErr w:type="spellEnd"/>
      <w:r w:rsidR="00B90149" w:rsidRPr="00CE0F2F">
        <w:rPr>
          <w:rFonts w:asciiTheme="minorHAnsi" w:hAnsiTheme="minorHAnsi" w:cstheme="minorHAnsi"/>
        </w:rPr>
        <w:t xml:space="preserve"> and Noronha, 2016)</w:t>
      </w:r>
      <w:r w:rsidR="00170C7C" w:rsidRPr="00CE0F2F">
        <w:rPr>
          <w:rFonts w:asciiTheme="minorHAnsi" w:hAnsiTheme="minorHAnsi" w:cstheme="minorHAnsi"/>
        </w:rPr>
        <w:t xml:space="preserve">. </w:t>
      </w:r>
      <w:r w:rsidR="00451E0A" w:rsidRPr="00CE0F2F">
        <w:rPr>
          <w:rFonts w:asciiTheme="minorHAnsi" w:hAnsiTheme="minorHAnsi" w:cstheme="minorHAnsi"/>
        </w:rPr>
        <w:t>G</w:t>
      </w:r>
      <w:r w:rsidR="00B26CE1" w:rsidRPr="00CE0F2F">
        <w:rPr>
          <w:rFonts w:asciiTheme="minorHAnsi" w:hAnsiTheme="minorHAnsi" w:cstheme="minorHAnsi"/>
        </w:rPr>
        <w:t>iven the international importance of the home-based business sector</w:t>
      </w:r>
      <w:r w:rsidR="008B56C5" w:rsidRPr="00CE0F2F">
        <w:rPr>
          <w:rFonts w:asciiTheme="minorHAnsi" w:hAnsiTheme="minorHAnsi" w:cstheme="minorHAnsi"/>
        </w:rPr>
        <w:t xml:space="preserve"> and general </w:t>
      </w:r>
      <w:r w:rsidR="00451E0A" w:rsidRPr="00CE0F2F">
        <w:rPr>
          <w:rFonts w:asciiTheme="minorHAnsi" w:hAnsiTheme="minorHAnsi" w:cstheme="minorHAnsi"/>
        </w:rPr>
        <w:t>global</w:t>
      </w:r>
      <w:r w:rsidR="008B56C5" w:rsidRPr="00CE0F2F">
        <w:rPr>
          <w:rFonts w:asciiTheme="minorHAnsi" w:hAnsiTheme="minorHAnsi" w:cstheme="minorHAnsi"/>
        </w:rPr>
        <w:t xml:space="preserve"> trends underlying its growth</w:t>
      </w:r>
      <w:r w:rsidR="00B26CE1" w:rsidRPr="00CE0F2F">
        <w:rPr>
          <w:rFonts w:asciiTheme="minorHAnsi" w:hAnsiTheme="minorHAnsi" w:cstheme="minorHAnsi"/>
        </w:rPr>
        <w:t xml:space="preserve">, </w:t>
      </w:r>
      <w:r w:rsidR="008B56C5" w:rsidRPr="00CE0F2F">
        <w:rPr>
          <w:rFonts w:asciiTheme="minorHAnsi" w:hAnsiTheme="minorHAnsi" w:cstheme="minorHAnsi"/>
        </w:rPr>
        <w:t xml:space="preserve">the </w:t>
      </w:r>
      <w:r w:rsidR="00B26CE1" w:rsidRPr="00CE0F2F">
        <w:rPr>
          <w:rFonts w:asciiTheme="minorHAnsi" w:hAnsiTheme="minorHAnsi" w:cstheme="minorHAnsi"/>
        </w:rPr>
        <w:t xml:space="preserve">findings </w:t>
      </w:r>
      <w:r w:rsidR="008B56C5" w:rsidRPr="00CE0F2F">
        <w:rPr>
          <w:rFonts w:asciiTheme="minorHAnsi" w:hAnsiTheme="minorHAnsi" w:cstheme="minorHAnsi"/>
        </w:rPr>
        <w:t xml:space="preserve">of this study </w:t>
      </w:r>
      <w:r w:rsidR="00B26CE1" w:rsidRPr="00CE0F2F">
        <w:rPr>
          <w:rFonts w:asciiTheme="minorHAnsi" w:hAnsiTheme="minorHAnsi" w:cstheme="minorHAnsi"/>
        </w:rPr>
        <w:t xml:space="preserve">will be </w:t>
      </w:r>
      <w:r w:rsidR="00006B8C" w:rsidRPr="00CE0F2F">
        <w:rPr>
          <w:rFonts w:asciiTheme="minorHAnsi" w:hAnsiTheme="minorHAnsi" w:cstheme="minorHAnsi"/>
        </w:rPr>
        <w:t xml:space="preserve">of </w:t>
      </w:r>
      <w:r w:rsidR="00B26CE1" w:rsidRPr="00CE0F2F">
        <w:rPr>
          <w:rFonts w:asciiTheme="minorHAnsi" w:hAnsiTheme="minorHAnsi" w:cstheme="minorHAnsi"/>
        </w:rPr>
        <w:t>relevan</w:t>
      </w:r>
      <w:r w:rsidR="00006B8C" w:rsidRPr="00CE0F2F">
        <w:rPr>
          <w:rFonts w:asciiTheme="minorHAnsi" w:hAnsiTheme="minorHAnsi" w:cstheme="minorHAnsi"/>
        </w:rPr>
        <w:t>ce</w:t>
      </w:r>
      <w:r w:rsidR="00B26CE1" w:rsidRPr="00CE0F2F">
        <w:rPr>
          <w:rFonts w:asciiTheme="minorHAnsi" w:hAnsiTheme="minorHAnsi" w:cstheme="minorHAnsi"/>
        </w:rPr>
        <w:t xml:space="preserve"> beyond the specific case</w:t>
      </w:r>
      <w:r w:rsidR="006E752F" w:rsidRPr="00CE0F2F">
        <w:rPr>
          <w:rFonts w:asciiTheme="minorHAnsi" w:hAnsiTheme="minorHAnsi" w:cstheme="minorHAnsi"/>
        </w:rPr>
        <w:t xml:space="preserve"> and give an indication of the extent to which digital technologies and the entrepreneurial opportunities of digital entrepreneurship </w:t>
      </w:r>
      <w:r>
        <w:rPr>
          <w:rFonts w:asciiTheme="minorHAnsi" w:hAnsiTheme="minorHAnsi" w:cstheme="minorHAnsi"/>
        </w:rPr>
        <w:t xml:space="preserve">are </w:t>
      </w:r>
      <w:r w:rsidR="00E809E7">
        <w:rPr>
          <w:rFonts w:asciiTheme="minorHAnsi" w:hAnsiTheme="minorHAnsi" w:cstheme="minorHAnsi"/>
        </w:rPr>
        <w:t>associated with</w:t>
      </w:r>
      <w:r>
        <w:rPr>
          <w:rFonts w:asciiTheme="minorHAnsi" w:hAnsiTheme="minorHAnsi" w:cstheme="minorHAnsi"/>
        </w:rPr>
        <w:t xml:space="preserve"> the </w:t>
      </w:r>
      <w:r w:rsidR="006E752F" w:rsidRPr="00CE0F2F">
        <w:rPr>
          <w:rFonts w:asciiTheme="minorHAnsi" w:hAnsiTheme="minorHAnsi" w:cstheme="minorHAnsi"/>
        </w:rPr>
        <w:t>home-based business sector.</w:t>
      </w:r>
    </w:p>
    <w:p w14:paraId="7A177FD9" w14:textId="77777777" w:rsidR="0061567C" w:rsidRPr="00CE0F2F" w:rsidRDefault="0061567C" w:rsidP="00856091">
      <w:pPr>
        <w:spacing w:line="480" w:lineRule="auto"/>
        <w:jc w:val="both"/>
        <w:rPr>
          <w:rFonts w:asciiTheme="minorHAnsi" w:hAnsiTheme="minorHAnsi" w:cstheme="minorHAnsi"/>
          <w:color w:val="000000" w:themeColor="text1"/>
        </w:rPr>
      </w:pPr>
    </w:p>
    <w:p w14:paraId="3F79D0C2" w14:textId="7AEB3E90" w:rsidR="00593D34" w:rsidRPr="00CE0F2F" w:rsidRDefault="00F104C7" w:rsidP="00856091">
      <w:pPr>
        <w:pStyle w:val="ListParagraph"/>
        <w:numPr>
          <w:ilvl w:val="0"/>
          <w:numId w:val="1"/>
        </w:numPr>
        <w:spacing w:line="480" w:lineRule="auto"/>
        <w:jc w:val="both"/>
        <w:rPr>
          <w:rFonts w:asciiTheme="minorHAnsi" w:hAnsiTheme="minorHAnsi" w:cstheme="minorHAnsi"/>
          <w:b/>
        </w:rPr>
      </w:pPr>
      <w:r w:rsidRPr="00CE0F2F">
        <w:rPr>
          <w:rFonts w:asciiTheme="minorHAnsi" w:hAnsiTheme="minorHAnsi" w:cstheme="minorHAnsi"/>
          <w:b/>
        </w:rPr>
        <w:t>Literature Review</w:t>
      </w:r>
    </w:p>
    <w:p w14:paraId="31D7DB8F" w14:textId="74D0505F" w:rsidR="0046728F" w:rsidRPr="00CE0F2F" w:rsidRDefault="003E1CB1" w:rsidP="00856091">
      <w:pPr>
        <w:pStyle w:val="ListParagraph"/>
        <w:numPr>
          <w:ilvl w:val="1"/>
          <w:numId w:val="6"/>
        </w:numPr>
        <w:spacing w:line="480" w:lineRule="auto"/>
        <w:jc w:val="both"/>
        <w:rPr>
          <w:rFonts w:asciiTheme="minorHAnsi" w:hAnsiTheme="minorHAnsi" w:cstheme="minorHAnsi"/>
          <w:b/>
        </w:rPr>
      </w:pPr>
      <w:r w:rsidRPr="00CE0F2F">
        <w:rPr>
          <w:rFonts w:asciiTheme="minorHAnsi" w:hAnsiTheme="minorHAnsi" w:cstheme="minorHAnsi"/>
          <w:b/>
        </w:rPr>
        <w:t>Characteristics of</w:t>
      </w:r>
      <w:r w:rsidR="0046728F" w:rsidRPr="00CE0F2F">
        <w:rPr>
          <w:rFonts w:asciiTheme="minorHAnsi" w:hAnsiTheme="minorHAnsi" w:cstheme="minorHAnsi"/>
          <w:b/>
        </w:rPr>
        <w:t xml:space="preserve"> </w:t>
      </w:r>
      <w:r w:rsidR="007D1C56" w:rsidRPr="00CE0F2F">
        <w:rPr>
          <w:rFonts w:asciiTheme="minorHAnsi" w:hAnsiTheme="minorHAnsi" w:cstheme="minorHAnsi"/>
          <w:b/>
        </w:rPr>
        <w:t>the h</w:t>
      </w:r>
      <w:r w:rsidR="0046728F" w:rsidRPr="00CE0F2F">
        <w:rPr>
          <w:rFonts w:asciiTheme="minorHAnsi" w:hAnsiTheme="minorHAnsi" w:cstheme="minorHAnsi"/>
          <w:b/>
        </w:rPr>
        <w:t xml:space="preserve">ome-based </w:t>
      </w:r>
      <w:r w:rsidR="007D1C56" w:rsidRPr="00CE0F2F">
        <w:rPr>
          <w:rFonts w:asciiTheme="minorHAnsi" w:hAnsiTheme="minorHAnsi" w:cstheme="minorHAnsi"/>
          <w:b/>
        </w:rPr>
        <w:t>b</w:t>
      </w:r>
      <w:r w:rsidR="0046728F" w:rsidRPr="00CE0F2F">
        <w:rPr>
          <w:rFonts w:asciiTheme="minorHAnsi" w:hAnsiTheme="minorHAnsi" w:cstheme="minorHAnsi"/>
          <w:b/>
        </w:rPr>
        <w:t>usiness</w:t>
      </w:r>
      <w:r w:rsidR="007D1C56" w:rsidRPr="00CE0F2F">
        <w:rPr>
          <w:rFonts w:asciiTheme="minorHAnsi" w:hAnsiTheme="minorHAnsi" w:cstheme="minorHAnsi"/>
          <w:b/>
        </w:rPr>
        <w:t xml:space="preserve"> sector</w:t>
      </w:r>
    </w:p>
    <w:p w14:paraId="13D909CE" w14:textId="4CD81BCD" w:rsidR="0094440D" w:rsidRPr="00CE0F2F" w:rsidRDefault="0046728F" w:rsidP="00856091">
      <w:pPr>
        <w:spacing w:line="480" w:lineRule="auto"/>
        <w:jc w:val="both"/>
        <w:rPr>
          <w:rFonts w:asciiTheme="minorHAnsi" w:hAnsiTheme="minorHAnsi" w:cstheme="minorHAnsi"/>
        </w:rPr>
      </w:pPr>
      <w:r w:rsidRPr="00CE0F2F">
        <w:rPr>
          <w:rFonts w:asciiTheme="minorHAnsi" w:hAnsiTheme="minorHAnsi" w:cstheme="minorHAnsi"/>
        </w:rPr>
        <w:t>The</w:t>
      </w:r>
      <w:r w:rsidR="00747744">
        <w:rPr>
          <w:rFonts w:asciiTheme="minorHAnsi" w:hAnsiTheme="minorHAnsi" w:cstheme="minorHAnsi"/>
        </w:rPr>
        <w:t xml:space="preserve">re are three </w:t>
      </w:r>
      <w:r w:rsidRPr="00CE0F2F">
        <w:rPr>
          <w:rFonts w:asciiTheme="minorHAnsi" w:hAnsiTheme="minorHAnsi" w:cstheme="minorHAnsi"/>
        </w:rPr>
        <w:t>main reasons for operating a business from home</w:t>
      </w:r>
      <w:r w:rsidR="00747744">
        <w:rPr>
          <w:rFonts w:asciiTheme="minorHAnsi" w:hAnsiTheme="minorHAnsi" w:cstheme="minorHAnsi"/>
        </w:rPr>
        <w:t xml:space="preserve">: </w:t>
      </w:r>
      <w:r w:rsidRPr="00CE0F2F">
        <w:rPr>
          <w:rFonts w:asciiTheme="minorHAnsi" w:hAnsiTheme="minorHAnsi" w:cstheme="minorHAnsi"/>
        </w:rPr>
        <w:t>cost-minimisation</w:t>
      </w:r>
      <w:r w:rsidR="00747744">
        <w:rPr>
          <w:rFonts w:asciiTheme="minorHAnsi" w:hAnsiTheme="minorHAnsi" w:cstheme="minorHAnsi"/>
        </w:rPr>
        <w:t>;</w:t>
      </w:r>
      <w:r w:rsidR="00747744" w:rsidRPr="00CE0F2F">
        <w:rPr>
          <w:rFonts w:asciiTheme="minorHAnsi" w:hAnsiTheme="minorHAnsi" w:cstheme="minorHAnsi"/>
        </w:rPr>
        <w:t xml:space="preserve"> </w:t>
      </w:r>
      <w:r w:rsidRPr="00CE0F2F">
        <w:rPr>
          <w:rFonts w:asciiTheme="minorHAnsi" w:hAnsiTheme="minorHAnsi" w:cstheme="minorHAnsi"/>
        </w:rPr>
        <w:t>the nature of the business which does not require commercial premises</w:t>
      </w:r>
      <w:r w:rsidR="003E2D7A">
        <w:rPr>
          <w:rFonts w:asciiTheme="minorHAnsi" w:hAnsiTheme="minorHAnsi" w:cstheme="minorHAnsi"/>
        </w:rPr>
        <w:t>;</w:t>
      </w:r>
      <w:r w:rsidR="009015D3">
        <w:rPr>
          <w:rFonts w:asciiTheme="minorHAnsi" w:hAnsiTheme="minorHAnsi" w:cstheme="minorHAnsi"/>
        </w:rPr>
        <w:t xml:space="preserve"> and</w:t>
      </w:r>
      <w:r w:rsidR="009015D3" w:rsidRPr="00CE0F2F">
        <w:rPr>
          <w:rFonts w:asciiTheme="minorHAnsi" w:hAnsiTheme="minorHAnsi" w:cstheme="minorHAnsi"/>
        </w:rPr>
        <w:t xml:space="preserve"> </w:t>
      </w:r>
      <w:r w:rsidRPr="00CE0F2F">
        <w:rPr>
          <w:rFonts w:asciiTheme="minorHAnsi" w:hAnsiTheme="minorHAnsi" w:cstheme="minorHAnsi"/>
        </w:rPr>
        <w:t>convenience</w:t>
      </w:r>
      <w:r w:rsidR="008E1344">
        <w:rPr>
          <w:rFonts w:asciiTheme="minorHAnsi" w:hAnsiTheme="minorHAnsi" w:cstheme="minorHAnsi"/>
        </w:rPr>
        <w:t>,</w:t>
      </w:r>
      <w:r w:rsidR="003D7BEB">
        <w:rPr>
          <w:rFonts w:asciiTheme="minorHAnsi" w:hAnsiTheme="minorHAnsi" w:cstheme="minorHAnsi"/>
        </w:rPr>
        <w:t xml:space="preserve"> </w:t>
      </w:r>
      <w:r w:rsidR="008E1344">
        <w:rPr>
          <w:rFonts w:asciiTheme="minorHAnsi" w:hAnsiTheme="minorHAnsi" w:cstheme="minorHAnsi"/>
        </w:rPr>
        <w:t>for example by minimising</w:t>
      </w:r>
      <w:r w:rsidRPr="00CE0F2F">
        <w:rPr>
          <w:rFonts w:asciiTheme="minorHAnsi" w:hAnsiTheme="minorHAnsi" w:cstheme="minorHAnsi"/>
        </w:rPr>
        <w:t xml:space="preserve"> </w:t>
      </w:r>
      <w:r w:rsidR="008E1344">
        <w:rPr>
          <w:rFonts w:asciiTheme="minorHAnsi" w:hAnsiTheme="minorHAnsi" w:cstheme="minorHAnsi"/>
        </w:rPr>
        <w:t>travel time</w:t>
      </w:r>
      <w:r w:rsidR="009015D3">
        <w:rPr>
          <w:rFonts w:asciiTheme="minorHAnsi" w:hAnsiTheme="minorHAnsi" w:cstheme="minorHAnsi"/>
        </w:rPr>
        <w:t xml:space="preserve"> </w:t>
      </w:r>
      <w:r w:rsidRPr="00CE0F2F">
        <w:rPr>
          <w:rFonts w:asciiTheme="minorHAnsi" w:hAnsiTheme="minorHAnsi" w:cstheme="minorHAnsi"/>
        </w:rPr>
        <w:t xml:space="preserve">(Vorley and Rodgers, </w:t>
      </w:r>
      <w:r w:rsidR="009015D3" w:rsidRPr="00CE0F2F">
        <w:rPr>
          <w:rFonts w:asciiTheme="minorHAnsi" w:hAnsiTheme="minorHAnsi" w:cstheme="minorHAnsi"/>
        </w:rPr>
        <w:t>201</w:t>
      </w:r>
      <w:r w:rsidR="009015D3">
        <w:rPr>
          <w:rFonts w:asciiTheme="minorHAnsi" w:hAnsiTheme="minorHAnsi" w:cstheme="minorHAnsi"/>
        </w:rPr>
        <w:t>2</w:t>
      </w:r>
      <w:r w:rsidRPr="00CE0F2F">
        <w:rPr>
          <w:rFonts w:asciiTheme="minorHAnsi" w:hAnsiTheme="minorHAnsi" w:cstheme="minorHAnsi"/>
        </w:rPr>
        <w:t>; Mason et al</w:t>
      </w:r>
      <w:r w:rsidR="00CA7ECD">
        <w:rPr>
          <w:rFonts w:asciiTheme="minorHAnsi" w:hAnsiTheme="minorHAnsi" w:cstheme="minorHAnsi"/>
        </w:rPr>
        <w:t>.</w:t>
      </w:r>
      <w:r w:rsidRPr="00CE0F2F">
        <w:rPr>
          <w:rFonts w:asciiTheme="minorHAnsi" w:hAnsiTheme="minorHAnsi" w:cstheme="minorHAnsi"/>
        </w:rPr>
        <w:t>, 2011). Other reasons, especially for women, include childcare and other family needs and the flexibility offered by home-based working which provides a better work-life balance and quality of life (</w:t>
      </w:r>
      <w:proofErr w:type="spellStart"/>
      <w:r w:rsidR="003D7BEB">
        <w:rPr>
          <w:rFonts w:asciiTheme="minorHAnsi" w:hAnsiTheme="minorHAnsi" w:cstheme="minorHAnsi"/>
        </w:rPr>
        <w:t>Reuschke</w:t>
      </w:r>
      <w:proofErr w:type="spellEnd"/>
      <w:r w:rsidR="003D7BEB">
        <w:rPr>
          <w:rFonts w:asciiTheme="minorHAnsi" w:hAnsiTheme="minorHAnsi" w:cstheme="minorHAnsi"/>
        </w:rPr>
        <w:t xml:space="preserve">, 2019; </w:t>
      </w:r>
      <w:proofErr w:type="spellStart"/>
      <w:r w:rsidRPr="00CE0F2F">
        <w:rPr>
          <w:rFonts w:asciiTheme="minorHAnsi" w:hAnsiTheme="minorHAnsi" w:cstheme="minorHAnsi"/>
        </w:rPr>
        <w:t>Wynarczyk</w:t>
      </w:r>
      <w:proofErr w:type="spellEnd"/>
      <w:r w:rsidRPr="00CE0F2F">
        <w:rPr>
          <w:rFonts w:asciiTheme="minorHAnsi" w:hAnsiTheme="minorHAnsi" w:cstheme="minorHAnsi"/>
        </w:rPr>
        <w:t xml:space="preserve"> and Graham, 2013; </w:t>
      </w:r>
      <w:proofErr w:type="spellStart"/>
      <w:r w:rsidRPr="00CE0F2F">
        <w:rPr>
          <w:rFonts w:asciiTheme="minorHAnsi" w:hAnsiTheme="minorHAnsi" w:cstheme="minorHAnsi"/>
        </w:rPr>
        <w:t>Loscocco</w:t>
      </w:r>
      <w:proofErr w:type="spellEnd"/>
      <w:r w:rsidRPr="00CE0F2F">
        <w:rPr>
          <w:rFonts w:asciiTheme="minorHAnsi" w:hAnsiTheme="minorHAnsi" w:cstheme="minorHAnsi"/>
        </w:rPr>
        <w:t xml:space="preserve"> and Bird, 2012; </w:t>
      </w:r>
      <w:proofErr w:type="spellStart"/>
      <w:r w:rsidR="00F6335F" w:rsidRPr="00CE0F2F">
        <w:rPr>
          <w:rFonts w:asciiTheme="minorHAnsi" w:hAnsiTheme="minorHAnsi" w:cstheme="minorHAnsi"/>
        </w:rPr>
        <w:t>Ekinsmyth</w:t>
      </w:r>
      <w:proofErr w:type="spellEnd"/>
      <w:r w:rsidR="00F6335F" w:rsidRPr="00CE0F2F">
        <w:rPr>
          <w:rFonts w:asciiTheme="minorHAnsi" w:hAnsiTheme="minorHAnsi" w:cstheme="minorHAnsi"/>
        </w:rPr>
        <w:t xml:space="preserve">, 2011; </w:t>
      </w:r>
      <w:r w:rsidRPr="00CE0F2F">
        <w:rPr>
          <w:rFonts w:asciiTheme="minorHAnsi" w:hAnsiTheme="minorHAnsi" w:cstheme="minorHAnsi"/>
        </w:rPr>
        <w:t xml:space="preserve">Walker </w:t>
      </w:r>
      <w:r w:rsidR="000B0833" w:rsidRPr="00CE0F2F">
        <w:rPr>
          <w:rFonts w:asciiTheme="minorHAnsi" w:hAnsiTheme="minorHAnsi" w:cstheme="minorHAnsi"/>
        </w:rPr>
        <w:t>et al.</w:t>
      </w:r>
      <w:r w:rsidRPr="00CE0F2F">
        <w:rPr>
          <w:rFonts w:asciiTheme="minorHAnsi" w:hAnsiTheme="minorHAnsi" w:cstheme="minorHAnsi"/>
        </w:rPr>
        <w:t>, 200</w:t>
      </w:r>
      <w:r w:rsidR="000B0833" w:rsidRPr="00CE0F2F">
        <w:rPr>
          <w:rFonts w:asciiTheme="minorHAnsi" w:hAnsiTheme="minorHAnsi" w:cstheme="minorHAnsi"/>
        </w:rPr>
        <w:t>8</w:t>
      </w:r>
      <w:r w:rsidRPr="00CE0F2F">
        <w:rPr>
          <w:rFonts w:asciiTheme="minorHAnsi" w:hAnsiTheme="minorHAnsi" w:cstheme="minorHAnsi"/>
        </w:rPr>
        <w:t>).</w:t>
      </w:r>
    </w:p>
    <w:p w14:paraId="30900846" w14:textId="77777777" w:rsidR="005348D3" w:rsidRPr="00CE0F2F" w:rsidRDefault="005348D3" w:rsidP="00856091">
      <w:pPr>
        <w:spacing w:line="480" w:lineRule="auto"/>
        <w:jc w:val="both"/>
        <w:rPr>
          <w:rFonts w:asciiTheme="minorHAnsi" w:hAnsiTheme="minorHAnsi" w:cstheme="minorHAnsi"/>
        </w:rPr>
      </w:pPr>
    </w:p>
    <w:p w14:paraId="5C8604A9" w14:textId="2243BF26" w:rsidR="0046728F" w:rsidRPr="00CE0F2F" w:rsidRDefault="0046728F" w:rsidP="00856091">
      <w:pPr>
        <w:spacing w:line="480" w:lineRule="auto"/>
        <w:jc w:val="both"/>
        <w:rPr>
          <w:rFonts w:asciiTheme="minorHAnsi" w:hAnsiTheme="minorHAnsi" w:cstheme="minorHAnsi"/>
        </w:rPr>
      </w:pPr>
      <w:r w:rsidRPr="00CE0F2F">
        <w:rPr>
          <w:rFonts w:asciiTheme="minorHAnsi" w:hAnsiTheme="minorHAnsi" w:cstheme="minorHAnsi"/>
        </w:rPr>
        <w:t xml:space="preserve">The majority of HBBs </w:t>
      </w:r>
      <w:r w:rsidR="00E41C99" w:rsidRPr="00CE0F2F">
        <w:rPr>
          <w:rFonts w:asciiTheme="minorHAnsi" w:hAnsiTheme="minorHAnsi" w:cstheme="minorHAnsi"/>
        </w:rPr>
        <w:t xml:space="preserve">operate </w:t>
      </w:r>
      <w:r w:rsidRPr="00CE0F2F">
        <w:rPr>
          <w:rFonts w:asciiTheme="minorHAnsi" w:hAnsiTheme="minorHAnsi" w:cstheme="minorHAnsi"/>
        </w:rPr>
        <w:t>full-time</w:t>
      </w:r>
      <w:r w:rsidR="00E41C99" w:rsidRPr="00CE0F2F">
        <w:rPr>
          <w:rFonts w:asciiTheme="minorHAnsi" w:hAnsiTheme="minorHAnsi" w:cstheme="minorHAnsi"/>
        </w:rPr>
        <w:t xml:space="preserve">, </w:t>
      </w:r>
      <w:r w:rsidRPr="00CE0F2F">
        <w:rPr>
          <w:rFonts w:asciiTheme="minorHAnsi" w:hAnsiTheme="minorHAnsi" w:cstheme="minorHAnsi"/>
        </w:rPr>
        <w:t>although a smaller proportion than other businesses (Mason et al</w:t>
      </w:r>
      <w:r w:rsidR="000B0833" w:rsidRPr="00CE0F2F">
        <w:rPr>
          <w:rFonts w:asciiTheme="minorHAnsi" w:hAnsiTheme="minorHAnsi" w:cstheme="minorHAnsi"/>
        </w:rPr>
        <w:t>.</w:t>
      </w:r>
      <w:r w:rsidRPr="00CE0F2F">
        <w:rPr>
          <w:rFonts w:asciiTheme="minorHAnsi" w:hAnsiTheme="minorHAnsi" w:cstheme="minorHAnsi"/>
        </w:rPr>
        <w:t xml:space="preserve">, 2011). </w:t>
      </w:r>
      <w:r w:rsidR="00C6312F" w:rsidRPr="00CE0F2F">
        <w:rPr>
          <w:rFonts w:asciiTheme="minorHAnsi" w:hAnsiTheme="minorHAnsi" w:cstheme="minorHAnsi"/>
        </w:rPr>
        <w:t>The home does not preclude employment creation and growth (Kane and Clark, 2019; Walker and Webster, 2004</w:t>
      </w:r>
      <w:r w:rsidR="004B5025" w:rsidRPr="00CE0F2F">
        <w:rPr>
          <w:rFonts w:asciiTheme="minorHAnsi" w:hAnsiTheme="minorHAnsi" w:cstheme="minorHAnsi"/>
        </w:rPr>
        <w:t>)</w:t>
      </w:r>
      <w:r w:rsidR="004B5025">
        <w:rPr>
          <w:rFonts w:asciiTheme="minorHAnsi" w:hAnsiTheme="minorHAnsi" w:cstheme="minorHAnsi"/>
        </w:rPr>
        <w:t>. A</w:t>
      </w:r>
      <w:r w:rsidR="00C6312F" w:rsidRPr="00CE0F2F">
        <w:rPr>
          <w:rFonts w:asciiTheme="minorHAnsi" w:hAnsiTheme="minorHAnsi" w:cstheme="minorHAnsi"/>
        </w:rPr>
        <w:t xml:space="preserve"> significant minority </w:t>
      </w:r>
      <w:r w:rsidR="00FE3822" w:rsidRPr="00CE0F2F">
        <w:rPr>
          <w:rFonts w:asciiTheme="minorHAnsi" w:hAnsiTheme="minorHAnsi" w:cstheme="minorHAnsi"/>
        </w:rPr>
        <w:t xml:space="preserve">of home-based businesses </w:t>
      </w:r>
      <w:r w:rsidR="00C6312F" w:rsidRPr="00CE0F2F">
        <w:rPr>
          <w:rFonts w:asciiTheme="minorHAnsi" w:hAnsiTheme="minorHAnsi" w:cstheme="minorHAnsi"/>
        </w:rPr>
        <w:t>have international sales (Mason et al., 2011</w:t>
      </w:r>
      <w:r w:rsidR="00E41C99" w:rsidRPr="00CE0F2F">
        <w:rPr>
          <w:rFonts w:asciiTheme="minorHAnsi" w:hAnsiTheme="minorHAnsi" w:cstheme="minorHAnsi"/>
        </w:rPr>
        <w:t>)</w:t>
      </w:r>
      <w:r w:rsidR="00C6312F" w:rsidRPr="00CE0F2F">
        <w:rPr>
          <w:rFonts w:asciiTheme="minorHAnsi" w:hAnsiTheme="minorHAnsi" w:cstheme="minorHAnsi"/>
        </w:rPr>
        <w:t>. However, HBBs tend to be smaller in terms of employment size and turnover than other SMEs (Mason et al., 2011). S</w:t>
      </w:r>
      <w:r w:rsidRPr="00CE0F2F">
        <w:rPr>
          <w:rFonts w:asciiTheme="minorHAnsi" w:hAnsiTheme="minorHAnsi" w:cstheme="minorHAnsi"/>
        </w:rPr>
        <w:t>ome HBBs do move into separate business premises once they begin to grow (Reuschke and Houston, 2016).</w:t>
      </w:r>
    </w:p>
    <w:p w14:paraId="367DABED" w14:textId="0E397D2A" w:rsidR="00E41C99" w:rsidRPr="00CE0F2F" w:rsidRDefault="00E41C99" w:rsidP="00856091">
      <w:pPr>
        <w:spacing w:line="480" w:lineRule="auto"/>
        <w:jc w:val="both"/>
        <w:rPr>
          <w:rFonts w:asciiTheme="minorHAnsi" w:hAnsiTheme="minorHAnsi" w:cstheme="minorHAnsi"/>
        </w:rPr>
      </w:pPr>
    </w:p>
    <w:p w14:paraId="4E837479" w14:textId="1C08CBCE" w:rsidR="00E41C99" w:rsidRPr="00CE0F2F" w:rsidRDefault="00E41C99" w:rsidP="00856091">
      <w:pPr>
        <w:spacing w:line="480" w:lineRule="auto"/>
        <w:jc w:val="both"/>
        <w:rPr>
          <w:rFonts w:asciiTheme="minorHAnsi" w:hAnsiTheme="minorHAnsi" w:cstheme="minorHAnsi"/>
        </w:rPr>
      </w:pPr>
      <w:r w:rsidRPr="00CE0F2F">
        <w:rPr>
          <w:rFonts w:asciiTheme="minorHAnsi" w:hAnsiTheme="minorHAnsi" w:cstheme="minorHAnsi"/>
        </w:rPr>
        <w:t>There is some ambiguity in the literature as to whether home-based business owners differ from other owners. While some business studies on women and older entrepreneurs pay attention to the home as entrepreneurial opportunity</w:t>
      </w:r>
      <w:r w:rsidR="004B5025">
        <w:rPr>
          <w:rFonts w:asciiTheme="minorHAnsi" w:hAnsiTheme="minorHAnsi" w:cstheme="minorHAnsi"/>
        </w:rPr>
        <w:t xml:space="preserve"> for specific demographic groups</w:t>
      </w:r>
      <w:r w:rsidRPr="00CE0F2F">
        <w:rPr>
          <w:rFonts w:asciiTheme="minorHAnsi" w:hAnsiTheme="minorHAnsi" w:cstheme="minorHAnsi"/>
        </w:rPr>
        <w:t xml:space="preserve"> (</w:t>
      </w:r>
      <w:proofErr w:type="spellStart"/>
      <w:r w:rsidRPr="00CE0F2F">
        <w:rPr>
          <w:rFonts w:asciiTheme="minorHAnsi" w:hAnsiTheme="minorHAnsi" w:cstheme="minorHAnsi"/>
        </w:rPr>
        <w:t>Ekinsmyth</w:t>
      </w:r>
      <w:proofErr w:type="spellEnd"/>
      <w:r w:rsidRPr="00CE0F2F">
        <w:rPr>
          <w:rFonts w:asciiTheme="minorHAnsi" w:hAnsiTheme="minorHAnsi" w:cstheme="minorHAnsi"/>
        </w:rPr>
        <w:t xml:space="preserve">, 2011 for mothers and </w:t>
      </w:r>
      <w:r w:rsidR="002D3F0D" w:rsidRPr="00CE0F2F">
        <w:rPr>
          <w:rFonts w:asciiTheme="minorHAnsi" w:hAnsiTheme="minorHAnsi" w:cstheme="minorHAnsi"/>
          <w:lang w:val="en-US"/>
        </w:rPr>
        <w:t xml:space="preserve">Wainwright and </w:t>
      </w:r>
      <w:proofErr w:type="spellStart"/>
      <w:r w:rsidR="002D3F0D" w:rsidRPr="00CE0F2F">
        <w:rPr>
          <w:rFonts w:asciiTheme="minorHAnsi" w:hAnsiTheme="minorHAnsi" w:cstheme="minorHAnsi"/>
          <w:lang w:val="en-US"/>
        </w:rPr>
        <w:t>Kibler</w:t>
      </w:r>
      <w:proofErr w:type="spellEnd"/>
      <w:r w:rsidR="002D3F0D" w:rsidRPr="00CE0F2F">
        <w:rPr>
          <w:rFonts w:asciiTheme="minorHAnsi" w:hAnsiTheme="minorHAnsi" w:cstheme="minorHAnsi"/>
          <w:lang w:val="en-US"/>
        </w:rPr>
        <w:t xml:space="preserve">, 2014 </w:t>
      </w:r>
      <w:r w:rsidRPr="00CE0F2F">
        <w:rPr>
          <w:rFonts w:asciiTheme="minorHAnsi" w:hAnsiTheme="minorHAnsi" w:cstheme="minorHAnsi"/>
        </w:rPr>
        <w:t xml:space="preserve">for older entrepreneurs), comparative studies </w:t>
      </w:r>
      <w:r w:rsidR="004B5025">
        <w:rPr>
          <w:rFonts w:asciiTheme="minorHAnsi" w:hAnsiTheme="minorHAnsi" w:cstheme="minorHAnsi"/>
        </w:rPr>
        <w:t xml:space="preserve">have </w:t>
      </w:r>
      <w:r w:rsidRPr="00CE0F2F">
        <w:rPr>
          <w:rFonts w:asciiTheme="minorHAnsi" w:hAnsiTheme="minorHAnsi" w:cstheme="minorHAnsi"/>
        </w:rPr>
        <w:t>found little difference in the socio-demographic characteristics of HBB owners to non-HBB owners (Mason et al., 2011).</w:t>
      </w:r>
    </w:p>
    <w:p w14:paraId="2EAB8FB0" w14:textId="7D6141BF" w:rsidR="0046728F" w:rsidRPr="00CE0F2F" w:rsidRDefault="0046728F" w:rsidP="00856091">
      <w:pPr>
        <w:spacing w:line="480" w:lineRule="auto"/>
        <w:jc w:val="both"/>
        <w:rPr>
          <w:rFonts w:asciiTheme="minorHAnsi" w:hAnsiTheme="minorHAnsi" w:cstheme="minorHAnsi"/>
          <w:lang w:eastAsia="zh-CN"/>
        </w:rPr>
      </w:pPr>
    </w:p>
    <w:p w14:paraId="7E2BE6EF" w14:textId="5A62DBBA" w:rsidR="008128D8" w:rsidRPr="00CE0F2F" w:rsidRDefault="004B5025" w:rsidP="00856091">
      <w:pPr>
        <w:spacing w:line="480" w:lineRule="auto"/>
        <w:jc w:val="both"/>
        <w:rPr>
          <w:rFonts w:asciiTheme="minorHAnsi" w:hAnsiTheme="minorHAnsi" w:cstheme="minorHAnsi"/>
        </w:rPr>
      </w:pPr>
      <w:r>
        <w:rPr>
          <w:rFonts w:asciiTheme="minorHAnsi" w:hAnsiTheme="minorHAnsi" w:cstheme="minorHAnsi"/>
        </w:rPr>
        <w:t>The b</w:t>
      </w:r>
      <w:r w:rsidRPr="00CE0F2F">
        <w:rPr>
          <w:rFonts w:asciiTheme="minorHAnsi" w:hAnsiTheme="minorHAnsi" w:cstheme="minorHAnsi"/>
        </w:rPr>
        <w:t xml:space="preserve">usiness </w:t>
      </w:r>
      <w:r w:rsidR="00FE3822" w:rsidRPr="00CE0F2F">
        <w:rPr>
          <w:rFonts w:asciiTheme="minorHAnsi" w:hAnsiTheme="minorHAnsi" w:cstheme="minorHAnsi"/>
        </w:rPr>
        <w:t xml:space="preserve">activities of the home-based business sector fall equally into </w:t>
      </w:r>
      <w:r w:rsidR="00F84E10">
        <w:rPr>
          <w:rFonts w:asciiTheme="minorHAnsi" w:hAnsiTheme="minorHAnsi" w:cstheme="minorHAnsi"/>
        </w:rPr>
        <w:t>traditional</w:t>
      </w:r>
      <w:r w:rsidR="00F84E10" w:rsidRPr="00CE0F2F">
        <w:rPr>
          <w:rFonts w:asciiTheme="minorHAnsi" w:hAnsiTheme="minorHAnsi" w:cstheme="minorHAnsi"/>
        </w:rPr>
        <w:t xml:space="preserve"> </w:t>
      </w:r>
      <w:r w:rsidR="00FE3822" w:rsidRPr="00CE0F2F">
        <w:rPr>
          <w:rFonts w:asciiTheme="minorHAnsi" w:hAnsiTheme="minorHAnsi" w:cstheme="minorHAnsi"/>
        </w:rPr>
        <w:t>and knowledge-intensive</w:t>
      </w:r>
      <w:r w:rsidR="008558CA" w:rsidRPr="00CE0F2F">
        <w:rPr>
          <w:rFonts w:asciiTheme="minorHAnsi" w:hAnsiTheme="minorHAnsi" w:cstheme="minorHAnsi"/>
        </w:rPr>
        <w:t xml:space="preserve"> </w:t>
      </w:r>
      <w:r w:rsidR="00FE3822" w:rsidRPr="00CE0F2F">
        <w:rPr>
          <w:rFonts w:asciiTheme="minorHAnsi" w:hAnsiTheme="minorHAnsi" w:cstheme="minorHAnsi"/>
        </w:rPr>
        <w:t>activities (</w:t>
      </w:r>
      <w:r w:rsidR="008558CA" w:rsidRPr="00CE0F2F">
        <w:rPr>
          <w:rFonts w:asciiTheme="minorHAnsi" w:hAnsiTheme="minorHAnsi" w:cstheme="minorHAnsi"/>
        </w:rPr>
        <w:t>Kane and Clark</w:t>
      </w:r>
      <w:r w:rsidR="005A2096">
        <w:rPr>
          <w:rFonts w:asciiTheme="minorHAnsi" w:hAnsiTheme="minorHAnsi" w:cstheme="minorHAnsi"/>
        </w:rPr>
        <w:t xml:space="preserve">, </w:t>
      </w:r>
      <w:r w:rsidR="008558CA" w:rsidRPr="00CE0F2F">
        <w:rPr>
          <w:rFonts w:asciiTheme="minorHAnsi" w:hAnsiTheme="minorHAnsi" w:cstheme="minorHAnsi"/>
        </w:rPr>
        <w:t>201</w:t>
      </w:r>
      <w:r w:rsidR="005348D3" w:rsidRPr="00CE0F2F">
        <w:rPr>
          <w:rFonts w:asciiTheme="minorHAnsi" w:hAnsiTheme="minorHAnsi" w:cstheme="minorHAnsi"/>
        </w:rPr>
        <w:t>9</w:t>
      </w:r>
      <w:r w:rsidR="008558CA" w:rsidRPr="00CE0F2F">
        <w:rPr>
          <w:rFonts w:asciiTheme="minorHAnsi" w:hAnsiTheme="minorHAnsi" w:cstheme="minorHAnsi"/>
        </w:rPr>
        <w:t xml:space="preserve">). </w:t>
      </w:r>
      <w:r w:rsidR="003E1CB1" w:rsidRPr="00CE0F2F">
        <w:rPr>
          <w:rFonts w:asciiTheme="minorHAnsi" w:hAnsiTheme="minorHAnsi" w:cstheme="minorHAnsi"/>
        </w:rPr>
        <w:t>T</w:t>
      </w:r>
      <w:r w:rsidR="008558CA" w:rsidRPr="00CE0F2F">
        <w:rPr>
          <w:rFonts w:asciiTheme="minorHAnsi" w:hAnsiTheme="minorHAnsi" w:cstheme="minorHAnsi"/>
        </w:rPr>
        <w:t>h</w:t>
      </w:r>
      <w:r w:rsidR="003E1CB1" w:rsidRPr="00CE0F2F">
        <w:rPr>
          <w:rFonts w:asciiTheme="minorHAnsi" w:hAnsiTheme="minorHAnsi" w:cstheme="minorHAnsi"/>
        </w:rPr>
        <w:t xml:space="preserve">is is </w:t>
      </w:r>
      <w:r w:rsidR="00FE3822" w:rsidRPr="00CE0F2F">
        <w:rPr>
          <w:rFonts w:asciiTheme="minorHAnsi" w:hAnsiTheme="minorHAnsi" w:cstheme="minorHAnsi"/>
        </w:rPr>
        <w:t xml:space="preserve">further </w:t>
      </w:r>
      <w:r w:rsidR="003E1CB1" w:rsidRPr="00CE0F2F">
        <w:rPr>
          <w:rFonts w:asciiTheme="minorHAnsi" w:hAnsiTheme="minorHAnsi" w:cstheme="minorHAnsi"/>
        </w:rPr>
        <w:t>supported by</w:t>
      </w:r>
      <w:r>
        <w:rPr>
          <w:rFonts w:asciiTheme="minorHAnsi" w:hAnsiTheme="minorHAnsi" w:cstheme="minorHAnsi"/>
        </w:rPr>
        <w:t xml:space="preserve"> the</w:t>
      </w:r>
      <w:r w:rsidR="008558CA" w:rsidRPr="00CE0F2F">
        <w:rPr>
          <w:rFonts w:asciiTheme="minorHAnsi" w:hAnsiTheme="minorHAnsi" w:cstheme="minorHAnsi"/>
        </w:rPr>
        <w:t xml:space="preserve"> industry sectors </w:t>
      </w:r>
      <w:r>
        <w:rPr>
          <w:rFonts w:asciiTheme="minorHAnsi" w:hAnsiTheme="minorHAnsi" w:cstheme="minorHAnsi"/>
        </w:rPr>
        <w:t xml:space="preserve">that </w:t>
      </w:r>
      <w:r w:rsidR="008558CA" w:rsidRPr="00CE0F2F">
        <w:rPr>
          <w:rFonts w:asciiTheme="minorHAnsi" w:hAnsiTheme="minorHAnsi" w:cstheme="minorHAnsi"/>
        </w:rPr>
        <w:t>home-based businesses are most prevalent in the UK</w:t>
      </w:r>
      <w:r w:rsidR="003E1CB1" w:rsidRPr="00CE0F2F">
        <w:rPr>
          <w:rFonts w:asciiTheme="minorHAnsi" w:hAnsiTheme="minorHAnsi" w:cstheme="minorHAnsi"/>
        </w:rPr>
        <w:t xml:space="preserve">. </w:t>
      </w:r>
      <w:r>
        <w:rPr>
          <w:rFonts w:asciiTheme="minorHAnsi" w:hAnsiTheme="minorHAnsi" w:cstheme="minorHAnsi"/>
        </w:rPr>
        <w:t>A</w:t>
      </w:r>
      <w:r w:rsidR="008558CA" w:rsidRPr="00CE0F2F">
        <w:rPr>
          <w:rFonts w:asciiTheme="minorHAnsi" w:hAnsiTheme="minorHAnsi" w:cstheme="minorHAnsi"/>
        </w:rPr>
        <w:t xml:space="preserve">mongst non-employing </w:t>
      </w:r>
      <w:r w:rsidR="005348D3" w:rsidRPr="00CE0F2F">
        <w:rPr>
          <w:rFonts w:asciiTheme="minorHAnsi" w:hAnsiTheme="minorHAnsi" w:cstheme="minorHAnsi"/>
        </w:rPr>
        <w:t xml:space="preserve">small </w:t>
      </w:r>
      <w:r w:rsidR="008558CA" w:rsidRPr="00CE0F2F">
        <w:rPr>
          <w:rFonts w:asciiTheme="minorHAnsi" w:hAnsiTheme="minorHAnsi" w:cstheme="minorHAnsi"/>
        </w:rPr>
        <w:t>businesses</w:t>
      </w:r>
      <w:r w:rsidR="003E1CB1" w:rsidRPr="00CE0F2F">
        <w:rPr>
          <w:rFonts w:asciiTheme="minorHAnsi" w:hAnsiTheme="minorHAnsi" w:cstheme="minorHAnsi"/>
        </w:rPr>
        <w:t xml:space="preserve">, </w:t>
      </w:r>
      <w:r w:rsidR="008558CA" w:rsidRPr="00CE0F2F">
        <w:rPr>
          <w:rFonts w:asciiTheme="minorHAnsi" w:hAnsiTheme="minorHAnsi" w:cstheme="minorHAnsi"/>
        </w:rPr>
        <w:t>those in construction, education</w:t>
      </w:r>
      <w:r w:rsidR="00FE3822" w:rsidRPr="00CE0F2F">
        <w:rPr>
          <w:rFonts w:asciiTheme="minorHAnsi" w:hAnsiTheme="minorHAnsi" w:cstheme="minorHAnsi"/>
        </w:rPr>
        <w:t>,</w:t>
      </w:r>
      <w:r w:rsidR="00A034D0" w:rsidRPr="00CE0F2F">
        <w:rPr>
          <w:rFonts w:asciiTheme="minorHAnsi" w:hAnsiTheme="minorHAnsi" w:cstheme="minorHAnsi"/>
        </w:rPr>
        <w:t xml:space="preserve"> </w:t>
      </w:r>
      <w:r w:rsidR="008558CA" w:rsidRPr="00CE0F2F">
        <w:rPr>
          <w:rFonts w:asciiTheme="minorHAnsi" w:hAnsiTheme="minorHAnsi" w:cstheme="minorHAnsi"/>
        </w:rPr>
        <w:t xml:space="preserve">transport and storage </w:t>
      </w:r>
      <w:r w:rsidR="00A034D0" w:rsidRPr="00CE0F2F">
        <w:rPr>
          <w:rFonts w:asciiTheme="minorHAnsi" w:hAnsiTheme="minorHAnsi" w:cstheme="minorHAnsi"/>
        </w:rPr>
        <w:t xml:space="preserve">and information and communication </w:t>
      </w:r>
      <w:r w:rsidR="003E1CB1" w:rsidRPr="00CE0F2F">
        <w:rPr>
          <w:rFonts w:asciiTheme="minorHAnsi" w:hAnsiTheme="minorHAnsi" w:cstheme="minorHAnsi"/>
        </w:rPr>
        <w:t>are</w:t>
      </w:r>
      <w:r w:rsidR="008558CA" w:rsidRPr="00CE0F2F">
        <w:rPr>
          <w:rFonts w:asciiTheme="minorHAnsi" w:hAnsiTheme="minorHAnsi" w:cstheme="minorHAnsi"/>
        </w:rPr>
        <w:t xml:space="preserve"> most likely to be home-based whereas those in finance and real estate </w:t>
      </w:r>
      <w:r w:rsidR="003E1CB1" w:rsidRPr="00CE0F2F">
        <w:rPr>
          <w:rFonts w:asciiTheme="minorHAnsi" w:hAnsiTheme="minorHAnsi" w:cstheme="minorHAnsi"/>
        </w:rPr>
        <w:t>are</w:t>
      </w:r>
      <w:r w:rsidR="008558CA" w:rsidRPr="00CE0F2F">
        <w:rPr>
          <w:rFonts w:asciiTheme="minorHAnsi" w:hAnsiTheme="minorHAnsi" w:cstheme="minorHAnsi"/>
        </w:rPr>
        <w:t xml:space="preserve"> less likely to be home-based</w:t>
      </w:r>
      <w:r w:rsidR="003E0BA6" w:rsidRPr="00CE0F2F">
        <w:rPr>
          <w:rFonts w:asciiTheme="minorHAnsi" w:hAnsiTheme="minorHAnsi" w:cstheme="minorHAnsi"/>
        </w:rPr>
        <w:t xml:space="preserve"> (</w:t>
      </w:r>
      <w:r w:rsidR="00661B45" w:rsidRPr="00CE0F2F">
        <w:rPr>
          <w:rFonts w:asciiTheme="minorHAnsi" w:hAnsiTheme="minorHAnsi" w:cstheme="minorHAnsi"/>
        </w:rPr>
        <w:t>Department for Business</w:t>
      </w:r>
      <w:r w:rsidR="003E0BA6" w:rsidRPr="00CE0F2F">
        <w:rPr>
          <w:rFonts w:asciiTheme="minorHAnsi" w:hAnsiTheme="minorHAnsi" w:cstheme="minorHAnsi"/>
        </w:rPr>
        <w:t xml:space="preserve">, </w:t>
      </w:r>
      <w:r w:rsidR="00661B45" w:rsidRPr="00CE0F2F">
        <w:rPr>
          <w:rFonts w:asciiTheme="minorHAnsi" w:hAnsiTheme="minorHAnsi" w:cstheme="minorHAnsi"/>
        </w:rPr>
        <w:t xml:space="preserve">Energy and Industrial Strategy, </w:t>
      </w:r>
      <w:r w:rsidR="003E0BA6" w:rsidRPr="00CE0F2F">
        <w:rPr>
          <w:rFonts w:asciiTheme="minorHAnsi" w:hAnsiTheme="minorHAnsi" w:cstheme="minorHAnsi"/>
        </w:rPr>
        <w:t>2018, 27).</w:t>
      </w:r>
      <w:r w:rsidR="0094440D" w:rsidRPr="00CE0F2F">
        <w:rPr>
          <w:rFonts w:asciiTheme="minorHAnsi" w:hAnsiTheme="minorHAnsi" w:cstheme="minorHAnsi"/>
        </w:rPr>
        <w:t xml:space="preserve"> Other studies also underline </w:t>
      </w:r>
      <w:r>
        <w:rPr>
          <w:rFonts w:asciiTheme="minorHAnsi" w:hAnsiTheme="minorHAnsi" w:cstheme="minorHAnsi"/>
        </w:rPr>
        <w:t>the diversity of</w:t>
      </w:r>
      <w:r w:rsidRPr="00CE0F2F">
        <w:rPr>
          <w:rFonts w:asciiTheme="minorHAnsi" w:hAnsiTheme="minorHAnsi" w:cstheme="minorHAnsi"/>
        </w:rPr>
        <w:t xml:space="preserve"> </w:t>
      </w:r>
      <w:r w:rsidR="0094440D" w:rsidRPr="00CE0F2F">
        <w:rPr>
          <w:rFonts w:asciiTheme="minorHAnsi" w:hAnsiTheme="minorHAnsi" w:cstheme="minorHAnsi"/>
        </w:rPr>
        <w:t>businesses that operate from home</w:t>
      </w:r>
      <w:r>
        <w:rPr>
          <w:rFonts w:asciiTheme="minorHAnsi" w:hAnsiTheme="minorHAnsi" w:cstheme="minorHAnsi"/>
        </w:rPr>
        <w:t>,</w:t>
      </w:r>
      <w:r w:rsidR="0094440D" w:rsidRPr="00CE0F2F">
        <w:rPr>
          <w:rFonts w:asciiTheme="minorHAnsi" w:hAnsiTheme="minorHAnsi" w:cstheme="minorHAnsi"/>
        </w:rPr>
        <w:t xml:space="preserve"> </w:t>
      </w:r>
      <w:r w:rsidR="00A034D0" w:rsidRPr="00CE0F2F">
        <w:rPr>
          <w:rFonts w:asciiTheme="minorHAnsi" w:hAnsiTheme="minorHAnsi" w:cstheme="minorHAnsi"/>
        </w:rPr>
        <w:t>with those in traditional trades serving primarily local markets contrasting with newer information and technology-based services that have the ability to serve non-local customers</w:t>
      </w:r>
      <w:r w:rsidR="0094440D" w:rsidRPr="00CE0F2F">
        <w:rPr>
          <w:rFonts w:asciiTheme="minorHAnsi" w:hAnsiTheme="minorHAnsi" w:cstheme="minorHAnsi"/>
        </w:rPr>
        <w:t xml:space="preserve"> (Mason et al., 2011)</w:t>
      </w:r>
      <w:r w:rsidR="00A034D0" w:rsidRPr="00CE0F2F">
        <w:rPr>
          <w:rFonts w:asciiTheme="minorHAnsi" w:hAnsiTheme="minorHAnsi" w:cstheme="minorHAnsi"/>
        </w:rPr>
        <w:t>.</w:t>
      </w:r>
      <w:r>
        <w:rPr>
          <w:rFonts w:asciiTheme="minorHAnsi" w:hAnsiTheme="minorHAnsi" w:cstheme="minorHAnsi"/>
        </w:rPr>
        <w:t xml:space="preserve"> </w:t>
      </w:r>
      <w:r w:rsidR="0094440D" w:rsidRPr="00CE0F2F">
        <w:rPr>
          <w:rFonts w:asciiTheme="minorHAnsi" w:hAnsiTheme="minorHAnsi" w:cstheme="minorHAnsi"/>
        </w:rPr>
        <w:t>In rural areas a higher proportion of HBB</w:t>
      </w:r>
      <w:r w:rsidR="00FE3822" w:rsidRPr="00CE0F2F">
        <w:rPr>
          <w:rFonts w:asciiTheme="minorHAnsi" w:hAnsiTheme="minorHAnsi" w:cstheme="minorHAnsi"/>
        </w:rPr>
        <w:t>s</w:t>
      </w:r>
      <w:r w:rsidR="0094440D" w:rsidRPr="00CE0F2F">
        <w:rPr>
          <w:rFonts w:asciiTheme="minorHAnsi" w:hAnsiTheme="minorHAnsi" w:cstheme="minorHAnsi"/>
        </w:rPr>
        <w:t xml:space="preserve"> are in the tourism sector (Mason et al., 2011) although </w:t>
      </w:r>
      <w:r w:rsidR="00CD0A4D">
        <w:rPr>
          <w:rFonts w:asciiTheme="minorHAnsi" w:hAnsiTheme="minorHAnsi" w:cstheme="minorHAnsi"/>
        </w:rPr>
        <w:t>more recent</w:t>
      </w:r>
      <w:r w:rsidR="00CD0A4D" w:rsidRPr="00CE0F2F">
        <w:rPr>
          <w:rFonts w:asciiTheme="minorHAnsi" w:hAnsiTheme="minorHAnsi" w:cstheme="minorHAnsi"/>
        </w:rPr>
        <w:t xml:space="preserve"> </w:t>
      </w:r>
      <w:r w:rsidR="0094440D" w:rsidRPr="00CE0F2F">
        <w:rPr>
          <w:rFonts w:asciiTheme="minorHAnsi" w:hAnsiTheme="minorHAnsi" w:cstheme="minorHAnsi"/>
        </w:rPr>
        <w:t xml:space="preserve">research points </w:t>
      </w:r>
      <w:r>
        <w:rPr>
          <w:rFonts w:asciiTheme="minorHAnsi" w:hAnsiTheme="minorHAnsi" w:cstheme="minorHAnsi"/>
        </w:rPr>
        <w:t>to</w:t>
      </w:r>
      <w:r w:rsidRPr="00CE0F2F">
        <w:rPr>
          <w:rFonts w:asciiTheme="minorHAnsi" w:hAnsiTheme="minorHAnsi" w:cstheme="minorHAnsi"/>
        </w:rPr>
        <w:t xml:space="preserve"> </w:t>
      </w:r>
      <w:r w:rsidR="0094440D" w:rsidRPr="00CE0F2F">
        <w:rPr>
          <w:rFonts w:asciiTheme="minorHAnsi" w:hAnsiTheme="minorHAnsi" w:cstheme="minorHAnsi"/>
        </w:rPr>
        <w:t xml:space="preserve">the increasing importance of </w:t>
      </w:r>
      <w:r w:rsidR="00FE4730">
        <w:rPr>
          <w:rFonts w:asciiTheme="minorHAnsi" w:hAnsiTheme="minorHAnsi" w:cstheme="minorHAnsi"/>
        </w:rPr>
        <w:t xml:space="preserve">HBBs in </w:t>
      </w:r>
      <w:r w:rsidR="0094440D" w:rsidRPr="00CE0F2F">
        <w:rPr>
          <w:rFonts w:asciiTheme="minorHAnsi" w:hAnsiTheme="minorHAnsi" w:cstheme="minorHAnsi"/>
        </w:rPr>
        <w:t>newer industries (</w:t>
      </w:r>
      <w:r w:rsidR="00FE4730">
        <w:rPr>
          <w:rFonts w:asciiTheme="minorHAnsi" w:hAnsiTheme="minorHAnsi" w:cstheme="minorHAnsi"/>
        </w:rPr>
        <w:t xml:space="preserve">e.g. </w:t>
      </w:r>
      <w:r w:rsidR="0094440D" w:rsidRPr="00CE0F2F">
        <w:rPr>
          <w:rFonts w:asciiTheme="minorHAnsi" w:hAnsiTheme="minorHAnsi" w:cstheme="minorHAnsi"/>
        </w:rPr>
        <w:t>art</w:t>
      </w:r>
      <w:r w:rsidR="00FE4730">
        <w:rPr>
          <w:rFonts w:asciiTheme="minorHAnsi" w:hAnsiTheme="minorHAnsi" w:cstheme="minorHAnsi"/>
        </w:rPr>
        <w:t xml:space="preserve">, </w:t>
      </w:r>
      <w:r w:rsidR="0094440D" w:rsidRPr="00CE0F2F">
        <w:rPr>
          <w:rFonts w:asciiTheme="minorHAnsi" w:hAnsiTheme="minorHAnsi" w:cstheme="minorHAnsi"/>
        </w:rPr>
        <w:t>telecommunication) in remote</w:t>
      </w:r>
      <w:r w:rsidR="00FE3822" w:rsidRPr="00CE0F2F">
        <w:rPr>
          <w:rFonts w:asciiTheme="minorHAnsi" w:hAnsiTheme="minorHAnsi" w:cstheme="minorHAnsi"/>
        </w:rPr>
        <w:t>/</w:t>
      </w:r>
      <w:r w:rsidR="0094440D" w:rsidRPr="00CE0F2F">
        <w:rPr>
          <w:rFonts w:asciiTheme="minorHAnsi" w:hAnsiTheme="minorHAnsi" w:cstheme="minorHAnsi"/>
        </w:rPr>
        <w:t>rural areas (</w:t>
      </w:r>
      <w:r w:rsidR="0094440D" w:rsidRPr="00CE0F2F">
        <w:rPr>
          <w:rFonts w:asciiTheme="minorHAnsi" w:hAnsiTheme="minorHAnsi" w:cstheme="minorHAnsi"/>
          <w:color w:val="000000" w:themeColor="text1"/>
        </w:rPr>
        <w:t>Philip and Williams, 2019)</w:t>
      </w:r>
      <w:r w:rsidR="0094440D" w:rsidRPr="00CE0F2F">
        <w:rPr>
          <w:rFonts w:asciiTheme="minorHAnsi" w:hAnsiTheme="minorHAnsi" w:cstheme="minorHAnsi"/>
        </w:rPr>
        <w:t>.</w:t>
      </w:r>
    </w:p>
    <w:p w14:paraId="14F5ED37" w14:textId="77777777" w:rsidR="00B76A1A" w:rsidRPr="00CE0F2F" w:rsidRDefault="00B76A1A" w:rsidP="00856091">
      <w:pPr>
        <w:spacing w:line="480" w:lineRule="auto"/>
        <w:jc w:val="both"/>
        <w:rPr>
          <w:rFonts w:asciiTheme="minorHAnsi" w:hAnsiTheme="minorHAnsi" w:cstheme="minorHAnsi"/>
          <w:bCs/>
        </w:rPr>
      </w:pPr>
    </w:p>
    <w:p w14:paraId="2FE97555" w14:textId="26D6FD30" w:rsidR="00593D34" w:rsidRPr="00CE0F2F" w:rsidRDefault="0078153E" w:rsidP="00856091">
      <w:pPr>
        <w:pStyle w:val="ListParagraph"/>
        <w:numPr>
          <w:ilvl w:val="1"/>
          <w:numId w:val="6"/>
        </w:numPr>
        <w:spacing w:line="480" w:lineRule="auto"/>
        <w:jc w:val="both"/>
        <w:rPr>
          <w:rFonts w:asciiTheme="minorHAnsi" w:hAnsiTheme="minorHAnsi" w:cstheme="minorHAnsi"/>
          <w:b/>
        </w:rPr>
      </w:pPr>
      <w:r w:rsidRPr="00CE0F2F">
        <w:rPr>
          <w:rFonts w:asciiTheme="minorHAnsi" w:hAnsiTheme="minorHAnsi" w:cstheme="minorHAnsi"/>
          <w:b/>
        </w:rPr>
        <w:t>Digital Entrepreneurship</w:t>
      </w:r>
    </w:p>
    <w:p w14:paraId="059B2543" w14:textId="666FEC48" w:rsidR="00053F41" w:rsidRPr="00CE0F2F" w:rsidRDefault="00053F41" w:rsidP="00856091">
      <w:pPr>
        <w:spacing w:line="480" w:lineRule="auto"/>
        <w:jc w:val="both"/>
        <w:rPr>
          <w:rFonts w:asciiTheme="minorHAnsi" w:hAnsiTheme="minorHAnsi" w:cstheme="minorHAnsi"/>
        </w:rPr>
      </w:pPr>
      <w:r w:rsidRPr="00CE0F2F">
        <w:rPr>
          <w:rFonts w:asciiTheme="minorHAnsi" w:hAnsiTheme="minorHAnsi" w:cstheme="minorHAnsi"/>
        </w:rPr>
        <w:t>“Digital technologies herald a new era in entrepreneurship” (Nambisan, 2017</w:t>
      </w:r>
      <w:r w:rsidR="005A2096">
        <w:rPr>
          <w:rFonts w:asciiTheme="minorHAnsi" w:hAnsiTheme="minorHAnsi" w:cstheme="minorHAnsi"/>
        </w:rPr>
        <w:t xml:space="preserve">, </w:t>
      </w:r>
      <w:r w:rsidRPr="00CE0F2F">
        <w:rPr>
          <w:rFonts w:asciiTheme="minorHAnsi" w:hAnsiTheme="minorHAnsi" w:cstheme="minorHAnsi"/>
        </w:rPr>
        <w:t>1047), refashioning traditional ways of pursuing entrepreneurial opportunities and bringing about new ways of creating and conducting business (Kraus et al</w:t>
      </w:r>
      <w:r w:rsidR="005348D3" w:rsidRPr="00CE0F2F">
        <w:rPr>
          <w:rFonts w:asciiTheme="minorHAnsi" w:hAnsiTheme="minorHAnsi" w:cstheme="minorHAnsi"/>
        </w:rPr>
        <w:t>.</w:t>
      </w:r>
      <w:r w:rsidR="005A2096">
        <w:rPr>
          <w:rFonts w:asciiTheme="minorHAnsi" w:hAnsiTheme="minorHAnsi" w:cstheme="minorHAnsi"/>
        </w:rPr>
        <w:t>,</w:t>
      </w:r>
      <w:r w:rsidRPr="00CE0F2F">
        <w:rPr>
          <w:rFonts w:asciiTheme="minorHAnsi" w:hAnsiTheme="minorHAnsi" w:cstheme="minorHAnsi"/>
        </w:rPr>
        <w:t xml:space="preserve"> 2019). As Autio et al</w:t>
      </w:r>
      <w:r w:rsidR="00A14B5A" w:rsidRPr="00CE0F2F">
        <w:rPr>
          <w:rFonts w:asciiTheme="minorHAnsi" w:hAnsiTheme="minorHAnsi" w:cstheme="minorHAnsi"/>
        </w:rPr>
        <w:t>.</w:t>
      </w:r>
      <w:r w:rsidRPr="00CE0F2F">
        <w:rPr>
          <w:rFonts w:asciiTheme="minorHAnsi" w:hAnsiTheme="minorHAnsi" w:cstheme="minorHAnsi"/>
        </w:rPr>
        <w:t xml:space="preserve"> (2017) </w:t>
      </w:r>
      <w:r w:rsidR="005348D3" w:rsidRPr="00CE0F2F">
        <w:rPr>
          <w:rFonts w:asciiTheme="minorHAnsi" w:hAnsiTheme="minorHAnsi" w:cstheme="minorHAnsi"/>
        </w:rPr>
        <w:t>argue,</w:t>
      </w:r>
      <w:r w:rsidRPr="00CE0F2F">
        <w:rPr>
          <w:rFonts w:asciiTheme="minorHAnsi" w:hAnsiTheme="minorHAnsi" w:cstheme="minorHAnsi"/>
        </w:rPr>
        <w:t xml:space="preserve"> digital technologies both re-shape the locus of entrepreneurial opportunities in the economy and also transform best practices in how these opportunities are pursued. Nambisan (2017) emphasis</w:t>
      </w:r>
      <w:r w:rsidR="00701266" w:rsidRPr="00CE0F2F">
        <w:rPr>
          <w:rFonts w:asciiTheme="minorHAnsi" w:hAnsiTheme="minorHAnsi" w:cstheme="minorHAnsi"/>
        </w:rPr>
        <w:t>es</w:t>
      </w:r>
      <w:r w:rsidRPr="00CE0F2F">
        <w:rPr>
          <w:rFonts w:asciiTheme="minorHAnsi" w:hAnsiTheme="minorHAnsi" w:cstheme="minorHAnsi"/>
        </w:rPr>
        <w:t xml:space="preserve"> that digital technologies have resulted in more fluid and less bounded entrepreneurial processes and outcomes. Kraus et al</w:t>
      </w:r>
      <w:r w:rsidR="00A14B5A" w:rsidRPr="00CE0F2F">
        <w:rPr>
          <w:rFonts w:asciiTheme="minorHAnsi" w:hAnsiTheme="minorHAnsi" w:cstheme="minorHAnsi"/>
        </w:rPr>
        <w:t>.</w:t>
      </w:r>
      <w:r w:rsidRPr="00CE0F2F">
        <w:rPr>
          <w:rFonts w:asciiTheme="minorHAnsi" w:hAnsiTheme="minorHAnsi" w:cstheme="minorHAnsi"/>
        </w:rPr>
        <w:t xml:space="preserve"> (2019) </w:t>
      </w:r>
      <w:r w:rsidR="00FE4730">
        <w:rPr>
          <w:rFonts w:asciiTheme="minorHAnsi" w:hAnsiTheme="minorHAnsi" w:cstheme="minorHAnsi"/>
        </w:rPr>
        <w:t>highlight</w:t>
      </w:r>
      <w:r w:rsidR="00FE4730" w:rsidRPr="00CE0F2F" w:rsidDel="00FE4730">
        <w:rPr>
          <w:rFonts w:asciiTheme="minorHAnsi" w:hAnsiTheme="minorHAnsi" w:cstheme="minorHAnsi"/>
        </w:rPr>
        <w:t xml:space="preserve"> </w:t>
      </w:r>
      <w:r w:rsidR="00FE4730">
        <w:rPr>
          <w:rFonts w:asciiTheme="minorHAnsi" w:hAnsiTheme="minorHAnsi" w:cstheme="minorHAnsi"/>
        </w:rPr>
        <w:t xml:space="preserve">the </w:t>
      </w:r>
      <w:r w:rsidRPr="00CE0F2F">
        <w:rPr>
          <w:rFonts w:asciiTheme="minorHAnsi" w:hAnsiTheme="minorHAnsi" w:cstheme="minorHAnsi"/>
        </w:rPr>
        <w:t xml:space="preserve">higher social component and greater social interactions </w:t>
      </w:r>
      <w:r w:rsidR="00FE4730">
        <w:rPr>
          <w:rFonts w:asciiTheme="minorHAnsi" w:hAnsiTheme="minorHAnsi" w:cstheme="minorHAnsi"/>
        </w:rPr>
        <w:t>of</w:t>
      </w:r>
      <w:r w:rsidR="00FE4730" w:rsidRPr="00FE4730">
        <w:rPr>
          <w:rFonts w:asciiTheme="minorHAnsi" w:hAnsiTheme="minorHAnsi" w:cstheme="minorHAnsi"/>
        </w:rPr>
        <w:t xml:space="preserve"> digital entrepreneurship </w:t>
      </w:r>
      <w:r w:rsidR="00FE4730">
        <w:rPr>
          <w:rFonts w:asciiTheme="minorHAnsi" w:hAnsiTheme="minorHAnsi" w:cstheme="minorHAnsi"/>
        </w:rPr>
        <w:t>compared with</w:t>
      </w:r>
      <w:r w:rsidRPr="00CE0F2F">
        <w:rPr>
          <w:rFonts w:asciiTheme="minorHAnsi" w:hAnsiTheme="minorHAnsi" w:cstheme="minorHAnsi"/>
        </w:rPr>
        <w:t xml:space="preserve"> </w:t>
      </w:r>
      <w:r w:rsidRPr="00CE0F2F">
        <w:rPr>
          <w:rFonts w:asciiTheme="minorHAnsi" w:hAnsiTheme="minorHAnsi" w:cstheme="minorHAnsi"/>
        </w:rPr>
        <w:lastRenderedPageBreak/>
        <w:t>traditional entrepreneurship. This, in turn, increases the importance of relationship capital for entrepreneurial success in a digital world to build legitimacy, assemble resources and identify opportunities (Kraus et al</w:t>
      </w:r>
      <w:r w:rsidR="00A14B5A" w:rsidRPr="00CE0F2F">
        <w:rPr>
          <w:rFonts w:asciiTheme="minorHAnsi" w:hAnsiTheme="minorHAnsi" w:cstheme="minorHAnsi"/>
        </w:rPr>
        <w:t>.</w:t>
      </w:r>
      <w:r w:rsidRPr="00CE0F2F">
        <w:rPr>
          <w:rFonts w:asciiTheme="minorHAnsi" w:hAnsiTheme="minorHAnsi" w:cstheme="minorHAnsi"/>
        </w:rPr>
        <w:t xml:space="preserve">, 2019). It is also suggested that digital technologies are increasing the </w:t>
      </w:r>
      <w:proofErr w:type="spellStart"/>
      <w:r w:rsidRPr="00CE0F2F">
        <w:rPr>
          <w:rFonts w:asciiTheme="minorHAnsi" w:hAnsiTheme="minorHAnsi" w:cstheme="minorHAnsi"/>
        </w:rPr>
        <w:t>temporab</w:t>
      </w:r>
      <w:r w:rsidR="005348D3" w:rsidRPr="00CE0F2F">
        <w:rPr>
          <w:rFonts w:asciiTheme="minorHAnsi" w:hAnsiTheme="minorHAnsi" w:cstheme="minorHAnsi"/>
        </w:rPr>
        <w:t>i</w:t>
      </w:r>
      <w:r w:rsidRPr="00CE0F2F">
        <w:rPr>
          <w:rFonts w:asciiTheme="minorHAnsi" w:hAnsiTheme="minorHAnsi" w:cstheme="minorHAnsi"/>
        </w:rPr>
        <w:t>lity</w:t>
      </w:r>
      <w:proofErr w:type="spellEnd"/>
      <w:r w:rsidRPr="00CE0F2F">
        <w:rPr>
          <w:rFonts w:asciiTheme="minorHAnsi" w:hAnsiTheme="minorHAnsi" w:cstheme="minorHAnsi"/>
        </w:rPr>
        <w:t xml:space="preserve"> of entrepreneurship, enabling product ideas and business models to be quickly formed, enacted, modified and re-enacted in repeated cycles of experimentation and implementation. It also provides the potential for rapid </w:t>
      </w:r>
      <w:proofErr w:type="spellStart"/>
      <w:r w:rsidRPr="00CE0F2F">
        <w:rPr>
          <w:rFonts w:asciiTheme="minorHAnsi" w:hAnsiTheme="minorHAnsi" w:cstheme="minorHAnsi"/>
        </w:rPr>
        <w:t>scaleability</w:t>
      </w:r>
      <w:proofErr w:type="spellEnd"/>
      <w:r w:rsidRPr="00CE0F2F">
        <w:rPr>
          <w:rFonts w:asciiTheme="minorHAnsi" w:hAnsiTheme="minorHAnsi" w:cstheme="minorHAnsi"/>
        </w:rPr>
        <w:t xml:space="preserve"> (Nambisan, 2017).</w:t>
      </w:r>
    </w:p>
    <w:p w14:paraId="2BF12394" w14:textId="77777777" w:rsidR="00053F41" w:rsidRPr="00CE0F2F" w:rsidRDefault="00053F41" w:rsidP="00856091">
      <w:pPr>
        <w:spacing w:line="480" w:lineRule="auto"/>
        <w:jc w:val="both"/>
        <w:rPr>
          <w:rFonts w:asciiTheme="minorHAnsi" w:hAnsiTheme="minorHAnsi" w:cstheme="minorHAnsi"/>
        </w:rPr>
      </w:pPr>
    </w:p>
    <w:p w14:paraId="5CEEACFF" w14:textId="699DE9FB" w:rsidR="00053F41" w:rsidRPr="00CE0F2F" w:rsidRDefault="00053F41" w:rsidP="00856091">
      <w:pPr>
        <w:spacing w:line="480" w:lineRule="auto"/>
        <w:jc w:val="both"/>
        <w:rPr>
          <w:rFonts w:asciiTheme="minorHAnsi" w:hAnsiTheme="minorHAnsi" w:cstheme="minorHAnsi"/>
        </w:rPr>
      </w:pPr>
      <w:r w:rsidRPr="00CE0F2F">
        <w:rPr>
          <w:rFonts w:asciiTheme="minorHAnsi" w:hAnsiTheme="minorHAnsi" w:cstheme="minorHAnsi"/>
        </w:rPr>
        <w:t>There are at least five ways in which digitalisation is impacting on entrepreneurship. First, it creates new opportunities. At least three types can be recognised: shifting off-line businesses to online; new products and services that take digital form; and new products that are not themselves digital but leverage digital technology to exploit new opportunities in the market place (</w:t>
      </w:r>
      <w:proofErr w:type="spellStart"/>
      <w:r w:rsidRPr="00CE0F2F">
        <w:rPr>
          <w:rFonts w:asciiTheme="minorHAnsi" w:hAnsiTheme="minorHAnsi" w:cstheme="minorHAnsi"/>
        </w:rPr>
        <w:t>Sussan</w:t>
      </w:r>
      <w:proofErr w:type="spellEnd"/>
      <w:r w:rsidRPr="00CE0F2F">
        <w:rPr>
          <w:rFonts w:asciiTheme="minorHAnsi" w:hAnsiTheme="minorHAnsi" w:cstheme="minorHAnsi"/>
        </w:rPr>
        <w:t xml:space="preserve"> and </w:t>
      </w:r>
      <w:proofErr w:type="spellStart"/>
      <w:r w:rsidRPr="00CE0F2F">
        <w:rPr>
          <w:rFonts w:asciiTheme="minorHAnsi" w:hAnsiTheme="minorHAnsi" w:cstheme="minorHAnsi"/>
        </w:rPr>
        <w:t>Acs</w:t>
      </w:r>
      <w:proofErr w:type="spellEnd"/>
      <w:r w:rsidRPr="00CE0F2F">
        <w:rPr>
          <w:rFonts w:asciiTheme="minorHAnsi" w:hAnsiTheme="minorHAnsi" w:cstheme="minorHAnsi"/>
        </w:rPr>
        <w:t>, 2017). Digital technologies also enable the combination of manufacturing and services to develop hybrid solutions that comprise tangible and intangible components (</w:t>
      </w:r>
      <w:proofErr w:type="spellStart"/>
      <w:r w:rsidRPr="00CE0F2F">
        <w:rPr>
          <w:rFonts w:asciiTheme="minorHAnsi" w:hAnsiTheme="minorHAnsi" w:cstheme="minorHAnsi"/>
        </w:rPr>
        <w:t>Laudien</w:t>
      </w:r>
      <w:proofErr w:type="spellEnd"/>
      <w:r w:rsidRPr="00CE0F2F">
        <w:rPr>
          <w:rFonts w:asciiTheme="minorHAnsi" w:hAnsiTheme="minorHAnsi" w:cstheme="minorHAnsi"/>
        </w:rPr>
        <w:t xml:space="preserve"> and </w:t>
      </w:r>
      <w:proofErr w:type="spellStart"/>
      <w:r w:rsidRPr="00CE0F2F">
        <w:rPr>
          <w:rFonts w:asciiTheme="minorHAnsi" w:hAnsiTheme="minorHAnsi" w:cstheme="minorHAnsi"/>
        </w:rPr>
        <w:t>Pesch</w:t>
      </w:r>
      <w:proofErr w:type="spellEnd"/>
      <w:r w:rsidRPr="00CE0F2F">
        <w:rPr>
          <w:rFonts w:asciiTheme="minorHAnsi" w:hAnsiTheme="minorHAnsi" w:cstheme="minorHAnsi"/>
        </w:rPr>
        <w:t>, 2019).</w:t>
      </w:r>
    </w:p>
    <w:p w14:paraId="4B6F905F" w14:textId="77777777" w:rsidR="00053F41" w:rsidRPr="00CE0F2F" w:rsidRDefault="00053F41" w:rsidP="00856091">
      <w:pPr>
        <w:spacing w:line="480" w:lineRule="auto"/>
        <w:jc w:val="both"/>
        <w:rPr>
          <w:rFonts w:asciiTheme="minorHAnsi" w:hAnsiTheme="minorHAnsi" w:cstheme="minorHAnsi"/>
        </w:rPr>
      </w:pPr>
    </w:p>
    <w:p w14:paraId="12026F45" w14:textId="67F2AC3C" w:rsidR="00053F41" w:rsidRPr="00CE0F2F" w:rsidRDefault="00053F41" w:rsidP="00856091">
      <w:pPr>
        <w:spacing w:line="480" w:lineRule="auto"/>
        <w:jc w:val="both"/>
        <w:rPr>
          <w:rFonts w:asciiTheme="minorHAnsi" w:hAnsiTheme="minorHAnsi" w:cstheme="minorHAnsi"/>
        </w:rPr>
      </w:pPr>
      <w:r w:rsidRPr="00CE0F2F">
        <w:rPr>
          <w:rFonts w:asciiTheme="minorHAnsi" w:hAnsiTheme="minorHAnsi" w:cstheme="minorHAnsi"/>
        </w:rPr>
        <w:t>Second, with its ability to connect with different types of customers at vastly decreasing transaction costs</w:t>
      </w:r>
      <w:r w:rsidR="00384E98" w:rsidRPr="00CE0F2F">
        <w:rPr>
          <w:rFonts w:asciiTheme="minorHAnsi" w:hAnsiTheme="minorHAnsi" w:cstheme="minorHAnsi"/>
        </w:rPr>
        <w:t>,</w:t>
      </w:r>
      <w:r w:rsidRPr="00CE0F2F">
        <w:rPr>
          <w:rFonts w:asciiTheme="minorHAnsi" w:hAnsiTheme="minorHAnsi" w:cstheme="minorHAnsi"/>
        </w:rPr>
        <w:t xml:space="preserve"> digital technologies are enabling new business models to be created. </w:t>
      </w:r>
      <w:proofErr w:type="spellStart"/>
      <w:r w:rsidRPr="00CE0F2F">
        <w:rPr>
          <w:rFonts w:asciiTheme="minorHAnsi" w:hAnsiTheme="minorHAnsi" w:cstheme="minorHAnsi"/>
        </w:rPr>
        <w:t>Sussan</w:t>
      </w:r>
      <w:proofErr w:type="spellEnd"/>
      <w:r w:rsidRPr="00CE0F2F">
        <w:rPr>
          <w:rFonts w:asciiTheme="minorHAnsi" w:hAnsiTheme="minorHAnsi" w:cstheme="minorHAnsi"/>
        </w:rPr>
        <w:t xml:space="preserve"> and </w:t>
      </w:r>
      <w:proofErr w:type="spellStart"/>
      <w:r w:rsidRPr="00CE0F2F">
        <w:rPr>
          <w:rFonts w:asciiTheme="minorHAnsi" w:hAnsiTheme="minorHAnsi" w:cstheme="minorHAnsi"/>
        </w:rPr>
        <w:t>Acs</w:t>
      </w:r>
      <w:proofErr w:type="spellEnd"/>
      <w:r w:rsidRPr="00CE0F2F">
        <w:rPr>
          <w:rFonts w:asciiTheme="minorHAnsi" w:hAnsiTheme="minorHAnsi" w:cstheme="minorHAnsi"/>
        </w:rPr>
        <w:t xml:space="preserve"> (2017) identify three emerging models: (</w:t>
      </w:r>
      <w:proofErr w:type="spellStart"/>
      <w:r w:rsidRPr="00CE0F2F">
        <w:rPr>
          <w:rFonts w:asciiTheme="minorHAnsi" w:hAnsiTheme="minorHAnsi" w:cstheme="minorHAnsi"/>
        </w:rPr>
        <w:t>i</w:t>
      </w:r>
      <w:proofErr w:type="spellEnd"/>
      <w:r w:rsidRPr="00CE0F2F">
        <w:rPr>
          <w:rFonts w:asciiTheme="minorHAnsi" w:hAnsiTheme="minorHAnsi" w:cstheme="minorHAnsi"/>
        </w:rPr>
        <w:t xml:space="preserve">) user-intensive business models that provide free content; (ii) sharing business models based on unused tangible assets (e.g. Uber, </w:t>
      </w:r>
      <w:proofErr w:type="spellStart"/>
      <w:r w:rsidRPr="00CE0F2F">
        <w:rPr>
          <w:rFonts w:asciiTheme="minorHAnsi" w:hAnsiTheme="minorHAnsi" w:cstheme="minorHAnsi"/>
        </w:rPr>
        <w:t>AirBnB</w:t>
      </w:r>
      <w:proofErr w:type="spellEnd"/>
      <w:r w:rsidRPr="00CE0F2F">
        <w:rPr>
          <w:rFonts w:asciiTheme="minorHAnsi" w:hAnsiTheme="minorHAnsi" w:cstheme="minorHAnsi"/>
        </w:rPr>
        <w:t>); (iii) user-intensive business models that attract both paid and unpaid customers (e.g. Spotify).</w:t>
      </w:r>
    </w:p>
    <w:p w14:paraId="02736CFB" w14:textId="77777777" w:rsidR="00053F41" w:rsidRPr="00CE0F2F" w:rsidRDefault="00053F41" w:rsidP="00856091">
      <w:pPr>
        <w:spacing w:line="480" w:lineRule="auto"/>
        <w:jc w:val="both"/>
        <w:rPr>
          <w:rFonts w:asciiTheme="minorHAnsi" w:hAnsiTheme="minorHAnsi" w:cstheme="minorHAnsi"/>
        </w:rPr>
      </w:pPr>
    </w:p>
    <w:p w14:paraId="21289487" w14:textId="5340AFD0" w:rsidR="00053F41" w:rsidRPr="00CE0F2F" w:rsidRDefault="00053F41" w:rsidP="00856091">
      <w:pPr>
        <w:spacing w:line="480" w:lineRule="auto"/>
        <w:jc w:val="both"/>
        <w:rPr>
          <w:rFonts w:asciiTheme="minorHAnsi" w:hAnsiTheme="minorHAnsi" w:cstheme="minorHAnsi"/>
        </w:rPr>
      </w:pPr>
      <w:r w:rsidRPr="00CE0F2F">
        <w:rPr>
          <w:rFonts w:asciiTheme="minorHAnsi" w:hAnsiTheme="minorHAnsi" w:cstheme="minorHAnsi"/>
        </w:rPr>
        <w:lastRenderedPageBreak/>
        <w:t>Third, is the emergence of digital infrastructures – for example, online payment systems, crowdfunding, digital maker spaces</w:t>
      </w:r>
      <w:r w:rsidR="00CD0A4D">
        <w:rPr>
          <w:rFonts w:asciiTheme="minorHAnsi" w:hAnsiTheme="minorHAnsi" w:cstheme="minorHAnsi"/>
        </w:rPr>
        <w:t xml:space="preserve"> and </w:t>
      </w:r>
      <w:r w:rsidRPr="00CE0F2F">
        <w:rPr>
          <w:rFonts w:asciiTheme="minorHAnsi" w:hAnsiTheme="minorHAnsi" w:cstheme="minorHAnsi"/>
        </w:rPr>
        <w:t xml:space="preserve">social media platforms. These help entrepreneurs to develop superior market intelligence by providing an efficient medium for </w:t>
      </w:r>
      <w:r w:rsidR="00CD0A4D">
        <w:rPr>
          <w:rFonts w:asciiTheme="minorHAnsi" w:hAnsiTheme="minorHAnsi" w:cstheme="minorHAnsi"/>
        </w:rPr>
        <w:t xml:space="preserve">communicating with, and </w:t>
      </w:r>
      <w:r w:rsidRPr="00CE0F2F">
        <w:rPr>
          <w:rFonts w:asciiTheme="minorHAnsi" w:hAnsiTheme="minorHAnsi" w:cstheme="minorHAnsi"/>
        </w:rPr>
        <w:t xml:space="preserve">collecting high quality market information </w:t>
      </w:r>
      <w:r w:rsidR="00CD0A4D">
        <w:rPr>
          <w:rFonts w:asciiTheme="minorHAnsi" w:hAnsiTheme="minorHAnsi" w:cstheme="minorHAnsi"/>
        </w:rPr>
        <w:t xml:space="preserve">from </w:t>
      </w:r>
      <w:r w:rsidRPr="00CE0F2F">
        <w:rPr>
          <w:rFonts w:asciiTheme="minorHAnsi" w:hAnsiTheme="minorHAnsi" w:cstheme="minorHAnsi"/>
        </w:rPr>
        <w:t>customers (</w:t>
      </w:r>
      <w:proofErr w:type="spellStart"/>
      <w:r w:rsidRPr="00CE0F2F">
        <w:rPr>
          <w:rFonts w:asciiTheme="minorHAnsi" w:hAnsiTheme="minorHAnsi" w:cstheme="minorHAnsi"/>
        </w:rPr>
        <w:t>Pergelova</w:t>
      </w:r>
      <w:proofErr w:type="spellEnd"/>
      <w:r w:rsidRPr="00CE0F2F">
        <w:rPr>
          <w:rFonts w:asciiTheme="minorHAnsi" w:hAnsiTheme="minorHAnsi" w:cstheme="minorHAnsi"/>
        </w:rPr>
        <w:t xml:space="preserve"> et al</w:t>
      </w:r>
      <w:r w:rsidR="00384E98" w:rsidRPr="00CE0F2F">
        <w:rPr>
          <w:rFonts w:asciiTheme="minorHAnsi" w:hAnsiTheme="minorHAnsi" w:cstheme="minorHAnsi"/>
        </w:rPr>
        <w:t>.</w:t>
      </w:r>
      <w:r w:rsidRPr="00CE0F2F">
        <w:rPr>
          <w:rFonts w:asciiTheme="minorHAnsi" w:hAnsiTheme="minorHAnsi" w:cstheme="minorHAnsi"/>
        </w:rPr>
        <w:t>, 2019). It also leads to more collaborative and collective ways of pursuing entrepreneurship (Aldrich, 2014).</w:t>
      </w:r>
    </w:p>
    <w:p w14:paraId="2CD6D37E" w14:textId="77777777" w:rsidR="00053F41" w:rsidRPr="00CE0F2F" w:rsidRDefault="00053F41" w:rsidP="00856091">
      <w:pPr>
        <w:spacing w:line="480" w:lineRule="auto"/>
        <w:jc w:val="both"/>
        <w:rPr>
          <w:rFonts w:asciiTheme="minorHAnsi" w:hAnsiTheme="minorHAnsi" w:cstheme="minorHAnsi"/>
        </w:rPr>
      </w:pPr>
    </w:p>
    <w:p w14:paraId="487C4816" w14:textId="3FFC9DCD" w:rsidR="00053F41" w:rsidRPr="00CE0F2F" w:rsidRDefault="00053F41" w:rsidP="00856091">
      <w:pPr>
        <w:spacing w:line="480" w:lineRule="auto"/>
        <w:jc w:val="both"/>
        <w:rPr>
          <w:rFonts w:asciiTheme="minorHAnsi" w:hAnsiTheme="minorHAnsi" w:cstheme="minorHAnsi"/>
        </w:rPr>
      </w:pPr>
      <w:r w:rsidRPr="00CE0F2F">
        <w:rPr>
          <w:rFonts w:asciiTheme="minorHAnsi" w:hAnsiTheme="minorHAnsi" w:cstheme="minorHAnsi"/>
        </w:rPr>
        <w:t>Fourth, digital platforms have opened up a broader set of opportunities for entrepreneurs, offering value creation and value appropriation infrastructure for entrepreneurs through their ability to connect with multiple potential customers at minimal transaction cost as well as mitigating liabilities of both newness and smallness (</w:t>
      </w:r>
      <w:proofErr w:type="spellStart"/>
      <w:r w:rsidRPr="00CE0F2F">
        <w:rPr>
          <w:rFonts w:asciiTheme="minorHAnsi" w:hAnsiTheme="minorHAnsi" w:cstheme="minorHAnsi"/>
        </w:rPr>
        <w:t>Nambision</w:t>
      </w:r>
      <w:proofErr w:type="spellEnd"/>
      <w:r w:rsidRPr="00CE0F2F">
        <w:rPr>
          <w:rFonts w:asciiTheme="minorHAnsi" w:hAnsiTheme="minorHAnsi" w:cstheme="minorHAnsi"/>
        </w:rPr>
        <w:t xml:space="preserve"> and Baron, 2019). There are three main types (Hsieh and Wu, 2018). Innovation platforms enable entrepreneurs to develop complementary products and services within a digital ecosystem. Transaction platforms foster commercial activities such as online retail and on-demand services. Integration platforms are a mixture of transaction and innovation platforms.</w:t>
      </w:r>
    </w:p>
    <w:p w14:paraId="62E6607D" w14:textId="77777777" w:rsidR="00053F41" w:rsidRPr="00CE0F2F" w:rsidRDefault="00053F41" w:rsidP="00856091">
      <w:pPr>
        <w:spacing w:line="480" w:lineRule="auto"/>
        <w:jc w:val="both"/>
        <w:rPr>
          <w:rFonts w:asciiTheme="minorHAnsi" w:hAnsiTheme="minorHAnsi" w:cstheme="minorHAnsi"/>
        </w:rPr>
      </w:pPr>
    </w:p>
    <w:p w14:paraId="3B1075D9" w14:textId="69E78202" w:rsidR="00053F41" w:rsidRPr="00CE0F2F" w:rsidRDefault="00053F41" w:rsidP="00856091">
      <w:pPr>
        <w:spacing w:line="480" w:lineRule="auto"/>
        <w:jc w:val="both"/>
        <w:rPr>
          <w:rFonts w:asciiTheme="minorHAnsi" w:hAnsiTheme="minorHAnsi" w:cstheme="minorHAnsi"/>
        </w:rPr>
      </w:pPr>
      <w:r w:rsidRPr="00CE0F2F">
        <w:rPr>
          <w:rFonts w:asciiTheme="minorHAnsi" w:hAnsiTheme="minorHAnsi" w:cstheme="minorHAnsi"/>
        </w:rPr>
        <w:t>Fifth, implementing digital technologies enables firms – especially service firms – to overcome geographical constraints on business activity, enabling the linkage between human activity and services to be disentangled (</w:t>
      </w:r>
      <w:proofErr w:type="spellStart"/>
      <w:r w:rsidRPr="00CE0F2F">
        <w:rPr>
          <w:rFonts w:asciiTheme="minorHAnsi" w:hAnsiTheme="minorHAnsi" w:cstheme="minorHAnsi"/>
        </w:rPr>
        <w:t>Laudien</w:t>
      </w:r>
      <w:proofErr w:type="spellEnd"/>
      <w:r w:rsidRPr="00CE0F2F">
        <w:rPr>
          <w:rFonts w:asciiTheme="minorHAnsi" w:hAnsiTheme="minorHAnsi" w:cstheme="minorHAnsi"/>
        </w:rPr>
        <w:t xml:space="preserve"> and </w:t>
      </w:r>
      <w:proofErr w:type="spellStart"/>
      <w:r w:rsidRPr="00CE0F2F">
        <w:rPr>
          <w:rFonts w:asciiTheme="minorHAnsi" w:hAnsiTheme="minorHAnsi" w:cstheme="minorHAnsi"/>
        </w:rPr>
        <w:t>Pesch</w:t>
      </w:r>
      <w:proofErr w:type="spellEnd"/>
      <w:r w:rsidRPr="00CE0F2F">
        <w:rPr>
          <w:rFonts w:asciiTheme="minorHAnsi" w:hAnsiTheme="minorHAnsi" w:cstheme="minorHAnsi"/>
        </w:rPr>
        <w:t>, 2019). Digital technologies also help small firms to internationalise (</w:t>
      </w:r>
      <w:proofErr w:type="spellStart"/>
      <w:r w:rsidRPr="00CE0F2F">
        <w:rPr>
          <w:rFonts w:asciiTheme="minorHAnsi" w:hAnsiTheme="minorHAnsi" w:cstheme="minorHAnsi"/>
        </w:rPr>
        <w:t>Pergelova</w:t>
      </w:r>
      <w:proofErr w:type="spellEnd"/>
      <w:r w:rsidRPr="00CE0F2F">
        <w:rPr>
          <w:rFonts w:asciiTheme="minorHAnsi" w:hAnsiTheme="minorHAnsi" w:cstheme="minorHAnsi"/>
        </w:rPr>
        <w:t xml:space="preserve"> et al</w:t>
      </w:r>
      <w:r w:rsidR="00384E98" w:rsidRPr="00CE0F2F">
        <w:rPr>
          <w:rFonts w:asciiTheme="minorHAnsi" w:hAnsiTheme="minorHAnsi" w:cstheme="minorHAnsi"/>
        </w:rPr>
        <w:t>.</w:t>
      </w:r>
      <w:r w:rsidRPr="00CE0F2F">
        <w:rPr>
          <w:rFonts w:asciiTheme="minorHAnsi" w:hAnsiTheme="minorHAnsi" w:cstheme="minorHAnsi"/>
        </w:rPr>
        <w:t>, 2019).</w:t>
      </w:r>
    </w:p>
    <w:p w14:paraId="0185E8E4" w14:textId="77777777" w:rsidR="00053F41" w:rsidRPr="00CE0F2F" w:rsidRDefault="00053F41" w:rsidP="00856091">
      <w:pPr>
        <w:spacing w:line="480" w:lineRule="auto"/>
        <w:jc w:val="both"/>
        <w:rPr>
          <w:rFonts w:asciiTheme="minorHAnsi" w:hAnsiTheme="minorHAnsi" w:cstheme="minorHAnsi"/>
        </w:rPr>
      </w:pPr>
    </w:p>
    <w:p w14:paraId="09442B41" w14:textId="73A5A729" w:rsidR="00053F41" w:rsidRPr="00CE0F2F" w:rsidRDefault="00053F41" w:rsidP="00856091">
      <w:pPr>
        <w:spacing w:line="480" w:lineRule="auto"/>
        <w:jc w:val="both"/>
        <w:rPr>
          <w:rFonts w:asciiTheme="minorHAnsi" w:hAnsiTheme="minorHAnsi" w:cstheme="minorHAnsi"/>
        </w:rPr>
      </w:pPr>
      <w:r w:rsidRPr="00CE0F2F">
        <w:rPr>
          <w:rFonts w:asciiTheme="minorHAnsi" w:hAnsiTheme="minorHAnsi" w:cstheme="minorHAnsi"/>
        </w:rPr>
        <w:t xml:space="preserve">It </w:t>
      </w:r>
      <w:r w:rsidR="00CD0A4D">
        <w:rPr>
          <w:rFonts w:asciiTheme="minorHAnsi" w:hAnsiTheme="minorHAnsi" w:cstheme="minorHAnsi"/>
        </w:rPr>
        <w:t>has also</w:t>
      </w:r>
      <w:r w:rsidRPr="00CE0F2F">
        <w:rPr>
          <w:rFonts w:asciiTheme="minorHAnsi" w:hAnsiTheme="minorHAnsi" w:cstheme="minorHAnsi"/>
        </w:rPr>
        <w:t xml:space="preserve"> been suggested that by shifting entrepreneurial activity into online space, and thereby reducing the resource barriers to enter entrepreneurship</w:t>
      </w:r>
      <w:r w:rsidR="00384E98" w:rsidRPr="00CE0F2F">
        <w:rPr>
          <w:rFonts w:asciiTheme="minorHAnsi" w:hAnsiTheme="minorHAnsi" w:cstheme="minorHAnsi"/>
        </w:rPr>
        <w:t>,</w:t>
      </w:r>
      <w:r w:rsidRPr="00CE0F2F">
        <w:rPr>
          <w:rFonts w:asciiTheme="minorHAnsi" w:hAnsiTheme="minorHAnsi" w:cstheme="minorHAnsi"/>
        </w:rPr>
        <w:t xml:space="preserve"> digitalisation is having a democratising</w:t>
      </w:r>
      <w:r w:rsidR="0077687B" w:rsidRPr="00CE0F2F">
        <w:rPr>
          <w:rFonts w:asciiTheme="minorHAnsi" w:hAnsiTheme="minorHAnsi" w:cstheme="minorHAnsi"/>
        </w:rPr>
        <w:t xml:space="preserve"> effect</w:t>
      </w:r>
      <w:r w:rsidRPr="00CE0F2F">
        <w:rPr>
          <w:rFonts w:asciiTheme="minorHAnsi" w:hAnsiTheme="minorHAnsi" w:cstheme="minorHAnsi"/>
        </w:rPr>
        <w:t xml:space="preserve">, opening up entrepreneurship to socially-marginalised people. However, </w:t>
      </w:r>
      <w:r w:rsidRPr="00CE0F2F">
        <w:rPr>
          <w:rFonts w:asciiTheme="minorHAnsi" w:hAnsiTheme="minorHAnsi" w:cstheme="minorHAnsi"/>
        </w:rPr>
        <w:lastRenderedPageBreak/>
        <w:t>this ‘emancipation thesis’ is challenged by Martinez Dy et al</w:t>
      </w:r>
      <w:r w:rsidR="00384E98" w:rsidRPr="00CE0F2F">
        <w:rPr>
          <w:rFonts w:asciiTheme="minorHAnsi" w:hAnsiTheme="minorHAnsi" w:cstheme="minorHAnsi"/>
        </w:rPr>
        <w:t>.</w:t>
      </w:r>
      <w:r w:rsidRPr="00CE0F2F">
        <w:rPr>
          <w:rFonts w:asciiTheme="minorHAnsi" w:hAnsiTheme="minorHAnsi" w:cstheme="minorHAnsi"/>
        </w:rPr>
        <w:t xml:space="preserve"> (2017) who argue that the obstacles to becoming an entrepreneur that exist offline </w:t>
      </w:r>
      <w:r w:rsidR="00FE4730">
        <w:rPr>
          <w:rFonts w:asciiTheme="minorHAnsi" w:hAnsiTheme="minorHAnsi" w:cstheme="minorHAnsi"/>
        </w:rPr>
        <w:t xml:space="preserve">that </w:t>
      </w:r>
      <w:r w:rsidR="00FE4730" w:rsidRPr="00CE0F2F">
        <w:rPr>
          <w:rFonts w:asciiTheme="minorHAnsi" w:hAnsiTheme="minorHAnsi" w:cstheme="minorHAnsi"/>
        </w:rPr>
        <w:t>aris</w:t>
      </w:r>
      <w:r w:rsidR="00FE4730">
        <w:rPr>
          <w:rFonts w:asciiTheme="minorHAnsi" w:hAnsiTheme="minorHAnsi" w:cstheme="minorHAnsi"/>
        </w:rPr>
        <w:t xml:space="preserve">e </w:t>
      </w:r>
      <w:r w:rsidRPr="00CE0F2F">
        <w:rPr>
          <w:rFonts w:asciiTheme="minorHAnsi" w:hAnsiTheme="minorHAnsi" w:cstheme="minorHAnsi"/>
        </w:rPr>
        <w:t>from social structure are equally present in online activities, with digital resource inequality mirroring offline resource inequality. They go on to say that “not only are familiar inequalities exacerbated with the phenomenon of digital enterprise, but also that new dimensions of inequality are emergent …. The internet is not leveller for entrepreneurial activity</w:t>
      </w:r>
      <w:r w:rsidR="009B1E37">
        <w:rPr>
          <w:rFonts w:asciiTheme="minorHAnsi" w:hAnsiTheme="minorHAnsi" w:cstheme="minorHAnsi"/>
        </w:rPr>
        <w:t>.</w:t>
      </w:r>
      <w:r w:rsidRPr="00CE0F2F">
        <w:rPr>
          <w:rFonts w:asciiTheme="minorHAnsi" w:hAnsiTheme="minorHAnsi" w:cstheme="minorHAnsi"/>
        </w:rPr>
        <w:t>” (Martinez Dy et al</w:t>
      </w:r>
      <w:r w:rsidR="00BA12EB" w:rsidRPr="00CE0F2F">
        <w:rPr>
          <w:rFonts w:asciiTheme="minorHAnsi" w:hAnsiTheme="minorHAnsi" w:cstheme="minorHAnsi"/>
        </w:rPr>
        <w:t>.</w:t>
      </w:r>
      <w:r w:rsidRPr="00CE0F2F">
        <w:rPr>
          <w:rFonts w:asciiTheme="minorHAnsi" w:hAnsiTheme="minorHAnsi" w:cstheme="minorHAnsi"/>
        </w:rPr>
        <w:t>, 2017</w:t>
      </w:r>
      <w:r w:rsidR="009B1E37">
        <w:rPr>
          <w:rFonts w:asciiTheme="minorHAnsi" w:hAnsiTheme="minorHAnsi" w:cstheme="minorHAnsi"/>
        </w:rPr>
        <w:t xml:space="preserve">, </w:t>
      </w:r>
      <w:r w:rsidRPr="00CE0F2F">
        <w:rPr>
          <w:rFonts w:asciiTheme="minorHAnsi" w:hAnsiTheme="minorHAnsi" w:cstheme="minorHAnsi"/>
        </w:rPr>
        <w:t>603).</w:t>
      </w:r>
    </w:p>
    <w:p w14:paraId="53F6E953" w14:textId="36DF83D5" w:rsidR="008B0B22" w:rsidRPr="00CE0F2F" w:rsidRDefault="008B0B22" w:rsidP="00856091">
      <w:pPr>
        <w:spacing w:line="480" w:lineRule="auto"/>
        <w:jc w:val="both"/>
        <w:rPr>
          <w:rFonts w:asciiTheme="minorHAnsi" w:hAnsiTheme="minorHAnsi" w:cstheme="minorHAnsi"/>
          <w:color w:val="000000" w:themeColor="text1"/>
        </w:rPr>
      </w:pPr>
    </w:p>
    <w:p w14:paraId="37D14BF6" w14:textId="7969E35E" w:rsidR="007369E8" w:rsidRPr="00CE0F2F" w:rsidRDefault="007369E8" w:rsidP="00856091">
      <w:pPr>
        <w:spacing w:line="480" w:lineRule="auto"/>
        <w:jc w:val="both"/>
        <w:rPr>
          <w:rFonts w:asciiTheme="minorHAnsi" w:hAnsiTheme="minorHAnsi" w:cstheme="minorHAnsi"/>
          <w:b/>
          <w:color w:val="000000" w:themeColor="text1"/>
        </w:rPr>
      </w:pPr>
      <w:r w:rsidRPr="00CE0F2F">
        <w:rPr>
          <w:rFonts w:asciiTheme="minorHAnsi" w:hAnsiTheme="minorHAnsi" w:cstheme="minorHAnsi"/>
          <w:b/>
          <w:color w:val="000000" w:themeColor="text1"/>
        </w:rPr>
        <w:t>2.3</w:t>
      </w:r>
      <w:r w:rsidR="00CC6C76" w:rsidRPr="00CE0F2F">
        <w:rPr>
          <w:rFonts w:asciiTheme="minorHAnsi" w:hAnsiTheme="minorHAnsi" w:cstheme="minorHAnsi"/>
          <w:b/>
          <w:color w:val="000000" w:themeColor="text1"/>
        </w:rPr>
        <w:t xml:space="preserve"> Digitisation and</w:t>
      </w:r>
      <w:r w:rsidRPr="00CE0F2F">
        <w:rPr>
          <w:rFonts w:asciiTheme="minorHAnsi" w:hAnsiTheme="minorHAnsi" w:cstheme="minorHAnsi"/>
          <w:b/>
          <w:color w:val="000000" w:themeColor="text1"/>
        </w:rPr>
        <w:t xml:space="preserve"> </w:t>
      </w:r>
      <w:r w:rsidR="00CC6C76" w:rsidRPr="00CE0F2F">
        <w:rPr>
          <w:rFonts w:asciiTheme="minorHAnsi" w:hAnsiTheme="minorHAnsi" w:cstheme="minorHAnsi"/>
          <w:b/>
          <w:color w:val="000000" w:themeColor="text1"/>
        </w:rPr>
        <w:t xml:space="preserve">home-based businesses </w:t>
      </w:r>
    </w:p>
    <w:p w14:paraId="6843AF9B" w14:textId="009B3CF4" w:rsidR="00494E9D" w:rsidRPr="00CE0F2F" w:rsidRDefault="009F57CA" w:rsidP="00856091">
      <w:pPr>
        <w:spacing w:line="480" w:lineRule="auto"/>
        <w:jc w:val="both"/>
        <w:rPr>
          <w:rFonts w:asciiTheme="minorHAnsi" w:hAnsiTheme="minorHAnsi" w:cstheme="minorHAnsi"/>
          <w:lang w:eastAsia="zh-CN"/>
        </w:rPr>
      </w:pPr>
      <w:r w:rsidRPr="00CE0F2F">
        <w:rPr>
          <w:rFonts w:asciiTheme="minorHAnsi" w:hAnsiTheme="minorHAnsi" w:cstheme="minorHAnsi"/>
        </w:rPr>
        <w:t xml:space="preserve">Digital technologies eliminate many of the constraints of operating a business from home, including physical space (e.g. digital products and services, order fulfilment services, virtual organisations) and visibility (e.g. online marketing). However, </w:t>
      </w:r>
      <w:r w:rsidR="00494E9D" w:rsidRPr="00CE0F2F">
        <w:rPr>
          <w:rFonts w:asciiTheme="minorHAnsi" w:hAnsiTheme="minorHAnsi" w:cstheme="minorHAnsi"/>
        </w:rPr>
        <w:t>only</w:t>
      </w:r>
      <w:r w:rsidRPr="00CE0F2F">
        <w:rPr>
          <w:rFonts w:asciiTheme="minorHAnsi" w:hAnsiTheme="minorHAnsi" w:cstheme="minorHAnsi"/>
        </w:rPr>
        <w:t xml:space="preserve"> </w:t>
      </w:r>
      <w:r w:rsidR="00FE4730">
        <w:rPr>
          <w:rFonts w:asciiTheme="minorHAnsi" w:hAnsiTheme="minorHAnsi" w:cstheme="minorHAnsi"/>
        </w:rPr>
        <w:t>a handful of</w:t>
      </w:r>
      <w:r w:rsidR="00FE4730" w:rsidRPr="00CE0F2F">
        <w:rPr>
          <w:rFonts w:asciiTheme="minorHAnsi" w:hAnsiTheme="minorHAnsi" w:cstheme="minorHAnsi"/>
        </w:rPr>
        <w:t xml:space="preserve"> </w:t>
      </w:r>
      <w:r w:rsidRPr="00CE0F2F">
        <w:rPr>
          <w:rFonts w:asciiTheme="minorHAnsi" w:hAnsiTheme="minorHAnsi" w:cstheme="minorHAnsi"/>
        </w:rPr>
        <w:t>studies have investigated home-based businesses in relation to digital technologies</w:t>
      </w:r>
      <w:r w:rsidR="00701413">
        <w:rPr>
          <w:rFonts w:asciiTheme="minorHAnsi" w:hAnsiTheme="minorHAnsi" w:cstheme="minorHAnsi"/>
        </w:rPr>
        <w:t xml:space="preserve">. The </w:t>
      </w:r>
      <w:r w:rsidR="00AF70B8">
        <w:rPr>
          <w:rFonts w:asciiTheme="minorHAnsi" w:hAnsiTheme="minorHAnsi" w:cstheme="minorHAnsi"/>
        </w:rPr>
        <w:t xml:space="preserve">main </w:t>
      </w:r>
      <w:r w:rsidR="00701413">
        <w:rPr>
          <w:rFonts w:asciiTheme="minorHAnsi" w:hAnsiTheme="minorHAnsi" w:cstheme="minorHAnsi"/>
        </w:rPr>
        <w:t>focus of these studies i</w:t>
      </w:r>
      <w:r w:rsidR="00AF70B8">
        <w:rPr>
          <w:rFonts w:asciiTheme="minorHAnsi" w:hAnsiTheme="minorHAnsi" w:cstheme="minorHAnsi"/>
        </w:rPr>
        <w:t>s</w:t>
      </w:r>
      <w:r w:rsidR="00701413">
        <w:rPr>
          <w:rFonts w:asciiTheme="minorHAnsi" w:hAnsiTheme="minorHAnsi" w:cstheme="minorHAnsi"/>
        </w:rPr>
        <w:t xml:space="preserve"> on</w:t>
      </w:r>
      <w:r w:rsidR="00CC6C76" w:rsidRPr="00CE0F2F">
        <w:rPr>
          <w:rFonts w:asciiTheme="minorHAnsi" w:hAnsiTheme="minorHAnsi" w:cstheme="minorHAnsi"/>
          <w:lang w:eastAsia="zh-CN"/>
        </w:rPr>
        <w:t xml:space="preserve"> businesses that operate </w:t>
      </w:r>
      <w:r w:rsidR="00BA12EB" w:rsidRPr="00CE0F2F">
        <w:rPr>
          <w:rFonts w:asciiTheme="minorHAnsi" w:hAnsiTheme="minorHAnsi" w:cstheme="minorHAnsi"/>
          <w:lang w:eastAsia="zh-CN"/>
        </w:rPr>
        <w:t xml:space="preserve">exclusively </w:t>
      </w:r>
      <w:r w:rsidR="00CC6C76" w:rsidRPr="00CE0F2F">
        <w:rPr>
          <w:rFonts w:asciiTheme="minorHAnsi" w:hAnsiTheme="minorHAnsi" w:cstheme="minorHAnsi"/>
          <w:lang w:eastAsia="zh-CN"/>
        </w:rPr>
        <w:t>online and make extensive use of the internet (</w:t>
      </w:r>
      <w:r w:rsidR="00B5693E" w:rsidRPr="00CE0F2F">
        <w:rPr>
          <w:rFonts w:asciiTheme="minorHAnsi" w:hAnsiTheme="minorHAnsi" w:cstheme="minorHAnsi"/>
          <w:lang w:eastAsia="zh-CN"/>
        </w:rPr>
        <w:t>Daniel et al., 201</w:t>
      </w:r>
      <w:r w:rsidR="009B1E37">
        <w:rPr>
          <w:rFonts w:asciiTheme="minorHAnsi" w:hAnsiTheme="minorHAnsi" w:cstheme="minorHAnsi"/>
          <w:lang w:eastAsia="zh-CN"/>
        </w:rPr>
        <w:t>7</w:t>
      </w:r>
      <w:r w:rsidR="00B5693E" w:rsidRPr="00CE0F2F">
        <w:rPr>
          <w:rFonts w:asciiTheme="minorHAnsi" w:hAnsiTheme="minorHAnsi" w:cstheme="minorHAnsi"/>
          <w:lang w:eastAsia="zh-CN"/>
        </w:rPr>
        <w:t>, 201</w:t>
      </w:r>
      <w:r w:rsidR="009B1E37">
        <w:rPr>
          <w:rFonts w:asciiTheme="minorHAnsi" w:hAnsiTheme="minorHAnsi" w:cstheme="minorHAnsi"/>
          <w:lang w:eastAsia="zh-CN"/>
        </w:rPr>
        <w:t>5</w:t>
      </w:r>
      <w:r w:rsidR="00B5693E" w:rsidRPr="00CE0F2F">
        <w:rPr>
          <w:rFonts w:asciiTheme="minorHAnsi" w:hAnsiTheme="minorHAnsi" w:cstheme="minorHAnsi"/>
          <w:lang w:eastAsia="zh-CN"/>
        </w:rPr>
        <w:t xml:space="preserve">; </w:t>
      </w:r>
      <w:r w:rsidR="00CC6C76" w:rsidRPr="00CE0F2F">
        <w:rPr>
          <w:rFonts w:asciiTheme="minorHAnsi" w:hAnsiTheme="minorHAnsi" w:cstheme="minorHAnsi"/>
          <w:lang w:eastAsia="zh-CN"/>
        </w:rPr>
        <w:t xml:space="preserve">Van </w:t>
      </w:r>
      <w:proofErr w:type="spellStart"/>
      <w:r w:rsidR="00CC6C76" w:rsidRPr="00CE0F2F">
        <w:rPr>
          <w:rFonts w:asciiTheme="minorHAnsi" w:hAnsiTheme="minorHAnsi" w:cstheme="minorHAnsi"/>
          <w:lang w:eastAsia="zh-CN"/>
        </w:rPr>
        <w:t>Gelderen</w:t>
      </w:r>
      <w:proofErr w:type="spellEnd"/>
      <w:r w:rsidR="00CC6C76" w:rsidRPr="00CE0F2F">
        <w:rPr>
          <w:rFonts w:asciiTheme="minorHAnsi" w:hAnsiTheme="minorHAnsi" w:cstheme="minorHAnsi"/>
          <w:lang w:eastAsia="zh-CN"/>
        </w:rPr>
        <w:t xml:space="preserve"> et al., 2008)</w:t>
      </w:r>
      <w:r w:rsidR="00701413">
        <w:rPr>
          <w:rFonts w:asciiTheme="minorHAnsi" w:hAnsiTheme="minorHAnsi" w:cstheme="minorHAnsi"/>
          <w:lang w:eastAsia="zh-CN"/>
        </w:rPr>
        <w:t xml:space="preserve"> which promotes the view </w:t>
      </w:r>
      <w:r w:rsidR="00AF70B8">
        <w:rPr>
          <w:rFonts w:asciiTheme="minorHAnsi" w:hAnsiTheme="minorHAnsi" w:cstheme="minorHAnsi"/>
          <w:lang w:eastAsia="zh-CN"/>
        </w:rPr>
        <w:t xml:space="preserve">– consistent with </w:t>
      </w:r>
      <w:r w:rsidR="00AF70B8" w:rsidRPr="00AF70B8">
        <w:rPr>
          <w:rFonts w:asciiTheme="minorHAnsi" w:hAnsiTheme="minorHAnsi" w:cstheme="minorHAnsi"/>
          <w:lang w:eastAsia="zh-CN"/>
        </w:rPr>
        <w:t>the early vision of the ‘electronic cottage’ by Alvin Toffler (1980)</w:t>
      </w:r>
      <w:r w:rsidR="00AF70B8">
        <w:rPr>
          <w:rFonts w:asciiTheme="minorHAnsi" w:hAnsiTheme="minorHAnsi" w:cstheme="minorHAnsi"/>
          <w:lang w:eastAsia="zh-CN"/>
        </w:rPr>
        <w:t xml:space="preserve"> </w:t>
      </w:r>
      <w:r w:rsidR="00CA7ECD">
        <w:rPr>
          <w:rFonts w:asciiTheme="minorHAnsi" w:hAnsiTheme="minorHAnsi" w:cstheme="minorHAnsi"/>
          <w:lang w:eastAsia="zh-CN"/>
        </w:rPr>
        <w:t>–</w:t>
      </w:r>
      <w:r w:rsidR="00AF70B8">
        <w:rPr>
          <w:rFonts w:asciiTheme="minorHAnsi" w:hAnsiTheme="minorHAnsi" w:cstheme="minorHAnsi"/>
          <w:lang w:eastAsia="zh-CN"/>
        </w:rPr>
        <w:t xml:space="preserve"> </w:t>
      </w:r>
      <w:r w:rsidR="00701413">
        <w:rPr>
          <w:rFonts w:asciiTheme="minorHAnsi" w:hAnsiTheme="minorHAnsi" w:cstheme="minorHAnsi"/>
          <w:lang w:eastAsia="zh-CN"/>
        </w:rPr>
        <w:t xml:space="preserve">that </w:t>
      </w:r>
      <w:r w:rsidR="00A14B5A" w:rsidRPr="00CE0F2F">
        <w:rPr>
          <w:rFonts w:asciiTheme="minorHAnsi" w:hAnsiTheme="minorHAnsi" w:cstheme="minorHAnsi"/>
          <w:lang w:eastAsia="zh-CN"/>
        </w:rPr>
        <w:t xml:space="preserve">HBBs are indicative of </w:t>
      </w:r>
      <w:r w:rsidRPr="00CE0F2F">
        <w:rPr>
          <w:rFonts w:asciiTheme="minorHAnsi" w:hAnsiTheme="minorHAnsi" w:cstheme="minorHAnsi"/>
          <w:lang w:eastAsia="zh-CN"/>
        </w:rPr>
        <w:t>a shift from off-line to online</w:t>
      </w:r>
      <w:r w:rsidR="00A14B5A" w:rsidRPr="00CE0F2F">
        <w:rPr>
          <w:rFonts w:asciiTheme="minorHAnsi" w:hAnsiTheme="minorHAnsi" w:cstheme="minorHAnsi"/>
        </w:rPr>
        <w:t xml:space="preserve"> businesses (</w:t>
      </w:r>
      <w:proofErr w:type="spellStart"/>
      <w:r w:rsidR="00A14B5A" w:rsidRPr="00CE0F2F">
        <w:rPr>
          <w:rFonts w:asciiTheme="minorHAnsi" w:hAnsiTheme="minorHAnsi" w:cstheme="minorHAnsi"/>
        </w:rPr>
        <w:t>Sussan</w:t>
      </w:r>
      <w:proofErr w:type="spellEnd"/>
      <w:r w:rsidR="00A14B5A" w:rsidRPr="00CE0F2F">
        <w:rPr>
          <w:rFonts w:asciiTheme="minorHAnsi" w:hAnsiTheme="minorHAnsi" w:cstheme="minorHAnsi"/>
        </w:rPr>
        <w:t xml:space="preserve"> and </w:t>
      </w:r>
      <w:proofErr w:type="spellStart"/>
      <w:r w:rsidR="00A14B5A" w:rsidRPr="00CE0F2F">
        <w:rPr>
          <w:rFonts w:asciiTheme="minorHAnsi" w:hAnsiTheme="minorHAnsi" w:cstheme="minorHAnsi"/>
        </w:rPr>
        <w:t>Acs</w:t>
      </w:r>
      <w:proofErr w:type="spellEnd"/>
      <w:r w:rsidR="00A14B5A" w:rsidRPr="00CE0F2F">
        <w:rPr>
          <w:rFonts w:asciiTheme="minorHAnsi" w:hAnsiTheme="minorHAnsi" w:cstheme="minorHAnsi"/>
        </w:rPr>
        <w:t xml:space="preserve">, 2017). </w:t>
      </w:r>
      <w:r w:rsidR="009B1E37">
        <w:rPr>
          <w:rFonts w:asciiTheme="minorHAnsi" w:hAnsiTheme="minorHAnsi" w:cstheme="minorHAnsi"/>
          <w:lang w:eastAsia="zh-CN"/>
        </w:rPr>
        <w:t>Key themes</w:t>
      </w:r>
      <w:r w:rsidR="00AF70B8">
        <w:rPr>
          <w:rFonts w:asciiTheme="minorHAnsi" w:hAnsiTheme="minorHAnsi" w:cstheme="minorHAnsi"/>
          <w:lang w:eastAsia="zh-CN"/>
        </w:rPr>
        <w:t xml:space="preserve"> explored</w:t>
      </w:r>
      <w:r w:rsidR="00701413" w:rsidRPr="00701413">
        <w:rPr>
          <w:rFonts w:asciiTheme="minorHAnsi" w:hAnsiTheme="minorHAnsi" w:cstheme="minorHAnsi"/>
          <w:lang w:eastAsia="zh-CN"/>
        </w:rPr>
        <w:t xml:space="preserve"> </w:t>
      </w:r>
      <w:r w:rsidR="009B1E37">
        <w:rPr>
          <w:rFonts w:asciiTheme="minorHAnsi" w:hAnsiTheme="minorHAnsi" w:cstheme="minorHAnsi"/>
          <w:lang w:eastAsia="zh-CN"/>
        </w:rPr>
        <w:t>in these studies are</w:t>
      </w:r>
      <w:r w:rsidR="007450BA">
        <w:rPr>
          <w:rFonts w:asciiTheme="minorHAnsi" w:hAnsiTheme="minorHAnsi" w:cstheme="minorHAnsi"/>
          <w:lang w:eastAsia="zh-CN"/>
        </w:rPr>
        <w:t>, first,</w:t>
      </w:r>
      <w:r w:rsidR="009B1E37">
        <w:rPr>
          <w:rFonts w:asciiTheme="minorHAnsi" w:hAnsiTheme="minorHAnsi" w:cstheme="minorHAnsi"/>
          <w:lang w:eastAsia="zh-CN"/>
        </w:rPr>
        <w:t xml:space="preserve"> </w:t>
      </w:r>
      <w:r w:rsidR="00701413" w:rsidRPr="00701413">
        <w:rPr>
          <w:rFonts w:asciiTheme="minorHAnsi" w:hAnsiTheme="minorHAnsi" w:cstheme="minorHAnsi"/>
          <w:lang w:eastAsia="zh-CN"/>
        </w:rPr>
        <w:t xml:space="preserve">the </w:t>
      </w:r>
      <w:r w:rsidR="00E809E7">
        <w:rPr>
          <w:rFonts w:asciiTheme="minorHAnsi" w:hAnsiTheme="minorHAnsi" w:cstheme="minorHAnsi"/>
          <w:lang w:eastAsia="zh-CN"/>
        </w:rPr>
        <w:t>contrast</w:t>
      </w:r>
      <w:r w:rsidR="002C2542">
        <w:rPr>
          <w:rFonts w:asciiTheme="minorHAnsi" w:hAnsiTheme="minorHAnsi" w:cstheme="minorHAnsi"/>
          <w:lang w:eastAsia="zh-CN"/>
        </w:rPr>
        <w:t>ing experiences of</w:t>
      </w:r>
      <w:r w:rsidR="00E809E7">
        <w:rPr>
          <w:rFonts w:asciiTheme="minorHAnsi" w:hAnsiTheme="minorHAnsi" w:cstheme="minorHAnsi"/>
          <w:lang w:eastAsia="zh-CN"/>
        </w:rPr>
        <w:t xml:space="preserve"> </w:t>
      </w:r>
      <w:r w:rsidR="00701413" w:rsidRPr="00701413">
        <w:rPr>
          <w:rFonts w:asciiTheme="minorHAnsi" w:hAnsiTheme="minorHAnsi" w:cstheme="minorHAnsi"/>
          <w:lang w:eastAsia="zh-CN"/>
        </w:rPr>
        <w:t>autonomy and self-regulating work</w:t>
      </w:r>
      <w:r w:rsidR="002C2542">
        <w:rPr>
          <w:rFonts w:asciiTheme="minorHAnsi" w:hAnsiTheme="minorHAnsi" w:cstheme="minorHAnsi"/>
          <w:lang w:eastAsia="zh-CN"/>
        </w:rPr>
        <w:t>, on the one hand,</w:t>
      </w:r>
      <w:r w:rsidR="00701413" w:rsidRPr="00701413">
        <w:rPr>
          <w:rFonts w:asciiTheme="minorHAnsi" w:hAnsiTheme="minorHAnsi" w:cstheme="minorHAnsi"/>
          <w:lang w:eastAsia="zh-CN"/>
        </w:rPr>
        <w:t xml:space="preserve"> </w:t>
      </w:r>
      <w:r w:rsidR="002C2542">
        <w:rPr>
          <w:rFonts w:asciiTheme="minorHAnsi" w:hAnsiTheme="minorHAnsi" w:cstheme="minorHAnsi"/>
          <w:lang w:eastAsia="zh-CN"/>
        </w:rPr>
        <w:t>and feelings of</w:t>
      </w:r>
      <w:r w:rsidR="00701413" w:rsidRPr="00701413">
        <w:rPr>
          <w:rFonts w:asciiTheme="minorHAnsi" w:hAnsiTheme="minorHAnsi" w:cstheme="minorHAnsi"/>
          <w:lang w:eastAsia="zh-CN"/>
        </w:rPr>
        <w:t xml:space="preserve"> isolation and loneliness (Daniel et al., 2017)</w:t>
      </w:r>
      <w:r w:rsidR="002C2542">
        <w:rPr>
          <w:rFonts w:asciiTheme="minorHAnsi" w:hAnsiTheme="minorHAnsi" w:cstheme="minorHAnsi"/>
          <w:lang w:eastAsia="zh-CN"/>
        </w:rPr>
        <w:t>, on the other,</w:t>
      </w:r>
      <w:r w:rsidR="00701413" w:rsidRPr="00701413">
        <w:rPr>
          <w:rFonts w:asciiTheme="minorHAnsi" w:hAnsiTheme="minorHAnsi" w:cstheme="minorHAnsi"/>
          <w:lang w:eastAsia="zh-CN"/>
        </w:rPr>
        <w:t xml:space="preserve"> and </w:t>
      </w:r>
      <w:r w:rsidR="007450BA">
        <w:rPr>
          <w:rFonts w:asciiTheme="minorHAnsi" w:hAnsiTheme="minorHAnsi" w:cstheme="minorHAnsi"/>
          <w:lang w:eastAsia="zh-CN"/>
        </w:rPr>
        <w:t xml:space="preserve">second, </w:t>
      </w:r>
      <w:r w:rsidR="00701413" w:rsidRPr="00701413">
        <w:rPr>
          <w:rFonts w:asciiTheme="minorHAnsi" w:hAnsiTheme="minorHAnsi" w:cstheme="minorHAnsi"/>
          <w:lang w:eastAsia="zh-CN"/>
        </w:rPr>
        <w:t>business performance (Nathan et al., 2019)</w:t>
      </w:r>
      <w:r w:rsidR="007450BA">
        <w:rPr>
          <w:rFonts w:asciiTheme="minorHAnsi" w:hAnsiTheme="minorHAnsi" w:cstheme="minorHAnsi"/>
          <w:lang w:eastAsia="zh-CN"/>
        </w:rPr>
        <w:t>. However, much less</w:t>
      </w:r>
      <w:r w:rsidR="009B1E37">
        <w:rPr>
          <w:rFonts w:asciiTheme="minorHAnsi" w:hAnsiTheme="minorHAnsi" w:cstheme="minorHAnsi"/>
          <w:lang w:eastAsia="zh-CN"/>
        </w:rPr>
        <w:t xml:space="preserve"> is known about the extent to which digital technologies are driving the home-based business sector</w:t>
      </w:r>
      <w:r w:rsidR="00B97BFB">
        <w:rPr>
          <w:rFonts w:asciiTheme="minorHAnsi" w:hAnsiTheme="minorHAnsi" w:cstheme="minorHAnsi"/>
          <w:lang w:eastAsia="zh-CN"/>
        </w:rPr>
        <w:t xml:space="preserve"> and their access to </w:t>
      </w:r>
      <w:r w:rsidR="00410AC7">
        <w:rPr>
          <w:rFonts w:asciiTheme="minorHAnsi" w:hAnsiTheme="minorHAnsi" w:cstheme="minorHAnsi"/>
          <w:lang w:eastAsia="zh-CN"/>
        </w:rPr>
        <w:t>international</w:t>
      </w:r>
      <w:r w:rsidR="00B97BFB">
        <w:rPr>
          <w:rFonts w:asciiTheme="minorHAnsi" w:hAnsiTheme="minorHAnsi" w:cstheme="minorHAnsi"/>
          <w:lang w:eastAsia="zh-CN"/>
        </w:rPr>
        <w:t xml:space="preserve"> markets</w:t>
      </w:r>
      <w:r w:rsidR="00701413" w:rsidRPr="00701413">
        <w:rPr>
          <w:rFonts w:asciiTheme="minorHAnsi" w:hAnsiTheme="minorHAnsi" w:cstheme="minorHAnsi"/>
          <w:lang w:eastAsia="zh-CN"/>
        </w:rPr>
        <w:t>.</w:t>
      </w:r>
      <w:r w:rsidR="00410AC7">
        <w:rPr>
          <w:rFonts w:asciiTheme="minorHAnsi" w:hAnsiTheme="minorHAnsi" w:cstheme="minorHAnsi"/>
          <w:lang w:eastAsia="zh-CN"/>
        </w:rPr>
        <w:t xml:space="preserve"> </w:t>
      </w:r>
      <w:r w:rsidR="009B1E37">
        <w:rPr>
          <w:rFonts w:asciiTheme="minorHAnsi" w:hAnsiTheme="minorHAnsi" w:cstheme="minorHAnsi"/>
          <w:lang w:eastAsia="zh-CN"/>
        </w:rPr>
        <w:t>O</w:t>
      </w:r>
      <w:r w:rsidR="00494E9D" w:rsidRPr="00CE0F2F">
        <w:rPr>
          <w:rFonts w:asciiTheme="minorHAnsi" w:hAnsiTheme="minorHAnsi" w:cstheme="minorHAnsi"/>
        </w:rPr>
        <w:t>ther studies with a wider focus on</w:t>
      </w:r>
      <w:r w:rsidR="008B0B22" w:rsidRPr="00CE0F2F">
        <w:rPr>
          <w:rFonts w:asciiTheme="minorHAnsi" w:hAnsiTheme="minorHAnsi" w:cstheme="minorHAnsi"/>
        </w:rPr>
        <w:t xml:space="preserve"> home-based business</w:t>
      </w:r>
      <w:r w:rsidR="00494E9D" w:rsidRPr="00CE0F2F">
        <w:rPr>
          <w:rFonts w:asciiTheme="minorHAnsi" w:hAnsiTheme="minorHAnsi" w:cstheme="minorHAnsi"/>
        </w:rPr>
        <w:t xml:space="preserve"> motivation and operation </w:t>
      </w:r>
      <w:r w:rsidR="00B97BFB">
        <w:rPr>
          <w:rFonts w:asciiTheme="minorHAnsi" w:hAnsiTheme="minorHAnsi" w:cstheme="minorHAnsi"/>
        </w:rPr>
        <w:t xml:space="preserve">also </w:t>
      </w:r>
      <w:r w:rsidR="00494E9D" w:rsidRPr="00CE0F2F">
        <w:rPr>
          <w:rFonts w:asciiTheme="minorHAnsi" w:hAnsiTheme="minorHAnsi" w:cstheme="minorHAnsi"/>
        </w:rPr>
        <w:t>highlight the importance of digital technologies for operating a business from home</w:t>
      </w:r>
      <w:r w:rsidR="008A6C24" w:rsidRPr="00CE0F2F">
        <w:rPr>
          <w:rFonts w:asciiTheme="minorHAnsi" w:hAnsiTheme="minorHAnsi" w:cstheme="minorHAnsi"/>
        </w:rPr>
        <w:t xml:space="preserve"> (</w:t>
      </w:r>
      <w:r w:rsidR="00494E9D" w:rsidRPr="00CE0F2F">
        <w:rPr>
          <w:rFonts w:asciiTheme="minorHAnsi" w:hAnsiTheme="minorHAnsi" w:cstheme="minorHAnsi"/>
        </w:rPr>
        <w:t xml:space="preserve">Kapasi and Galloway, 2016; </w:t>
      </w:r>
      <w:r w:rsidR="00494E9D" w:rsidRPr="00CE0F2F">
        <w:rPr>
          <w:rFonts w:asciiTheme="minorHAnsi" w:hAnsiTheme="minorHAnsi" w:cstheme="minorHAnsi"/>
          <w:lang w:val="en-US"/>
        </w:rPr>
        <w:t xml:space="preserve">Burgess and </w:t>
      </w:r>
      <w:proofErr w:type="spellStart"/>
      <w:r w:rsidR="00494E9D" w:rsidRPr="00CE0F2F">
        <w:rPr>
          <w:rFonts w:asciiTheme="minorHAnsi" w:hAnsiTheme="minorHAnsi" w:cstheme="minorHAnsi"/>
          <w:lang w:val="en-US"/>
        </w:rPr>
        <w:t>Paguio</w:t>
      </w:r>
      <w:proofErr w:type="spellEnd"/>
      <w:r w:rsidR="00494E9D" w:rsidRPr="00CE0F2F">
        <w:rPr>
          <w:rFonts w:asciiTheme="minorHAnsi" w:hAnsiTheme="minorHAnsi" w:cstheme="minorHAnsi"/>
          <w:lang w:val="en-US"/>
        </w:rPr>
        <w:t xml:space="preserve">, 2016; </w:t>
      </w:r>
      <w:proofErr w:type="spellStart"/>
      <w:r w:rsidR="00494E9D" w:rsidRPr="00CE0F2F">
        <w:rPr>
          <w:rFonts w:asciiTheme="minorHAnsi" w:hAnsiTheme="minorHAnsi" w:cstheme="minorHAnsi"/>
        </w:rPr>
        <w:t>Wynarczyk</w:t>
      </w:r>
      <w:proofErr w:type="spellEnd"/>
      <w:r w:rsidR="00494E9D" w:rsidRPr="00CE0F2F">
        <w:rPr>
          <w:rFonts w:asciiTheme="minorHAnsi" w:hAnsiTheme="minorHAnsi" w:cstheme="minorHAnsi"/>
        </w:rPr>
        <w:t xml:space="preserve"> and Graham, 2013)</w:t>
      </w:r>
      <w:r w:rsidR="008A6C24" w:rsidRPr="00CE0F2F">
        <w:rPr>
          <w:rFonts w:asciiTheme="minorHAnsi" w:hAnsiTheme="minorHAnsi" w:cstheme="minorHAnsi"/>
        </w:rPr>
        <w:t xml:space="preserve"> and </w:t>
      </w:r>
      <w:r w:rsidR="007450BA">
        <w:rPr>
          <w:rFonts w:asciiTheme="minorHAnsi" w:hAnsiTheme="minorHAnsi" w:cstheme="minorHAnsi"/>
        </w:rPr>
        <w:t xml:space="preserve">as a </w:t>
      </w:r>
      <w:r w:rsidR="008A6C24" w:rsidRPr="00CE0F2F">
        <w:rPr>
          <w:rFonts w:asciiTheme="minorHAnsi" w:hAnsiTheme="minorHAnsi" w:cstheme="minorHAnsi"/>
        </w:rPr>
        <w:t>sources of sales</w:t>
      </w:r>
      <w:r w:rsidR="00AF70B8">
        <w:rPr>
          <w:rFonts w:asciiTheme="minorHAnsi" w:hAnsiTheme="minorHAnsi" w:cstheme="minorHAnsi"/>
        </w:rPr>
        <w:t>,</w:t>
      </w:r>
      <w:r w:rsidR="000454E4">
        <w:rPr>
          <w:rFonts w:asciiTheme="minorHAnsi" w:hAnsiTheme="minorHAnsi" w:cstheme="minorHAnsi"/>
        </w:rPr>
        <w:t xml:space="preserve"> although</w:t>
      </w:r>
      <w:r w:rsidR="009B1E37">
        <w:rPr>
          <w:rFonts w:asciiTheme="minorHAnsi" w:hAnsiTheme="minorHAnsi" w:cstheme="minorHAnsi"/>
        </w:rPr>
        <w:t xml:space="preserve">, rather contradictory to the </w:t>
      </w:r>
      <w:r w:rsidR="009B1E37">
        <w:rPr>
          <w:rFonts w:asciiTheme="minorHAnsi" w:hAnsiTheme="minorHAnsi" w:cstheme="minorHAnsi"/>
        </w:rPr>
        <w:lastRenderedPageBreak/>
        <w:t>focus on online and internet trading</w:t>
      </w:r>
      <w:r w:rsidR="00B97BFB">
        <w:rPr>
          <w:rFonts w:asciiTheme="minorHAnsi" w:hAnsiTheme="minorHAnsi" w:cstheme="minorHAnsi"/>
        </w:rPr>
        <w:t xml:space="preserve"> </w:t>
      </w:r>
      <w:r w:rsidR="00B97BFB" w:rsidRPr="00CE0F2F">
        <w:rPr>
          <w:rFonts w:asciiTheme="minorHAnsi" w:hAnsiTheme="minorHAnsi" w:cstheme="minorHAnsi"/>
        </w:rPr>
        <w:t>(</w:t>
      </w:r>
      <w:r w:rsidR="00410AC7" w:rsidRPr="00CE0F2F">
        <w:rPr>
          <w:rFonts w:asciiTheme="minorHAnsi" w:hAnsiTheme="minorHAnsi" w:cstheme="minorHAnsi"/>
        </w:rPr>
        <w:t>Anwar and Daniel, 2016</w:t>
      </w:r>
      <w:r w:rsidR="00B97BFB" w:rsidRPr="00CE0F2F">
        <w:rPr>
          <w:rFonts w:asciiTheme="minorHAnsi" w:hAnsiTheme="minorHAnsi" w:cstheme="minorHAnsi"/>
          <w:lang w:val="en-US"/>
        </w:rPr>
        <w:t>; Deschamps et al., 1998</w:t>
      </w:r>
      <w:r w:rsidR="00B97BFB" w:rsidRPr="00CE0F2F">
        <w:rPr>
          <w:rFonts w:asciiTheme="minorHAnsi" w:hAnsiTheme="minorHAnsi" w:cstheme="minorHAnsi"/>
        </w:rPr>
        <w:t>)</w:t>
      </w:r>
      <w:r w:rsidR="00B97BFB">
        <w:rPr>
          <w:rFonts w:asciiTheme="minorHAnsi" w:hAnsiTheme="minorHAnsi" w:cstheme="minorHAnsi"/>
        </w:rPr>
        <w:t>,</w:t>
      </w:r>
      <w:r w:rsidR="000454E4">
        <w:rPr>
          <w:rFonts w:asciiTheme="minorHAnsi" w:hAnsiTheme="minorHAnsi" w:cstheme="minorHAnsi"/>
        </w:rPr>
        <w:t xml:space="preserve"> the differences in online sales between HBBs and non-HBBs seems to be </w:t>
      </w:r>
      <w:r w:rsidR="00410AC7">
        <w:rPr>
          <w:rFonts w:asciiTheme="minorHAnsi" w:hAnsiTheme="minorHAnsi" w:cstheme="minorHAnsi"/>
        </w:rPr>
        <w:t xml:space="preserve">rather </w:t>
      </w:r>
      <w:r w:rsidR="000454E4">
        <w:rPr>
          <w:rFonts w:asciiTheme="minorHAnsi" w:hAnsiTheme="minorHAnsi" w:cstheme="minorHAnsi"/>
        </w:rPr>
        <w:t xml:space="preserve">small </w:t>
      </w:r>
      <w:r w:rsidR="00B97BFB">
        <w:rPr>
          <w:rFonts w:asciiTheme="minorHAnsi" w:hAnsiTheme="minorHAnsi" w:cstheme="minorHAnsi"/>
        </w:rPr>
        <w:t xml:space="preserve">according to descriptive findings in </w:t>
      </w:r>
      <w:r w:rsidR="008A6C24" w:rsidRPr="00CE0F2F">
        <w:rPr>
          <w:rFonts w:asciiTheme="minorHAnsi" w:hAnsiTheme="minorHAnsi" w:cstheme="minorHAnsi"/>
        </w:rPr>
        <w:t>Mason et al.</w:t>
      </w:r>
      <w:r w:rsidR="00B97BFB">
        <w:rPr>
          <w:rFonts w:asciiTheme="minorHAnsi" w:hAnsiTheme="minorHAnsi" w:cstheme="minorHAnsi"/>
        </w:rPr>
        <w:t>’s (</w:t>
      </w:r>
      <w:r w:rsidR="008A6C24" w:rsidRPr="00CE0F2F">
        <w:rPr>
          <w:rFonts w:asciiTheme="minorHAnsi" w:hAnsiTheme="minorHAnsi" w:cstheme="minorHAnsi"/>
        </w:rPr>
        <w:t>2011)</w:t>
      </w:r>
      <w:r w:rsidR="00B97BFB">
        <w:rPr>
          <w:rFonts w:asciiTheme="minorHAnsi" w:hAnsiTheme="minorHAnsi" w:cstheme="minorHAnsi"/>
        </w:rPr>
        <w:t xml:space="preserve"> study</w:t>
      </w:r>
      <w:r w:rsidR="00C20820" w:rsidRPr="00CE0F2F">
        <w:rPr>
          <w:rFonts w:asciiTheme="minorHAnsi" w:hAnsiTheme="minorHAnsi" w:cstheme="minorHAnsi"/>
        </w:rPr>
        <w:t xml:space="preserve">. </w:t>
      </w:r>
      <w:r w:rsidR="008A6C24" w:rsidRPr="00CE0F2F">
        <w:rPr>
          <w:rFonts w:asciiTheme="minorHAnsi" w:hAnsiTheme="minorHAnsi" w:cstheme="minorHAnsi"/>
        </w:rPr>
        <w:t xml:space="preserve">Besides selling and buying online, </w:t>
      </w:r>
      <w:r w:rsidR="00494E9D" w:rsidRPr="00CE0F2F">
        <w:rPr>
          <w:rFonts w:asciiTheme="minorHAnsi" w:hAnsiTheme="minorHAnsi" w:cstheme="minorHAnsi"/>
        </w:rPr>
        <w:t>HBBs</w:t>
      </w:r>
      <w:r w:rsidR="00AF70B8">
        <w:rPr>
          <w:rFonts w:asciiTheme="minorHAnsi" w:hAnsiTheme="minorHAnsi" w:cstheme="minorHAnsi"/>
        </w:rPr>
        <w:t xml:space="preserve"> also</w:t>
      </w:r>
      <w:r w:rsidR="008B0B22" w:rsidRPr="00CE0F2F">
        <w:rPr>
          <w:rFonts w:asciiTheme="minorHAnsi" w:hAnsiTheme="minorHAnsi" w:cstheme="minorHAnsi"/>
        </w:rPr>
        <w:t xml:space="preserve"> </w:t>
      </w:r>
      <w:r w:rsidR="008A6C24" w:rsidRPr="00CE0F2F">
        <w:rPr>
          <w:rFonts w:asciiTheme="minorHAnsi" w:hAnsiTheme="minorHAnsi" w:cstheme="minorHAnsi"/>
        </w:rPr>
        <w:t>use digital technologies for</w:t>
      </w:r>
      <w:r w:rsidR="008B0B22" w:rsidRPr="00CE0F2F">
        <w:rPr>
          <w:rFonts w:asciiTheme="minorHAnsi" w:hAnsiTheme="minorHAnsi" w:cstheme="minorHAnsi"/>
        </w:rPr>
        <w:t xml:space="preserve"> marketing and promotion, day-to-day communication</w:t>
      </w:r>
      <w:r w:rsidR="007450BA">
        <w:rPr>
          <w:rFonts w:asciiTheme="minorHAnsi" w:hAnsiTheme="minorHAnsi" w:cstheme="minorHAnsi"/>
        </w:rPr>
        <w:t xml:space="preserve"> and</w:t>
      </w:r>
      <w:r w:rsidR="007450BA" w:rsidRPr="00CE0F2F">
        <w:rPr>
          <w:rFonts w:asciiTheme="minorHAnsi" w:hAnsiTheme="minorHAnsi" w:cstheme="minorHAnsi"/>
        </w:rPr>
        <w:t xml:space="preserve"> </w:t>
      </w:r>
      <w:r w:rsidR="008B0B22" w:rsidRPr="00CE0F2F">
        <w:rPr>
          <w:rFonts w:asciiTheme="minorHAnsi" w:hAnsiTheme="minorHAnsi" w:cstheme="minorHAnsi"/>
        </w:rPr>
        <w:t>administration</w:t>
      </w:r>
      <w:r w:rsidR="00AF70B8">
        <w:rPr>
          <w:rFonts w:asciiTheme="minorHAnsi" w:hAnsiTheme="minorHAnsi" w:cstheme="minorHAnsi"/>
        </w:rPr>
        <w:t>. In some cases</w:t>
      </w:r>
      <w:r w:rsidR="00F6578D">
        <w:rPr>
          <w:rFonts w:asciiTheme="minorHAnsi" w:hAnsiTheme="minorHAnsi" w:cstheme="minorHAnsi"/>
        </w:rPr>
        <w:t>,</w:t>
      </w:r>
      <w:r w:rsidR="00AF70B8">
        <w:rPr>
          <w:rFonts w:asciiTheme="minorHAnsi" w:hAnsiTheme="minorHAnsi" w:cstheme="minorHAnsi"/>
        </w:rPr>
        <w:t xml:space="preserve"> </w:t>
      </w:r>
      <w:r w:rsidR="008B0B22" w:rsidRPr="00CE0F2F">
        <w:rPr>
          <w:rFonts w:asciiTheme="minorHAnsi" w:hAnsiTheme="minorHAnsi" w:cstheme="minorHAnsi"/>
        </w:rPr>
        <w:t>digital is the business model</w:t>
      </w:r>
      <w:r w:rsidR="00CC6C76" w:rsidRPr="00CE0F2F">
        <w:rPr>
          <w:rFonts w:asciiTheme="minorHAnsi" w:hAnsiTheme="minorHAnsi" w:cstheme="minorHAnsi"/>
        </w:rPr>
        <w:t xml:space="preserve"> (</w:t>
      </w:r>
      <w:proofErr w:type="spellStart"/>
      <w:r w:rsidR="00CC6C76" w:rsidRPr="00CE0F2F">
        <w:rPr>
          <w:rFonts w:asciiTheme="minorHAnsi" w:hAnsiTheme="minorHAnsi" w:cstheme="minorHAnsi"/>
        </w:rPr>
        <w:t>Wynarczyk</w:t>
      </w:r>
      <w:proofErr w:type="spellEnd"/>
      <w:r w:rsidR="00CC6C76" w:rsidRPr="00CE0F2F">
        <w:rPr>
          <w:rFonts w:asciiTheme="minorHAnsi" w:hAnsiTheme="minorHAnsi" w:cstheme="minorHAnsi"/>
        </w:rPr>
        <w:t xml:space="preserve"> and Graham, 2013)</w:t>
      </w:r>
      <w:r w:rsidR="008B0B22" w:rsidRPr="00CE0F2F">
        <w:rPr>
          <w:rFonts w:asciiTheme="minorHAnsi" w:hAnsiTheme="minorHAnsi" w:cstheme="minorHAnsi"/>
        </w:rPr>
        <w:t>.</w:t>
      </w:r>
    </w:p>
    <w:p w14:paraId="2BB4DB5B" w14:textId="77777777" w:rsidR="00626DB9" w:rsidRPr="00CE0F2F" w:rsidRDefault="00626DB9" w:rsidP="00856091">
      <w:pPr>
        <w:spacing w:line="480" w:lineRule="auto"/>
        <w:jc w:val="both"/>
        <w:rPr>
          <w:rFonts w:asciiTheme="minorHAnsi" w:hAnsiTheme="minorHAnsi" w:cstheme="minorHAnsi"/>
        </w:rPr>
      </w:pPr>
    </w:p>
    <w:p w14:paraId="44AF7A33" w14:textId="0CE987DD" w:rsidR="008B0B22" w:rsidRPr="00CE0F2F" w:rsidRDefault="00AF70B8" w:rsidP="00856091">
      <w:pPr>
        <w:spacing w:line="480" w:lineRule="auto"/>
        <w:jc w:val="both"/>
        <w:rPr>
          <w:rFonts w:asciiTheme="minorHAnsi" w:hAnsiTheme="minorHAnsi" w:cstheme="minorHAnsi"/>
        </w:rPr>
      </w:pPr>
      <w:r w:rsidRPr="00AF70B8">
        <w:rPr>
          <w:rFonts w:asciiTheme="minorHAnsi" w:hAnsiTheme="minorHAnsi" w:cstheme="minorHAnsi"/>
        </w:rPr>
        <w:t>Increasingly for many business activities, super-fast broadband access is required (Philip et al., 2017)</w:t>
      </w:r>
      <w:r>
        <w:rPr>
          <w:rFonts w:asciiTheme="minorHAnsi" w:hAnsiTheme="minorHAnsi" w:cstheme="minorHAnsi"/>
        </w:rPr>
        <w:t>. However, d</w:t>
      </w:r>
      <w:r w:rsidRPr="00CE0F2F">
        <w:rPr>
          <w:rFonts w:asciiTheme="minorHAnsi" w:hAnsiTheme="minorHAnsi" w:cstheme="minorHAnsi"/>
        </w:rPr>
        <w:t xml:space="preserve">igital </w:t>
      </w:r>
      <w:r w:rsidR="008B0B22" w:rsidRPr="00CE0F2F">
        <w:rPr>
          <w:rFonts w:asciiTheme="minorHAnsi" w:hAnsiTheme="minorHAnsi" w:cstheme="minorHAnsi"/>
        </w:rPr>
        <w:t>connectivity</w:t>
      </w:r>
      <w:r>
        <w:rPr>
          <w:rFonts w:asciiTheme="minorHAnsi" w:hAnsiTheme="minorHAnsi" w:cstheme="minorHAnsi"/>
        </w:rPr>
        <w:t xml:space="preserve"> </w:t>
      </w:r>
      <w:r w:rsidR="008B0B22" w:rsidRPr="00CE0F2F">
        <w:rPr>
          <w:rFonts w:asciiTheme="minorHAnsi" w:hAnsiTheme="minorHAnsi" w:cstheme="minorHAnsi"/>
        </w:rPr>
        <w:t>is usually better in commercial business areas than in residential areas and is still a challenge for remote businesses and households in some remote rural areas (</w:t>
      </w:r>
      <w:r w:rsidR="00717C74" w:rsidRPr="00717C74">
        <w:rPr>
          <w:rFonts w:asciiTheme="minorHAnsi" w:hAnsiTheme="minorHAnsi" w:cstheme="minorHAnsi"/>
        </w:rPr>
        <w:t xml:space="preserve">Wilson et al., 2018, </w:t>
      </w:r>
      <w:proofErr w:type="spellStart"/>
      <w:r w:rsidR="00717C74">
        <w:rPr>
          <w:rFonts w:asciiTheme="minorHAnsi" w:hAnsiTheme="minorHAnsi" w:cstheme="minorHAnsi"/>
        </w:rPr>
        <w:t>Salemink</w:t>
      </w:r>
      <w:proofErr w:type="spellEnd"/>
      <w:r w:rsidR="00717C74">
        <w:rPr>
          <w:rFonts w:asciiTheme="minorHAnsi" w:hAnsiTheme="minorHAnsi" w:cstheme="minorHAnsi"/>
        </w:rPr>
        <w:t xml:space="preserve"> et al., 2017; </w:t>
      </w:r>
      <w:r w:rsidR="008B0B22" w:rsidRPr="00CE0F2F">
        <w:rPr>
          <w:rFonts w:asciiTheme="minorHAnsi" w:hAnsiTheme="minorHAnsi" w:cstheme="minorHAnsi"/>
        </w:rPr>
        <w:t xml:space="preserve">Philip et al., 2017; Williams et al., 2016). </w:t>
      </w:r>
      <w:r>
        <w:rPr>
          <w:rFonts w:asciiTheme="minorHAnsi" w:hAnsiTheme="minorHAnsi" w:cstheme="minorHAnsi"/>
        </w:rPr>
        <w:t>This</w:t>
      </w:r>
      <w:r w:rsidR="008B0B22" w:rsidRPr="00CE0F2F">
        <w:rPr>
          <w:rFonts w:asciiTheme="minorHAnsi" w:hAnsiTheme="minorHAnsi" w:cstheme="minorHAnsi"/>
        </w:rPr>
        <w:t xml:space="preserve"> may </w:t>
      </w:r>
      <w:r>
        <w:rPr>
          <w:rFonts w:asciiTheme="minorHAnsi" w:hAnsiTheme="minorHAnsi" w:cstheme="minorHAnsi"/>
        </w:rPr>
        <w:t xml:space="preserve">be a geographical constraint on </w:t>
      </w:r>
      <w:r w:rsidR="008B0B22" w:rsidRPr="00CE0F2F">
        <w:rPr>
          <w:rFonts w:asciiTheme="minorHAnsi" w:hAnsiTheme="minorHAnsi" w:cstheme="minorHAnsi"/>
        </w:rPr>
        <w:t xml:space="preserve">the </w:t>
      </w:r>
      <w:r w:rsidR="000F0D5D" w:rsidRPr="00CE0F2F">
        <w:rPr>
          <w:rFonts w:asciiTheme="minorHAnsi" w:hAnsiTheme="minorHAnsi" w:cstheme="minorHAnsi"/>
        </w:rPr>
        <w:t>wider existence</w:t>
      </w:r>
      <w:r w:rsidR="008B0B22" w:rsidRPr="00CE0F2F">
        <w:rPr>
          <w:rFonts w:asciiTheme="minorHAnsi" w:hAnsiTheme="minorHAnsi" w:cstheme="minorHAnsi"/>
        </w:rPr>
        <w:t xml:space="preserve"> of the ‘electronic cottage’ (Toffler, 1980).</w:t>
      </w:r>
    </w:p>
    <w:p w14:paraId="7FE18B34" w14:textId="77777777" w:rsidR="009762F1" w:rsidRPr="00CE0F2F" w:rsidRDefault="009762F1" w:rsidP="00856091">
      <w:pPr>
        <w:spacing w:line="480" w:lineRule="auto"/>
        <w:jc w:val="both"/>
        <w:rPr>
          <w:rFonts w:asciiTheme="minorHAnsi" w:hAnsiTheme="minorHAnsi" w:cstheme="minorHAnsi"/>
        </w:rPr>
      </w:pPr>
    </w:p>
    <w:p w14:paraId="190272D7" w14:textId="5E7E03C0" w:rsidR="00CB459A" w:rsidRPr="00CE0F2F" w:rsidRDefault="00CB459A" w:rsidP="00856091">
      <w:pPr>
        <w:spacing w:line="480" w:lineRule="auto"/>
        <w:jc w:val="both"/>
        <w:rPr>
          <w:rFonts w:asciiTheme="minorHAnsi" w:hAnsiTheme="minorHAnsi" w:cstheme="minorHAnsi"/>
        </w:rPr>
      </w:pPr>
      <w:r w:rsidRPr="00CE0F2F">
        <w:rPr>
          <w:rFonts w:asciiTheme="minorHAnsi" w:hAnsiTheme="minorHAnsi" w:cstheme="minorHAnsi"/>
        </w:rPr>
        <w:t>E-commerce trading</w:t>
      </w:r>
      <w:r w:rsidR="00D025BF" w:rsidRPr="00CE0F2F">
        <w:rPr>
          <w:rFonts w:asciiTheme="minorHAnsi" w:hAnsiTheme="minorHAnsi" w:cstheme="minorHAnsi"/>
        </w:rPr>
        <w:t xml:space="preserve"> </w:t>
      </w:r>
      <w:r w:rsidRPr="00CE0F2F">
        <w:rPr>
          <w:rFonts w:asciiTheme="minorHAnsi" w:hAnsiTheme="minorHAnsi" w:cstheme="minorHAnsi"/>
        </w:rPr>
        <w:t xml:space="preserve">within the </w:t>
      </w:r>
      <w:r w:rsidR="001C5BC1" w:rsidRPr="00CE0F2F">
        <w:rPr>
          <w:rFonts w:asciiTheme="minorHAnsi" w:hAnsiTheme="minorHAnsi" w:cstheme="minorHAnsi"/>
        </w:rPr>
        <w:t>SME</w:t>
      </w:r>
      <w:r w:rsidRPr="00CE0F2F">
        <w:rPr>
          <w:rFonts w:asciiTheme="minorHAnsi" w:hAnsiTheme="minorHAnsi" w:cstheme="minorHAnsi"/>
        </w:rPr>
        <w:t xml:space="preserve"> sector </w:t>
      </w:r>
      <w:r w:rsidR="00AF70B8">
        <w:rPr>
          <w:rFonts w:asciiTheme="minorHAnsi" w:hAnsiTheme="minorHAnsi" w:cstheme="minorHAnsi"/>
        </w:rPr>
        <w:t>h</w:t>
      </w:r>
      <w:r w:rsidR="000C17E3">
        <w:rPr>
          <w:rFonts w:asciiTheme="minorHAnsi" w:hAnsiTheme="minorHAnsi" w:cstheme="minorHAnsi"/>
        </w:rPr>
        <w:t>as</w:t>
      </w:r>
      <w:r w:rsidR="00AF70B8" w:rsidRPr="00CE0F2F">
        <w:rPr>
          <w:rFonts w:asciiTheme="minorHAnsi" w:hAnsiTheme="minorHAnsi" w:cstheme="minorHAnsi"/>
        </w:rPr>
        <w:t xml:space="preserve"> </w:t>
      </w:r>
      <w:r w:rsidR="00CA7ECD">
        <w:rPr>
          <w:rFonts w:asciiTheme="minorHAnsi" w:hAnsiTheme="minorHAnsi" w:cstheme="minorHAnsi"/>
        </w:rPr>
        <w:t xml:space="preserve">been </w:t>
      </w:r>
      <w:r w:rsidRPr="00CE0F2F">
        <w:rPr>
          <w:rFonts w:asciiTheme="minorHAnsi" w:hAnsiTheme="minorHAnsi" w:cstheme="minorHAnsi"/>
        </w:rPr>
        <w:t xml:space="preserve">found </w:t>
      </w:r>
      <w:r w:rsidR="008638F6" w:rsidRPr="00CE0F2F">
        <w:rPr>
          <w:rFonts w:asciiTheme="minorHAnsi" w:hAnsiTheme="minorHAnsi" w:cstheme="minorHAnsi"/>
        </w:rPr>
        <w:t xml:space="preserve">in a </w:t>
      </w:r>
      <w:r w:rsidR="00D64D2F" w:rsidRPr="00CE0F2F">
        <w:rPr>
          <w:rFonts w:asciiTheme="minorHAnsi" w:hAnsiTheme="minorHAnsi" w:cstheme="minorHAnsi"/>
        </w:rPr>
        <w:t xml:space="preserve">UK-wide </w:t>
      </w:r>
      <w:r w:rsidR="008638F6" w:rsidRPr="00CE0F2F">
        <w:rPr>
          <w:rFonts w:asciiTheme="minorHAnsi" w:hAnsiTheme="minorHAnsi" w:cstheme="minorHAnsi"/>
        </w:rPr>
        <w:t xml:space="preserve">study by </w:t>
      </w:r>
      <w:proofErr w:type="spellStart"/>
      <w:r w:rsidR="008638F6" w:rsidRPr="00CE0F2F">
        <w:rPr>
          <w:rFonts w:asciiTheme="minorHAnsi" w:hAnsiTheme="minorHAnsi" w:cstheme="minorHAnsi"/>
        </w:rPr>
        <w:t>Pickernell</w:t>
      </w:r>
      <w:proofErr w:type="spellEnd"/>
      <w:r w:rsidR="008638F6" w:rsidRPr="00CE0F2F">
        <w:rPr>
          <w:rFonts w:asciiTheme="minorHAnsi" w:hAnsiTheme="minorHAnsi" w:cstheme="minorHAnsi"/>
        </w:rPr>
        <w:t xml:space="preserve"> et al. (2013) </w:t>
      </w:r>
      <w:r w:rsidRPr="00CE0F2F">
        <w:rPr>
          <w:rFonts w:asciiTheme="minorHAnsi" w:hAnsiTheme="minorHAnsi" w:cstheme="minorHAnsi"/>
        </w:rPr>
        <w:t xml:space="preserve">to be higher amongst smaller, young businesses in the service sector, both in basic services and knowledge-intensive services, and those businesses with growth ambitions. </w:t>
      </w:r>
      <w:r w:rsidR="00DD71AB" w:rsidRPr="00CE0F2F">
        <w:rPr>
          <w:rFonts w:asciiTheme="minorHAnsi" w:hAnsiTheme="minorHAnsi" w:cstheme="minorHAnsi"/>
        </w:rPr>
        <w:t>The study further suggest</w:t>
      </w:r>
      <w:r w:rsidR="00D64D2F" w:rsidRPr="00CE0F2F">
        <w:rPr>
          <w:rFonts w:asciiTheme="minorHAnsi" w:hAnsiTheme="minorHAnsi" w:cstheme="minorHAnsi"/>
        </w:rPr>
        <w:t>s</w:t>
      </w:r>
      <w:r w:rsidR="00DD71AB" w:rsidRPr="00CE0F2F">
        <w:rPr>
          <w:rFonts w:asciiTheme="minorHAnsi" w:hAnsiTheme="minorHAnsi" w:cstheme="minorHAnsi"/>
        </w:rPr>
        <w:t xml:space="preserve"> that e-commerce is used for trading with non-local markets</w:t>
      </w:r>
      <w:r w:rsidR="00223D28" w:rsidRPr="00CE0F2F">
        <w:rPr>
          <w:rFonts w:asciiTheme="minorHAnsi" w:hAnsiTheme="minorHAnsi" w:cstheme="minorHAnsi"/>
        </w:rPr>
        <w:t xml:space="preserve">, </w:t>
      </w:r>
      <w:r w:rsidR="000C17E3">
        <w:rPr>
          <w:rFonts w:asciiTheme="minorHAnsi" w:hAnsiTheme="minorHAnsi" w:cstheme="minorHAnsi"/>
        </w:rPr>
        <w:t>but</w:t>
      </w:r>
      <w:r w:rsidR="009E6AD9" w:rsidRPr="00CE0F2F">
        <w:rPr>
          <w:rFonts w:asciiTheme="minorHAnsi" w:hAnsiTheme="minorHAnsi" w:cstheme="minorHAnsi"/>
        </w:rPr>
        <w:t xml:space="preserve"> nationally (across the UK in their study) </w:t>
      </w:r>
      <w:r w:rsidR="000C17E3">
        <w:rPr>
          <w:rFonts w:asciiTheme="minorHAnsi" w:hAnsiTheme="minorHAnsi" w:cstheme="minorHAnsi"/>
        </w:rPr>
        <w:t xml:space="preserve">rather </w:t>
      </w:r>
      <w:r w:rsidR="009E6AD9" w:rsidRPr="00CE0F2F">
        <w:rPr>
          <w:rFonts w:asciiTheme="minorHAnsi" w:hAnsiTheme="minorHAnsi" w:cstheme="minorHAnsi"/>
        </w:rPr>
        <w:t>than</w:t>
      </w:r>
      <w:r w:rsidR="00223D28" w:rsidRPr="00CE0F2F">
        <w:rPr>
          <w:rFonts w:asciiTheme="minorHAnsi" w:hAnsiTheme="minorHAnsi" w:cstheme="minorHAnsi"/>
        </w:rPr>
        <w:t xml:space="preserve"> </w:t>
      </w:r>
      <w:r w:rsidR="009E6AD9" w:rsidRPr="00CE0F2F">
        <w:rPr>
          <w:rFonts w:asciiTheme="minorHAnsi" w:hAnsiTheme="minorHAnsi" w:cstheme="minorHAnsi"/>
        </w:rPr>
        <w:t>internationally</w:t>
      </w:r>
      <w:r w:rsidR="00DD71AB" w:rsidRPr="00CE0F2F">
        <w:rPr>
          <w:rFonts w:asciiTheme="minorHAnsi" w:hAnsiTheme="minorHAnsi" w:cstheme="minorHAnsi"/>
        </w:rPr>
        <w:t>. The study did not investigate home-based businesses but the ‘smallness’ of HBBs, with most being estimated to have less than ten employees (Mason et al., 2011, 634)</w:t>
      </w:r>
      <w:r w:rsidR="00223D28" w:rsidRPr="00CE0F2F">
        <w:rPr>
          <w:rFonts w:asciiTheme="minorHAnsi" w:hAnsiTheme="minorHAnsi" w:cstheme="minorHAnsi"/>
        </w:rPr>
        <w:t>,</w:t>
      </w:r>
      <w:r w:rsidR="003208A0" w:rsidRPr="00CE0F2F">
        <w:rPr>
          <w:rFonts w:asciiTheme="minorHAnsi" w:hAnsiTheme="minorHAnsi" w:cstheme="minorHAnsi"/>
        </w:rPr>
        <w:t xml:space="preserve"> and the </w:t>
      </w:r>
      <w:r w:rsidR="00C42761">
        <w:rPr>
          <w:rFonts w:asciiTheme="minorHAnsi" w:hAnsiTheme="minorHAnsi" w:cstheme="minorHAnsi"/>
        </w:rPr>
        <w:t xml:space="preserve">over-representation </w:t>
      </w:r>
      <w:r w:rsidR="009762F1" w:rsidRPr="00CE0F2F">
        <w:rPr>
          <w:rFonts w:asciiTheme="minorHAnsi" w:hAnsiTheme="minorHAnsi" w:cstheme="minorHAnsi"/>
        </w:rPr>
        <w:t>of HBBs in</w:t>
      </w:r>
      <w:r w:rsidR="003208A0" w:rsidRPr="00CE0F2F">
        <w:rPr>
          <w:rFonts w:asciiTheme="minorHAnsi" w:hAnsiTheme="minorHAnsi" w:cstheme="minorHAnsi"/>
        </w:rPr>
        <w:t xml:space="preserve"> service</w:t>
      </w:r>
      <w:r w:rsidR="009762F1" w:rsidRPr="00CE0F2F">
        <w:rPr>
          <w:rFonts w:asciiTheme="minorHAnsi" w:hAnsiTheme="minorHAnsi" w:cstheme="minorHAnsi"/>
        </w:rPr>
        <w:t xml:space="preserve"> industries</w:t>
      </w:r>
      <w:r w:rsidR="00DD71AB" w:rsidRPr="00CE0F2F">
        <w:rPr>
          <w:rFonts w:asciiTheme="minorHAnsi" w:hAnsiTheme="minorHAnsi" w:cstheme="minorHAnsi"/>
        </w:rPr>
        <w:t xml:space="preserve">, </w:t>
      </w:r>
      <w:r w:rsidR="000C17E3">
        <w:rPr>
          <w:rFonts w:asciiTheme="minorHAnsi" w:hAnsiTheme="minorHAnsi" w:cstheme="minorHAnsi"/>
        </w:rPr>
        <w:t>might suggest that</w:t>
      </w:r>
      <w:r w:rsidR="003208A0" w:rsidRPr="00CE0F2F">
        <w:rPr>
          <w:rFonts w:asciiTheme="minorHAnsi" w:hAnsiTheme="minorHAnsi" w:cstheme="minorHAnsi"/>
        </w:rPr>
        <w:t xml:space="preserve"> e-commerce trading </w:t>
      </w:r>
      <w:r w:rsidR="000C17E3">
        <w:rPr>
          <w:rFonts w:asciiTheme="minorHAnsi" w:hAnsiTheme="minorHAnsi" w:cstheme="minorHAnsi"/>
        </w:rPr>
        <w:t xml:space="preserve">is of greater importance </w:t>
      </w:r>
      <w:r w:rsidR="003208A0" w:rsidRPr="00CE0F2F">
        <w:rPr>
          <w:rFonts w:asciiTheme="minorHAnsi" w:hAnsiTheme="minorHAnsi" w:cstheme="minorHAnsi"/>
        </w:rPr>
        <w:t>among HBBs compared to non-HBBs.</w:t>
      </w:r>
      <w:r w:rsidR="002753FC" w:rsidRPr="00CE0F2F">
        <w:rPr>
          <w:rFonts w:asciiTheme="minorHAnsi" w:hAnsiTheme="minorHAnsi" w:cstheme="minorHAnsi"/>
        </w:rPr>
        <w:t xml:space="preserve"> This is further suggested by the higher level of non-local trade relations</w:t>
      </w:r>
      <w:r w:rsidR="000C17E3">
        <w:rPr>
          <w:rFonts w:asciiTheme="minorHAnsi" w:hAnsiTheme="minorHAnsi" w:cstheme="minorHAnsi"/>
        </w:rPr>
        <w:t>hips</w:t>
      </w:r>
      <w:r w:rsidR="002753FC" w:rsidRPr="00CE0F2F">
        <w:rPr>
          <w:rFonts w:asciiTheme="minorHAnsi" w:hAnsiTheme="minorHAnsi" w:cstheme="minorHAnsi"/>
        </w:rPr>
        <w:t xml:space="preserve"> </w:t>
      </w:r>
      <w:r w:rsidR="00314FDF" w:rsidRPr="00CE0F2F">
        <w:rPr>
          <w:rFonts w:asciiTheme="minorHAnsi" w:hAnsiTheme="minorHAnsi" w:cstheme="minorHAnsi"/>
        </w:rPr>
        <w:t>of</w:t>
      </w:r>
      <w:r w:rsidR="002753FC" w:rsidRPr="00CE0F2F">
        <w:rPr>
          <w:rFonts w:asciiTheme="minorHAnsi" w:hAnsiTheme="minorHAnsi" w:cstheme="minorHAnsi"/>
        </w:rPr>
        <w:t xml:space="preserve"> HBBs compared to non-HBBs </w:t>
      </w:r>
      <w:r w:rsidR="000C17E3">
        <w:rPr>
          <w:rFonts w:asciiTheme="minorHAnsi" w:hAnsiTheme="minorHAnsi" w:cstheme="minorHAnsi"/>
        </w:rPr>
        <w:t>identified by</w:t>
      </w:r>
      <w:r w:rsidR="000C17E3" w:rsidRPr="00CE0F2F">
        <w:rPr>
          <w:rFonts w:asciiTheme="minorHAnsi" w:hAnsiTheme="minorHAnsi" w:cstheme="minorHAnsi"/>
        </w:rPr>
        <w:t xml:space="preserve"> </w:t>
      </w:r>
      <w:proofErr w:type="spellStart"/>
      <w:r w:rsidR="009762F1" w:rsidRPr="00CE0F2F">
        <w:rPr>
          <w:rFonts w:asciiTheme="minorHAnsi" w:hAnsiTheme="minorHAnsi" w:cstheme="minorHAnsi"/>
        </w:rPr>
        <w:t>Folmer</w:t>
      </w:r>
      <w:proofErr w:type="spellEnd"/>
      <w:r w:rsidR="009762F1" w:rsidRPr="00CE0F2F">
        <w:rPr>
          <w:rFonts w:asciiTheme="minorHAnsi" w:hAnsiTheme="minorHAnsi" w:cstheme="minorHAnsi"/>
        </w:rPr>
        <w:t xml:space="preserve"> and </w:t>
      </w:r>
      <w:proofErr w:type="spellStart"/>
      <w:r w:rsidR="009762F1" w:rsidRPr="00CE0F2F">
        <w:rPr>
          <w:rFonts w:asciiTheme="minorHAnsi" w:hAnsiTheme="minorHAnsi" w:cstheme="minorHAnsi"/>
        </w:rPr>
        <w:t>Kloosterman</w:t>
      </w:r>
      <w:proofErr w:type="spellEnd"/>
      <w:r w:rsidR="009762F1" w:rsidRPr="00CE0F2F">
        <w:rPr>
          <w:rFonts w:asciiTheme="minorHAnsi" w:hAnsiTheme="minorHAnsi" w:cstheme="minorHAnsi"/>
        </w:rPr>
        <w:t xml:space="preserve"> (2017)</w:t>
      </w:r>
      <w:r w:rsidR="00314FDF" w:rsidRPr="00CE0F2F">
        <w:rPr>
          <w:rFonts w:asciiTheme="minorHAnsi" w:hAnsiTheme="minorHAnsi" w:cstheme="minorHAnsi"/>
        </w:rPr>
        <w:t xml:space="preserve"> </w:t>
      </w:r>
      <w:r w:rsidR="000C17E3">
        <w:rPr>
          <w:rFonts w:asciiTheme="minorHAnsi" w:hAnsiTheme="minorHAnsi" w:cstheme="minorHAnsi"/>
        </w:rPr>
        <w:t>in their study of</w:t>
      </w:r>
      <w:r w:rsidR="00314FDF" w:rsidRPr="00CE0F2F">
        <w:rPr>
          <w:rFonts w:asciiTheme="minorHAnsi" w:hAnsiTheme="minorHAnsi" w:cstheme="minorHAnsi"/>
        </w:rPr>
        <w:t xml:space="preserve"> cognitive-cultural businesses in selected </w:t>
      </w:r>
      <w:r w:rsidR="00314FDF" w:rsidRPr="00CE0F2F">
        <w:rPr>
          <w:rFonts w:asciiTheme="minorHAnsi" w:hAnsiTheme="minorHAnsi" w:cstheme="minorHAnsi"/>
        </w:rPr>
        <w:lastRenderedPageBreak/>
        <w:t>Dutch cities</w:t>
      </w:r>
      <w:r w:rsidR="002753FC" w:rsidRPr="00CE0F2F">
        <w:rPr>
          <w:rFonts w:asciiTheme="minorHAnsi" w:hAnsiTheme="minorHAnsi" w:cstheme="minorHAnsi"/>
        </w:rPr>
        <w:t>.</w:t>
      </w:r>
      <w:r w:rsidR="003208A0" w:rsidRPr="00CE0F2F">
        <w:rPr>
          <w:rFonts w:asciiTheme="minorHAnsi" w:hAnsiTheme="minorHAnsi" w:cstheme="minorHAnsi"/>
        </w:rPr>
        <w:t xml:space="preserve"> </w:t>
      </w:r>
      <w:r w:rsidR="000C17E3">
        <w:rPr>
          <w:rFonts w:asciiTheme="minorHAnsi" w:hAnsiTheme="minorHAnsi" w:cstheme="minorHAnsi"/>
        </w:rPr>
        <w:t>However, t</w:t>
      </w:r>
      <w:r w:rsidR="000C17E3" w:rsidRPr="00CE0F2F">
        <w:rPr>
          <w:rFonts w:asciiTheme="minorHAnsi" w:hAnsiTheme="minorHAnsi" w:cstheme="minorHAnsi"/>
        </w:rPr>
        <w:t xml:space="preserve">he </w:t>
      </w:r>
      <w:r w:rsidR="00D64D2F" w:rsidRPr="00CE0F2F">
        <w:rPr>
          <w:rFonts w:asciiTheme="minorHAnsi" w:hAnsiTheme="minorHAnsi" w:cstheme="minorHAnsi"/>
        </w:rPr>
        <w:t>smallness of many HBBs related to turnover and running the business part-time (Mason et al., 2011; Thompson et al., 2009)</w:t>
      </w:r>
      <w:r w:rsidR="000C17E3">
        <w:rPr>
          <w:rFonts w:asciiTheme="minorHAnsi" w:hAnsiTheme="minorHAnsi" w:cstheme="minorHAnsi"/>
        </w:rPr>
        <w:t xml:space="preserve"> contrasts with </w:t>
      </w:r>
      <w:r w:rsidR="00D64D2F" w:rsidRPr="00CE0F2F">
        <w:rPr>
          <w:rFonts w:asciiTheme="minorHAnsi" w:hAnsiTheme="minorHAnsi" w:cstheme="minorHAnsi"/>
        </w:rPr>
        <w:t xml:space="preserve">the growth orientation and ambitions </w:t>
      </w:r>
      <w:r w:rsidR="00A82B70" w:rsidRPr="00CE0F2F">
        <w:rPr>
          <w:rFonts w:asciiTheme="minorHAnsi" w:hAnsiTheme="minorHAnsi" w:cstheme="minorHAnsi"/>
        </w:rPr>
        <w:t xml:space="preserve">that </w:t>
      </w:r>
      <w:proofErr w:type="spellStart"/>
      <w:r w:rsidR="002753FC" w:rsidRPr="00CE0F2F">
        <w:rPr>
          <w:rFonts w:asciiTheme="minorHAnsi" w:hAnsiTheme="minorHAnsi" w:cstheme="minorHAnsi"/>
        </w:rPr>
        <w:t>Pickernell</w:t>
      </w:r>
      <w:proofErr w:type="spellEnd"/>
      <w:r w:rsidR="002753FC" w:rsidRPr="00CE0F2F">
        <w:rPr>
          <w:rFonts w:asciiTheme="minorHAnsi" w:hAnsiTheme="minorHAnsi" w:cstheme="minorHAnsi"/>
        </w:rPr>
        <w:t xml:space="preserve"> et al. (2013) identified</w:t>
      </w:r>
      <w:r w:rsidR="00A82B70" w:rsidRPr="00CE0F2F">
        <w:rPr>
          <w:rFonts w:asciiTheme="minorHAnsi" w:hAnsiTheme="minorHAnsi" w:cstheme="minorHAnsi"/>
        </w:rPr>
        <w:t xml:space="preserve"> </w:t>
      </w:r>
      <w:r w:rsidR="002753FC" w:rsidRPr="00CE0F2F">
        <w:rPr>
          <w:rFonts w:asciiTheme="minorHAnsi" w:hAnsiTheme="minorHAnsi" w:cstheme="minorHAnsi"/>
        </w:rPr>
        <w:t>as being</w:t>
      </w:r>
      <w:r w:rsidR="00A82B70" w:rsidRPr="00CE0F2F">
        <w:rPr>
          <w:rFonts w:asciiTheme="minorHAnsi" w:hAnsiTheme="minorHAnsi" w:cstheme="minorHAnsi"/>
        </w:rPr>
        <w:t xml:space="preserve"> </w:t>
      </w:r>
      <w:r w:rsidR="00D64D2F" w:rsidRPr="00CE0F2F">
        <w:rPr>
          <w:rFonts w:asciiTheme="minorHAnsi" w:hAnsiTheme="minorHAnsi" w:cstheme="minorHAnsi"/>
        </w:rPr>
        <w:t xml:space="preserve">related </w:t>
      </w:r>
      <w:r w:rsidR="00A82B70" w:rsidRPr="00CE0F2F">
        <w:rPr>
          <w:rFonts w:asciiTheme="minorHAnsi" w:hAnsiTheme="minorHAnsi" w:cstheme="minorHAnsi"/>
        </w:rPr>
        <w:t>with</w:t>
      </w:r>
      <w:r w:rsidR="00D64D2F" w:rsidRPr="00CE0F2F">
        <w:rPr>
          <w:rFonts w:asciiTheme="minorHAnsi" w:hAnsiTheme="minorHAnsi" w:cstheme="minorHAnsi"/>
        </w:rPr>
        <w:t xml:space="preserve"> higher e-commerce trading</w:t>
      </w:r>
      <w:r w:rsidR="008A6C24" w:rsidRPr="00CE0F2F">
        <w:rPr>
          <w:rFonts w:asciiTheme="minorHAnsi" w:hAnsiTheme="minorHAnsi" w:cstheme="minorHAnsi"/>
        </w:rPr>
        <w:t xml:space="preserve"> amongst SMEs</w:t>
      </w:r>
      <w:r w:rsidR="00D64D2F" w:rsidRPr="00CE0F2F">
        <w:rPr>
          <w:rFonts w:asciiTheme="minorHAnsi" w:hAnsiTheme="minorHAnsi" w:cstheme="minorHAnsi"/>
        </w:rPr>
        <w:t>.</w:t>
      </w:r>
      <w:r w:rsidR="007178CE">
        <w:rPr>
          <w:rFonts w:asciiTheme="minorHAnsi" w:hAnsiTheme="minorHAnsi" w:cstheme="minorHAnsi"/>
        </w:rPr>
        <w:t xml:space="preserve"> </w:t>
      </w:r>
      <w:r w:rsidR="007178CE" w:rsidRPr="0078720F">
        <w:rPr>
          <w:rFonts w:asciiTheme="minorHAnsi" w:hAnsiTheme="minorHAnsi" w:cstheme="minorHAnsi"/>
        </w:rPr>
        <w:t xml:space="preserve">Equally, Galloway (2007) </w:t>
      </w:r>
      <w:r w:rsidR="0078720F">
        <w:rPr>
          <w:rFonts w:asciiTheme="minorHAnsi" w:hAnsiTheme="minorHAnsi" w:cstheme="minorHAnsi"/>
        </w:rPr>
        <w:t>argues</w:t>
      </w:r>
      <w:r w:rsidR="007178CE" w:rsidRPr="0078720F">
        <w:rPr>
          <w:rFonts w:asciiTheme="minorHAnsi" w:hAnsiTheme="minorHAnsi" w:cstheme="minorHAnsi"/>
        </w:rPr>
        <w:t xml:space="preserve"> that </w:t>
      </w:r>
      <w:r w:rsidR="0078720F" w:rsidRPr="0078720F">
        <w:rPr>
          <w:rFonts w:asciiTheme="minorHAnsi" w:hAnsiTheme="minorHAnsi" w:cstheme="minorHAnsi"/>
        </w:rPr>
        <w:t>economic development in rural and remote areas is lagging primarily because of the lack of growth ambitions of some rural businesses with the urban-rural digital divide being a secondary issue.</w:t>
      </w:r>
    </w:p>
    <w:p w14:paraId="254D90E2" w14:textId="0CCBEA38" w:rsidR="009762F1" w:rsidRPr="00CE0F2F" w:rsidRDefault="009762F1" w:rsidP="00856091">
      <w:pPr>
        <w:spacing w:line="480" w:lineRule="auto"/>
        <w:jc w:val="both"/>
        <w:rPr>
          <w:rFonts w:asciiTheme="minorHAnsi" w:hAnsiTheme="minorHAnsi" w:cstheme="minorHAnsi"/>
        </w:rPr>
      </w:pPr>
    </w:p>
    <w:p w14:paraId="05E5133B" w14:textId="4CFDB83D" w:rsidR="008E6B72" w:rsidRPr="00CE0F2F" w:rsidRDefault="008E6B72" w:rsidP="00856091">
      <w:pPr>
        <w:spacing w:line="480" w:lineRule="auto"/>
        <w:jc w:val="both"/>
        <w:rPr>
          <w:rFonts w:asciiTheme="minorHAnsi" w:hAnsiTheme="minorHAnsi" w:cstheme="minorHAnsi"/>
          <w:b/>
          <w:color w:val="000000" w:themeColor="text1"/>
        </w:rPr>
      </w:pPr>
      <w:r w:rsidRPr="00CE0F2F">
        <w:rPr>
          <w:rFonts w:asciiTheme="minorHAnsi" w:hAnsiTheme="minorHAnsi" w:cstheme="minorHAnsi"/>
          <w:b/>
          <w:color w:val="000000" w:themeColor="text1"/>
        </w:rPr>
        <w:t xml:space="preserve">2.4 </w:t>
      </w:r>
      <w:r w:rsidR="002379DC">
        <w:rPr>
          <w:rFonts w:asciiTheme="minorHAnsi" w:hAnsiTheme="minorHAnsi" w:cstheme="minorHAnsi"/>
          <w:b/>
          <w:color w:val="000000" w:themeColor="text1"/>
        </w:rPr>
        <w:t>Research Questions</w:t>
      </w:r>
    </w:p>
    <w:p w14:paraId="34E3A95B" w14:textId="5CC58F18" w:rsidR="007579DD" w:rsidRDefault="000C17E3" w:rsidP="007579DD">
      <w:pPr>
        <w:spacing w:line="480" w:lineRule="auto"/>
        <w:jc w:val="both"/>
        <w:rPr>
          <w:rFonts w:asciiTheme="minorHAnsi" w:hAnsiTheme="minorHAnsi" w:cstheme="minorHAnsi"/>
        </w:rPr>
      </w:pPr>
      <w:r>
        <w:rPr>
          <w:rFonts w:asciiTheme="minorHAnsi" w:hAnsiTheme="minorHAnsi" w:cstheme="minorHAnsi"/>
        </w:rPr>
        <w:t>This</w:t>
      </w:r>
      <w:r w:rsidR="006538D6" w:rsidRPr="00CE0F2F">
        <w:rPr>
          <w:rFonts w:asciiTheme="minorHAnsi" w:hAnsiTheme="minorHAnsi" w:cstheme="minorHAnsi"/>
        </w:rPr>
        <w:t xml:space="preserve"> paper adds to an extremely limited literature</w:t>
      </w:r>
      <w:r w:rsidR="003F63C1">
        <w:rPr>
          <w:rFonts w:asciiTheme="minorHAnsi" w:hAnsiTheme="minorHAnsi" w:cstheme="minorHAnsi"/>
        </w:rPr>
        <w:t xml:space="preserve"> on the use of digital technologies by HBBs.</w:t>
      </w:r>
      <w:r w:rsidR="006538D6" w:rsidRPr="00CE0F2F">
        <w:rPr>
          <w:rFonts w:asciiTheme="minorHAnsi" w:hAnsiTheme="minorHAnsi" w:cstheme="minorHAnsi"/>
        </w:rPr>
        <w:t xml:space="preserve"> </w:t>
      </w:r>
      <w:r w:rsidR="003F63C1">
        <w:rPr>
          <w:rFonts w:asciiTheme="minorHAnsi" w:hAnsiTheme="minorHAnsi" w:cstheme="minorHAnsi"/>
        </w:rPr>
        <w:t xml:space="preserve">It has </w:t>
      </w:r>
      <w:r w:rsidR="002379DC">
        <w:rPr>
          <w:rFonts w:asciiTheme="minorHAnsi" w:hAnsiTheme="minorHAnsi" w:cstheme="minorHAnsi"/>
        </w:rPr>
        <w:t>three</w:t>
      </w:r>
      <w:r w:rsidR="003F63C1">
        <w:rPr>
          <w:rFonts w:asciiTheme="minorHAnsi" w:hAnsiTheme="minorHAnsi" w:cstheme="minorHAnsi"/>
        </w:rPr>
        <w:t xml:space="preserve"> research questions. </w:t>
      </w:r>
      <w:r w:rsidR="003F63C1" w:rsidRPr="006A06E0">
        <w:rPr>
          <w:rFonts w:asciiTheme="minorHAnsi" w:hAnsiTheme="minorHAnsi" w:cstheme="minorHAnsi"/>
          <w:i/>
          <w:iCs/>
        </w:rPr>
        <w:t xml:space="preserve">First, are HBBs </w:t>
      </w:r>
      <w:r w:rsidR="005A0B75">
        <w:rPr>
          <w:rFonts w:asciiTheme="minorHAnsi" w:hAnsiTheme="minorHAnsi" w:cstheme="minorHAnsi"/>
          <w:i/>
          <w:iCs/>
        </w:rPr>
        <w:t xml:space="preserve">engaged in digital trading </w:t>
      </w:r>
      <w:r w:rsidR="003F63C1" w:rsidRPr="006A06E0">
        <w:rPr>
          <w:rFonts w:asciiTheme="minorHAnsi" w:hAnsiTheme="minorHAnsi" w:cstheme="minorHAnsi"/>
          <w:i/>
          <w:iCs/>
        </w:rPr>
        <w:t xml:space="preserve">to a greater extent than other small businesses? </w:t>
      </w:r>
      <w:r w:rsidR="003F63C1">
        <w:rPr>
          <w:rFonts w:asciiTheme="minorHAnsi" w:hAnsiTheme="minorHAnsi" w:cstheme="minorHAnsi"/>
        </w:rPr>
        <w:t xml:space="preserve">The existing literature does not offer a clear answer to this question. </w:t>
      </w:r>
      <w:r>
        <w:rPr>
          <w:rFonts w:asciiTheme="minorHAnsi" w:hAnsiTheme="minorHAnsi" w:cstheme="minorHAnsi"/>
        </w:rPr>
        <w:t>Although s</w:t>
      </w:r>
      <w:r w:rsidRPr="00CE0F2F">
        <w:rPr>
          <w:rFonts w:asciiTheme="minorHAnsi" w:hAnsiTheme="minorHAnsi" w:cstheme="minorHAnsi"/>
        </w:rPr>
        <w:t xml:space="preserve">ome </w:t>
      </w:r>
      <w:r w:rsidR="009762F1" w:rsidRPr="00CE0F2F">
        <w:rPr>
          <w:rFonts w:asciiTheme="minorHAnsi" w:hAnsiTheme="minorHAnsi" w:cstheme="minorHAnsi"/>
        </w:rPr>
        <w:t xml:space="preserve">literature </w:t>
      </w:r>
      <w:r w:rsidR="00C921C2" w:rsidRPr="00CE0F2F">
        <w:rPr>
          <w:rFonts w:asciiTheme="minorHAnsi" w:hAnsiTheme="minorHAnsi" w:cstheme="minorHAnsi"/>
        </w:rPr>
        <w:t xml:space="preserve">on </w:t>
      </w:r>
      <w:r w:rsidR="009762F1" w:rsidRPr="00CE0F2F">
        <w:rPr>
          <w:rFonts w:asciiTheme="minorHAnsi" w:hAnsiTheme="minorHAnsi" w:cstheme="minorHAnsi"/>
        </w:rPr>
        <w:t xml:space="preserve">home-based businesses </w:t>
      </w:r>
      <w:r w:rsidR="00C921C2" w:rsidRPr="00CE0F2F">
        <w:rPr>
          <w:rFonts w:asciiTheme="minorHAnsi" w:hAnsiTheme="minorHAnsi" w:cstheme="minorHAnsi"/>
        </w:rPr>
        <w:t>portrays them as</w:t>
      </w:r>
      <w:r w:rsidR="009762F1" w:rsidRPr="00CE0F2F">
        <w:rPr>
          <w:rFonts w:asciiTheme="minorHAnsi" w:hAnsiTheme="minorHAnsi" w:cstheme="minorHAnsi"/>
        </w:rPr>
        <w:t xml:space="preserve"> ‘online</w:t>
      </w:r>
      <w:r w:rsidR="00D15C03" w:rsidRPr="00CE0F2F">
        <w:rPr>
          <w:rFonts w:asciiTheme="minorHAnsi" w:hAnsiTheme="minorHAnsi" w:cstheme="minorHAnsi"/>
        </w:rPr>
        <w:t>’ or ‘internet’</w:t>
      </w:r>
      <w:r w:rsidR="009762F1" w:rsidRPr="00CE0F2F">
        <w:rPr>
          <w:rFonts w:asciiTheme="minorHAnsi" w:hAnsiTheme="minorHAnsi" w:cstheme="minorHAnsi"/>
        </w:rPr>
        <w:t xml:space="preserve"> businesses</w:t>
      </w:r>
      <w:r w:rsidR="00C921C2" w:rsidRPr="00CE0F2F">
        <w:rPr>
          <w:rFonts w:asciiTheme="minorHAnsi" w:hAnsiTheme="minorHAnsi" w:cstheme="minorHAnsi"/>
        </w:rPr>
        <w:t xml:space="preserve"> (Anwar and Daniel, 2016)</w:t>
      </w:r>
      <w:r w:rsidR="00C63480" w:rsidRPr="00CE0F2F">
        <w:rPr>
          <w:rFonts w:asciiTheme="minorHAnsi" w:hAnsiTheme="minorHAnsi" w:cstheme="minorHAnsi"/>
        </w:rPr>
        <w:t xml:space="preserve">, </w:t>
      </w:r>
      <w:r>
        <w:rPr>
          <w:rFonts w:asciiTheme="minorHAnsi" w:hAnsiTheme="minorHAnsi" w:cstheme="minorHAnsi"/>
        </w:rPr>
        <w:t xml:space="preserve">there is a scarcity of </w:t>
      </w:r>
      <w:r w:rsidR="00C63480" w:rsidRPr="00CE0F2F">
        <w:rPr>
          <w:rFonts w:asciiTheme="minorHAnsi" w:hAnsiTheme="minorHAnsi" w:cstheme="minorHAnsi"/>
        </w:rPr>
        <w:t xml:space="preserve">empirical evidence </w:t>
      </w:r>
      <w:r>
        <w:rPr>
          <w:rFonts w:asciiTheme="minorHAnsi" w:hAnsiTheme="minorHAnsi" w:cstheme="minorHAnsi"/>
        </w:rPr>
        <w:t>on</w:t>
      </w:r>
      <w:r w:rsidR="00F52660" w:rsidRPr="00CE0F2F">
        <w:rPr>
          <w:rFonts w:asciiTheme="minorHAnsi" w:hAnsiTheme="minorHAnsi" w:cstheme="minorHAnsi"/>
        </w:rPr>
        <w:t xml:space="preserve"> whether HBBs are </w:t>
      </w:r>
      <w:r w:rsidR="001C5BC1" w:rsidRPr="00CE0F2F">
        <w:rPr>
          <w:rFonts w:asciiTheme="minorHAnsi" w:hAnsiTheme="minorHAnsi" w:cstheme="minorHAnsi"/>
        </w:rPr>
        <w:t xml:space="preserve">more </w:t>
      </w:r>
      <w:r w:rsidR="00F52660" w:rsidRPr="00CE0F2F">
        <w:rPr>
          <w:rFonts w:asciiTheme="minorHAnsi" w:hAnsiTheme="minorHAnsi" w:cstheme="minorHAnsi"/>
        </w:rPr>
        <w:t xml:space="preserve">engaged in digital trading </w:t>
      </w:r>
      <w:r w:rsidR="001C5BC1" w:rsidRPr="00CE0F2F">
        <w:rPr>
          <w:rFonts w:asciiTheme="minorHAnsi" w:hAnsiTheme="minorHAnsi" w:cstheme="minorHAnsi"/>
        </w:rPr>
        <w:t>than</w:t>
      </w:r>
      <w:r w:rsidR="00F52660" w:rsidRPr="00CE0F2F">
        <w:rPr>
          <w:rFonts w:asciiTheme="minorHAnsi" w:hAnsiTheme="minorHAnsi" w:cstheme="minorHAnsi"/>
        </w:rPr>
        <w:t xml:space="preserve"> </w:t>
      </w:r>
      <w:r w:rsidR="005D71D5">
        <w:rPr>
          <w:rFonts w:asciiTheme="minorHAnsi" w:hAnsiTheme="minorHAnsi" w:cstheme="minorHAnsi"/>
        </w:rPr>
        <w:t>SMEs that are not home-based</w:t>
      </w:r>
      <w:r w:rsidR="00C63480" w:rsidRPr="00CE0F2F">
        <w:rPr>
          <w:rFonts w:asciiTheme="minorHAnsi" w:hAnsiTheme="minorHAnsi" w:cstheme="minorHAnsi"/>
        </w:rPr>
        <w:t xml:space="preserve">. </w:t>
      </w:r>
    </w:p>
    <w:p w14:paraId="2CFDBBED" w14:textId="77777777" w:rsidR="005A0B75" w:rsidRDefault="005A0B75" w:rsidP="007579DD">
      <w:pPr>
        <w:spacing w:line="480" w:lineRule="auto"/>
        <w:jc w:val="both"/>
        <w:rPr>
          <w:rFonts w:asciiTheme="minorHAnsi" w:hAnsiTheme="minorHAnsi" w:cstheme="minorHAnsi"/>
        </w:rPr>
      </w:pPr>
    </w:p>
    <w:p w14:paraId="0F570939" w14:textId="220F61D0" w:rsidR="006538D6" w:rsidRDefault="00F52660" w:rsidP="00856091">
      <w:pPr>
        <w:spacing w:line="480" w:lineRule="auto"/>
        <w:jc w:val="both"/>
        <w:rPr>
          <w:rFonts w:asciiTheme="minorHAnsi" w:hAnsiTheme="minorHAnsi" w:cstheme="minorHAnsi"/>
          <w:i/>
          <w:iCs/>
        </w:rPr>
      </w:pPr>
      <w:r w:rsidRPr="00CE0F2F">
        <w:rPr>
          <w:rFonts w:asciiTheme="minorHAnsi" w:hAnsiTheme="minorHAnsi" w:cstheme="minorHAnsi"/>
        </w:rPr>
        <w:t xml:space="preserve">The </w:t>
      </w:r>
      <w:r w:rsidR="005A0B75">
        <w:rPr>
          <w:rFonts w:asciiTheme="minorHAnsi" w:hAnsiTheme="minorHAnsi" w:cstheme="minorHAnsi"/>
        </w:rPr>
        <w:t xml:space="preserve">existing </w:t>
      </w:r>
      <w:r w:rsidRPr="00CE0F2F">
        <w:rPr>
          <w:rFonts w:asciiTheme="minorHAnsi" w:hAnsiTheme="minorHAnsi" w:cstheme="minorHAnsi"/>
        </w:rPr>
        <w:t xml:space="preserve">literature is particularly sparse in relation to the geography of digital entrepreneurship. </w:t>
      </w:r>
      <w:r w:rsidR="005A0B75">
        <w:rPr>
          <w:rFonts w:asciiTheme="minorHAnsi" w:hAnsiTheme="minorHAnsi" w:cstheme="minorHAnsi"/>
        </w:rPr>
        <w:t>To the extent that geography has been discussed, it is suggested that n</w:t>
      </w:r>
      <w:r w:rsidR="005A0B75" w:rsidRPr="00CE0F2F">
        <w:rPr>
          <w:rFonts w:asciiTheme="minorHAnsi" w:hAnsiTheme="minorHAnsi" w:cstheme="minorHAnsi"/>
        </w:rPr>
        <w:t xml:space="preserve">ewer </w:t>
      </w:r>
      <w:r w:rsidR="00B5587F" w:rsidRPr="00CE0F2F">
        <w:rPr>
          <w:rFonts w:asciiTheme="minorHAnsi" w:hAnsiTheme="minorHAnsi" w:cstheme="minorHAnsi"/>
        </w:rPr>
        <w:t>industries in rural areas may be linked with higher use of e-commerce</w:t>
      </w:r>
      <w:r w:rsidR="00875C9D" w:rsidRPr="00CE0F2F">
        <w:rPr>
          <w:rFonts w:asciiTheme="minorHAnsi" w:hAnsiTheme="minorHAnsi" w:cstheme="minorHAnsi"/>
        </w:rPr>
        <w:t xml:space="preserve"> tradin</w:t>
      </w:r>
      <w:r w:rsidRPr="00CE0F2F">
        <w:rPr>
          <w:rFonts w:asciiTheme="minorHAnsi" w:hAnsiTheme="minorHAnsi" w:cstheme="minorHAnsi"/>
        </w:rPr>
        <w:t>g</w:t>
      </w:r>
      <w:r w:rsidR="005A0B75">
        <w:rPr>
          <w:rFonts w:asciiTheme="minorHAnsi" w:hAnsiTheme="minorHAnsi" w:cstheme="minorHAnsi"/>
        </w:rPr>
        <w:t>,</w:t>
      </w:r>
      <w:r w:rsidRPr="00CE0F2F">
        <w:rPr>
          <w:rFonts w:asciiTheme="minorHAnsi" w:hAnsiTheme="minorHAnsi" w:cstheme="minorHAnsi"/>
        </w:rPr>
        <w:t xml:space="preserve"> </w:t>
      </w:r>
      <w:r w:rsidR="001A6298">
        <w:rPr>
          <w:rFonts w:asciiTheme="minorHAnsi" w:hAnsiTheme="minorHAnsi" w:cstheme="minorHAnsi"/>
        </w:rPr>
        <w:t xml:space="preserve">but </w:t>
      </w:r>
      <w:r w:rsidR="005A0B75">
        <w:rPr>
          <w:rFonts w:asciiTheme="minorHAnsi" w:hAnsiTheme="minorHAnsi" w:cstheme="minorHAnsi"/>
        </w:rPr>
        <w:t xml:space="preserve">because </w:t>
      </w:r>
      <w:r w:rsidRPr="00CE0F2F">
        <w:rPr>
          <w:rFonts w:asciiTheme="minorHAnsi" w:hAnsiTheme="minorHAnsi" w:cstheme="minorHAnsi"/>
        </w:rPr>
        <w:t>little is known about the use of digital technologies among urban-based HBBs</w:t>
      </w:r>
      <w:r w:rsidR="005A0B75">
        <w:rPr>
          <w:rFonts w:asciiTheme="minorHAnsi" w:hAnsiTheme="minorHAnsi" w:cstheme="minorHAnsi"/>
        </w:rPr>
        <w:t xml:space="preserve"> it is not clear that this is the case</w:t>
      </w:r>
      <w:r w:rsidRPr="00CE0F2F">
        <w:rPr>
          <w:rFonts w:asciiTheme="minorHAnsi" w:hAnsiTheme="minorHAnsi" w:cstheme="minorHAnsi"/>
        </w:rPr>
        <w:t>.</w:t>
      </w:r>
      <w:r w:rsidR="005A0B75">
        <w:rPr>
          <w:rFonts w:asciiTheme="minorHAnsi" w:hAnsiTheme="minorHAnsi" w:cstheme="minorHAnsi"/>
        </w:rPr>
        <w:t xml:space="preserve"> Our second research question is therefore as follows: </w:t>
      </w:r>
      <w:r w:rsidR="005A0B75" w:rsidRPr="006A06E0">
        <w:rPr>
          <w:rFonts w:asciiTheme="minorHAnsi" w:hAnsiTheme="minorHAnsi" w:cstheme="minorHAnsi"/>
          <w:i/>
          <w:iCs/>
        </w:rPr>
        <w:t>do HBBs based in rural areas have a higher level of digital sales than their counterparts in urban areas?</w:t>
      </w:r>
    </w:p>
    <w:p w14:paraId="09A140E3" w14:textId="77777777" w:rsidR="007579DD" w:rsidRDefault="007579DD" w:rsidP="00856091">
      <w:pPr>
        <w:spacing w:line="480" w:lineRule="auto"/>
        <w:jc w:val="both"/>
        <w:rPr>
          <w:rFonts w:asciiTheme="minorHAnsi" w:hAnsiTheme="minorHAnsi" w:cstheme="minorHAnsi"/>
          <w:i/>
          <w:iCs/>
        </w:rPr>
      </w:pPr>
    </w:p>
    <w:p w14:paraId="52E7A02E" w14:textId="36B8B125" w:rsidR="00626524" w:rsidRPr="00CE0F2F" w:rsidRDefault="007579DD" w:rsidP="00856091">
      <w:pPr>
        <w:spacing w:line="480" w:lineRule="auto"/>
        <w:jc w:val="both"/>
        <w:rPr>
          <w:rFonts w:asciiTheme="minorHAnsi" w:hAnsiTheme="minorHAnsi" w:cstheme="minorHAnsi"/>
        </w:rPr>
      </w:pPr>
      <w:r w:rsidRPr="00CE0F2F">
        <w:rPr>
          <w:rFonts w:asciiTheme="minorHAnsi" w:hAnsiTheme="minorHAnsi" w:cstheme="minorHAnsi"/>
        </w:rPr>
        <w:t>Based on the review of th</w:t>
      </w:r>
      <w:r>
        <w:rPr>
          <w:rFonts w:asciiTheme="minorHAnsi" w:hAnsiTheme="minorHAnsi" w:cstheme="minorHAnsi"/>
        </w:rPr>
        <w:t>is limited</w:t>
      </w:r>
      <w:r w:rsidRPr="00CE0F2F">
        <w:rPr>
          <w:rFonts w:asciiTheme="minorHAnsi" w:hAnsiTheme="minorHAnsi" w:cstheme="minorHAnsi"/>
        </w:rPr>
        <w:t xml:space="preserve"> literature, it appears that HBBs use e-commerce for non-local and international trading. Although digital technologies are a tool </w:t>
      </w:r>
      <w:r>
        <w:rPr>
          <w:rFonts w:asciiTheme="minorHAnsi" w:hAnsiTheme="minorHAnsi" w:cstheme="minorHAnsi"/>
        </w:rPr>
        <w:t>for the</w:t>
      </w:r>
      <w:r w:rsidRPr="00CE0F2F">
        <w:rPr>
          <w:rFonts w:asciiTheme="minorHAnsi" w:hAnsiTheme="minorHAnsi" w:cstheme="minorHAnsi"/>
        </w:rPr>
        <w:t xml:space="preserve"> </w:t>
      </w:r>
      <w:r w:rsidRPr="00CE0F2F">
        <w:rPr>
          <w:rFonts w:asciiTheme="minorHAnsi" w:hAnsiTheme="minorHAnsi" w:cstheme="minorHAnsi"/>
        </w:rPr>
        <w:lastRenderedPageBreak/>
        <w:t>internationalisation of small businesses more generally (</w:t>
      </w:r>
      <w:proofErr w:type="spellStart"/>
      <w:r w:rsidRPr="00CE0F2F">
        <w:rPr>
          <w:rFonts w:asciiTheme="minorHAnsi" w:hAnsiTheme="minorHAnsi" w:cstheme="minorHAnsi"/>
        </w:rPr>
        <w:t>Pergelova</w:t>
      </w:r>
      <w:proofErr w:type="spellEnd"/>
      <w:r w:rsidRPr="00CE0F2F">
        <w:rPr>
          <w:rFonts w:asciiTheme="minorHAnsi" w:hAnsiTheme="minorHAnsi" w:cstheme="minorHAnsi"/>
        </w:rPr>
        <w:t xml:space="preserve"> et al., 2019), it may be that HBBs </w:t>
      </w:r>
      <w:r>
        <w:rPr>
          <w:rFonts w:asciiTheme="minorHAnsi" w:hAnsiTheme="minorHAnsi" w:cstheme="minorHAnsi"/>
        </w:rPr>
        <w:t xml:space="preserve">make greater </w:t>
      </w:r>
      <w:r w:rsidRPr="00CE0F2F">
        <w:rPr>
          <w:rFonts w:asciiTheme="minorHAnsi" w:hAnsiTheme="minorHAnsi" w:cstheme="minorHAnsi"/>
        </w:rPr>
        <w:t xml:space="preserve">use </w:t>
      </w:r>
      <w:r>
        <w:rPr>
          <w:rFonts w:asciiTheme="minorHAnsi" w:hAnsiTheme="minorHAnsi" w:cstheme="minorHAnsi"/>
        </w:rPr>
        <w:t xml:space="preserve">of </w:t>
      </w:r>
      <w:r w:rsidRPr="00CE0F2F">
        <w:rPr>
          <w:rFonts w:asciiTheme="minorHAnsi" w:hAnsiTheme="minorHAnsi" w:cstheme="minorHAnsi"/>
        </w:rPr>
        <w:t xml:space="preserve">digital technologies as </w:t>
      </w:r>
      <w:r w:rsidR="002379DC">
        <w:rPr>
          <w:rFonts w:asciiTheme="minorHAnsi" w:hAnsiTheme="minorHAnsi" w:cstheme="minorHAnsi"/>
        </w:rPr>
        <w:t xml:space="preserve">their </w:t>
      </w:r>
      <w:r w:rsidRPr="00CE0F2F">
        <w:rPr>
          <w:rFonts w:asciiTheme="minorHAnsi" w:hAnsiTheme="minorHAnsi" w:cstheme="minorHAnsi"/>
        </w:rPr>
        <w:t>business model</w:t>
      </w:r>
      <w:r>
        <w:rPr>
          <w:rFonts w:asciiTheme="minorHAnsi" w:hAnsiTheme="minorHAnsi" w:cstheme="minorHAnsi"/>
        </w:rPr>
        <w:t>,</w:t>
      </w:r>
      <w:r w:rsidRPr="00CE0F2F">
        <w:rPr>
          <w:rFonts w:asciiTheme="minorHAnsi" w:hAnsiTheme="minorHAnsi" w:cstheme="minorHAnsi"/>
        </w:rPr>
        <w:t xml:space="preserve"> including through online market platforms</w:t>
      </w:r>
      <w:r>
        <w:rPr>
          <w:rFonts w:asciiTheme="minorHAnsi" w:hAnsiTheme="minorHAnsi" w:cstheme="minorHAnsi"/>
        </w:rPr>
        <w:t>,</w:t>
      </w:r>
      <w:r w:rsidRPr="00CE0F2F">
        <w:rPr>
          <w:rFonts w:asciiTheme="minorHAnsi" w:hAnsiTheme="minorHAnsi" w:cstheme="minorHAnsi"/>
        </w:rPr>
        <w:t xml:space="preserve"> </w:t>
      </w:r>
      <w:r w:rsidRPr="000C17E3">
        <w:rPr>
          <w:rFonts w:asciiTheme="minorHAnsi" w:hAnsiTheme="minorHAnsi" w:cstheme="minorHAnsi"/>
        </w:rPr>
        <w:t xml:space="preserve">than non-HBBs </w:t>
      </w:r>
      <w:r w:rsidRPr="00CE0F2F">
        <w:rPr>
          <w:rFonts w:asciiTheme="minorHAnsi" w:hAnsiTheme="minorHAnsi" w:cstheme="minorHAnsi"/>
        </w:rPr>
        <w:t xml:space="preserve">(Church and Oakley, 2018). </w:t>
      </w:r>
      <w:r>
        <w:rPr>
          <w:rFonts w:asciiTheme="minorHAnsi" w:hAnsiTheme="minorHAnsi" w:cstheme="minorHAnsi"/>
        </w:rPr>
        <w:t>Moreover, in</w:t>
      </w:r>
      <w:r w:rsidRPr="00CE0F2F">
        <w:rPr>
          <w:rFonts w:asciiTheme="minorHAnsi" w:hAnsiTheme="minorHAnsi" w:cstheme="minorHAnsi"/>
        </w:rPr>
        <w:t xml:space="preserve"> contrast to the view of </w:t>
      </w:r>
      <w:r>
        <w:rPr>
          <w:rFonts w:asciiTheme="minorHAnsi" w:hAnsiTheme="minorHAnsi" w:cstheme="minorHAnsi"/>
        </w:rPr>
        <w:t>the HBB sector</w:t>
      </w:r>
      <w:r w:rsidRPr="00CE0F2F">
        <w:rPr>
          <w:rFonts w:asciiTheme="minorHAnsi" w:hAnsiTheme="minorHAnsi" w:cstheme="minorHAnsi"/>
        </w:rPr>
        <w:t xml:space="preserve"> as </w:t>
      </w:r>
      <w:r>
        <w:rPr>
          <w:rFonts w:asciiTheme="minorHAnsi" w:hAnsiTheme="minorHAnsi" w:cstheme="minorHAnsi"/>
        </w:rPr>
        <w:t xml:space="preserve">dominated by </w:t>
      </w:r>
      <w:r w:rsidRPr="00CE0F2F">
        <w:rPr>
          <w:rFonts w:asciiTheme="minorHAnsi" w:hAnsiTheme="minorHAnsi" w:cstheme="minorHAnsi"/>
        </w:rPr>
        <w:t xml:space="preserve">online/internet businesses, </w:t>
      </w:r>
      <w:r>
        <w:rPr>
          <w:rFonts w:asciiTheme="minorHAnsi" w:hAnsiTheme="minorHAnsi" w:cstheme="minorHAnsi"/>
        </w:rPr>
        <w:t>the</w:t>
      </w:r>
      <w:r w:rsidRPr="00CE0F2F">
        <w:rPr>
          <w:rFonts w:asciiTheme="minorHAnsi" w:hAnsiTheme="minorHAnsi" w:cstheme="minorHAnsi"/>
        </w:rPr>
        <w:t xml:space="preserve"> evidence </w:t>
      </w:r>
      <w:r>
        <w:rPr>
          <w:rFonts w:asciiTheme="minorHAnsi" w:hAnsiTheme="minorHAnsi" w:cstheme="minorHAnsi"/>
        </w:rPr>
        <w:t xml:space="preserve">indicates </w:t>
      </w:r>
      <w:r w:rsidRPr="00CE0F2F">
        <w:rPr>
          <w:rFonts w:asciiTheme="minorHAnsi" w:hAnsiTheme="minorHAnsi" w:cstheme="minorHAnsi"/>
        </w:rPr>
        <w:t xml:space="preserve">that </w:t>
      </w:r>
      <w:r w:rsidR="004C028F">
        <w:rPr>
          <w:rFonts w:asciiTheme="minorHAnsi" w:hAnsiTheme="minorHAnsi" w:cstheme="minorHAnsi"/>
        </w:rPr>
        <w:t>traditional</w:t>
      </w:r>
      <w:r w:rsidRPr="00CE0F2F">
        <w:rPr>
          <w:rFonts w:asciiTheme="minorHAnsi" w:hAnsiTheme="minorHAnsi" w:cstheme="minorHAnsi"/>
        </w:rPr>
        <w:t xml:space="preserve"> activities including in construction (Kane and Clark, 2019)</w:t>
      </w:r>
      <w:r w:rsidRPr="005D71D5">
        <w:rPr>
          <w:rFonts w:asciiTheme="minorHAnsi" w:hAnsiTheme="minorHAnsi" w:cstheme="minorHAnsi"/>
        </w:rPr>
        <w:t xml:space="preserve"> comprise a significant proportion of </w:t>
      </w:r>
      <w:r w:rsidRPr="000C17E3">
        <w:rPr>
          <w:rFonts w:asciiTheme="minorHAnsi" w:hAnsiTheme="minorHAnsi" w:cstheme="minorHAnsi"/>
        </w:rPr>
        <w:t>home-based business</w:t>
      </w:r>
      <w:r>
        <w:rPr>
          <w:rFonts w:asciiTheme="minorHAnsi" w:hAnsiTheme="minorHAnsi" w:cstheme="minorHAnsi"/>
        </w:rPr>
        <w:t>es</w:t>
      </w:r>
      <w:r w:rsidRPr="00CE0F2F">
        <w:rPr>
          <w:rFonts w:asciiTheme="minorHAnsi" w:hAnsiTheme="minorHAnsi" w:cstheme="minorHAnsi"/>
        </w:rPr>
        <w:t xml:space="preserve">. </w:t>
      </w:r>
      <w:r>
        <w:rPr>
          <w:rFonts w:asciiTheme="minorHAnsi" w:hAnsiTheme="minorHAnsi" w:cstheme="minorHAnsi"/>
        </w:rPr>
        <w:t>Many of these</w:t>
      </w:r>
      <w:r w:rsidRPr="00CE0F2F">
        <w:rPr>
          <w:rFonts w:asciiTheme="minorHAnsi" w:hAnsiTheme="minorHAnsi" w:cstheme="minorHAnsi"/>
        </w:rPr>
        <w:t xml:space="preserve"> HBBs may combine </w:t>
      </w:r>
      <w:r>
        <w:rPr>
          <w:rFonts w:asciiTheme="minorHAnsi" w:hAnsiTheme="minorHAnsi" w:cstheme="minorHAnsi"/>
        </w:rPr>
        <w:t>skilled manual</w:t>
      </w:r>
      <w:r w:rsidR="004C028F">
        <w:rPr>
          <w:rFonts w:asciiTheme="minorHAnsi" w:hAnsiTheme="minorHAnsi" w:cstheme="minorHAnsi"/>
        </w:rPr>
        <w:t>/traditional</w:t>
      </w:r>
      <w:r w:rsidRPr="00CE0F2F">
        <w:rPr>
          <w:rFonts w:asciiTheme="minorHAnsi" w:hAnsiTheme="minorHAnsi" w:cstheme="minorHAnsi"/>
        </w:rPr>
        <w:t xml:space="preserve"> activities with </w:t>
      </w:r>
      <w:r w:rsidR="004C028F">
        <w:rPr>
          <w:rFonts w:asciiTheme="minorHAnsi" w:hAnsiTheme="minorHAnsi" w:cstheme="minorHAnsi"/>
        </w:rPr>
        <w:t xml:space="preserve">online </w:t>
      </w:r>
      <w:r w:rsidRPr="00CE0F2F">
        <w:rPr>
          <w:rFonts w:asciiTheme="minorHAnsi" w:hAnsiTheme="minorHAnsi" w:cstheme="minorHAnsi"/>
        </w:rPr>
        <w:t>services as suggested in the digital entrepreneurship literature (</w:t>
      </w:r>
      <w:proofErr w:type="spellStart"/>
      <w:r w:rsidRPr="00CE0F2F">
        <w:rPr>
          <w:rFonts w:asciiTheme="minorHAnsi" w:hAnsiTheme="minorHAnsi" w:cstheme="minorHAnsi"/>
        </w:rPr>
        <w:t>Laudien</w:t>
      </w:r>
      <w:proofErr w:type="spellEnd"/>
      <w:r w:rsidRPr="00CE0F2F">
        <w:rPr>
          <w:rFonts w:asciiTheme="minorHAnsi" w:hAnsiTheme="minorHAnsi" w:cstheme="minorHAnsi"/>
        </w:rPr>
        <w:t xml:space="preserve"> and </w:t>
      </w:r>
      <w:proofErr w:type="spellStart"/>
      <w:r w:rsidRPr="00CE0F2F">
        <w:rPr>
          <w:rFonts w:asciiTheme="minorHAnsi" w:hAnsiTheme="minorHAnsi" w:cstheme="minorHAnsi"/>
        </w:rPr>
        <w:t>Pesch</w:t>
      </w:r>
      <w:proofErr w:type="spellEnd"/>
      <w:r w:rsidRPr="00CE0F2F">
        <w:rPr>
          <w:rFonts w:asciiTheme="minorHAnsi" w:hAnsiTheme="minorHAnsi" w:cstheme="minorHAnsi"/>
        </w:rPr>
        <w:t>, 2019)</w:t>
      </w:r>
      <w:r>
        <w:rPr>
          <w:rFonts w:asciiTheme="minorHAnsi" w:hAnsiTheme="minorHAnsi" w:cstheme="minorHAnsi"/>
        </w:rPr>
        <w:t xml:space="preserve">. However, </w:t>
      </w:r>
      <w:r w:rsidRPr="00CE0F2F">
        <w:rPr>
          <w:rFonts w:asciiTheme="minorHAnsi" w:hAnsiTheme="minorHAnsi" w:cstheme="minorHAnsi"/>
        </w:rPr>
        <w:t>the</w:t>
      </w:r>
      <w:r>
        <w:rPr>
          <w:rFonts w:asciiTheme="minorHAnsi" w:hAnsiTheme="minorHAnsi" w:cstheme="minorHAnsi"/>
        </w:rPr>
        <w:t>ir</w:t>
      </w:r>
      <w:r w:rsidRPr="00CE0F2F">
        <w:rPr>
          <w:rFonts w:asciiTheme="minorHAnsi" w:hAnsiTheme="minorHAnsi" w:cstheme="minorHAnsi"/>
        </w:rPr>
        <w:t xml:space="preserve"> use of e-commerce might not be </w:t>
      </w:r>
      <w:r>
        <w:rPr>
          <w:rFonts w:asciiTheme="minorHAnsi" w:hAnsiTheme="minorHAnsi" w:cstheme="minorHAnsi"/>
        </w:rPr>
        <w:t xml:space="preserve">any </w:t>
      </w:r>
      <w:r w:rsidRPr="00CE0F2F">
        <w:rPr>
          <w:rFonts w:asciiTheme="minorHAnsi" w:hAnsiTheme="minorHAnsi" w:cstheme="minorHAnsi"/>
        </w:rPr>
        <w:t xml:space="preserve">higher than amongst other businesses as micro businesses </w:t>
      </w:r>
      <w:r>
        <w:rPr>
          <w:rFonts w:asciiTheme="minorHAnsi" w:hAnsiTheme="minorHAnsi" w:cstheme="minorHAnsi"/>
        </w:rPr>
        <w:t>in general</w:t>
      </w:r>
      <w:r w:rsidRPr="00CE0F2F">
        <w:rPr>
          <w:rFonts w:asciiTheme="minorHAnsi" w:hAnsiTheme="minorHAnsi" w:cstheme="minorHAnsi"/>
        </w:rPr>
        <w:t xml:space="preserve"> </w:t>
      </w:r>
      <w:r>
        <w:rPr>
          <w:rFonts w:asciiTheme="minorHAnsi" w:hAnsiTheme="minorHAnsi" w:cstheme="minorHAnsi"/>
        </w:rPr>
        <w:t xml:space="preserve">increasingly </w:t>
      </w:r>
      <w:r w:rsidRPr="00CE0F2F">
        <w:rPr>
          <w:rFonts w:asciiTheme="minorHAnsi" w:hAnsiTheme="minorHAnsi" w:cstheme="minorHAnsi"/>
        </w:rPr>
        <w:t xml:space="preserve">access niche markets through digital technologies (so-called long-tail marketing strategies) (Church and Oakley, 2018). </w:t>
      </w:r>
      <w:r>
        <w:rPr>
          <w:rFonts w:asciiTheme="minorHAnsi" w:hAnsiTheme="minorHAnsi" w:cstheme="minorHAnsi"/>
        </w:rPr>
        <w:t xml:space="preserve">Further, </w:t>
      </w:r>
      <w:r w:rsidR="00626524">
        <w:rPr>
          <w:rFonts w:asciiTheme="minorHAnsi" w:hAnsiTheme="minorHAnsi" w:cstheme="minorHAnsi"/>
        </w:rPr>
        <w:t xml:space="preserve">for small businesses, evidence suggests that </w:t>
      </w:r>
      <w:r w:rsidR="00626524" w:rsidRPr="00CE0F2F">
        <w:rPr>
          <w:rFonts w:asciiTheme="minorHAnsi" w:hAnsiTheme="minorHAnsi" w:cstheme="minorHAnsi"/>
        </w:rPr>
        <w:t xml:space="preserve">e-commerce is used for trading </w:t>
      </w:r>
      <w:r w:rsidR="00626524">
        <w:rPr>
          <w:rFonts w:asciiTheme="minorHAnsi" w:hAnsiTheme="minorHAnsi" w:cstheme="minorHAnsi"/>
        </w:rPr>
        <w:t>nationally</w:t>
      </w:r>
      <w:r w:rsidR="00626524" w:rsidRPr="00CE0F2F">
        <w:rPr>
          <w:rFonts w:asciiTheme="minorHAnsi" w:hAnsiTheme="minorHAnsi" w:cstheme="minorHAnsi"/>
        </w:rPr>
        <w:t xml:space="preserve"> </w:t>
      </w:r>
      <w:r w:rsidR="00626524">
        <w:rPr>
          <w:rFonts w:asciiTheme="minorHAnsi" w:hAnsiTheme="minorHAnsi" w:cstheme="minorHAnsi"/>
        </w:rPr>
        <w:t xml:space="preserve">rather </w:t>
      </w:r>
      <w:r w:rsidR="00626524" w:rsidRPr="00CE0F2F">
        <w:rPr>
          <w:rFonts w:asciiTheme="minorHAnsi" w:hAnsiTheme="minorHAnsi" w:cstheme="minorHAnsi"/>
        </w:rPr>
        <w:t>than internationally</w:t>
      </w:r>
      <w:r w:rsidR="00626524">
        <w:rPr>
          <w:rFonts w:asciiTheme="minorHAnsi" w:hAnsiTheme="minorHAnsi" w:cstheme="minorHAnsi"/>
        </w:rPr>
        <w:t xml:space="preserve">. </w:t>
      </w:r>
      <w:r w:rsidR="00A71382">
        <w:rPr>
          <w:rFonts w:asciiTheme="minorHAnsi" w:hAnsiTheme="minorHAnsi" w:cstheme="minorHAnsi"/>
        </w:rPr>
        <w:t xml:space="preserve">Our third research question addresses this ambiguity in the literature </w:t>
      </w:r>
      <w:r w:rsidR="002379DC">
        <w:rPr>
          <w:rFonts w:asciiTheme="minorHAnsi" w:hAnsiTheme="minorHAnsi" w:cstheme="minorHAnsi"/>
        </w:rPr>
        <w:t>by asking</w:t>
      </w:r>
      <w:r w:rsidR="00A71382">
        <w:rPr>
          <w:rFonts w:asciiTheme="minorHAnsi" w:hAnsiTheme="minorHAnsi" w:cstheme="minorHAnsi"/>
        </w:rPr>
        <w:t xml:space="preserve">: </w:t>
      </w:r>
      <w:r w:rsidR="00A71382" w:rsidRPr="007579DD">
        <w:rPr>
          <w:rFonts w:asciiTheme="minorHAnsi" w:hAnsiTheme="minorHAnsi" w:cstheme="minorHAnsi"/>
          <w:i/>
        </w:rPr>
        <w:t xml:space="preserve">are HBBs using e-commerce </w:t>
      </w:r>
      <w:r w:rsidR="002379DC">
        <w:rPr>
          <w:rFonts w:asciiTheme="minorHAnsi" w:hAnsiTheme="minorHAnsi" w:cstheme="minorHAnsi"/>
          <w:i/>
        </w:rPr>
        <w:t>to a greater extent</w:t>
      </w:r>
      <w:r w:rsidR="005F35BC" w:rsidRPr="007579DD">
        <w:rPr>
          <w:rFonts w:asciiTheme="minorHAnsi" w:hAnsiTheme="minorHAnsi" w:cstheme="minorHAnsi"/>
          <w:i/>
        </w:rPr>
        <w:t xml:space="preserve"> than other small businesses </w:t>
      </w:r>
      <w:r w:rsidR="00A71382" w:rsidRPr="007579DD">
        <w:rPr>
          <w:rFonts w:asciiTheme="minorHAnsi" w:hAnsiTheme="minorHAnsi" w:cstheme="minorHAnsi"/>
          <w:i/>
        </w:rPr>
        <w:t>for international sales?</w:t>
      </w:r>
    </w:p>
    <w:p w14:paraId="581ED4A7" w14:textId="77777777" w:rsidR="00053F41" w:rsidRPr="00CE0F2F" w:rsidRDefault="00053F41" w:rsidP="00856091">
      <w:pPr>
        <w:spacing w:line="480" w:lineRule="auto"/>
        <w:jc w:val="both"/>
        <w:rPr>
          <w:rFonts w:asciiTheme="minorHAnsi" w:hAnsiTheme="minorHAnsi" w:cstheme="minorHAnsi"/>
        </w:rPr>
      </w:pPr>
    </w:p>
    <w:p w14:paraId="3C85F5E7" w14:textId="6670ACCF" w:rsidR="00593D34" w:rsidRPr="00CE0F2F" w:rsidRDefault="001616CA" w:rsidP="00856091">
      <w:pPr>
        <w:pStyle w:val="ListParagraph"/>
        <w:numPr>
          <w:ilvl w:val="0"/>
          <w:numId w:val="6"/>
        </w:numPr>
        <w:spacing w:line="480" w:lineRule="auto"/>
        <w:jc w:val="both"/>
        <w:rPr>
          <w:rFonts w:asciiTheme="minorHAnsi" w:hAnsiTheme="minorHAnsi" w:cstheme="minorHAnsi"/>
          <w:b/>
        </w:rPr>
      </w:pPr>
      <w:r>
        <w:rPr>
          <w:rFonts w:asciiTheme="minorHAnsi" w:hAnsiTheme="minorHAnsi" w:cstheme="minorHAnsi"/>
          <w:b/>
        </w:rPr>
        <w:t>Research framework</w:t>
      </w:r>
    </w:p>
    <w:p w14:paraId="28508EA6" w14:textId="0BA26F46" w:rsidR="008F6DE3" w:rsidRPr="00CE0F2F" w:rsidRDefault="008F6DE3" w:rsidP="00856091">
      <w:pPr>
        <w:spacing w:line="480" w:lineRule="auto"/>
        <w:jc w:val="both"/>
        <w:rPr>
          <w:rFonts w:asciiTheme="minorHAnsi" w:hAnsiTheme="minorHAnsi" w:cstheme="minorHAnsi"/>
          <w:b/>
        </w:rPr>
      </w:pPr>
      <w:r w:rsidRPr="00CE0F2F">
        <w:rPr>
          <w:rFonts w:asciiTheme="minorHAnsi" w:hAnsiTheme="minorHAnsi" w:cstheme="minorHAnsi"/>
          <w:b/>
        </w:rPr>
        <w:t xml:space="preserve">3.1. </w:t>
      </w:r>
      <w:r w:rsidR="002821B6">
        <w:rPr>
          <w:rFonts w:asciiTheme="minorHAnsi" w:hAnsiTheme="minorHAnsi" w:cstheme="minorHAnsi"/>
          <w:b/>
        </w:rPr>
        <w:t>Data</w:t>
      </w:r>
    </w:p>
    <w:p w14:paraId="29574171" w14:textId="71937D62" w:rsidR="0072702A" w:rsidRPr="00CE0F2F" w:rsidRDefault="0072702A" w:rsidP="00856091">
      <w:pPr>
        <w:spacing w:line="480" w:lineRule="auto"/>
        <w:jc w:val="both"/>
        <w:rPr>
          <w:rFonts w:asciiTheme="minorHAnsi" w:hAnsiTheme="minorHAnsi" w:cstheme="minorHAnsi"/>
        </w:rPr>
      </w:pPr>
      <w:r w:rsidRPr="00CE0F2F">
        <w:rPr>
          <w:rFonts w:asciiTheme="minorHAnsi" w:hAnsiTheme="minorHAnsi" w:cstheme="minorHAnsi"/>
        </w:rPr>
        <w:t>This study draws on data from a survey of members of the Federation of Small Businesses</w:t>
      </w:r>
      <w:r w:rsidR="00FB4BCC" w:rsidRPr="00CE0F2F">
        <w:rPr>
          <w:rFonts w:asciiTheme="minorHAnsi" w:hAnsiTheme="minorHAnsi" w:cstheme="minorHAnsi"/>
        </w:rPr>
        <w:t xml:space="preserve"> (FSB)</w:t>
      </w:r>
      <w:r w:rsidRPr="00CE0F2F">
        <w:rPr>
          <w:rFonts w:asciiTheme="minorHAnsi" w:hAnsiTheme="minorHAnsi" w:cstheme="minorHAnsi"/>
        </w:rPr>
        <w:t xml:space="preserve"> Scotland with email addresses in November 2014 (</w:t>
      </w:r>
      <w:r w:rsidR="00FA3215">
        <w:rPr>
          <w:rFonts w:asciiTheme="minorHAnsi" w:hAnsiTheme="minorHAnsi" w:cstheme="minorHAnsi"/>
        </w:rPr>
        <w:t>approximately</w:t>
      </w:r>
      <w:r w:rsidR="00CF2CEE" w:rsidRPr="00CE0F2F">
        <w:rPr>
          <w:rFonts w:asciiTheme="minorHAnsi" w:hAnsiTheme="minorHAnsi" w:cstheme="minorHAnsi"/>
        </w:rPr>
        <w:t xml:space="preserve"> </w:t>
      </w:r>
      <w:r w:rsidRPr="00CE0F2F">
        <w:rPr>
          <w:rFonts w:asciiTheme="minorHAnsi" w:hAnsiTheme="minorHAnsi" w:cstheme="minorHAnsi"/>
        </w:rPr>
        <w:t>12,000</w:t>
      </w:r>
      <w:r w:rsidR="00FA3215">
        <w:rPr>
          <w:rFonts w:asciiTheme="minorHAnsi" w:hAnsiTheme="minorHAnsi" w:cstheme="minorHAnsi"/>
        </w:rPr>
        <w:t xml:space="preserve"> businesses</w:t>
      </w:r>
      <w:r w:rsidRPr="00CE0F2F">
        <w:rPr>
          <w:rFonts w:asciiTheme="minorHAnsi" w:hAnsiTheme="minorHAnsi" w:cstheme="minorHAnsi"/>
        </w:rPr>
        <w:t xml:space="preserve">). </w:t>
      </w:r>
      <w:r w:rsidR="001618B6" w:rsidRPr="00CE0F2F">
        <w:rPr>
          <w:rFonts w:asciiTheme="minorHAnsi" w:hAnsiTheme="minorHAnsi" w:cstheme="minorHAnsi"/>
        </w:rPr>
        <w:t xml:space="preserve">The FSB is the largest UK lobby group for </w:t>
      </w:r>
      <w:r w:rsidR="007C4876" w:rsidRPr="00CE0F2F">
        <w:rPr>
          <w:rFonts w:asciiTheme="minorHAnsi" w:hAnsiTheme="minorHAnsi" w:cstheme="minorHAnsi"/>
        </w:rPr>
        <w:t>SMEs (0-249 employees)</w:t>
      </w:r>
      <w:r w:rsidR="001618B6" w:rsidRPr="00CE0F2F">
        <w:rPr>
          <w:rFonts w:asciiTheme="minorHAnsi" w:hAnsiTheme="minorHAnsi" w:cstheme="minorHAnsi"/>
        </w:rPr>
        <w:t xml:space="preserve"> </w:t>
      </w:r>
      <w:r w:rsidR="000B4388" w:rsidRPr="00CE0F2F">
        <w:rPr>
          <w:rFonts w:asciiTheme="minorHAnsi" w:hAnsiTheme="minorHAnsi" w:cstheme="minorHAnsi"/>
        </w:rPr>
        <w:t>position</w:t>
      </w:r>
      <w:r w:rsidR="00DA2D06" w:rsidRPr="00CE0F2F">
        <w:rPr>
          <w:rFonts w:asciiTheme="minorHAnsi" w:hAnsiTheme="minorHAnsi" w:cstheme="minorHAnsi"/>
        </w:rPr>
        <w:t>ing</w:t>
      </w:r>
      <w:r w:rsidR="000B4388" w:rsidRPr="00CE0F2F">
        <w:rPr>
          <w:rFonts w:asciiTheme="minorHAnsi" w:hAnsiTheme="minorHAnsi" w:cstheme="minorHAnsi"/>
        </w:rPr>
        <w:t xml:space="preserve"> itself as the ‘voice’ of small</w:t>
      </w:r>
      <w:r w:rsidR="00E25DC6" w:rsidRPr="00CE0F2F">
        <w:rPr>
          <w:rFonts w:asciiTheme="minorHAnsi" w:hAnsiTheme="minorHAnsi" w:cstheme="minorHAnsi"/>
        </w:rPr>
        <w:t xml:space="preserve"> </w:t>
      </w:r>
      <w:r w:rsidR="000B4388" w:rsidRPr="00CE0F2F">
        <w:rPr>
          <w:rFonts w:asciiTheme="minorHAnsi" w:hAnsiTheme="minorHAnsi" w:cstheme="minorHAnsi"/>
        </w:rPr>
        <w:t>businesses.</w:t>
      </w:r>
      <w:r w:rsidR="0093596E" w:rsidRPr="00CE0F2F">
        <w:rPr>
          <w:rStyle w:val="EndnoteReference"/>
          <w:rFonts w:asciiTheme="minorHAnsi" w:hAnsiTheme="minorHAnsi" w:cstheme="minorHAnsi"/>
        </w:rPr>
        <w:endnoteReference w:id="2"/>
      </w:r>
      <w:r w:rsidR="00DA2D06" w:rsidRPr="00CE0F2F">
        <w:rPr>
          <w:rFonts w:asciiTheme="minorHAnsi" w:hAnsiTheme="minorHAnsi" w:cstheme="minorHAnsi"/>
        </w:rPr>
        <w:t xml:space="preserve"> </w:t>
      </w:r>
      <w:r w:rsidR="006604CE" w:rsidRPr="00CE0F2F">
        <w:rPr>
          <w:rFonts w:asciiTheme="minorHAnsi" w:hAnsiTheme="minorHAnsi" w:cstheme="minorHAnsi"/>
        </w:rPr>
        <w:t xml:space="preserve">Business owners were invited via email </w:t>
      </w:r>
      <w:r w:rsidR="0072296C">
        <w:rPr>
          <w:rFonts w:asciiTheme="minorHAnsi" w:hAnsiTheme="minorHAnsi" w:cstheme="minorHAnsi"/>
        </w:rPr>
        <w:t xml:space="preserve">(sent by the FSB) </w:t>
      </w:r>
      <w:r w:rsidR="006604CE" w:rsidRPr="00CE0F2F">
        <w:rPr>
          <w:rFonts w:asciiTheme="minorHAnsi" w:hAnsiTheme="minorHAnsi" w:cstheme="minorHAnsi"/>
        </w:rPr>
        <w:t>to take part in the survey</w:t>
      </w:r>
      <w:r w:rsidR="00441AA1" w:rsidRPr="00CE0F2F">
        <w:rPr>
          <w:rFonts w:asciiTheme="minorHAnsi" w:hAnsiTheme="minorHAnsi" w:cstheme="minorHAnsi"/>
        </w:rPr>
        <w:t xml:space="preserve"> that was administered online</w:t>
      </w:r>
      <w:r w:rsidR="006604CE" w:rsidRPr="00CE0F2F">
        <w:rPr>
          <w:rFonts w:asciiTheme="minorHAnsi" w:hAnsiTheme="minorHAnsi" w:cstheme="minorHAnsi"/>
        </w:rPr>
        <w:t xml:space="preserve">. </w:t>
      </w:r>
      <w:r w:rsidRPr="00CE0F2F">
        <w:rPr>
          <w:rFonts w:asciiTheme="minorHAnsi" w:hAnsiTheme="minorHAnsi" w:cstheme="minorHAnsi"/>
        </w:rPr>
        <w:t xml:space="preserve">The total response was 1,128 businesses which corresponds to a response rate of </w:t>
      </w:r>
      <w:r w:rsidR="003B5546">
        <w:rPr>
          <w:rFonts w:asciiTheme="minorHAnsi" w:hAnsiTheme="minorHAnsi" w:cstheme="minorHAnsi"/>
        </w:rPr>
        <w:t>nine</w:t>
      </w:r>
      <w:r w:rsidR="00DA2D06" w:rsidRPr="00CE0F2F">
        <w:rPr>
          <w:rFonts w:asciiTheme="minorHAnsi" w:hAnsiTheme="minorHAnsi" w:cstheme="minorHAnsi"/>
        </w:rPr>
        <w:t xml:space="preserve"> per cent</w:t>
      </w:r>
      <w:r w:rsidRPr="00CE0F2F">
        <w:rPr>
          <w:rFonts w:asciiTheme="minorHAnsi" w:hAnsiTheme="minorHAnsi" w:cstheme="minorHAnsi"/>
        </w:rPr>
        <w:t xml:space="preserve">. </w:t>
      </w:r>
      <w:r w:rsidR="00DB504B" w:rsidRPr="00CE0F2F">
        <w:rPr>
          <w:rFonts w:asciiTheme="minorHAnsi" w:hAnsiTheme="minorHAnsi" w:cstheme="minorHAnsi"/>
        </w:rPr>
        <w:t>Th</w:t>
      </w:r>
      <w:r w:rsidR="00DA2D06" w:rsidRPr="00CE0F2F">
        <w:rPr>
          <w:rFonts w:asciiTheme="minorHAnsi" w:hAnsiTheme="minorHAnsi" w:cstheme="minorHAnsi"/>
        </w:rPr>
        <w:t>is</w:t>
      </w:r>
      <w:r w:rsidR="00DB504B" w:rsidRPr="00CE0F2F">
        <w:rPr>
          <w:rFonts w:asciiTheme="minorHAnsi" w:hAnsiTheme="minorHAnsi" w:cstheme="minorHAnsi"/>
        </w:rPr>
        <w:t xml:space="preserve"> response rate is only slightly </w:t>
      </w:r>
      <w:r w:rsidR="00E25DC6" w:rsidRPr="00CE0F2F">
        <w:rPr>
          <w:rFonts w:asciiTheme="minorHAnsi" w:hAnsiTheme="minorHAnsi" w:cstheme="minorHAnsi"/>
        </w:rPr>
        <w:t>lower</w:t>
      </w:r>
      <w:r w:rsidR="00DB504B" w:rsidRPr="00CE0F2F">
        <w:rPr>
          <w:rFonts w:asciiTheme="minorHAnsi" w:hAnsiTheme="minorHAnsi" w:cstheme="minorHAnsi"/>
        </w:rPr>
        <w:t xml:space="preserve"> than in t</w:t>
      </w:r>
      <w:r w:rsidRPr="00CE0F2F">
        <w:rPr>
          <w:rFonts w:asciiTheme="minorHAnsi" w:hAnsiTheme="minorHAnsi" w:cstheme="minorHAnsi"/>
        </w:rPr>
        <w:t xml:space="preserve">he FSB 2005/06 survey of its members across the </w:t>
      </w:r>
      <w:r w:rsidR="006604CE" w:rsidRPr="00CE0F2F">
        <w:rPr>
          <w:rFonts w:asciiTheme="minorHAnsi" w:hAnsiTheme="minorHAnsi" w:cstheme="minorHAnsi"/>
        </w:rPr>
        <w:t xml:space="preserve">whole of the </w:t>
      </w:r>
      <w:r w:rsidRPr="00CE0F2F">
        <w:rPr>
          <w:rFonts w:asciiTheme="minorHAnsi" w:hAnsiTheme="minorHAnsi" w:cstheme="minorHAnsi"/>
        </w:rPr>
        <w:t xml:space="preserve">UK </w:t>
      </w:r>
      <w:r w:rsidR="00DB504B" w:rsidRPr="00CE0F2F">
        <w:rPr>
          <w:rFonts w:asciiTheme="minorHAnsi" w:hAnsiTheme="minorHAnsi" w:cstheme="minorHAnsi"/>
        </w:rPr>
        <w:t>(</w:t>
      </w:r>
      <w:r w:rsidR="00CF2CEE" w:rsidRPr="00CE0F2F">
        <w:rPr>
          <w:rFonts w:asciiTheme="minorHAnsi" w:hAnsiTheme="minorHAnsi" w:cstheme="minorHAnsi"/>
        </w:rPr>
        <w:t xml:space="preserve">11.2%) </w:t>
      </w:r>
      <w:r w:rsidR="00DA2D06" w:rsidRPr="00CE0F2F">
        <w:rPr>
          <w:rFonts w:asciiTheme="minorHAnsi" w:hAnsiTheme="minorHAnsi" w:cstheme="minorHAnsi"/>
        </w:rPr>
        <w:t xml:space="preserve">that </w:t>
      </w:r>
      <w:r w:rsidR="00DA2D06" w:rsidRPr="00CE0F2F">
        <w:rPr>
          <w:rFonts w:asciiTheme="minorHAnsi" w:hAnsiTheme="minorHAnsi" w:cstheme="minorHAnsi"/>
        </w:rPr>
        <w:lastRenderedPageBreak/>
        <w:t>provided the basis for an earlier study of HBB</w:t>
      </w:r>
      <w:r w:rsidR="00DC3A08" w:rsidRPr="00CE0F2F">
        <w:rPr>
          <w:rFonts w:asciiTheme="minorHAnsi" w:hAnsiTheme="minorHAnsi" w:cstheme="minorHAnsi"/>
        </w:rPr>
        <w:t>s</w:t>
      </w:r>
      <w:r w:rsidR="00DA2D06" w:rsidRPr="00CE0F2F">
        <w:rPr>
          <w:rFonts w:asciiTheme="minorHAnsi" w:hAnsiTheme="minorHAnsi" w:cstheme="minorHAnsi"/>
        </w:rPr>
        <w:t xml:space="preserve"> (</w:t>
      </w:r>
      <w:r w:rsidRPr="00CE0F2F">
        <w:rPr>
          <w:rFonts w:asciiTheme="minorHAnsi" w:hAnsiTheme="minorHAnsi" w:cstheme="minorHAnsi"/>
        </w:rPr>
        <w:t>Mason et al.</w:t>
      </w:r>
      <w:r w:rsidR="00DA2D06" w:rsidRPr="00CE0F2F">
        <w:rPr>
          <w:rFonts w:asciiTheme="minorHAnsi" w:hAnsiTheme="minorHAnsi" w:cstheme="minorHAnsi"/>
        </w:rPr>
        <w:t xml:space="preserve">, </w:t>
      </w:r>
      <w:r w:rsidRPr="00CE0F2F">
        <w:rPr>
          <w:rFonts w:asciiTheme="minorHAnsi" w:hAnsiTheme="minorHAnsi" w:cstheme="minorHAnsi"/>
        </w:rPr>
        <w:t>2011</w:t>
      </w:r>
      <w:r w:rsidR="00CF2CEE" w:rsidRPr="00CE0F2F">
        <w:rPr>
          <w:rFonts w:asciiTheme="minorHAnsi" w:hAnsiTheme="minorHAnsi" w:cstheme="minorHAnsi"/>
        </w:rPr>
        <w:t>)</w:t>
      </w:r>
      <w:r w:rsidR="00DB504B" w:rsidRPr="00CE0F2F">
        <w:rPr>
          <w:rFonts w:asciiTheme="minorHAnsi" w:hAnsiTheme="minorHAnsi" w:cstheme="minorHAnsi"/>
        </w:rPr>
        <w:t xml:space="preserve"> and </w:t>
      </w:r>
      <w:r w:rsidR="00DA2D06" w:rsidRPr="00CE0F2F">
        <w:rPr>
          <w:rFonts w:asciiTheme="minorHAnsi" w:hAnsiTheme="minorHAnsi" w:cstheme="minorHAnsi"/>
        </w:rPr>
        <w:t xml:space="preserve">is </w:t>
      </w:r>
      <w:r w:rsidR="00DB504B" w:rsidRPr="00CE0F2F">
        <w:rPr>
          <w:rFonts w:asciiTheme="minorHAnsi" w:hAnsiTheme="minorHAnsi" w:cstheme="minorHAnsi"/>
        </w:rPr>
        <w:t xml:space="preserve">substantially higher than </w:t>
      </w:r>
      <w:r w:rsidR="00DA2D06" w:rsidRPr="00CE0F2F">
        <w:rPr>
          <w:rFonts w:asciiTheme="minorHAnsi" w:hAnsiTheme="minorHAnsi" w:cstheme="minorHAnsi"/>
        </w:rPr>
        <w:t>achieved in</w:t>
      </w:r>
      <w:r w:rsidR="00DB504B" w:rsidRPr="00CE0F2F">
        <w:rPr>
          <w:rFonts w:asciiTheme="minorHAnsi" w:hAnsiTheme="minorHAnsi" w:cstheme="minorHAnsi"/>
        </w:rPr>
        <w:t xml:space="preserve"> the 2008 FSB survey (</w:t>
      </w:r>
      <w:r w:rsidR="00CF2CEE" w:rsidRPr="00CE0F2F">
        <w:rPr>
          <w:rFonts w:asciiTheme="minorHAnsi" w:hAnsiTheme="minorHAnsi" w:cstheme="minorHAnsi"/>
        </w:rPr>
        <w:t xml:space="preserve">4%) </w:t>
      </w:r>
      <w:r w:rsidR="00DB504B" w:rsidRPr="00CE0F2F">
        <w:rPr>
          <w:rFonts w:asciiTheme="minorHAnsi" w:hAnsiTheme="minorHAnsi" w:cstheme="minorHAnsi"/>
        </w:rPr>
        <w:t xml:space="preserve">by </w:t>
      </w:r>
      <w:proofErr w:type="spellStart"/>
      <w:r w:rsidR="00DB504B" w:rsidRPr="00CE0F2F">
        <w:rPr>
          <w:rFonts w:asciiTheme="minorHAnsi" w:hAnsiTheme="minorHAnsi" w:cstheme="minorHAnsi"/>
        </w:rPr>
        <w:t>Pickernell</w:t>
      </w:r>
      <w:proofErr w:type="spellEnd"/>
      <w:r w:rsidR="00DB504B" w:rsidRPr="00CE0F2F">
        <w:rPr>
          <w:rFonts w:asciiTheme="minorHAnsi" w:hAnsiTheme="minorHAnsi" w:cstheme="minorHAnsi"/>
        </w:rPr>
        <w:t xml:space="preserve"> et al. </w:t>
      </w:r>
      <w:r w:rsidR="00CF2CEE" w:rsidRPr="00CE0F2F">
        <w:rPr>
          <w:rFonts w:asciiTheme="minorHAnsi" w:hAnsiTheme="minorHAnsi" w:cstheme="minorHAnsi"/>
        </w:rPr>
        <w:t>(</w:t>
      </w:r>
      <w:r w:rsidR="00DB504B" w:rsidRPr="00CE0F2F">
        <w:rPr>
          <w:rFonts w:asciiTheme="minorHAnsi" w:hAnsiTheme="minorHAnsi" w:cstheme="minorHAnsi"/>
        </w:rPr>
        <w:t>2013</w:t>
      </w:r>
      <w:r w:rsidR="00DA2D06" w:rsidRPr="00CE0F2F">
        <w:rPr>
          <w:rFonts w:asciiTheme="minorHAnsi" w:hAnsiTheme="minorHAnsi" w:cstheme="minorHAnsi"/>
        </w:rPr>
        <w:t>) that related</w:t>
      </w:r>
      <w:r w:rsidR="00DB504B" w:rsidRPr="00CE0F2F">
        <w:rPr>
          <w:rFonts w:asciiTheme="minorHAnsi" w:hAnsiTheme="minorHAnsi" w:cstheme="minorHAnsi"/>
        </w:rPr>
        <w:t xml:space="preserve"> to e-commerce trading.</w:t>
      </w:r>
    </w:p>
    <w:p w14:paraId="17C47AE4" w14:textId="77777777" w:rsidR="00DA2D06" w:rsidRPr="00CE0F2F" w:rsidRDefault="00DA2D06" w:rsidP="00856091">
      <w:pPr>
        <w:spacing w:line="480" w:lineRule="auto"/>
        <w:jc w:val="both"/>
        <w:rPr>
          <w:rFonts w:asciiTheme="minorHAnsi" w:hAnsiTheme="minorHAnsi" w:cstheme="minorHAnsi"/>
        </w:rPr>
      </w:pPr>
    </w:p>
    <w:p w14:paraId="7056E2CC" w14:textId="5D068C46" w:rsidR="00441AA1" w:rsidRPr="00CE0F2F" w:rsidRDefault="004E3AF1" w:rsidP="00856091">
      <w:pPr>
        <w:spacing w:line="480" w:lineRule="auto"/>
        <w:jc w:val="both"/>
        <w:rPr>
          <w:rFonts w:asciiTheme="minorHAnsi" w:hAnsiTheme="minorHAnsi" w:cstheme="minorHAnsi"/>
        </w:rPr>
      </w:pPr>
      <w:r w:rsidRPr="00CE0F2F">
        <w:rPr>
          <w:rFonts w:asciiTheme="minorHAnsi" w:hAnsiTheme="minorHAnsi" w:cstheme="minorHAnsi"/>
        </w:rPr>
        <w:t xml:space="preserve">The survey </w:t>
      </w:r>
      <w:r w:rsidR="00DA2D06" w:rsidRPr="00CE0F2F">
        <w:rPr>
          <w:rFonts w:asciiTheme="minorHAnsi" w:hAnsiTheme="minorHAnsi" w:cstheme="minorHAnsi"/>
        </w:rPr>
        <w:t>covered</w:t>
      </w:r>
      <w:r w:rsidRPr="00CE0F2F">
        <w:rPr>
          <w:rFonts w:asciiTheme="minorHAnsi" w:hAnsiTheme="minorHAnsi" w:cstheme="minorHAnsi"/>
        </w:rPr>
        <w:t xml:space="preserve"> both home-based businesses and non-home-based businesses. </w:t>
      </w:r>
      <w:r w:rsidR="00987EA5" w:rsidRPr="00CE0F2F">
        <w:rPr>
          <w:rFonts w:asciiTheme="minorHAnsi" w:hAnsiTheme="minorHAnsi" w:cstheme="minorHAnsi"/>
        </w:rPr>
        <w:t xml:space="preserve">The study design therefore </w:t>
      </w:r>
      <w:r w:rsidR="00DA2D06" w:rsidRPr="00CE0F2F">
        <w:rPr>
          <w:rFonts w:asciiTheme="minorHAnsi" w:hAnsiTheme="minorHAnsi" w:cstheme="minorHAnsi"/>
        </w:rPr>
        <w:t xml:space="preserve">has </w:t>
      </w:r>
      <w:r w:rsidR="00987EA5" w:rsidRPr="00CE0F2F">
        <w:rPr>
          <w:rFonts w:asciiTheme="minorHAnsi" w:hAnsiTheme="minorHAnsi" w:cstheme="minorHAnsi"/>
        </w:rPr>
        <w:t xml:space="preserve">the great advantage of enabling comparative analysis between home-based businesses and non-home-based </w:t>
      </w:r>
      <w:r w:rsidR="00E25DC6" w:rsidRPr="00CE0F2F">
        <w:rPr>
          <w:rFonts w:asciiTheme="minorHAnsi" w:hAnsiTheme="minorHAnsi" w:cstheme="minorHAnsi"/>
        </w:rPr>
        <w:t xml:space="preserve">small </w:t>
      </w:r>
      <w:r w:rsidR="00987EA5" w:rsidRPr="00CE0F2F">
        <w:rPr>
          <w:rFonts w:asciiTheme="minorHAnsi" w:hAnsiTheme="minorHAnsi" w:cstheme="minorHAnsi"/>
        </w:rPr>
        <w:t>businesses</w:t>
      </w:r>
      <w:r w:rsidR="00CB459A" w:rsidRPr="00CE0F2F">
        <w:rPr>
          <w:rFonts w:asciiTheme="minorHAnsi" w:hAnsiTheme="minorHAnsi" w:cstheme="minorHAnsi"/>
        </w:rPr>
        <w:t xml:space="preserve"> </w:t>
      </w:r>
      <w:r w:rsidR="00DA2D06" w:rsidRPr="00CE0F2F">
        <w:rPr>
          <w:rFonts w:asciiTheme="minorHAnsi" w:hAnsiTheme="minorHAnsi" w:cstheme="minorHAnsi"/>
        </w:rPr>
        <w:t xml:space="preserve">both in </w:t>
      </w:r>
      <w:r w:rsidR="00987EA5" w:rsidRPr="00CE0F2F">
        <w:rPr>
          <w:rFonts w:asciiTheme="minorHAnsi" w:hAnsiTheme="minorHAnsi" w:cstheme="minorHAnsi"/>
        </w:rPr>
        <w:t xml:space="preserve">relation to e-commerce trading and </w:t>
      </w:r>
      <w:r w:rsidR="00DA2D06" w:rsidRPr="00CE0F2F">
        <w:rPr>
          <w:rFonts w:asciiTheme="minorHAnsi" w:hAnsiTheme="minorHAnsi" w:cstheme="minorHAnsi"/>
        </w:rPr>
        <w:t xml:space="preserve">also to </w:t>
      </w:r>
      <w:r w:rsidR="00987EA5" w:rsidRPr="00CE0F2F">
        <w:rPr>
          <w:rFonts w:asciiTheme="minorHAnsi" w:hAnsiTheme="minorHAnsi" w:cstheme="minorHAnsi"/>
        </w:rPr>
        <w:t>other business characteristics</w:t>
      </w:r>
      <w:r w:rsidR="00E25DC6" w:rsidRPr="00CE0F2F">
        <w:rPr>
          <w:rFonts w:asciiTheme="minorHAnsi" w:hAnsiTheme="minorHAnsi" w:cstheme="minorHAnsi"/>
        </w:rPr>
        <w:t>,</w:t>
      </w:r>
      <w:r w:rsidR="00987EA5" w:rsidRPr="00CE0F2F">
        <w:rPr>
          <w:rFonts w:asciiTheme="minorHAnsi" w:hAnsiTheme="minorHAnsi" w:cstheme="minorHAnsi"/>
        </w:rPr>
        <w:t xml:space="preserve"> </w:t>
      </w:r>
      <w:r w:rsidR="0072296C">
        <w:rPr>
          <w:rFonts w:asciiTheme="minorHAnsi" w:hAnsiTheme="minorHAnsi" w:cstheme="minorHAnsi"/>
        </w:rPr>
        <w:t xml:space="preserve">owner </w:t>
      </w:r>
      <w:r w:rsidR="00987EA5" w:rsidRPr="00CE0F2F">
        <w:rPr>
          <w:rFonts w:asciiTheme="minorHAnsi" w:hAnsiTheme="minorHAnsi" w:cstheme="minorHAnsi"/>
        </w:rPr>
        <w:t>characteristic</w:t>
      </w:r>
      <w:r w:rsidR="004960E1" w:rsidRPr="00CE0F2F">
        <w:rPr>
          <w:rFonts w:asciiTheme="minorHAnsi" w:hAnsiTheme="minorHAnsi" w:cstheme="minorHAnsi"/>
        </w:rPr>
        <w:t>s</w:t>
      </w:r>
      <w:r w:rsidR="00987EA5" w:rsidRPr="00CE0F2F">
        <w:rPr>
          <w:rFonts w:asciiTheme="minorHAnsi" w:hAnsiTheme="minorHAnsi" w:cstheme="minorHAnsi"/>
        </w:rPr>
        <w:t xml:space="preserve"> </w:t>
      </w:r>
      <w:r w:rsidR="00E25DC6" w:rsidRPr="00CE0F2F">
        <w:rPr>
          <w:rFonts w:asciiTheme="minorHAnsi" w:hAnsiTheme="minorHAnsi" w:cstheme="minorHAnsi"/>
        </w:rPr>
        <w:t xml:space="preserve">and business location </w:t>
      </w:r>
      <w:r w:rsidR="00DA2D06" w:rsidRPr="00CE0F2F">
        <w:rPr>
          <w:rFonts w:asciiTheme="minorHAnsi" w:hAnsiTheme="minorHAnsi" w:cstheme="minorHAnsi"/>
        </w:rPr>
        <w:t xml:space="preserve">which were </w:t>
      </w:r>
      <w:r w:rsidR="00987EA5" w:rsidRPr="00CE0F2F">
        <w:rPr>
          <w:rFonts w:asciiTheme="minorHAnsi" w:hAnsiTheme="minorHAnsi" w:cstheme="minorHAnsi"/>
        </w:rPr>
        <w:t xml:space="preserve">captured in the survey. </w:t>
      </w:r>
    </w:p>
    <w:p w14:paraId="6679C3F3" w14:textId="77777777" w:rsidR="00441AA1" w:rsidRPr="00CE0F2F" w:rsidRDefault="00441AA1" w:rsidP="00856091">
      <w:pPr>
        <w:spacing w:line="480" w:lineRule="auto"/>
        <w:jc w:val="both"/>
        <w:rPr>
          <w:rFonts w:asciiTheme="minorHAnsi" w:hAnsiTheme="minorHAnsi" w:cstheme="minorHAnsi"/>
        </w:rPr>
      </w:pPr>
    </w:p>
    <w:p w14:paraId="405D7DD6" w14:textId="338424E2" w:rsidR="007C4876" w:rsidRPr="00CE0F2F" w:rsidRDefault="00DA2D06" w:rsidP="00856091">
      <w:pPr>
        <w:spacing w:line="480" w:lineRule="auto"/>
        <w:jc w:val="both"/>
        <w:rPr>
          <w:rFonts w:asciiTheme="minorHAnsi" w:hAnsiTheme="minorHAnsi" w:cstheme="minorHAnsi"/>
        </w:rPr>
      </w:pPr>
      <w:r w:rsidRPr="00CE0F2F">
        <w:rPr>
          <w:rFonts w:asciiTheme="minorHAnsi" w:hAnsiTheme="minorHAnsi" w:cstheme="minorHAnsi"/>
        </w:rPr>
        <w:t xml:space="preserve">The questionnaire </w:t>
      </w:r>
      <w:r w:rsidR="004E3AF1" w:rsidRPr="00CE0F2F">
        <w:rPr>
          <w:rFonts w:asciiTheme="minorHAnsi" w:hAnsiTheme="minorHAnsi" w:cstheme="minorHAnsi"/>
        </w:rPr>
        <w:t xml:space="preserve">included </w:t>
      </w:r>
      <w:r w:rsidRPr="00CE0F2F">
        <w:rPr>
          <w:rFonts w:asciiTheme="minorHAnsi" w:hAnsiTheme="minorHAnsi" w:cstheme="minorHAnsi"/>
        </w:rPr>
        <w:t>a question</w:t>
      </w:r>
      <w:r w:rsidR="00987EA5" w:rsidRPr="00CE0F2F">
        <w:rPr>
          <w:rFonts w:asciiTheme="minorHAnsi" w:hAnsiTheme="minorHAnsi" w:cstheme="minorHAnsi"/>
        </w:rPr>
        <w:t xml:space="preserve"> </w:t>
      </w:r>
      <w:r w:rsidR="004E3AF1" w:rsidRPr="00CE0F2F">
        <w:rPr>
          <w:rFonts w:asciiTheme="minorHAnsi" w:hAnsiTheme="minorHAnsi" w:cstheme="minorHAnsi"/>
        </w:rPr>
        <w:t xml:space="preserve">about the type of premises </w:t>
      </w:r>
      <w:r w:rsidRPr="00CE0F2F">
        <w:rPr>
          <w:rFonts w:asciiTheme="minorHAnsi" w:hAnsiTheme="minorHAnsi" w:cstheme="minorHAnsi"/>
        </w:rPr>
        <w:t xml:space="preserve">that </w:t>
      </w:r>
      <w:r w:rsidR="004E3AF1" w:rsidRPr="00CE0F2F">
        <w:rPr>
          <w:rFonts w:asciiTheme="minorHAnsi" w:hAnsiTheme="minorHAnsi" w:cstheme="minorHAnsi"/>
        </w:rPr>
        <w:t>the business operate</w:t>
      </w:r>
      <w:r w:rsidR="0072296C">
        <w:rPr>
          <w:rFonts w:asciiTheme="minorHAnsi" w:hAnsiTheme="minorHAnsi" w:cstheme="minorHAnsi"/>
        </w:rPr>
        <w:t>s</w:t>
      </w:r>
      <w:r w:rsidR="004E3AF1" w:rsidRPr="00CE0F2F">
        <w:rPr>
          <w:rFonts w:asciiTheme="minorHAnsi" w:hAnsiTheme="minorHAnsi" w:cstheme="minorHAnsi"/>
        </w:rPr>
        <w:t xml:space="preserve"> from </w:t>
      </w:r>
      <w:r w:rsidRPr="00CE0F2F">
        <w:rPr>
          <w:rFonts w:asciiTheme="minorHAnsi" w:hAnsiTheme="minorHAnsi" w:cstheme="minorHAnsi"/>
        </w:rPr>
        <w:t>which enabled</w:t>
      </w:r>
      <w:r w:rsidR="004E3AF1" w:rsidRPr="00CE0F2F">
        <w:rPr>
          <w:rFonts w:asciiTheme="minorHAnsi" w:hAnsiTheme="minorHAnsi" w:cstheme="minorHAnsi"/>
        </w:rPr>
        <w:t xml:space="preserve"> home-based businesses to be identified in the responses. The following response items were given to describe the premises type: home or external premises linked to home</w:t>
      </w:r>
      <w:r w:rsidR="007C4876" w:rsidRPr="00CE0F2F">
        <w:rPr>
          <w:rFonts w:asciiTheme="minorHAnsi" w:hAnsiTheme="minorHAnsi" w:cstheme="minorHAnsi"/>
        </w:rPr>
        <w:t>;</w:t>
      </w:r>
      <w:r w:rsidR="004E3AF1" w:rsidRPr="00CE0F2F">
        <w:rPr>
          <w:rFonts w:asciiTheme="minorHAnsi" w:hAnsiTheme="minorHAnsi" w:cstheme="minorHAnsi"/>
        </w:rPr>
        <w:t xml:space="preserve"> mobile (e.g. van)</w:t>
      </w:r>
      <w:r w:rsidR="007C4876" w:rsidRPr="00CE0F2F">
        <w:rPr>
          <w:rFonts w:asciiTheme="minorHAnsi" w:hAnsiTheme="minorHAnsi" w:cstheme="minorHAnsi"/>
        </w:rPr>
        <w:t>;</w:t>
      </w:r>
      <w:r w:rsidR="004E3AF1" w:rsidRPr="00CE0F2F">
        <w:rPr>
          <w:rFonts w:asciiTheme="minorHAnsi" w:hAnsiTheme="minorHAnsi" w:cstheme="minorHAnsi"/>
        </w:rPr>
        <w:t xml:space="preserve"> retail premises</w:t>
      </w:r>
      <w:r w:rsidR="007C4876" w:rsidRPr="00CE0F2F">
        <w:rPr>
          <w:rFonts w:asciiTheme="minorHAnsi" w:hAnsiTheme="minorHAnsi" w:cstheme="minorHAnsi"/>
        </w:rPr>
        <w:t>;</w:t>
      </w:r>
      <w:r w:rsidR="004E3AF1" w:rsidRPr="00CE0F2F">
        <w:rPr>
          <w:rFonts w:asciiTheme="minorHAnsi" w:hAnsiTheme="minorHAnsi" w:cstheme="minorHAnsi"/>
        </w:rPr>
        <w:t xml:space="preserve"> factory/workshop</w:t>
      </w:r>
      <w:r w:rsidR="00E06301">
        <w:rPr>
          <w:rFonts w:asciiTheme="minorHAnsi" w:hAnsiTheme="minorHAnsi" w:cstheme="minorHAnsi"/>
        </w:rPr>
        <w:t>;</w:t>
      </w:r>
      <w:r w:rsidR="004E3AF1" w:rsidRPr="00CE0F2F">
        <w:rPr>
          <w:rFonts w:asciiTheme="minorHAnsi" w:hAnsiTheme="minorHAnsi" w:cstheme="minorHAnsi"/>
        </w:rPr>
        <w:t xml:space="preserve"> or business unit and office. In addition, an open text category was provided. Home-based businesses are defined in this study as those businesses that are run in the owner’s home or in external premises link</w:t>
      </w:r>
      <w:r w:rsidR="00E25DC6" w:rsidRPr="00CE0F2F">
        <w:rPr>
          <w:rFonts w:asciiTheme="minorHAnsi" w:hAnsiTheme="minorHAnsi" w:cstheme="minorHAnsi"/>
        </w:rPr>
        <w:t>ed</w:t>
      </w:r>
      <w:r w:rsidR="004E3AF1" w:rsidRPr="00CE0F2F">
        <w:rPr>
          <w:rFonts w:asciiTheme="minorHAnsi" w:hAnsiTheme="minorHAnsi" w:cstheme="minorHAnsi"/>
        </w:rPr>
        <w:t xml:space="preserve"> to the home as well as those who wrote in the free </w:t>
      </w:r>
      <w:r w:rsidR="00E25DC6" w:rsidRPr="00CE0F2F">
        <w:rPr>
          <w:rFonts w:asciiTheme="minorHAnsi" w:hAnsiTheme="minorHAnsi" w:cstheme="minorHAnsi"/>
        </w:rPr>
        <w:t xml:space="preserve">text </w:t>
      </w:r>
      <w:r w:rsidR="004E3AF1" w:rsidRPr="00CE0F2F">
        <w:rPr>
          <w:rFonts w:asciiTheme="minorHAnsi" w:hAnsiTheme="minorHAnsi" w:cstheme="minorHAnsi"/>
        </w:rPr>
        <w:t>response that they use their home as a base but work mostly at their clients’ premises.</w:t>
      </w:r>
      <w:r w:rsidR="007C4876" w:rsidRPr="00CE0F2F">
        <w:rPr>
          <w:rFonts w:asciiTheme="minorHAnsi" w:hAnsiTheme="minorHAnsi" w:cstheme="minorHAnsi"/>
        </w:rPr>
        <w:t xml:space="preserve"> </w:t>
      </w:r>
      <w:r w:rsidR="004960E1" w:rsidRPr="00CE0F2F">
        <w:rPr>
          <w:rFonts w:asciiTheme="minorHAnsi" w:hAnsiTheme="minorHAnsi" w:cstheme="minorHAnsi"/>
        </w:rPr>
        <w:t>Not included in the definition of home-based businesses</w:t>
      </w:r>
      <w:r w:rsidR="007C4876" w:rsidRPr="00CE0F2F">
        <w:rPr>
          <w:rFonts w:asciiTheme="minorHAnsi" w:hAnsiTheme="minorHAnsi" w:cstheme="minorHAnsi"/>
        </w:rPr>
        <w:t xml:space="preserve"> are mobile businesses.</w:t>
      </w:r>
    </w:p>
    <w:p w14:paraId="3033C979" w14:textId="77777777" w:rsidR="007C4876" w:rsidRPr="00CE0F2F" w:rsidRDefault="007C4876" w:rsidP="00856091">
      <w:pPr>
        <w:spacing w:line="480" w:lineRule="auto"/>
        <w:jc w:val="both"/>
        <w:rPr>
          <w:rFonts w:asciiTheme="minorHAnsi" w:hAnsiTheme="minorHAnsi" w:cstheme="minorHAnsi"/>
        </w:rPr>
      </w:pPr>
    </w:p>
    <w:p w14:paraId="2D02E6B5" w14:textId="0F8C8124" w:rsidR="00211110" w:rsidRPr="00CE0F2F" w:rsidRDefault="00211110" w:rsidP="00856091">
      <w:pPr>
        <w:spacing w:line="480" w:lineRule="auto"/>
        <w:jc w:val="both"/>
        <w:rPr>
          <w:rFonts w:asciiTheme="minorHAnsi" w:hAnsiTheme="minorHAnsi" w:cstheme="minorHAnsi"/>
        </w:rPr>
      </w:pPr>
      <w:r w:rsidRPr="00CE0F2F">
        <w:rPr>
          <w:rFonts w:asciiTheme="minorHAnsi" w:hAnsiTheme="minorHAnsi" w:cstheme="minorHAnsi"/>
        </w:rPr>
        <w:t>The other key variable in this study is the proportion of sales from e-commerce (“What proportion of your sales comes from e-commerce, e.g. online?”)</w:t>
      </w:r>
      <w:r w:rsidR="00D20A55" w:rsidRPr="00CE0F2F">
        <w:rPr>
          <w:rFonts w:asciiTheme="minorHAnsi" w:hAnsiTheme="minorHAnsi" w:cstheme="minorHAnsi"/>
        </w:rPr>
        <w:t xml:space="preserve"> that we use as an indicator of the engagement of businesses in digital </w:t>
      </w:r>
      <w:r w:rsidR="007C4876" w:rsidRPr="00CE0F2F">
        <w:rPr>
          <w:rFonts w:asciiTheme="minorHAnsi" w:hAnsiTheme="minorHAnsi" w:cstheme="minorHAnsi"/>
        </w:rPr>
        <w:t>trading</w:t>
      </w:r>
      <w:r w:rsidRPr="00CE0F2F">
        <w:rPr>
          <w:rFonts w:asciiTheme="minorHAnsi" w:hAnsiTheme="minorHAnsi" w:cstheme="minorHAnsi"/>
        </w:rPr>
        <w:t xml:space="preserve">. </w:t>
      </w:r>
      <w:r w:rsidR="00D20A55" w:rsidRPr="00CE0F2F">
        <w:rPr>
          <w:rFonts w:asciiTheme="minorHAnsi" w:hAnsiTheme="minorHAnsi" w:cstheme="minorHAnsi"/>
        </w:rPr>
        <w:t>R</w:t>
      </w:r>
      <w:r w:rsidRPr="00CE0F2F">
        <w:rPr>
          <w:rFonts w:asciiTheme="minorHAnsi" w:hAnsiTheme="minorHAnsi" w:cstheme="minorHAnsi"/>
        </w:rPr>
        <w:t xml:space="preserve">esponses </w:t>
      </w:r>
      <w:r w:rsidR="00D20A55" w:rsidRPr="00CE0F2F">
        <w:rPr>
          <w:rFonts w:asciiTheme="minorHAnsi" w:hAnsiTheme="minorHAnsi" w:cstheme="minorHAnsi"/>
        </w:rPr>
        <w:t>are categorical</w:t>
      </w:r>
      <w:r w:rsidRPr="00CE0F2F">
        <w:rPr>
          <w:rFonts w:asciiTheme="minorHAnsi" w:hAnsiTheme="minorHAnsi" w:cstheme="minorHAnsi"/>
        </w:rPr>
        <w:t xml:space="preserve"> including ‘none’ and ‘all’ (see Table 1).</w:t>
      </w:r>
    </w:p>
    <w:p w14:paraId="4FEA82C5" w14:textId="77777777" w:rsidR="00DA2D06" w:rsidRPr="00CE0F2F" w:rsidRDefault="00DA2D06" w:rsidP="00856091">
      <w:pPr>
        <w:spacing w:line="480" w:lineRule="auto"/>
        <w:jc w:val="both"/>
        <w:rPr>
          <w:rFonts w:asciiTheme="minorHAnsi" w:hAnsiTheme="minorHAnsi" w:cstheme="minorHAnsi"/>
        </w:rPr>
      </w:pPr>
    </w:p>
    <w:p w14:paraId="7E9A4F27" w14:textId="574442BA" w:rsidR="0083598D" w:rsidRPr="00CE0F2F" w:rsidRDefault="0083598D" w:rsidP="00856091">
      <w:pPr>
        <w:spacing w:line="480" w:lineRule="auto"/>
        <w:jc w:val="both"/>
        <w:rPr>
          <w:rFonts w:asciiTheme="minorHAnsi" w:hAnsiTheme="minorHAnsi" w:cstheme="minorHAnsi"/>
        </w:rPr>
      </w:pPr>
      <w:r w:rsidRPr="00CE0F2F">
        <w:rPr>
          <w:rFonts w:asciiTheme="minorHAnsi" w:hAnsiTheme="minorHAnsi" w:cstheme="minorHAnsi"/>
        </w:rPr>
        <w:t xml:space="preserve">The </w:t>
      </w:r>
      <w:r w:rsidR="0093596E" w:rsidRPr="00CE0F2F">
        <w:rPr>
          <w:rFonts w:asciiTheme="minorHAnsi" w:hAnsiTheme="minorHAnsi" w:cstheme="minorHAnsi"/>
        </w:rPr>
        <w:t xml:space="preserve">study is based on a </w:t>
      </w:r>
      <w:r w:rsidRPr="00CE0F2F">
        <w:rPr>
          <w:rFonts w:asciiTheme="minorHAnsi" w:hAnsiTheme="minorHAnsi" w:cstheme="minorHAnsi"/>
        </w:rPr>
        <w:t xml:space="preserve">sample of 994 businesses </w:t>
      </w:r>
      <w:r w:rsidR="0093596E" w:rsidRPr="00CE0F2F">
        <w:rPr>
          <w:rFonts w:asciiTheme="minorHAnsi" w:hAnsiTheme="minorHAnsi" w:cstheme="minorHAnsi"/>
        </w:rPr>
        <w:t xml:space="preserve">which provided </w:t>
      </w:r>
      <w:r w:rsidRPr="00CE0F2F">
        <w:rPr>
          <w:rFonts w:asciiTheme="minorHAnsi" w:hAnsiTheme="minorHAnsi" w:cstheme="minorHAnsi"/>
        </w:rPr>
        <w:t xml:space="preserve">information on whether they are based in the owner’s </w:t>
      </w:r>
      <w:r w:rsidR="00441AA1" w:rsidRPr="00CE0F2F">
        <w:rPr>
          <w:rFonts w:asciiTheme="minorHAnsi" w:hAnsiTheme="minorHAnsi" w:cstheme="minorHAnsi"/>
        </w:rPr>
        <w:t xml:space="preserve">own </w:t>
      </w:r>
      <w:r w:rsidRPr="00CE0F2F">
        <w:rPr>
          <w:rFonts w:asciiTheme="minorHAnsi" w:hAnsiTheme="minorHAnsi" w:cstheme="minorHAnsi"/>
        </w:rPr>
        <w:t xml:space="preserve">home and </w:t>
      </w:r>
      <w:r w:rsidR="0093596E" w:rsidRPr="00CE0F2F">
        <w:rPr>
          <w:rFonts w:asciiTheme="minorHAnsi" w:hAnsiTheme="minorHAnsi" w:cstheme="minorHAnsi"/>
        </w:rPr>
        <w:t xml:space="preserve">the proportion of </w:t>
      </w:r>
      <w:r w:rsidRPr="00CE0F2F">
        <w:rPr>
          <w:rFonts w:asciiTheme="minorHAnsi" w:hAnsiTheme="minorHAnsi" w:cstheme="minorHAnsi"/>
        </w:rPr>
        <w:t xml:space="preserve">e-commerce trading </w:t>
      </w:r>
      <w:r w:rsidR="009A1A43">
        <w:rPr>
          <w:rFonts w:asciiTheme="minorHAnsi" w:hAnsiTheme="minorHAnsi" w:cstheme="minorHAnsi"/>
        </w:rPr>
        <w:t>of</w:t>
      </w:r>
      <w:r w:rsidR="0093596E" w:rsidRPr="00CE0F2F">
        <w:rPr>
          <w:rFonts w:asciiTheme="minorHAnsi" w:hAnsiTheme="minorHAnsi" w:cstheme="minorHAnsi"/>
        </w:rPr>
        <w:t xml:space="preserve"> their</w:t>
      </w:r>
      <w:r w:rsidRPr="00CE0F2F">
        <w:rPr>
          <w:rFonts w:asciiTheme="minorHAnsi" w:hAnsiTheme="minorHAnsi" w:cstheme="minorHAnsi"/>
        </w:rPr>
        <w:t xml:space="preserve"> total sales. </w:t>
      </w:r>
      <w:r w:rsidR="00E25DC6" w:rsidRPr="00CE0F2F">
        <w:rPr>
          <w:rFonts w:asciiTheme="minorHAnsi" w:hAnsiTheme="minorHAnsi" w:cstheme="minorHAnsi"/>
        </w:rPr>
        <w:t>In this sample,</w:t>
      </w:r>
      <w:r w:rsidRPr="00CE0F2F">
        <w:rPr>
          <w:rFonts w:asciiTheme="minorHAnsi" w:hAnsiTheme="minorHAnsi" w:cstheme="minorHAnsi"/>
        </w:rPr>
        <w:t xml:space="preserve"> 39% (n=387) could be defined as home-based businesses.</w:t>
      </w:r>
      <w:r w:rsidR="00BF69D3" w:rsidRPr="00CE0F2F">
        <w:rPr>
          <w:rFonts w:asciiTheme="minorHAnsi" w:hAnsiTheme="minorHAnsi" w:cstheme="minorHAnsi"/>
        </w:rPr>
        <w:t xml:space="preserve"> </w:t>
      </w:r>
      <w:r w:rsidR="00901744" w:rsidRPr="00CE0F2F">
        <w:rPr>
          <w:rFonts w:asciiTheme="minorHAnsi" w:hAnsiTheme="minorHAnsi" w:cstheme="minorHAnsi"/>
        </w:rPr>
        <w:t xml:space="preserve">Among non-employing businesses, 60% are home-based in this sample which corresponds exactly to the estimated home-based business rate amongst non-employing SMEs in the UK (Department for Business, Energy and Industrial Strategy, 2018, 27). Among those with employees, 32% are home-based in our sample compared with an estimated 25% in the UK SME population (ibid.). Since only just </w:t>
      </w:r>
      <w:r w:rsidR="0072296C">
        <w:rPr>
          <w:rFonts w:asciiTheme="minorHAnsi" w:hAnsiTheme="minorHAnsi" w:cstheme="minorHAnsi"/>
        </w:rPr>
        <w:t>under</w:t>
      </w:r>
      <w:r w:rsidR="0072296C" w:rsidRPr="00CE0F2F">
        <w:rPr>
          <w:rFonts w:asciiTheme="minorHAnsi" w:hAnsiTheme="minorHAnsi" w:cstheme="minorHAnsi"/>
        </w:rPr>
        <w:t xml:space="preserve"> </w:t>
      </w:r>
      <w:r w:rsidR="00901744" w:rsidRPr="00CE0F2F">
        <w:rPr>
          <w:rFonts w:asciiTheme="minorHAnsi" w:hAnsiTheme="minorHAnsi" w:cstheme="minorHAnsi"/>
        </w:rPr>
        <w:t>one-quarter of businesses in the study sample are non-employers</w:t>
      </w:r>
      <w:r w:rsidR="009E374F" w:rsidRPr="00CE0F2F">
        <w:rPr>
          <w:rFonts w:asciiTheme="minorHAnsi" w:hAnsiTheme="minorHAnsi" w:cstheme="minorHAnsi"/>
        </w:rPr>
        <w:t>,</w:t>
      </w:r>
      <w:r w:rsidR="00901744" w:rsidRPr="00CE0F2F">
        <w:rPr>
          <w:rFonts w:asciiTheme="minorHAnsi" w:hAnsiTheme="minorHAnsi" w:cstheme="minorHAnsi"/>
        </w:rPr>
        <w:t xml:space="preserve"> which are expected to represent the majority of </w:t>
      </w:r>
      <w:r w:rsidR="009A1A43">
        <w:rPr>
          <w:rFonts w:asciiTheme="minorHAnsi" w:hAnsiTheme="minorHAnsi" w:cstheme="minorHAnsi"/>
        </w:rPr>
        <w:t xml:space="preserve">UK </w:t>
      </w:r>
      <w:r w:rsidR="00901744" w:rsidRPr="00CE0F2F">
        <w:rPr>
          <w:rFonts w:asciiTheme="minorHAnsi" w:hAnsiTheme="minorHAnsi" w:cstheme="minorHAnsi"/>
        </w:rPr>
        <w:t>SMEs (Department for Business, Energy and Industrial Strategy, 201</w:t>
      </w:r>
      <w:r w:rsidR="00290D59" w:rsidRPr="00CE0F2F">
        <w:rPr>
          <w:rFonts w:asciiTheme="minorHAnsi" w:hAnsiTheme="minorHAnsi" w:cstheme="minorHAnsi"/>
        </w:rPr>
        <w:t>9</w:t>
      </w:r>
      <w:r w:rsidR="00901744" w:rsidRPr="00CE0F2F">
        <w:rPr>
          <w:rFonts w:asciiTheme="minorHAnsi" w:hAnsiTheme="minorHAnsi" w:cstheme="minorHAnsi"/>
        </w:rPr>
        <w:t>)</w:t>
      </w:r>
      <w:r w:rsidR="009E374F" w:rsidRPr="00CE0F2F">
        <w:rPr>
          <w:rFonts w:asciiTheme="minorHAnsi" w:hAnsiTheme="minorHAnsi" w:cstheme="minorHAnsi"/>
        </w:rPr>
        <w:t xml:space="preserve">, the overall proportion of HBBs in the </w:t>
      </w:r>
      <w:r w:rsidR="009A1A43">
        <w:rPr>
          <w:rFonts w:asciiTheme="minorHAnsi" w:hAnsiTheme="minorHAnsi" w:cstheme="minorHAnsi"/>
        </w:rPr>
        <w:t xml:space="preserve">study </w:t>
      </w:r>
      <w:r w:rsidR="009E374F" w:rsidRPr="00CE0F2F">
        <w:rPr>
          <w:rFonts w:asciiTheme="minorHAnsi" w:hAnsiTheme="minorHAnsi" w:cstheme="minorHAnsi"/>
        </w:rPr>
        <w:t>sample appears to be lower than in the UK SME population</w:t>
      </w:r>
      <w:r w:rsidR="00524049" w:rsidRPr="00CE0F2F">
        <w:rPr>
          <w:rFonts w:asciiTheme="minorHAnsi" w:hAnsiTheme="minorHAnsi" w:cstheme="minorHAnsi"/>
        </w:rPr>
        <w:t xml:space="preserve"> (39% compared with 59% among UK SMEs</w:t>
      </w:r>
      <w:r w:rsidR="00D55D48" w:rsidRPr="00CE0F2F">
        <w:rPr>
          <w:rFonts w:asciiTheme="minorHAnsi" w:hAnsiTheme="minorHAnsi" w:cstheme="minorHAnsi"/>
        </w:rPr>
        <w:t xml:space="preserve"> </w:t>
      </w:r>
      <w:r w:rsidR="009700D6" w:rsidRPr="00CE0F2F">
        <w:rPr>
          <w:rFonts w:asciiTheme="minorHAnsi" w:hAnsiTheme="minorHAnsi" w:cstheme="minorHAnsi"/>
        </w:rPr>
        <w:t>(Department for Business, Innovation and Skills, 2014b</w:t>
      </w:r>
      <w:r w:rsidR="00524049" w:rsidRPr="00CE0F2F">
        <w:rPr>
          <w:rFonts w:asciiTheme="minorHAnsi" w:hAnsiTheme="minorHAnsi" w:cstheme="minorHAnsi"/>
        </w:rPr>
        <w:t>)</w:t>
      </w:r>
      <w:r w:rsidR="009E374F" w:rsidRPr="00CE0F2F">
        <w:rPr>
          <w:rFonts w:asciiTheme="minorHAnsi" w:hAnsiTheme="minorHAnsi" w:cstheme="minorHAnsi"/>
        </w:rPr>
        <w:t>.</w:t>
      </w:r>
      <w:r w:rsidR="00901744" w:rsidRPr="00CE0F2F">
        <w:rPr>
          <w:rFonts w:asciiTheme="minorHAnsi" w:hAnsiTheme="minorHAnsi" w:cstheme="minorHAnsi"/>
        </w:rPr>
        <w:t xml:space="preserve"> </w:t>
      </w:r>
      <w:r w:rsidR="00406458">
        <w:rPr>
          <w:rFonts w:asciiTheme="minorHAnsi" w:hAnsiTheme="minorHAnsi" w:cstheme="minorHAnsi"/>
        </w:rPr>
        <w:t>This higher proportion of employer businesses</w:t>
      </w:r>
      <w:r w:rsidR="009A1A43">
        <w:rPr>
          <w:rFonts w:asciiTheme="minorHAnsi" w:hAnsiTheme="minorHAnsi" w:cstheme="minorHAnsi"/>
        </w:rPr>
        <w:t xml:space="preserve"> in our sample</w:t>
      </w:r>
      <w:r w:rsidR="00406458">
        <w:rPr>
          <w:rFonts w:asciiTheme="minorHAnsi" w:hAnsiTheme="minorHAnsi" w:cstheme="minorHAnsi"/>
        </w:rPr>
        <w:t xml:space="preserve"> is related to the FSB membership which is biased towards larger (employer) SM</w:t>
      </w:r>
      <w:r w:rsidR="009A1A43">
        <w:rPr>
          <w:rFonts w:asciiTheme="minorHAnsi" w:hAnsiTheme="minorHAnsi" w:cstheme="minorHAnsi"/>
        </w:rPr>
        <w:t>E</w:t>
      </w:r>
      <w:r w:rsidR="00406458">
        <w:rPr>
          <w:rFonts w:asciiTheme="minorHAnsi" w:hAnsiTheme="minorHAnsi" w:cstheme="minorHAnsi"/>
        </w:rPr>
        <w:t>s</w:t>
      </w:r>
      <w:r w:rsidR="009A1A43">
        <w:rPr>
          <w:rFonts w:asciiTheme="minorHAnsi" w:hAnsiTheme="minorHAnsi" w:cstheme="minorHAnsi"/>
        </w:rPr>
        <w:t xml:space="preserve"> (FSB, 2014)</w:t>
      </w:r>
      <w:r w:rsidR="00406458">
        <w:rPr>
          <w:rFonts w:asciiTheme="minorHAnsi" w:hAnsiTheme="minorHAnsi" w:cstheme="minorHAnsi"/>
        </w:rPr>
        <w:t>.</w:t>
      </w:r>
      <w:r w:rsidR="001C205E" w:rsidRPr="00CE0F2F">
        <w:rPr>
          <w:rStyle w:val="EndnoteReference"/>
          <w:rFonts w:asciiTheme="minorHAnsi" w:hAnsiTheme="minorHAnsi" w:cstheme="minorHAnsi"/>
        </w:rPr>
        <w:endnoteReference w:id="3"/>
      </w:r>
      <w:r w:rsidR="00406458">
        <w:rPr>
          <w:rFonts w:asciiTheme="minorHAnsi" w:hAnsiTheme="minorHAnsi" w:cstheme="minorHAnsi"/>
        </w:rPr>
        <w:t xml:space="preserve"> This notwithstanding, t</w:t>
      </w:r>
      <w:r w:rsidR="00406458" w:rsidRPr="00CE0F2F">
        <w:rPr>
          <w:rFonts w:asciiTheme="minorHAnsi" w:hAnsiTheme="minorHAnsi" w:cstheme="minorHAnsi"/>
        </w:rPr>
        <w:t>he proportion of home-based businesses in this sample is in line with existing SME studies</w:t>
      </w:r>
      <w:r w:rsidR="00406458">
        <w:rPr>
          <w:rFonts w:asciiTheme="minorHAnsi" w:hAnsiTheme="minorHAnsi" w:cstheme="minorHAnsi"/>
        </w:rPr>
        <w:t xml:space="preserve">. </w:t>
      </w:r>
      <w:r w:rsidR="009E374F" w:rsidRPr="00CE0F2F">
        <w:rPr>
          <w:rFonts w:asciiTheme="minorHAnsi" w:hAnsiTheme="minorHAnsi" w:cstheme="minorHAnsi"/>
        </w:rPr>
        <w:t>T</w:t>
      </w:r>
      <w:r w:rsidR="004828E6" w:rsidRPr="00CE0F2F">
        <w:rPr>
          <w:rFonts w:asciiTheme="minorHAnsi" w:hAnsiTheme="minorHAnsi" w:cstheme="minorHAnsi"/>
        </w:rPr>
        <w:t>he UK-wide home-based business study by Mason et al. (2011)</w:t>
      </w:r>
      <w:r w:rsidR="00406458">
        <w:rPr>
          <w:rFonts w:asciiTheme="minorHAnsi" w:hAnsiTheme="minorHAnsi" w:cstheme="minorHAnsi"/>
        </w:rPr>
        <w:t>, for example, which</w:t>
      </w:r>
      <w:r w:rsidR="004828E6" w:rsidRPr="00CE0F2F">
        <w:rPr>
          <w:rFonts w:asciiTheme="minorHAnsi" w:hAnsiTheme="minorHAnsi" w:cstheme="minorHAnsi"/>
        </w:rPr>
        <w:t xml:space="preserve"> was also based on </w:t>
      </w:r>
      <w:r w:rsidR="00CE4CC6" w:rsidRPr="00CE0F2F">
        <w:rPr>
          <w:rFonts w:asciiTheme="minorHAnsi" w:hAnsiTheme="minorHAnsi" w:cstheme="minorHAnsi"/>
        </w:rPr>
        <w:t>an</w:t>
      </w:r>
      <w:r w:rsidR="004828E6" w:rsidRPr="00CE0F2F">
        <w:rPr>
          <w:rFonts w:asciiTheme="minorHAnsi" w:hAnsiTheme="minorHAnsi" w:cstheme="minorHAnsi"/>
        </w:rPr>
        <w:t xml:space="preserve"> FSB membership survey</w:t>
      </w:r>
      <w:r w:rsidR="00406458">
        <w:rPr>
          <w:rFonts w:asciiTheme="minorHAnsi" w:hAnsiTheme="minorHAnsi" w:cstheme="minorHAnsi"/>
        </w:rPr>
        <w:t>,</w:t>
      </w:r>
      <w:r w:rsidR="004828E6" w:rsidRPr="00CE0F2F">
        <w:rPr>
          <w:rFonts w:asciiTheme="minorHAnsi" w:hAnsiTheme="minorHAnsi" w:cstheme="minorHAnsi"/>
        </w:rPr>
        <w:t xml:space="preserve"> report</w:t>
      </w:r>
      <w:r w:rsidR="00901744" w:rsidRPr="00CE0F2F">
        <w:rPr>
          <w:rFonts w:asciiTheme="minorHAnsi" w:hAnsiTheme="minorHAnsi" w:cstheme="minorHAnsi"/>
        </w:rPr>
        <w:t>ed</w:t>
      </w:r>
      <w:r w:rsidR="004828E6" w:rsidRPr="00CE0F2F">
        <w:rPr>
          <w:rFonts w:asciiTheme="minorHAnsi" w:hAnsiTheme="minorHAnsi" w:cstheme="minorHAnsi"/>
        </w:rPr>
        <w:t xml:space="preserve"> a proportion of home-based businesses of 37% for Scotland which was in line </w:t>
      </w:r>
      <w:r w:rsidR="00E25DC6" w:rsidRPr="00CE0F2F">
        <w:rPr>
          <w:rFonts w:asciiTheme="minorHAnsi" w:hAnsiTheme="minorHAnsi" w:cstheme="minorHAnsi"/>
        </w:rPr>
        <w:t xml:space="preserve">in their study </w:t>
      </w:r>
      <w:r w:rsidR="004828E6" w:rsidRPr="00CE0F2F">
        <w:rPr>
          <w:rFonts w:asciiTheme="minorHAnsi" w:hAnsiTheme="minorHAnsi" w:cstheme="minorHAnsi"/>
        </w:rPr>
        <w:t xml:space="preserve">with the national </w:t>
      </w:r>
      <w:r w:rsidR="00E25DC6" w:rsidRPr="00CE0F2F">
        <w:rPr>
          <w:rFonts w:asciiTheme="minorHAnsi" w:hAnsiTheme="minorHAnsi" w:cstheme="minorHAnsi"/>
        </w:rPr>
        <w:t xml:space="preserve">FSB membership </w:t>
      </w:r>
      <w:r w:rsidR="004828E6" w:rsidRPr="00CE0F2F">
        <w:rPr>
          <w:rFonts w:asciiTheme="minorHAnsi" w:hAnsiTheme="minorHAnsi" w:cstheme="minorHAnsi"/>
        </w:rPr>
        <w:t>average (36%).</w:t>
      </w:r>
    </w:p>
    <w:p w14:paraId="4BAAAD20" w14:textId="77777777" w:rsidR="00970AEF" w:rsidRPr="00CE0F2F" w:rsidRDefault="00970AEF" w:rsidP="00856091">
      <w:pPr>
        <w:spacing w:line="480" w:lineRule="auto"/>
        <w:jc w:val="both"/>
        <w:rPr>
          <w:rFonts w:asciiTheme="minorHAnsi" w:hAnsiTheme="minorHAnsi" w:cstheme="minorHAnsi"/>
        </w:rPr>
      </w:pPr>
    </w:p>
    <w:p w14:paraId="4FFDA617" w14:textId="19706638" w:rsidR="008F6DE3" w:rsidRPr="00CE0F2F" w:rsidRDefault="00C02CC8" w:rsidP="00856091">
      <w:pPr>
        <w:spacing w:line="480" w:lineRule="auto"/>
        <w:jc w:val="both"/>
        <w:rPr>
          <w:rFonts w:asciiTheme="minorHAnsi" w:hAnsiTheme="minorHAnsi" w:cstheme="minorHAnsi"/>
        </w:rPr>
      </w:pPr>
      <w:bookmarkStart w:id="0" w:name="_Hlk15994698"/>
      <w:r w:rsidRPr="00CE0F2F">
        <w:rPr>
          <w:rFonts w:asciiTheme="minorHAnsi" w:hAnsiTheme="minorHAnsi" w:cstheme="minorHAnsi"/>
        </w:rPr>
        <w:t>The</w:t>
      </w:r>
      <w:r w:rsidR="00E25DC6" w:rsidRPr="00CE0F2F">
        <w:rPr>
          <w:rFonts w:asciiTheme="minorHAnsi" w:hAnsiTheme="minorHAnsi" w:cstheme="minorHAnsi"/>
        </w:rPr>
        <w:t xml:space="preserve"> study</w:t>
      </w:r>
      <w:r w:rsidRPr="00CE0F2F">
        <w:rPr>
          <w:rFonts w:asciiTheme="minorHAnsi" w:hAnsiTheme="minorHAnsi" w:cstheme="minorHAnsi"/>
        </w:rPr>
        <w:t xml:space="preserve"> sample has a distinct</w:t>
      </w:r>
      <w:r w:rsidR="00970AEF" w:rsidRPr="00CE0F2F">
        <w:rPr>
          <w:rFonts w:asciiTheme="minorHAnsi" w:hAnsiTheme="minorHAnsi" w:cstheme="minorHAnsi"/>
        </w:rPr>
        <w:t>ive</w:t>
      </w:r>
      <w:r w:rsidRPr="00CE0F2F">
        <w:rPr>
          <w:rFonts w:asciiTheme="minorHAnsi" w:hAnsiTheme="minorHAnsi" w:cstheme="minorHAnsi"/>
        </w:rPr>
        <w:t xml:space="preserve"> industry composition which </w:t>
      </w:r>
      <w:r w:rsidR="00970AEF" w:rsidRPr="00CE0F2F">
        <w:rPr>
          <w:rFonts w:asciiTheme="minorHAnsi" w:hAnsiTheme="minorHAnsi" w:cstheme="minorHAnsi"/>
        </w:rPr>
        <w:t>arises from its</w:t>
      </w:r>
      <w:r w:rsidRPr="00CE0F2F">
        <w:rPr>
          <w:rFonts w:asciiTheme="minorHAnsi" w:hAnsiTheme="minorHAnsi" w:cstheme="minorHAnsi"/>
        </w:rPr>
        <w:t xml:space="preserve"> geographic</w:t>
      </w:r>
      <w:r w:rsidR="00E25DC6" w:rsidRPr="00CE0F2F">
        <w:rPr>
          <w:rFonts w:asciiTheme="minorHAnsi" w:hAnsiTheme="minorHAnsi" w:cstheme="minorHAnsi"/>
        </w:rPr>
        <w:t xml:space="preserve">al focus on </w:t>
      </w:r>
      <w:r w:rsidRPr="00CE0F2F">
        <w:rPr>
          <w:rFonts w:asciiTheme="minorHAnsi" w:hAnsiTheme="minorHAnsi" w:cstheme="minorHAnsi"/>
        </w:rPr>
        <w:t xml:space="preserve">Scotland. Compared to all UK members, the Scottish branch of the FSB has a higher proportion of members in the sectors ‘hotel, catering, leisure’ and ‘retail’ while the proportion of businesses in ‘business services’ is lower (FSB 2014, p. 47). </w:t>
      </w:r>
      <w:r w:rsidR="00E25DC6" w:rsidRPr="00CE0F2F">
        <w:rPr>
          <w:rFonts w:asciiTheme="minorHAnsi" w:hAnsiTheme="minorHAnsi" w:cstheme="minorHAnsi"/>
        </w:rPr>
        <w:t>Both the sample-</w:t>
      </w:r>
      <w:r w:rsidR="00E25DC6" w:rsidRPr="00CE0F2F">
        <w:rPr>
          <w:rFonts w:asciiTheme="minorHAnsi" w:hAnsiTheme="minorHAnsi" w:cstheme="minorHAnsi"/>
        </w:rPr>
        <w:lastRenderedPageBreak/>
        <w:t xml:space="preserve">specific </w:t>
      </w:r>
      <w:r w:rsidR="00A27771" w:rsidRPr="00CE0F2F">
        <w:rPr>
          <w:rFonts w:asciiTheme="minorHAnsi" w:hAnsiTheme="minorHAnsi" w:cstheme="minorHAnsi"/>
        </w:rPr>
        <w:t xml:space="preserve">overall </w:t>
      </w:r>
      <w:r w:rsidR="00E25DC6" w:rsidRPr="00CE0F2F">
        <w:rPr>
          <w:rFonts w:asciiTheme="minorHAnsi" w:hAnsiTheme="minorHAnsi" w:cstheme="minorHAnsi"/>
        </w:rPr>
        <w:t xml:space="preserve">lower proportion of home-based businesses </w:t>
      </w:r>
      <w:r w:rsidR="0031662E">
        <w:rPr>
          <w:rFonts w:asciiTheme="minorHAnsi" w:hAnsiTheme="minorHAnsi" w:cstheme="minorHAnsi"/>
        </w:rPr>
        <w:t xml:space="preserve">(related to the underrepresentation of non-employing SMEs) </w:t>
      </w:r>
      <w:r w:rsidR="00E25DC6" w:rsidRPr="00CE0F2F">
        <w:rPr>
          <w:rFonts w:asciiTheme="minorHAnsi" w:hAnsiTheme="minorHAnsi" w:cstheme="minorHAnsi"/>
        </w:rPr>
        <w:t>and the</w:t>
      </w:r>
      <w:r w:rsidR="008F6DE3" w:rsidRPr="00CE0F2F">
        <w:rPr>
          <w:rFonts w:asciiTheme="minorHAnsi" w:hAnsiTheme="minorHAnsi" w:cstheme="minorHAnsi"/>
        </w:rPr>
        <w:t xml:space="preserve"> industry composition may be reflected in the descriptive reports of the engagement of businesses in e-commerce trading</w:t>
      </w:r>
      <w:r w:rsidR="00452EDE">
        <w:rPr>
          <w:rFonts w:asciiTheme="minorHAnsi" w:hAnsiTheme="minorHAnsi" w:cstheme="minorHAnsi"/>
        </w:rPr>
        <w:t xml:space="preserve"> but</w:t>
      </w:r>
      <w:r w:rsidR="008F6DE3" w:rsidRPr="00CE0F2F">
        <w:rPr>
          <w:rFonts w:asciiTheme="minorHAnsi" w:hAnsiTheme="minorHAnsi" w:cstheme="minorHAnsi"/>
        </w:rPr>
        <w:t xml:space="preserve"> should not</w:t>
      </w:r>
      <w:r w:rsidR="00970AEF" w:rsidRPr="00CE0F2F">
        <w:rPr>
          <w:rFonts w:asciiTheme="minorHAnsi" w:hAnsiTheme="minorHAnsi" w:cstheme="minorHAnsi"/>
        </w:rPr>
        <w:t xml:space="preserve"> </w:t>
      </w:r>
      <w:r w:rsidR="008F6DE3" w:rsidRPr="00CE0F2F">
        <w:rPr>
          <w:rFonts w:asciiTheme="minorHAnsi" w:hAnsiTheme="minorHAnsi" w:cstheme="minorHAnsi"/>
        </w:rPr>
        <w:t>significantly limit the generalisability of the multivariate analysis</w:t>
      </w:r>
      <w:r w:rsidR="00E25DC6" w:rsidRPr="00CE0F2F">
        <w:rPr>
          <w:rFonts w:asciiTheme="minorHAnsi" w:hAnsiTheme="minorHAnsi" w:cstheme="minorHAnsi"/>
        </w:rPr>
        <w:t xml:space="preserve">. </w:t>
      </w:r>
      <w:r w:rsidR="00452EDE">
        <w:rPr>
          <w:rFonts w:asciiTheme="minorHAnsi" w:hAnsiTheme="minorHAnsi" w:cstheme="minorHAnsi"/>
        </w:rPr>
        <w:t xml:space="preserve">However, since the survey was administered online, there may be the </w:t>
      </w:r>
      <w:r w:rsidR="00B467E1">
        <w:rPr>
          <w:rFonts w:asciiTheme="minorHAnsi" w:hAnsiTheme="minorHAnsi" w:cstheme="minorHAnsi"/>
        </w:rPr>
        <w:t>risk</w:t>
      </w:r>
      <w:r w:rsidR="00452EDE">
        <w:rPr>
          <w:rFonts w:asciiTheme="minorHAnsi" w:hAnsiTheme="minorHAnsi" w:cstheme="minorHAnsi"/>
        </w:rPr>
        <w:t xml:space="preserve"> that those who </w:t>
      </w:r>
      <w:r w:rsidR="00B467E1">
        <w:rPr>
          <w:rFonts w:asciiTheme="minorHAnsi" w:hAnsiTheme="minorHAnsi" w:cstheme="minorHAnsi"/>
        </w:rPr>
        <w:t xml:space="preserve">are </w:t>
      </w:r>
      <w:r w:rsidR="00452EDE">
        <w:rPr>
          <w:rFonts w:asciiTheme="minorHAnsi" w:hAnsiTheme="minorHAnsi" w:cstheme="minorHAnsi"/>
        </w:rPr>
        <w:t xml:space="preserve">engaged in e-commerce were more </w:t>
      </w:r>
      <w:r w:rsidR="00B467E1">
        <w:rPr>
          <w:rFonts w:asciiTheme="minorHAnsi" w:hAnsiTheme="minorHAnsi" w:cstheme="minorHAnsi"/>
        </w:rPr>
        <w:t>inclined to</w:t>
      </w:r>
      <w:r w:rsidR="00452EDE">
        <w:rPr>
          <w:rFonts w:asciiTheme="minorHAnsi" w:hAnsiTheme="minorHAnsi" w:cstheme="minorHAnsi"/>
        </w:rPr>
        <w:t xml:space="preserve"> respond to the survey. </w:t>
      </w:r>
      <w:r w:rsidR="00970AEF" w:rsidRPr="00CE0F2F">
        <w:rPr>
          <w:rFonts w:asciiTheme="minorHAnsi" w:hAnsiTheme="minorHAnsi" w:cstheme="minorHAnsi"/>
        </w:rPr>
        <w:t xml:space="preserve">Table 1 provides a </w:t>
      </w:r>
      <w:r w:rsidR="008F6DE3" w:rsidRPr="00CE0F2F">
        <w:rPr>
          <w:rFonts w:asciiTheme="minorHAnsi" w:hAnsiTheme="minorHAnsi" w:cstheme="minorHAnsi"/>
        </w:rPr>
        <w:t xml:space="preserve">sample description with all variables </w:t>
      </w:r>
      <w:r w:rsidR="00E25DC6" w:rsidRPr="00CE0F2F">
        <w:rPr>
          <w:rFonts w:asciiTheme="minorHAnsi" w:hAnsiTheme="minorHAnsi" w:cstheme="minorHAnsi"/>
        </w:rPr>
        <w:t>employed in this study</w:t>
      </w:r>
      <w:r w:rsidR="008F6DE3" w:rsidRPr="00CE0F2F">
        <w:rPr>
          <w:rFonts w:asciiTheme="minorHAnsi" w:hAnsiTheme="minorHAnsi" w:cstheme="minorHAnsi"/>
        </w:rPr>
        <w:t>.</w:t>
      </w:r>
    </w:p>
    <w:bookmarkEnd w:id="0"/>
    <w:p w14:paraId="550A8EB5" w14:textId="11118B8D" w:rsidR="00355823" w:rsidRPr="00CE0F2F" w:rsidRDefault="00355823" w:rsidP="00856091">
      <w:pPr>
        <w:spacing w:line="480" w:lineRule="auto"/>
        <w:jc w:val="both"/>
        <w:rPr>
          <w:rFonts w:asciiTheme="minorHAnsi" w:hAnsiTheme="minorHAnsi" w:cstheme="minorHAnsi"/>
        </w:rPr>
      </w:pPr>
    </w:p>
    <w:p w14:paraId="692352DF" w14:textId="30E1C1CB" w:rsidR="00355823" w:rsidRPr="00CE0F2F" w:rsidRDefault="00355823" w:rsidP="00856091">
      <w:pPr>
        <w:spacing w:line="480" w:lineRule="auto"/>
        <w:jc w:val="both"/>
        <w:rPr>
          <w:rFonts w:asciiTheme="minorHAnsi" w:hAnsiTheme="minorHAnsi" w:cstheme="minorHAnsi"/>
        </w:rPr>
      </w:pPr>
      <w:r w:rsidRPr="00CE0F2F">
        <w:rPr>
          <w:rFonts w:asciiTheme="minorHAnsi" w:hAnsiTheme="minorHAnsi" w:cstheme="minorHAnsi"/>
        </w:rPr>
        <w:t>&lt;Table 1&gt;</w:t>
      </w:r>
    </w:p>
    <w:p w14:paraId="7180AA0B" w14:textId="77777777" w:rsidR="00355823" w:rsidRPr="00CE0F2F" w:rsidRDefault="00355823" w:rsidP="00856091">
      <w:pPr>
        <w:spacing w:line="360" w:lineRule="auto"/>
        <w:jc w:val="both"/>
        <w:rPr>
          <w:rFonts w:asciiTheme="minorHAnsi" w:hAnsiTheme="minorHAnsi" w:cstheme="minorHAnsi"/>
        </w:rPr>
      </w:pPr>
    </w:p>
    <w:p w14:paraId="7C1E3AFC" w14:textId="423E1834" w:rsidR="00C02CC8" w:rsidRPr="00CE0F2F" w:rsidRDefault="008F6DE3" w:rsidP="00856091">
      <w:pPr>
        <w:spacing w:line="480" w:lineRule="auto"/>
        <w:jc w:val="both"/>
        <w:rPr>
          <w:rFonts w:asciiTheme="minorHAnsi" w:hAnsiTheme="minorHAnsi" w:cstheme="minorHAnsi"/>
          <w:b/>
        </w:rPr>
      </w:pPr>
      <w:r w:rsidRPr="00CE0F2F">
        <w:rPr>
          <w:rFonts w:asciiTheme="minorHAnsi" w:hAnsiTheme="minorHAnsi" w:cstheme="minorHAnsi"/>
          <w:b/>
        </w:rPr>
        <w:t xml:space="preserve">3.2 </w:t>
      </w:r>
      <w:r w:rsidR="002821B6">
        <w:rPr>
          <w:rFonts w:asciiTheme="minorHAnsi" w:hAnsiTheme="minorHAnsi" w:cstheme="minorHAnsi"/>
          <w:b/>
        </w:rPr>
        <w:t>Modelling framework</w:t>
      </w:r>
    </w:p>
    <w:p w14:paraId="58F28BCF" w14:textId="3882F3D5" w:rsidR="008F6DE3" w:rsidRPr="00CE0F2F" w:rsidRDefault="009E36C3" w:rsidP="00856091">
      <w:pPr>
        <w:spacing w:line="480" w:lineRule="auto"/>
        <w:jc w:val="both"/>
        <w:rPr>
          <w:rFonts w:asciiTheme="minorHAnsi" w:hAnsiTheme="minorHAnsi" w:cstheme="minorHAnsi"/>
        </w:rPr>
      </w:pPr>
      <w:r w:rsidRPr="00CE0F2F">
        <w:rPr>
          <w:rFonts w:asciiTheme="minorHAnsi" w:hAnsiTheme="minorHAnsi" w:cstheme="minorHAnsi"/>
        </w:rPr>
        <w:t xml:space="preserve">Multivariate models are used to </w:t>
      </w:r>
      <w:r w:rsidR="000262C8" w:rsidRPr="00CE0F2F">
        <w:rPr>
          <w:rFonts w:asciiTheme="minorHAnsi" w:hAnsiTheme="minorHAnsi" w:cstheme="minorHAnsi"/>
        </w:rPr>
        <w:t>t</w:t>
      </w:r>
      <w:r w:rsidRPr="00CE0F2F">
        <w:rPr>
          <w:rFonts w:asciiTheme="minorHAnsi" w:hAnsiTheme="minorHAnsi" w:cstheme="minorHAnsi"/>
        </w:rPr>
        <w:t>est the r</w:t>
      </w:r>
      <w:r w:rsidR="000262C8" w:rsidRPr="00CE0F2F">
        <w:rPr>
          <w:rFonts w:asciiTheme="minorHAnsi" w:hAnsiTheme="minorHAnsi" w:cstheme="minorHAnsi"/>
        </w:rPr>
        <w:t>elation</w:t>
      </w:r>
      <w:r w:rsidRPr="00CE0F2F">
        <w:rPr>
          <w:rFonts w:asciiTheme="minorHAnsi" w:hAnsiTheme="minorHAnsi" w:cstheme="minorHAnsi"/>
        </w:rPr>
        <w:t xml:space="preserve">ship between </w:t>
      </w:r>
      <w:r w:rsidR="000262C8" w:rsidRPr="00CE0F2F">
        <w:rPr>
          <w:rFonts w:asciiTheme="minorHAnsi" w:hAnsiTheme="minorHAnsi" w:cstheme="minorHAnsi"/>
        </w:rPr>
        <w:t xml:space="preserve">the engagement in e-commerce </w:t>
      </w:r>
      <w:r w:rsidR="00F030F1" w:rsidRPr="00CE0F2F">
        <w:rPr>
          <w:rFonts w:asciiTheme="minorHAnsi" w:hAnsiTheme="minorHAnsi" w:cstheme="minorHAnsi"/>
        </w:rPr>
        <w:t>for home-based vs non-home-based businesses</w:t>
      </w:r>
      <w:r w:rsidR="000262C8" w:rsidRPr="00CE0F2F">
        <w:rPr>
          <w:rFonts w:asciiTheme="minorHAnsi" w:hAnsiTheme="minorHAnsi" w:cstheme="minorHAnsi"/>
        </w:rPr>
        <w:t xml:space="preserve"> independent of other </w:t>
      </w:r>
      <w:r w:rsidR="0054794E" w:rsidRPr="00CE0F2F">
        <w:rPr>
          <w:rFonts w:asciiTheme="minorHAnsi" w:hAnsiTheme="minorHAnsi" w:cstheme="minorHAnsi"/>
        </w:rPr>
        <w:t xml:space="preserve">factors that may </w:t>
      </w:r>
      <w:r w:rsidR="0072296C">
        <w:rPr>
          <w:rFonts w:asciiTheme="minorHAnsi" w:hAnsiTheme="minorHAnsi" w:cstheme="minorHAnsi"/>
        </w:rPr>
        <w:t xml:space="preserve">also </w:t>
      </w:r>
      <w:r w:rsidR="0054794E" w:rsidRPr="00CE0F2F">
        <w:rPr>
          <w:rFonts w:asciiTheme="minorHAnsi" w:hAnsiTheme="minorHAnsi" w:cstheme="minorHAnsi"/>
        </w:rPr>
        <w:t xml:space="preserve">be related with </w:t>
      </w:r>
      <w:r w:rsidR="000262C8" w:rsidRPr="00CE0F2F">
        <w:rPr>
          <w:rFonts w:asciiTheme="minorHAnsi" w:hAnsiTheme="minorHAnsi" w:cstheme="minorHAnsi"/>
        </w:rPr>
        <w:t xml:space="preserve">the </w:t>
      </w:r>
      <w:r w:rsidR="004D2123" w:rsidRPr="00CE0F2F">
        <w:rPr>
          <w:rFonts w:asciiTheme="minorHAnsi" w:hAnsiTheme="minorHAnsi" w:cstheme="minorHAnsi"/>
        </w:rPr>
        <w:t>engagement of business</w:t>
      </w:r>
      <w:r w:rsidR="008B71F6" w:rsidRPr="00CE0F2F">
        <w:rPr>
          <w:rFonts w:asciiTheme="minorHAnsi" w:hAnsiTheme="minorHAnsi" w:cstheme="minorHAnsi"/>
        </w:rPr>
        <w:t>es</w:t>
      </w:r>
      <w:r w:rsidR="004D2123" w:rsidRPr="00CE0F2F">
        <w:rPr>
          <w:rFonts w:asciiTheme="minorHAnsi" w:hAnsiTheme="minorHAnsi" w:cstheme="minorHAnsi"/>
        </w:rPr>
        <w:t xml:space="preserve"> in e-commerce</w:t>
      </w:r>
      <w:r w:rsidR="000262C8" w:rsidRPr="00CE0F2F">
        <w:rPr>
          <w:rFonts w:asciiTheme="minorHAnsi" w:hAnsiTheme="minorHAnsi" w:cstheme="minorHAnsi"/>
        </w:rPr>
        <w:t xml:space="preserve"> </w:t>
      </w:r>
      <w:r w:rsidR="0054794E" w:rsidRPr="00CE0F2F">
        <w:rPr>
          <w:rFonts w:asciiTheme="minorHAnsi" w:hAnsiTheme="minorHAnsi" w:cstheme="minorHAnsi"/>
        </w:rPr>
        <w:t xml:space="preserve">which is the </w:t>
      </w:r>
      <w:r w:rsidR="000262C8" w:rsidRPr="00CE0F2F">
        <w:rPr>
          <w:rFonts w:asciiTheme="minorHAnsi" w:hAnsiTheme="minorHAnsi" w:cstheme="minorHAnsi"/>
        </w:rPr>
        <w:t>dependent variable</w:t>
      </w:r>
      <w:r w:rsidR="0054794E" w:rsidRPr="00CE0F2F">
        <w:rPr>
          <w:rFonts w:asciiTheme="minorHAnsi" w:hAnsiTheme="minorHAnsi" w:cstheme="minorHAnsi"/>
        </w:rPr>
        <w:t xml:space="preserve"> in all models</w:t>
      </w:r>
      <w:r w:rsidR="004D2123" w:rsidRPr="00CE0F2F">
        <w:rPr>
          <w:rFonts w:asciiTheme="minorHAnsi" w:hAnsiTheme="minorHAnsi" w:cstheme="minorHAnsi"/>
        </w:rPr>
        <w:t xml:space="preserve">. The five response categories </w:t>
      </w:r>
      <w:r w:rsidRPr="00CE0F2F">
        <w:rPr>
          <w:rFonts w:asciiTheme="minorHAnsi" w:hAnsiTheme="minorHAnsi" w:cstheme="minorHAnsi"/>
        </w:rPr>
        <w:t xml:space="preserve">to the question on engagement in e-commerce </w:t>
      </w:r>
      <w:r w:rsidR="004D2123" w:rsidRPr="00CE0F2F">
        <w:rPr>
          <w:rFonts w:asciiTheme="minorHAnsi" w:hAnsiTheme="minorHAnsi" w:cstheme="minorHAnsi"/>
        </w:rPr>
        <w:t>are ordered from no proportion of sales from e-commerce to all sales made from e-commerce</w:t>
      </w:r>
      <w:r w:rsidR="008B71F6" w:rsidRPr="00CE0F2F">
        <w:rPr>
          <w:rFonts w:asciiTheme="minorHAnsi" w:hAnsiTheme="minorHAnsi" w:cstheme="minorHAnsi"/>
        </w:rPr>
        <w:t xml:space="preserve"> (Table 1)</w:t>
      </w:r>
      <w:r w:rsidR="004D2123" w:rsidRPr="00CE0F2F">
        <w:rPr>
          <w:rFonts w:asciiTheme="minorHAnsi" w:hAnsiTheme="minorHAnsi" w:cstheme="minorHAnsi"/>
        </w:rPr>
        <w:t xml:space="preserve">. </w:t>
      </w:r>
      <w:r w:rsidRPr="00CE0F2F">
        <w:rPr>
          <w:rFonts w:asciiTheme="minorHAnsi" w:hAnsiTheme="minorHAnsi" w:cstheme="minorHAnsi"/>
        </w:rPr>
        <w:t>The reason for using m</w:t>
      </w:r>
      <w:r w:rsidR="004D2123" w:rsidRPr="00CE0F2F">
        <w:rPr>
          <w:rFonts w:asciiTheme="minorHAnsi" w:hAnsiTheme="minorHAnsi" w:cstheme="minorHAnsi"/>
        </w:rPr>
        <w:t>ultinomial logistic regressions</w:t>
      </w:r>
      <w:r w:rsidR="006E5248" w:rsidRPr="00CE0F2F">
        <w:rPr>
          <w:rFonts w:asciiTheme="minorHAnsi" w:hAnsiTheme="minorHAnsi" w:cstheme="minorHAnsi"/>
        </w:rPr>
        <w:t xml:space="preserve"> instead of ordered logistic regressions</w:t>
      </w:r>
      <w:r w:rsidR="004D2123" w:rsidRPr="00CE0F2F">
        <w:rPr>
          <w:rFonts w:asciiTheme="minorHAnsi" w:hAnsiTheme="minorHAnsi" w:cstheme="minorHAnsi"/>
        </w:rPr>
        <w:t xml:space="preserve"> </w:t>
      </w:r>
      <w:r w:rsidRPr="00CE0F2F">
        <w:rPr>
          <w:rFonts w:asciiTheme="minorHAnsi" w:hAnsiTheme="minorHAnsi" w:cstheme="minorHAnsi"/>
        </w:rPr>
        <w:t>is that o</w:t>
      </w:r>
      <w:r w:rsidR="004D2123" w:rsidRPr="00CE0F2F">
        <w:rPr>
          <w:rFonts w:asciiTheme="minorHAnsi" w:hAnsiTheme="minorHAnsi" w:cstheme="minorHAnsi"/>
        </w:rPr>
        <w:t xml:space="preserve">ur key </w:t>
      </w:r>
      <w:r w:rsidR="008B71F6" w:rsidRPr="00CE0F2F">
        <w:rPr>
          <w:rFonts w:asciiTheme="minorHAnsi" w:hAnsiTheme="minorHAnsi" w:cstheme="minorHAnsi"/>
        </w:rPr>
        <w:t>predictor</w:t>
      </w:r>
      <w:r w:rsidR="004D2123" w:rsidRPr="00CE0F2F">
        <w:rPr>
          <w:rFonts w:asciiTheme="minorHAnsi" w:hAnsiTheme="minorHAnsi" w:cstheme="minorHAnsi"/>
        </w:rPr>
        <w:t xml:space="preserve"> variable – home-based business vs non-home-based business – does not me</w:t>
      </w:r>
      <w:r w:rsidRPr="00CE0F2F">
        <w:rPr>
          <w:rFonts w:asciiTheme="minorHAnsi" w:hAnsiTheme="minorHAnsi" w:cstheme="minorHAnsi"/>
        </w:rPr>
        <w:t>e</w:t>
      </w:r>
      <w:r w:rsidR="004D2123" w:rsidRPr="00CE0F2F">
        <w:rPr>
          <w:rFonts w:asciiTheme="minorHAnsi" w:hAnsiTheme="minorHAnsi" w:cstheme="minorHAnsi"/>
        </w:rPr>
        <w:t xml:space="preserve">t the proportional assumption of an ordinal logistic regression. </w:t>
      </w:r>
      <w:r w:rsidR="00692E3B" w:rsidRPr="00CE0F2F">
        <w:rPr>
          <w:rFonts w:asciiTheme="minorHAnsi" w:hAnsiTheme="minorHAnsi" w:cstheme="minorHAnsi"/>
        </w:rPr>
        <w:t>Multinomial logistic regressions</w:t>
      </w:r>
      <w:r w:rsidR="000262C8" w:rsidRPr="00CE0F2F">
        <w:rPr>
          <w:rFonts w:asciiTheme="minorHAnsi" w:hAnsiTheme="minorHAnsi" w:cstheme="minorHAnsi"/>
        </w:rPr>
        <w:t xml:space="preserve"> </w:t>
      </w:r>
      <w:r w:rsidR="000C63E0" w:rsidRPr="00CE0F2F">
        <w:rPr>
          <w:rFonts w:asciiTheme="minorHAnsi" w:hAnsiTheme="minorHAnsi" w:cstheme="minorHAnsi"/>
        </w:rPr>
        <w:t>can be</w:t>
      </w:r>
      <w:r w:rsidR="000262C8" w:rsidRPr="00CE0F2F">
        <w:rPr>
          <w:rFonts w:asciiTheme="minorHAnsi" w:hAnsiTheme="minorHAnsi" w:cstheme="minorHAnsi"/>
        </w:rPr>
        <w:t xml:space="preserve"> used </w:t>
      </w:r>
      <w:r w:rsidR="00204C4D" w:rsidRPr="00CE0F2F">
        <w:rPr>
          <w:rFonts w:asciiTheme="minorHAnsi" w:hAnsiTheme="minorHAnsi" w:cstheme="minorHAnsi"/>
        </w:rPr>
        <w:t>for ordinal responses (Hosmer et al., 2013, 289). W</w:t>
      </w:r>
      <w:r w:rsidR="006E5248" w:rsidRPr="00CE0F2F">
        <w:rPr>
          <w:rFonts w:asciiTheme="minorHAnsi" w:hAnsiTheme="minorHAnsi" w:cstheme="minorHAnsi"/>
        </w:rPr>
        <w:t xml:space="preserve">e prefer this model framework to </w:t>
      </w:r>
      <w:r w:rsidR="00A86939">
        <w:rPr>
          <w:rFonts w:asciiTheme="minorHAnsi" w:hAnsiTheme="minorHAnsi" w:cstheme="minorHAnsi"/>
        </w:rPr>
        <w:t xml:space="preserve">the </w:t>
      </w:r>
      <w:r w:rsidR="006E5248" w:rsidRPr="00CE0F2F">
        <w:rPr>
          <w:rFonts w:asciiTheme="minorHAnsi" w:hAnsiTheme="minorHAnsi" w:cstheme="minorHAnsi"/>
        </w:rPr>
        <w:t>partial proportional odds model</w:t>
      </w:r>
      <w:r w:rsidR="002F3D1F" w:rsidRPr="00CE0F2F">
        <w:rPr>
          <w:rFonts w:asciiTheme="minorHAnsi" w:hAnsiTheme="minorHAnsi" w:cstheme="minorHAnsi"/>
        </w:rPr>
        <w:t xml:space="preserve"> (Williams, 2006)</w:t>
      </w:r>
      <w:r w:rsidR="006E5248" w:rsidRPr="00CE0F2F">
        <w:rPr>
          <w:rFonts w:asciiTheme="minorHAnsi" w:hAnsiTheme="minorHAnsi" w:cstheme="minorHAnsi"/>
        </w:rPr>
        <w:t xml:space="preserve">, as we </w:t>
      </w:r>
      <w:r w:rsidR="00204C4D" w:rsidRPr="00CE0F2F">
        <w:rPr>
          <w:rFonts w:asciiTheme="minorHAnsi" w:hAnsiTheme="minorHAnsi" w:cstheme="minorHAnsi"/>
        </w:rPr>
        <w:t xml:space="preserve">want to </w:t>
      </w:r>
      <w:r w:rsidR="00643E94" w:rsidRPr="00CE0F2F">
        <w:rPr>
          <w:rFonts w:asciiTheme="minorHAnsi" w:hAnsiTheme="minorHAnsi" w:cstheme="minorHAnsi"/>
        </w:rPr>
        <w:t>include</w:t>
      </w:r>
      <w:r w:rsidR="006E5248" w:rsidRPr="00CE0F2F">
        <w:rPr>
          <w:rFonts w:asciiTheme="minorHAnsi" w:hAnsiTheme="minorHAnsi" w:cstheme="minorHAnsi"/>
        </w:rPr>
        <w:t xml:space="preserve"> interaction terms</w:t>
      </w:r>
      <w:r w:rsidR="00643E94" w:rsidRPr="00CE0F2F">
        <w:rPr>
          <w:rFonts w:asciiTheme="minorHAnsi" w:hAnsiTheme="minorHAnsi" w:cstheme="minorHAnsi"/>
        </w:rPr>
        <w:t xml:space="preserve"> with the home-based business dummy</w:t>
      </w:r>
      <w:r w:rsidR="00204C4D" w:rsidRPr="00CE0F2F">
        <w:rPr>
          <w:rFonts w:asciiTheme="minorHAnsi" w:hAnsiTheme="minorHAnsi" w:cstheme="minorHAnsi"/>
        </w:rPr>
        <w:t xml:space="preserve"> </w:t>
      </w:r>
      <w:r w:rsidR="00CE0F2F" w:rsidRPr="00CE0F2F">
        <w:rPr>
          <w:rFonts w:asciiTheme="minorHAnsi" w:hAnsiTheme="minorHAnsi" w:cstheme="minorHAnsi"/>
        </w:rPr>
        <w:t xml:space="preserve">variable </w:t>
      </w:r>
      <w:r w:rsidR="00204C4D" w:rsidRPr="00CE0F2F">
        <w:rPr>
          <w:rFonts w:asciiTheme="minorHAnsi" w:hAnsiTheme="minorHAnsi" w:cstheme="minorHAnsi"/>
        </w:rPr>
        <w:t>in order to sufficiently a</w:t>
      </w:r>
      <w:r w:rsidR="00CE0F2F" w:rsidRPr="00CE0F2F">
        <w:rPr>
          <w:rFonts w:asciiTheme="minorHAnsi" w:hAnsiTheme="minorHAnsi" w:cstheme="minorHAnsi"/>
        </w:rPr>
        <w:t xml:space="preserve">ddress </w:t>
      </w:r>
      <w:r w:rsidR="00204C4D" w:rsidRPr="00CE0F2F">
        <w:rPr>
          <w:rFonts w:asciiTheme="minorHAnsi" w:hAnsiTheme="minorHAnsi" w:cstheme="minorHAnsi"/>
        </w:rPr>
        <w:t xml:space="preserve">the research </w:t>
      </w:r>
      <w:r w:rsidR="00A13FEC">
        <w:rPr>
          <w:rFonts w:asciiTheme="minorHAnsi" w:hAnsiTheme="minorHAnsi" w:cstheme="minorHAnsi"/>
        </w:rPr>
        <w:t>questions</w:t>
      </w:r>
      <w:r w:rsidR="00643E94" w:rsidRPr="00CE0F2F">
        <w:rPr>
          <w:rFonts w:asciiTheme="minorHAnsi" w:hAnsiTheme="minorHAnsi" w:cstheme="minorHAnsi"/>
        </w:rPr>
        <w:t>,</w:t>
      </w:r>
      <w:r w:rsidR="006E5248" w:rsidRPr="00CE0F2F">
        <w:rPr>
          <w:rFonts w:asciiTheme="minorHAnsi" w:hAnsiTheme="minorHAnsi" w:cstheme="minorHAnsi"/>
        </w:rPr>
        <w:t xml:space="preserve"> and </w:t>
      </w:r>
      <w:r w:rsidR="00204C4D" w:rsidRPr="00CE0F2F">
        <w:rPr>
          <w:rFonts w:asciiTheme="minorHAnsi" w:hAnsiTheme="minorHAnsi" w:cstheme="minorHAnsi"/>
        </w:rPr>
        <w:t xml:space="preserve">the </w:t>
      </w:r>
      <w:r w:rsidR="00CE0F2F" w:rsidRPr="00CE0F2F">
        <w:rPr>
          <w:rFonts w:asciiTheme="minorHAnsi" w:hAnsiTheme="minorHAnsi" w:cstheme="minorHAnsi"/>
        </w:rPr>
        <w:t>estimates</w:t>
      </w:r>
      <w:r w:rsidR="00204C4D" w:rsidRPr="00CE0F2F">
        <w:rPr>
          <w:rFonts w:asciiTheme="minorHAnsi" w:hAnsiTheme="minorHAnsi" w:cstheme="minorHAnsi"/>
        </w:rPr>
        <w:t xml:space="preserve"> provide a good description of the </w:t>
      </w:r>
      <w:r w:rsidR="002F3D1F" w:rsidRPr="00CE0F2F">
        <w:rPr>
          <w:rFonts w:asciiTheme="minorHAnsi" w:hAnsiTheme="minorHAnsi" w:cstheme="minorHAnsi"/>
        </w:rPr>
        <w:t>level of engagement with e-commerce</w:t>
      </w:r>
      <w:r w:rsidR="00692E3B" w:rsidRPr="00CE0F2F">
        <w:rPr>
          <w:rFonts w:asciiTheme="minorHAnsi" w:hAnsiTheme="minorHAnsi" w:cstheme="minorHAnsi"/>
        </w:rPr>
        <w:t xml:space="preserve">. </w:t>
      </w:r>
      <w:r w:rsidR="00692E3B" w:rsidRPr="00CE0F2F">
        <w:rPr>
          <w:rFonts w:asciiTheme="minorHAnsi" w:hAnsiTheme="minorHAnsi" w:cstheme="minorHAnsi"/>
        </w:rPr>
        <w:lastRenderedPageBreak/>
        <w:t>Multinomial logistic regressions, however, are sensitive to small cell sizes. Given the distribution of our variables</w:t>
      </w:r>
      <w:r w:rsidR="006E0462" w:rsidRPr="00CE0F2F">
        <w:rPr>
          <w:rFonts w:asciiTheme="minorHAnsi" w:hAnsiTheme="minorHAnsi" w:cstheme="minorHAnsi"/>
        </w:rPr>
        <w:t xml:space="preserve"> (Table 1)</w:t>
      </w:r>
      <w:r w:rsidR="00692E3B" w:rsidRPr="00CE0F2F">
        <w:rPr>
          <w:rFonts w:asciiTheme="minorHAnsi" w:hAnsiTheme="minorHAnsi" w:cstheme="minorHAnsi"/>
        </w:rPr>
        <w:t xml:space="preserve">, we therefore compute a dependent variable </w:t>
      </w:r>
      <w:r w:rsidR="009A1A43">
        <w:rPr>
          <w:rFonts w:asciiTheme="minorHAnsi" w:hAnsiTheme="minorHAnsi" w:cstheme="minorHAnsi"/>
        </w:rPr>
        <w:t xml:space="preserve">(sales from e-commerce) </w:t>
      </w:r>
      <w:r w:rsidR="00692E3B" w:rsidRPr="00CE0F2F">
        <w:rPr>
          <w:rFonts w:asciiTheme="minorHAnsi" w:hAnsiTheme="minorHAnsi" w:cstheme="minorHAnsi"/>
        </w:rPr>
        <w:t xml:space="preserve">with three categories: (1) no sales from e-commerce, (2) less than half of the sales </w:t>
      </w:r>
      <w:r w:rsidR="003A30E4" w:rsidRPr="00CE0F2F">
        <w:rPr>
          <w:rFonts w:asciiTheme="minorHAnsi" w:hAnsiTheme="minorHAnsi" w:cstheme="minorHAnsi"/>
        </w:rPr>
        <w:t xml:space="preserve">come </w:t>
      </w:r>
      <w:r w:rsidR="00692E3B" w:rsidRPr="00CE0F2F">
        <w:rPr>
          <w:rFonts w:asciiTheme="minorHAnsi" w:hAnsiTheme="minorHAnsi" w:cstheme="minorHAnsi"/>
        </w:rPr>
        <w:t xml:space="preserve">from e-commerce and (3) half and more of the sales </w:t>
      </w:r>
      <w:r w:rsidR="003A30E4" w:rsidRPr="00CE0F2F">
        <w:rPr>
          <w:rFonts w:asciiTheme="minorHAnsi" w:hAnsiTheme="minorHAnsi" w:cstheme="minorHAnsi"/>
        </w:rPr>
        <w:t>come</w:t>
      </w:r>
      <w:r w:rsidR="00692E3B" w:rsidRPr="00CE0F2F">
        <w:rPr>
          <w:rFonts w:asciiTheme="minorHAnsi" w:hAnsiTheme="minorHAnsi" w:cstheme="minorHAnsi"/>
        </w:rPr>
        <w:t xml:space="preserve"> from e-commerce.</w:t>
      </w:r>
      <w:r w:rsidR="00EA7867">
        <w:rPr>
          <w:rFonts w:asciiTheme="minorHAnsi" w:hAnsiTheme="minorHAnsi" w:cstheme="minorHAnsi"/>
        </w:rPr>
        <w:t xml:space="preserve"> The modelling framework including all independent variables is summarised in Table 2.</w:t>
      </w:r>
    </w:p>
    <w:p w14:paraId="3762D930" w14:textId="339DE48A" w:rsidR="00BA443B" w:rsidRDefault="00BA443B" w:rsidP="00856091">
      <w:pPr>
        <w:spacing w:line="480" w:lineRule="auto"/>
        <w:jc w:val="both"/>
        <w:rPr>
          <w:rFonts w:asciiTheme="minorHAnsi" w:hAnsiTheme="minorHAnsi" w:cstheme="minorHAnsi"/>
        </w:rPr>
      </w:pPr>
    </w:p>
    <w:p w14:paraId="4B5544AB" w14:textId="332CC703" w:rsidR="00187423" w:rsidRDefault="00CF47A6" w:rsidP="00856091">
      <w:pPr>
        <w:spacing w:line="480" w:lineRule="auto"/>
        <w:jc w:val="both"/>
        <w:rPr>
          <w:rFonts w:asciiTheme="minorHAnsi" w:hAnsiTheme="minorHAnsi" w:cstheme="minorHAnsi"/>
        </w:rPr>
      </w:pPr>
      <w:r>
        <w:rPr>
          <w:rFonts w:asciiTheme="minorHAnsi" w:hAnsiTheme="minorHAnsi" w:cstheme="minorHAnsi"/>
        </w:rPr>
        <w:t>&lt;</w:t>
      </w:r>
      <w:r w:rsidR="00187423">
        <w:rPr>
          <w:rFonts w:asciiTheme="minorHAnsi" w:hAnsiTheme="minorHAnsi" w:cstheme="minorHAnsi"/>
        </w:rPr>
        <w:t>Table 2</w:t>
      </w:r>
      <w:r>
        <w:rPr>
          <w:rFonts w:asciiTheme="minorHAnsi" w:hAnsiTheme="minorHAnsi" w:cstheme="minorHAnsi"/>
        </w:rPr>
        <w:t>&gt;</w:t>
      </w:r>
    </w:p>
    <w:p w14:paraId="74D5AD67" w14:textId="77777777" w:rsidR="00187423" w:rsidRPr="00CE0F2F" w:rsidRDefault="00187423" w:rsidP="00856091">
      <w:pPr>
        <w:spacing w:line="480" w:lineRule="auto"/>
        <w:jc w:val="both"/>
        <w:rPr>
          <w:rFonts w:asciiTheme="minorHAnsi" w:hAnsiTheme="minorHAnsi" w:cstheme="minorHAnsi"/>
        </w:rPr>
      </w:pPr>
    </w:p>
    <w:p w14:paraId="2FD5C0FC" w14:textId="555DD48A" w:rsidR="00EE5C23" w:rsidRDefault="00E66456" w:rsidP="00856091">
      <w:pPr>
        <w:spacing w:line="480" w:lineRule="auto"/>
        <w:jc w:val="both"/>
        <w:rPr>
          <w:rFonts w:asciiTheme="minorHAnsi" w:hAnsiTheme="minorHAnsi" w:cstheme="minorHAnsi"/>
        </w:rPr>
      </w:pPr>
      <w:r w:rsidRPr="00CE0F2F">
        <w:rPr>
          <w:rFonts w:asciiTheme="minorHAnsi" w:hAnsiTheme="minorHAnsi" w:cstheme="minorHAnsi"/>
        </w:rPr>
        <w:t xml:space="preserve">We </w:t>
      </w:r>
      <w:r w:rsidR="00E04F46">
        <w:rPr>
          <w:rFonts w:asciiTheme="minorHAnsi" w:hAnsiTheme="minorHAnsi" w:cstheme="minorHAnsi"/>
        </w:rPr>
        <w:t>first</w:t>
      </w:r>
      <w:r w:rsidRPr="00CE0F2F">
        <w:rPr>
          <w:rFonts w:asciiTheme="minorHAnsi" w:hAnsiTheme="minorHAnsi" w:cstheme="minorHAnsi"/>
        </w:rPr>
        <w:t xml:space="preserve"> </w:t>
      </w:r>
      <w:r w:rsidR="00AB6F17" w:rsidRPr="00CE0F2F">
        <w:rPr>
          <w:rFonts w:asciiTheme="minorHAnsi" w:hAnsiTheme="minorHAnsi" w:cstheme="minorHAnsi"/>
        </w:rPr>
        <w:t xml:space="preserve">test the </w:t>
      </w:r>
      <w:r w:rsidR="00581379" w:rsidRPr="00CE0F2F">
        <w:rPr>
          <w:rFonts w:asciiTheme="minorHAnsi" w:hAnsiTheme="minorHAnsi" w:cstheme="minorHAnsi"/>
        </w:rPr>
        <w:t>association of</w:t>
      </w:r>
      <w:r w:rsidR="00AB6F17" w:rsidRPr="00CE0F2F">
        <w:rPr>
          <w:rFonts w:asciiTheme="minorHAnsi" w:hAnsiTheme="minorHAnsi" w:cstheme="minorHAnsi"/>
        </w:rPr>
        <w:t xml:space="preserve"> e-commerce trading </w:t>
      </w:r>
      <w:r w:rsidR="00581379" w:rsidRPr="00CE0F2F">
        <w:rPr>
          <w:rFonts w:asciiTheme="minorHAnsi" w:hAnsiTheme="minorHAnsi" w:cstheme="minorHAnsi"/>
        </w:rPr>
        <w:t>and HBBs vs non-HBBs</w:t>
      </w:r>
      <w:r w:rsidR="00E04F46">
        <w:rPr>
          <w:rFonts w:asciiTheme="minorHAnsi" w:hAnsiTheme="minorHAnsi" w:cstheme="minorHAnsi"/>
        </w:rPr>
        <w:t xml:space="preserve"> (first research question) </w:t>
      </w:r>
      <w:r w:rsidR="00EE5C23">
        <w:rPr>
          <w:rFonts w:asciiTheme="minorHAnsi" w:hAnsiTheme="minorHAnsi" w:cstheme="minorHAnsi"/>
        </w:rPr>
        <w:t xml:space="preserve">controlled for the business location in a city, town or village/rural area, alongside </w:t>
      </w:r>
      <w:r w:rsidR="00AB6F17" w:rsidRPr="00CE0F2F">
        <w:rPr>
          <w:rFonts w:asciiTheme="minorHAnsi" w:hAnsiTheme="minorHAnsi" w:cstheme="minorHAnsi"/>
        </w:rPr>
        <w:t>a large number of business characteristics</w:t>
      </w:r>
      <w:r w:rsidR="00A13FEC">
        <w:rPr>
          <w:rFonts w:asciiTheme="minorHAnsi" w:hAnsiTheme="minorHAnsi" w:cstheme="minorHAnsi"/>
        </w:rPr>
        <w:t xml:space="preserve"> and</w:t>
      </w:r>
      <w:r w:rsidR="005008AE" w:rsidRPr="00CE0F2F">
        <w:rPr>
          <w:rFonts w:asciiTheme="minorHAnsi" w:hAnsiTheme="minorHAnsi" w:cstheme="minorHAnsi"/>
        </w:rPr>
        <w:t xml:space="preserve"> </w:t>
      </w:r>
      <w:r w:rsidR="00AB6F17" w:rsidRPr="00CE0F2F">
        <w:rPr>
          <w:rFonts w:asciiTheme="minorHAnsi" w:hAnsiTheme="minorHAnsi" w:cstheme="minorHAnsi"/>
        </w:rPr>
        <w:t>entrepreneur characteristics</w:t>
      </w:r>
      <w:r w:rsidR="005008AE" w:rsidRPr="00CE0F2F">
        <w:rPr>
          <w:rFonts w:asciiTheme="minorHAnsi" w:hAnsiTheme="minorHAnsi" w:cstheme="minorHAnsi"/>
        </w:rPr>
        <w:t xml:space="preserve"> </w:t>
      </w:r>
      <w:r w:rsidR="00581379" w:rsidRPr="00CE0F2F">
        <w:rPr>
          <w:rFonts w:asciiTheme="minorHAnsi" w:hAnsiTheme="minorHAnsi" w:cstheme="minorHAnsi"/>
        </w:rPr>
        <w:t>as controls</w:t>
      </w:r>
      <w:r w:rsidR="003D4E7A">
        <w:rPr>
          <w:rFonts w:asciiTheme="minorHAnsi" w:hAnsiTheme="minorHAnsi" w:cstheme="minorHAnsi"/>
        </w:rPr>
        <w:t xml:space="preserve"> (Table 3)</w:t>
      </w:r>
      <w:r w:rsidR="00E04F46">
        <w:rPr>
          <w:rFonts w:asciiTheme="minorHAnsi" w:hAnsiTheme="minorHAnsi" w:cstheme="minorHAnsi"/>
        </w:rPr>
        <w:t xml:space="preserve">. </w:t>
      </w:r>
      <w:r w:rsidR="00EE5C23">
        <w:rPr>
          <w:rFonts w:asciiTheme="minorHAnsi" w:hAnsiTheme="minorHAnsi" w:cstheme="minorHAnsi"/>
        </w:rPr>
        <w:t xml:space="preserve">For further testing whether </w:t>
      </w:r>
      <w:r w:rsidR="00EE5C23" w:rsidRPr="00CE0F2F">
        <w:rPr>
          <w:rFonts w:asciiTheme="minorHAnsi" w:hAnsiTheme="minorHAnsi" w:cstheme="minorHAnsi"/>
        </w:rPr>
        <w:t xml:space="preserve">home-based businesses in rural/remote areas </w:t>
      </w:r>
      <w:r w:rsidR="00EE5C23">
        <w:rPr>
          <w:rFonts w:asciiTheme="minorHAnsi" w:hAnsiTheme="minorHAnsi" w:cstheme="minorHAnsi"/>
        </w:rPr>
        <w:t>are associated with a</w:t>
      </w:r>
      <w:r w:rsidR="00EE5C23" w:rsidRPr="00CE0F2F">
        <w:rPr>
          <w:rFonts w:asciiTheme="minorHAnsi" w:hAnsiTheme="minorHAnsi" w:cstheme="minorHAnsi"/>
        </w:rPr>
        <w:t xml:space="preserve"> </w:t>
      </w:r>
      <w:r w:rsidR="00EE5C23">
        <w:rPr>
          <w:rFonts w:asciiTheme="minorHAnsi" w:hAnsiTheme="minorHAnsi" w:cstheme="minorHAnsi"/>
        </w:rPr>
        <w:t xml:space="preserve">greater </w:t>
      </w:r>
      <w:r w:rsidR="00EE5C23" w:rsidRPr="00CE0F2F">
        <w:rPr>
          <w:rFonts w:asciiTheme="minorHAnsi" w:hAnsiTheme="minorHAnsi" w:cstheme="minorHAnsi"/>
        </w:rPr>
        <w:t>engag</w:t>
      </w:r>
      <w:r w:rsidR="00EE5C23">
        <w:rPr>
          <w:rFonts w:asciiTheme="minorHAnsi" w:hAnsiTheme="minorHAnsi" w:cstheme="minorHAnsi"/>
        </w:rPr>
        <w:t>ement</w:t>
      </w:r>
      <w:r w:rsidR="00EE5C23" w:rsidRPr="00CE0F2F">
        <w:rPr>
          <w:rFonts w:asciiTheme="minorHAnsi" w:hAnsiTheme="minorHAnsi" w:cstheme="minorHAnsi"/>
        </w:rPr>
        <w:t xml:space="preserve"> in e-commerce</w:t>
      </w:r>
      <w:r w:rsidR="00EE5C23">
        <w:rPr>
          <w:rFonts w:asciiTheme="minorHAnsi" w:hAnsiTheme="minorHAnsi" w:cstheme="minorHAnsi"/>
        </w:rPr>
        <w:t xml:space="preserve"> than SMEs in urban areas (second research question)</w:t>
      </w:r>
      <w:r w:rsidR="005008AE" w:rsidRPr="00CE0F2F">
        <w:rPr>
          <w:rFonts w:asciiTheme="minorHAnsi" w:hAnsiTheme="minorHAnsi" w:cstheme="minorHAnsi"/>
        </w:rPr>
        <w:t xml:space="preserve">, </w:t>
      </w:r>
      <w:r w:rsidR="00EE5C23">
        <w:rPr>
          <w:rFonts w:asciiTheme="minorHAnsi" w:hAnsiTheme="minorHAnsi" w:cstheme="minorHAnsi"/>
        </w:rPr>
        <w:t>we include in a</w:t>
      </w:r>
      <w:r w:rsidR="005008AE" w:rsidRPr="00CE0F2F">
        <w:rPr>
          <w:rFonts w:asciiTheme="minorHAnsi" w:hAnsiTheme="minorHAnsi" w:cstheme="minorHAnsi"/>
        </w:rPr>
        <w:t xml:space="preserve"> separate model</w:t>
      </w:r>
      <w:r w:rsidR="00EE5C23">
        <w:rPr>
          <w:rFonts w:asciiTheme="minorHAnsi" w:hAnsiTheme="minorHAnsi" w:cstheme="minorHAnsi"/>
        </w:rPr>
        <w:t xml:space="preserve"> an</w:t>
      </w:r>
      <w:r w:rsidR="00581379" w:rsidRPr="00CE0F2F">
        <w:rPr>
          <w:rFonts w:asciiTheme="minorHAnsi" w:hAnsiTheme="minorHAnsi" w:cstheme="minorHAnsi"/>
        </w:rPr>
        <w:t xml:space="preserve"> </w:t>
      </w:r>
      <w:r w:rsidR="00EE5C23" w:rsidRPr="00CE0F2F">
        <w:rPr>
          <w:rFonts w:asciiTheme="minorHAnsi" w:hAnsiTheme="minorHAnsi" w:cstheme="minorHAnsi"/>
        </w:rPr>
        <w:t>interaction</w:t>
      </w:r>
      <w:r w:rsidR="00EE5C23">
        <w:rPr>
          <w:rFonts w:asciiTheme="minorHAnsi" w:hAnsiTheme="minorHAnsi" w:cstheme="minorHAnsi"/>
        </w:rPr>
        <w:t xml:space="preserve"> term between</w:t>
      </w:r>
      <w:r w:rsidR="00AC7D88" w:rsidRPr="00CE0F2F">
        <w:rPr>
          <w:rFonts w:asciiTheme="minorHAnsi" w:hAnsiTheme="minorHAnsi" w:cstheme="minorHAnsi"/>
        </w:rPr>
        <w:t xml:space="preserve"> the HBB dummy variable </w:t>
      </w:r>
      <w:r w:rsidR="00EE5C23">
        <w:rPr>
          <w:rFonts w:asciiTheme="minorHAnsi" w:hAnsiTheme="minorHAnsi" w:cstheme="minorHAnsi"/>
        </w:rPr>
        <w:t>and the</w:t>
      </w:r>
      <w:r w:rsidRPr="00CE0F2F">
        <w:rPr>
          <w:rFonts w:asciiTheme="minorHAnsi" w:hAnsiTheme="minorHAnsi" w:cstheme="minorHAnsi"/>
        </w:rPr>
        <w:t xml:space="preserve"> business location</w:t>
      </w:r>
      <w:r w:rsidR="00A13FEC">
        <w:rPr>
          <w:rFonts w:asciiTheme="minorHAnsi" w:hAnsiTheme="minorHAnsi" w:cstheme="minorHAnsi"/>
        </w:rPr>
        <w:t xml:space="preserve"> variable</w:t>
      </w:r>
      <w:r w:rsidRPr="00CE0F2F">
        <w:rPr>
          <w:rFonts w:asciiTheme="minorHAnsi" w:hAnsiTheme="minorHAnsi" w:cstheme="minorHAnsi"/>
        </w:rPr>
        <w:t xml:space="preserve">. </w:t>
      </w:r>
    </w:p>
    <w:p w14:paraId="672EE1AB" w14:textId="77777777" w:rsidR="007579DD" w:rsidRDefault="007579DD" w:rsidP="00856091">
      <w:pPr>
        <w:spacing w:line="480" w:lineRule="auto"/>
        <w:jc w:val="both"/>
        <w:rPr>
          <w:rFonts w:asciiTheme="minorHAnsi" w:hAnsiTheme="minorHAnsi" w:cstheme="minorHAnsi"/>
        </w:rPr>
      </w:pPr>
    </w:p>
    <w:p w14:paraId="196C854D" w14:textId="0BAFA560" w:rsidR="007579DD" w:rsidRPr="00CE0F2F" w:rsidRDefault="006912C0" w:rsidP="00856091">
      <w:pPr>
        <w:spacing w:line="480" w:lineRule="auto"/>
        <w:jc w:val="both"/>
        <w:rPr>
          <w:rFonts w:asciiTheme="minorHAnsi" w:hAnsiTheme="minorHAnsi" w:cstheme="minorHAnsi"/>
        </w:rPr>
      </w:pPr>
      <w:r w:rsidRPr="00CE0F2F">
        <w:rPr>
          <w:rFonts w:asciiTheme="minorHAnsi" w:hAnsiTheme="minorHAnsi" w:cstheme="minorHAnsi"/>
        </w:rPr>
        <w:t xml:space="preserve">The business location is a self-reported variable in the </w:t>
      </w:r>
      <w:r w:rsidR="00991125" w:rsidRPr="00CE0F2F">
        <w:rPr>
          <w:rFonts w:asciiTheme="minorHAnsi" w:hAnsiTheme="minorHAnsi" w:cstheme="minorHAnsi"/>
        </w:rPr>
        <w:t>survey data</w:t>
      </w:r>
      <w:r w:rsidRPr="00CE0F2F">
        <w:rPr>
          <w:rFonts w:asciiTheme="minorHAnsi" w:hAnsiTheme="minorHAnsi" w:cstheme="minorHAnsi"/>
        </w:rPr>
        <w:t>.</w:t>
      </w:r>
      <w:r w:rsidR="00EE5C23">
        <w:rPr>
          <w:rFonts w:asciiTheme="minorHAnsi" w:hAnsiTheme="minorHAnsi" w:cstheme="minorHAnsi"/>
        </w:rPr>
        <w:t xml:space="preserve"> The survey questionnaire did not capture whether the business actually had connectivity </w:t>
      </w:r>
      <w:r w:rsidR="00422C4B">
        <w:rPr>
          <w:rFonts w:asciiTheme="minorHAnsi" w:hAnsiTheme="minorHAnsi" w:cstheme="minorHAnsi"/>
        </w:rPr>
        <w:t>to a mobile network or broadband</w:t>
      </w:r>
      <w:r w:rsidR="00EE5C23">
        <w:rPr>
          <w:rFonts w:asciiTheme="minorHAnsi" w:hAnsiTheme="minorHAnsi" w:cstheme="minorHAnsi"/>
        </w:rPr>
        <w:t xml:space="preserve">. However, we collected the postcode district of the business location and merged broadband </w:t>
      </w:r>
      <w:r w:rsidR="0093774F">
        <w:rPr>
          <w:rFonts w:asciiTheme="minorHAnsi" w:hAnsiTheme="minorHAnsi" w:cstheme="minorHAnsi"/>
        </w:rPr>
        <w:t xml:space="preserve">speed </w:t>
      </w:r>
      <w:r w:rsidR="00EE5C23">
        <w:rPr>
          <w:rFonts w:asciiTheme="minorHAnsi" w:hAnsiTheme="minorHAnsi" w:cstheme="minorHAnsi"/>
        </w:rPr>
        <w:t>data</w:t>
      </w:r>
      <w:r w:rsidR="0093774F">
        <w:rPr>
          <w:rFonts w:asciiTheme="minorHAnsi" w:hAnsiTheme="minorHAnsi" w:cstheme="minorHAnsi"/>
        </w:rPr>
        <w:t xml:space="preserve"> (minimum, mean and medium speed) </w:t>
      </w:r>
      <w:r w:rsidR="003F75F0">
        <w:rPr>
          <w:rFonts w:asciiTheme="minorHAnsi" w:hAnsiTheme="minorHAnsi" w:cstheme="minorHAnsi"/>
        </w:rPr>
        <w:t>from 2013 (to match our survey year)</w:t>
      </w:r>
      <w:r w:rsidR="0093774F">
        <w:rPr>
          <w:rFonts w:asciiTheme="minorHAnsi" w:hAnsiTheme="minorHAnsi" w:cstheme="minorHAnsi"/>
        </w:rPr>
        <w:t xml:space="preserve"> at this small area level</w:t>
      </w:r>
      <w:r w:rsidR="00EE5C23">
        <w:rPr>
          <w:rFonts w:asciiTheme="minorHAnsi" w:hAnsiTheme="minorHAnsi" w:cstheme="minorHAnsi"/>
        </w:rPr>
        <w:t xml:space="preserve"> </w:t>
      </w:r>
      <w:r w:rsidR="0093774F">
        <w:rPr>
          <w:rFonts w:asciiTheme="minorHAnsi" w:hAnsiTheme="minorHAnsi" w:cstheme="minorHAnsi"/>
        </w:rPr>
        <w:t>to our dataset</w:t>
      </w:r>
      <w:r w:rsidR="003F75F0">
        <w:rPr>
          <w:rStyle w:val="EndnoteReference"/>
          <w:rFonts w:asciiTheme="minorHAnsi" w:hAnsiTheme="minorHAnsi" w:cstheme="minorHAnsi"/>
        </w:rPr>
        <w:endnoteReference w:id="4"/>
      </w:r>
      <w:r w:rsidR="0093774F">
        <w:rPr>
          <w:rFonts w:asciiTheme="minorHAnsi" w:hAnsiTheme="minorHAnsi" w:cstheme="minorHAnsi"/>
        </w:rPr>
        <w:t>. Neither of these variables were significant in our models</w:t>
      </w:r>
      <w:r w:rsidR="00A13FEC">
        <w:rPr>
          <w:rFonts w:asciiTheme="minorHAnsi" w:hAnsiTheme="minorHAnsi" w:cstheme="minorHAnsi"/>
        </w:rPr>
        <w:t>,</w:t>
      </w:r>
      <w:r w:rsidR="0093774F">
        <w:rPr>
          <w:rFonts w:asciiTheme="minorHAnsi" w:hAnsiTheme="minorHAnsi" w:cstheme="minorHAnsi"/>
        </w:rPr>
        <w:t xml:space="preserve"> and they also did not change the estimate</w:t>
      </w:r>
      <w:r w:rsidR="00A13FEC">
        <w:rPr>
          <w:rFonts w:asciiTheme="minorHAnsi" w:hAnsiTheme="minorHAnsi" w:cstheme="minorHAnsi"/>
        </w:rPr>
        <w:t>s</w:t>
      </w:r>
      <w:r w:rsidR="0093774F">
        <w:rPr>
          <w:rFonts w:asciiTheme="minorHAnsi" w:hAnsiTheme="minorHAnsi" w:cstheme="minorHAnsi"/>
        </w:rPr>
        <w:t xml:space="preserve"> of the business location and home-based business </w:t>
      </w:r>
      <w:r w:rsidR="00A13FEC">
        <w:rPr>
          <w:rFonts w:asciiTheme="minorHAnsi" w:hAnsiTheme="minorHAnsi" w:cstheme="minorHAnsi"/>
        </w:rPr>
        <w:t>variables</w:t>
      </w:r>
      <w:r w:rsidR="0093774F">
        <w:rPr>
          <w:rFonts w:asciiTheme="minorHAnsi" w:hAnsiTheme="minorHAnsi" w:cstheme="minorHAnsi"/>
        </w:rPr>
        <w:t>.</w:t>
      </w:r>
    </w:p>
    <w:p w14:paraId="79E1B813" w14:textId="77777777" w:rsidR="005E57F3" w:rsidRPr="00CE0F2F" w:rsidRDefault="005E57F3" w:rsidP="00856091">
      <w:pPr>
        <w:spacing w:line="480" w:lineRule="auto"/>
        <w:jc w:val="both"/>
        <w:rPr>
          <w:rFonts w:asciiTheme="minorHAnsi" w:hAnsiTheme="minorHAnsi" w:cstheme="minorHAnsi"/>
        </w:rPr>
      </w:pPr>
    </w:p>
    <w:p w14:paraId="50486AE5" w14:textId="64986E2F" w:rsidR="006B6C5D" w:rsidRPr="00CE0F2F" w:rsidRDefault="006B6C5D" w:rsidP="00856091">
      <w:pPr>
        <w:spacing w:line="480" w:lineRule="auto"/>
        <w:jc w:val="both"/>
        <w:rPr>
          <w:rFonts w:asciiTheme="minorHAnsi" w:hAnsiTheme="minorHAnsi" w:cstheme="minorHAnsi"/>
        </w:rPr>
      </w:pPr>
      <w:r w:rsidRPr="00CE0F2F">
        <w:rPr>
          <w:rFonts w:asciiTheme="minorHAnsi" w:hAnsiTheme="minorHAnsi" w:cstheme="minorHAnsi"/>
        </w:rPr>
        <w:lastRenderedPageBreak/>
        <w:t xml:space="preserve">Included as controls of business characteristics in these models (Table 2) </w:t>
      </w:r>
      <w:r w:rsidR="009E6AD9" w:rsidRPr="00CE0F2F">
        <w:rPr>
          <w:rFonts w:asciiTheme="minorHAnsi" w:hAnsiTheme="minorHAnsi" w:cstheme="minorHAnsi"/>
        </w:rPr>
        <w:t>are</w:t>
      </w:r>
      <w:r w:rsidRPr="00CE0F2F">
        <w:rPr>
          <w:rFonts w:asciiTheme="minorHAnsi" w:hAnsiTheme="minorHAnsi" w:cstheme="minorHAnsi"/>
        </w:rPr>
        <w:t xml:space="preserve"> measure</w:t>
      </w:r>
      <w:r w:rsidR="009E6AD9" w:rsidRPr="00CE0F2F">
        <w:rPr>
          <w:rFonts w:asciiTheme="minorHAnsi" w:hAnsiTheme="minorHAnsi" w:cstheme="minorHAnsi"/>
        </w:rPr>
        <w:t>s</w:t>
      </w:r>
      <w:r w:rsidRPr="00CE0F2F">
        <w:rPr>
          <w:rFonts w:asciiTheme="minorHAnsi" w:hAnsiTheme="minorHAnsi" w:cstheme="minorHAnsi"/>
        </w:rPr>
        <w:t xml:space="preserve"> of the size of the business. This is because home-based businesses are usually small in terms of turnover</w:t>
      </w:r>
      <w:r w:rsidR="00A86939">
        <w:rPr>
          <w:rFonts w:asciiTheme="minorHAnsi" w:hAnsiTheme="minorHAnsi" w:cstheme="minorHAnsi"/>
        </w:rPr>
        <w:t xml:space="preserve"> and</w:t>
      </w:r>
      <w:r w:rsidR="00A86939" w:rsidRPr="00CE0F2F">
        <w:rPr>
          <w:rFonts w:asciiTheme="minorHAnsi" w:hAnsiTheme="minorHAnsi" w:cstheme="minorHAnsi"/>
        </w:rPr>
        <w:t xml:space="preserve"> </w:t>
      </w:r>
      <w:r w:rsidRPr="00CE0F2F">
        <w:rPr>
          <w:rFonts w:asciiTheme="minorHAnsi" w:hAnsiTheme="minorHAnsi" w:cstheme="minorHAnsi"/>
        </w:rPr>
        <w:t xml:space="preserve">number of </w:t>
      </w:r>
      <w:r w:rsidR="00A86939">
        <w:rPr>
          <w:rFonts w:asciiTheme="minorHAnsi" w:hAnsiTheme="minorHAnsi" w:cstheme="minorHAnsi"/>
        </w:rPr>
        <w:t>employees</w:t>
      </w:r>
      <w:r w:rsidR="00A86939" w:rsidRPr="00CE0F2F">
        <w:rPr>
          <w:rFonts w:asciiTheme="minorHAnsi" w:hAnsiTheme="minorHAnsi" w:cstheme="minorHAnsi"/>
        </w:rPr>
        <w:t xml:space="preserve"> </w:t>
      </w:r>
      <w:r w:rsidRPr="00CE0F2F">
        <w:rPr>
          <w:rFonts w:asciiTheme="minorHAnsi" w:hAnsiTheme="minorHAnsi" w:cstheme="minorHAnsi"/>
        </w:rPr>
        <w:t>and are often run on a part-time basis (Mason et al., 2011</w:t>
      </w:r>
      <w:r w:rsidR="00BE74BF" w:rsidRPr="00CE0F2F">
        <w:rPr>
          <w:rFonts w:asciiTheme="minorHAnsi" w:hAnsiTheme="minorHAnsi" w:cstheme="minorHAnsi"/>
        </w:rPr>
        <w:t>; Walker and Webster, 2004</w:t>
      </w:r>
      <w:r w:rsidRPr="00CE0F2F">
        <w:rPr>
          <w:rFonts w:asciiTheme="minorHAnsi" w:hAnsiTheme="minorHAnsi" w:cstheme="minorHAnsi"/>
        </w:rPr>
        <w:t>) and these characteristics were found to be related with e-commerce (</w:t>
      </w:r>
      <w:proofErr w:type="spellStart"/>
      <w:r w:rsidRPr="00CE0F2F">
        <w:rPr>
          <w:rFonts w:asciiTheme="minorHAnsi" w:hAnsiTheme="minorHAnsi" w:cstheme="minorHAnsi"/>
        </w:rPr>
        <w:t>Pickernell</w:t>
      </w:r>
      <w:proofErr w:type="spellEnd"/>
      <w:r w:rsidRPr="00CE0F2F">
        <w:rPr>
          <w:rFonts w:asciiTheme="minorHAnsi" w:hAnsiTheme="minorHAnsi" w:cstheme="minorHAnsi"/>
        </w:rPr>
        <w:t xml:space="preserve"> et al., 2013). In addition, we include the type of customer (individuals, businesses and others) </w:t>
      </w:r>
      <w:r w:rsidR="00A86939">
        <w:rPr>
          <w:rFonts w:asciiTheme="minorHAnsi" w:hAnsiTheme="minorHAnsi" w:cstheme="minorHAnsi"/>
        </w:rPr>
        <w:t xml:space="preserve">that accounts for </w:t>
      </w:r>
      <w:r w:rsidR="00A86939" w:rsidRPr="00A86939">
        <w:rPr>
          <w:rFonts w:asciiTheme="minorHAnsi" w:hAnsiTheme="minorHAnsi" w:cstheme="minorHAnsi"/>
        </w:rPr>
        <w:t xml:space="preserve">the majority </w:t>
      </w:r>
      <w:r w:rsidR="00FF03A0">
        <w:rPr>
          <w:rFonts w:asciiTheme="minorHAnsi" w:hAnsiTheme="minorHAnsi" w:cstheme="minorHAnsi"/>
        </w:rPr>
        <w:t xml:space="preserve">of </w:t>
      </w:r>
      <w:r w:rsidR="00A86939">
        <w:rPr>
          <w:rFonts w:asciiTheme="minorHAnsi" w:hAnsiTheme="minorHAnsi" w:cstheme="minorHAnsi"/>
        </w:rPr>
        <w:t>sales</w:t>
      </w:r>
      <w:r w:rsidR="00A86939" w:rsidRPr="00A86939">
        <w:rPr>
          <w:rFonts w:asciiTheme="minorHAnsi" w:hAnsiTheme="minorHAnsi" w:cstheme="minorHAnsi"/>
        </w:rPr>
        <w:t xml:space="preserve"> </w:t>
      </w:r>
      <w:r w:rsidR="00C352B2" w:rsidRPr="00CE0F2F">
        <w:rPr>
          <w:rFonts w:asciiTheme="minorHAnsi" w:hAnsiTheme="minorHAnsi" w:cstheme="minorHAnsi"/>
        </w:rPr>
        <w:t>as</w:t>
      </w:r>
      <w:r w:rsidRPr="00CE0F2F">
        <w:rPr>
          <w:rFonts w:asciiTheme="minorHAnsi" w:hAnsiTheme="minorHAnsi" w:cstheme="minorHAnsi"/>
        </w:rPr>
        <w:t xml:space="preserve"> B2B </w:t>
      </w:r>
      <w:r w:rsidR="00A03A75">
        <w:rPr>
          <w:rFonts w:asciiTheme="minorHAnsi" w:hAnsiTheme="minorHAnsi" w:cstheme="minorHAnsi"/>
        </w:rPr>
        <w:t xml:space="preserve">transactions </w:t>
      </w:r>
      <w:r w:rsidR="00DF1B61">
        <w:rPr>
          <w:rFonts w:asciiTheme="minorHAnsi" w:hAnsiTheme="minorHAnsi" w:cstheme="minorHAnsi"/>
        </w:rPr>
        <w:t>have increased in importance through</w:t>
      </w:r>
      <w:r w:rsidR="003B6E7F" w:rsidRPr="00CE0F2F">
        <w:rPr>
          <w:rFonts w:asciiTheme="minorHAnsi" w:hAnsiTheme="minorHAnsi" w:cstheme="minorHAnsi"/>
        </w:rPr>
        <w:t xml:space="preserve"> online </w:t>
      </w:r>
      <w:r w:rsidR="001A15E6">
        <w:rPr>
          <w:rFonts w:asciiTheme="minorHAnsi" w:hAnsiTheme="minorHAnsi" w:cstheme="minorHAnsi"/>
        </w:rPr>
        <w:t>marketplaces</w:t>
      </w:r>
      <w:r w:rsidR="003B6E7F" w:rsidRPr="00CE0F2F">
        <w:rPr>
          <w:rFonts w:asciiTheme="minorHAnsi" w:hAnsiTheme="minorHAnsi" w:cstheme="minorHAnsi"/>
        </w:rPr>
        <w:t xml:space="preserve"> </w:t>
      </w:r>
      <w:r w:rsidR="00532D98" w:rsidRPr="00CE0F2F">
        <w:rPr>
          <w:rFonts w:asciiTheme="minorHAnsi" w:hAnsiTheme="minorHAnsi" w:cstheme="minorHAnsi"/>
        </w:rPr>
        <w:t>(</w:t>
      </w:r>
      <w:proofErr w:type="spellStart"/>
      <w:r w:rsidR="00532D98" w:rsidRPr="00CE0F2F">
        <w:rPr>
          <w:rFonts w:asciiTheme="minorHAnsi" w:hAnsiTheme="minorHAnsi" w:cstheme="minorHAnsi"/>
        </w:rPr>
        <w:t>D’Cruz</w:t>
      </w:r>
      <w:proofErr w:type="spellEnd"/>
      <w:r w:rsidR="00532D98" w:rsidRPr="00CE0F2F">
        <w:rPr>
          <w:rFonts w:asciiTheme="minorHAnsi" w:hAnsiTheme="minorHAnsi" w:cstheme="minorHAnsi"/>
        </w:rPr>
        <w:t xml:space="preserve"> and Noronha, 2016)</w:t>
      </w:r>
      <w:r w:rsidRPr="00CE0F2F">
        <w:rPr>
          <w:rFonts w:asciiTheme="minorHAnsi" w:hAnsiTheme="minorHAnsi" w:cstheme="minorHAnsi"/>
        </w:rPr>
        <w:t>. The detailed capture of industry sectors (Table 1) cannot be included in the models because some industries have small cell sizes</w:t>
      </w:r>
      <w:r w:rsidR="00187246" w:rsidRPr="00CE0F2F">
        <w:rPr>
          <w:rFonts w:asciiTheme="minorHAnsi" w:hAnsiTheme="minorHAnsi" w:cstheme="minorHAnsi"/>
        </w:rPr>
        <w:t xml:space="preserve"> in </w:t>
      </w:r>
      <w:r w:rsidR="001A15E6">
        <w:rPr>
          <w:rFonts w:asciiTheme="minorHAnsi" w:hAnsiTheme="minorHAnsi" w:cstheme="minorHAnsi"/>
        </w:rPr>
        <w:t>the</w:t>
      </w:r>
      <w:r w:rsidR="00187246" w:rsidRPr="00CE0F2F">
        <w:rPr>
          <w:rFonts w:asciiTheme="minorHAnsi" w:hAnsiTheme="minorHAnsi" w:cstheme="minorHAnsi"/>
        </w:rPr>
        <w:t xml:space="preserve"> dataset</w:t>
      </w:r>
      <w:r w:rsidRPr="00CE0F2F">
        <w:rPr>
          <w:rFonts w:asciiTheme="minorHAnsi" w:hAnsiTheme="minorHAnsi" w:cstheme="minorHAnsi"/>
        </w:rPr>
        <w:t xml:space="preserve">. We therefore include as a dummy </w:t>
      </w:r>
      <w:r w:rsidR="009104EE" w:rsidRPr="00CE0F2F">
        <w:rPr>
          <w:rFonts w:asciiTheme="minorHAnsi" w:hAnsiTheme="minorHAnsi" w:cstheme="minorHAnsi"/>
        </w:rPr>
        <w:t xml:space="preserve">variable </w:t>
      </w:r>
      <w:r w:rsidRPr="00CE0F2F">
        <w:rPr>
          <w:rFonts w:asciiTheme="minorHAnsi" w:hAnsiTheme="minorHAnsi" w:cstheme="minorHAnsi"/>
        </w:rPr>
        <w:t xml:space="preserve">‘accommodation and food services’ in which home-based businesses are overrepresented in this sample. This industry </w:t>
      </w:r>
      <w:r w:rsidR="009104EE" w:rsidRPr="00CE0F2F">
        <w:rPr>
          <w:rFonts w:asciiTheme="minorHAnsi" w:hAnsiTheme="minorHAnsi" w:cstheme="minorHAnsi"/>
        </w:rPr>
        <w:t>was also found by</w:t>
      </w:r>
      <w:r w:rsidRPr="00CE0F2F">
        <w:rPr>
          <w:rFonts w:asciiTheme="minorHAnsi" w:hAnsiTheme="minorHAnsi" w:cstheme="minorHAnsi"/>
        </w:rPr>
        <w:t xml:space="preserve"> </w:t>
      </w:r>
      <w:proofErr w:type="spellStart"/>
      <w:r w:rsidRPr="00CE0F2F">
        <w:rPr>
          <w:rFonts w:asciiTheme="minorHAnsi" w:hAnsiTheme="minorHAnsi" w:cstheme="minorHAnsi"/>
        </w:rPr>
        <w:t>Pickernell</w:t>
      </w:r>
      <w:proofErr w:type="spellEnd"/>
      <w:r w:rsidRPr="00CE0F2F">
        <w:rPr>
          <w:rFonts w:asciiTheme="minorHAnsi" w:hAnsiTheme="minorHAnsi" w:cstheme="minorHAnsi"/>
        </w:rPr>
        <w:t xml:space="preserve"> et al. (2013) </w:t>
      </w:r>
      <w:r w:rsidR="009104EE" w:rsidRPr="00CE0F2F">
        <w:rPr>
          <w:rFonts w:asciiTheme="minorHAnsi" w:hAnsiTheme="minorHAnsi" w:cstheme="minorHAnsi"/>
        </w:rPr>
        <w:t>to have a negative association with</w:t>
      </w:r>
      <w:r w:rsidRPr="00CE0F2F">
        <w:rPr>
          <w:rFonts w:asciiTheme="minorHAnsi" w:hAnsiTheme="minorHAnsi" w:cstheme="minorHAnsi"/>
        </w:rPr>
        <w:t xml:space="preserve"> e-commerce</w:t>
      </w:r>
      <w:r w:rsidR="009104EE" w:rsidRPr="00CE0F2F">
        <w:rPr>
          <w:rFonts w:asciiTheme="minorHAnsi" w:hAnsiTheme="minorHAnsi" w:cstheme="minorHAnsi"/>
        </w:rPr>
        <w:t xml:space="preserve"> trading (although basic services showed a positive association</w:t>
      </w:r>
      <w:r w:rsidR="00FF03A0">
        <w:rPr>
          <w:rFonts w:asciiTheme="minorHAnsi" w:hAnsiTheme="minorHAnsi" w:cstheme="minorHAnsi"/>
        </w:rPr>
        <w:t xml:space="preserve"> in their study</w:t>
      </w:r>
      <w:r w:rsidR="009104EE" w:rsidRPr="00CE0F2F">
        <w:rPr>
          <w:rFonts w:asciiTheme="minorHAnsi" w:hAnsiTheme="minorHAnsi" w:cstheme="minorHAnsi"/>
        </w:rPr>
        <w:t>)</w:t>
      </w:r>
      <w:r w:rsidRPr="00CE0F2F">
        <w:rPr>
          <w:rFonts w:asciiTheme="minorHAnsi" w:hAnsiTheme="minorHAnsi" w:cstheme="minorHAnsi"/>
        </w:rPr>
        <w:t xml:space="preserve">. We further </w:t>
      </w:r>
      <w:r w:rsidR="00A03A75">
        <w:rPr>
          <w:rFonts w:asciiTheme="minorHAnsi" w:hAnsiTheme="minorHAnsi" w:cstheme="minorHAnsi"/>
        </w:rPr>
        <w:t>investigated</w:t>
      </w:r>
      <w:r w:rsidRPr="00CE0F2F">
        <w:rPr>
          <w:rFonts w:asciiTheme="minorHAnsi" w:hAnsiTheme="minorHAnsi" w:cstheme="minorHAnsi"/>
        </w:rPr>
        <w:t xml:space="preserve"> </w:t>
      </w:r>
      <w:r w:rsidR="009104EE" w:rsidRPr="00CE0F2F">
        <w:rPr>
          <w:rFonts w:asciiTheme="minorHAnsi" w:hAnsiTheme="minorHAnsi" w:cstheme="minorHAnsi"/>
        </w:rPr>
        <w:t xml:space="preserve">via </w:t>
      </w:r>
      <w:r w:rsidRPr="00CE0F2F">
        <w:rPr>
          <w:rFonts w:asciiTheme="minorHAnsi" w:hAnsiTheme="minorHAnsi" w:cstheme="minorHAnsi"/>
        </w:rPr>
        <w:t>dummy</w:t>
      </w:r>
      <w:r w:rsidR="009104EE" w:rsidRPr="00CE0F2F">
        <w:rPr>
          <w:rFonts w:asciiTheme="minorHAnsi" w:hAnsiTheme="minorHAnsi" w:cstheme="minorHAnsi"/>
        </w:rPr>
        <w:t xml:space="preserve"> variables</w:t>
      </w:r>
      <w:r w:rsidRPr="00CE0F2F">
        <w:rPr>
          <w:rFonts w:asciiTheme="minorHAnsi" w:hAnsiTheme="minorHAnsi" w:cstheme="minorHAnsi"/>
        </w:rPr>
        <w:t xml:space="preserve"> ‘wholesale and retail’</w:t>
      </w:r>
      <w:r w:rsidR="009104EE" w:rsidRPr="00CE0F2F">
        <w:rPr>
          <w:rFonts w:asciiTheme="minorHAnsi" w:hAnsiTheme="minorHAnsi" w:cstheme="minorHAnsi"/>
        </w:rPr>
        <w:t xml:space="preserve"> (</w:t>
      </w:r>
      <w:r w:rsidRPr="00CE0F2F">
        <w:rPr>
          <w:rFonts w:asciiTheme="minorHAnsi" w:hAnsiTheme="minorHAnsi" w:cstheme="minorHAnsi"/>
        </w:rPr>
        <w:t>in which home-based businesses are underrepresented</w:t>
      </w:r>
      <w:r w:rsidR="009104EE" w:rsidRPr="00CE0F2F">
        <w:rPr>
          <w:rFonts w:asciiTheme="minorHAnsi" w:hAnsiTheme="minorHAnsi" w:cstheme="minorHAnsi"/>
        </w:rPr>
        <w:t>)</w:t>
      </w:r>
      <w:r w:rsidRPr="00CE0F2F">
        <w:rPr>
          <w:rFonts w:asciiTheme="minorHAnsi" w:hAnsiTheme="minorHAnsi" w:cstheme="minorHAnsi"/>
        </w:rPr>
        <w:t xml:space="preserve"> and </w:t>
      </w:r>
      <w:r w:rsidR="009104EE" w:rsidRPr="00CE0F2F">
        <w:rPr>
          <w:rFonts w:asciiTheme="minorHAnsi" w:hAnsiTheme="minorHAnsi" w:cstheme="minorHAnsi"/>
        </w:rPr>
        <w:t>‘</w:t>
      </w:r>
      <w:r w:rsidRPr="00CE0F2F">
        <w:rPr>
          <w:rFonts w:asciiTheme="minorHAnsi" w:hAnsiTheme="minorHAnsi" w:cstheme="minorHAnsi"/>
        </w:rPr>
        <w:t>professional, scientific and technical services</w:t>
      </w:r>
      <w:r w:rsidR="009104EE" w:rsidRPr="00CE0F2F">
        <w:rPr>
          <w:rFonts w:asciiTheme="minorHAnsi" w:hAnsiTheme="minorHAnsi" w:cstheme="minorHAnsi"/>
        </w:rPr>
        <w:t>’</w:t>
      </w:r>
      <w:r w:rsidRPr="00CE0F2F">
        <w:rPr>
          <w:rFonts w:asciiTheme="minorHAnsi" w:hAnsiTheme="minorHAnsi" w:cstheme="minorHAnsi"/>
        </w:rPr>
        <w:t xml:space="preserve"> </w:t>
      </w:r>
      <w:r w:rsidR="009104EE" w:rsidRPr="00CE0F2F">
        <w:rPr>
          <w:rFonts w:asciiTheme="minorHAnsi" w:hAnsiTheme="minorHAnsi" w:cstheme="minorHAnsi"/>
        </w:rPr>
        <w:t>(</w:t>
      </w:r>
      <w:r w:rsidRPr="00CE0F2F">
        <w:rPr>
          <w:rFonts w:asciiTheme="minorHAnsi" w:hAnsiTheme="minorHAnsi" w:cstheme="minorHAnsi"/>
        </w:rPr>
        <w:t xml:space="preserve">as </w:t>
      </w:r>
      <w:r w:rsidR="009104EE" w:rsidRPr="00CE0F2F">
        <w:rPr>
          <w:rFonts w:asciiTheme="minorHAnsi" w:hAnsiTheme="minorHAnsi" w:cstheme="minorHAnsi"/>
        </w:rPr>
        <w:t xml:space="preserve">a </w:t>
      </w:r>
      <w:r w:rsidRPr="00CE0F2F">
        <w:rPr>
          <w:rFonts w:asciiTheme="minorHAnsi" w:hAnsiTheme="minorHAnsi" w:cstheme="minorHAnsi"/>
        </w:rPr>
        <w:t xml:space="preserve">proxy of </w:t>
      </w:r>
      <w:r w:rsidR="009104EE" w:rsidRPr="00CE0F2F">
        <w:rPr>
          <w:rFonts w:asciiTheme="minorHAnsi" w:hAnsiTheme="minorHAnsi" w:cstheme="minorHAnsi"/>
        </w:rPr>
        <w:t>knowledge-intensive</w:t>
      </w:r>
      <w:r w:rsidRPr="00CE0F2F">
        <w:rPr>
          <w:rFonts w:asciiTheme="minorHAnsi" w:hAnsiTheme="minorHAnsi" w:cstheme="minorHAnsi"/>
        </w:rPr>
        <w:t xml:space="preserve"> services</w:t>
      </w:r>
      <w:r w:rsidR="009104EE" w:rsidRPr="00CE0F2F">
        <w:rPr>
          <w:rFonts w:asciiTheme="minorHAnsi" w:hAnsiTheme="minorHAnsi" w:cstheme="minorHAnsi"/>
        </w:rPr>
        <w:t>)</w:t>
      </w:r>
      <w:r w:rsidRPr="00CE0F2F">
        <w:rPr>
          <w:rFonts w:asciiTheme="minorHAnsi" w:hAnsiTheme="minorHAnsi" w:cstheme="minorHAnsi"/>
        </w:rPr>
        <w:t xml:space="preserve"> but in </w:t>
      </w:r>
      <w:r w:rsidR="001A15E6">
        <w:rPr>
          <w:rFonts w:asciiTheme="minorHAnsi" w:hAnsiTheme="minorHAnsi" w:cstheme="minorHAnsi"/>
        </w:rPr>
        <w:t>both</w:t>
      </w:r>
      <w:r w:rsidRPr="00CE0F2F">
        <w:rPr>
          <w:rFonts w:asciiTheme="minorHAnsi" w:hAnsiTheme="minorHAnsi" w:cstheme="minorHAnsi"/>
        </w:rPr>
        <w:t xml:space="preserve"> case</w:t>
      </w:r>
      <w:r w:rsidR="001A15E6">
        <w:rPr>
          <w:rFonts w:asciiTheme="minorHAnsi" w:hAnsiTheme="minorHAnsi" w:cstheme="minorHAnsi"/>
        </w:rPr>
        <w:t>s</w:t>
      </w:r>
      <w:r w:rsidRPr="00CE0F2F">
        <w:rPr>
          <w:rFonts w:asciiTheme="minorHAnsi" w:hAnsiTheme="minorHAnsi" w:cstheme="minorHAnsi"/>
        </w:rPr>
        <w:t xml:space="preserve"> the effect of </w:t>
      </w:r>
      <w:r w:rsidR="009104EE" w:rsidRPr="00CE0F2F">
        <w:rPr>
          <w:rFonts w:asciiTheme="minorHAnsi" w:hAnsiTheme="minorHAnsi" w:cstheme="minorHAnsi"/>
        </w:rPr>
        <w:t>the</w:t>
      </w:r>
      <w:r w:rsidRPr="00CE0F2F">
        <w:rPr>
          <w:rFonts w:asciiTheme="minorHAnsi" w:hAnsiTheme="minorHAnsi" w:cstheme="minorHAnsi"/>
        </w:rPr>
        <w:t xml:space="preserve"> </w:t>
      </w:r>
      <w:r w:rsidR="001A15E6">
        <w:rPr>
          <w:rFonts w:asciiTheme="minorHAnsi" w:hAnsiTheme="minorHAnsi" w:cstheme="minorHAnsi"/>
        </w:rPr>
        <w:t>HBB</w:t>
      </w:r>
      <w:r w:rsidRPr="00CE0F2F">
        <w:rPr>
          <w:rFonts w:asciiTheme="minorHAnsi" w:hAnsiTheme="minorHAnsi" w:cstheme="minorHAnsi"/>
        </w:rPr>
        <w:t xml:space="preserve"> dummy on the outcome </w:t>
      </w:r>
      <w:r w:rsidR="00FF03A0">
        <w:rPr>
          <w:rFonts w:asciiTheme="minorHAnsi" w:hAnsiTheme="minorHAnsi" w:cstheme="minorHAnsi"/>
        </w:rPr>
        <w:t xml:space="preserve">(sales from e-commerce) </w:t>
      </w:r>
      <w:r w:rsidRPr="00CE0F2F">
        <w:rPr>
          <w:rFonts w:asciiTheme="minorHAnsi" w:hAnsiTheme="minorHAnsi" w:cstheme="minorHAnsi"/>
        </w:rPr>
        <w:t xml:space="preserve">did not change. We also tested the effect of years of trading on the engagement in e-commerce </w:t>
      </w:r>
      <w:r w:rsidR="009104EE" w:rsidRPr="00CE0F2F">
        <w:rPr>
          <w:rFonts w:asciiTheme="minorHAnsi" w:hAnsiTheme="minorHAnsi" w:cstheme="minorHAnsi"/>
        </w:rPr>
        <w:t>as</w:t>
      </w:r>
      <w:r w:rsidRPr="00CE0F2F">
        <w:rPr>
          <w:rFonts w:asciiTheme="minorHAnsi" w:hAnsiTheme="minorHAnsi" w:cstheme="minorHAnsi"/>
        </w:rPr>
        <w:t xml:space="preserve"> </w:t>
      </w:r>
      <w:proofErr w:type="spellStart"/>
      <w:r w:rsidRPr="00CE0F2F">
        <w:rPr>
          <w:rFonts w:asciiTheme="minorHAnsi" w:hAnsiTheme="minorHAnsi" w:cstheme="minorHAnsi"/>
        </w:rPr>
        <w:t>Pickernell</w:t>
      </w:r>
      <w:proofErr w:type="spellEnd"/>
      <w:r w:rsidRPr="00CE0F2F">
        <w:rPr>
          <w:rFonts w:asciiTheme="minorHAnsi" w:hAnsiTheme="minorHAnsi" w:cstheme="minorHAnsi"/>
        </w:rPr>
        <w:t xml:space="preserve"> et al. (2013) </w:t>
      </w:r>
      <w:r w:rsidR="009104EE" w:rsidRPr="00CE0F2F">
        <w:rPr>
          <w:rFonts w:asciiTheme="minorHAnsi" w:hAnsiTheme="minorHAnsi" w:cstheme="minorHAnsi"/>
        </w:rPr>
        <w:t>found a small effect of business age on e-commerce in SMEs</w:t>
      </w:r>
      <w:r w:rsidR="00A03A75">
        <w:rPr>
          <w:rFonts w:asciiTheme="minorHAnsi" w:hAnsiTheme="minorHAnsi" w:cstheme="minorHAnsi"/>
        </w:rPr>
        <w:t>;</w:t>
      </w:r>
      <w:r w:rsidR="00A03A75" w:rsidRPr="00CE0F2F">
        <w:rPr>
          <w:rFonts w:asciiTheme="minorHAnsi" w:hAnsiTheme="minorHAnsi" w:cstheme="minorHAnsi"/>
        </w:rPr>
        <w:t xml:space="preserve"> </w:t>
      </w:r>
      <w:r w:rsidR="009104EE" w:rsidRPr="00CE0F2F">
        <w:rPr>
          <w:rFonts w:asciiTheme="minorHAnsi" w:hAnsiTheme="minorHAnsi" w:cstheme="minorHAnsi"/>
        </w:rPr>
        <w:t xml:space="preserve">however, </w:t>
      </w:r>
      <w:r w:rsidR="00A03A75">
        <w:rPr>
          <w:rFonts w:asciiTheme="minorHAnsi" w:hAnsiTheme="minorHAnsi" w:cstheme="minorHAnsi"/>
        </w:rPr>
        <w:t>this</w:t>
      </w:r>
      <w:r w:rsidRPr="00CE0F2F">
        <w:rPr>
          <w:rFonts w:asciiTheme="minorHAnsi" w:hAnsiTheme="minorHAnsi" w:cstheme="minorHAnsi"/>
        </w:rPr>
        <w:t xml:space="preserve"> was not significant and did not change the effect of the HBB dummy variable</w:t>
      </w:r>
      <w:r w:rsidR="00743574" w:rsidRPr="00CE0F2F">
        <w:rPr>
          <w:rFonts w:asciiTheme="minorHAnsi" w:hAnsiTheme="minorHAnsi" w:cstheme="minorHAnsi"/>
        </w:rPr>
        <w:t xml:space="preserve"> in this study</w:t>
      </w:r>
      <w:r w:rsidR="00A03A75">
        <w:rPr>
          <w:rFonts w:asciiTheme="minorHAnsi" w:hAnsiTheme="minorHAnsi" w:cstheme="minorHAnsi"/>
        </w:rPr>
        <w:t>. We therefore did not include</w:t>
      </w:r>
      <w:r w:rsidRPr="00CE0F2F">
        <w:rPr>
          <w:rFonts w:asciiTheme="minorHAnsi" w:hAnsiTheme="minorHAnsi" w:cstheme="minorHAnsi"/>
        </w:rPr>
        <w:t xml:space="preserve"> years of trading in the final models.</w:t>
      </w:r>
    </w:p>
    <w:p w14:paraId="69CF427B" w14:textId="77777777" w:rsidR="005E57F3" w:rsidRPr="00CE0F2F" w:rsidRDefault="005E57F3" w:rsidP="00856091">
      <w:pPr>
        <w:spacing w:line="480" w:lineRule="auto"/>
        <w:jc w:val="both"/>
        <w:rPr>
          <w:rFonts w:asciiTheme="minorHAnsi" w:hAnsiTheme="minorHAnsi" w:cstheme="minorHAnsi"/>
        </w:rPr>
      </w:pPr>
    </w:p>
    <w:p w14:paraId="463DB336" w14:textId="6693F625" w:rsidR="00BA443B" w:rsidRPr="00CE0F2F" w:rsidRDefault="00A13FEC" w:rsidP="00856091">
      <w:pPr>
        <w:spacing w:line="480" w:lineRule="auto"/>
        <w:jc w:val="both"/>
        <w:rPr>
          <w:rFonts w:asciiTheme="minorHAnsi" w:hAnsiTheme="minorHAnsi" w:cstheme="minorHAnsi"/>
        </w:rPr>
      </w:pPr>
      <w:r>
        <w:rPr>
          <w:rFonts w:asciiTheme="minorHAnsi" w:hAnsiTheme="minorHAnsi" w:cstheme="minorHAnsi"/>
        </w:rPr>
        <w:t>As</w:t>
      </w:r>
      <w:r w:rsidRPr="00CE0F2F">
        <w:rPr>
          <w:rFonts w:asciiTheme="minorHAnsi" w:hAnsiTheme="minorHAnsi" w:cstheme="minorHAnsi"/>
        </w:rPr>
        <w:t xml:space="preserve"> </w:t>
      </w:r>
      <w:r w:rsidR="006B6C5D" w:rsidRPr="00CE0F2F">
        <w:rPr>
          <w:rFonts w:asciiTheme="minorHAnsi" w:hAnsiTheme="minorHAnsi" w:cstheme="minorHAnsi"/>
        </w:rPr>
        <w:t xml:space="preserve">entrepreneur characteristics </w:t>
      </w:r>
      <w:r>
        <w:rPr>
          <w:rFonts w:asciiTheme="minorHAnsi" w:hAnsiTheme="minorHAnsi" w:cstheme="minorHAnsi"/>
        </w:rPr>
        <w:t xml:space="preserve">we </w:t>
      </w:r>
      <w:r w:rsidR="006B6C5D" w:rsidRPr="00CE0F2F">
        <w:rPr>
          <w:rFonts w:asciiTheme="minorHAnsi" w:hAnsiTheme="minorHAnsi" w:cstheme="minorHAnsi"/>
        </w:rPr>
        <w:t>include: age, gender</w:t>
      </w:r>
      <w:r w:rsidR="00046103" w:rsidRPr="00CE0F2F">
        <w:rPr>
          <w:rFonts w:asciiTheme="minorHAnsi" w:hAnsiTheme="minorHAnsi" w:cstheme="minorHAnsi"/>
        </w:rPr>
        <w:t xml:space="preserve"> and</w:t>
      </w:r>
      <w:r w:rsidR="006B6C5D" w:rsidRPr="00CE0F2F">
        <w:rPr>
          <w:rFonts w:asciiTheme="minorHAnsi" w:hAnsiTheme="minorHAnsi" w:cstheme="minorHAnsi"/>
        </w:rPr>
        <w:t xml:space="preserve"> household composition (children or not)</w:t>
      </w:r>
      <w:r w:rsidR="007558E3" w:rsidRPr="00CE0F2F">
        <w:rPr>
          <w:rFonts w:asciiTheme="minorHAnsi" w:hAnsiTheme="minorHAnsi" w:cstheme="minorHAnsi"/>
        </w:rPr>
        <w:t xml:space="preserve"> since the use of online platforms in particular may lend itself to younger age groups (</w:t>
      </w:r>
      <w:r w:rsidR="00591076" w:rsidRPr="00CE0F2F">
        <w:rPr>
          <w:rFonts w:asciiTheme="minorHAnsi" w:hAnsiTheme="minorHAnsi" w:cstheme="minorHAnsi"/>
        </w:rPr>
        <w:t>Huws et al., 2018</w:t>
      </w:r>
      <w:r w:rsidR="007558E3" w:rsidRPr="00CE0F2F">
        <w:rPr>
          <w:rFonts w:asciiTheme="minorHAnsi" w:hAnsiTheme="minorHAnsi" w:cstheme="minorHAnsi"/>
        </w:rPr>
        <w:t xml:space="preserve">) and the home-based business literature has emphasised the childcare- </w:t>
      </w:r>
      <w:r w:rsidR="007558E3" w:rsidRPr="00CE0F2F">
        <w:rPr>
          <w:rFonts w:asciiTheme="minorHAnsi" w:hAnsiTheme="minorHAnsi" w:cstheme="minorHAnsi"/>
        </w:rPr>
        <w:lastRenderedPageBreak/>
        <w:t>and family-related reasons for</w:t>
      </w:r>
      <w:r w:rsidR="00046103" w:rsidRPr="00CE0F2F">
        <w:rPr>
          <w:rFonts w:asciiTheme="minorHAnsi" w:hAnsiTheme="minorHAnsi" w:cstheme="minorHAnsi"/>
        </w:rPr>
        <w:t xml:space="preserve"> women </w:t>
      </w:r>
      <w:r w:rsidR="002E5B40" w:rsidRPr="00CE0F2F">
        <w:rPr>
          <w:rFonts w:asciiTheme="minorHAnsi" w:hAnsiTheme="minorHAnsi" w:cstheme="minorHAnsi"/>
        </w:rPr>
        <w:t xml:space="preserve">to </w:t>
      </w:r>
      <w:r w:rsidR="00046103" w:rsidRPr="00CE0F2F">
        <w:rPr>
          <w:rFonts w:asciiTheme="minorHAnsi" w:hAnsiTheme="minorHAnsi" w:cstheme="minorHAnsi"/>
        </w:rPr>
        <w:t>run businesses from home (</w:t>
      </w:r>
      <w:proofErr w:type="spellStart"/>
      <w:r w:rsidR="007558E3" w:rsidRPr="00CE0F2F">
        <w:rPr>
          <w:rFonts w:asciiTheme="minorHAnsi" w:hAnsiTheme="minorHAnsi" w:cstheme="minorHAnsi"/>
        </w:rPr>
        <w:t>Wynarczyk</w:t>
      </w:r>
      <w:proofErr w:type="spellEnd"/>
      <w:r w:rsidR="007558E3" w:rsidRPr="00CE0F2F">
        <w:rPr>
          <w:rFonts w:asciiTheme="minorHAnsi" w:hAnsiTheme="minorHAnsi" w:cstheme="minorHAnsi"/>
        </w:rPr>
        <w:t xml:space="preserve"> and Graham, 2013</w:t>
      </w:r>
      <w:r w:rsidR="00D514AC" w:rsidRPr="00CE0F2F">
        <w:rPr>
          <w:rFonts w:asciiTheme="minorHAnsi" w:hAnsiTheme="minorHAnsi" w:cstheme="minorHAnsi"/>
        </w:rPr>
        <w:t>; Walker and Webster, 2004</w:t>
      </w:r>
      <w:r w:rsidR="00046103" w:rsidRPr="00CE0F2F">
        <w:rPr>
          <w:rFonts w:asciiTheme="minorHAnsi" w:hAnsiTheme="minorHAnsi" w:cstheme="minorHAnsi"/>
        </w:rPr>
        <w:t>)</w:t>
      </w:r>
      <w:r w:rsidR="006B6C5D" w:rsidRPr="00CE0F2F">
        <w:rPr>
          <w:rFonts w:asciiTheme="minorHAnsi" w:hAnsiTheme="minorHAnsi" w:cstheme="minorHAnsi"/>
        </w:rPr>
        <w:t xml:space="preserve">. We </w:t>
      </w:r>
      <w:r w:rsidR="00A03A75">
        <w:rPr>
          <w:rFonts w:asciiTheme="minorHAnsi" w:hAnsiTheme="minorHAnsi" w:cstheme="minorHAnsi"/>
        </w:rPr>
        <w:t>also</w:t>
      </w:r>
      <w:r w:rsidR="00A03A75" w:rsidRPr="00CE0F2F">
        <w:rPr>
          <w:rFonts w:asciiTheme="minorHAnsi" w:hAnsiTheme="minorHAnsi" w:cstheme="minorHAnsi"/>
        </w:rPr>
        <w:t xml:space="preserve"> </w:t>
      </w:r>
      <w:r w:rsidR="006B6C5D" w:rsidRPr="00CE0F2F">
        <w:rPr>
          <w:rFonts w:asciiTheme="minorHAnsi" w:hAnsiTheme="minorHAnsi" w:cstheme="minorHAnsi"/>
        </w:rPr>
        <w:t xml:space="preserve">add whether the owner has a disability on the basis that e-commerce may </w:t>
      </w:r>
      <w:r w:rsidR="006D278E" w:rsidRPr="00CE0F2F">
        <w:rPr>
          <w:rFonts w:asciiTheme="minorHAnsi" w:hAnsiTheme="minorHAnsi" w:cstheme="minorHAnsi"/>
        </w:rPr>
        <w:t>open up opportunities for</w:t>
      </w:r>
      <w:r w:rsidR="006B6C5D" w:rsidRPr="00CE0F2F">
        <w:rPr>
          <w:rFonts w:asciiTheme="minorHAnsi" w:hAnsiTheme="minorHAnsi" w:cstheme="minorHAnsi"/>
        </w:rPr>
        <w:t xml:space="preserve"> entrepreneurs </w:t>
      </w:r>
      <w:r w:rsidR="00A03A75">
        <w:rPr>
          <w:rFonts w:asciiTheme="minorHAnsi" w:hAnsiTheme="minorHAnsi" w:cstheme="minorHAnsi"/>
        </w:rPr>
        <w:t>who</w:t>
      </w:r>
      <w:r w:rsidR="00A03A75" w:rsidRPr="00CE0F2F">
        <w:rPr>
          <w:rFonts w:asciiTheme="minorHAnsi" w:hAnsiTheme="minorHAnsi" w:cstheme="minorHAnsi"/>
        </w:rPr>
        <w:t xml:space="preserve"> </w:t>
      </w:r>
      <w:r w:rsidR="006B6C5D" w:rsidRPr="00CE0F2F">
        <w:rPr>
          <w:rFonts w:asciiTheme="minorHAnsi" w:hAnsiTheme="minorHAnsi" w:cstheme="minorHAnsi"/>
        </w:rPr>
        <w:t>are limited in their spatial mobility.</w:t>
      </w:r>
    </w:p>
    <w:p w14:paraId="72FE59AE" w14:textId="77777777" w:rsidR="005E57F3" w:rsidRPr="00CE0F2F" w:rsidRDefault="005E57F3" w:rsidP="00856091">
      <w:pPr>
        <w:spacing w:line="480" w:lineRule="auto"/>
        <w:jc w:val="both"/>
        <w:rPr>
          <w:rFonts w:asciiTheme="minorHAnsi" w:hAnsiTheme="minorHAnsi" w:cstheme="minorHAnsi"/>
        </w:rPr>
      </w:pPr>
    </w:p>
    <w:p w14:paraId="34852CBA" w14:textId="417AA5E9" w:rsidR="000262C8" w:rsidRPr="00CE0F2F" w:rsidRDefault="00012570" w:rsidP="00856091">
      <w:pPr>
        <w:spacing w:line="480" w:lineRule="auto"/>
        <w:jc w:val="both"/>
        <w:rPr>
          <w:rFonts w:asciiTheme="minorHAnsi" w:hAnsiTheme="minorHAnsi" w:cstheme="minorHAnsi"/>
        </w:rPr>
      </w:pPr>
      <w:r>
        <w:rPr>
          <w:rFonts w:asciiTheme="minorHAnsi" w:hAnsiTheme="minorHAnsi" w:cstheme="minorHAnsi"/>
        </w:rPr>
        <w:t>W</w:t>
      </w:r>
      <w:r w:rsidR="003D4E7A">
        <w:rPr>
          <w:rFonts w:asciiTheme="minorHAnsi" w:hAnsiTheme="minorHAnsi" w:cstheme="minorHAnsi"/>
        </w:rPr>
        <w:t xml:space="preserve">e </w:t>
      </w:r>
      <w:r>
        <w:rPr>
          <w:rFonts w:asciiTheme="minorHAnsi" w:hAnsiTheme="minorHAnsi" w:cstheme="minorHAnsi"/>
        </w:rPr>
        <w:t xml:space="preserve">further </w:t>
      </w:r>
      <w:r w:rsidR="003D4E7A">
        <w:rPr>
          <w:rFonts w:asciiTheme="minorHAnsi" w:hAnsiTheme="minorHAnsi" w:cstheme="minorHAnsi"/>
        </w:rPr>
        <w:t xml:space="preserve">investigate </w:t>
      </w:r>
      <w:r w:rsidR="00B176F6" w:rsidRPr="00CE0F2F">
        <w:rPr>
          <w:rFonts w:asciiTheme="minorHAnsi" w:hAnsiTheme="minorHAnsi" w:cstheme="minorHAnsi"/>
        </w:rPr>
        <w:t>t</w:t>
      </w:r>
      <w:r w:rsidR="00E66456" w:rsidRPr="00CE0F2F">
        <w:rPr>
          <w:rFonts w:asciiTheme="minorHAnsi" w:hAnsiTheme="minorHAnsi" w:cstheme="minorHAnsi"/>
        </w:rPr>
        <w:t xml:space="preserve">he location of customers </w:t>
      </w:r>
      <w:r w:rsidR="00A13FEC">
        <w:rPr>
          <w:rFonts w:asciiTheme="minorHAnsi" w:hAnsiTheme="minorHAnsi" w:cstheme="minorHAnsi"/>
        </w:rPr>
        <w:t>and</w:t>
      </w:r>
      <w:r w:rsidR="00A13FEC" w:rsidRPr="00CE0F2F">
        <w:rPr>
          <w:rFonts w:asciiTheme="minorHAnsi" w:hAnsiTheme="minorHAnsi" w:cstheme="minorHAnsi"/>
        </w:rPr>
        <w:t xml:space="preserve"> </w:t>
      </w:r>
      <w:r w:rsidR="00370266" w:rsidRPr="00CE0F2F">
        <w:rPr>
          <w:rFonts w:asciiTheme="minorHAnsi" w:hAnsiTheme="minorHAnsi" w:cstheme="minorHAnsi"/>
        </w:rPr>
        <w:t>the engagement in e-commerce</w:t>
      </w:r>
      <w:r w:rsidR="00E66456" w:rsidRPr="00CE0F2F">
        <w:rPr>
          <w:rFonts w:asciiTheme="minorHAnsi" w:hAnsiTheme="minorHAnsi" w:cstheme="minorHAnsi"/>
        </w:rPr>
        <w:t xml:space="preserve"> and </w:t>
      </w:r>
      <w:r w:rsidR="00A13FEC">
        <w:rPr>
          <w:rFonts w:asciiTheme="minorHAnsi" w:hAnsiTheme="minorHAnsi" w:cstheme="minorHAnsi"/>
        </w:rPr>
        <w:t>related differences between</w:t>
      </w:r>
      <w:r w:rsidR="00370266" w:rsidRPr="00CE0F2F">
        <w:rPr>
          <w:rFonts w:asciiTheme="minorHAnsi" w:hAnsiTheme="minorHAnsi" w:cstheme="minorHAnsi"/>
        </w:rPr>
        <w:t xml:space="preserve"> HBB</w:t>
      </w:r>
      <w:r w:rsidR="00A13FEC">
        <w:rPr>
          <w:rFonts w:asciiTheme="minorHAnsi" w:hAnsiTheme="minorHAnsi" w:cstheme="minorHAnsi"/>
        </w:rPr>
        <w:t>s</w:t>
      </w:r>
      <w:r w:rsidR="00370266" w:rsidRPr="00CE0F2F">
        <w:rPr>
          <w:rFonts w:asciiTheme="minorHAnsi" w:hAnsiTheme="minorHAnsi" w:cstheme="minorHAnsi"/>
        </w:rPr>
        <w:t xml:space="preserve"> vs non-HBB</w:t>
      </w:r>
      <w:r w:rsidR="00A13FEC">
        <w:rPr>
          <w:rFonts w:asciiTheme="minorHAnsi" w:hAnsiTheme="minorHAnsi" w:cstheme="minorHAnsi"/>
        </w:rPr>
        <w:t>s</w:t>
      </w:r>
      <w:r>
        <w:rPr>
          <w:rFonts w:asciiTheme="minorHAnsi" w:hAnsiTheme="minorHAnsi" w:cstheme="minorHAnsi"/>
        </w:rPr>
        <w:t xml:space="preserve"> addressing our third research question.</w:t>
      </w:r>
      <w:r w:rsidR="00370266" w:rsidRPr="00CE0F2F">
        <w:rPr>
          <w:rFonts w:asciiTheme="minorHAnsi" w:hAnsiTheme="minorHAnsi" w:cstheme="minorHAnsi"/>
        </w:rPr>
        <w:t xml:space="preserve"> </w:t>
      </w:r>
      <w:r w:rsidR="005E57F3" w:rsidRPr="00CE0F2F">
        <w:rPr>
          <w:rFonts w:asciiTheme="minorHAnsi" w:hAnsiTheme="minorHAnsi" w:cstheme="minorHAnsi"/>
        </w:rPr>
        <w:t xml:space="preserve">The location of the majority of customers was captured in the survey as follows: local; in Scotland (regional); UK (national); Europe and overseas. </w:t>
      </w:r>
      <w:r w:rsidR="00A03A75">
        <w:rPr>
          <w:rFonts w:asciiTheme="minorHAnsi" w:hAnsiTheme="minorHAnsi" w:cstheme="minorHAnsi"/>
        </w:rPr>
        <w:t>Because of</w:t>
      </w:r>
      <w:r w:rsidR="00A03A75" w:rsidRPr="00A03A75">
        <w:rPr>
          <w:rFonts w:asciiTheme="minorHAnsi" w:hAnsiTheme="minorHAnsi" w:cstheme="minorHAnsi"/>
        </w:rPr>
        <w:t xml:space="preserve"> small cell sizes </w:t>
      </w:r>
      <w:r w:rsidR="005E57F3" w:rsidRPr="00CE0F2F">
        <w:rPr>
          <w:rFonts w:asciiTheme="minorHAnsi" w:hAnsiTheme="minorHAnsi" w:cstheme="minorHAnsi"/>
        </w:rPr>
        <w:t>‘Europe’ and ‘overseas’ were collapsed into</w:t>
      </w:r>
      <w:r w:rsidR="00B00E06">
        <w:rPr>
          <w:rFonts w:asciiTheme="minorHAnsi" w:hAnsiTheme="minorHAnsi" w:cstheme="minorHAnsi"/>
        </w:rPr>
        <w:t xml:space="preserve"> the single category of</w:t>
      </w:r>
      <w:r w:rsidR="005E57F3" w:rsidRPr="00CE0F2F">
        <w:rPr>
          <w:rFonts w:asciiTheme="minorHAnsi" w:hAnsiTheme="minorHAnsi" w:cstheme="minorHAnsi"/>
        </w:rPr>
        <w:t xml:space="preserve"> ‘international’ </w:t>
      </w:r>
      <w:r w:rsidR="001A15E6">
        <w:rPr>
          <w:rFonts w:asciiTheme="minorHAnsi" w:hAnsiTheme="minorHAnsi" w:cstheme="minorHAnsi"/>
        </w:rPr>
        <w:t>(see Table 1)</w:t>
      </w:r>
      <w:r w:rsidR="005E57F3" w:rsidRPr="00CE0F2F">
        <w:rPr>
          <w:rFonts w:asciiTheme="minorHAnsi" w:hAnsiTheme="minorHAnsi" w:cstheme="minorHAnsi"/>
        </w:rPr>
        <w:t>.</w:t>
      </w:r>
      <w:r>
        <w:rPr>
          <w:rFonts w:asciiTheme="minorHAnsi" w:hAnsiTheme="minorHAnsi" w:cstheme="minorHAnsi"/>
        </w:rPr>
        <w:t xml:space="preserve"> </w:t>
      </w:r>
      <w:r w:rsidR="0089132D">
        <w:rPr>
          <w:rFonts w:asciiTheme="minorHAnsi" w:hAnsiTheme="minorHAnsi" w:cstheme="minorHAnsi"/>
        </w:rPr>
        <w:t>The r</w:t>
      </w:r>
      <w:r w:rsidR="00E66456" w:rsidRPr="00CE0F2F">
        <w:rPr>
          <w:rFonts w:asciiTheme="minorHAnsi" w:hAnsiTheme="minorHAnsi" w:cstheme="minorHAnsi"/>
        </w:rPr>
        <w:t>elations</w:t>
      </w:r>
      <w:r w:rsidR="00B00E06">
        <w:rPr>
          <w:rFonts w:asciiTheme="minorHAnsi" w:hAnsiTheme="minorHAnsi" w:cstheme="minorHAnsi"/>
        </w:rPr>
        <w:t>hip</w:t>
      </w:r>
      <w:r w:rsidR="00E66456" w:rsidRPr="00CE0F2F">
        <w:rPr>
          <w:rFonts w:asciiTheme="minorHAnsi" w:hAnsiTheme="minorHAnsi" w:cstheme="minorHAnsi"/>
        </w:rPr>
        <w:t xml:space="preserve"> between the location of customers and </w:t>
      </w:r>
      <w:r w:rsidR="0042555A">
        <w:rPr>
          <w:rFonts w:asciiTheme="minorHAnsi" w:hAnsiTheme="minorHAnsi" w:cstheme="minorHAnsi"/>
        </w:rPr>
        <w:t>HBB</w:t>
      </w:r>
      <w:r w:rsidR="00E66456" w:rsidRPr="00CE0F2F">
        <w:rPr>
          <w:rFonts w:asciiTheme="minorHAnsi" w:hAnsiTheme="minorHAnsi" w:cstheme="minorHAnsi"/>
        </w:rPr>
        <w:t xml:space="preserve"> vs </w:t>
      </w:r>
      <w:r w:rsidR="0042555A">
        <w:rPr>
          <w:rFonts w:asciiTheme="minorHAnsi" w:hAnsiTheme="minorHAnsi" w:cstheme="minorHAnsi"/>
        </w:rPr>
        <w:t>non-HBB</w:t>
      </w:r>
      <w:r w:rsidR="00E66456" w:rsidRPr="00CE0F2F">
        <w:rPr>
          <w:rFonts w:asciiTheme="minorHAnsi" w:hAnsiTheme="minorHAnsi" w:cstheme="minorHAnsi"/>
        </w:rPr>
        <w:t xml:space="preserve"> </w:t>
      </w:r>
      <w:r w:rsidR="0089132D">
        <w:rPr>
          <w:rFonts w:asciiTheme="minorHAnsi" w:hAnsiTheme="minorHAnsi" w:cstheme="minorHAnsi"/>
        </w:rPr>
        <w:t>is</w:t>
      </w:r>
      <w:r w:rsidR="0089132D" w:rsidRPr="00CE0F2F">
        <w:rPr>
          <w:rFonts w:asciiTheme="minorHAnsi" w:hAnsiTheme="minorHAnsi" w:cstheme="minorHAnsi"/>
        </w:rPr>
        <w:t xml:space="preserve"> </w:t>
      </w:r>
      <w:r w:rsidR="005E57F3" w:rsidRPr="00CE0F2F">
        <w:rPr>
          <w:rFonts w:asciiTheme="minorHAnsi" w:hAnsiTheme="minorHAnsi" w:cstheme="minorHAnsi"/>
        </w:rPr>
        <w:t xml:space="preserve">tested </w:t>
      </w:r>
      <w:r w:rsidR="00E66456" w:rsidRPr="00CE0F2F">
        <w:rPr>
          <w:rFonts w:asciiTheme="minorHAnsi" w:hAnsiTheme="minorHAnsi" w:cstheme="minorHAnsi"/>
        </w:rPr>
        <w:t xml:space="preserve">via </w:t>
      </w:r>
      <w:r w:rsidR="0089132D">
        <w:rPr>
          <w:rFonts w:asciiTheme="minorHAnsi" w:hAnsiTheme="minorHAnsi" w:cstheme="minorHAnsi"/>
        </w:rPr>
        <w:t xml:space="preserve">an </w:t>
      </w:r>
      <w:r w:rsidR="00E66456" w:rsidRPr="00CE0F2F">
        <w:rPr>
          <w:rFonts w:asciiTheme="minorHAnsi" w:hAnsiTheme="minorHAnsi" w:cstheme="minorHAnsi"/>
        </w:rPr>
        <w:t>interaction term.</w:t>
      </w:r>
      <w:r w:rsidR="00AB6F17" w:rsidRPr="00CE0F2F">
        <w:rPr>
          <w:rFonts w:asciiTheme="minorHAnsi" w:hAnsiTheme="minorHAnsi" w:cstheme="minorHAnsi"/>
        </w:rPr>
        <w:t xml:space="preserve"> </w:t>
      </w:r>
      <w:r w:rsidR="00AA5CEF" w:rsidRPr="00CE0F2F">
        <w:rPr>
          <w:rFonts w:asciiTheme="minorHAnsi" w:hAnsiTheme="minorHAnsi" w:cstheme="minorHAnsi"/>
        </w:rPr>
        <w:t>International sales are highly associated in the data</w:t>
      </w:r>
      <w:r w:rsidR="005E57F3" w:rsidRPr="00CE0F2F">
        <w:rPr>
          <w:rFonts w:asciiTheme="minorHAnsi" w:hAnsiTheme="minorHAnsi" w:cstheme="minorHAnsi"/>
        </w:rPr>
        <w:t>set</w:t>
      </w:r>
      <w:r w:rsidR="00AA5CEF" w:rsidRPr="00CE0F2F">
        <w:rPr>
          <w:rFonts w:asciiTheme="minorHAnsi" w:hAnsiTheme="minorHAnsi" w:cstheme="minorHAnsi"/>
        </w:rPr>
        <w:t xml:space="preserve"> with higher proportions of e-commerce. For modelling e-commerce as a function of the location of customers</w:t>
      </w:r>
      <w:r w:rsidR="005E57F3" w:rsidRPr="00CE0F2F">
        <w:rPr>
          <w:rFonts w:asciiTheme="minorHAnsi" w:hAnsiTheme="minorHAnsi" w:cstheme="minorHAnsi"/>
        </w:rPr>
        <w:t xml:space="preserve"> (Table 4)</w:t>
      </w:r>
      <w:r w:rsidR="00AA5CEF" w:rsidRPr="00CE0F2F">
        <w:rPr>
          <w:rFonts w:asciiTheme="minorHAnsi" w:hAnsiTheme="minorHAnsi" w:cstheme="minorHAnsi"/>
        </w:rPr>
        <w:t xml:space="preserve">, </w:t>
      </w:r>
      <w:r w:rsidR="00370266" w:rsidRPr="00CE0F2F">
        <w:rPr>
          <w:rFonts w:asciiTheme="minorHAnsi" w:hAnsiTheme="minorHAnsi" w:cstheme="minorHAnsi"/>
        </w:rPr>
        <w:t xml:space="preserve">separate models with </w:t>
      </w:r>
      <w:r w:rsidR="00AA5CEF" w:rsidRPr="00CE0F2F">
        <w:rPr>
          <w:rFonts w:asciiTheme="minorHAnsi" w:hAnsiTheme="minorHAnsi" w:cstheme="minorHAnsi"/>
        </w:rPr>
        <w:t xml:space="preserve">dummy variables for each location compared to all other locations </w:t>
      </w:r>
      <w:r w:rsidR="001A15E6">
        <w:rPr>
          <w:rFonts w:asciiTheme="minorHAnsi" w:hAnsiTheme="minorHAnsi" w:cstheme="minorHAnsi"/>
        </w:rPr>
        <w:t>are displayed</w:t>
      </w:r>
      <w:r w:rsidR="00AA5CEF" w:rsidRPr="00CE0F2F">
        <w:rPr>
          <w:rFonts w:asciiTheme="minorHAnsi" w:hAnsiTheme="minorHAnsi" w:cstheme="minorHAnsi"/>
        </w:rPr>
        <w:t xml:space="preserve"> as the </w:t>
      </w:r>
      <w:r w:rsidR="004663E6" w:rsidRPr="00CE0F2F">
        <w:rPr>
          <w:rFonts w:asciiTheme="minorHAnsi" w:hAnsiTheme="minorHAnsi" w:cstheme="minorHAnsi"/>
        </w:rPr>
        <w:t xml:space="preserve">95% </w:t>
      </w:r>
      <w:r w:rsidR="00AA5CEF" w:rsidRPr="00CE0F2F">
        <w:rPr>
          <w:rFonts w:asciiTheme="minorHAnsi" w:hAnsiTheme="minorHAnsi" w:cstheme="minorHAnsi"/>
        </w:rPr>
        <w:t xml:space="preserve">confidence intervals for these estimates were </w:t>
      </w:r>
      <w:r w:rsidR="00D16B2E" w:rsidRPr="00CE0F2F">
        <w:rPr>
          <w:rFonts w:asciiTheme="minorHAnsi" w:hAnsiTheme="minorHAnsi" w:cstheme="minorHAnsi"/>
        </w:rPr>
        <w:t>more reliable</w:t>
      </w:r>
      <w:r w:rsidR="00AA5CEF" w:rsidRPr="00CE0F2F">
        <w:rPr>
          <w:rFonts w:asciiTheme="minorHAnsi" w:hAnsiTheme="minorHAnsi" w:cstheme="minorHAnsi"/>
        </w:rPr>
        <w:t xml:space="preserve"> than for the full set of location dummy variables in one model.</w:t>
      </w:r>
      <w:r w:rsidR="005E57F3" w:rsidRPr="00CE0F2F">
        <w:rPr>
          <w:rFonts w:asciiTheme="minorHAnsi" w:hAnsiTheme="minorHAnsi" w:cstheme="minorHAnsi"/>
        </w:rPr>
        <w:t xml:space="preserve"> </w:t>
      </w:r>
      <w:r w:rsidR="004663E6" w:rsidRPr="00CE0F2F">
        <w:rPr>
          <w:rFonts w:asciiTheme="minorHAnsi" w:hAnsiTheme="minorHAnsi" w:cstheme="minorHAnsi"/>
        </w:rPr>
        <w:t>Sample sizes in this sample are too small to test further a three-way-interaction between HBB</w:t>
      </w:r>
      <w:r w:rsidR="0042555A">
        <w:rPr>
          <w:rFonts w:asciiTheme="minorHAnsi" w:hAnsiTheme="minorHAnsi" w:cstheme="minorHAnsi"/>
        </w:rPr>
        <w:t>s</w:t>
      </w:r>
      <w:r w:rsidR="004663E6" w:rsidRPr="00CE0F2F">
        <w:rPr>
          <w:rFonts w:asciiTheme="minorHAnsi" w:hAnsiTheme="minorHAnsi" w:cstheme="minorHAnsi"/>
        </w:rPr>
        <w:t>, the location of the majority of customers and the location of the businesses (rural, city or town).</w:t>
      </w:r>
      <w:r w:rsidR="00B00E06">
        <w:rPr>
          <w:rFonts w:asciiTheme="minorHAnsi" w:hAnsiTheme="minorHAnsi" w:cstheme="minorHAnsi"/>
        </w:rPr>
        <w:t xml:space="preserve"> </w:t>
      </w:r>
      <w:r w:rsidR="003D4E7A">
        <w:rPr>
          <w:rFonts w:asciiTheme="minorHAnsi" w:hAnsiTheme="minorHAnsi" w:cstheme="minorHAnsi"/>
        </w:rPr>
        <w:t>For these</w:t>
      </w:r>
      <w:r w:rsidR="001A15E6">
        <w:rPr>
          <w:rFonts w:asciiTheme="minorHAnsi" w:hAnsiTheme="minorHAnsi" w:cstheme="minorHAnsi"/>
        </w:rPr>
        <w:t xml:space="preserve"> models</w:t>
      </w:r>
      <w:r w:rsidR="003D4E7A">
        <w:rPr>
          <w:rFonts w:asciiTheme="minorHAnsi" w:hAnsiTheme="minorHAnsi" w:cstheme="minorHAnsi"/>
        </w:rPr>
        <w:t xml:space="preserve">, </w:t>
      </w:r>
      <w:r w:rsidR="005E57F3" w:rsidRPr="00CE0F2F">
        <w:rPr>
          <w:rFonts w:asciiTheme="minorHAnsi" w:hAnsiTheme="minorHAnsi" w:cstheme="minorHAnsi"/>
        </w:rPr>
        <w:t>a selected number of controls</w:t>
      </w:r>
      <w:r w:rsidR="003D4E7A">
        <w:rPr>
          <w:rFonts w:asciiTheme="minorHAnsi" w:hAnsiTheme="minorHAnsi" w:cstheme="minorHAnsi"/>
        </w:rPr>
        <w:t xml:space="preserve"> were used</w:t>
      </w:r>
      <w:r w:rsidR="005E57F3" w:rsidRPr="00CE0F2F">
        <w:rPr>
          <w:rFonts w:asciiTheme="minorHAnsi" w:hAnsiTheme="minorHAnsi" w:cstheme="minorHAnsi"/>
        </w:rPr>
        <w:t xml:space="preserve"> that proved to have a significant effect in the first set of models</w:t>
      </w:r>
      <w:r w:rsidR="008B34FB">
        <w:rPr>
          <w:rFonts w:asciiTheme="minorHAnsi" w:hAnsiTheme="minorHAnsi" w:cstheme="minorHAnsi"/>
        </w:rPr>
        <w:t xml:space="preserve"> (Table 3)</w:t>
      </w:r>
      <w:r w:rsidR="005E57F3" w:rsidRPr="00CE0F2F">
        <w:rPr>
          <w:rFonts w:asciiTheme="minorHAnsi" w:hAnsiTheme="minorHAnsi" w:cstheme="minorHAnsi"/>
        </w:rPr>
        <w:t xml:space="preserve">. </w:t>
      </w:r>
    </w:p>
    <w:p w14:paraId="06B22046" w14:textId="77777777" w:rsidR="005E57F3" w:rsidRPr="00CE0F2F" w:rsidRDefault="005E57F3" w:rsidP="00856091">
      <w:pPr>
        <w:spacing w:line="480" w:lineRule="auto"/>
        <w:jc w:val="both"/>
        <w:rPr>
          <w:rFonts w:asciiTheme="minorHAnsi" w:hAnsiTheme="minorHAnsi" w:cstheme="minorHAnsi"/>
        </w:rPr>
      </w:pPr>
    </w:p>
    <w:p w14:paraId="019E55A2" w14:textId="5EF614D8" w:rsidR="00593D34" w:rsidRPr="00CE0F2F" w:rsidRDefault="00593D34" w:rsidP="00856091">
      <w:pPr>
        <w:pStyle w:val="ListParagraph"/>
        <w:numPr>
          <w:ilvl w:val="0"/>
          <w:numId w:val="6"/>
        </w:numPr>
        <w:spacing w:line="480" w:lineRule="auto"/>
        <w:jc w:val="both"/>
        <w:rPr>
          <w:rFonts w:asciiTheme="minorHAnsi" w:hAnsiTheme="minorHAnsi" w:cstheme="minorHAnsi"/>
          <w:b/>
        </w:rPr>
      </w:pPr>
      <w:r w:rsidRPr="00CE0F2F">
        <w:rPr>
          <w:rFonts w:asciiTheme="minorHAnsi" w:hAnsiTheme="minorHAnsi" w:cstheme="minorHAnsi"/>
          <w:b/>
        </w:rPr>
        <w:t>Empirical findings</w:t>
      </w:r>
    </w:p>
    <w:p w14:paraId="218A7D95" w14:textId="44A9F425" w:rsidR="004453AA" w:rsidRPr="00CE0F2F" w:rsidRDefault="004453AA" w:rsidP="00856091">
      <w:pPr>
        <w:spacing w:line="480" w:lineRule="auto"/>
        <w:jc w:val="both"/>
        <w:rPr>
          <w:rFonts w:asciiTheme="minorHAnsi" w:hAnsiTheme="minorHAnsi" w:cstheme="minorHAnsi"/>
          <w:b/>
        </w:rPr>
      </w:pPr>
      <w:r w:rsidRPr="00CE0F2F">
        <w:rPr>
          <w:rFonts w:asciiTheme="minorHAnsi" w:hAnsiTheme="minorHAnsi" w:cstheme="minorHAnsi"/>
          <w:b/>
        </w:rPr>
        <w:t>4.1 Description of e-commerce trading</w:t>
      </w:r>
    </w:p>
    <w:p w14:paraId="75F9866D" w14:textId="4E81F901" w:rsidR="00B3322B" w:rsidRPr="00CE0F2F" w:rsidRDefault="00F9276A" w:rsidP="00856091">
      <w:pPr>
        <w:spacing w:line="480" w:lineRule="auto"/>
        <w:jc w:val="both"/>
        <w:rPr>
          <w:rFonts w:asciiTheme="minorHAnsi" w:hAnsiTheme="minorHAnsi" w:cstheme="minorHAnsi"/>
        </w:rPr>
      </w:pPr>
      <w:r w:rsidRPr="00CE0F2F">
        <w:rPr>
          <w:rFonts w:asciiTheme="minorHAnsi" w:hAnsiTheme="minorHAnsi" w:cstheme="minorHAnsi"/>
        </w:rPr>
        <w:lastRenderedPageBreak/>
        <w:t xml:space="preserve">Approximately one-third of home-based businesses in this sample are engaged in e-commerce trading. This </w:t>
      </w:r>
      <w:r w:rsidR="00EA32E4" w:rsidRPr="00CE0F2F">
        <w:rPr>
          <w:rFonts w:asciiTheme="minorHAnsi" w:hAnsiTheme="minorHAnsi" w:cstheme="minorHAnsi"/>
        </w:rPr>
        <w:t>compares with 28% of</w:t>
      </w:r>
      <w:r w:rsidRPr="00CE0F2F">
        <w:rPr>
          <w:rFonts w:asciiTheme="minorHAnsi" w:hAnsiTheme="minorHAnsi" w:cstheme="minorHAnsi"/>
        </w:rPr>
        <w:t xml:space="preserve"> </w:t>
      </w:r>
      <w:r w:rsidR="002E68A7" w:rsidRPr="00CE0F2F">
        <w:rPr>
          <w:rFonts w:asciiTheme="minorHAnsi" w:hAnsiTheme="minorHAnsi" w:cstheme="minorHAnsi"/>
        </w:rPr>
        <w:t>SMEs</w:t>
      </w:r>
      <w:r w:rsidRPr="00CE0F2F">
        <w:rPr>
          <w:rFonts w:asciiTheme="minorHAnsi" w:hAnsiTheme="minorHAnsi" w:cstheme="minorHAnsi"/>
        </w:rPr>
        <w:t xml:space="preserve"> in this sample that are not home-based (Table 1). </w:t>
      </w:r>
      <w:r w:rsidR="00A4098C" w:rsidRPr="00CE0F2F">
        <w:rPr>
          <w:rFonts w:asciiTheme="minorHAnsi" w:hAnsiTheme="minorHAnsi" w:cstheme="minorHAnsi"/>
        </w:rPr>
        <w:t xml:space="preserve">One-fifth of home-based businesses achieved </w:t>
      </w:r>
      <w:r w:rsidR="00EA32E4" w:rsidRPr="00CE0F2F">
        <w:rPr>
          <w:rFonts w:asciiTheme="minorHAnsi" w:hAnsiTheme="minorHAnsi" w:cstheme="minorHAnsi"/>
        </w:rPr>
        <w:t xml:space="preserve">upwards of </w:t>
      </w:r>
      <w:r w:rsidR="00A4098C" w:rsidRPr="00CE0F2F">
        <w:rPr>
          <w:rFonts w:asciiTheme="minorHAnsi" w:hAnsiTheme="minorHAnsi" w:cstheme="minorHAnsi"/>
        </w:rPr>
        <w:t>half of their sales from e-commerce</w:t>
      </w:r>
      <w:r w:rsidR="00EA32E4" w:rsidRPr="00CE0F2F">
        <w:rPr>
          <w:rFonts w:asciiTheme="minorHAnsi" w:hAnsiTheme="minorHAnsi" w:cstheme="minorHAnsi"/>
        </w:rPr>
        <w:t xml:space="preserve">. This </w:t>
      </w:r>
      <w:r w:rsidR="00A4098C" w:rsidRPr="00CE0F2F">
        <w:rPr>
          <w:rFonts w:asciiTheme="minorHAnsi" w:hAnsiTheme="minorHAnsi" w:cstheme="minorHAnsi"/>
        </w:rPr>
        <w:t>proportion is substantially smaller among businesses</w:t>
      </w:r>
      <w:r w:rsidR="00C903F7">
        <w:rPr>
          <w:rFonts w:asciiTheme="minorHAnsi" w:hAnsiTheme="minorHAnsi" w:cstheme="minorHAnsi"/>
        </w:rPr>
        <w:t xml:space="preserve"> that are not home-based</w:t>
      </w:r>
      <w:r w:rsidR="00A4098C" w:rsidRPr="00CE0F2F">
        <w:rPr>
          <w:rFonts w:asciiTheme="minorHAnsi" w:hAnsiTheme="minorHAnsi" w:cstheme="minorHAnsi"/>
        </w:rPr>
        <w:t xml:space="preserve"> (</w:t>
      </w:r>
      <w:r w:rsidR="00554932">
        <w:rPr>
          <w:rFonts w:asciiTheme="minorHAnsi" w:hAnsiTheme="minorHAnsi" w:cstheme="minorHAnsi"/>
        </w:rPr>
        <w:t>&lt;</w:t>
      </w:r>
      <w:r w:rsidR="00C903F7">
        <w:rPr>
          <w:rFonts w:asciiTheme="minorHAnsi" w:hAnsiTheme="minorHAnsi" w:cstheme="minorHAnsi"/>
        </w:rPr>
        <w:t>6</w:t>
      </w:r>
      <w:r w:rsidR="00A4098C" w:rsidRPr="00CE0F2F">
        <w:rPr>
          <w:rFonts w:asciiTheme="minorHAnsi" w:hAnsiTheme="minorHAnsi" w:cstheme="minorHAnsi"/>
        </w:rPr>
        <w:t xml:space="preserve">%). Businesses </w:t>
      </w:r>
      <w:r w:rsidR="006B43DE" w:rsidRPr="00CE0F2F">
        <w:rPr>
          <w:rFonts w:asciiTheme="minorHAnsi" w:hAnsiTheme="minorHAnsi" w:cstheme="minorHAnsi"/>
        </w:rPr>
        <w:t xml:space="preserve">that make </w:t>
      </w:r>
      <w:r w:rsidR="00A4098C" w:rsidRPr="00CE0F2F">
        <w:rPr>
          <w:rFonts w:asciiTheme="minorHAnsi" w:hAnsiTheme="minorHAnsi" w:cstheme="minorHAnsi"/>
        </w:rPr>
        <w:t xml:space="preserve">all of their sales from e-commerce represent only a fraction of </w:t>
      </w:r>
      <w:r w:rsidR="006B43DE" w:rsidRPr="00CE0F2F">
        <w:rPr>
          <w:rFonts w:asciiTheme="minorHAnsi" w:hAnsiTheme="minorHAnsi" w:cstheme="minorHAnsi"/>
        </w:rPr>
        <w:t>this</w:t>
      </w:r>
      <w:r w:rsidR="00A4098C" w:rsidRPr="00CE0F2F">
        <w:rPr>
          <w:rFonts w:asciiTheme="minorHAnsi" w:hAnsiTheme="minorHAnsi" w:cstheme="minorHAnsi"/>
        </w:rPr>
        <w:t xml:space="preserve"> sample of </w:t>
      </w:r>
      <w:r w:rsidR="002E68A7" w:rsidRPr="00CE0F2F">
        <w:rPr>
          <w:rFonts w:asciiTheme="minorHAnsi" w:hAnsiTheme="minorHAnsi" w:cstheme="minorHAnsi"/>
        </w:rPr>
        <w:t>SMEs</w:t>
      </w:r>
      <w:r w:rsidR="006B43DE" w:rsidRPr="00CE0F2F">
        <w:rPr>
          <w:rFonts w:asciiTheme="minorHAnsi" w:hAnsiTheme="minorHAnsi" w:cstheme="minorHAnsi"/>
        </w:rPr>
        <w:t xml:space="preserve"> –</w:t>
      </w:r>
      <w:r w:rsidR="00A4098C" w:rsidRPr="00CE0F2F">
        <w:rPr>
          <w:rFonts w:asciiTheme="minorHAnsi" w:hAnsiTheme="minorHAnsi" w:cstheme="minorHAnsi"/>
        </w:rPr>
        <w:t xml:space="preserve"> but th</w:t>
      </w:r>
      <w:r w:rsidR="00EA32E4" w:rsidRPr="00CE0F2F">
        <w:rPr>
          <w:rFonts w:asciiTheme="minorHAnsi" w:hAnsiTheme="minorHAnsi" w:cstheme="minorHAnsi"/>
        </w:rPr>
        <w:t>e</w:t>
      </w:r>
      <w:r w:rsidR="00A4098C" w:rsidRPr="00CE0F2F">
        <w:rPr>
          <w:rFonts w:asciiTheme="minorHAnsi" w:hAnsiTheme="minorHAnsi" w:cstheme="minorHAnsi"/>
        </w:rPr>
        <w:t xml:space="preserve">se </w:t>
      </w:r>
      <w:r w:rsidR="00EA32E4" w:rsidRPr="00CE0F2F">
        <w:rPr>
          <w:rFonts w:asciiTheme="minorHAnsi" w:hAnsiTheme="minorHAnsi" w:cstheme="minorHAnsi"/>
        </w:rPr>
        <w:t xml:space="preserve">businesses which </w:t>
      </w:r>
      <w:r w:rsidR="00A4098C" w:rsidRPr="00CE0F2F">
        <w:rPr>
          <w:rFonts w:asciiTheme="minorHAnsi" w:hAnsiTheme="minorHAnsi" w:cstheme="minorHAnsi"/>
        </w:rPr>
        <w:t xml:space="preserve">exclusively trade </w:t>
      </w:r>
      <w:r w:rsidR="009D1DF0" w:rsidRPr="00CE0F2F">
        <w:rPr>
          <w:rFonts w:asciiTheme="minorHAnsi" w:hAnsiTheme="minorHAnsi" w:cstheme="minorHAnsi"/>
        </w:rPr>
        <w:t xml:space="preserve">online </w:t>
      </w:r>
      <w:r w:rsidR="00A4098C" w:rsidRPr="00CE0F2F">
        <w:rPr>
          <w:rFonts w:asciiTheme="minorHAnsi" w:hAnsiTheme="minorHAnsi" w:cstheme="minorHAnsi"/>
        </w:rPr>
        <w:t>are almost all home-based.</w:t>
      </w:r>
    </w:p>
    <w:p w14:paraId="7EF24869" w14:textId="77777777" w:rsidR="00EA32E4" w:rsidRPr="00CE0F2F" w:rsidRDefault="00EA32E4" w:rsidP="00856091">
      <w:pPr>
        <w:spacing w:line="480" w:lineRule="auto"/>
        <w:jc w:val="both"/>
        <w:rPr>
          <w:rFonts w:asciiTheme="minorHAnsi" w:hAnsiTheme="minorHAnsi" w:cstheme="minorHAnsi"/>
        </w:rPr>
      </w:pPr>
    </w:p>
    <w:p w14:paraId="118DBBC2" w14:textId="193BB350" w:rsidR="00593D34" w:rsidRPr="00CE0F2F" w:rsidRDefault="009D1DF0" w:rsidP="00856091">
      <w:pPr>
        <w:spacing w:line="480" w:lineRule="auto"/>
        <w:jc w:val="both"/>
        <w:rPr>
          <w:rFonts w:asciiTheme="minorHAnsi" w:hAnsiTheme="minorHAnsi" w:cstheme="minorHAnsi"/>
        </w:rPr>
      </w:pPr>
      <w:r w:rsidRPr="00CE0F2F">
        <w:rPr>
          <w:rFonts w:asciiTheme="minorHAnsi" w:hAnsiTheme="minorHAnsi" w:cstheme="minorHAnsi"/>
        </w:rPr>
        <w:t>T</w:t>
      </w:r>
      <w:r w:rsidR="006B43DE" w:rsidRPr="00CE0F2F">
        <w:rPr>
          <w:rFonts w:asciiTheme="minorHAnsi" w:hAnsiTheme="minorHAnsi" w:cstheme="minorHAnsi"/>
        </w:rPr>
        <w:t>he</w:t>
      </w:r>
      <w:r w:rsidR="00AC6A66" w:rsidRPr="00CE0F2F">
        <w:rPr>
          <w:rFonts w:asciiTheme="minorHAnsi" w:hAnsiTheme="minorHAnsi" w:cstheme="minorHAnsi"/>
        </w:rPr>
        <w:t>se</w:t>
      </w:r>
      <w:r w:rsidR="006B43DE" w:rsidRPr="00CE0F2F">
        <w:rPr>
          <w:rFonts w:asciiTheme="minorHAnsi" w:hAnsiTheme="minorHAnsi" w:cstheme="minorHAnsi"/>
        </w:rPr>
        <w:t xml:space="preserve"> descriptive findings clearly point to e-commerce </w:t>
      </w:r>
      <w:r w:rsidR="00AC6A66" w:rsidRPr="00CE0F2F">
        <w:rPr>
          <w:rFonts w:asciiTheme="minorHAnsi" w:hAnsiTheme="minorHAnsi" w:cstheme="minorHAnsi"/>
        </w:rPr>
        <w:t xml:space="preserve">being of greater importance </w:t>
      </w:r>
      <w:r w:rsidR="006B43DE" w:rsidRPr="00CE0F2F">
        <w:rPr>
          <w:rFonts w:asciiTheme="minorHAnsi" w:hAnsiTheme="minorHAnsi" w:cstheme="minorHAnsi"/>
        </w:rPr>
        <w:t>among</w:t>
      </w:r>
      <w:r w:rsidR="00AC6A66" w:rsidRPr="00CE0F2F">
        <w:rPr>
          <w:rFonts w:asciiTheme="minorHAnsi" w:hAnsiTheme="minorHAnsi" w:cstheme="minorHAnsi"/>
        </w:rPr>
        <w:t>st</w:t>
      </w:r>
      <w:r w:rsidR="006B43DE" w:rsidRPr="00CE0F2F">
        <w:rPr>
          <w:rFonts w:asciiTheme="minorHAnsi" w:hAnsiTheme="minorHAnsi" w:cstheme="minorHAnsi"/>
        </w:rPr>
        <w:t xml:space="preserve"> home-based businesses</w:t>
      </w:r>
      <w:r w:rsidR="000454E4">
        <w:rPr>
          <w:rFonts w:asciiTheme="minorHAnsi" w:hAnsiTheme="minorHAnsi" w:cstheme="minorHAnsi"/>
        </w:rPr>
        <w:t xml:space="preserve"> and more so than </w:t>
      </w:r>
      <w:r w:rsidR="004453AA" w:rsidRPr="00CE0F2F">
        <w:rPr>
          <w:rFonts w:asciiTheme="minorHAnsi" w:hAnsiTheme="minorHAnsi" w:cstheme="minorHAnsi"/>
        </w:rPr>
        <w:t>reported in an</w:t>
      </w:r>
      <w:r w:rsidR="006B43DE" w:rsidRPr="00CE0F2F">
        <w:rPr>
          <w:rFonts w:asciiTheme="minorHAnsi" w:hAnsiTheme="minorHAnsi" w:cstheme="minorHAnsi"/>
        </w:rPr>
        <w:t xml:space="preserve"> earlier stud</w:t>
      </w:r>
      <w:r w:rsidR="004453AA" w:rsidRPr="00CE0F2F">
        <w:rPr>
          <w:rFonts w:asciiTheme="minorHAnsi" w:hAnsiTheme="minorHAnsi" w:cstheme="minorHAnsi"/>
        </w:rPr>
        <w:t>y</w:t>
      </w:r>
      <w:r w:rsidR="006B43DE" w:rsidRPr="00CE0F2F">
        <w:rPr>
          <w:rFonts w:asciiTheme="minorHAnsi" w:hAnsiTheme="minorHAnsi" w:cstheme="minorHAnsi"/>
        </w:rPr>
        <w:t xml:space="preserve"> </w:t>
      </w:r>
      <w:r w:rsidR="002818A4" w:rsidRPr="00CE0F2F">
        <w:rPr>
          <w:rFonts w:asciiTheme="minorHAnsi" w:hAnsiTheme="minorHAnsi" w:cstheme="minorHAnsi"/>
        </w:rPr>
        <w:t>(Mason et al., 2011).</w:t>
      </w:r>
      <w:r w:rsidRPr="00CE0F2F">
        <w:rPr>
          <w:rFonts w:asciiTheme="minorHAnsi" w:hAnsiTheme="minorHAnsi" w:cstheme="minorHAnsi"/>
        </w:rPr>
        <w:t xml:space="preserve"> </w:t>
      </w:r>
      <w:r w:rsidR="00AC6A66" w:rsidRPr="00CE0F2F">
        <w:rPr>
          <w:rFonts w:asciiTheme="minorHAnsi" w:hAnsiTheme="minorHAnsi" w:cstheme="minorHAnsi"/>
        </w:rPr>
        <w:t>H</w:t>
      </w:r>
      <w:r w:rsidRPr="00CE0F2F">
        <w:rPr>
          <w:rFonts w:asciiTheme="minorHAnsi" w:hAnsiTheme="minorHAnsi" w:cstheme="minorHAnsi"/>
        </w:rPr>
        <w:t xml:space="preserve">owever, even though businesses that only trade online </w:t>
      </w:r>
      <w:r w:rsidR="00AC6A66" w:rsidRPr="00CE0F2F">
        <w:rPr>
          <w:rFonts w:asciiTheme="minorHAnsi" w:hAnsiTheme="minorHAnsi" w:cstheme="minorHAnsi"/>
        </w:rPr>
        <w:t>are</w:t>
      </w:r>
      <w:r w:rsidRPr="00CE0F2F">
        <w:rPr>
          <w:rFonts w:asciiTheme="minorHAnsi" w:hAnsiTheme="minorHAnsi" w:cstheme="minorHAnsi"/>
        </w:rPr>
        <w:t xml:space="preserve"> more </w:t>
      </w:r>
      <w:r w:rsidR="003548B2">
        <w:rPr>
          <w:rFonts w:asciiTheme="minorHAnsi" w:hAnsiTheme="minorHAnsi" w:cstheme="minorHAnsi"/>
        </w:rPr>
        <w:t>often</w:t>
      </w:r>
      <w:r w:rsidRPr="00CE0F2F">
        <w:rPr>
          <w:rFonts w:asciiTheme="minorHAnsi" w:hAnsiTheme="minorHAnsi" w:cstheme="minorHAnsi"/>
        </w:rPr>
        <w:t xml:space="preserve"> home-based, their numerical </w:t>
      </w:r>
      <w:r w:rsidR="00AC6A66" w:rsidRPr="00CE0F2F">
        <w:rPr>
          <w:rFonts w:asciiTheme="minorHAnsi" w:hAnsiTheme="minorHAnsi" w:cstheme="minorHAnsi"/>
        </w:rPr>
        <w:t>significance</w:t>
      </w:r>
      <w:r w:rsidR="000454E4">
        <w:rPr>
          <w:rFonts w:asciiTheme="minorHAnsi" w:hAnsiTheme="minorHAnsi" w:cstheme="minorHAnsi"/>
        </w:rPr>
        <w:t xml:space="preserve"> in this study sample</w:t>
      </w:r>
      <w:r w:rsidR="00AC6A66" w:rsidRPr="00CE0F2F">
        <w:rPr>
          <w:rFonts w:asciiTheme="minorHAnsi" w:hAnsiTheme="minorHAnsi" w:cstheme="minorHAnsi"/>
        </w:rPr>
        <w:t xml:space="preserve"> </w:t>
      </w:r>
      <w:r w:rsidRPr="00CE0F2F">
        <w:rPr>
          <w:rFonts w:asciiTheme="minorHAnsi" w:hAnsiTheme="minorHAnsi" w:cstheme="minorHAnsi"/>
        </w:rPr>
        <w:t>is very small</w:t>
      </w:r>
      <w:r w:rsidR="00AC6A66" w:rsidRPr="00CE0F2F">
        <w:rPr>
          <w:rFonts w:asciiTheme="minorHAnsi" w:hAnsiTheme="minorHAnsi" w:cstheme="minorHAnsi"/>
        </w:rPr>
        <w:t>. It is therefore important to emphasise that</w:t>
      </w:r>
      <w:r w:rsidRPr="00CE0F2F">
        <w:rPr>
          <w:rFonts w:asciiTheme="minorHAnsi" w:hAnsiTheme="minorHAnsi" w:cstheme="minorHAnsi"/>
        </w:rPr>
        <w:t xml:space="preserve"> home-based businesses are – by a large margin – not </w:t>
      </w:r>
      <w:r w:rsidR="00AC772F" w:rsidRPr="00CE0F2F">
        <w:rPr>
          <w:rFonts w:asciiTheme="minorHAnsi" w:hAnsiTheme="minorHAnsi" w:cstheme="minorHAnsi"/>
        </w:rPr>
        <w:t>‘</w:t>
      </w:r>
      <w:r w:rsidRPr="00CE0F2F">
        <w:rPr>
          <w:rFonts w:asciiTheme="minorHAnsi" w:hAnsiTheme="minorHAnsi" w:cstheme="minorHAnsi"/>
        </w:rPr>
        <w:t>online</w:t>
      </w:r>
      <w:r w:rsidR="00193705">
        <w:rPr>
          <w:rFonts w:asciiTheme="minorHAnsi" w:hAnsiTheme="minorHAnsi" w:cstheme="minorHAnsi"/>
        </w:rPr>
        <w:t>’ or ‘internet’</w:t>
      </w:r>
      <w:r w:rsidRPr="00CE0F2F">
        <w:rPr>
          <w:rFonts w:asciiTheme="minorHAnsi" w:hAnsiTheme="minorHAnsi" w:cstheme="minorHAnsi"/>
        </w:rPr>
        <w:t xml:space="preserve"> businesses</w:t>
      </w:r>
      <w:r w:rsidR="00AC772F" w:rsidRPr="00CE0F2F">
        <w:rPr>
          <w:rFonts w:asciiTheme="minorHAnsi" w:hAnsiTheme="minorHAnsi" w:cstheme="minorHAnsi"/>
        </w:rPr>
        <w:t xml:space="preserve"> (</w:t>
      </w:r>
      <w:r w:rsidR="002A1880" w:rsidRPr="00CE0F2F">
        <w:rPr>
          <w:rFonts w:asciiTheme="minorHAnsi" w:hAnsiTheme="minorHAnsi" w:cstheme="minorHAnsi"/>
          <w:lang w:val="en-US"/>
        </w:rPr>
        <w:t xml:space="preserve">Daniel et </w:t>
      </w:r>
      <w:r w:rsidR="00D623A1" w:rsidRPr="00CE0F2F">
        <w:rPr>
          <w:rFonts w:asciiTheme="minorHAnsi" w:hAnsiTheme="minorHAnsi" w:cstheme="minorHAnsi"/>
          <w:lang w:val="en-US"/>
        </w:rPr>
        <w:t>al</w:t>
      </w:r>
      <w:r w:rsidR="002A1880" w:rsidRPr="00CE0F2F">
        <w:rPr>
          <w:rFonts w:asciiTheme="minorHAnsi" w:hAnsiTheme="minorHAnsi" w:cstheme="minorHAnsi"/>
          <w:lang w:val="en-US"/>
        </w:rPr>
        <w:t>., 2015, 2017; Deschamps et al., 1998</w:t>
      </w:r>
      <w:r w:rsidR="00AC772F" w:rsidRPr="00CE0F2F">
        <w:rPr>
          <w:rFonts w:asciiTheme="minorHAnsi" w:hAnsiTheme="minorHAnsi" w:cstheme="minorHAnsi"/>
        </w:rPr>
        <w:t>)</w:t>
      </w:r>
      <w:r w:rsidRPr="00CE0F2F">
        <w:rPr>
          <w:rFonts w:asciiTheme="minorHAnsi" w:hAnsiTheme="minorHAnsi" w:cstheme="minorHAnsi"/>
        </w:rPr>
        <w:t>.</w:t>
      </w:r>
    </w:p>
    <w:p w14:paraId="077B66E4" w14:textId="77777777" w:rsidR="003335B3" w:rsidRPr="00CE0F2F" w:rsidRDefault="003335B3" w:rsidP="00856091">
      <w:pPr>
        <w:spacing w:line="480" w:lineRule="auto"/>
        <w:jc w:val="both"/>
        <w:rPr>
          <w:rFonts w:asciiTheme="minorHAnsi" w:hAnsiTheme="minorHAnsi" w:cstheme="minorHAnsi"/>
        </w:rPr>
      </w:pPr>
    </w:p>
    <w:p w14:paraId="4B407D05" w14:textId="2CB82E85" w:rsidR="004453AA" w:rsidRPr="00CE0F2F" w:rsidRDefault="00722B78" w:rsidP="00856091">
      <w:pPr>
        <w:spacing w:line="480" w:lineRule="auto"/>
        <w:jc w:val="both"/>
        <w:rPr>
          <w:rFonts w:asciiTheme="minorHAnsi" w:hAnsiTheme="minorHAnsi" w:cstheme="minorHAnsi"/>
        </w:rPr>
      </w:pPr>
      <w:r>
        <w:rPr>
          <w:rFonts w:asciiTheme="minorHAnsi" w:hAnsiTheme="minorHAnsi" w:cstheme="minorHAnsi"/>
        </w:rPr>
        <w:t>It is also striking that</w:t>
      </w:r>
      <w:r w:rsidR="000454E4">
        <w:rPr>
          <w:rFonts w:asciiTheme="minorHAnsi" w:hAnsiTheme="minorHAnsi" w:cstheme="minorHAnsi"/>
        </w:rPr>
        <w:t xml:space="preserve"> t</w:t>
      </w:r>
      <w:r w:rsidR="00F57B0F" w:rsidRPr="00CE0F2F">
        <w:rPr>
          <w:rFonts w:asciiTheme="minorHAnsi" w:hAnsiTheme="minorHAnsi" w:cstheme="minorHAnsi"/>
        </w:rPr>
        <w:t>rading via eBay and Amazo</w:t>
      </w:r>
      <w:r w:rsidR="003335B3" w:rsidRPr="00CE0F2F">
        <w:rPr>
          <w:rFonts w:asciiTheme="minorHAnsi" w:hAnsiTheme="minorHAnsi" w:cstheme="minorHAnsi"/>
        </w:rPr>
        <w:t>n</w:t>
      </w:r>
      <w:r w:rsidR="000454E4">
        <w:rPr>
          <w:rFonts w:asciiTheme="minorHAnsi" w:hAnsiTheme="minorHAnsi" w:cstheme="minorHAnsi"/>
        </w:rPr>
        <w:t xml:space="preserve"> </w:t>
      </w:r>
      <w:r w:rsidR="00F57B0F" w:rsidRPr="00CE0F2F">
        <w:rPr>
          <w:rFonts w:asciiTheme="minorHAnsi" w:hAnsiTheme="minorHAnsi" w:cstheme="minorHAnsi"/>
        </w:rPr>
        <w:t xml:space="preserve">is slightly </w:t>
      </w:r>
      <w:r w:rsidR="002C6827" w:rsidRPr="00CE0F2F">
        <w:rPr>
          <w:rFonts w:asciiTheme="minorHAnsi" w:hAnsiTheme="minorHAnsi" w:cstheme="minorHAnsi"/>
        </w:rPr>
        <w:t>less often mentioned by</w:t>
      </w:r>
      <w:r w:rsidR="00F57B0F" w:rsidRPr="00CE0F2F">
        <w:rPr>
          <w:rFonts w:asciiTheme="minorHAnsi" w:hAnsiTheme="minorHAnsi" w:cstheme="minorHAnsi"/>
        </w:rPr>
        <w:t xml:space="preserve"> HBBs than non-HBBs (3% vs. 5% and 2% vs. 4%</w:t>
      </w:r>
      <w:r w:rsidR="002262E8">
        <w:rPr>
          <w:rFonts w:asciiTheme="minorHAnsi" w:hAnsiTheme="minorHAnsi" w:cstheme="minorHAnsi"/>
        </w:rPr>
        <w:t xml:space="preserve"> respectively</w:t>
      </w:r>
      <w:r w:rsidR="00F57B0F" w:rsidRPr="00CE0F2F">
        <w:rPr>
          <w:rFonts w:asciiTheme="minorHAnsi" w:hAnsiTheme="minorHAnsi" w:cstheme="minorHAnsi"/>
        </w:rPr>
        <w:t xml:space="preserve">) while the </w:t>
      </w:r>
      <w:r w:rsidR="003335B3" w:rsidRPr="00CE0F2F">
        <w:rPr>
          <w:rFonts w:asciiTheme="minorHAnsi" w:hAnsiTheme="minorHAnsi" w:cstheme="minorHAnsi"/>
        </w:rPr>
        <w:t>online marketplaces</w:t>
      </w:r>
      <w:r w:rsidR="00F57B0F" w:rsidRPr="00CE0F2F">
        <w:rPr>
          <w:rFonts w:asciiTheme="minorHAnsi" w:hAnsiTheme="minorHAnsi" w:cstheme="minorHAnsi"/>
        </w:rPr>
        <w:t xml:space="preserve"> </w:t>
      </w:r>
      <w:r>
        <w:rPr>
          <w:rFonts w:asciiTheme="minorHAnsi" w:hAnsiTheme="minorHAnsi" w:cstheme="minorHAnsi"/>
        </w:rPr>
        <w:t xml:space="preserve">of </w:t>
      </w:r>
      <w:r w:rsidR="00F57B0F" w:rsidRPr="00CE0F2F">
        <w:rPr>
          <w:rFonts w:asciiTheme="minorHAnsi" w:hAnsiTheme="minorHAnsi" w:cstheme="minorHAnsi"/>
        </w:rPr>
        <w:t xml:space="preserve">Etsy, Alibaba.com and Notonthehighstreet.com are </w:t>
      </w:r>
      <w:r w:rsidR="000454E4">
        <w:rPr>
          <w:rFonts w:asciiTheme="minorHAnsi" w:hAnsiTheme="minorHAnsi" w:cstheme="minorHAnsi"/>
        </w:rPr>
        <w:t xml:space="preserve">almost </w:t>
      </w:r>
      <w:r w:rsidR="00F57B0F" w:rsidRPr="00CE0F2F">
        <w:rPr>
          <w:rFonts w:asciiTheme="minorHAnsi" w:hAnsiTheme="minorHAnsi" w:cstheme="minorHAnsi"/>
        </w:rPr>
        <w:t>negligible in the dataset</w:t>
      </w:r>
      <w:r w:rsidR="002C6827" w:rsidRPr="00CE0F2F">
        <w:rPr>
          <w:rFonts w:asciiTheme="minorHAnsi" w:hAnsiTheme="minorHAnsi" w:cstheme="minorHAnsi"/>
        </w:rPr>
        <w:t xml:space="preserve"> </w:t>
      </w:r>
      <w:r w:rsidR="00542F48" w:rsidRPr="00CE0F2F">
        <w:rPr>
          <w:rFonts w:asciiTheme="minorHAnsi" w:hAnsiTheme="minorHAnsi" w:cstheme="minorHAnsi"/>
        </w:rPr>
        <w:t xml:space="preserve">(not reported in Table 1). </w:t>
      </w:r>
      <w:r w:rsidR="00A62BA9" w:rsidRPr="00CE0F2F">
        <w:rPr>
          <w:rFonts w:asciiTheme="minorHAnsi" w:hAnsiTheme="minorHAnsi" w:cstheme="minorHAnsi"/>
        </w:rPr>
        <w:t>This is surprising</w:t>
      </w:r>
      <w:r>
        <w:rPr>
          <w:rFonts w:asciiTheme="minorHAnsi" w:hAnsiTheme="minorHAnsi" w:cstheme="minorHAnsi"/>
        </w:rPr>
        <w:t>,</w:t>
      </w:r>
      <w:r w:rsidR="00A62BA9" w:rsidRPr="00CE0F2F">
        <w:rPr>
          <w:rFonts w:asciiTheme="minorHAnsi" w:hAnsiTheme="minorHAnsi" w:cstheme="minorHAnsi"/>
        </w:rPr>
        <w:t xml:space="preserve"> particularly </w:t>
      </w:r>
      <w:r>
        <w:rPr>
          <w:rFonts w:asciiTheme="minorHAnsi" w:hAnsiTheme="minorHAnsi" w:cstheme="minorHAnsi"/>
        </w:rPr>
        <w:t xml:space="preserve">as </w:t>
      </w:r>
      <w:r w:rsidR="00A62BA9" w:rsidRPr="00CE0F2F">
        <w:rPr>
          <w:rFonts w:asciiTheme="minorHAnsi" w:hAnsiTheme="minorHAnsi" w:cstheme="minorHAnsi"/>
        </w:rPr>
        <w:t xml:space="preserve">Etsy has received some attention in the literature </w:t>
      </w:r>
      <w:r w:rsidR="003335B3" w:rsidRPr="00CE0F2F">
        <w:rPr>
          <w:rFonts w:asciiTheme="minorHAnsi" w:hAnsiTheme="minorHAnsi" w:cstheme="minorHAnsi"/>
        </w:rPr>
        <w:t>in relation to</w:t>
      </w:r>
      <w:r w:rsidR="00A62BA9" w:rsidRPr="00CE0F2F">
        <w:rPr>
          <w:rFonts w:asciiTheme="minorHAnsi" w:hAnsiTheme="minorHAnsi" w:cstheme="minorHAnsi"/>
        </w:rPr>
        <w:t xml:space="preserve"> home-based businesses and women entrepreneurs in particular (Luckman, 2015).</w:t>
      </w:r>
      <w:r w:rsidR="003335B3" w:rsidRPr="00CE0F2F">
        <w:rPr>
          <w:rFonts w:asciiTheme="minorHAnsi" w:hAnsiTheme="minorHAnsi" w:cstheme="minorHAnsi"/>
        </w:rPr>
        <w:t xml:space="preserve"> </w:t>
      </w:r>
      <w:r w:rsidR="00142338" w:rsidRPr="00CE0F2F">
        <w:rPr>
          <w:rFonts w:asciiTheme="minorHAnsi" w:hAnsiTheme="minorHAnsi" w:cstheme="minorHAnsi"/>
        </w:rPr>
        <w:t>The present study suggest</w:t>
      </w:r>
      <w:r w:rsidR="000F00E5" w:rsidRPr="00CE0F2F">
        <w:rPr>
          <w:rFonts w:asciiTheme="minorHAnsi" w:hAnsiTheme="minorHAnsi" w:cstheme="minorHAnsi"/>
        </w:rPr>
        <w:t>s</w:t>
      </w:r>
      <w:r w:rsidR="00142338" w:rsidRPr="00CE0F2F">
        <w:rPr>
          <w:rFonts w:asciiTheme="minorHAnsi" w:hAnsiTheme="minorHAnsi" w:cstheme="minorHAnsi"/>
        </w:rPr>
        <w:t xml:space="preserve"> that only a </w:t>
      </w:r>
      <w:r w:rsidR="000454E4">
        <w:rPr>
          <w:rFonts w:asciiTheme="minorHAnsi" w:hAnsiTheme="minorHAnsi" w:cstheme="minorHAnsi"/>
        </w:rPr>
        <w:t xml:space="preserve">small </w:t>
      </w:r>
      <w:r w:rsidR="00142338" w:rsidRPr="00CE0F2F">
        <w:rPr>
          <w:rFonts w:asciiTheme="minorHAnsi" w:hAnsiTheme="minorHAnsi" w:cstheme="minorHAnsi"/>
        </w:rPr>
        <w:t xml:space="preserve">minority of home-based businesses </w:t>
      </w:r>
      <w:r w:rsidR="000454E4">
        <w:rPr>
          <w:rFonts w:asciiTheme="minorHAnsi" w:hAnsiTheme="minorHAnsi" w:cstheme="minorHAnsi"/>
        </w:rPr>
        <w:t xml:space="preserve">are operating </w:t>
      </w:r>
      <w:r>
        <w:rPr>
          <w:rFonts w:asciiTheme="minorHAnsi" w:hAnsiTheme="minorHAnsi" w:cstheme="minorHAnsi"/>
        </w:rPr>
        <w:t xml:space="preserve">exclusively </w:t>
      </w:r>
      <w:r w:rsidR="000454E4">
        <w:rPr>
          <w:rFonts w:asciiTheme="minorHAnsi" w:hAnsiTheme="minorHAnsi" w:cstheme="minorHAnsi"/>
        </w:rPr>
        <w:t xml:space="preserve">on </w:t>
      </w:r>
      <w:r w:rsidR="00142338" w:rsidRPr="00CE0F2F">
        <w:rPr>
          <w:rFonts w:asciiTheme="minorHAnsi" w:hAnsiTheme="minorHAnsi" w:cstheme="minorHAnsi"/>
        </w:rPr>
        <w:t>online marketplaces</w:t>
      </w:r>
      <w:r w:rsidR="00C82F04" w:rsidRPr="00CE0F2F">
        <w:rPr>
          <w:rFonts w:asciiTheme="minorHAnsi" w:hAnsiTheme="minorHAnsi" w:cstheme="minorHAnsi"/>
        </w:rPr>
        <w:t xml:space="preserve"> that trade craft and other goods.</w:t>
      </w:r>
    </w:p>
    <w:p w14:paraId="0B3FE7D6" w14:textId="700849ED" w:rsidR="00AF65D0" w:rsidRPr="00CE0F2F" w:rsidRDefault="00AF65D0" w:rsidP="00856091">
      <w:pPr>
        <w:spacing w:line="480" w:lineRule="auto"/>
        <w:jc w:val="both"/>
        <w:rPr>
          <w:rFonts w:asciiTheme="minorHAnsi" w:hAnsiTheme="minorHAnsi" w:cstheme="minorHAnsi"/>
        </w:rPr>
      </w:pPr>
    </w:p>
    <w:p w14:paraId="7E4DA37B" w14:textId="52E1E5E0" w:rsidR="00AF65D0" w:rsidRPr="00CE0F2F" w:rsidRDefault="00AF65D0" w:rsidP="00856091">
      <w:pPr>
        <w:spacing w:line="480" w:lineRule="auto"/>
        <w:jc w:val="both"/>
        <w:rPr>
          <w:rFonts w:asciiTheme="minorHAnsi" w:hAnsiTheme="minorHAnsi" w:cstheme="minorHAnsi"/>
          <w:b/>
        </w:rPr>
      </w:pPr>
      <w:r w:rsidRPr="00CE0F2F">
        <w:rPr>
          <w:rFonts w:asciiTheme="minorHAnsi" w:hAnsiTheme="minorHAnsi" w:cstheme="minorHAnsi"/>
          <w:b/>
        </w:rPr>
        <w:t>4.</w:t>
      </w:r>
      <w:r w:rsidR="0012642E" w:rsidRPr="00CE0F2F">
        <w:rPr>
          <w:rFonts w:asciiTheme="minorHAnsi" w:hAnsiTheme="minorHAnsi" w:cstheme="minorHAnsi"/>
          <w:b/>
        </w:rPr>
        <w:t>2</w:t>
      </w:r>
      <w:r w:rsidRPr="00CE0F2F">
        <w:rPr>
          <w:rFonts w:asciiTheme="minorHAnsi" w:hAnsiTheme="minorHAnsi" w:cstheme="minorHAnsi"/>
          <w:b/>
        </w:rPr>
        <w:t xml:space="preserve"> </w:t>
      </w:r>
      <w:r w:rsidR="00B25661" w:rsidRPr="00CE0F2F">
        <w:rPr>
          <w:rFonts w:asciiTheme="minorHAnsi" w:hAnsiTheme="minorHAnsi" w:cstheme="minorHAnsi"/>
          <w:b/>
        </w:rPr>
        <w:t>Multivariate analysis of e-commerce</w:t>
      </w:r>
    </w:p>
    <w:p w14:paraId="7EE09F39" w14:textId="2B3479BD" w:rsidR="00593D34" w:rsidRPr="00CE0F2F" w:rsidRDefault="00722B78" w:rsidP="00856091">
      <w:pPr>
        <w:spacing w:line="480" w:lineRule="auto"/>
        <w:jc w:val="both"/>
        <w:rPr>
          <w:rFonts w:asciiTheme="minorHAnsi" w:hAnsiTheme="minorHAnsi" w:cstheme="minorHAnsi"/>
        </w:rPr>
      </w:pPr>
      <w:r>
        <w:rPr>
          <w:rFonts w:asciiTheme="minorHAnsi" w:hAnsiTheme="minorHAnsi" w:cstheme="minorHAnsi"/>
        </w:rPr>
        <w:lastRenderedPageBreak/>
        <w:t>The f</w:t>
      </w:r>
      <w:r w:rsidRPr="00CE0F2F">
        <w:rPr>
          <w:rFonts w:asciiTheme="minorHAnsi" w:hAnsiTheme="minorHAnsi" w:cstheme="minorHAnsi"/>
        </w:rPr>
        <w:t xml:space="preserve">indings </w:t>
      </w:r>
      <w:r w:rsidR="0012642E" w:rsidRPr="00CE0F2F">
        <w:rPr>
          <w:rFonts w:asciiTheme="minorHAnsi" w:hAnsiTheme="minorHAnsi" w:cstheme="minorHAnsi"/>
        </w:rPr>
        <w:t xml:space="preserve">in Tables </w:t>
      </w:r>
      <w:r w:rsidR="00CF47A6">
        <w:rPr>
          <w:rFonts w:asciiTheme="minorHAnsi" w:hAnsiTheme="minorHAnsi" w:cstheme="minorHAnsi"/>
        </w:rPr>
        <w:t>3</w:t>
      </w:r>
      <w:r w:rsidR="00031DB2">
        <w:rPr>
          <w:rFonts w:asciiTheme="minorHAnsi" w:hAnsiTheme="minorHAnsi" w:cstheme="minorHAnsi"/>
        </w:rPr>
        <w:t xml:space="preserve"> and 4</w:t>
      </w:r>
      <w:r w:rsidR="00CF47A6" w:rsidRPr="00CE0F2F">
        <w:rPr>
          <w:rFonts w:asciiTheme="minorHAnsi" w:hAnsiTheme="minorHAnsi" w:cstheme="minorHAnsi"/>
        </w:rPr>
        <w:t xml:space="preserve"> </w:t>
      </w:r>
      <w:r w:rsidR="0012642E" w:rsidRPr="00CE0F2F">
        <w:rPr>
          <w:rFonts w:asciiTheme="minorHAnsi" w:hAnsiTheme="minorHAnsi" w:cstheme="minorHAnsi"/>
        </w:rPr>
        <w:t xml:space="preserve">are displayed </w:t>
      </w:r>
      <w:r w:rsidR="00D762CF">
        <w:rPr>
          <w:rFonts w:asciiTheme="minorHAnsi" w:hAnsiTheme="minorHAnsi" w:cstheme="minorHAnsi"/>
        </w:rPr>
        <w:t>as</w:t>
      </w:r>
      <w:r w:rsidR="00D762CF" w:rsidRPr="00CE0F2F">
        <w:rPr>
          <w:rFonts w:asciiTheme="minorHAnsi" w:hAnsiTheme="minorHAnsi" w:cstheme="minorHAnsi"/>
        </w:rPr>
        <w:t xml:space="preserve"> </w:t>
      </w:r>
      <w:r w:rsidR="0012642E" w:rsidRPr="00CE0F2F">
        <w:rPr>
          <w:rFonts w:asciiTheme="minorHAnsi" w:hAnsiTheme="minorHAnsi" w:cstheme="minorHAnsi"/>
        </w:rPr>
        <w:t>relative-risk ratios (RRRs) which indicate the risk of the outcome (proportion of e-commerce) falling in</w:t>
      </w:r>
      <w:r w:rsidR="00193705">
        <w:rPr>
          <w:rFonts w:asciiTheme="minorHAnsi" w:hAnsiTheme="minorHAnsi" w:cstheme="minorHAnsi"/>
        </w:rPr>
        <w:t>to</w:t>
      </w:r>
      <w:r w:rsidR="0012642E" w:rsidRPr="00CE0F2F">
        <w:rPr>
          <w:rFonts w:asciiTheme="minorHAnsi" w:hAnsiTheme="minorHAnsi" w:cstheme="minorHAnsi"/>
        </w:rPr>
        <w:t xml:space="preserve"> the comparison group relative to the </w:t>
      </w:r>
      <w:r w:rsidR="00EF100B" w:rsidRPr="00CE0F2F">
        <w:rPr>
          <w:rFonts w:asciiTheme="minorHAnsi" w:hAnsiTheme="minorHAnsi" w:cstheme="minorHAnsi"/>
        </w:rPr>
        <w:t>referen</w:t>
      </w:r>
      <w:r w:rsidR="00EF100B">
        <w:rPr>
          <w:rFonts w:asciiTheme="minorHAnsi" w:hAnsiTheme="minorHAnsi" w:cstheme="minorHAnsi"/>
        </w:rPr>
        <w:t>ce</w:t>
      </w:r>
      <w:r w:rsidR="00EF100B" w:rsidRPr="00CE0F2F">
        <w:rPr>
          <w:rFonts w:asciiTheme="minorHAnsi" w:hAnsiTheme="minorHAnsi" w:cstheme="minorHAnsi"/>
        </w:rPr>
        <w:t xml:space="preserve"> </w:t>
      </w:r>
      <w:r w:rsidR="0012642E" w:rsidRPr="00CE0F2F">
        <w:rPr>
          <w:rFonts w:asciiTheme="minorHAnsi" w:hAnsiTheme="minorHAnsi" w:cstheme="minorHAnsi"/>
        </w:rPr>
        <w:t>group (no e-commerce) with a one unit increase in the</w:t>
      </w:r>
      <w:r w:rsidR="009C1C6B">
        <w:rPr>
          <w:rFonts w:asciiTheme="minorHAnsi" w:hAnsiTheme="minorHAnsi" w:cstheme="minorHAnsi"/>
        </w:rPr>
        <w:t xml:space="preserve"> </w:t>
      </w:r>
      <w:r w:rsidR="0012642E" w:rsidRPr="00CE0F2F">
        <w:rPr>
          <w:rFonts w:asciiTheme="minorHAnsi" w:hAnsiTheme="minorHAnsi" w:cstheme="minorHAnsi"/>
        </w:rPr>
        <w:t xml:space="preserve">predictor variable. An RRR &gt;1 </w:t>
      </w:r>
      <w:r w:rsidR="00C64176" w:rsidRPr="00CE0F2F">
        <w:rPr>
          <w:rFonts w:asciiTheme="minorHAnsi" w:hAnsiTheme="minorHAnsi" w:cstheme="minorHAnsi"/>
        </w:rPr>
        <w:t xml:space="preserve">(&lt;1) </w:t>
      </w:r>
      <w:r w:rsidR="0012642E" w:rsidRPr="00CE0F2F">
        <w:rPr>
          <w:rFonts w:asciiTheme="minorHAnsi" w:hAnsiTheme="minorHAnsi" w:cstheme="minorHAnsi"/>
        </w:rPr>
        <w:t xml:space="preserve">means that the risk of the outcome falling in the comparison group increases </w:t>
      </w:r>
      <w:r w:rsidR="00C64176" w:rsidRPr="00CE0F2F">
        <w:rPr>
          <w:rFonts w:asciiTheme="minorHAnsi" w:hAnsiTheme="minorHAnsi" w:cstheme="minorHAnsi"/>
        </w:rPr>
        <w:t xml:space="preserve">(decreases) </w:t>
      </w:r>
      <w:r w:rsidR="0012642E" w:rsidRPr="00CE0F2F">
        <w:rPr>
          <w:rFonts w:asciiTheme="minorHAnsi" w:hAnsiTheme="minorHAnsi" w:cstheme="minorHAnsi"/>
        </w:rPr>
        <w:t xml:space="preserve">as the </w:t>
      </w:r>
      <w:r w:rsidR="00C64176" w:rsidRPr="00CE0F2F">
        <w:rPr>
          <w:rFonts w:asciiTheme="minorHAnsi" w:hAnsiTheme="minorHAnsi" w:cstheme="minorHAnsi"/>
        </w:rPr>
        <w:t>predictor variable</w:t>
      </w:r>
      <w:r w:rsidR="0012642E" w:rsidRPr="00CE0F2F">
        <w:rPr>
          <w:rFonts w:asciiTheme="minorHAnsi" w:hAnsiTheme="minorHAnsi" w:cstheme="minorHAnsi"/>
        </w:rPr>
        <w:t xml:space="preserve"> increases</w:t>
      </w:r>
      <w:r w:rsidR="00891CA0">
        <w:rPr>
          <w:rFonts w:asciiTheme="minorHAnsi" w:hAnsiTheme="minorHAnsi" w:cstheme="minorHAnsi"/>
        </w:rPr>
        <w:t>;</w:t>
      </w:r>
      <w:r w:rsidR="004355F0">
        <w:rPr>
          <w:rFonts w:asciiTheme="minorHAnsi" w:hAnsiTheme="minorHAnsi" w:cstheme="minorHAnsi"/>
        </w:rPr>
        <w:t xml:space="preserve"> in other words, the outcome of the comparison group is more (less) likely</w:t>
      </w:r>
      <w:r w:rsidR="0012642E" w:rsidRPr="00CE0F2F">
        <w:rPr>
          <w:rFonts w:asciiTheme="minorHAnsi" w:hAnsiTheme="minorHAnsi" w:cstheme="minorHAnsi"/>
        </w:rPr>
        <w:t>.</w:t>
      </w:r>
      <w:r w:rsidR="00D762CF">
        <w:rPr>
          <w:rFonts w:asciiTheme="minorHAnsi" w:hAnsiTheme="minorHAnsi" w:cstheme="minorHAnsi"/>
        </w:rPr>
        <w:t xml:space="preserve"> </w:t>
      </w:r>
      <w:r w:rsidR="00422502" w:rsidRPr="00CE0F2F">
        <w:rPr>
          <w:rFonts w:asciiTheme="minorHAnsi" w:hAnsiTheme="minorHAnsi" w:cstheme="minorHAnsi"/>
        </w:rPr>
        <w:t>In all models, t</w:t>
      </w:r>
      <w:r w:rsidR="005D10B3" w:rsidRPr="00CE0F2F">
        <w:rPr>
          <w:rFonts w:asciiTheme="minorHAnsi" w:hAnsiTheme="minorHAnsi" w:cstheme="minorHAnsi"/>
        </w:rPr>
        <w:t xml:space="preserve">he </w:t>
      </w:r>
      <w:r w:rsidR="00EF100B" w:rsidRPr="00CE0F2F">
        <w:rPr>
          <w:rFonts w:asciiTheme="minorHAnsi" w:hAnsiTheme="minorHAnsi" w:cstheme="minorHAnsi"/>
        </w:rPr>
        <w:t>referen</w:t>
      </w:r>
      <w:r w:rsidR="00EF100B">
        <w:rPr>
          <w:rFonts w:asciiTheme="minorHAnsi" w:hAnsiTheme="minorHAnsi" w:cstheme="minorHAnsi"/>
        </w:rPr>
        <w:t>ce</w:t>
      </w:r>
      <w:r w:rsidR="00EF100B" w:rsidRPr="00CE0F2F">
        <w:rPr>
          <w:rFonts w:asciiTheme="minorHAnsi" w:hAnsiTheme="minorHAnsi" w:cstheme="minorHAnsi"/>
        </w:rPr>
        <w:t xml:space="preserve"> </w:t>
      </w:r>
      <w:r w:rsidR="005D10B3" w:rsidRPr="00CE0F2F">
        <w:rPr>
          <w:rFonts w:asciiTheme="minorHAnsi" w:hAnsiTheme="minorHAnsi" w:cstheme="minorHAnsi"/>
        </w:rPr>
        <w:t>group are businesses that do not trade online</w:t>
      </w:r>
      <w:r w:rsidR="00D762CF">
        <w:rPr>
          <w:rFonts w:asciiTheme="minorHAnsi" w:hAnsiTheme="minorHAnsi" w:cstheme="minorHAnsi"/>
        </w:rPr>
        <w:t xml:space="preserve"> (</w:t>
      </w:r>
      <w:r w:rsidR="00DE42C7" w:rsidRPr="00CE0F2F">
        <w:rPr>
          <w:rFonts w:asciiTheme="minorHAnsi" w:hAnsiTheme="minorHAnsi" w:cstheme="minorHAnsi"/>
        </w:rPr>
        <w:t>i.e.</w:t>
      </w:r>
      <w:r w:rsidR="005D10B3" w:rsidRPr="00CE0F2F">
        <w:rPr>
          <w:rFonts w:asciiTheme="minorHAnsi" w:hAnsiTheme="minorHAnsi" w:cstheme="minorHAnsi"/>
        </w:rPr>
        <w:t xml:space="preserve"> the proportion of their sales from e-commerce </w:t>
      </w:r>
      <w:r w:rsidR="00B947D2" w:rsidRPr="00CE0F2F">
        <w:rPr>
          <w:rFonts w:asciiTheme="minorHAnsi" w:hAnsiTheme="minorHAnsi" w:cstheme="minorHAnsi"/>
        </w:rPr>
        <w:t>is</w:t>
      </w:r>
      <w:r w:rsidR="005D10B3" w:rsidRPr="00CE0F2F">
        <w:rPr>
          <w:rFonts w:asciiTheme="minorHAnsi" w:hAnsiTheme="minorHAnsi" w:cstheme="minorHAnsi"/>
        </w:rPr>
        <w:t xml:space="preserve"> zero</w:t>
      </w:r>
      <w:r w:rsidR="00D762CF">
        <w:rPr>
          <w:rFonts w:asciiTheme="minorHAnsi" w:hAnsiTheme="minorHAnsi" w:cstheme="minorHAnsi"/>
        </w:rPr>
        <w:t>)</w:t>
      </w:r>
      <w:r w:rsidR="00B947D2" w:rsidRPr="00CE0F2F">
        <w:rPr>
          <w:rFonts w:asciiTheme="minorHAnsi" w:hAnsiTheme="minorHAnsi" w:cstheme="minorHAnsi"/>
        </w:rPr>
        <w:t xml:space="preserve"> (Table 1)</w:t>
      </w:r>
      <w:r w:rsidR="005D10B3" w:rsidRPr="00CE0F2F">
        <w:rPr>
          <w:rFonts w:asciiTheme="minorHAnsi" w:hAnsiTheme="minorHAnsi" w:cstheme="minorHAnsi"/>
        </w:rPr>
        <w:t xml:space="preserve">. </w:t>
      </w:r>
      <w:r w:rsidR="00B3322B" w:rsidRPr="00CE0F2F">
        <w:rPr>
          <w:rFonts w:asciiTheme="minorHAnsi" w:hAnsiTheme="minorHAnsi" w:cstheme="minorHAnsi"/>
        </w:rPr>
        <w:t>R</w:t>
      </w:r>
      <w:r w:rsidR="005D10B3" w:rsidRPr="00CE0F2F">
        <w:rPr>
          <w:rFonts w:asciiTheme="minorHAnsi" w:hAnsiTheme="minorHAnsi" w:cstheme="minorHAnsi"/>
        </w:rPr>
        <w:t>eport</w:t>
      </w:r>
      <w:r w:rsidR="00B3322B" w:rsidRPr="00CE0F2F">
        <w:rPr>
          <w:rFonts w:asciiTheme="minorHAnsi" w:hAnsiTheme="minorHAnsi" w:cstheme="minorHAnsi"/>
        </w:rPr>
        <w:t>ed are</w:t>
      </w:r>
      <w:r w:rsidR="005D10B3" w:rsidRPr="00CE0F2F">
        <w:rPr>
          <w:rFonts w:asciiTheme="minorHAnsi" w:hAnsiTheme="minorHAnsi" w:cstheme="minorHAnsi"/>
        </w:rPr>
        <w:t xml:space="preserve"> </w:t>
      </w:r>
      <w:r w:rsidR="00147B7A" w:rsidRPr="00CE0F2F">
        <w:rPr>
          <w:rFonts w:asciiTheme="minorHAnsi" w:hAnsiTheme="minorHAnsi" w:cstheme="minorHAnsi"/>
        </w:rPr>
        <w:t>the relative-risk ratios</w:t>
      </w:r>
      <w:r w:rsidR="000B04F0" w:rsidRPr="00CE0F2F">
        <w:rPr>
          <w:rFonts w:asciiTheme="minorHAnsi" w:hAnsiTheme="minorHAnsi" w:cstheme="minorHAnsi"/>
        </w:rPr>
        <w:t xml:space="preserve"> </w:t>
      </w:r>
      <w:r w:rsidR="00B41ACC" w:rsidRPr="00CE0F2F">
        <w:rPr>
          <w:rFonts w:asciiTheme="minorHAnsi" w:hAnsiTheme="minorHAnsi" w:cstheme="minorHAnsi"/>
        </w:rPr>
        <w:t>for</w:t>
      </w:r>
      <w:r w:rsidR="005D10B3" w:rsidRPr="00CE0F2F">
        <w:rPr>
          <w:rFonts w:asciiTheme="minorHAnsi" w:hAnsiTheme="minorHAnsi" w:cstheme="minorHAnsi"/>
        </w:rPr>
        <w:t xml:space="preserve"> a business ha</w:t>
      </w:r>
      <w:r w:rsidR="00B41ACC" w:rsidRPr="00CE0F2F">
        <w:rPr>
          <w:rFonts w:asciiTheme="minorHAnsi" w:hAnsiTheme="minorHAnsi" w:cstheme="minorHAnsi"/>
        </w:rPr>
        <w:t>ving</w:t>
      </w:r>
      <w:r w:rsidR="005D10B3" w:rsidRPr="00CE0F2F">
        <w:rPr>
          <w:rFonts w:asciiTheme="minorHAnsi" w:hAnsiTheme="minorHAnsi" w:cstheme="minorHAnsi"/>
        </w:rPr>
        <w:t xml:space="preserve"> less than half or </w:t>
      </w:r>
      <w:r w:rsidR="00193705">
        <w:rPr>
          <w:rFonts w:asciiTheme="minorHAnsi" w:hAnsiTheme="minorHAnsi" w:cstheme="minorHAnsi"/>
        </w:rPr>
        <w:t xml:space="preserve">half and </w:t>
      </w:r>
      <w:r w:rsidR="005D10B3" w:rsidRPr="00CE0F2F">
        <w:rPr>
          <w:rFonts w:asciiTheme="minorHAnsi" w:hAnsiTheme="minorHAnsi" w:cstheme="minorHAnsi"/>
        </w:rPr>
        <w:t xml:space="preserve">more of </w:t>
      </w:r>
      <w:r w:rsidR="00B41ACC" w:rsidRPr="00CE0F2F">
        <w:rPr>
          <w:rFonts w:asciiTheme="minorHAnsi" w:hAnsiTheme="minorHAnsi" w:cstheme="minorHAnsi"/>
        </w:rPr>
        <w:t>its</w:t>
      </w:r>
      <w:r w:rsidR="005D10B3" w:rsidRPr="00CE0F2F">
        <w:rPr>
          <w:rFonts w:asciiTheme="minorHAnsi" w:hAnsiTheme="minorHAnsi" w:cstheme="minorHAnsi"/>
        </w:rPr>
        <w:t xml:space="preserve"> sales from e-commerce respectively </w:t>
      </w:r>
      <w:r w:rsidR="00AA66B7">
        <w:rPr>
          <w:rFonts w:asciiTheme="minorHAnsi" w:hAnsiTheme="minorHAnsi" w:cstheme="minorHAnsi"/>
        </w:rPr>
        <w:t xml:space="preserve">in separate </w:t>
      </w:r>
      <w:r w:rsidR="00A732ED">
        <w:rPr>
          <w:rFonts w:asciiTheme="minorHAnsi" w:hAnsiTheme="minorHAnsi" w:cstheme="minorHAnsi"/>
        </w:rPr>
        <w:t>columns</w:t>
      </w:r>
      <w:r w:rsidR="00AA66B7">
        <w:rPr>
          <w:rFonts w:asciiTheme="minorHAnsi" w:hAnsiTheme="minorHAnsi" w:cstheme="minorHAnsi"/>
        </w:rPr>
        <w:t xml:space="preserve"> </w:t>
      </w:r>
      <w:r w:rsidR="00B3322B" w:rsidRPr="00CE0F2F">
        <w:rPr>
          <w:rFonts w:asciiTheme="minorHAnsi" w:hAnsiTheme="minorHAnsi" w:cstheme="minorHAnsi"/>
        </w:rPr>
        <w:t>–</w:t>
      </w:r>
      <w:r w:rsidR="005D10B3" w:rsidRPr="00CE0F2F">
        <w:rPr>
          <w:rFonts w:asciiTheme="minorHAnsi" w:hAnsiTheme="minorHAnsi" w:cstheme="minorHAnsi"/>
        </w:rPr>
        <w:t xml:space="preserve"> compared to no sales.</w:t>
      </w:r>
      <w:r w:rsidR="00672E86" w:rsidRPr="00CE0F2F">
        <w:rPr>
          <w:rFonts w:asciiTheme="minorHAnsi" w:hAnsiTheme="minorHAnsi" w:cstheme="minorHAnsi"/>
        </w:rPr>
        <w:t xml:space="preserve"> </w:t>
      </w:r>
      <w:r w:rsidR="00D762CF">
        <w:rPr>
          <w:rFonts w:asciiTheme="minorHAnsi" w:hAnsiTheme="minorHAnsi" w:cstheme="minorHAnsi"/>
        </w:rPr>
        <w:t>For</w:t>
      </w:r>
      <w:r w:rsidR="008557F5" w:rsidRPr="00CE0F2F">
        <w:rPr>
          <w:rFonts w:asciiTheme="minorHAnsi" w:hAnsiTheme="minorHAnsi" w:cstheme="minorHAnsi"/>
        </w:rPr>
        <w:t xml:space="preserve"> </w:t>
      </w:r>
      <w:r w:rsidR="00D762CF">
        <w:rPr>
          <w:rFonts w:asciiTheme="minorHAnsi" w:hAnsiTheme="minorHAnsi" w:cstheme="minorHAnsi"/>
        </w:rPr>
        <w:t>reasons</w:t>
      </w:r>
      <w:r w:rsidR="00DA4332">
        <w:rPr>
          <w:rFonts w:asciiTheme="minorHAnsi" w:hAnsiTheme="minorHAnsi" w:cstheme="minorHAnsi"/>
        </w:rPr>
        <w:t xml:space="preserve"> of brevity</w:t>
      </w:r>
      <w:r w:rsidR="00705EA5">
        <w:rPr>
          <w:rFonts w:asciiTheme="minorHAnsi" w:hAnsiTheme="minorHAnsi" w:cstheme="minorHAnsi"/>
        </w:rPr>
        <w:t>,</w:t>
      </w:r>
      <w:r w:rsidR="00D762CF">
        <w:rPr>
          <w:rFonts w:asciiTheme="minorHAnsi" w:hAnsiTheme="minorHAnsi" w:cstheme="minorHAnsi"/>
        </w:rPr>
        <w:t xml:space="preserve"> </w:t>
      </w:r>
      <w:r w:rsidR="008557F5" w:rsidRPr="00CE0F2F">
        <w:rPr>
          <w:rFonts w:asciiTheme="minorHAnsi" w:hAnsiTheme="minorHAnsi" w:cstheme="minorHAnsi"/>
        </w:rPr>
        <w:t xml:space="preserve">some </w:t>
      </w:r>
      <w:r w:rsidR="00F52E99" w:rsidRPr="00CE0F2F">
        <w:rPr>
          <w:rFonts w:asciiTheme="minorHAnsi" w:hAnsiTheme="minorHAnsi" w:cstheme="minorHAnsi"/>
        </w:rPr>
        <w:t xml:space="preserve">control </w:t>
      </w:r>
      <w:r w:rsidR="008557F5" w:rsidRPr="00CE0F2F">
        <w:rPr>
          <w:rFonts w:asciiTheme="minorHAnsi" w:hAnsiTheme="minorHAnsi" w:cstheme="minorHAnsi"/>
        </w:rPr>
        <w:t>variables that are not significant in either of the models are not reported</w:t>
      </w:r>
      <w:r w:rsidR="009C1C6B">
        <w:rPr>
          <w:rFonts w:asciiTheme="minorHAnsi" w:hAnsiTheme="minorHAnsi" w:cstheme="minorHAnsi"/>
        </w:rPr>
        <w:t xml:space="preserve"> in Table </w:t>
      </w:r>
      <w:r w:rsidR="00CF47A6">
        <w:rPr>
          <w:rFonts w:asciiTheme="minorHAnsi" w:hAnsiTheme="minorHAnsi" w:cstheme="minorHAnsi"/>
        </w:rPr>
        <w:t>3</w:t>
      </w:r>
      <w:r w:rsidR="00F52E99" w:rsidRPr="00CE0F2F">
        <w:rPr>
          <w:rFonts w:asciiTheme="minorHAnsi" w:hAnsiTheme="minorHAnsi" w:cstheme="minorHAnsi"/>
        </w:rPr>
        <w:t>.</w:t>
      </w:r>
      <w:r w:rsidR="00A71075">
        <w:rPr>
          <w:rFonts w:asciiTheme="minorHAnsi" w:hAnsiTheme="minorHAnsi" w:cstheme="minorHAnsi"/>
        </w:rPr>
        <w:t xml:space="preserve"> For reasons of space, </w:t>
      </w:r>
      <w:r w:rsidR="00A71075" w:rsidRPr="00CE0F2F">
        <w:rPr>
          <w:rFonts w:asciiTheme="minorHAnsi" w:hAnsiTheme="minorHAnsi" w:cstheme="minorHAnsi"/>
        </w:rPr>
        <w:t>Table</w:t>
      </w:r>
      <w:r w:rsidR="00A71075">
        <w:rPr>
          <w:rFonts w:asciiTheme="minorHAnsi" w:hAnsiTheme="minorHAnsi" w:cstheme="minorHAnsi"/>
        </w:rPr>
        <w:t xml:space="preserve"> 4 </w:t>
      </w:r>
      <w:r w:rsidR="00A71075" w:rsidRPr="00CE0F2F">
        <w:rPr>
          <w:rFonts w:asciiTheme="minorHAnsi" w:hAnsiTheme="minorHAnsi" w:cstheme="minorHAnsi"/>
        </w:rPr>
        <w:t>only display</w:t>
      </w:r>
      <w:r w:rsidR="00A71075">
        <w:rPr>
          <w:rFonts w:asciiTheme="minorHAnsi" w:hAnsiTheme="minorHAnsi" w:cstheme="minorHAnsi"/>
        </w:rPr>
        <w:t>s</w:t>
      </w:r>
      <w:r w:rsidR="00A71075" w:rsidRPr="00CE0F2F">
        <w:rPr>
          <w:rFonts w:asciiTheme="minorHAnsi" w:hAnsiTheme="minorHAnsi" w:cstheme="minorHAnsi"/>
        </w:rPr>
        <w:t xml:space="preserve"> the variables of </w:t>
      </w:r>
      <w:r w:rsidR="00A71075">
        <w:rPr>
          <w:rFonts w:asciiTheme="minorHAnsi" w:hAnsiTheme="minorHAnsi" w:cstheme="minorHAnsi"/>
        </w:rPr>
        <w:t>greatest</w:t>
      </w:r>
      <w:r w:rsidR="00A71075" w:rsidRPr="00CE0F2F">
        <w:rPr>
          <w:rFonts w:asciiTheme="minorHAnsi" w:hAnsiTheme="minorHAnsi" w:cstheme="minorHAnsi"/>
        </w:rPr>
        <w:t xml:space="preserve"> interest for this study.</w:t>
      </w:r>
    </w:p>
    <w:p w14:paraId="24DCAD34" w14:textId="05526A6E" w:rsidR="009D68F7" w:rsidRPr="00CE0F2F" w:rsidRDefault="009D68F7" w:rsidP="00856091">
      <w:pPr>
        <w:spacing w:line="480" w:lineRule="auto"/>
        <w:jc w:val="both"/>
        <w:rPr>
          <w:rFonts w:asciiTheme="minorHAnsi" w:hAnsiTheme="minorHAnsi" w:cstheme="minorHAnsi"/>
        </w:rPr>
      </w:pPr>
    </w:p>
    <w:p w14:paraId="63B1DDFD" w14:textId="172F1E6E" w:rsidR="00422502" w:rsidRPr="00CE0F2F" w:rsidRDefault="00422502" w:rsidP="00856091">
      <w:pPr>
        <w:spacing w:line="480" w:lineRule="auto"/>
        <w:jc w:val="both"/>
        <w:rPr>
          <w:rFonts w:asciiTheme="minorHAnsi" w:hAnsiTheme="minorHAnsi" w:cstheme="minorHAnsi"/>
        </w:rPr>
      </w:pPr>
      <w:r w:rsidRPr="00CE0F2F">
        <w:rPr>
          <w:rFonts w:asciiTheme="minorHAnsi" w:hAnsiTheme="minorHAnsi" w:cstheme="minorHAnsi"/>
        </w:rPr>
        <w:t xml:space="preserve">&lt;Table </w:t>
      </w:r>
      <w:r w:rsidR="00187423">
        <w:rPr>
          <w:rFonts w:asciiTheme="minorHAnsi" w:hAnsiTheme="minorHAnsi" w:cstheme="minorHAnsi"/>
        </w:rPr>
        <w:t>3</w:t>
      </w:r>
      <w:r w:rsidRPr="00CE0F2F">
        <w:rPr>
          <w:rFonts w:asciiTheme="minorHAnsi" w:hAnsiTheme="minorHAnsi" w:cstheme="minorHAnsi"/>
        </w:rPr>
        <w:t>&gt;</w:t>
      </w:r>
    </w:p>
    <w:p w14:paraId="45C9A453" w14:textId="77777777" w:rsidR="00422502" w:rsidRPr="00CE0F2F" w:rsidRDefault="00422502" w:rsidP="00856091">
      <w:pPr>
        <w:spacing w:line="480" w:lineRule="auto"/>
        <w:jc w:val="both"/>
        <w:rPr>
          <w:rFonts w:asciiTheme="minorHAnsi" w:hAnsiTheme="minorHAnsi" w:cstheme="minorHAnsi"/>
        </w:rPr>
      </w:pPr>
    </w:p>
    <w:p w14:paraId="75FE51FC" w14:textId="2443F779" w:rsidR="00E4032A" w:rsidRPr="00CE0F2F" w:rsidRDefault="00656C99" w:rsidP="00856091">
      <w:pPr>
        <w:spacing w:line="480" w:lineRule="auto"/>
        <w:jc w:val="both"/>
        <w:rPr>
          <w:rFonts w:asciiTheme="minorHAnsi" w:hAnsiTheme="minorHAnsi" w:cstheme="minorHAnsi"/>
        </w:rPr>
      </w:pPr>
      <w:r w:rsidRPr="00CE0F2F">
        <w:rPr>
          <w:rFonts w:asciiTheme="minorHAnsi" w:hAnsiTheme="minorHAnsi" w:cstheme="minorHAnsi"/>
        </w:rPr>
        <w:t xml:space="preserve">Findings in Table </w:t>
      </w:r>
      <w:r w:rsidR="00CF47A6">
        <w:rPr>
          <w:rFonts w:asciiTheme="minorHAnsi" w:hAnsiTheme="minorHAnsi" w:cstheme="minorHAnsi"/>
        </w:rPr>
        <w:t>3</w:t>
      </w:r>
      <w:r w:rsidR="00CF47A6" w:rsidRPr="00CE0F2F">
        <w:rPr>
          <w:rFonts w:asciiTheme="minorHAnsi" w:hAnsiTheme="minorHAnsi" w:cstheme="minorHAnsi"/>
        </w:rPr>
        <w:t xml:space="preserve"> </w:t>
      </w:r>
      <w:r w:rsidR="00E4032A" w:rsidRPr="00CE0F2F">
        <w:rPr>
          <w:rFonts w:asciiTheme="minorHAnsi" w:hAnsiTheme="minorHAnsi" w:cstheme="minorHAnsi"/>
        </w:rPr>
        <w:t xml:space="preserve">confirm </w:t>
      </w:r>
      <w:r w:rsidR="001812EB" w:rsidRPr="00CE0F2F">
        <w:rPr>
          <w:rFonts w:asciiTheme="minorHAnsi" w:hAnsiTheme="minorHAnsi" w:cstheme="minorHAnsi"/>
        </w:rPr>
        <w:t xml:space="preserve">that </w:t>
      </w:r>
      <w:r w:rsidR="003C196A" w:rsidRPr="003C196A">
        <w:rPr>
          <w:rFonts w:asciiTheme="minorHAnsi" w:hAnsiTheme="minorHAnsi" w:cstheme="minorHAnsi"/>
        </w:rPr>
        <w:t>HBB</w:t>
      </w:r>
      <w:r w:rsidR="00012570">
        <w:rPr>
          <w:rFonts w:asciiTheme="minorHAnsi" w:hAnsiTheme="minorHAnsi" w:cstheme="minorHAnsi"/>
        </w:rPr>
        <w:t>s</w:t>
      </w:r>
      <w:r w:rsidR="003C196A" w:rsidRPr="003C196A">
        <w:rPr>
          <w:rFonts w:asciiTheme="minorHAnsi" w:hAnsiTheme="minorHAnsi" w:cstheme="minorHAnsi"/>
        </w:rPr>
        <w:t xml:space="preserve"> have a statistically significant higher proportion of e-commerce sales than non-HBBs</w:t>
      </w:r>
      <w:r w:rsidR="001812EB" w:rsidRPr="00CE0F2F">
        <w:rPr>
          <w:rFonts w:asciiTheme="minorHAnsi" w:hAnsiTheme="minorHAnsi" w:cstheme="minorHAnsi"/>
        </w:rPr>
        <w:t xml:space="preserve">. Specifically, home-based businesses </w:t>
      </w:r>
      <w:r w:rsidR="00B11F50">
        <w:rPr>
          <w:rFonts w:asciiTheme="minorHAnsi" w:hAnsiTheme="minorHAnsi" w:cstheme="minorHAnsi"/>
        </w:rPr>
        <w:t xml:space="preserve">compared to non-HBBs are </w:t>
      </w:r>
      <w:r w:rsidR="00DA4332">
        <w:rPr>
          <w:rFonts w:asciiTheme="minorHAnsi" w:hAnsiTheme="minorHAnsi" w:cstheme="minorHAnsi"/>
        </w:rPr>
        <w:t>more likely to obtain</w:t>
      </w:r>
      <w:r w:rsidR="001812EB" w:rsidRPr="00CE0F2F">
        <w:rPr>
          <w:rFonts w:asciiTheme="minorHAnsi" w:hAnsiTheme="minorHAnsi" w:cstheme="minorHAnsi"/>
        </w:rPr>
        <w:t xml:space="preserve"> half </w:t>
      </w:r>
      <w:r w:rsidR="00AA4FCA">
        <w:rPr>
          <w:rFonts w:asciiTheme="minorHAnsi" w:hAnsiTheme="minorHAnsi" w:cstheme="minorHAnsi"/>
        </w:rPr>
        <w:t xml:space="preserve">and more </w:t>
      </w:r>
      <w:r w:rsidR="001812EB" w:rsidRPr="00CE0F2F">
        <w:rPr>
          <w:rFonts w:asciiTheme="minorHAnsi" w:hAnsiTheme="minorHAnsi" w:cstheme="minorHAnsi"/>
        </w:rPr>
        <w:t xml:space="preserve">of their sales from e-commerce </w:t>
      </w:r>
      <w:r w:rsidR="005A28C1" w:rsidRPr="00CE0F2F">
        <w:rPr>
          <w:rFonts w:asciiTheme="minorHAnsi" w:hAnsiTheme="minorHAnsi" w:cstheme="minorHAnsi"/>
        </w:rPr>
        <w:t>(</w:t>
      </w:r>
      <w:r w:rsidR="001812EB" w:rsidRPr="00CE0F2F">
        <w:rPr>
          <w:rFonts w:asciiTheme="minorHAnsi" w:hAnsiTheme="minorHAnsi" w:cstheme="minorHAnsi"/>
        </w:rPr>
        <w:t>to having no sales from e-commerce</w:t>
      </w:r>
      <w:r w:rsidR="005A28C1" w:rsidRPr="00CE0F2F">
        <w:rPr>
          <w:rFonts w:asciiTheme="minorHAnsi" w:hAnsiTheme="minorHAnsi" w:cstheme="minorHAnsi"/>
        </w:rPr>
        <w:t>)</w:t>
      </w:r>
      <w:r w:rsidR="0034490B" w:rsidRPr="00CE0F2F">
        <w:rPr>
          <w:rFonts w:asciiTheme="minorHAnsi" w:hAnsiTheme="minorHAnsi" w:cstheme="minorHAnsi"/>
        </w:rPr>
        <w:t xml:space="preserve"> while t</w:t>
      </w:r>
      <w:r w:rsidR="001812EB" w:rsidRPr="00CE0F2F">
        <w:rPr>
          <w:rFonts w:asciiTheme="minorHAnsi" w:hAnsiTheme="minorHAnsi" w:cstheme="minorHAnsi"/>
        </w:rPr>
        <w:t xml:space="preserve">here is no difference in HBBs vs non-HBBs </w:t>
      </w:r>
      <w:r w:rsidR="00B11F50">
        <w:rPr>
          <w:rFonts w:asciiTheme="minorHAnsi" w:hAnsiTheme="minorHAnsi" w:cstheme="minorHAnsi"/>
        </w:rPr>
        <w:t>in relation</w:t>
      </w:r>
      <w:r w:rsidR="0034490B" w:rsidRPr="00CE0F2F">
        <w:rPr>
          <w:rFonts w:asciiTheme="minorHAnsi" w:hAnsiTheme="minorHAnsi" w:cstheme="minorHAnsi"/>
        </w:rPr>
        <w:t xml:space="preserve"> </w:t>
      </w:r>
      <w:r w:rsidR="005A28C1" w:rsidRPr="00CE0F2F">
        <w:rPr>
          <w:rFonts w:asciiTheme="minorHAnsi" w:hAnsiTheme="minorHAnsi" w:cstheme="minorHAnsi"/>
        </w:rPr>
        <w:t xml:space="preserve">to </w:t>
      </w:r>
      <w:r w:rsidR="00B11F50" w:rsidRPr="00CE0F2F">
        <w:rPr>
          <w:rFonts w:asciiTheme="minorHAnsi" w:hAnsiTheme="minorHAnsi" w:cstheme="minorHAnsi"/>
        </w:rPr>
        <w:t>hav</w:t>
      </w:r>
      <w:r w:rsidR="00B11F50">
        <w:rPr>
          <w:rFonts w:asciiTheme="minorHAnsi" w:hAnsiTheme="minorHAnsi" w:cstheme="minorHAnsi"/>
        </w:rPr>
        <w:t>ing</w:t>
      </w:r>
      <w:r w:rsidR="00B11F50" w:rsidRPr="00CE0F2F">
        <w:rPr>
          <w:rFonts w:asciiTheme="minorHAnsi" w:hAnsiTheme="minorHAnsi" w:cstheme="minorHAnsi"/>
        </w:rPr>
        <w:t xml:space="preserve"> </w:t>
      </w:r>
      <w:r w:rsidR="00FE308A">
        <w:rPr>
          <w:rFonts w:asciiTheme="minorHAnsi" w:hAnsiTheme="minorHAnsi" w:cstheme="minorHAnsi"/>
        </w:rPr>
        <w:t xml:space="preserve">some </w:t>
      </w:r>
      <w:r w:rsidR="00B11F50">
        <w:rPr>
          <w:rFonts w:asciiTheme="minorHAnsi" w:hAnsiTheme="minorHAnsi" w:cstheme="minorHAnsi"/>
        </w:rPr>
        <w:t xml:space="preserve">(less than half) </w:t>
      </w:r>
      <w:r w:rsidR="00FE308A">
        <w:rPr>
          <w:rFonts w:asciiTheme="minorHAnsi" w:hAnsiTheme="minorHAnsi" w:cstheme="minorHAnsi"/>
        </w:rPr>
        <w:t xml:space="preserve">of their </w:t>
      </w:r>
      <w:r w:rsidR="001812EB" w:rsidRPr="00CE0F2F">
        <w:rPr>
          <w:rFonts w:asciiTheme="minorHAnsi" w:hAnsiTheme="minorHAnsi" w:cstheme="minorHAnsi"/>
        </w:rPr>
        <w:t xml:space="preserve">sales from e-commerce </w:t>
      </w:r>
      <w:r w:rsidR="005A28C1" w:rsidRPr="00CE0F2F">
        <w:rPr>
          <w:rFonts w:asciiTheme="minorHAnsi" w:hAnsiTheme="minorHAnsi" w:cstheme="minorHAnsi"/>
        </w:rPr>
        <w:t>(</w:t>
      </w:r>
      <w:r w:rsidR="001812EB" w:rsidRPr="00CE0F2F">
        <w:rPr>
          <w:rFonts w:asciiTheme="minorHAnsi" w:hAnsiTheme="minorHAnsi" w:cstheme="minorHAnsi"/>
        </w:rPr>
        <w:t>compared to no sales at all</w:t>
      </w:r>
      <w:r w:rsidR="005A28C1" w:rsidRPr="00CE0F2F">
        <w:rPr>
          <w:rFonts w:asciiTheme="minorHAnsi" w:hAnsiTheme="minorHAnsi" w:cstheme="minorHAnsi"/>
        </w:rPr>
        <w:t>)</w:t>
      </w:r>
      <w:r w:rsidR="001812EB" w:rsidRPr="00CE0F2F">
        <w:rPr>
          <w:rFonts w:asciiTheme="minorHAnsi" w:hAnsiTheme="minorHAnsi" w:cstheme="minorHAnsi"/>
        </w:rPr>
        <w:t>.</w:t>
      </w:r>
      <w:r w:rsidR="00A47A91">
        <w:rPr>
          <w:rFonts w:asciiTheme="minorHAnsi" w:hAnsiTheme="minorHAnsi" w:cstheme="minorHAnsi"/>
        </w:rPr>
        <w:t xml:space="preserve"> In other words, HBBs are more associated than non-HBBs with heavy use of e-commerce.</w:t>
      </w:r>
    </w:p>
    <w:p w14:paraId="5458877A" w14:textId="77777777" w:rsidR="00931718" w:rsidRPr="00CE0F2F" w:rsidRDefault="00931718" w:rsidP="00856091">
      <w:pPr>
        <w:spacing w:line="480" w:lineRule="auto"/>
        <w:jc w:val="both"/>
        <w:rPr>
          <w:rFonts w:asciiTheme="minorHAnsi" w:hAnsiTheme="minorHAnsi" w:cstheme="minorHAnsi"/>
        </w:rPr>
      </w:pPr>
    </w:p>
    <w:p w14:paraId="11CD254E" w14:textId="071D8A8D" w:rsidR="00B64FEA" w:rsidRPr="00CE0F2F" w:rsidRDefault="003C196A" w:rsidP="00856091">
      <w:pPr>
        <w:spacing w:line="480" w:lineRule="auto"/>
        <w:jc w:val="both"/>
        <w:rPr>
          <w:rFonts w:asciiTheme="minorHAnsi" w:hAnsiTheme="minorHAnsi" w:cstheme="minorHAnsi"/>
        </w:rPr>
      </w:pPr>
      <w:r>
        <w:rPr>
          <w:rFonts w:asciiTheme="minorHAnsi" w:hAnsiTheme="minorHAnsi" w:cstheme="minorHAnsi"/>
        </w:rPr>
        <w:t xml:space="preserve">We cannot find a statistically significant </w:t>
      </w:r>
      <w:r w:rsidR="00B64FEA" w:rsidRPr="00CE0F2F">
        <w:rPr>
          <w:rFonts w:asciiTheme="minorHAnsi" w:hAnsiTheme="minorHAnsi" w:cstheme="minorHAnsi"/>
        </w:rPr>
        <w:t xml:space="preserve">difference in the engagement in e-commerce </w:t>
      </w:r>
      <w:r w:rsidR="00D762CF">
        <w:rPr>
          <w:rFonts w:asciiTheme="minorHAnsi" w:hAnsiTheme="minorHAnsi" w:cstheme="minorHAnsi"/>
        </w:rPr>
        <w:t xml:space="preserve">based on </w:t>
      </w:r>
      <w:r w:rsidR="0034490B" w:rsidRPr="00CE0F2F">
        <w:rPr>
          <w:rFonts w:asciiTheme="minorHAnsi" w:hAnsiTheme="minorHAnsi" w:cstheme="minorHAnsi"/>
        </w:rPr>
        <w:t xml:space="preserve">the location of </w:t>
      </w:r>
      <w:r w:rsidR="00D762CF">
        <w:rPr>
          <w:rFonts w:asciiTheme="minorHAnsi" w:hAnsiTheme="minorHAnsi" w:cstheme="minorHAnsi"/>
        </w:rPr>
        <w:t xml:space="preserve">the </w:t>
      </w:r>
      <w:r w:rsidR="0034490B" w:rsidRPr="00CE0F2F">
        <w:rPr>
          <w:rFonts w:asciiTheme="minorHAnsi" w:hAnsiTheme="minorHAnsi" w:cstheme="minorHAnsi"/>
        </w:rPr>
        <w:t>businesses</w:t>
      </w:r>
      <w:r w:rsidR="00B64FEA" w:rsidRPr="00CE0F2F">
        <w:rPr>
          <w:rFonts w:asciiTheme="minorHAnsi" w:hAnsiTheme="minorHAnsi" w:cstheme="minorHAnsi"/>
        </w:rPr>
        <w:t xml:space="preserve"> </w:t>
      </w:r>
      <w:r w:rsidR="00D762CF">
        <w:rPr>
          <w:rFonts w:asciiTheme="minorHAnsi" w:hAnsiTheme="minorHAnsi" w:cstheme="minorHAnsi"/>
        </w:rPr>
        <w:t xml:space="preserve">– whether it is </w:t>
      </w:r>
      <w:r w:rsidR="00B64FEA" w:rsidRPr="00CE0F2F">
        <w:rPr>
          <w:rFonts w:asciiTheme="minorHAnsi" w:hAnsiTheme="minorHAnsi" w:cstheme="minorHAnsi"/>
        </w:rPr>
        <w:t xml:space="preserve">in a rural area/village, town or city (Model </w:t>
      </w:r>
      <w:r w:rsidR="00B64FEA" w:rsidRPr="00CE0F2F">
        <w:rPr>
          <w:rFonts w:asciiTheme="minorHAnsi" w:hAnsiTheme="minorHAnsi" w:cstheme="minorHAnsi"/>
        </w:rPr>
        <w:lastRenderedPageBreak/>
        <w:t>1).</w:t>
      </w:r>
      <w:r w:rsidR="00C06C76" w:rsidRPr="00CE0F2F">
        <w:rPr>
          <w:rFonts w:asciiTheme="minorHAnsi" w:hAnsiTheme="minorHAnsi" w:cstheme="minorHAnsi"/>
        </w:rPr>
        <w:t xml:space="preserve"> Model 2 </w:t>
      </w:r>
      <w:r w:rsidR="0034490B" w:rsidRPr="00CE0F2F">
        <w:rPr>
          <w:rFonts w:asciiTheme="minorHAnsi" w:hAnsiTheme="minorHAnsi" w:cstheme="minorHAnsi"/>
        </w:rPr>
        <w:t>adds</w:t>
      </w:r>
      <w:r w:rsidR="00C06C76" w:rsidRPr="00CE0F2F">
        <w:rPr>
          <w:rFonts w:asciiTheme="minorHAnsi" w:hAnsiTheme="minorHAnsi" w:cstheme="minorHAnsi"/>
        </w:rPr>
        <w:t xml:space="preserve"> interactions </w:t>
      </w:r>
      <w:r w:rsidR="0034490B" w:rsidRPr="00CE0F2F">
        <w:rPr>
          <w:rFonts w:asciiTheme="minorHAnsi" w:hAnsiTheme="minorHAnsi" w:cstheme="minorHAnsi"/>
        </w:rPr>
        <w:t xml:space="preserve">terms </w:t>
      </w:r>
      <w:r w:rsidR="00C06C76" w:rsidRPr="00CE0F2F">
        <w:rPr>
          <w:rFonts w:asciiTheme="minorHAnsi" w:hAnsiTheme="minorHAnsi" w:cstheme="minorHAnsi"/>
        </w:rPr>
        <w:t xml:space="preserve">between </w:t>
      </w:r>
      <w:r w:rsidR="0034490B" w:rsidRPr="00CE0F2F">
        <w:rPr>
          <w:rFonts w:asciiTheme="minorHAnsi" w:hAnsiTheme="minorHAnsi" w:cstheme="minorHAnsi"/>
        </w:rPr>
        <w:t>the HBB dummy variable</w:t>
      </w:r>
      <w:r w:rsidR="00C06C76" w:rsidRPr="00CE0F2F">
        <w:rPr>
          <w:rFonts w:asciiTheme="minorHAnsi" w:hAnsiTheme="minorHAnsi" w:cstheme="minorHAnsi"/>
        </w:rPr>
        <w:t xml:space="preserve"> and the location of the business. </w:t>
      </w:r>
      <w:r w:rsidR="0099456C" w:rsidRPr="00CE0F2F">
        <w:rPr>
          <w:rFonts w:asciiTheme="minorHAnsi" w:hAnsiTheme="minorHAnsi" w:cstheme="minorHAnsi"/>
        </w:rPr>
        <w:t xml:space="preserve">The interaction terms are </w:t>
      </w:r>
      <w:r>
        <w:rPr>
          <w:rFonts w:asciiTheme="minorHAnsi" w:hAnsiTheme="minorHAnsi" w:cstheme="minorHAnsi"/>
        </w:rPr>
        <w:t xml:space="preserve">also </w:t>
      </w:r>
      <w:r w:rsidR="0099456C" w:rsidRPr="00CE0F2F">
        <w:rPr>
          <w:rFonts w:asciiTheme="minorHAnsi" w:hAnsiTheme="minorHAnsi" w:cstheme="minorHAnsi"/>
        </w:rPr>
        <w:t>not significant</w:t>
      </w:r>
      <w:r w:rsidR="00D762CF">
        <w:rPr>
          <w:rFonts w:asciiTheme="minorHAnsi" w:hAnsiTheme="minorHAnsi" w:cstheme="minorHAnsi"/>
        </w:rPr>
        <w:t>,</w:t>
      </w:r>
      <w:r w:rsidR="00372EE8" w:rsidRPr="00CE0F2F">
        <w:rPr>
          <w:rFonts w:asciiTheme="minorHAnsi" w:hAnsiTheme="minorHAnsi" w:cstheme="minorHAnsi"/>
        </w:rPr>
        <w:t xml:space="preserve"> meaning that </w:t>
      </w:r>
      <w:r>
        <w:rPr>
          <w:rFonts w:asciiTheme="minorHAnsi" w:hAnsiTheme="minorHAnsi" w:cstheme="minorHAnsi"/>
        </w:rPr>
        <w:t xml:space="preserve">we cannot find statistical evidence that </w:t>
      </w:r>
      <w:r w:rsidR="00D43FE8" w:rsidRPr="00CE0F2F">
        <w:rPr>
          <w:rFonts w:asciiTheme="minorHAnsi" w:hAnsiTheme="minorHAnsi" w:cstheme="minorHAnsi"/>
        </w:rPr>
        <w:t xml:space="preserve">home-based </w:t>
      </w:r>
      <w:r w:rsidR="005A28C1" w:rsidRPr="00CE0F2F">
        <w:rPr>
          <w:rFonts w:asciiTheme="minorHAnsi" w:hAnsiTheme="minorHAnsi" w:cstheme="minorHAnsi"/>
        </w:rPr>
        <w:t>businesses</w:t>
      </w:r>
      <w:r w:rsidR="00372EE8" w:rsidRPr="00CE0F2F">
        <w:rPr>
          <w:rFonts w:asciiTheme="minorHAnsi" w:hAnsiTheme="minorHAnsi" w:cstheme="minorHAnsi"/>
        </w:rPr>
        <w:t xml:space="preserve"> </w:t>
      </w:r>
      <w:r w:rsidR="0034490B" w:rsidRPr="00CE0F2F">
        <w:rPr>
          <w:rFonts w:asciiTheme="minorHAnsi" w:hAnsiTheme="minorHAnsi" w:cstheme="minorHAnsi"/>
        </w:rPr>
        <w:t xml:space="preserve">are associated with </w:t>
      </w:r>
      <w:r w:rsidR="00AA4FCA">
        <w:rPr>
          <w:rFonts w:asciiTheme="minorHAnsi" w:hAnsiTheme="minorHAnsi" w:cstheme="minorHAnsi"/>
        </w:rPr>
        <w:t>a greater engagement</w:t>
      </w:r>
      <w:r w:rsidR="00372EE8" w:rsidRPr="00CE0F2F">
        <w:rPr>
          <w:rFonts w:asciiTheme="minorHAnsi" w:hAnsiTheme="minorHAnsi" w:cstheme="minorHAnsi"/>
        </w:rPr>
        <w:t xml:space="preserve"> in e-commerce </w:t>
      </w:r>
      <w:r w:rsidR="00D43FE8" w:rsidRPr="00CE0F2F">
        <w:rPr>
          <w:rFonts w:asciiTheme="minorHAnsi" w:hAnsiTheme="minorHAnsi" w:cstheme="minorHAnsi"/>
        </w:rPr>
        <w:t>if they are located in a</w:t>
      </w:r>
      <w:r w:rsidR="00372EE8" w:rsidRPr="00CE0F2F">
        <w:rPr>
          <w:rFonts w:asciiTheme="minorHAnsi" w:hAnsiTheme="minorHAnsi" w:cstheme="minorHAnsi"/>
        </w:rPr>
        <w:t xml:space="preserve"> village/rural area</w:t>
      </w:r>
      <w:r w:rsidR="00D762CF">
        <w:rPr>
          <w:rFonts w:asciiTheme="minorHAnsi" w:hAnsiTheme="minorHAnsi" w:cstheme="minorHAnsi"/>
        </w:rPr>
        <w:t xml:space="preserve">. </w:t>
      </w:r>
      <w:r>
        <w:rPr>
          <w:rFonts w:asciiTheme="minorHAnsi" w:hAnsiTheme="minorHAnsi" w:cstheme="minorHAnsi"/>
        </w:rPr>
        <w:t xml:space="preserve">These findings </w:t>
      </w:r>
      <w:r w:rsidR="00D762CF">
        <w:rPr>
          <w:rFonts w:asciiTheme="minorHAnsi" w:hAnsiTheme="minorHAnsi" w:cstheme="minorHAnsi"/>
        </w:rPr>
        <w:t xml:space="preserve">contrast with </w:t>
      </w:r>
      <w:r w:rsidR="00FC3152">
        <w:rPr>
          <w:rFonts w:asciiTheme="minorHAnsi" w:hAnsiTheme="minorHAnsi" w:cstheme="minorHAnsi"/>
        </w:rPr>
        <w:t>previous work</w:t>
      </w:r>
      <w:r w:rsidR="0069788B" w:rsidRPr="00CE0F2F">
        <w:rPr>
          <w:rFonts w:asciiTheme="minorHAnsi" w:hAnsiTheme="minorHAnsi" w:cstheme="minorHAnsi"/>
        </w:rPr>
        <w:t xml:space="preserve"> that highlighted the entrepreneurial opportunities</w:t>
      </w:r>
      <w:r w:rsidR="00D762CF" w:rsidRPr="00D762CF">
        <w:t xml:space="preserve"> </w:t>
      </w:r>
      <w:r w:rsidR="00D762CF" w:rsidRPr="00AA4FCA">
        <w:rPr>
          <w:rFonts w:asciiTheme="minorHAnsi" w:hAnsiTheme="minorHAnsi" w:cstheme="minorHAnsi"/>
        </w:rPr>
        <w:t xml:space="preserve">created by </w:t>
      </w:r>
      <w:r w:rsidR="00D762CF" w:rsidRPr="00D762CF">
        <w:rPr>
          <w:rFonts w:asciiTheme="minorHAnsi" w:hAnsiTheme="minorHAnsi" w:cstheme="minorHAnsi"/>
        </w:rPr>
        <w:t xml:space="preserve">digital technologies </w:t>
      </w:r>
      <w:r w:rsidR="0069788B" w:rsidRPr="00CE0F2F">
        <w:rPr>
          <w:rFonts w:asciiTheme="minorHAnsi" w:hAnsiTheme="minorHAnsi" w:cstheme="minorHAnsi"/>
        </w:rPr>
        <w:t xml:space="preserve">to </w:t>
      </w:r>
      <w:r w:rsidR="00D762CF">
        <w:rPr>
          <w:rFonts w:asciiTheme="minorHAnsi" w:hAnsiTheme="minorHAnsi" w:cstheme="minorHAnsi"/>
        </w:rPr>
        <w:t>enable</w:t>
      </w:r>
      <w:r w:rsidR="00D762CF" w:rsidRPr="00CE0F2F">
        <w:rPr>
          <w:rFonts w:asciiTheme="minorHAnsi" w:hAnsiTheme="minorHAnsi" w:cstheme="minorHAnsi"/>
        </w:rPr>
        <w:t xml:space="preserve"> </w:t>
      </w:r>
      <w:r w:rsidR="0069788B" w:rsidRPr="00CE0F2F">
        <w:rPr>
          <w:rFonts w:asciiTheme="minorHAnsi" w:hAnsiTheme="minorHAnsi" w:cstheme="minorHAnsi"/>
        </w:rPr>
        <w:t xml:space="preserve">home-based businesses </w:t>
      </w:r>
      <w:r w:rsidR="00D762CF">
        <w:rPr>
          <w:rFonts w:asciiTheme="minorHAnsi" w:hAnsiTheme="minorHAnsi" w:cstheme="minorHAnsi"/>
        </w:rPr>
        <w:t xml:space="preserve">to operate </w:t>
      </w:r>
      <w:r w:rsidR="0069788B" w:rsidRPr="00CE0F2F">
        <w:rPr>
          <w:rFonts w:asciiTheme="minorHAnsi" w:hAnsiTheme="minorHAnsi" w:cstheme="minorHAnsi"/>
        </w:rPr>
        <w:t>in remote/rural areas (</w:t>
      </w:r>
      <w:r w:rsidR="0069788B" w:rsidRPr="00CE0F2F">
        <w:rPr>
          <w:rFonts w:asciiTheme="minorHAnsi" w:hAnsiTheme="minorHAnsi" w:cstheme="minorHAnsi"/>
          <w:color w:val="000000" w:themeColor="text1"/>
        </w:rPr>
        <w:t xml:space="preserve">Philip and Williams, 2019; Newbery and Bosworth, 2010; </w:t>
      </w:r>
      <w:proofErr w:type="spellStart"/>
      <w:r w:rsidR="0069788B" w:rsidRPr="00CE0F2F">
        <w:rPr>
          <w:rFonts w:asciiTheme="minorHAnsi" w:hAnsiTheme="minorHAnsi" w:cstheme="minorHAnsi"/>
          <w:color w:val="000000" w:themeColor="text1"/>
        </w:rPr>
        <w:t>Wynarczyk</w:t>
      </w:r>
      <w:proofErr w:type="spellEnd"/>
      <w:r w:rsidR="0069788B" w:rsidRPr="00CE0F2F">
        <w:rPr>
          <w:rFonts w:asciiTheme="minorHAnsi" w:hAnsiTheme="minorHAnsi" w:cstheme="minorHAnsi"/>
          <w:color w:val="000000" w:themeColor="text1"/>
        </w:rPr>
        <w:t>, 2005)</w:t>
      </w:r>
      <w:r w:rsidR="0099456C" w:rsidRPr="00CE0F2F">
        <w:rPr>
          <w:rFonts w:asciiTheme="minorHAnsi" w:hAnsiTheme="minorHAnsi" w:cstheme="minorHAnsi"/>
        </w:rPr>
        <w:t xml:space="preserve">. </w:t>
      </w:r>
      <w:r w:rsidR="00891CA0">
        <w:rPr>
          <w:rFonts w:asciiTheme="minorHAnsi" w:hAnsiTheme="minorHAnsi" w:cstheme="minorHAnsi"/>
        </w:rPr>
        <w:t xml:space="preserve">One possible explanation for this finding may be our use of a single, </w:t>
      </w:r>
      <w:r w:rsidR="00891CA0" w:rsidRPr="00891CA0">
        <w:rPr>
          <w:rFonts w:asciiTheme="minorHAnsi" w:hAnsiTheme="minorHAnsi" w:cstheme="minorHAnsi"/>
        </w:rPr>
        <w:t>aggregated rural category</w:t>
      </w:r>
      <w:r w:rsidR="00891CA0">
        <w:rPr>
          <w:rFonts w:asciiTheme="minorHAnsi" w:hAnsiTheme="minorHAnsi" w:cstheme="minorHAnsi"/>
        </w:rPr>
        <w:t xml:space="preserve"> </w:t>
      </w:r>
      <w:r w:rsidR="000D6B21">
        <w:rPr>
          <w:rFonts w:asciiTheme="minorHAnsi" w:hAnsiTheme="minorHAnsi" w:cstheme="minorHAnsi"/>
        </w:rPr>
        <w:t xml:space="preserve">that </w:t>
      </w:r>
      <w:r w:rsidR="00891CA0">
        <w:rPr>
          <w:rFonts w:asciiTheme="minorHAnsi" w:hAnsiTheme="minorHAnsi" w:cstheme="minorHAnsi"/>
        </w:rPr>
        <w:t>does not capture the heterogeneity of rural areas (e.g. accessible vs. remote, agricultural vs. mining vs. forest, mainland vs. island)</w:t>
      </w:r>
      <w:r w:rsidR="000D6B21">
        <w:rPr>
          <w:rFonts w:asciiTheme="minorHAnsi" w:hAnsiTheme="minorHAnsi" w:cstheme="minorHAnsi"/>
        </w:rPr>
        <w:t xml:space="preserve"> (Price et al., 2018; </w:t>
      </w:r>
      <w:proofErr w:type="spellStart"/>
      <w:r w:rsidR="000D6B21" w:rsidRPr="00EA5F9E">
        <w:rPr>
          <w:rFonts w:asciiTheme="minorHAnsi" w:hAnsiTheme="minorHAnsi" w:cstheme="minorHAnsi"/>
        </w:rPr>
        <w:t>Salemink</w:t>
      </w:r>
      <w:proofErr w:type="spellEnd"/>
      <w:r w:rsidR="000D6B21" w:rsidRPr="00EA5F9E">
        <w:rPr>
          <w:rFonts w:asciiTheme="minorHAnsi" w:hAnsiTheme="minorHAnsi" w:cstheme="minorHAnsi"/>
        </w:rPr>
        <w:t xml:space="preserve"> et al. 2017)</w:t>
      </w:r>
      <w:r w:rsidR="00891CA0">
        <w:rPr>
          <w:rFonts w:asciiTheme="minorHAnsi" w:hAnsiTheme="minorHAnsi" w:cstheme="minorHAnsi"/>
        </w:rPr>
        <w:t xml:space="preserve">. Another </w:t>
      </w:r>
      <w:r w:rsidR="00606BF4">
        <w:rPr>
          <w:rFonts w:asciiTheme="minorHAnsi" w:hAnsiTheme="minorHAnsi" w:cstheme="minorHAnsi"/>
        </w:rPr>
        <w:t xml:space="preserve">possible explanation </w:t>
      </w:r>
      <w:r>
        <w:rPr>
          <w:rFonts w:asciiTheme="minorHAnsi" w:hAnsiTheme="minorHAnsi" w:cstheme="minorHAnsi"/>
        </w:rPr>
        <w:t>may be</w:t>
      </w:r>
      <w:r w:rsidR="00297712">
        <w:rPr>
          <w:rFonts w:asciiTheme="minorHAnsi" w:hAnsiTheme="minorHAnsi" w:cstheme="minorHAnsi"/>
        </w:rPr>
        <w:t xml:space="preserve"> the poorer </w:t>
      </w:r>
      <w:r w:rsidR="00297712" w:rsidRPr="00297712">
        <w:rPr>
          <w:rFonts w:asciiTheme="minorHAnsi" w:hAnsiTheme="minorHAnsi" w:cstheme="minorHAnsi"/>
        </w:rPr>
        <w:t>broadband connecti</w:t>
      </w:r>
      <w:r w:rsidR="00297712">
        <w:rPr>
          <w:rFonts w:asciiTheme="minorHAnsi" w:hAnsiTheme="minorHAnsi" w:cstheme="minorHAnsi"/>
        </w:rPr>
        <w:t xml:space="preserve">vity and speed </w:t>
      </w:r>
      <w:r w:rsidR="00416060">
        <w:rPr>
          <w:rFonts w:asciiTheme="minorHAnsi" w:hAnsiTheme="minorHAnsi" w:cstheme="minorHAnsi"/>
        </w:rPr>
        <w:t xml:space="preserve">specifically </w:t>
      </w:r>
      <w:r w:rsidR="00297712">
        <w:rPr>
          <w:rFonts w:asciiTheme="minorHAnsi" w:hAnsiTheme="minorHAnsi" w:cstheme="minorHAnsi"/>
        </w:rPr>
        <w:t>in rural areas</w:t>
      </w:r>
      <w:r w:rsidR="00416060">
        <w:rPr>
          <w:rFonts w:asciiTheme="minorHAnsi" w:hAnsiTheme="minorHAnsi" w:cstheme="minorHAnsi"/>
        </w:rPr>
        <w:t xml:space="preserve"> in Scotland</w:t>
      </w:r>
      <w:r w:rsidR="00297712">
        <w:rPr>
          <w:rFonts w:asciiTheme="minorHAnsi" w:hAnsiTheme="minorHAnsi" w:cstheme="minorHAnsi"/>
        </w:rPr>
        <w:t xml:space="preserve">, with Ofcom </w:t>
      </w:r>
      <w:r>
        <w:rPr>
          <w:rFonts w:asciiTheme="minorHAnsi" w:hAnsiTheme="minorHAnsi" w:cstheme="minorHAnsi"/>
        </w:rPr>
        <w:t xml:space="preserve">(the UK regulator for communication services) </w:t>
      </w:r>
      <w:r w:rsidR="00297712">
        <w:rPr>
          <w:rFonts w:asciiTheme="minorHAnsi" w:hAnsiTheme="minorHAnsi" w:cstheme="minorHAnsi"/>
        </w:rPr>
        <w:t>reporting that some rural areas in Scotland lagging behind towns and cities in terms of coverage.</w:t>
      </w:r>
      <w:r w:rsidR="00297712">
        <w:rPr>
          <w:rStyle w:val="EndnoteReference"/>
          <w:rFonts w:asciiTheme="minorHAnsi" w:hAnsiTheme="minorHAnsi" w:cstheme="minorHAnsi"/>
        </w:rPr>
        <w:endnoteReference w:id="5"/>
      </w:r>
      <w:r w:rsidR="00A3119B">
        <w:rPr>
          <w:rFonts w:asciiTheme="minorHAnsi" w:hAnsiTheme="minorHAnsi" w:cstheme="minorHAnsi"/>
        </w:rPr>
        <w:t xml:space="preserve"> However, </w:t>
      </w:r>
      <w:r w:rsidR="00135FE0">
        <w:rPr>
          <w:rFonts w:asciiTheme="minorHAnsi" w:hAnsiTheme="minorHAnsi" w:cstheme="minorHAnsi"/>
        </w:rPr>
        <w:t>our</w:t>
      </w:r>
      <w:r w:rsidR="006A1C59">
        <w:rPr>
          <w:rFonts w:asciiTheme="minorHAnsi" w:hAnsiTheme="minorHAnsi" w:cstheme="minorHAnsi"/>
        </w:rPr>
        <w:t xml:space="preserve"> findings do not change when </w:t>
      </w:r>
      <w:r w:rsidR="006A1C59" w:rsidRPr="006A1C59">
        <w:rPr>
          <w:rFonts w:asciiTheme="minorHAnsi" w:hAnsiTheme="minorHAnsi" w:cstheme="minorHAnsi"/>
        </w:rPr>
        <w:t>broadband speed is controlled for</w:t>
      </w:r>
      <w:r w:rsidR="006A1C59">
        <w:rPr>
          <w:rFonts w:asciiTheme="minorHAnsi" w:hAnsiTheme="minorHAnsi" w:cstheme="minorHAnsi"/>
        </w:rPr>
        <w:t xml:space="preserve"> at</w:t>
      </w:r>
      <w:r w:rsidR="006A1C59" w:rsidRPr="006A1C59">
        <w:rPr>
          <w:rFonts w:asciiTheme="minorHAnsi" w:hAnsiTheme="minorHAnsi" w:cstheme="minorHAnsi"/>
        </w:rPr>
        <w:t xml:space="preserve"> the postcode district</w:t>
      </w:r>
      <w:r w:rsidR="006A1C59">
        <w:rPr>
          <w:rFonts w:asciiTheme="minorHAnsi" w:hAnsiTheme="minorHAnsi" w:cstheme="minorHAnsi"/>
        </w:rPr>
        <w:t xml:space="preserve"> level</w:t>
      </w:r>
      <w:r w:rsidR="006A1C59" w:rsidRPr="006A1C59">
        <w:rPr>
          <w:rFonts w:asciiTheme="minorHAnsi" w:hAnsiTheme="minorHAnsi" w:cstheme="minorHAnsi"/>
        </w:rPr>
        <w:t>.</w:t>
      </w:r>
      <w:r w:rsidR="006A1C59">
        <w:rPr>
          <w:rFonts w:asciiTheme="minorHAnsi" w:hAnsiTheme="minorHAnsi" w:cstheme="minorHAnsi"/>
        </w:rPr>
        <w:t xml:space="preserve"> </w:t>
      </w:r>
      <w:r w:rsidR="00A71075">
        <w:rPr>
          <w:rFonts w:asciiTheme="minorHAnsi" w:hAnsiTheme="minorHAnsi" w:cstheme="minorHAnsi"/>
        </w:rPr>
        <w:t>Hence, in our study h</w:t>
      </w:r>
      <w:r w:rsidR="00372EE8" w:rsidRPr="00CE0F2F">
        <w:rPr>
          <w:rFonts w:asciiTheme="minorHAnsi" w:hAnsiTheme="minorHAnsi" w:cstheme="minorHAnsi"/>
        </w:rPr>
        <w:t>ome-based business</w:t>
      </w:r>
      <w:r w:rsidR="0069788B" w:rsidRPr="00CE0F2F">
        <w:rPr>
          <w:rFonts w:asciiTheme="minorHAnsi" w:hAnsiTheme="minorHAnsi" w:cstheme="minorHAnsi"/>
        </w:rPr>
        <w:t>es</w:t>
      </w:r>
      <w:r w:rsidR="00372EE8" w:rsidRPr="00CE0F2F">
        <w:rPr>
          <w:rFonts w:asciiTheme="minorHAnsi" w:hAnsiTheme="minorHAnsi" w:cstheme="minorHAnsi"/>
        </w:rPr>
        <w:t xml:space="preserve"> </w:t>
      </w:r>
      <w:r w:rsidR="00EA5F9E">
        <w:rPr>
          <w:rFonts w:asciiTheme="minorHAnsi" w:hAnsiTheme="minorHAnsi" w:cstheme="minorHAnsi"/>
        </w:rPr>
        <w:t>are associated with</w:t>
      </w:r>
      <w:r w:rsidR="00D43FE8" w:rsidRPr="00CE0F2F">
        <w:rPr>
          <w:rFonts w:asciiTheme="minorHAnsi" w:hAnsiTheme="minorHAnsi" w:cstheme="minorHAnsi"/>
        </w:rPr>
        <w:t xml:space="preserve"> hav</w:t>
      </w:r>
      <w:r w:rsidR="00EA5F9E">
        <w:rPr>
          <w:rFonts w:asciiTheme="minorHAnsi" w:hAnsiTheme="minorHAnsi" w:cstheme="minorHAnsi"/>
        </w:rPr>
        <w:t>ing</w:t>
      </w:r>
      <w:r w:rsidR="00372EE8" w:rsidRPr="00CE0F2F">
        <w:rPr>
          <w:rFonts w:asciiTheme="minorHAnsi" w:hAnsiTheme="minorHAnsi" w:cstheme="minorHAnsi"/>
        </w:rPr>
        <w:t xml:space="preserve"> at least half of their sales from e-commerce </w:t>
      </w:r>
      <w:r w:rsidR="0069788B" w:rsidRPr="00CE0F2F">
        <w:rPr>
          <w:rFonts w:asciiTheme="minorHAnsi" w:hAnsiTheme="minorHAnsi" w:cstheme="minorHAnsi"/>
        </w:rPr>
        <w:t xml:space="preserve">(to have no sales from e-commerce) </w:t>
      </w:r>
      <w:r w:rsidR="00372EE8" w:rsidRPr="00CE0F2F">
        <w:rPr>
          <w:rFonts w:asciiTheme="minorHAnsi" w:hAnsiTheme="minorHAnsi" w:cstheme="minorHAnsi"/>
        </w:rPr>
        <w:t xml:space="preserve">regardless of </w:t>
      </w:r>
      <w:r w:rsidR="00391EF9">
        <w:rPr>
          <w:rFonts w:asciiTheme="minorHAnsi" w:hAnsiTheme="minorHAnsi" w:cstheme="minorHAnsi"/>
        </w:rPr>
        <w:t>whether they are based in a city, town or rural area/village</w:t>
      </w:r>
      <w:r w:rsidR="00931718" w:rsidRPr="00CE0F2F">
        <w:rPr>
          <w:rFonts w:asciiTheme="minorHAnsi" w:hAnsiTheme="minorHAnsi" w:cstheme="minorHAnsi"/>
        </w:rPr>
        <w:t xml:space="preserve">. </w:t>
      </w:r>
      <w:r w:rsidR="00D43FE8" w:rsidRPr="00CE0F2F">
        <w:rPr>
          <w:rFonts w:asciiTheme="minorHAnsi" w:hAnsiTheme="minorHAnsi" w:cstheme="minorHAnsi"/>
        </w:rPr>
        <w:t xml:space="preserve">In Model 2 </w:t>
      </w:r>
      <w:r w:rsidR="00D762CF">
        <w:rPr>
          <w:rFonts w:asciiTheme="minorHAnsi" w:hAnsiTheme="minorHAnsi" w:cstheme="minorHAnsi"/>
        </w:rPr>
        <w:t>(</w:t>
      </w:r>
      <w:r w:rsidR="00D43FE8" w:rsidRPr="00CE0F2F">
        <w:rPr>
          <w:rFonts w:asciiTheme="minorHAnsi" w:hAnsiTheme="minorHAnsi" w:cstheme="minorHAnsi"/>
        </w:rPr>
        <w:t xml:space="preserve">Table </w:t>
      </w:r>
      <w:r w:rsidR="00CF47A6">
        <w:rPr>
          <w:rFonts w:asciiTheme="minorHAnsi" w:hAnsiTheme="minorHAnsi" w:cstheme="minorHAnsi"/>
        </w:rPr>
        <w:t>3</w:t>
      </w:r>
      <w:r w:rsidR="00D762CF">
        <w:rPr>
          <w:rFonts w:asciiTheme="minorHAnsi" w:hAnsiTheme="minorHAnsi" w:cstheme="minorHAnsi"/>
        </w:rPr>
        <w:t>)</w:t>
      </w:r>
      <w:r w:rsidR="00D43FE8" w:rsidRPr="00CE0F2F">
        <w:rPr>
          <w:rFonts w:asciiTheme="minorHAnsi" w:hAnsiTheme="minorHAnsi" w:cstheme="minorHAnsi"/>
        </w:rPr>
        <w:t xml:space="preserve"> the RRR of the HBB dummy variable is now the main effect for HBBs in cities</w:t>
      </w:r>
      <w:r w:rsidR="00D762CF">
        <w:rPr>
          <w:rFonts w:asciiTheme="minorHAnsi" w:hAnsiTheme="minorHAnsi" w:cstheme="minorHAnsi"/>
        </w:rPr>
        <w:t>,</w:t>
      </w:r>
      <w:r w:rsidR="00D43FE8" w:rsidRPr="00CE0F2F">
        <w:rPr>
          <w:rFonts w:asciiTheme="minorHAnsi" w:hAnsiTheme="minorHAnsi" w:cstheme="minorHAnsi"/>
        </w:rPr>
        <w:t xml:space="preserve"> </w:t>
      </w:r>
      <w:r w:rsidR="0069788B" w:rsidRPr="00CE0F2F">
        <w:rPr>
          <w:rFonts w:asciiTheme="minorHAnsi" w:hAnsiTheme="minorHAnsi" w:cstheme="minorHAnsi"/>
        </w:rPr>
        <w:t>showing</w:t>
      </w:r>
      <w:r w:rsidR="00D43FE8" w:rsidRPr="00CE0F2F">
        <w:rPr>
          <w:rFonts w:asciiTheme="minorHAnsi" w:hAnsiTheme="minorHAnsi" w:cstheme="minorHAnsi"/>
        </w:rPr>
        <w:t xml:space="preserve"> </w:t>
      </w:r>
      <w:r w:rsidR="00DC2553">
        <w:rPr>
          <w:rFonts w:asciiTheme="minorHAnsi" w:hAnsiTheme="minorHAnsi" w:cstheme="minorHAnsi"/>
        </w:rPr>
        <w:t>a high association of</w:t>
      </w:r>
      <w:r w:rsidR="00DC2553" w:rsidRPr="00CE0F2F">
        <w:rPr>
          <w:rFonts w:asciiTheme="minorHAnsi" w:hAnsiTheme="minorHAnsi" w:cstheme="minorHAnsi"/>
        </w:rPr>
        <w:t xml:space="preserve"> </w:t>
      </w:r>
      <w:r w:rsidR="0099456C" w:rsidRPr="00CE0F2F">
        <w:rPr>
          <w:rFonts w:asciiTheme="minorHAnsi" w:hAnsiTheme="minorHAnsi" w:cstheme="minorHAnsi"/>
        </w:rPr>
        <w:t>home-based business</w:t>
      </w:r>
      <w:r w:rsidR="00372EE8" w:rsidRPr="00CE0F2F">
        <w:rPr>
          <w:rFonts w:asciiTheme="minorHAnsi" w:hAnsiTheme="minorHAnsi" w:cstheme="minorHAnsi"/>
        </w:rPr>
        <w:t xml:space="preserve">es </w:t>
      </w:r>
      <w:r w:rsidR="00931718" w:rsidRPr="00CE0F2F">
        <w:rPr>
          <w:rFonts w:asciiTheme="minorHAnsi" w:hAnsiTheme="minorHAnsi" w:cstheme="minorHAnsi"/>
        </w:rPr>
        <w:t xml:space="preserve">in cities </w:t>
      </w:r>
      <w:r w:rsidR="00DC2553">
        <w:rPr>
          <w:rFonts w:asciiTheme="minorHAnsi" w:hAnsiTheme="minorHAnsi" w:cstheme="minorHAnsi"/>
        </w:rPr>
        <w:t xml:space="preserve">with </w:t>
      </w:r>
      <w:r w:rsidR="00391EF9">
        <w:rPr>
          <w:rFonts w:asciiTheme="minorHAnsi" w:hAnsiTheme="minorHAnsi" w:cstheme="minorHAnsi"/>
        </w:rPr>
        <w:t xml:space="preserve">a </w:t>
      </w:r>
      <w:r w:rsidR="00DC2553">
        <w:rPr>
          <w:rFonts w:asciiTheme="minorHAnsi" w:hAnsiTheme="minorHAnsi" w:cstheme="minorHAnsi"/>
        </w:rPr>
        <w:t>large</w:t>
      </w:r>
      <w:r w:rsidR="00391EF9">
        <w:rPr>
          <w:rFonts w:asciiTheme="minorHAnsi" w:hAnsiTheme="minorHAnsi" w:cstheme="minorHAnsi"/>
        </w:rPr>
        <w:t xml:space="preserve"> proportion of </w:t>
      </w:r>
      <w:r w:rsidR="0099456C" w:rsidRPr="00CE0F2F">
        <w:rPr>
          <w:rFonts w:asciiTheme="minorHAnsi" w:hAnsiTheme="minorHAnsi" w:cstheme="minorHAnsi"/>
        </w:rPr>
        <w:t>sales from e-commerce</w:t>
      </w:r>
      <w:r w:rsidR="00DC2553">
        <w:rPr>
          <w:rFonts w:asciiTheme="minorHAnsi" w:hAnsiTheme="minorHAnsi" w:cstheme="minorHAnsi"/>
        </w:rPr>
        <w:t xml:space="preserve"> of 50% and more</w:t>
      </w:r>
      <w:r w:rsidR="00F93E34" w:rsidRPr="00CE0F2F">
        <w:rPr>
          <w:rFonts w:asciiTheme="minorHAnsi" w:hAnsiTheme="minorHAnsi" w:cstheme="minorHAnsi"/>
        </w:rPr>
        <w:t xml:space="preserve"> (</w:t>
      </w:r>
      <w:r w:rsidR="00D43FE8" w:rsidRPr="00CE0F2F">
        <w:rPr>
          <w:rFonts w:asciiTheme="minorHAnsi" w:hAnsiTheme="minorHAnsi" w:cstheme="minorHAnsi"/>
        </w:rPr>
        <w:t>to no sale from e-commerce)</w:t>
      </w:r>
      <w:r w:rsidR="00D762CF">
        <w:rPr>
          <w:rFonts w:asciiTheme="minorHAnsi" w:hAnsiTheme="minorHAnsi" w:cstheme="minorHAnsi"/>
        </w:rPr>
        <w:t>. This</w:t>
      </w:r>
      <w:r w:rsidR="00FE308A">
        <w:rPr>
          <w:rFonts w:asciiTheme="minorHAnsi" w:hAnsiTheme="minorHAnsi" w:cstheme="minorHAnsi"/>
        </w:rPr>
        <w:t xml:space="preserve"> </w:t>
      </w:r>
      <w:r w:rsidR="00D762CF">
        <w:rPr>
          <w:rFonts w:asciiTheme="minorHAnsi" w:hAnsiTheme="minorHAnsi" w:cstheme="minorHAnsi"/>
        </w:rPr>
        <w:t xml:space="preserve">underlines </w:t>
      </w:r>
      <w:r w:rsidR="00FE308A">
        <w:rPr>
          <w:rFonts w:asciiTheme="minorHAnsi" w:hAnsiTheme="minorHAnsi" w:cstheme="minorHAnsi"/>
        </w:rPr>
        <w:t xml:space="preserve">the importance of digital technologies </w:t>
      </w:r>
      <w:r w:rsidR="00D762CF">
        <w:rPr>
          <w:rFonts w:asciiTheme="minorHAnsi" w:hAnsiTheme="minorHAnsi" w:cstheme="minorHAnsi"/>
        </w:rPr>
        <w:t xml:space="preserve">for </w:t>
      </w:r>
      <w:r w:rsidR="00FE308A">
        <w:rPr>
          <w:rFonts w:asciiTheme="minorHAnsi" w:hAnsiTheme="minorHAnsi" w:cstheme="minorHAnsi"/>
        </w:rPr>
        <w:t>home-based businesses in cities</w:t>
      </w:r>
      <w:r w:rsidR="0018308D">
        <w:rPr>
          <w:rFonts w:asciiTheme="minorHAnsi" w:hAnsiTheme="minorHAnsi" w:cstheme="minorHAnsi"/>
        </w:rPr>
        <w:t>, i.e. in areas with high digital connectivity</w:t>
      </w:r>
      <w:r w:rsidR="00FE308A">
        <w:rPr>
          <w:rFonts w:asciiTheme="minorHAnsi" w:hAnsiTheme="minorHAnsi" w:cstheme="minorHAnsi"/>
        </w:rPr>
        <w:t>.</w:t>
      </w:r>
    </w:p>
    <w:p w14:paraId="15470D25" w14:textId="77777777" w:rsidR="00931718" w:rsidRPr="00CE0F2F" w:rsidRDefault="00931718" w:rsidP="00856091">
      <w:pPr>
        <w:spacing w:line="480" w:lineRule="auto"/>
        <w:jc w:val="both"/>
        <w:rPr>
          <w:rFonts w:asciiTheme="minorHAnsi" w:hAnsiTheme="minorHAnsi" w:cstheme="minorHAnsi"/>
        </w:rPr>
      </w:pPr>
    </w:p>
    <w:p w14:paraId="7FB67347" w14:textId="7E5D62E2" w:rsidR="00356E3A" w:rsidRDefault="00356E3A" w:rsidP="00856091">
      <w:pPr>
        <w:spacing w:line="480" w:lineRule="auto"/>
        <w:jc w:val="both"/>
        <w:rPr>
          <w:rFonts w:asciiTheme="minorHAnsi" w:hAnsiTheme="minorHAnsi" w:cstheme="minorHAnsi"/>
        </w:rPr>
      </w:pPr>
      <w:r>
        <w:rPr>
          <w:rFonts w:asciiTheme="minorHAnsi" w:hAnsiTheme="minorHAnsi" w:cstheme="minorHAnsi"/>
        </w:rPr>
        <w:t xml:space="preserve">We further find </w:t>
      </w:r>
      <w:r w:rsidR="00372EE8" w:rsidRPr="00CE0F2F">
        <w:rPr>
          <w:rFonts w:asciiTheme="minorHAnsi" w:hAnsiTheme="minorHAnsi" w:cstheme="minorHAnsi"/>
        </w:rPr>
        <w:t>that businesses in accommodation and food services</w:t>
      </w:r>
      <w:r w:rsidR="0063416A" w:rsidRPr="00CE0F2F">
        <w:rPr>
          <w:rFonts w:asciiTheme="minorHAnsi" w:hAnsiTheme="minorHAnsi" w:cstheme="minorHAnsi"/>
        </w:rPr>
        <w:t xml:space="preserve"> </w:t>
      </w:r>
      <w:r w:rsidR="000857C3" w:rsidRPr="00CE0F2F">
        <w:rPr>
          <w:rFonts w:asciiTheme="minorHAnsi" w:hAnsiTheme="minorHAnsi" w:cstheme="minorHAnsi"/>
        </w:rPr>
        <w:t>are</w:t>
      </w:r>
      <w:r w:rsidR="00372EE8" w:rsidRPr="00CE0F2F">
        <w:rPr>
          <w:rFonts w:asciiTheme="minorHAnsi" w:hAnsiTheme="minorHAnsi" w:cstheme="minorHAnsi"/>
        </w:rPr>
        <w:t xml:space="preserve"> significantly </w:t>
      </w:r>
      <w:r w:rsidR="000857C3" w:rsidRPr="00CE0F2F">
        <w:rPr>
          <w:rFonts w:asciiTheme="minorHAnsi" w:hAnsiTheme="minorHAnsi" w:cstheme="minorHAnsi"/>
        </w:rPr>
        <w:t xml:space="preserve">associated </w:t>
      </w:r>
      <w:r w:rsidR="00391EF9">
        <w:rPr>
          <w:rFonts w:asciiTheme="minorHAnsi" w:hAnsiTheme="minorHAnsi" w:cstheme="minorHAnsi"/>
        </w:rPr>
        <w:t>with</w:t>
      </w:r>
      <w:r w:rsidR="00372EE8" w:rsidRPr="00CE0F2F">
        <w:rPr>
          <w:rFonts w:asciiTheme="minorHAnsi" w:hAnsiTheme="minorHAnsi" w:cstheme="minorHAnsi"/>
        </w:rPr>
        <w:t xml:space="preserve"> </w:t>
      </w:r>
      <w:r w:rsidR="006257B5">
        <w:rPr>
          <w:rFonts w:asciiTheme="minorHAnsi" w:hAnsiTheme="minorHAnsi" w:cstheme="minorHAnsi"/>
        </w:rPr>
        <w:t>obtaining</w:t>
      </w:r>
      <w:r w:rsidR="006257B5" w:rsidRPr="00CE0F2F">
        <w:rPr>
          <w:rFonts w:asciiTheme="minorHAnsi" w:hAnsiTheme="minorHAnsi" w:cstheme="minorHAnsi"/>
        </w:rPr>
        <w:t xml:space="preserve"> </w:t>
      </w:r>
      <w:r w:rsidR="00372EE8" w:rsidRPr="00CE0F2F">
        <w:rPr>
          <w:rFonts w:asciiTheme="minorHAnsi" w:hAnsiTheme="minorHAnsi" w:cstheme="minorHAnsi"/>
        </w:rPr>
        <w:t xml:space="preserve">large proportions </w:t>
      </w:r>
      <w:r w:rsidR="00321375">
        <w:rPr>
          <w:rFonts w:asciiTheme="minorHAnsi" w:hAnsiTheme="minorHAnsi" w:cstheme="minorHAnsi"/>
        </w:rPr>
        <w:t xml:space="preserve">(50% and upwards) </w:t>
      </w:r>
      <w:r w:rsidR="00372EE8" w:rsidRPr="00CE0F2F">
        <w:rPr>
          <w:rFonts w:asciiTheme="minorHAnsi" w:hAnsiTheme="minorHAnsi" w:cstheme="minorHAnsi"/>
        </w:rPr>
        <w:t>of their sales from e-</w:t>
      </w:r>
      <w:r w:rsidR="00372EE8" w:rsidRPr="00CE0F2F">
        <w:rPr>
          <w:rFonts w:asciiTheme="minorHAnsi" w:hAnsiTheme="minorHAnsi" w:cstheme="minorHAnsi"/>
        </w:rPr>
        <w:lastRenderedPageBreak/>
        <w:t xml:space="preserve">commerce. </w:t>
      </w:r>
      <w:r w:rsidR="000857C3" w:rsidRPr="00CE0F2F">
        <w:rPr>
          <w:rFonts w:asciiTheme="minorHAnsi" w:hAnsiTheme="minorHAnsi" w:cstheme="minorHAnsi"/>
        </w:rPr>
        <w:t xml:space="preserve">The strong positive effect of accommodation and food services on e-commerce engagement is </w:t>
      </w:r>
      <w:r w:rsidR="00391EF9">
        <w:rPr>
          <w:rFonts w:asciiTheme="minorHAnsi" w:hAnsiTheme="minorHAnsi" w:cstheme="minorHAnsi"/>
        </w:rPr>
        <w:t>different to findings by</w:t>
      </w:r>
      <w:r w:rsidR="000857C3" w:rsidRPr="00CE0F2F">
        <w:rPr>
          <w:rFonts w:asciiTheme="minorHAnsi" w:hAnsiTheme="minorHAnsi" w:cstheme="minorHAnsi"/>
        </w:rPr>
        <w:t xml:space="preserve"> </w:t>
      </w:r>
      <w:proofErr w:type="spellStart"/>
      <w:r w:rsidR="000857C3" w:rsidRPr="00CE0F2F">
        <w:rPr>
          <w:rFonts w:asciiTheme="minorHAnsi" w:hAnsiTheme="minorHAnsi" w:cstheme="minorHAnsi"/>
        </w:rPr>
        <w:t>Pickernell</w:t>
      </w:r>
      <w:proofErr w:type="spellEnd"/>
      <w:r w:rsidR="000857C3" w:rsidRPr="00CE0F2F">
        <w:rPr>
          <w:rFonts w:asciiTheme="minorHAnsi" w:hAnsiTheme="minorHAnsi" w:cstheme="minorHAnsi"/>
        </w:rPr>
        <w:t xml:space="preserve"> et al. (2013) </w:t>
      </w:r>
      <w:r w:rsidR="00391EF9">
        <w:rPr>
          <w:rFonts w:asciiTheme="minorHAnsi" w:hAnsiTheme="minorHAnsi" w:cstheme="minorHAnsi"/>
        </w:rPr>
        <w:t xml:space="preserve">who </w:t>
      </w:r>
      <w:r w:rsidR="000857C3" w:rsidRPr="00CE0F2F">
        <w:rPr>
          <w:rFonts w:asciiTheme="minorHAnsi" w:hAnsiTheme="minorHAnsi" w:cstheme="minorHAnsi"/>
        </w:rPr>
        <w:t xml:space="preserve">reported a small negative association. </w:t>
      </w:r>
      <w:r w:rsidR="0049164B" w:rsidRPr="00CE0F2F">
        <w:rPr>
          <w:rFonts w:asciiTheme="minorHAnsi" w:hAnsiTheme="minorHAnsi" w:cstheme="minorHAnsi"/>
        </w:rPr>
        <w:t>Th</w:t>
      </w:r>
      <w:r w:rsidR="00A71075">
        <w:rPr>
          <w:rFonts w:asciiTheme="minorHAnsi" w:hAnsiTheme="minorHAnsi" w:cstheme="minorHAnsi"/>
        </w:rPr>
        <w:t>e</w:t>
      </w:r>
      <w:r w:rsidR="0049164B" w:rsidRPr="00CE0F2F">
        <w:rPr>
          <w:rFonts w:asciiTheme="minorHAnsi" w:hAnsiTheme="minorHAnsi" w:cstheme="minorHAnsi"/>
        </w:rPr>
        <w:t xml:space="preserve"> </w:t>
      </w:r>
      <w:r w:rsidR="00391EF9">
        <w:rPr>
          <w:rFonts w:asciiTheme="minorHAnsi" w:hAnsiTheme="minorHAnsi" w:cstheme="minorHAnsi"/>
        </w:rPr>
        <w:t>positive association found in our data could</w:t>
      </w:r>
      <w:r w:rsidR="0049164B" w:rsidRPr="00CE0F2F">
        <w:rPr>
          <w:rFonts w:asciiTheme="minorHAnsi" w:hAnsiTheme="minorHAnsi" w:cstheme="minorHAnsi"/>
        </w:rPr>
        <w:t xml:space="preserve"> be because </w:t>
      </w:r>
      <w:r w:rsidR="00CB249A">
        <w:rPr>
          <w:rFonts w:asciiTheme="minorHAnsi" w:hAnsiTheme="minorHAnsi" w:cstheme="minorHAnsi"/>
        </w:rPr>
        <w:t>of</w:t>
      </w:r>
      <w:r w:rsidR="00643921" w:rsidRPr="00391EF9">
        <w:rPr>
          <w:rFonts w:asciiTheme="minorHAnsi" w:hAnsiTheme="minorHAnsi" w:cstheme="minorHAnsi"/>
        </w:rPr>
        <w:t xml:space="preserve"> the use of websites by accommodation and food service businesses for marketing and booking and the role of comparison sites (</w:t>
      </w:r>
      <w:proofErr w:type="spellStart"/>
      <w:r w:rsidR="00643921" w:rsidRPr="00391EF9">
        <w:rPr>
          <w:rFonts w:asciiTheme="minorHAnsi" w:hAnsiTheme="minorHAnsi" w:cstheme="minorHAnsi"/>
        </w:rPr>
        <w:t>Tripadvisor</w:t>
      </w:r>
      <w:proofErr w:type="spellEnd"/>
      <w:r w:rsidR="00643921" w:rsidRPr="00391EF9">
        <w:rPr>
          <w:rFonts w:asciiTheme="minorHAnsi" w:hAnsiTheme="minorHAnsi" w:cstheme="minorHAnsi"/>
        </w:rPr>
        <w:t>, etc.)</w:t>
      </w:r>
      <w:r w:rsidR="007D0271" w:rsidRPr="00CE0F2F">
        <w:rPr>
          <w:rFonts w:asciiTheme="minorHAnsi" w:hAnsiTheme="minorHAnsi" w:cstheme="minorHAnsi"/>
        </w:rPr>
        <w:t>.</w:t>
      </w:r>
      <w:r w:rsidR="00A80176">
        <w:rPr>
          <w:rFonts w:asciiTheme="minorHAnsi" w:hAnsiTheme="minorHAnsi" w:cstheme="minorHAnsi"/>
        </w:rPr>
        <w:t xml:space="preserve"> </w:t>
      </w:r>
      <w:r>
        <w:rPr>
          <w:rFonts w:asciiTheme="minorHAnsi" w:hAnsiTheme="minorHAnsi" w:cstheme="minorHAnsi"/>
        </w:rPr>
        <w:t xml:space="preserve">We further tested the three-way-interaction between home-based business (vs non-home-based business), business location and accommodation and food services but again cannot find a significant relationship with </w:t>
      </w:r>
      <w:r w:rsidR="00A71075">
        <w:rPr>
          <w:rFonts w:asciiTheme="minorHAnsi" w:hAnsiTheme="minorHAnsi" w:cstheme="minorHAnsi"/>
        </w:rPr>
        <w:t>villages/</w:t>
      </w:r>
      <w:r>
        <w:rPr>
          <w:rFonts w:asciiTheme="minorHAnsi" w:hAnsiTheme="minorHAnsi" w:cstheme="minorHAnsi"/>
        </w:rPr>
        <w:t>rural area</w:t>
      </w:r>
      <w:r w:rsidR="00A71075">
        <w:rPr>
          <w:rFonts w:asciiTheme="minorHAnsi" w:hAnsiTheme="minorHAnsi" w:cstheme="minorHAnsi"/>
        </w:rPr>
        <w:t>s</w:t>
      </w:r>
      <w:r>
        <w:rPr>
          <w:rFonts w:asciiTheme="minorHAnsi" w:hAnsiTheme="minorHAnsi" w:cstheme="minorHAnsi"/>
        </w:rPr>
        <w:t>.</w:t>
      </w:r>
    </w:p>
    <w:p w14:paraId="2B5DD80C" w14:textId="77777777" w:rsidR="00644F1A" w:rsidRDefault="00644F1A" w:rsidP="00856091">
      <w:pPr>
        <w:spacing w:line="480" w:lineRule="auto"/>
        <w:jc w:val="both"/>
        <w:rPr>
          <w:rFonts w:asciiTheme="minorHAnsi" w:hAnsiTheme="minorHAnsi" w:cstheme="minorHAnsi"/>
        </w:rPr>
      </w:pPr>
    </w:p>
    <w:p w14:paraId="71BDBCC5" w14:textId="182BDE9B" w:rsidR="00643921" w:rsidRDefault="00615A78" w:rsidP="00856091">
      <w:pPr>
        <w:spacing w:line="480" w:lineRule="auto"/>
        <w:jc w:val="both"/>
        <w:rPr>
          <w:rFonts w:asciiTheme="minorHAnsi" w:hAnsiTheme="minorHAnsi" w:cstheme="minorHAnsi"/>
        </w:rPr>
      </w:pPr>
      <w:r>
        <w:rPr>
          <w:rFonts w:asciiTheme="minorHAnsi" w:hAnsiTheme="minorHAnsi" w:cstheme="minorHAnsi"/>
        </w:rPr>
        <w:t>B</w:t>
      </w:r>
      <w:r w:rsidR="00356E3A" w:rsidRPr="00CE0F2F">
        <w:rPr>
          <w:rFonts w:asciiTheme="minorHAnsi" w:hAnsiTheme="minorHAnsi" w:cstheme="minorHAnsi"/>
        </w:rPr>
        <w:t>usinesses with individuals as their main customers</w:t>
      </w:r>
      <w:r>
        <w:rPr>
          <w:rFonts w:asciiTheme="minorHAnsi" w:hAnsiTheme="minorHAnsi" w:cstheme="minorHAnsi"/>
        </w:rPr>
        <w:t xml:space="preserve"> </w:t>
      </w:r>
      <w:r w:rsidR="00233F6D">
        <w:rPr>
          <w:rFonts w:asciiTheme="minorHAnsi" w:hAnsiTheme="minorHAnsi" w:cstheme="minorHAnsi"/>
        </w:rPr>
        <w:t xml:space="preserve">show in Table </w:t>
      </w:r>
      <w:r w:rsidR="00A71075">
        <w:rPr>
          <w:rFonts w:asciiTheme="minorHAnsi" w:hAnsiTheme="minorHAnsi" w:cstheme="minorHAnsi"/>
        </w:rPr>
        <w:t>3</w:t>
      </w:r>
      <w:r w:rsidR="00233F6D">
        <w:rPr>
          <w:rFonts w:asciiTheme="minorHAnsi" w:hAnsiTheme="minorHAnsi" w:cstheme="minorHAnsi"/>
        </w:rPr>
        <w:t xml:space="preserve"> a significantly increased engagement in e-commerce. </w:t>
      </w:r>
      <w:r w:rsidR="00A80176">
        <w:rPr>
          <w:rFonts w:asciiTheme="minorHAnsi" w:hAnsiTheme="minorHAnsi" w:cstheme="minorHAnsi"/>
        </w:rPr>
        <w:t xml:space="preserve">The importance of B2C relative to </w:t>
      </w:r>
      <w:r w:rsidR="00356E3A">
        <w:rPr>
          <w:rFonts w:asciiTheme="minorHAnsi" w:hAnsiTheme="minorHAnsi" w:cstheme="minorHAnsi"/>
        </w:rPr>
        <w:t xml:space="preserve">B2B </w:t>
      </w:r>
      <w:r w:rsidR="00A80176">
        <w:rPr>
          <w:rFonts w:asciiTheme="minorHAnsi" w:hAnsiTheme="minorHAnsi" w:cstheme="minorHAnsi"/>
        </w:rPr>
        <w:t xml:space="preserve">for e-commerce trading </w:t>
      </w:r>
      <w:r w:rsidR="00356E3A">
        <w:rPr>
          <w:rFonts w:asciiTheme="minorHAnsi" w:hAnsiTheme="minorHAnsi" w:cstheme="minorHAnsi"/>
        </w:rPr>
        <w:t xml:space="preserve">in our data </w:t>
      </w:r>
      <w:r w:rsidR="00DA4332">
        <w:rPr>
          <w:rFonts w:asciiTheme="minorHAnsi" w:hAnsiTheme="minorHAnsi" w:cstheme="minorHAnsi"/>
        </w:rPr>
        <w:t>is consistent with the limited</w:t>
      </w:r>
      <w:r w:rsidR="00A80176">
        <w:rPr>
          <w:rFonts w:asciiTheme="minorHAnsi" w:hAnsiTheme="minorHAnsi" w:cstheme="minorHAnsi"/>
        </w:rPr>
        <w:t xml:space="preserve"> </w:t>
      </w:r>
      <w:r w:rsidR="00DA4332">
        <w:rPr>
          <w:rFonts w:asciiTheme="minorHAnsi" w:hAnsiTheme="minorHAnsi" w:cstheme="minorHAnsi"/>
        </w:rPr>
        <w:t xml:space="preserve">use </w:t>
      </w:r>
      <w:r w:rsidR="00A80176">
        <w:rPr>
          <w:rFonts w:asciiTheme="minorHAnsi" w:hAnsiTheme="minorHAnsi" w:cstheme="minorHAnsi"/>
        </w:rPr>
        <w:t>of online market platform</w:t>
      </w:r>
      <w:r w:rsidR="00B9745C">
        <w:rPr>
          <w:rFonts w:asciiTheme="minorHAnsi" w:hAnsiTheme="minorHAnsi" w:cstheme="minorHAnsi"/>
        </w:rPr>
        <w:t>s</w:t>
      </w:r>
      <w:r w:rsidR="00A80176">
        <w:rPr>
          <w:rFonts w:asciiTheme="minorHAnsi" w:hAnsiTheme="minorHAnsi" w:cstheme="minorHAnsi"/>
        </w:rPr>
        <w:t xml:space="preserve"> for e-commerce trading in this study sample</w:t>
      </w:r>
      <w:r w:rsidR="00B9745C">
        <w:rPr>
          <w:rFonts w:asciiTheme="minorHAnsi" w:hAnsiTheme="minorHAnsi" w:cstheme="minorHAnsi"/>
        </w:rPr>
        <w:t xml:space="preserve"> (see section 4.1)</w:t>
      </w:r>
      <w:r w:rsidR="00A80176">
        <w:rPr>
          <w:rFonts w:asciiTheme="minorHAnsi" w:hAnsiTheme="minorHAnsi" w:cstheme="minorHAnsi"/>
        </w:rPr>
        <w:t>.</w:t>
      </w:r>
    </w:p>
    <w:p w14:paraId="6D5A88A4" w14:textId="77777777" w:rsidR="00643921" w:rsidRDefault="00643921" w:rsidP="00856091">
      <w:pPr>
        <w:spacing w:line="480" w:lineRule="auto"/>
        <w:jc w:val="both"/>
        <w:rPr>
          <w:rFonts w:asciiTheme="minorHAnsi" w:hAnsiTheme="minorHAnsi" w:cstheme="minorHAnsi"/>
        </w:rPr>
      </w:pPr>
    </w:p>
    <w:p w14:paraId="4AB6FC0A" w14:textId="4E96F469" w:rsidR="00B672F9" w:rsidRPr="00CE0F2F" w:rsidRDefault="00F93E34" w:rsidP="00856091">
      <w:pPr>
        <w:spacing w:line="480" w:lineRule="auto"/>
        <w:jc w:val="both"/>
        <w:rPr>
          <w:rFonts w:asciiTheme="minorHAnsi" w:hAnsiTheme="minorHAnsi" w:cstheme="minorHAnsi"/>
        </w:rPr>
      </w:pPr>
      <w:r w:rsidRPr="00CE0F2F">
        <w:rPr>
          <w:rFonts w:asciiTheme="minorHAnsi" w:hAnsiTheme="minorHAnsi" w:cstheme="minorHAnsi"/>
        </w:rPr>
        <w:t xml:space="preserve">Entrepreneur characteristics are </w:t>
      </w:r>
      <w:r w:rsidR="006B3C58">
        <w:rPr>
          <w:rFonts w:asciiTheme="minorHAnsi" w:hAnsiTheme="minorHAnsi" w:cstheme="minorHAnsi"/>
        </w:rPr>
        <w:t xml:space="preserve">of </w:t>
      </w:r>
      <w:r w:rsidRPr="00CE0F2F">
        <w:rPr>
          <w:rFonts w:asciiTheme="minorHAnsi" w:hAnsiTheme="minorHAnsi" w:cstheme="minorHAnsi"/>
        </w:rPr>
        <w:t xml:space="preserve">little important in these models </w:t>
      </w:r>
      <w:r w:rsidR="005B1575">
        <w:rPr>
          <w:rFonts w:asciiTheme="minorHAnsi" w:hAnsiTheme="minorHAnsi" w:cstheme="minorHAnsi"/>
        </w:rPr>
        <w:t xml:space="preserve">(Table </w:t>
      </w:r>
      <w:r w:rsidR="00CF47A6">
        <w:rPr>
          <w:rFonts w:asciiTheme="minorHAnsi" w:hAnsiTheme="minorHAnsi" w:cstheme="minorHAnsi"/>
        </w:rPr>
        <w:t>3</w:t>
      </w:r>
      <w:r w:rsidR="005B1575">
        <w:rPr>
          <w:rFonts w:asciiTheme="minorHAnsi" w:hAnsiTheme="minorHAnsi" w:cstheme="minorHAnsi"/>
        </w:rPr>
        <w:t xml:space="preserve">) </w:t>
      </w:r>
      <w:r w:rsidRPr="00CE0F2F">
        <w:rPr>
          <w:rFonts w:asciiTheme="minorHAnsi" w:hAnsiTheme="minorHAnsi" w:cstheme="minorHAnsi"/>
        </w:rPr>
        <w:t xml:space="preserve">except </w:t>
      </w:r>
      <w:r w:rsidR="006B3C58">
        <w:rPr>
          <w:rFonts w:asciiTheme="minorHAnsi" w:hAnsiTheme="minorHAnsi" w:cstheme="minorHAnsi"/>
        </w:rPr>
        <w:t>for</w:t>
      </w:r>
      <w:r w:rsidR="006B3C58" w:rsidRPr="00CE0F2F">
        <w:rPr>
          <w:rFonts w:asciiTheme="minorHAnsi" w:hAnsiTheme="minorHAnsi" w:cstheme="minorHAnsi"/>
        </w:rPr>
        <w:t xml:space="preserve"> </w:t>
      </w:r>
      <w:r w:rsidRPr="00CE0F2F">
        <w:rPr>
          <w:rFonts w:asciiTheme="minorHAnsi" w:hAnsiTheme="minorHAnsi" w:cstheme="minorHAnsi"/>
        </w:rPr>
        <w:t>the age of the owner</w:t>
      </w:r>
      <w:r w:rsidR="006B3C58">
        <w:rPr>
          <w:rFonts w:asciiTheme="minorHAnsi" w:hAnsiTheme="minorHAnsi" w:cstheme="minorHAnsi"/>
        </w:rPr>
        <w:t>,</w:t>
      </w:r>
      <w:r w:rsidR="00B40EDB" w:rsidRPr="00CE0F2F">
        <w:rPr>
          <w:rFonts w:asciiTheme="minorHAnsi" w:hAnsiTheme="minorHAnsi" w:cstheme="minorHAnsi"/>
        </w:rPr>
        <w:t xml:space="preserve"> </w:t>
      </w:r>
      <w:r w:rsidR="00F9123A" w:rsidRPr="00CE0F2F">
        <w:rPr>
          <w:rFonts w:asciiTheme="minorHAnsi" w:hAnsiTheme="minorHAnsi" w:cstheme="minorHAnsi"/>
        </w:rPr>
        <w:t xml:space="preserve">with the youngest group of entrepreneurs (&lt;=40 years old) </w:t>
      </w:r>
      <w:r w:rsidR="005B1575">
        <w:rPr>
          <w:rFonts w:asciiTheme="minorHAnsi" w:hAnsiTheme="minorHAnsi" w:cstheme="minorHAnsi"/>
        </w:rPr>
        <w:t>being associated with</w:t>
      </w:r>
      <w:r w:rsidR="00F9123A" w:rsidRPr="00CE0F2F">
        <w:rPr>
          <w:rFonts w:asciiTheme="minorHAnsi" w:hAnsiTheme="minorHAnsi" w:cstheme="minorHAnsi"/>
        </w:rPr>
        <w:t xml:space="preserve"> having more than half of their sales from e-commerce</w:t>
      </w:r>
      <w:r w:rsidR="00B40EDB" w:rsidRPr="00CE0F2F">
        <w:rPr>
          <w:rFonts w:asciiTheme="minorHAnsi" w:hAnsiTheme="minorHAnsi" w:cstheme="minorHAnsi"/>
        </w:rPr>
        <w:t>.</w:t>
      </w:r>
      <w:r w:rsidR="00CB249A">
        <w:rPr>
          <w:rFonts w:asciiTheme="minorHAnsi" w:hAnsiTheme="minorHAnsi" w:cstheme="minorHAnsi"/>
        </w:rPr>
        <w:t xml:space="preserve"> This </w:t>
      </w:r>
      <w:r w:rsidR="006B3C58">
        <w:rPr>
          <w:rFonts w:asciiTheme="minorHAnsi" w:hAnsiTheme="minorHAnsi" w:cstheme="minorHAnsi"/>
        </w:rPr>
        <w:t>age group</w:t>
      </w:r>
      <w:r w:rsidR="006B3C58" w:rsidRPr="006B3C58">
        <w:rPr>
          <w:rFonts w:asciiTheme="minorHAnsi" w:hAnsiTheme="minorHAnsi" w:cstheme="minorHAnsi"/>
        </w:rPr>
        <w:t xml:space="preserve"> are ‘digital natives’ and so instinctively use digital tools and are more likely to identify digital-enabled opportunities</w:t>
      </w:r>
      <w:r w:rsidR="006B3C58">
        <w:rPr>
          <w:rFonts w:asciiTheme="minorHAnsi" w:hAnsiTheme="minorHAnsi" w:cstheme="minorHAnsi"/>
        </w:rPr>
        <w:t xml:space="preserve">. It </w:t>
      </w:r>
      <w:r w:rsidR="005B1575">
        <w:rPr>
          <w:rFonts w:asciiTheme="minorHAnsi" w:hAnsiTheme="minorHAnsi" w:cstheme="minorHAnsi"/>
        </w:rPr>
        <w:t xml:space="preserve">may </w:t>
      </w:r>
      <w:r w:rsidR="006B3C58">
        <w:rPr>
          <w:rFonts w:asciiTheme="minorHAnsi" w:hAnsiTheme="minorHAnsi" w:cstheme="minorHAnsi"/>
        </w:rPr>
        <w:t xml:space="preserve">also </w:t>
      </w:r>
      <w:r w:rsidR="002E4A10">
        <w:rPr>
          <w:rFonts w:asciiTheme="minorHAnsi" w:hAnsiTheme="minorHAnsi" w:cstheme="minorHAnsi"/>
        </w:rPr>
        <w:t xml:space="preserve">offer an </w:t>
      </w:r>
      <w:r w:rsidR="006B3C58">
        <w:rPr>
          <w:rFonts w:asciiTheme="minorHAnsi" w:hAnsiTheme="minorHAnsi" w:cstheme="minorHAnsi"/>
        </w:rPr>
        <w:t>illustrat</w:t>
      </w:r>
      <w:r w:rsidR="002E4A10">
        <w:rPr>
          <w:rFonts w:asciiTheme="minorHAnsi" w:hAnsiTheme="minorHAnsi" w:cstheme="minorHAnsi"/>
        </w:rPr>
        <w:t>ion of</w:t>
      </w:r>
      <w:r w:rsidR="006B3C58">
        <w:rPr>
          <w:rFonts w:asciiTheme="minorHAnsi" w:hAnsiTheme="minorHAnsi" w:cstheme="minorHAnsi"/>
        </w:rPr>
        <w:t xml:space="preserve"> </w:t>
      </w:r>
      <w:r w:rsidR="00CB249A">
        <w:rPr>
          <w:rFonts w:asciiTheme="minorHAnsi" w:hAnsiTheme="minorHAnsi" w:cstheme="minorHAnsi"/>
        </w:rPr>
        <w:t xml:space="preserve">the limited </w:t>
      </w:r>
      <w:r w:rsidR="006B3C58">
        <w:rPr>
          <w:rFonts w:asciiTheme="minorHAnsi" w:hAnsiTheme="minorHAnsi" w:cstheme="minorHAnsi"/>
        </w:rPr>
        <w:t xml:space="preserve">emancipatory </w:t>
      </w:r>
      <w:r w:rsidR="00CB249A">
        <w:rPr>
          <w:rFonts w:asciiTheme="minorHAnsi" w:hAnsiTheme="minorHAnsi" w:cstheme="minorHAnsi"/>
        </w:rPr>
        <w:t xml:space="preserve">effects of digital entrepreneurship as argued by </w:t>
      </w:r>
      <w:r w:rsidR="00CB249A" w:rsidRPr="00CE0F2F">
        <w:rPr>
          <w:rFonts w:asciiTheme="minorHAnsi" w:hAnsiTheme="minorHAnsi" w:cstheme="minorHAnsi"/>
        </w:rPr>
        <w:t xml:space="preserve">Martinez </w:t>
      </w:r>
      <w:proofErr w:type="spellStart"/>
      <w:r w:rsidR="00CB249A" w:rsidRPr="00CE0F2F">
        <w:rPr>
          <w:rFonts w:asciiTheme="minorHAnsi" w:hAnsiTheme="minorHAnsi" w:cstheme="minorHAnsi"/>
        </w:rPr>
        <w:t>Dy</w:t>
      </w:r>
      <w:proofErr w:type="spellEnd"/>
      <w:r w:rsidR="00CB249A" w:rsidRPr="00CE0F2F">
        <w:rPr>
          <w:rFonts w:asciiTheme="minorHAnsi" w:hAnsiTheme="minorHAnsi" w:cstheme="minorHAnsi"/>
        </w:rPr>
        <w:t xml:space="preserve"> et al. </w:t>
      </w:r>
      <w:r w:rsidR="000B1841">
        <w:rPr>
          <w:rFonts w:asciiTheme="minorHAnsi" w:hAnsiTheme="minorHAnsi" w:cstheme="minorHAnsi"/>
        </w:rPr>
        <w:t>(</w:t>
      </w:r>
      <w:r w:rsidR="00CB249A" w:rsidRPr="00CE0F2F">
        <w:rPr>
          <w:rFonts w:asciiTheme="minorHAnsi" w:hAnsiTheme="minorHAnsi" w:cstheme="minorHAnsi"/>
        </w:rPr>
        <w:t>2017).</w:t>
      </w:r>
    </w:p>
    <w:p w14:paraId="2C8165E1" w14:textId="04DDA3CE" w:rsidR="00372EE8" w:rsidRDefault="00372EE8" w:rsidP="00856091">
      <w:pPr>
        <w:spacing w:line="480" w:lineRule="auto"/>
        <w:jc w:val="both"/>
        <w:rPr>
          <w:rFonts w:asciiTheme="minorHAnsi" w:hAnsiTheme="minorHAnsi" w:cstheme="minorHAnsi"/>
        </w:rPr>
      </w:pPr>
    </w:p>
    <w:p w14:paraId="01201D4F" w14:textId="77777777" w:rsidR="00233F6D" w:rsidRPr="00CE0F2F" w:rsidRDefault="00233F6D" w:rsidP="00233F6D">
      <w:pPr>
        <w:spacing w:line="480" w:lineRule="auto"/>
        <w:jc w:val="both"/>
        <w:rPr>
          <w:rFonts w:asciiTheme="minorHAnsi" w:hAnsiTheme="minorHAnsi" w:cstheme="minorHAnsi"/>
        </w:rPr>
      </w:pPr>
      <w:r w:rsidRPr="00CE0F2F">
        <w:rPr>
          <w:rFonts w:asciiTheme="minorHAnsi" w:hAnsiTheme="minorHAnsi" w:cstheme="minorHAnsi"/>
        </w:rPr>
        <w:t xml:space="preserve">&lt;Table </w:t>
      </w:r>
      <w:r>
        <w:rPr>
          <w:rFonts w:asciiTheme="minorHAnsi" w:hAnsiTheme="minorHAnsi" w:cstheme="minorHAnsi"/>
        </w:rPr>
        <w:t>4</w:t>
      </w:r>
      <w:r w:rsidRPr="00CE0F2F">
        <w:rPr>
          <w:rFonts w:asciiTheme="minorHAnsi" w:hAnsiTheme="minorHAnsi" w:cstheme="minorHAnsi"/>
        </w:rPr>
        <w:t>&gt;</w:t>
      </w:r>
    </w:p>
    <w:p w14:paraId="45E1C3C4" w14:textId="77777777" w:rsidR="00233F6D" w:rsidRPr="00CE0F2F" w:rsidRDefault="00233F6D" w:rsidP="00856091">
      <w:pPr>
        <w:spacing w:line="480" w:lineRule="auto"/>
        <w:jc w:val="both"/>
        <w:rPr>
          <w:rFonts w:asciiTheme="minorHAnsi" w:hAnsiTheme="minorHAnsi" w:cstheme="minorHAnsi"/>
        </w:rPr>
      </w:pPr>
    </w:p>
    <w:p w14:paraId="1ED7B6B6" w14:textId="79E07458" w:rsidR="000226B2" w:rsidRDefault="007E539D" w:rsidP="00856091">
      <w:pPr>
        <w:spacing w:line="480" w:lineRule="auto"/>
        <w:jc w:val="both"/>
        <w:rPr>
          <w:rFonts w:asciiTheme="minorHAnsi" w:hAnsiTheme="minorHAnsi" w:cstheme="minorHAnsi"/>
        </w:rPr>
      </w:pPr>
      <w:r w:rsidRPr="00CE0F2F">
        <w:rPr>
          <w:rFonts w:asciiTheme="minorHAnsi" w:hAnsiTheme="minorHAnsi" w:cstheme="minorHAnsi"/>
        </w:rPr>
        <w:t>Findings in</w:t>
      </w:r>
      <w:r w:rsidR="00A60C64" w:rsidRPr="00CE0F2F">
        <w:rPr>
          <w:rFonts w:asciiTheme="minorHAnsi" w:hAnsiTheme="minorHAnsi" w:cstheme="minorHAnsi"/>
        </w:rPr>
        <w:t xml:space="preserve"> Table </w:t>
      </w:r>
      <w:r w:rsidR="00233F6D">
        <w:rPr>
          <w:rFonts w:asciiTheme="minorHAnsi" w:hAnsiTheme="minorHAnsi" w:cstheme="minorHAnsi"/>
        </w:rPr>
        <w:t>4</w:t>
      </w:r>
      <w:r w:rsidR="00187423" w:rsidRPr="00CE0F2F">
        <w:rPr>
          <w:rFonts w:asciiTheme="minorHAnsi" w:hAnsiTheme="minorHAnsi" w:cstheme="minorHAnsi"/>
        </w:rPr>
        <w:t xml:space="preserve"> </w:t>
      </w:r>
      <w:r w:rsidRPr="00CE0F2F">
        <w:rPr>
          <w:rFonts w:asciiTheme="minorHAnsi" w:hAnsiTheme="minorHAnsi" w:cstheme="minorHAnsi"/>
        </w:rPr>
        <w:t xml:space="preserve">show </w:t>
      </w:r>
      <w:r w:rsidR="00F501C2">
        <w:rPr>
          <w:rFonts w:asciiTheme="minorHAnsi" w:hAnsiTheme="minorHAnsi" w:cstheme="minorHAnsi"/>
        </w:rPr>
        <w:t xml:space="preserve">a </w:t>
      </w:r>
      <w:r w:rsidRPr="00CE0F2F">
        <w:rPr>
          <w:rFonts w:asciiTheme="minorHAnsi" w:hAnsiTheme="minorHAnsi" w:cstheme="minorHAnsi"/>
        </w:rPr>
        <w:t>strong relations</w:t>
      </w:r>
      <w:r w:rsidR="00F501C2">
        <w:rPr>
          <w:rFonts w:asciiTheme="minorHAnsi" w:hAnsiTheme="minorHAnsi" w:cstheme="minorHAnsi"/>
        </w:rPr>
        <w:t>hip</w:t>
      </w:r>
      <w:r w:rsidRPr="00CE0F2F">
        <w:rPr>
          <w:rFonts w:asciiTheme="minorHAnsi" w:hAnsiTheme="minorHAnsi" w:cstheme="minorHAnsi"/>
        </w:rPr>
        <w:t xml:space="preserve"> between the location of customers and the engagement in e-commerce</w:t>
      </w:r>
      <w:r w:rsidR="004B0EDD" w:rsidRPr="00CE0F2F">
        <w:rPr>
          <w:rFonts w:asciiTheme="minorHAnsi" w:hAnsiTheme="minorHAnsi" w:cstheme="minorHAnsi"/>
        </w:rPr>
        <w:t xml:space="preserve">. Broadly speaking, a mainly local and regional customer base is </w:t>
      </w:r>
      <w:r w:rsidR="004B0EDD" w:rsidRPr="00CE0F2F">
        <w:rPr>
          <w:rFonts w:asciiTheme="minorHAnsi" w:hAnsiTheme="minorHAnsi" w:cstheme="minorHAnsi"/>
        </w:rPr>
        <w:lastRenderedPageBreak/>
        <w:t xml:space="preserve">associated with </w:t>
      </w:r>
      <w:r w:rsidR="00AF5E84">
        <w:rPr>
          <w:rFonts w:asciiTheme="minorHAnsi" w:hAnsiTheme="minorHAnsi" w:cstheme="minorHAnsi"/>
        </w:rPr>
        <w:t>a lack of engagement in</w:t>
      </w:r>
      <w:r w:rsidR="004B0EDD" w:rsidRPr="00CE0F2F">
        <w:rPr>
          <w:rFonts w:asciiTheme="minorHAnsi" w:hAnsiTheme="minorHAnsi" w:cstheme="minorHAnsi"/>
        </w:rPr>
        <w:t xml:space="preserve"> e-commerce while </w:t>
      </w:r>
      <w:r w:rsidR="00D14623" w:rsidRPr="00CE0F2F">
        <w:rPr>
          <w:rFonts w:asciiTheme="minorHAnsi" w:hAnsiTheme="minorHAnsi" w:cstheme="minorHAnsi"/>
        </w:rPr>
        <w:t>customer</w:t>
      </w:r>
      <w:r w:rsidR="00F501C2">
        <w:rPr>
          <w:rFonts w:asciiTheme="minorHAnsi" w:hAnsiTheme="minorHAnsi" w:cstheme="minorHAnsi"/>
        </w:rPr>
        <w:t>s</w:t>
      </w:r>
      <w:r w:rsidR="00D14623" w:rsidRPr="00CE0F2F">
        <w:rPr>
          <w:rFonts w:asciiTheme="minorHAnsi" w:hAnsiTheme="minorHAnsi" w:cstheme="minorHAnsi"/>
        </w:rPr>
        <w:t xml:space="preserve"> </w:t>
      </w:r>
      <w:r w:rsidR="00C17432">
        <w:rPr>
          <w:rFonts w:asciiTheme="minorHAnsi" w:hAnsiTheme="minorHAnsi" w:cstheme="minorHAnsi"/>
        </w:rPr>
        <w:t xml:space="preserve">mainly </w:t>
      </w:r>
      <w:r w:rsidR="00D14623" w:rsidRPr="00CE0F2F">
        <w:rPr>
          <w:rFonts w:asciiTheme="minorHAnsi" w:hAnsiTheme="minorHAnsi" w:cstheme="minorHAnsi"/>
        </w:rPr>
        <w:t>based outside of the region</w:t>
      </w:r>
      <w:r w:rsidR="002744F8" w:rsidRPr="00CE0F2F">
        <w:rPr>
          <w:rFonts w:asciiTheme="minorHAnsi" w:hAnsiTheme="minorHAnsi" w:cstheme="minorHAnsi"/>
        </w:rPr>
        <w:t xml:space="preserve"> (Scotland)</w:t>
      </w:r>
      <w:r w:rsidR="00D14623" w:rsidRPr="00CE0F2F">
        <w:rPr>
          <w:rFonts w:asciiTheme="minorHAnsi" w:hAnsiTheme="minorHAnsi" w:cstheme="minorHAnsi"/>
        </w:rPr>
        <w:t xml:space="preserve"> in the rest of the UK and</w:t>
      </w:r>
      <w:r w:rsidR="004B0EDD" w:rsidRPr="00CE0F2F">
        <w:rPr>
          <w:rFonts w:asciiTheme="minorHAnsi" w:hAnsiTheme="minorHAnsi" w:cstheme="minorHAnsi"/>
        </w:rPr>
        <w:t xml:space="preserve"> international</w:t>
      </w:r>
      <w:r w:rsidR="00D14623" w:rsidRPr="00CE0F2F">
        <w:rPr>
          <w:rFonts w:asciiTheme="minorHAnsi" w:hAnsiTheme="minorHAnsi" w:cstheme="minorHAnsi"/>
        </w:rPr>
        <w:t xml:space="preserve">ly </w:t>
      </w:r>
      <w:r w:rsidR="000226B2" w:rsidRPr="00CE0F2F">
        <w:rPr>
          <w:rFonts w:asciiTheme="minorHAnsi" w:hAnsiTheme="minorHAnsi" w:cstheme="minorHAnsi"/>
        </w:rPr>
        <w:t xml:space="preserve">increase the </w:t>
      </w:r>
      <w:r w:rsidR="00AF5E84">
        <w:rPr>
          <w:rFonts w:asciiTheme="minorHAnsi" w:hAnsiTheme="minorHAnsi" w:cstheme="minorHAnsi"/>
        </w:rPr>
        <w:t xml:space="preserve">likelihood </w:t>
      </w:r>
      <w:r w:rsidR="000226B2" w:rsidRPr="00CE0F2F">
        <w:rPr>
          <w:rFonts w:asciiTheme="minorHAnsi" w:hAnsiTheme="minorHAnsi" w:cstheme="minorHAnsi"/>
        </w:rPr>
        <w:t>of e-commerce</w:t>
      </w:r>
      <w:r w:rsidR="00F501C2">
        <w:rPr>
          <w:rFonts w:asciiTheme="minorHAnsi" w:hAnsiTheme="minorHAnsi" w:cstheme="minorHAnsi"/>
        </w:rPr>
        <w:t>,</w:t>
      </w:r>
      <w:r w:rsidR="000226B2" w:rsidRPr="00CE0F2F">
        <w:rPr>
          <w:rFonts w:asciiTheme="minorHAnsi" w:hAnsiTheme="minorHAnsi" w:cstheme="minorHAnsi"/>
        </w:rPr>
        <w:t xml:space="preserve"> </w:t>
      </w:r>
      <w:r w:rsidR="00440792">
        <w:rPr>
          <w:rFonts w:asciiTheme="minorHAnsi" w:hAnsiTheme="minorHAnsi" w:cstheme="minorHAnsi"/>
        </w:rPr>
        <w:t xml:space="preserve">broadly </w:t>
      </w:r>
      <w:r w:rsidR="005514D5">
        <w:rPr>
          <w:rFonts w:asciiTheme="minorHAnsi" w:hAnsiTheme="minorHAnsi" w:cstheme="minorHAnsi"/>
        </w:rPr>
        <w:t xml:space="preserve">in </w:t>
      </w:r>
      <w:r w:rsidR="002744F8" w:rsidRPr="00CE0F2F">
        <w:rPr>
          <w:rFonts w:asciiTheme="minorHAnsi" w:hAnsiTheme="minorHAnsi" w:cstheme="minorHAnsi"/>
        </w:rPr>
        <w:t>line with</w:t>
      </w:r>
      <w:r w:rsidR="000226B2" w:rsidRPr="00CE0F2F">
        <w:rPr>
          <w:rFonts w:asciiTheme="minorHAnsi" w:hAnsiTheme="minorHAnsi" w:cstheme="minorHAnsi"/>
        </w:rPr>
        <w:t xml:space="preserve"> existing findings</w:t>
      </w:r>
      <w:r w:rsidR="00795DF6" w:rsidRPr="00CE0F2F">
        <w:rPr>
          <w:rFonts w:asciiTheme="minorHAnsi" w:hAnsiTheme="minorHAnsi" w:cstheme="minorHAnsi"/>
        </w:rPr>
        <w:t xml:space="preserve"> (</w:t>
      </w:r>
      <w:proofErr w:type="spellStart"/>
      <w:r w:rsidR="00795DF6" w:rsidRPr="00CE0F2F">
        <w:rPr>
          <w:rFonts w:asciiTheme="minorHAnsi" w:hAnsiTheme="minorHAnsi" w:cstheme="minorHAnsi"/>
        </w:rPr>
        <w:t>Pickernell</w:t>
      </w:r>
      <w:proofErr w:type="spellEnd"/>
      <w:r w:rsidR="00795DF6" w:rsidRPr="00CE0F2F">
        <w:rPr>
          <w:rFonts w:asciiTheme="minorHAnsi" w:hAnsiTheme="minorHAnsi" w:cstheme="minorHAnsi"/>
        </w:rPr>
        <w:t xml:space="preserve"> et al., 2013).</w:t>
      </w:r>
      <w:r w:rsidR="000226B2" w:rsidRPr="00CE0F2F">
        <w:rPr>
          <w:rFonts w:asciiTheme="minorHAnsi" w:hAnsiTheme="minorHAnsi" w:cstheme="minorHAnsi"/>
        </w:rPr>
        <w:t xml:space="preserve"> Importantly for the context of this study is that </w:t>
      </w:r>
      <w:r w:rsidR="00F501C2" w:rsidRPr="00CE0F2F">
        <w:rPr>
          <w:rFonts w:asciiTheme="minorHAnsi" w:hAnsiTheme="minorHAnsi" w:cstheme="minorHAnsi"/>
        </w:rPr>
        <w:t>controll</w:t>
      </w:r>
      <w:r w:rsidR="00F501C2">
        <w:rPr>
          <w:rFonts w:asciiTheme="minorHAnsi" w:hAnsiTheme="minorHAnsi" w:cstheme="minorHAnsi"/>
        </w:rPr>
        <w:t>ing</w:t>
      </w:r>
      <w:r w:rsidR="00F501C2" w:rsidRPr="00CE0F2F">
        <w:rPr>
          <w:rFonts w:asciiTheme="minorHAnsi" w:hAnsiTheme="minorHAnsi" w:cstheme="minorHAnsi"/>
        </w:rPr>
        <w:t xml:space="preserve"> </w:t>
      </w:r>
      <w:r w:rsidR="000226B2" w:rsidRPr="00CE0F2F">
        <w:rPr>
          <w:rFonts w:asciiTheme="minorHAnsi" w:hAnsiTheme="minorHAnsi" w:cstheme="minorHAnsi"/>
        </w:rPr>
        <w:t xml:space="preserve">for the location of customers and the location of businesses in </w:t>
      </w:r>
      <w:r w:rsidR="00A71075">
        <w:rPr>
          <w:rFonts w:asciiTheme="minorHAnsi" w:hAnsiTheme="minorHAnsi" w:cstheme="minorHAnsi"/>
        </w:rPr>
        <w:t>villages/</w:t>
      </w:r>
      <w:r w:rsidR="000226B2" w:rsidRPr="00CE0F2F">
        <w:rPr>
          <w:rFonts w:asciiTheme="minorHAnsi" w:hAnsiTheme="minorHAnsi" w:cstheme="minorHAnsi"/>
        </w:rPr>
        <w:t xml:space="preserve">rural areas vs cities or towns, HBBs </w:t>
      </w:r>
      <w:r w:rsidR="005514D5">
        <w:rPr>
          <w:rFonts w:asciiTheme="minorHAnsi" w:hAnsiTheme="minorHAnsi" w:cstheme="minorHAnsi"/>
        </w:rPr>
        <w:t xml:space="preserve">compared to non-HBBs </w:t>
      </w:r>
      <w:r w:rsidR="000226B2" w:rsidRPr="00CE0F2F">
        <w:rPr>
          <w:rFonts w:asciiTheme="minorHAnsi" w:hAnsiTheme="minorHAnsi" w:cstheme="minorHAnsi"/>
        </w:rPr>
        <w:t xml:space="preserve">are </w:t>
      </w:r>
      <w:r w:rsidRPr="00CE0F2F">
        <w:rPr>
          <w:rFonts w:asciiTheme="minorHAnsi" w:hAnsiTheme="minorHAnsi" w:cstheme="minorHAnsi"/>
        </w:rPr>
        <w:t xml:space="preserve">still associated with </w:t>
      </w:r>
      <w:r w:rsidR="00AF5E84">
        <w:rPr>
          <w:rFonts w:asciiTheme="minorHAnsi" w:hAnsiTheme="minorHAnsi" w:cstheme="minorHAnsi"/>
        </w:rPr>
        <w:t xml:space="preserve">a greater </w:t>
      </w:r>
      <w:r w:rsidR="00F501C2">
        <w:rPr>
          <w:rFonts w:asciiTheme="minorHAnsi" w:hAnsiTheme="minorHAnsi" w:cstheme="minorHAnsi"/>
        </w:rPr>
        <w:t>reliance on</w:t>
      </w:r>
      <w:r w:rsidRPr="00CE0F2F">
        <w:rPr>
          <w:rFonts w:asciiTheme="minorHAnsi" w:hAnsiTheme="minorHAnsi" w:cstheme="minorHAnsi"/>
        </w:rPr>
        <w:t xml:space="preserve"> e-commerce </w:t>
      </w:r>
      <w:r w:rsidR="002744F8" w:rsidRPr="00CE0F2F">
        <w:rPr>
          <w:rFonts w:asciiTheme="minorHAnsi" w:hAnsiTheme="minorHAnsi" w:cstheme="minorHAnsi"/>
        </w:rPr>
        <w:t xml:space="preserve">for sales </w:t>
      </w:r>
      <w:r w:rsidRPr="00CE0F2F">
        <w:rPr>
          <w:rFonts w:asciiTheme="minorHAnsi" w:hAnsiTheme="minorHAnsi" w:cstheme="minorHAnsi"/>
        </w:rPr>
        <w:t>(half and more of sales</w:t>
      </w:r>
      <w:r w:rsidR="005514D5">
        <w:rPr>
          <w:rFonts w:asciiTheme="minorHAnsi" w:hAnsiTheme="minorHAnsi" w:cstheme="minorHAnsi"/>
        </w:rPr>
        <w:t xml:space="preserve"> to no sales from e-commerce</w:t>
      </w:r>
      <w:r w:rsidRPr="00CE0F2F">
        <w:rPr>
          <w:rFonts w:asciiTheme="minorHAnsi" w:hAnsiTheme="minorHAnsi" w:cstheme="minorHAnsi"/>
        </w:rPr>
        <w:t>)</w:t>
      </w:r>
      <w:r w:rsidR="00C17432">
        <w:rPr>
          <w:rFonts w:asciiTheme="minorHAnsi" w:hAnsiTheme="minorHAnsi" w:cstheme="minorHAnsi"/>
        </w:rPr>
        <w:t xml:space="preserve"> (Models on the left-hand side of Table </w:t>
      </w:r>
      <w:r w:rsidR="00644F1A">
        <w:rPr>
          <w:rFonts w:asciiTheme="minorHAnsi" w:hAnsiTheme="minorHAnsi" w:cstheme="minorHAnsi"/>
        </w:rPr>
        <w:t>4</w:t>
      </w:r>
      <w:r w:rsidR="00C17432">
        <w:rPr>
          <w:rFonts w:asciiTheme="minorHAnsi" w:hAnsiTheme="minorHAnsi" w:cstheme="minorHAnsi"/>
        </w:rPr>
        <w:t>)</w:t>
      </w:r>
      <w:r w:rsidRPr="00CE0F2F">
        <w:rPr>
          <w:rFonts w:asciiTheme="minorHAnsi" w:hAnsiTheme="minorHAnsi" w:cstheme="minorHAnsi"/>
        </w:rPr>
        <w:t>.</w:t>
      </w:r>
    </w:p>
    <w:p w14:paraId="5F0B6617" w14:textId="77777777" w:rsidR="00AF0252" w:rsidRPr="00CE0F2F" w:rsidRDefault="00AF0252" w:rsidP="00856091">
      <w:pPr>
        <w:spacing w:line="480" w:lineRule="auto"/>
        <w:jc w:val="both"/>
        <w:rPr>
          <w:rFonts w:asciiTheme="minorHAnsi" w:hAnsiTheme="minorHAnsi" w:cstheme="minorHAnsi"/>
        </w:rPr>
      </w:pPr>
    </w:p>
    <w:p w14:paraId="6032DB4F" w14:textId="75C2CC60" w:rsidR="009A3149" w:rsidRPr="00CE0F2F" w:rsidRDefault="006575AF" w:rsidP="009A3149">
      <w:pPr>
        <w:spacing w:line="480" w:lineRule="auto"/>
        <w:jc w:val="both"/>
        <w:rPr>
          <w:rFonts w:asciiTheme="minorHAnsi" w:hAnsiTheme="minorHAnsi" w:cstheme="minorHAnsi"/>
        </w:rPr>
      </w:pPr>
      <w:r>
        <w:rPr>
          <w:rFonts w:asciiTheme="minorHAnsi" w:hAnsiTheme="minorHAnsi" w:cstheme="minorHAnsi"/>
        </w:rPr>
        <w:t>M</w:t>
      </w:r>
      <w:r w:rsidR="00926189" w:rsidRPr="00CE0F2F">
        <w:rPr>
          <w:rFonts w:asciiTheme="minorHAnsi" w:hAnsiTheme="minorHAnsi" w:cstheme="minorHAnsi"/>
        </w:rPr>
        <w:t xml:space="preserve">odels on the right-hand side of Table </w:t>
      </w:r>
      <w:r w:rsidR="00233F6D">
        <w:rPr>
          <w:rFonts w:asciiTheme="minorHAnsi" w:hAnsiTheme="minorHAnsi" w:cstheme="minorHAnsi"/>
        </w:rPr>
        <w:t>4</w:t>
      </w:r>
      <w:r w:rsidR="00187423">
        <w:rPr>
          <w:rFonts w:asciiTheme="minorHAnsi" w:hAnsiTheme="minorHAnsi" w:cstheme="minorHAnsi"/>
        </w:rPr>
        <w:t xml:space="preserve"> </w:t>
      </w:r>
      <w:r>
        <w:rPr>
          <w:rFonts w:asciiTheme="minorHAnsi" w:hAnsiTheme="minorHAnsi" w:cstheme="minorHAnsi"/>
        </w:rPr>
        <w:t>include interaction terms between</w:t>
      </w:r>
      <w:r w:rsidR="00926189" w:rsidRPr="00CE0F2F">
        <w:rPr>
          <w:rFonts w:asciiTheme="minorHAnsi" w:hAnsiTheme="minorHAnsi" w:cstheme="minorHAnsi"/>
        </w:rPr>
        <w:t xml:space="preserve"> the HBB dummy variable </w:t>
      </w:r>
      <w:r>
        <w:rPr>
          <w:rFonts w:asciiTheme="minorHAnsi" w:hAnsiTheme="minorHAnsi" w:cstheme="minorHAnsi"/>
        </w:rPr>
        <w:t>and</w:t>
      </w:r>
      <w:r w:rsidR="00926189" w:rsidRPr="00CE0F2F">
        <w:rPr>
          <w:rFonts w:asciiTheme="minorHAnsi" w:hAnsiTheme="minorHAnsi" w:cstheme="minorHAnsi"/>
        </w:rPr>
        <w:t xml:space="preserve"> the location of customer variable</w:t>
      </w:r>
      <w:r w:rsidR="002744F8" w:rsidRPr="00CE0F2F">
        <w:rPr>
          <w:rFonts w:asciiTheme="minorHAnsi" w:hAnsiTheme="minorHAnsi" w:cstheme="minorHAnsi"/>
        </w:rPr>
        <w:t xml:space="preserve"> </w:t>
      </w:r>
      <w:r w:rsidR="00DE5227">
        <w:rPr>
          <w:rFonts w:asciiTheme="minorHAnsi" w:hAnsiTheme="minorHAnsi" w:cstheme="minorHAnsi"/>
        </w:rPr>
        <w:t xml:space="preserve">to test </w:t>
      </w:r>
      <w:r w:rsidR="00BE66F3">
        <w:rPr>
          <w:rFonts w:asciiTheme="minorHAnsi" w:hAnsiTheme="minorHAnsi" w:cstheme="minorHAnsi"/>
        </w:rPr>
        <w:t xml:space="preserve">whether there is a unique effect of home-based business </w:t>
      </w:r>
      <w:r w:rsidR="00EF5B89">
        <w:rPr>
          <w:rFonts w:asciiTheme="minorHAnsi" w:hAnsiTheme="minorHAnsi" w:cstheme="minorHAnsi"/>
        </w:rPr>
        <w:t>(</w:t>
      </w:r>
      <w:r w:rsidR="00BE66F3">
        <w:rPr>
          <w:rFonts w:asciiTheme="minorHAnsi" w:hAnsiTheme="minorHAnsi" w:cstheme="minorHAnsi"/>
        </w:rPr>
        <w:t>relative to a non-home-based business</w:t>
      </w:r>
      <w:r w:rsidR="00EF5B89">
        <w:rPr>
          <w:rFonts w:asciiTheme="minorHAnsi" w:hAnsiTheme="minorHAnsi" w:cstheme="minorHAnsi"/>
        </w:rPr>
        <w:t>)</w:t>
      </w:r>
      <w:r w:rsidR="00BE66F3">
        <w:rPr>
          <w:rFonts w:asciiTheme="minorHAnsi" w:hAnsiTheme="minorHAnsi" w:cstheme="minorHAnsi"/>
        </w:rPr>
        <w:t xml:space="preserve"> and the location of customers on e-commerce trading.</w:t>
      </w:r>
      <w:r>
        <w:rPr>
          <w:rFonts w:asciiTheme="minorHAnsi" w:hAnsiTheme="minorHAnsi" w:cstheme="minorHAnsi"/>
        </w:rPr>
        <w:t xml:space="preserve"> </w:t>
      </w:r>
      <w:r w:rsidR="00DE5227">
        <w:rPr>
          <w:rFonts w:asciiTheme="minorHAnsi" w:hAnsiTheme="minorHAnsi" w:cstheme="minorHAnsi"/>
        </w:rPr>
        <w:t xml:space="preserve">However, </w:t>
      </w:r>
      <w:r w:rsidR="00BE66F3">
        <w:rPr>
          <w:rFonts w:asciiTheme="minorHAnsi" w:hAnsiTheme="minorHAnsi" w:cstheme="minorHAnsi"/>
        </w:rPr>
        <w:t>we cannot find such unique interaction effects with mainly local</w:t>
      </w:r>
      <w:r w:rsidR="00EF5B89">
        <w:rPr>
          <w:rFonts w:asciiTheme="minorHAnsi" w:hAnsiTheme="minorHAnsi" w:cstheme="minorHAnsi"/>
        </w:rPr>
        <w:t xml:space="preserve"> customers</w:t>
      </w:r>
      <w:r w:rsidR="00BE66F3">
        <w:rPr>
          <w:rFonts w:asciiTheme="minorHAnsi" w:hAnsiTheme="minorHAnsi" w:cstheme="minorHAnsi"/>
        </w:rPr>
        <w:t xml:space="preserve"> (Model 2), mainly regional </w:t>
      </w:r>
      <w:r w:rsidR="00EF5B89">
        <w:rPr>
          <w:rFonts w:asciiTheme="minorHAnsi" w:hAnsiTheme="minorHAnsi" w:cstheme="minorHAnsi"/>
        </w:rPr>
        <w:t xml:space="preserve">customers </w:t>
      </w:r>
      <w:r w:rsidR="00BE66F3">
        <w:rPr>
          <w:rFonts w:asciiTheme="minorHAnsi" w:hAnsiTheme="minorHAnsi" w:cstheme="minorHAnsi"/>
        </w:rPr>
        <w:t xml:space="preserve">(Model 4) </w:t>
      </w:r>
      <w:r w:rsidR="00EF5B89">
        <w:rPr>
          <w:rFonts w:asciiTheme="minorHAnsi" w:hAnsiTheme="minorHAnsi" w:cstheme="minorHAnsi"/>
        </w:rPr>
        <w:t>and</w:t>
      </w:r>
      <w:r w:rsidR="00BE66F3">
        <w:rPr>
          <w:rFonts w:asciiTheme="minorHAnsi" w:hAnsiTheme="minorHAnsi" w:cstheme="minorHAnsi"/>
        </w:rPr>
        <w:t xml:space="preserve"> mainly international customers (Model 7)</w:t>
      </w:r>
      <w:r>
        <w:rPr>
          <w:rFonts w:asciiTheme="minorHAnsi" w:hAnsiTheme="minorHAnsi" w:cstheme="minorHAnsi"/>
        </w:rPr>
        <w:t xml:space="preserve">. </w:t>
      </w:r>
      <w:r w:rsidR="00BE66F3">
        <w:rPr>
          <w:rFonts w:asciiTheme="minorHAnsi" w:hAnsiTheme="minorHAnsi" w:cstheme="minorHAnsi"/>
        </w:rPr>
        <w:t>However,</w:t>
      </w:r>
      <w:r w:rsidR="00C17898">
        <w:rPr>
          <w:rFonts w:asciiTheme="minorHAnsi" w:hAnsiTheme="minorHAnsi" w:cstheme="minorHAnsi"/>
        </w:rPr>
        <w:t xml:space="preserve"> we find that </w:t>
      </w:r>
      <w:r w:rsidR="00DE5227">
        <w:rPr>
          <w:rFonts w:asciiTheme="minorHAnsi" w:hAnsiTheme="minorHAnsi" w:cstheme="minorHAnsi"/>
        </w:rPr>
        <w:t xml:space="preserve">even though SMEs </w:t>
      </w:r>
      <w:r w:rsidR="00C17898">
        <w:rPr>
          <w:rFonts w:asciiTheme="minorHAnsi" w:hAnsiTheme="minorHAnsi" w:cstheme="minorHAnsi"/>
        </w:rPr>
        <w:t>with a mainly national customer base</w:t>
      </w:r>
      <w:r w:rsidR="00DE5227">
        <w:rPr>
          <w:rFonts w:asciiTheme="minorHAnsi" w:hAnsiTheme="minorHAnsi" w:cstheme="minorHAnsi"/>
        </w:rPr>
        <w:t xml:space="preserve"> are </w:t>
      </w:r>
      <w:r w:rsidR="00A71075">
        <w:rPr>
          <w:rFonts w:asciiTheme="minorHAnsi" w:hAnsiTheme="minorHAnsi" w:cstheme="minorHAnsi"/>
        </w:rPr>
        <w:t xml:space="preserve">positively </w:t>
      </w:r>
      <w:r w:rsidR="00DE5227">
        <w:rPr>
          <w:rFonts w:asciiTheme="minorHAnsi" w:hAnsiTheme="minorHAnsi" w:cstheme="minorHAnsi"/>
        </w:rPr>
        <w:t>associated with e-commerce</w:t>
      </w:r>
      <w:r w:rsidR="00C17898">
        <w:rPr>
          <w:rFonts w:asciiTheme="minorHAnsi" w:hAnsiTheme="minorHAnsi" w:cstheme="minorHAnsi"/>
        </w:rPr>
        <w:t xml:space="preserve"> trading</w:t>
      </w:r>
      <w:r w:rsidR="00DE5227">
        <w:rPr>
          <w:rFonts w:asciiTheme="minorHAnsi" w:hAnsiTheme="minorHAnsi" w:cstheme="minorHAnsi"/>
        </w:rPr>
        <w:t xml:space="preserve"> </w:t>
      </w:r>
      <w:r w:rsidR="00C17898">
        <w:rPr>
          <w:rFonts w:asciiTheme="minorHAnsi" w:hAnsiTheme="minorHAnsi" w:cstheme="minorHAnsi"/>
        </w:rPr>
        <w:t>(Model 5 in Table 4)</w:t>
      </w:r>
      <w:r w:rsidR="00DE5227">
        <w:rPr>
          <w:rFonts w:asciiTheme="minorHAnsi" w:hAnsiTheme="minorHAnsi" w:cstheme="minorHAnsi"/>
        </w:rPr>
        <w:t xml:space="preserve">, </w:t>
      </w:r>
      <w:r w:rsidR="0061081B">
        <w:rPr>
          <w:rFonts w:asciiTheme="minorHAnsi" w:hAnsiTheme="minorHAnsi" w:cstheme="minorHAnsi"/>
        </w:rPr>
        <w:t>this is not the case for HBBs</w:t>
      </w:r>
      <w:r w:rsidR="00C17898">
        <w:rPr>
          <w:rFonts w:asciiTheme="minorHAnsi" w:hAnsiTheme="minorHAnsi" w:cstheme="minorHAnsi"/>
        </w:rPr>
        <w:t xml:space="preserve"> (Model 6 in Table 4)</w:t>
      </w:r>
      <w:r w:rsidR="0061081B">
        <w:rPr>
          <w:rFonts w:asciiTheme="minorHAnsi" w:hAnsiTheme="minorHAnsi" w:cstheme="minorHAnsi"/>
        </w:rPr>
        <w:t xml:space="preserve">. </w:t>
      </w:r>
      <w:r w:rsidR="001006CD">
        <w:rPr>
          <w:rFonts w:asciiTheme="minorHAnsi" w:hAnsiTheme="minorHAnsi" w:cstheme="minorHAnsi"/>
        </w:rPr>
        <w:t>Indeed</w:t>
      </w:r>
      <w:r w:rsidR="00BE66F3">
        <w:rPr>
          <w:rFonts w:asciiTheme="minorHAnsi" w:hAnsiTheme="minorHAnsi" w:cstheme="minorHAnsi"/>
        </w:rPr>
        <w:t xml:space="preserve">, </w:t>
      </w:r>
      <w:r w:rsidR="007D55ED" w:rsidRPr="00CE0F2F">
        <w:rPr>
          <w:rFonts w:asciiTheme="minorHAnsi" w:hAnsiTheme="minorHAnsi" w:cstheme="minorHAnsi"/>
        </w:rPr>
        <w:t xml:space="preserve">HBBs with the majority of </w:t>
      </w:r>
      <w:r w:rsidR="00EF5B89">
        <w:rPr>
          <w:rFonts w:asciiTheme="minorHAnsi" w:hAnsiTheme="minorHAnsi" w:cstheme="minorHAnsi"/>
        </w:rPr>
        <w:t xml:space="preserve">national </w:t>
      </w:r>
      <w:r w:rsidR="007D55ED" w:rsidRPr="00CE0F2F">
        <w:rPr>
          <w:rFonts w:asciiTheme="minorHAnsi" w:hAnsiTheme="minorHAnsi" w:cstheme="minorHAnsi"/>
        </w:rPr>
        <w:t xml:space="preserve">customers </w:t>
      </w:r>
      <w:r w:rsidR="00EF5B89">
        <w:rPr>
          <w:rFonts w:asciiTheme="minorHAnsi" w:hAnsiTheme="minorHAnsi" w:cstheme="minorHAnsi"/>
        </w:rPr>
        <w:t>(</w:t>
      </w:r>
      <w:r w:rsidR="007D55ED" w:rsidRPr="00CE0F2F">
        <w:rPr>
          <w:rFonts w:asciiTheme="minorHAnsi" w:hAnsiTheme="minorHAnsi" w:cstheme="minorHAnsi"/>
        </w:rPr>
        <w:t>outside of Scotland in the rest of the UK</w:t>
      </w:r>
      <w:r w:rsidR="00EF5B89">
        <w:rPr>
          <w:rFonts w:asciiTheme="minorHAnsi" w:hAnsiTheme="minorHAnsi" w:cstheme="minorHAnsi"/>
        </w:rPr>
        <w:t>)</w:t>
      </w:r>
      <w:r w:rsidR="007D55ED" w:rsidRPr="00CE0F2F">
        <w:rPr>
          <w:rFonts w:asciiTheme="minorHAnsi" w:hAnsiTheme="minorHAnsi" w:cstheme="minorHAnsi"/>
        </w:rPr>
        <w:t xml:space="preserve"> </w:t>
      </w:r>
      <w:r w:rsidR="0061081B">
        <w:rPr>
          <w:rFonts w:asciiTheme="minorHAnsi" w:hAnsiTheme="minorHAnsi" w:cstheme="minorHAnsi"/>
        </w:rPr>
        <w:t xml:space="preserve">are </w:t>
      </w:r>
      <w:r w:rsidR="007D55ED" w:rsidRPr="00CE0F2F">
        <w:rPr>
          <w:rFonts w:asciiTheme="minorHAnsi" w:hAnsiTheme="minorHAnsi" w:cstheme="minorHAnsi"/>
        </w:rPr>
        <w:t xml:space="preserve">associated with a decreased </w:t>
      </w:r>
      <w:r w:rsidR="0092754B">
        <w:rPr>
          <w:rFonts w:asciiTheme="minorHAnsi" w:hAnsiTheme="minorHAnsi" w:cstheme="minorHAnsi"/>
        </w:rPr>
        <w:t>likelihood</w:t>
      </w:r>
      <w:r w:rsidR="0092754B" w:rsidRPr="00CE0F2F">
        <w:rPr>
          <w:rFonts w:asciiTheme="minorHAnsi" w:hAnsiTheme="minorHAnsi" w:cstheme="minorHAnsi"/>
        </w:rPr>
        <w:t xml:space="preserve"> </w:t>
      </w:r>
      <w:r w:rsidR="007D55ED" w:rsidRPr="00CE0F2F">
        <w:rPr>
          <w:rFonts w:asciiTheme="minorHAnsi" w:hAnsiTheme="minorHAnsi" w:cstheme="minorHAnsi"/>
        </w:rPr>
        <w:t>of heavy use of e-commerce for their sales (half and more)</w:t>
      </w:r>
      <w:r w:rsidR="00BE66F3">
        <w:rPr>
          <w:rFonts w:asciiTheme="minorHAnsi" w:hAnsiTheme="minorHAnsi" w:cstheme="minorHAnsi"/>
        </w:rPr>
        <w:t>, controlled for other factors</w:t>
      </w:r>
      <w:r w:rsidR="003C1A2D" w:rsidRPr="00CE0F2F">
        <w:rPr>
          <w:rFonts w:asciiTheme="minorHAnsi" w:hAnsiTheme="minorHAnsi" w:cstheme="minorHAnsi"/>
        </w:rPr>
        <w:t xml:space="preserve">. </w:t>
      </w:r>
      <w:r w:rsidR="00DE5227">
        <w:rPr>
          <w:rFonts w:asciiTheme="minorHAnsi" w:hAnsiTheme="minorHAnsi" w:cstheme="minorHAnsi"/>
        </w:rPr>
        <w:t>Overall, the findings suggest that home-based businesses are associated with obtaining large proportions</w:t>
      </w:r>
      <w:r w:rsidR="00DC6B8E">
        <w:rPr>
          <w:rFonts w:asciiTheme="minorHAnsi" w:hAnsiTheme="minorHAnsi" w:cstheme="minorHAnsi"/>
        </w:rPr>
        <w:t xml:space="preserve"> of their sales (50% or more) </w:t>
      </w:r>
      <w:r w:rsidR="00DE5227">
        <w:rPr>
          <w:rFonts w:asciiTheme="minorHAnsi" w:hAnsiTheme="minorHAnsi" w:cstheme="minorHAnsi"/>
        </w:rPr>
        <w:t>from e-commerce but they are not</w:t>
      </w:r>
      <w:r w:rsidR="003C1A2D" w:rsidRPr="00CE0F2F">
        <w:rPr>
          <w:rFonts w:asciiTheme="minorHAnsi" w:hAnsiTheme="minorHAnsi" w:cstheme="minorHAnsi"/>
        </w:rPr>
        <w:t xml:space="preserve"> </w:t>
      </w:r>
      <w:r w:rsidR="001006CD">
        <w:rPr>
          <w:rFonts w:asciiTheme="minorHAnsi" w:hAnsiTheme="minorHAnsi" w:cstheme="minorHAnsi"/>
        </w:rPr>
        <w:t xml:space="preserve">any </w:t>
      </w:r>
      <w:r w:rsidR="003C1A2D" w:rsidRPr="00CE0F2F">
        <w:rPr>
          <w:rFonts w:asciiTheme="minorHAnsi" w:hAnsiTheme="minorHAnsi" w:cstheme="minorHAnsi"/>
        </w:rPr>
        <w:t xml:space="preserve">more enabled by digital technologies to trade </w:t>
      </w:r>
      <w:r w:rsidR="00C17898">
        <w:rPr>
          <w:rFonts w:asciiTheme="minorHAnsi" w:hAnsiTheme="minorHAnsi" w:cstheme="minorHAnsi"/>
        </w:rPr>
        <w:t xml:space="preserve">nationally or </w:t>
      </w:r>
      <w:r w:rsidR="003C1A2D" w:rsidRPr="00CE0F2F">
        <w:rPr>
          <w:rFonts w:asciiTheme="minorHAnsi" w:hAnsiTheme="minorHAnsi" w:cstheme="minorHAnsi"/>
        </w:rPr>
        <w:t>internationally</w:t>
      </w:r>
      <w:r w:rsidR="00DE5227">
        <w:rPr>
          <w:rFonts w:asciiTheme="minorHAnsi" w:hAnsiTheme="minorHAnsi" w:cstheme="minorHAnsi"/>
        </w:rPr>
        <w:t xml:space="preserve"> (in terms of customers and suppliers)</w:t>
      </w:r>
      <w:r w:rsidR="003C1A2D" w:rsidRPr="00CE0F2F">
        <w:rPr>
          <w:rFonts w:asciiTheme="minorHAnsi" w:hAnsiTheme="minorHAnsi" w:cstheme="minorHAnsi"/>
        </w:rPr>
        <w:t xml:space="preserve"> than other SMEs</w:t>
      </w:r>
      <w:r w:rsidR="00ED0FFC">
        <w:rPr>
          <w:rFonts w:asciiTheme="minorHAnsi" w:hAnsiTheme="minorHAnsi" w:cstheme="minorHAnsi"/>
        </w:rPr>
        <w:t>.</w:t>
      </w:r>
      <w:r w:rsidR="009A3149">
        <w:rPr>
          <w:rFonts w:asciiTheme="minorHAnsi" w:hAnsiTheme="minorHAnsi" w:cstheme="minorHAnsi"/>
        </w:rPr>
        <w:t xml:space="preserve"> This said, d</w:t>
      </w:r>
      <w:r w:rsidR="009A3149" w:rsidRPr="00CE0F2F">
        <w:rPr>
          <w:rFonts w:asciiTheme="minorHAnsi" w:hAnsiTheme="minorHAnsi" w:cstheme="minorHAnsi"/>
        </w:rPr>
        <w:t>escriptive findings show that the geography of sales is more international and national in nature amongst home-based businesses compared to non-home-based businesses (Table 1).</w:t>
      </w:r>
    </w:p>
    <w:p w14:paraId="7EDCAAFB" w14:textId="77777777" w:rsidR="00AF0252" w:rsidRPr="00CE0F2F" w:rsidRDefault="00AF0252" w:rsidP="00856091">
      <w:pPr>
        <w:spacing w:line="480" w:lineRule="auto"/>
        <w:jc w:val="both"/>
        <w:rPr>
          <w:rFonts w:asciiTheme="minorHAnsi" w:hAnsiTheme="minorHAnsi" w:cstheme="minorHAnsi"/>
        </w:rPr>
      </w:pPr>
    </w:p>
    <w:p w14:paraId="1D1759A5" w14:textId="07AEBD92" w:rsidR="00593D34" w:rsidRPr="00CE0F2F" w:rsidRDefault="00D534FF" w:rsidP="00856091">
      <w:pPr>
        <w:pStyle w:val="ListParagraph"/>
        <w:numPr>
          <w:ilvl w:val="0"/>
          <w:numId w:val="6"/>
        </w:numPr>
        <w:spacing w:line="480" w:lineRule="auto"/>
        <w:jc w:val="both"/>
        <w:rPr>
          <w:rFonts w:asciiTheme="minorHAnsi" w:hAnsiTheme="minorHAnsi" w:cstheme="minorHAnsi"/>
          <w:b/>
        </w:rPr>
      </w:pPr>
      <w:r>
        <w:rPr>
          <w:rFonts w:asciiTheme="minorHAnsi" w:hAnsiTheme="minorHAnsi" w:cstheme="minorHAnsi"/>
          <w:b/>
        </w:rPr>
        <w:t xml:space="preserve">Discussion and </w:t>
      </w:r>
      <w:r w:rsidR="00593D34" w:rsidRPr="00CE0F2F">
        <w:rPr>
          <w:rFonts w:asciiTheme="minorHAnsi" w:hAnsiTheme="minorHAnsi" w:cstheme="minorHAnsi"/>
          <w:b/>
        </w:rPr>
        <w:t>Conclusion</w:t>
      </w:r>
    </w:p>
    <w:p w14:paraId="4C703B0A" w14:textId="4952F362" w:rsidR="00AD2869" w:rsidRDefault="00AD2869" w:rsidP="00AD2869">
      <w:pPr>
        <w:spacing w:line="480" w:lineRule="auto"/>
        <w:jc w:val="both"/>
        <w:rPr>
          <w:rFonts w:asciiTheme="minorHAnsi" w:hAnsiTheme="minorHAnsi" w:cstheme="minorHAnsi"/>
        </w:rPr>
      </w:pPr>
      <w:r w:rsidRPr="00480EAE">
        <w:rPr>
          <w:rFonts w:asciiTheme="minorHAnsi" w:hAnsiTheme="minorHAnsi" w:cstheme="minorHAnsi"/>
        </w:rPr>
        <w:t xml:space="preserve">HBBs comprise more than half of all businesses in developed economies but because of their invisibility they have not attracted the attention of researchers that their significance deserves. This paper </w:t>
      </w:r>
      <w:r>
        <w:rPr>
          <w:rFonts w:asciiTheme="minorHAnsi" w:hAnsiTheme="minorHAnsi" w:cstheme="minorHAnsi"/>
        </w:rPr>
        <w:t>– which is based on</w:t>
      </w:r>
      <w:r w:rsidRPr="00AD2869">
        <w:rPr>
          <w:rFonts w:asciiTheme="minorHAnsi" w:hAnsiTheme="minorHAnsi" w:cstheme="minorHAnsi"/>
        </w:rPr>
        <w:t xml:space="preserve"> </w:t>
      </w:r>
      <w:r>
        <w:rPr>
          <w:rFonts w:asciiTheme="minorHAnsi" w:hAnsiTheme="minorHAnsi" w:cstheme="minorHAnsi"/>
        </w:rPr>
        <w:t>a survey of the</w:t>
      </w:r>
      <w:r w:rsidRPr="00AD2869">
        <w:rPr>
          <w:rFonts w:asciiTheme="minorHAnsi" w:hAnsiTheme="minorHAnsi" w:cstheme="minorHAnsi"/>
        </w:rPr>
        <w:t xml:space="preserve"> Scottish members of the Federation of Small Businesses in the United Kingdom</w:t>
      </w:r>
      <w:r>
        <w:rPr>
          <w:rFonts w:asciiTheme="minorHAnsi" w:hAnsiTheme="minorHAnsi" w:cstheme="minorHAnsi"/>
        </w:rPr>
        <w:t xml:space="preserve"> </w:t>
      </w:r>
      <w:r w:rsidR="00480EAE">
        <w:rPr>
          <w:rFonts w:asciiTheme="minorHAnsi" w:hAnsiTheme="minorHAnsi" w:cstheme="minorHAnsi"/>
        </w:rPr>
        <w:t xml:space="preserve">– </w:t>
      </w:r>
      <w:r w:rsidRPr="00480EAE">
        <w:rPr>
          <w:rFonts w:asciiTheme="minorHAnsi" w:hAnsiTheme="minorHAnsi" w:cstheme="minorHAnsi"/>
        </w:rPr>
        <w:t>focuses on two specific gaps in the HBB literature: first, the extent to which HBBs are disproportionately engaged in e-commerce and second, given the role of digital technologies in overcoming the friction of distance, whether HBBs in rural areas have a higher level of engagement in e-commerce</w:t>
      </w:r>
      <w:r w:rsidR="00064432">
        <w:rPr>
          <w:rFonts w:asciiTheme="minorHAnsi" w:hAnsiTheme="minorHAnsi" w:cstheme="minorHAnsi"/>
        </w:rPr>
        <w:t xml:space="preserve"> and access to international markets through e-commerce</w:t>
      </w:r>
      <w:r w:rsidRPr="00480EAE">
        <w:rPr>
          <w:rFonts w:asciiTheme="minorHAnsi" w:hAnsiTheme="minorHAnsi" w:cstheme="minorHAnsi"/>
        </w:rPr>
        <w:t>.</w:t>
      </w:r>
      <w:r>
        <w:rPr>
          <w:rFonts w:asciiTheme="minorHAnsi" w:hAnsiTheme="minorHAnsi" w:cstheme="minorHAnsi"/>
        </w:rPr>
        <w:t xml:space="preserve"> It makes three contributions.</w:t>
      </w:r>
    </w:p>
    <w:p w14:paraId="489F0106" w14:textId="77777777" w:rsidR="00AD2869" w:rsidRDefault="00AD2869" w:rsidP="00AD2869">
      <w:pPr>
        <w:spacing w:line="480" w:lineRule="auto"/>
        <w:jc w:val="both"/>
        <w:rPr>
          <w:rFonts w:asciiTheme="minorHAnsi" w:hAnsiTheme="minorHAnsi" w:cstheme="minorHAnsi"/>
        </w:rPr>
      </w:pPr>
    </w:p>
    <w:p w14:paraId="6DAA1720" w14:textId="7CA056BA" w:rsidR="00B75E63" w:rsidRPr="00480EAE" w:rsidRDefault="00AD2869" w:rsidP="00480EAE">
      <w:pPr>
        <w:spacing w:line="480" w:lineRule="auto"/>
        <w:jc w:val="both"/>
        <w:rPr>
          <w:rFonts w:asciiTheme="minorHAnsi" w:hAnsiTheme="minorHAnsi" w:cstheme="minorHAnsi"/>
        </w:rPr>
      </w:pPr>
      <w:r>
        <w:rPr>
          <w:rFonts w:asciiTheme="minorHAnsi" w:hAnsiTheme="minorHAnsi" w:cstheme="minorHAnsi"/>
        </w:rPr>
        <w:t>First,</w:t>
      </w:r>
      <w:r w:rsidR="00B75E63" w:rsidRPr="00480EAE">
        <w:rPr>
          <w:rFonts w:asciiTheme="minorHAnsi" w:hAnsiTheme="minorHAnsi" w:cstheme="minorHAnsi"/>
        </w:rPr>
        <w:t xml:space="preserve"> </w:t>
      </w:r>
      <w:r>
        <w:rPr>
          <w:rFonts w:asciiTheme="minorHAnsi" w:hAnsiTheme="minorHAnsi" w:cstheme="minorHAnsi"/>
        </w:rPr>
        <w:t xml:space="preserve">it qualifies the findings of </w:t>
      </w:r>
      <w:r w:rsidR="00B75E63" w:rsidRPr="00480EAE">
        <w:rPr>
          <w:rFonts w:asciiTheme="minorHAnsi" w:hAnsiTheme="minorHAnsi" w:cstheme="minorHAnsi"/>
        </w:rPr>
        <w:t>exi</w:t>
      </w:r>
      <w:r>
        <w:rPr>
          <w:rFonts w:asciiTheme="minorHAnsi" w:hAnsiTheme="minorHAnsi" w:cstheme="minorHAnsi"/>
        </w:rPr>
        <w:t>s</w:t>
      </w:r>
      <w:r w:rsidR="00B75E63" w:rsidRPr="00480EAE">
        <w:rPr>
          <w:rFonts w:asciiTheme="minorHAnsi" w:hAnsiTheme="minorHAnsi" w:cstheme="minorHAnsi"/>
        </w:rPr>
        <w:t xml:space="preserve">ting studies </w:t>
      </w:r>
      <w:r w:rsidR="00CE3754" w:rsidRPr="00480EAE">
        <w:rPr>
          <w:rFonts w:asciiTheme="minorHAnsi" w:hAnsiTheme="minorHAnsi" w:cstheme="minorHAnsi"/>
        </w:rPr>
        <w:t xml:space="preserve">that strongly link home-based </w:t>
      </w:r>
      <w:r w:rsidR="00B75E63" w:rsidRPr="00480EAE">
        <w:rPr>
          <w:rFonts w:asciiTheme="minorHAnsi" w:hAnsiTheme="minorHAnsi" w:cstheme="minorHAnsi"/>
        </w:rPr>
        <w:t xml:space="preserve">business </w:t>
      </w:r>
      <w:r w:rsidR="00CE3754" w:rsidRPr="00480EAE">
        <w:rPr>
          <w:rFonts w:asciiTheme="minorHAnsi" w:hAnsiTheme="minorHAnsi" w:cstheme="minorHAnsi"/>
        </w:rPr>
        <w:t>with</w:t>
      </w:r>
      <w:r w:rsidR="00B75E63" w:rsidRPr="00480EAE">
        <w:rPr>
          <w:rFonts w:asciiTheme="minorHAnsi" w:hAnsiTheme="minorHAnsi" w:cstheme="minorHAnsi"/>
        </w:rPr>
        <w:t xml:space="preserve"> ‘online’ or ‘internet’ businesses </w:t>
      </w:r>
      <w:r w:rsidR="00CE3754" w:rsidRPr="00480EAE">
        <w:rPr>
          <w:rFonts w:asciiTheme="minorHAnsi" w:hAnsiTheme="minorHAnsi" w:cstheme="minorHAnsi"/>
        </w:rPr>
        <w:t>(</w:t>
      </w:r>
      <w:r w:rsidR="00CE3754" w:rsidRPr="00480EAE">
        <w:rPr>
          <w:rFonts w:asciiTheme="minorHAnsi" w:hAnsiTheme="minorHAnsi" w:cstheme="minorHAnsi"/>
          <w:lang w:eastAsia="zh-CN"/>
        </w:rPr>
        <w:t xml:space="preserve">Daniel et al., 2015, 2017; Van </w:t>
      </w:r>
      <w:proofErr w:type="spellStart"/>
      <w:r w:rsidR="00CE3754" w:rsidRPr="00480EAE">
        <w:rPr>
          <w:rFonts w:asciiTheme="minorHAnsi" w:hAnsiTheme="minorHAnsi" w:cstheme="minorHAnsi"/>
          <w:lang w:eastAsia="zh-CN"/>
        </w:rPr>
        <w:t>Gelderen</w:t>
      </w:r>
      <w:proofErr w:type="spellEnd"/>
      <w:r w:rsidR="00CE3754" w:rsidRPr="00480EAE">
        <w:rPr>
          <w:rFonts w:asciiTheme="minorHAnsi" w:hAnsiTheme="minorHAnsi" w:cstheme="minorHAnsi"/>
          <w:lang w:eastAsia="zh-CN"/>
        </w:rPr>
        <w:t xml:space="preserve"> et al., 2008; </w:t>
      </w:r>
      <w:r w:rsidR="00CE3754" w:rsidRPr="00480EAE">
        <w:rPr>
          <w:rFonts w:asciiTheme="minorHAnsi" w:hAnsiTheme="minorHAnsi" w:cstheme="minorHAnsi"/>
          <w:color w:val="000000" w:themeColor="text1"/>
        </w:rPr>
        <w:t>Deschamps et al., 1998</w:t>
      </w:r>
      <w:r w:rsidR="00CE3754" w:rsidRPr="00480EAE">
        <w:rPr>
          <w:rFonts w:asciiTheme="minorHAnsi" w:hAnsiTheme="minorHAnsi" w:cstheme="minorHAnsi"/>
          <w:lang w:eastAsia="zh-CN"/>
        </w:rPr>
        <w:t>)</w:t>
      </w:r>
      <w:r w:rsidR="00B75E63" w:rsidRPr="00480EAE">
        <w:rPr>
          <w:rFonts w:asciiTheme="minorHAnsi" w:hAnsiTheme="minorHAnsi" w:cstheme="minorHAnsi"/>
        </w:rPr>
        <w:t xml:space="preserve">. </w:t>
      </w:r>
      <w:r>
        <w:rPr>
          <w:rFonts w:asciiTheme="minorHAnsi" w:hAnsiTheme="minorHAnsi" w:cstheme="minorHAnsi"/>
        </w:rPr>
        <w:t>This study finds that h</w:t>
      </w:r>
      <w:r w:rsidR="00B75E63" w:rsidRPr="00480EAE">
        <w:rPr>
          <w:rFonts w:asciiTheme="minorHAnsi" w:hAnsiTheme="minorHAnsi" w:cstheme="minorHAnsi"/>
        </w:rPr>
        <w:t xml:space="preserve">ome-based businesses are associated with </w:t>
      </w:r>
      <w:r w:rsidR="007D1B29" w:rsidRPr="00480EAE">
        <w:rPr>
          <w:rFonts w:asciiTheme="minorHAnsi" w:hAnsiTheme="minorHAnsi" w:cstheme="minorHAnsi"/>
        </w:rPr>
        <w:t xml:space="preserve">a </w:t>
      </w:r>
      <w:r w:rsidR="00ED0FFC" w:rsidRPr="00480EAE">
        <w:rPr>
          <w:rFonts w:asciiTheme="minorHAnsi" w:hAnsiTheme="minorHAnsi" w:cstheme="minorHAnsi"/>
        </w:rPr>
        <w:t>great reliance on</w:t>
      </w:r>
      <w:r w:rsidR="00B75E63" w:rsidRPr="00480EAE">
        <w:rPr>
          <w:rFonts w:asciiTheme="minorHAnsi" w:hAnsiTheme="minorHAnsi" w:cstheme="minorHAnsi"/>
        </w:rPr>
        <w:t xml:space="preserve"> e-commerce trading for sales</w:t>
      </w:r>
      <w:r>
        <w:rPr>
          <w:rFonts w:asciiTheme="minorHAnsi" w:hAnsiTheme="minorHAnsi" w:cstheme="minorHAnsi"/>
        </w:rPr>
        <w:t xml:space="preserve"> (which is</w:t>
      </w:r>
      <w:r w:rsidR="007D1B29" w:rsidRPr="00480EAE">
        <w:rPr>
          <w:rFonts w:asciiTheme="minorHAnsi" w:hAnsiTheme="minorHAnsi" w:cstheme="minorHAnsi"/>
        </w:rPr>
        <w:t xml:space="preserve"> measured by </w:t>
      </w:r>
      <w:r w:rsidR="00B75E63" w:rsidRPr="00480EAE">
        <w:rPr>
          <w:rFonts w:asciiTheme="minorHAnsi" w:hAnsiTheme="minorHAnsi" w:cstheme="minorHAnsi"/>
        </w:rPr>
        <w:t>half and more</w:t>
      </w:r>
      <w:r w:rsidR="007D1B29" w:rsidRPr="00480EAE">
        <w:rPr>
          <w:rFonts w:asciiTheme="minorHAnsi" w:hAnsiTheme="minorHAnsi" w:cstheme="minorHAnsi"/>
        </w:rPr>
        <w:t xml:space="preserve"> of their sales</w:t>
      </w:r>
      <w:r>
        <w:rPr>
          <w:rFonts w:asciiTheme="minorHAnsi" w:hAnsiTheme="minorHAnsi" w:cstheme="minorHAnsi"/>
        </w:rPr>
        <w:t>)</w:t>
      </w:r>
      <w:r w:rsidR="007D1B29" w:rsidRPr="00480EAE">
        <w:rPr>
          <w:rFonts w:asciiTheme="minorHAnsi" w:hAnsiTheme="minorHAnsi" w:cstheme="minorHAnsi"/>
        </w:rPr>
        <w:t>,</w:t>
      </w:r>
      <w:r w:rsidR="00B75E63" w:rsidRPr="00480EAE">
        <w:rPr>
          <w:rFonts w:asciiTheme="minorHAnsi" w:hAnsiTheme="minorHAnsi" w:cstheme="minorHAnsi"/>
        </w:rPr>
        <w:t xml:space="preserve"> compared to SMEs that are not home-based</w:t>
      </w:r>
      <w:r>
        <w:rPr>
          <w:rFonts w:asciiTheme="minorHAnsi" w:hAnsiTheme="minorHAnsi" w:cstheme="minorHAnsi"/>
        </w:rPr>
        <w:t xml:space="preserve">. On the </w:t>
      </w:r>
      <w:r w:rsidR="00480EAE">
        <w:rPr>
          <w:rFonts w:asciiTheme="minorHAnsi" w:hAnsiTheme="minorHAnsi" w:cstheme="minorHAnsi"/>
        </w:rPr>
        <w:t xml:space="preserve">one </w:t>
      </w:r>
      <w:r>
        <w:rPr>
          <w:rFonts w:asciiTheme="minorHAnsi" w:hAnsiTheme="minorHAnsi" w:cstheme="minorHAnsi"/>
        </w:rPr>
        <w:t>hand</w:t>
      </w:r>
      <w:r w:rsidR="00480EAE">
        <w:rPr>
          <w:rFonts w:asciiTheme="minorHAnsi" w:hAnsiTheme="minorHAnsi" w:cstheme="minorHAnsi"/>
        </w:rPr>
        <w:t>,</w:t>
      </w:r>
      <w:r>
        <w:rPr>
          <w:rFonts w:asciiTheme="minorHAnsi" w:hAnsiTheme="minorHAnsi" w:cstheme="minorHAnsi"/>
        </w:rPr>
        <w:t xml:space="preserve"> this provides </w:t>
      </w:r>
      <w:r w:rsidR="00ED0FFC" w:rsidRPr="00480EAE">
        <w:rPr>
          <w:rFonts w:asciiTheme="minorHAnsi" w:hAnsiTheme="minorHAnsi" w:cstheme="minorHAnsi"/>
        </w:rPr>
        <w:t xml:space="preserve">support </w:t>
      </w:r>
      <w:r>
        <w:rPr>
          <w:rFonts w:asciiTheme="minorHAnsi" w:hAnsiTheme="minorHAnsi" w:cstheme="minorHAnsi"/>
        </w:rPr>
        <w:t>for the</w:t>
      </w:r>
      <w:r w:rsidRPr="00480EAE">
        <w:rPr>
          <w:rFonts w:asciiTheme="minorHAnsi" w:hAnsiTheme="minorHAnsi" w:cstheme="minorHAnsi"/>
        </w:rPr>
        <w:t xml:space="preserve"> </w:t>
      </w:r>
      <w:r w:rsidR="00ED0FFC" w:rsidRPr="00480EAE">
        <w:rPr>
          <w:rFonts w:asciiTheme="minorHAnsi" w:hAnsiTheme="minorHAnsi" w:cstheme="minorHAnsi"/>
        </w:rPr>
        <w:t xml:space="preserve">view </w:t>
      </w:r>
      <w:r w:rsidR="000473E9" w:rsidRPr="00480EAE">
        <w:rPr>
          <w:rFonts w:asciiTheme="minorHAnsi" w:hAnsiTheme="minorHAnsi" w:cstheme="minorHAnsi"/>
        </w:rPr>
        <w:t>of home-based businesses as online business</w:t>
      </w:r>
      <w:r w:rsidR="00B75E63" w:rsidRPr="00480EAE">
        <w:rPr>
          <w:rFonts w:asciiTheme="minorHAnsi" w:hAnsiTheme="minorHAnsi" w:cstheme="minorHAnsi"/>
        </w:rPr>
        <w:t xml:space="preserve">. </w:t>
      </w:r>
      <w:r w:rsidR="00ED0FFC" w:rsidRPr="00480EAE">
        <w:rPr>
          <w:rFonts w:asciiTheme="minorHAnsi" w:hAnsiTheme="minorHAnsi" w:cstheme="minorHAnsi"/>
        </w:rPr>
        <w:t xml:space="preserve">But on </w:t>
      </w:r>
      <w:r w:rsidR="00B75E63" w:rsidRPr="00480EAE">
        <w:rPr>
          <w:rFonts w:asciiTheme="minorHAnsi" w:hAnsiTheme="minorHAnsi" w:cstheme="minorHAnsi"/>
        </w:rPr>
        <w:t xml:space="preserve">the other hand, the majority of HBBs </w:t>
      </w:r>
      <w:r w:rsidR="00ED0FFC" w:rsidRPr="00480EAE">
        <w:rPr>
          <w:rFonts w:asciiTheme="minorHAnsi" w:hAnsiTheme="minorHAnsi" w:cstheme="minorHAnsi"/>
        </w:rPr>
        <w:t xml:space="preserve">have </w:t>
      </w:r>
      <w:r w:rsidR="00B75E63" w:rsidRPr="00480EAE">
        <w:rPr>
          <w:rFonts w:asciiTheme="minorHAnsi" w:hAnsiTheme="minorHAnsi" w:cstheme="minorHAnsi"/>
        </w:rPr>
        <w:t>no online sales at all and only a minority derive all of their sales from e-commerce.</w:t>
      </w:r>
      <w:r w:rsidR="004C29F3" w:rsidRPr="00480EAE">
        <w:rPr>
          <w:rFonts w:asciiTheme="minorHAnsi" w:hAnsiTheme="minorHAnsi" w:cstheme="minorHAnsi"/>
        </w:rPr>
        <w:t xml:space="preserve"> This underlines </w:t>
      </w:r>
      <w:r w:rsidR="00ED0FFC" w:rsidRPr="00480EAE">
        <w:rPr>
          <w:rFonts w:asciiTheme="minorHAnsi" w:hAnsiTheme="minorHAnsi" w:cstheme="minorHAnsi"/>
        </w:rPr>
        <w:t xml:space="preserve">the evidence </w:t>
      </w:r>
      <w:r w:rsidR="004C29F3" w:rsidRPr="00480EAE">
        <w:rPr>
          <w:rFonts w:asciiTheme="minorHAnsi" w:hAnsiTheme="minorHAnsi" w:cstheme="minorHAnsi"/>
        </w:rPr>
        <w:t>from earlier studies that emphasise</w:t>
      </w:r>
      <w:r w:rsidR="006B0E54" w:rsidRPr="00480EAE">
        <w:rPr>
          <w:rFonts w:asciiTheme="minorHAnsi" w:hAnsiTheme="minorHAnsi" w:cstheme="minorHAnsi"/>
        </w:rPr>
        <w:t xml:space="preserve"> </w:t>
      </w:r>
      <w:r w:rsidR="004C29F3" w:rsidRPr="00480EAE">
        <w:rPr>
          <w:rFonts w:asciiTheme="minorHAnsi" w:hAnsiTheme="minorHAnsi" w:cstheme="minorHAnsi"/>
        </w:rPr>
        <w:t xml:space="preserve">the diversity of the </w:t>
      </w:r>
      <w:r w:rsidR="007D1B29" w:rsidRPr="00480EAE">
        <w:rPr>
          <w:rFonts w:asciiTheme="minorHAnsi" w:hAnsiTheme="minorHAnsi" w:cstheme="minorHAnsi"/>
        </w:rPr>
        <w:t xml:space="preserve">home-based business </w:t>
      </w:r>
      <w:r w:rsidR="004C29F3" w:rsidRPr="00480EAE">
        <w:rPr>
          <w:rFonts w:asciiTheme="minorHAnsi" w:hAnsiTheme="minorHAnsi" w:cstheme="minorHAnsi"/>
        </w:rPr>
        <w:t xml:space="preserve">sector </w:t>
      </w:r>
      <w:r w:rsidR="000473E9" w:rsidRPr="00480EAE">
        <w:rPr>
          <w:rFonts w:asciiTheme="minorHAnsi" w:hAnsiTheme="minorHAnsi" w:cstheme="minorHAnsi"/>
        </w:rPr>
        <w:t>(Mason et al., 2011)</w:t>
      </w:r>
      <w:r>
        <w:rPr>
          <w:rFonts w:asciiTheme="minorHAnsi" w:hAnsiTheme="minorHAnsi" w:cstheme="minorHAnsi"/>
        </w:rPr>
        <w:t xml:space="preserve">: </w:t>
      </w:r>
      <w:r w:rsidR="004C29F3" w:rsidRPr="00480EAE">
        <w:rPr>
          <w:rFonts w:asciiTheme="minorHAnsi" w:hAnsiTheme="minorHAnsi" w:cstheme="minorHAnsi"/>
        </w:rPr>
        <w:t xml:space="preserve">as shown in this study, </w:t>
      </w:r>
      <w:r>
        <w:rPr>
          <w:rFonts w:asciiTheme="minorHAnsi" w:hAnsiTheme="minorHAnsi" w:cstheme="minorHAnsi"/>
        </w:rPr>
        <w:t xml:space="preserve">they </w:t>
      </w:r>
      <w:r w:rsidR="004C29F3" w:rsidRPr="00480EAE">
        <w:rPr>
          <w:rFonts w:asciiTheme="minorHAnsi" w:hAnsiTheme="minorHAnsi" w:cstheme="minorHAnsi"/>
        </w:rPr>
        <w:t>comprise</w:t>
      </w:r>
      <w:r w:rsidR="00ED0FFC" w:rsidRPr="00480EAE">
        <w:rPr>
          <w:rFonts w:asciiTheme="minorHAnsi" w:hAnsiTheme="minorHAnsi" w:cstheme="minorHAnsi"/>
        </w:rPr>
        <w:t xml:space="preserve"> </w:t>
      </w:r>
      <w:r>
        <w:rPr>
          <w:rFonts w:asciiTheme="minorHAnsi" w:hAnsiTheme="minorHAnsi" w:cstheme="minorHAnsi"/>
        </w:rPr>
        <w:t>a minority</w:t>
      </w:r>
      <w:r w:rsidR="00ED0FFC" w:rsidRPr="00480EAE">
        <w:rPr>
          <w:rFonts w:asciiTheme="minorHAnsi" w:hAnsiTheme="minorHAnsi" w:cstheme="minorHAnsi"/>
        </w:rPr>
        <w:t xml:space="preserve"> with a high</w:t>
      </w:r>
      <w:r w:rsidR="004C29F3" w:rsidRPr="00480EAE">
        <w:rPr>
          <w:rFonts w:asciiTheme="minorHAnsi" w:hAnsiTheme="minorHAnsi" w:cstheme="minorHAnsi"/>
        </w:rPr>
        <w:t xml:space="preserve"> dependency on e-commerce </w:t>
      </w:r>
      <w:r>
        <w:rPr>
          <w:rFonts w:asciiTheme="minorHAnsi" w:hAnsiTheme="minorHAnsi" w:cstheme="minorHAnsi"/>
        </w:rPr>
        <w:t>and a majority which</w:t>
      </w:r>
      <w:r w:rsidR="00ED0FFC" w:rsidRPr="00480EAE">
        <w:rPr>
          <w:rFonts w:asciiTheme="minorHAnsi" w:hAnsiTheme="minorHAnsi" w:cstheme="minorHAnsi"/>
        </w:rPr>
        <w:t xml:space="preserve"> </w:t>
      </w:r>
      <w:r w:rsidRPr="00480EAE">
        <w:rPr>
          <w:rFonts w:asciiTheme="minorHAnsi" w:hAnsiTheme="minorHAnsi" w:cstheme="minorHAnsi"/>
        </w:rPr>
        <w:t>mak</w:t>
      </w:r>
      <w:r>
        <w:rPr>
          <w:rFonts w:asciiTheme="minorHAnsi" w:hAnsiTheme="minorHAnsi" w:cstheme="minorHAnsi"/>
        </w:rPr>
        <w:t>e</w:t>
      </w:r>
      <w:r w:rsidRPr="00480EAE">
        <w:rPr>
          <w:rFonts w:asciiTheme="minorHAnsi" w:hAnsiTheme="minorHAnsi" w:cstheme="minorHAnsi"/>
        </w:rPr>
        <w:t xml:space="preserve"> </w:t>
      </w:r>
      <w:r w:rsidR="004C29F3" w:rsidRPr="00480EAE">
        <w:rPr>
          <w:rFonts w:asciiTheme="minorHAnsi" w:hAnsiTheme="minorHAnsi" w:cstheme="minorHAnsi"/>
        </w:rPr>
        <w:t xml:space="preserve">traditional offline sales </w:t>
      </w:r>
      <w:r w:rsidR="000473E9" w:rsidRPr="00480EAE">
        <w:rPr>
          <w:rFonts w:asciiTheme="minorHAnsi" w:hAnsiTheme="minorHAnsi" w:cstheme="minorHAnsi"/>
        </w:rPr>
        <w:t>in</w:t>
      </w:r>
      <w:r w:rsidR="004C29F3" w:rsidRPr="00480EAE">
        <w:rPr>
          <w:rFonts w:asciiTheme="minorHAnsi" w:hAnsiTheme="minorHAnsi" w:cstheme="minorHAnsi"/>
        </w:rPr>
        <w:t xml:space="preserve"> regional markets.</w:t>
      </w:r>
    </w:p>
    <w:p w14:paraId="74E62BDB" w14:textId="3D2D788E" w:rsidR="00F1107C" w:rsidRPr="00CE0F2F" w:rsidRDefault="00F1107C" w:rsidP="00856091">
      <w:pPr>
        <w:spacing w:line="480" w:lineRule="auto"/>
        <w:jc w:val="both"/>
        <w:rPr>
          <w:rFonts w:asciiTheme="minorHAnsi" w:hAnsiTheme="minorHAnsi" w:cstheme="minorHAnsi"/>
        </w:rPr>
      </w:pPr>
    </w:p>
    <w:p w14:paraId="27DCF17B" w14:textId="27E9B70E" w:rsidR="00F1107C" w:rsidRPr="00CE0F2F" w:rsidRDefault="00AD2869" w:rsidP="00856091">
      <w:pPr>
        <w:spacing w:line="480" w:lineRule="auto"/>
        <w:jc w:val="both"/>
        <w:rPr>
          <w:rFonts w:asciiTheme="minorHAnsi" w:hAnsiTheme="minorHAnsi" w:cstheme="minorHAnsi"/>
        </w:rPr>
      </w:pPr>
      <w:r>
        <w:rPr>
          <w:rFonts w:asciiTheme="minorHAnsi" w:hAnsiTheme="minorHAnsi" w:cstheme="minorHAnsi"/>
        </w:rPr>
        <w:lastRenderedPageBreak/>
        <w:t>Second,</w:t>
      </w:r>
      <w:r w:rsidR="00ED0FFC" w:rsidRPr="00ED0FFC">
        <w:rPr>
          <w:rFonts w:asciiTheme="minorHAnsi" w:hAnsiTheme="minorHAnsi" w:cstheme="minorHAnsi"/>
        </w:rPr>
        <w:t xml:space="preserve"> </w:t>
      </w:r>
      <w:r w:rsidR="00B71C6E">
        <w:rPr>
          <w:rFonts w:asciiTheme="minorHAnsi" w:hAnsiTheme="minorHAnsi" w:cstheme="minorHAnsi"/>
        </w:rPr>
        <w:t>although e</w:t>
      </w:r>
      <w:r w:rsidR="00F1107C" w:rsidRPr="00CE0F2F">
        <w:rPr>
          <w:rFonts w:asciiTheme="minorHAnsi" w:hAnsiTheme="minorHAnsi" w:cstheme="minorHAnsi"/>
        </w:rPr>
        <w:t xml:space="preserve">-commerce trading facilitates trading beyond the region and internationally </w:t>
      </w:r>
      <w:r w:rsidR="00060595">
        <w:rPr>
          <w:rFonts w:asciiTheme="minorHAnsi" w:hAnsiTheme="minorHAnsi" w:cstheme="minorHAnsi"/>
        </w:rPr>
        <w:t>(</w:t>
      </w:r>
      <w:proofErr w:type="spellStart"/>
      <w:r w:rsidR="00136B4B" w:rsidRPr="00CE0F2F">
        <w:rPr>
          <w:rFonts w:asciiTheme="minorHAnsi" w:hAnsiTheme="minorHAnsi" w:cstheme="minorHAnsi"/>
          <w:lang w:val="en-US"/>
        </w:rPr>
        <w:t>Pergevova</w:t>
      </w:r>
      <w:proofErr w:type="spellEnd"/>
      <w:r w:rsidR="00136B4B" w:rsidRPr="00CE0F2F">
        <w:rPr>
          <w:rFonts w:asciiTheme="minorHAnsi" w:hAnsiTheme="minorHAnsi" w:cstheme="minorHAnsi"/>
        </w:rPr>
        <w:t xml:space="preserve"> </w:t>
      </w:r>
      <w:r w:rsidR="00136B4B">
        <w:rPr>
          <w:rFonts w:asciiTheme="minorHAnsi" w:hAnsiTheme="minorHAnsi" w:cstheme="minorHAnsi"/>
        </w:rPr>
        <w:t xml:space="preserve">et al., 2019; </w:t>
      </w:r>
      <w:r w:rsidR="00060595" w:rsidRPr="00CE0F2F">
        <w:rPr>
          <w:rFonts w:asciiTheme="minorHAnsi" w:hAnsiTheme="minorHAnsi" w:cstheme="minorHAnsi"/>
        </w:rPr>
        <w:t>Church and Oakley, 2018</w:t>
      </w:r>
      <w:r w:rsidR="00060595">
        <w:rPr>
          <w:rFonts w:asciiTheme="minorHAnsi" w:hAnsiTheme="minorHAnsi" w:cstheme="minorHAnsi"/>
        </w:rPr>
        <w:t xml:space="preserve">; </w:t>
      </w:r>
      <w:proofErr w:type="spellStart"/>
      <w:r w:rsidR="00060595">
        <w:rPr>
          <w:rFonts w:asciiTheme="minorHAnsi" w:hAnsiTheme="minorHAnsi" w:cstheme="minorHAnsi"/>
        </w:rPr>
        <w:t>Pickernell</w:t>
      </w:r>
      <w:proofErr w:type="spellEnd"/>
      <w:r w:rsidR="00060595">
        <w:rPr>
          <w:rFonts w:asciiTheme="minorHAnsi" w:hAnsiTheme="minorHAnsi" w:cstheme="minorHAnsi"/>
        </w:rPr>
        <w:t xml:space="preserve"> et al., 2013)</w:t>
      </w:r>
      <w:r w:rsidR="00854710">
        <w:rPr>
          <w:rFonts w:asciiTheme="minorHAnsi" w:hAnsiTheme="minorHAnsi" w:cstheme="minorHAnsi"/>
        </w:rPr>
        <w:t>,</w:t>
      </w:r>
      <w:r w:rsidR="00F1107C" w:rsidRPr="00CE0F2F">
        <w:rPr>
          <w:rFonts w:asciiTheme="minorHAnsi" w:hAnsiTheme="minorHAnsi" w:cstheme="minorHAnsi"/>
        </w:rPr>
        <w:t xml:space="preserve"> </w:t>
      </w:r>
      <w:r>
        <w:rPr>
          <w:rFonts w:asciiTheme="minorHAnsi" w:hAnsiTheme="minorHAnsi" w:cstheme="minorHAnsi"/>
        </w:rPr>
        <w:t>HBBs</w:t>
      </w:r>
      <w:r w:rsidR="00B71C6E" w:rsidRPr="00B71C6E">
        <w:rPr>
          <w:rFonts w:asciiTheme="minorHAnsi" w:hAnsiTheme="minorHAnsi" w:cstheme="minorHAnsi"/>
        </w:rPr>
        <w:t xml:space="preserve"> are no more associated with digital trading to access international markets than non-HBBs</w:t>
      </w:r>
      <w:r w:rsidR="007D1B29">
        <w:rPr>
          <w:rFonts w:asciiTheme="minorHAnsi" w:hAnsiTheme="minorHAnsi" w:cstheme="minorHAnsi"/>
        </w:rPr>
        <w:t>.</w:t>
      </w:r>
    </w:p>
    <w:p w14:paraId="51D6EBAE" w14:textId="77777777" w:rsidR="00B01753" w:rsidRPr="00CE0F2F" w:rsidRDefault="00B01753" w:rsidP="00856091">
      <w:pPr>
        <w:spacing w:line="480" w:lineRule="auto"/>
        <w:jc w:val="both"/>
        <w:rPr>
          <w:rFonts w:asciiTheme="minorHAnsi" w:hAnsiTheme="minorHAnsi" w:cstheme="minorHAnsi"/>
        </w:rPr>
      </w:pPr>
    </w:p>
    <w:p w14:paraId="66865F1C" w14:textId="58FC1AAD" w:rsidR="004C29F3" w:rsidRPr="00CE0F2F" w:rsidRDefault="00AD2869" w:rsidP="00856091">
      <w:pPr>
        <w:spacing w:line="480" w:lineRule="auto"/>
        <w:jc w:val="both"/>
        <w:rPr>
          <w:rFonts w:asciiTheme="minorHAnsi" w:hAnsiTheme="minorHAnsi" w:cstheme="minorHAnsi"/>
        </w:rPr>
      </w:pPr>
      <w:r>
        <w:rPr>
          <w:rFonts w:asciiTheme="minorHAnsi" w:hAnsiTheme="minorHAnsi" w:cstheme="minorHAnsi"/>
        </w:rPr>
        <w:t>Third,</w:t>
      </w:r>
      <w:r w:rsidR="004C29F3" w:rsidRPr="00CE0F2F">
        <w:rPr>
          <w:rFonts w:asciiTheme="minorHAnsi" w:hAnsiTheme="minorHAnsi" w:cstheme="minorHAnsi"/>
        </w:rPr>
        <w:t xml:space="preserve"> </w:t>
      </w:r>
      <w:r w:rsidR="00181AEF">
        <w:rPr>
          <w:rFonts w:asciiTheme="minorHAnsi" w:hAnsiTheme="minorHAnsi" w:cstheme="minorHAnsi"/>
        </w:rPr>
        <w:t xml:space="preserve">despite </w:t>
      </w:r>
      <w:r w:rsidR="0022548C">
        <w:rPr>
          <w:rFonts w:asciiTheme="minorHAnsi" w:hAnsiTheme="minorHAnsi" w:cstheme="minorHAnsi"/>
        </w:rPr>
        <w:t xml:space="preserve">the </w:t>
      </w:r>
      <w:r w:rsidR="009916F7">
        <w:rPr>
          <w:rFonts w:asciiTheme="minorHAnsi" w:hAnsiTheme="minorHAnsi" w:cstheme="minorHAnsi"/>
        </w:rPr>
        <w:t xml:space="preserve">prevalence </w:t>
      </w:r>
      <w:r w:rsidR="00181AEF">
        <w:rPr>
          <w:rFonts w:asciiTheme="minorHAnsi" w:hAnsiTheme="minorHAnsi" w:cstheme="minorHAnsi"/>
        </w:rPr>
        <w:t>of HBBs</w:t>
      </w:r>
      <w:r w:rsidR="0022548C">
        <w:rPr>
          <w:rFonts w:asciiTheme="minorHAnsi" w:hAnsiTheme="minorHAnsi" w:cstheme="minorHAnsi"/>
        </w:rPr>
        <w:t xml:space="preserve"> in rural areas compared with non-HBBs (Mason et al., 2011),</w:t>
      </w:r>
      <w:r w:rsidR="004C29F3" w:rsidRPr="00CE0F2F">
        <w:rPr>
          <w:rFonts w:asciiTheme="minorHAnsi" w:hAnsiTheme="minorHAnsi" w:cstheme="minorHAnsi"/>
        </w:rPr>
        <w:t xml:space="preserve"> </w:t>
      </w:r>
      <w:r w:rsidR="00181AEF">
        <w:rPr>
          <w:rFonts w:asciiTheme="minorHAnsi" w:hAnsiTheme="minorHAnsi" w:cstheme="minorHAnsi"/>
        </w:rPr>
        <w:t xml:space="preserve">we find little evidence that </w:t>
      </w:r>
      <w:r w:rsidR="00181AEF" w:rsidRPr="00CE0F2F">
        <w:rPr>
          <w:rFonts w:asciiTheme="minorHAnsi" w:hAnsiTheme="minorHAnsi" w:cstheme="minorHAnsi"/>
        </w:rPr>
        <w:t>t</w:t>
      </w:r>
      <w:r w:rsidR="00181AEF">
        <w:rPr>
          <w:rFonts w:asciiTheme="minorHAnsi" w:hAnsiTheme="minorHAnsi" w:cstheme="minorHAnsi"/>
        </w:rPr>
        <w:t>his</w:t>
      </w:r>
      <w:r w:rsidR="00181AEF" w:rsidRPr="00CE0F2F">
        <w:rPr>
          <w:rFonts w:asciiTheme="minorHAnsi" w:hAnsiTheme="minorHAnsi" w:cstheme="minorHAnsi"/>
        </w:rPr>
        <w:t xml:space="preserve"> distinct geography of the home-based business sector </w:t>
      </w:r>
      <w:r w:rsidR="00181AEF">
        <w:rPr>
          <w:rFonts w:asciiTheme="minorHAnsi" w:hAnsiTheme="minorHAnsi" w:cstheme="minorHAnsi"/>
        </w:rPr>
        <w:t xml:space="preserve">is </w:t>
      </w:r>
      <w:r w:rsidR="007D1B29">
        <w:rPr>
          <w:rFonts w:asciiTheme="minorHAnsi" w:hAnsiTheme="minorHAnsi" w:cstheme="minorHAnsi"/>
        </w:rPr>
        <w:t>reflected in</w:t>
      </w:r>
      <w:r w:rsidR="004C29F3" w:rsidRPr="00CE0F2F">
        <w:rPr>
          <w:rFonts w:asciiTheme="minorHAnsi" w:hAnsiTheme="minorHAnsi" w:cstheme="minorHAnsi"/>
        </w:rPr>
        <w:t xml:space="preserve"> the</w:t>
      </w:r>
      <w:r w:rsidR="007D1B29">
        <w:rPr>
          <w:rFonts w:asciiTheme="minorHAnsi" w:hAnsiTheme="minorHAnsi" w:cstheme="minorHAnsi"/>
        </w:rPr>
        <w:t>ir</w:t>
      </w:r>
      <w:r w:rsidR="004C29F3" w:rsidRPr="00CE0F2F">
        <w:rPr>
          <w:rFonts w:asciiTheme="minorHAnsi" w:hAnsiTheme="minorHAnsi" w:cstheme="minorHAnsi"/>
        </w:rPr>
        <w:t xml:space="preserve"> use of e-commerce trading</w:t>
      </w:r>
      <w:r w:rsidR="00995515" w:rsidRPr="00CE0F2F">
        <w:rPr>
          <w:rFonts w:asciiTheme="minorHAnsi" w:hAnsiTheme="minorHAnsi" w:cstheme="minorHAnsi"/>
        </w:rPr>
        <w:t xml:space="preserve">. We </w:t>
      </w:r>
      <w:r w:rsidR="00181AEF">
        <w:rPr>
          <w:rFonts w:asciiTheme="minorHAnsi" w:hAnsiTheme="minorHAnsi" w:cstheme="minorHAnsi"/>
        </w:rPr>
        <w:t>specifically tested whether</w:t>
      </w:r>
      <w:r w:rsidR="00995515" w:rsidRPr="00CE0F2F">
        <w:rPr>
          <w:rFonts w:asciiTheme="minorHAnsi" w:hAnsiTheme="minorHAnsi" w:cstheme="minorHAnsi"/>
        </w:rPr>
        <w:t xml:space="preserve"> </w:t>
      </w:r>
      <w:r w:rsidR="009B7454">
        <w:rPr>
          <w:rFonts w:asciiTheme="minorHAnsi" w:hAnsiTheme="minorHAnsi" w:cstheme="minorHAnsi"/>
        </w:rPr>
        <w:t>HBBs in rural areas make greater use of</w:t>
      </w:r>
      <w:r w:rsidR="00995515" w:rsidRPr="00CE0F2F">
        <w:rPr>
          <w:rFonts w:asciiTheme="minorHAnsi" w:hAnsiTheme="minorHAnsi" w:cstheme="minorHAnsi"/>
        </w:rPr>
        <w:t xml:space="preserve"> digital technologies </w:t>
      </w:r>
      <w:r w:rsidR="00854710">
        <w:rPr>
          <w:rFonts w:asciiTheme="minorHAnsi" w:hAnsiTheme="minorHAnsi" w:cstheme="minorHAnsi"/>
        </w:rPr>
        <w:t xml:space="preserve">than </w:t>
      </w:r>
      <w:r w:rsidR="009B7454">
        <w:rPr>
          <w:rFonts w:asciiTheme="minorHAnsi" w:hAnsiTheme="minorHAnsi" w:cstheme="minorHAnsi"/>
        </w:rPr>
        <w:t xml:space="preserve">those </w:t>
      </w:r>
      <w:r w:rsidR="00854710">
        <w:rPr>
          <w:rFonts w:asciiTheme="minorHAnsi" w:hAnsiTheme="minorHAnsi" w:cstheme="minorHAnsi"/>
        </w:rPr>
        <w:t>in towns or cities</w:t>
      </w:r>
      <w:r w:rsidR="003C5030" w:rsidRPr="00CE0F2F">
        <w:rPr>
          <w:rFonts w:asciiTheme="minorHAnsi" w:hAnsiTheme="minorHAnsi" w:cstheme="minorHAnsi"/>
        </w:rPr>
        <w:t xml:space="preserve"> </w:t>
      </w:r>
      <w:r w:rsidR="00E45FDD">
        <w:rPr>
          <w:rFonts w:asciiTheme="minorHAnsi" w:hAnsiTheme="minorHAnsi" w:cstheme="minorHAnsi"/>
        </w:rPr>
        <w:t>and whether there are</w:t>
      </w:r>
      <w:r w:rsidR="003C5030" w:rsidRPr="00CE0F2F">
        <w:rPr>
          <w:rFonts w:asciiTheme="minorHAnsi" w:hAnsiTheme="minorHAnsi" w:cstheme="minorHAnsi"/>
        </w:rPr>
        <w:t xml:space="preserve"> differences in the engagement of </w:t>
      </w:r>
      <w:r w:rsidR="00E45FDD">
        <w:rPr>
          <w:rFonts w:asciiTheme="minorHAnsi" w:hAnsiTheme="minorHAnsi" w:cstheme="minorHAnsi"/>
        </w:rPr>
        <w:t>small businesses</w:t>
      </w:r>
      <w:r w:rsidR="003C5030" w:rsidRPr="00CE0F2F">
        <w:rPr>
          <w:rFonts w:asciiTheme="minorHAnsi" w:hAnsiTheme="minorHAnsi" w:cstheme="minorHAnsi"/>
        </w:rPr>
        <w:t xml:space="preserve"> located in cities, towns or rural areas</w:t>
      </w:r>
      <w:r w:rsidR="00E45FDD">
        <w:rPr>
          <w:rFonts w:asciiTheme="minorHAnsi" w:hAnsiTheme="minorHAnsi" w:cstheme="minorHAnsi"/>
        </w:rPr>
        <w:t xml:space="preserve"> by whether they are HBBs or non-HBBs – but could not find </w:t>
      </w:r>
      <w:r w:rsidR="008548DA">
        <w:rPr>
          <w:rFonts w:asciiTheme="minorHAnsi" w:hAnsiTheme="minorHAnsi" w:cstheme="minorHAnsi"/>
        </w:rPr>
        <w:t xml:space="preserve">any </w:t>
      </w:r>
      <w:r w:rsidR="00E45FDD">
        <w:rPr>
          <w:rFonts w:asciiTheme="minorHAnsi" w:hAnsiTheme="minorHAnsi" w:cstheme="minorHAnsi"/>
        </w:rPr>
        <w:t>statistically significant differences</w:t>
      </w:r>
      <w:r w:rsidR="003C5030" w:rsidRPr="00CE0F2F">
        <w:rPr>
          <w:rFonts w:asciiTheme="minorHAnsi" w:hAnsiTheme="minorHAnsi" w:cstheme="minorHAnsi"/>
        </w:rPr>
        <w:t>.</w:t>
      </w:r>
      <w:r w:rsidR="00E45FDD">
        <w:rPr>
          <w:rFonts w:asciiTheme="minorHAnsi" w:hAnsiTheme="minorHAnsi" w:cstheme="minorHAnsi"/>
        </w:rPr>
        <w:t xml:space="preserve"> While some </w:t>
      </w:r>
      <w:r w:rsidR="00E45FDD" w:rsidRPr="00CE0F2F">
        <w:rPr>
          <w:rFonts w:asciiTheme="minorHAnsi" w:hAnsiTheme="minorHAnsi" w:cstheme="minorHAnsi"/>
        </w:rPr>
        <w:t xml:space="preserve">studies have emphasised digital technologies </w:t>
      </w:r>
      <w:r w:rsidR="00E45FDD">
        <w:rPr>
          <w:rFonts w:asciiTheme="minorHAnsi" w:hAnsiTheme="minorHAnsi" w:cstheme="minorHAnsi"/>
        </w:rPr>
        <w:t xml:space="preserve">specifically </w:t>
      </w:r>
      <w:r w:rsidR="00E45FDD" w:rsidRPr="00CE0F2F">
        <w:rPr>
          <w:rFonts w:asciiTheme="minorHAnsi" w:hAnsiTheme="minorHAnsi" w:cstheme="minorHAnsi"/>
        </w:rPr>
        <w:t>for running a business from home in rural and remote areas (</w:t>
      </w:r>
      <w:r w:rsidR="00E45FDD" w:rsidRPr="00CE0F2F">
        <w:rPr>
          <w:rFonts w:asciiTheme="minorHAnsi" w:hAnsiTheme="minorHAnsi" w:cstheme="minorHAnsi"/>
          <w:color w:val="000000" w:themeColor="text1"/>
        </w:rPr>
        <w:t>Philip and Williams</w:t>
      </w:r>
      <w:r w:rsidR="00E45FDD">
        <w:rPr>
          <w:rFonts w:asciiTheme="minorHAnsi" w:hAnsiTheme="minorHAnsi" w:cstheme="minorHAnsi"/>
          <w:color w:val="000000" w:themeColor="text1"/>
        </w:rPr>
        <w:t xml:space="preserve">, </w:t>
      </w:r>
      <w:r w:rsidR="00E45FDD" w:rsidRPr="00CE0F2F">
        <w:rPr>
          <w:rFonts w:asciiTheme="minorHAnsi" w:hAnsiTheme="minorHAnsi" w:cstheme="minorHAnsi"/>
          <w:color w:val="000000" w:themeColor="text1"/>
        </w:rPr>
        <w:t>2019</w:t>
      </w:r>
      <w:r w:rsidR="00E45FDD">
        <w:rPr>
          <w:rFonts w:asciiTheme="minorHAnsi" w:hAnsiTheme="minorHAnsi" w:cstheme="minorHAnsi"/>
          <w:color w:val="000000" w:themeColor="text1"/>
        </w:rPr>
        <w:t xml:space="preserve">; </w:t>
      </w:r>
      <w:r w:rsidR="00E45FDD" w:rsidRPr="00CE0F2F">
        <w:rPr>
          <w:rFonts w:asciiTheme="minorHAnsi" w:hAnsiTheme="minorHAnsi" w:cstheme="minorHAnsi"/>
          <w:color w:val="000000" w:themeColor="text1"/>
        </w:rPr>
        <w:t xml:space="preserve">Townsend et al., 2017; Newbery and Bosworth, 2010; </w:t>
      </w:r>
      <w:proofErr w:type="spellStart"/>
      <w:r w:rsidR="00E45FDD" w:rsidRPr="00CE0F2F">
        <w:rPr>
          <w:rFonts w:asciiTheme="minorHAnsi" w:hAnsiTheme="minorHAnsi" w:cstheme="minorHAnsi"/>
          <w:color w:val="000000" w:themeColor="text1"/>
        </w:rPr>
        <w:t>Wynarczyk</w:t>
      </w:r>
      <w:proofErr w:type="spellEnd"/>
      <w:r w:rsidR="00E45FDD">
        <w:rPr>
          <w:rFonts w:asciiTheme="minorHAnsi" w:hAnsiTheme="minorHAnsi" w:cstheme="minorHAnsi"/>
          <w:color w:val="000000" w:themeColor="text1"/>
        </w:rPr>
        <w:t xml:space="preserve">, </w:t>
      </w:r>
      <w:r w:rsidR="00E45FDD" w:rsidRPr="00CE0F2F">
        <w:rPr>
          <w:rFonts w:asciiTheme="minorHAnsi" w:hAnsiTheme="minorHAnsi" w:cstheme="minorHAnsi"/>
          <w:color w:val="000000" w:themeColor="text1"/>
        </w:rPr>
        <w:t>2005</w:t>
      </w:r>
      <w:r w:rsidR="00E45FDD">
        <w:rPr>
          <w:rFonts w:asciiTheme="minorHAnsi" w:hAnsiTheme="minorHAnsi" w:cstheme="minorHAnsi"/>
          <w:color w:val="000000" w:themeColor="text1"/>
        </w:rPr>
        <w:t>)</w:t>
      </w:r>
      <w:r w:rsidR="00E45FDD">
        <w:rPr>
          <w:rFonts w:asciiTheme="minorHAnsi" w:hAnsiTheme="minorHAnsi" w:cstheme="minorHAnsi"/>
        </w:rPr>
        <w:t xml:space="preserve">, other studies have found no impact of broadband expansion and the prevalence of home-based </w:t>
      </w:r>
      <w:r w:rsidR="00730FF0">
        <w:rPr>
          <w:rFonts w:asciiTheme="minorHAnsi" w:hAnsiTheme="minorHAnsi" w:cstheme="minorHAnsi"/>
        </w:rPr>
        <w:t>business and other forms of home-based work</w:t>
      </w:r>
      <w:r w:rsidR="00E45FDD">
        <w:rPr>
          <w:rFonts w:asciiTheme="minorHAnsi" w:hAnsiTheme="minorHAnsi" w:cstheme="minorHAnsi"/>
        </w:rPr>
        <w:t xml:space="preserve"> (Kolko, 2012).</w:t>
      </w:r>
      <w:r w:rsidR="0001366A">
        <w:rPr>
          <w:rFonts w:asciiTheme="minorHAnsi" w:hAnsiTheme="minorHAnsi" w:cstheme="minorHAnsi"/>
        </w:rPr>
        <w:t xml:space="preserve"> Similarly, it was suggested that investment in broadband expansion in remote/rural areas </w:t>
      </w:r>
      <w:r w:rsidR="00583E0C">
        <w:rPr>
          <w:rFonts w:asciiTheme="minorHAnsi" w:hAnsiTheme="minorHAnsi" w:cstheme="minorHAnsi"/>
        </w:rPr>
        <w:t>would benefit the entrepreneurial activities in areas where small businesses were already well</w:t>
      </w:r>
      <w:r w:rsidR="004E5100">
        <w:rPr>
          <w:rFonts w:asciiTheme="minorHAnsi" w:hAnsiTheme="minorHAnsi" w:cstheme="minorHAnsi"/>
        </w:rPr>
        <w:t>-</w:t>
      </w:r>
      <w:r w:rsidR="00583E0C">
        <w:rPr>
          <w:rFonts w:asciiTheme="minorHAnsi" w:hAnsiTheme="minorHAnsi" w:cstheme="minorHAnsi"/>
        </w:rPr>
        <w:t>networked</w:t>
      </w:r>
      <w:r w:rsidR="004E5100">
        <w:rPr>
          <w:rFonts w:asciiTheme="minorHAnsi" w:hAnsiTheme="minorHAnsi" w:cstheme="minorHAnsi"/>
        </w:rPr>
        <w:t xml:space="preserve"> </w:t>
      </w:r>
      <w:r w:rsidR="00212401">
        <w:rPr>
          <w:rFonts w:asciiTheme="minorHAnsi" w:hAnsiTheme="minorHAnsi" w:cstheme="minorHAnsi"/>
        </w:rPr>
        <w:t>but</w:t>
      </w:r>
      <w:r w:rsidR="00583E0C">
        <w:rPr>
          <w:rFonts w:asciiTheme="minorHAnsi" w:hAnsiTheme="minorHAnsi" w:cstheme="minorHAnsi"/>
        </w:rPr>
        <w:t xml:space="preserve"> </w:t>
      </w:r>
      <w:r w:rsidR="004E5100">
        <w:rPr>
          <w:rFonts w:asciiTheme="minorHAnsi" w:hAnsiTheme="minorHAnsi" w:cstheme="minorHAnsi"/>
        </w:rPr>
        <w:t>it can equally</w:t>
      </w:r>
      <w:r w:rsidR="00583E0C">
        <w:rPr>
          <w:rFonts w:asciiTheme="minorHAnsi" w:hAnsiTheme="minorHAnsi" w:cstheme="minorHAnsi"/>
        </w:rPr>
        <w:t xml:space="preserve"> lead to a decrease in entrepreneurial activities </w:t>
      </w:r>
      <w:r w:rsidR="004E5100">
        <w:rPr>
          <w:rFonts w:asciiTheme="minorHAnsi" w:hAnsiTheme="minorHAnsi" w:cstheme="minorHAnsi"/>
        </w:rPr>
        <w:t xml:space="preserve">in remote areas </w:t>
      </w:r>
      <w:r w:rsidR="00583E0C">
        <w:rPr>
          <w:rFonts w:asciiTheme="minorHAnsi" w:hAnsiTheme="minorHAnsi" w:cstheme="minorHAnsi"/>
        </w:rPr>
        <w:t>due to increased competition in international markets (Cumming and Johan, 2010).</w:t>
      </w:r>
      <w:r w:rsidR="00FB4AA0">
        <w:rPr>
          <w:rFonts w:asciiTheme="minorHAnsi" w:hAnsiTheme="minorHAnsi" w:cstheme="minorHAnsi"/>
        </w:rPr>
        <w:t xml:space="preserve"> This links to our first</w:t>
      </w:r>
      <w:r w:rsidR="001F7009">
        <w:rPr>
          <w:rFonts w:asciiTheme="minorHAnsi" w:hAnsiTheme="minorHAnsi" w:cstheme="minorHAnsi"/>
        </w:rPr>
        <w:t xml:space="preserve"> point</w:t>
      </w:r>
      <w:r w:rsidR="00FB4AA0">
        <w:rPr>
          <w:rFonts w:asciiTheme="minorHAnsi" w:hAnsiTheme="minorHAnsi" w:cstheme="minorHAnsi"/>
        </w:rPr>
        <w:t xml:space="preserve"> about the diversity of the home-based business sector. Broadband investment has the highest impact on technology-reliant industries (Kolko, 2012). </w:t>
      </w:r>
      <w:r w:rsidR="001F7009">
        <w:rPr>
          <w:rFonts w:asciiTheme="minorHAnsi" w:hAnsiTheme="minorHAnsi" w:cstheme="minorHAnsi"/>
        </w:rPr>
        <w:t xml:space="preserve">This is a minority of the home-based business sector and therefore the potential future impact of investments </w:t>
      </w:r>
      <w:r w:rsidR="008548DA">
        <w:rPr>
          <w:rFonts w:asciiTheme="minorHAnsi" w:hAnsiTheme="minorHAnsi" w:cstheme="minorHAnsi"/>
        </w:rPr>
        <w:t>in mobile networks/broadband</w:t>
      </w:r>
      <w:r w:rsidR="001F7009">
        <w:rPr>
          <w:rFonts w:asciiTheme="minorHAnsi" w:hAnsiTheme="minorHAnsi" w:cstheme="minorHAnsi"/>
        </w:rPr>
        <w:t xml:space="preserve"> in rural areas is likely to have a small positive effect on the prevalence of </w:t>
      </w:r>
      <w:r w:rsidR="00212401">
        <w:rPr>
          <w:rFonts w:asciiTheme="minorHAnsi" w:hAnsiTheme="minorHAnsi" w:cstheme="minorHAnsi"/>
        </w:rPr>
        <w:t xml:space="preserve">digitally engaged </w:t>
      </w:r>
      <w:r w:rsidR="001F7009">
        <w:rPr>
          <w:rFonts w:asciiTheme="minorHAnsi" w:hAnsiTheme="minorHAnsi" w:cstheme="minorHAnsi"/>
        </w:rPr>
        <w:t xml:space="preserve">home-based businesses. An alternative scenario may equally be that with an increasing importance </w:t>
      </w:r>
      <w:r w:rsidR="001F7009">
        <w:rPr>
          <w:rFonts w:asciiTheme="minorHAnsi" w:hAnsiTheme="minorHAnsi" w:cstheme="minorHAnsi"/>
        </w:rPr>
        <w:lastRenderedPageBreak/>
        <w:t>of digital technologies (including e-commerce) for small businesses, we will see an increase of home-based businesses in cities</w:t>
      </w:r>
      <w:r w:rsidR="00212401">
        <w:rPr>
          <w:rFonts w:asciiTheme="minorHAnsi" w:hAnsiTheme="minorHAnsi" w:cstheme="minorHAnsi"/>
        </w:rPr>
        <w:t xml:space="preserve"> </w:t>
      </w:r>
      <w:r w:rsidR="00621672">
        <w:rPr>
          <w:rFonts w:ascii="Calibri" w:hAnsi="Calibri" w:cs="Calibri"/>
        </w:rPr>
        <w:t>—</w:t>
      </w:r>
      <w:r w:rsidR="00212401">
        <w:rPr>
          <w:rFonts w:asciiTheme="minorHAnsi" w:hAnsiTheme="minorHAnsi" w:cstheme="minorHAnsi"/>
        </w:rPr>
        <w:t xml:space="preserve"> </w:t>
      </w:r>
      <w:r w:rsidR="001F7009">
        <w:rPr>
          <w:rFonts w:asciiTheme="minorHAnsi" w:hAnsiTheme="minorHAnsi" w:cstheme="minorHAnsi"/>
        </w:rPr>
        <w:t>areas where technology-reliant industries are concentrated</w:t>
      </w:r>
      <w:r w:rsidR="00212401">
        <w:rPr>
          <w:rFonts w:asciiTheme="minorHAnsi" w:hAnsiTheme="minorHAnsi" w:cstheme="minorHAnsi"/>
        </w:rPr>
        <w:t xml:space="preserve"> </w:t>
      </w:r>
      <w:r w:rsidR="00621672">
        <w:rPr>
          <w:rFonts w:ascii="Calibri" w:hAnsi="Calibri" w:cs="Calibri"/>
        </w:rPr>
        <w:t>—</w:t>
      </w:r>
      <w:r w:rsidR="00212401">
        <w:rPr>
          <w:rFonts w:asciiTheme="minorHAnsi" w:hAnsiTheme="minorHAnsi" w:cstheme="minorHAnsi"/>
        </w:rPr>
        <w:t xml:space="preserve"> </w:t>
      </w:r>
      <w:r w:rsidR="001F7009">
        <w:rPr>
          <w:rFonts w:asciiTheme="minorHAnsi" w:hAnsiTheme="minorHAnsi" w:cstheme="minorHAnsi"/>
        </w:rPr>
        <w:t xml:space="preserve">or in a few rural areas where networks of small businesses exist that can leverage the advantages of global </w:t>
      </w:r>
      <w:r w:rsidR="000846E6">
        <w:rPr>
          <w:rFonts w:asciiTheme="minorHAnsi" w:hAnsiTheme="minorHAnsi" w:cstheme="minorHAnsi"/>
        </w:rPr>
        <w:t>digital trading.</w:t>
      </w:r>
    </w:p>
    <w:p w14:paraId="4CCB0611" w14:textId="23B48D59" w:rsidR="00487EB1" w:rsidRPr="00CE0F2F" w:rsidRDefault="00487EB1" w:rsidP="00856091">
      <w:pPr>
        <w:spacing w:line="480" w:lineRule="auto"/>
        <w:jc w:val="both"/>
        <w:rPr>
          <w:rFonts w:asciiTheme="minorHAnsi" w:hAnsiTheme="minorHAnsi" w:cstheme="minorHAnsi"/>
        </w:rPr>
      </w:pPr>
    </w:p>
    <w:p w14:paraId="7EB48232" w14:textId="6751B8F7" w:rsidR="00894F3E" w:rsidRDefault="00DA7244" w:rsidP="00856091">
      <w:pPr>
        <w:spacing w:line="480" w:lineRule="auto"/>
        <w:jc w:val="both"/>
        <w:rPr>
          <w:rFonts w:asciiTheme="minorHAnsi" w:hAnsiTheme="minorHAnsi" w:cstheme="minorHAnsi"/>
        </w:rPr>
      </w:pPr>
      <w:r>
        <w:rPr>
          <w:rFonts w:asciiTheme="minorHAnsi" w:hAnsiTheme="minorHAnsi" w:cstheme="minorHAnsi"/>
        </w:rPr>
        <w:t>The</w:t>
      </w:r>
      <w:r w:rsidR="00487EB1" w:rsidRPr="00CE0F2F">
        <w:rPr>
          <w:rFonts w:asciiTheme="minorHAnsi" w:hAnsiTheme="minorHAnsi" w:cstheme="minorHAnsi"/>
        </w:rPr>
        <w:t xml:space="preserve"> opportunities to trade digitally have facilitated some home-based business activities. However, </w:t>
      </w:r>
      <w:r w:rsidR="00B71C6E">
        <w:rPr>
          <w:rFonts w:asciiTheme="minorHAnsi" w:hAnsiTheme="minorHAnsi" w:cstheme="minorHAnsi"/>
        </w:rPr>
        <w:t xml:space="preserve">the </w:t>
      </w:r>
      <w:r w:rsidR="00487EB1" w:rsidRPr="00CE0F2F">
        <w:rPr>
          <w:rFonts w:asciiTheme="minorHAnsi" w:hAnsiTheme="minorHAnsi" w:cstheme="minorHAnsi"/>
        </w:rPr>
        <w:t xml:space="preserve">findings of this study </w:t>
      </w:r>
      <w:r w:rsidR="00B71C6E">
        <w:rPr>
          <w:rFonts w:asciiTheme="minorHAnsi" w:hAnsiTheme="minorHAnsi" w:cstheme="minorHAnsi"/>
        </w:rPr>
        <w:t>challenge the e</w:t>
      </w:r>
      <w:r w:rsidR="00487EB1" w:rsidRPr="00CE0F2F">
        <w:rPr>
          <w:rFonts w:asciiTheme="minorHAnsi" w:hAnsiTheme="minorHAnsi" w:cstheme="minorHAnsi"/>
        </w:rPr>
        <w:t>mphasis of digital technologies as a driver of home-based businesses</w:t>
      </w:r>
      <w:r w:rsidR="00B71C6E">
        <w:rPr>
          <w:rFonts w:asciiTheme="minorHAnsi" w:hAnsiTheme="minorHAnsi" w:cstheme="minorHAnsi"/>
        </w:rPr>
        <w:t>, suggesting that this narrative is exaggerated</w:t>
      </w:r>
      <w:r w:rsidR="00487EB1" w:rsidRPr="00CE0F2F">
        <w:rPr>
          <w:rFonts w:asciiTheme="minorHAnsi" w:hAnsiTheme="minorHAnsi" w:cstheme="minorHAnsi"/>
        </w:rPr>
        <w:t>.</w:t>
      </w:r>
      <w:r w:rsidR="001471B4" w:rsidRPr="00CE0F2F">
        <w:rPr>
          <w:rFonts w:asciiTheme="minorHAnsi" w:hAnsiTheme="minorHAnsi" w:cstheme="minorHAnsi"/>
        </w:rPr>
        <w:t xml:space="preserve"> </w:t>
      </w:r>
      <w:r w:rsidR="00B71C6E">
        <w:rPr>
          <w:rFonts w:asciiTheme="minorHAnsi" w:hAnsiTheme="minorHAnsi" w:cstheme="minorHAnsi"/>
        </w:rPr>
        <w:t>It therefore adds to the</w:t>
      </w:r>
      <w:r w:rsidR="0077687B" w:rsidRPr="00CE0F2F">
        <w:rPr>
          <w:rFonts w:asciiTheme="minorHAnsi" w:hAnsiTheme="minorHAnsi" w:cstheme="minorHAnsi"/>
        </w:rPr>
        <w:t xml:space="preserve"> critical literature on the transformative nature of digital entrepreneurship</w:t>
      </w:r>
      <w:r w:rsidR="007A0978">
        <w:rPr>
          <w:rFonts w:asciiTheme="minorHAnsi" w:hAnsiTheme="minorHAnsi" w:cstheme="minorHAnsi"/>
        </w:rPr>
        <w:t xml:space="preserve"> (</w:t>
      </w:r>
      <w:r w:rsidR="007A0978" w:rsidRPr="00CE0F2F">
        <w:rPr>
          <w:rFonts w:asciiTheme="minorHAnsi" w:hAnsiTheme="minorHAnsi" w:cstheme="minorHAnsi"/>
          <w:lang w:val="en-US"/>
        </w:rPr>
        <w:t>Martinez Dy</w:t>
      </w:r>
      <w:r w:rsidR="007A0978">
        <w:rPr>
          <w:rFonts w:asciiTheme="minorHAnsi" w:hAnsiTheme="minorHAnsi" w:cstheme="minorHAnsi"/>
          <w:lang w:val="en-US"/>
        </w:rPr>
        <w:t xml:space="preserve"> et al., 2018)</w:t>
      </w:r>
      <w:r w:rsidR="00425926" w:rsidRPr="00CE0F2F">
        <w:rPr>
          <w:rFonts w:asciiTheme="minorHAnsi" w:hAnsiTheme="minorHAnsi" w:cstheme="minorHAnsi"/>
        </w:rPr>
        <w:t xml:space="preserve">. </w:t>
      </w:r>
      <w:r w:rsidR="005B4A7C">
        <w:rPr>
          <w:rFonts w:asciiTheme="minorHAnsi" w:hAnsiTheme="minorHAnsi" w:cstheme="minorHAnsi"/>
        </w:rPr>
        <w:t xml:space="preserve">Neither do we </w:t>
      </w:r>
      <w:r w:rsidR="00814F98">
        <w:rPr>
          <w:rFonts w:asciiTheme="minorHAnsi" w:hAnsiTheme="minorHAnsi" w:cstheme="minorHAnsi"/>
        </w:rPr>
        <w:t>find that underrepresented social groups in entrepreneurship</w:t>
      </w:r>
      <w:r w:rsidR="005B4A7C" w:rsidRPr="005B4A7C">
        <w:t xml:space="preserve"> </w:t>
      </w:r>
      <w:r w:rsidR="005B4A7C">
        <w:rPr>
          <w:rFonts w:asciiTheme="minorHAnsi" w:hAnsiTheme="minorHAnsi" w:cstheme="minorHAnsi"/>
        </w:rPr>
        <w:t xml:space="preserve">(notably </w:t>
      </w:r>
      <w:r w:rsidR="005B4A7C" w:rsidRPr="005B4A7C">
        <w:rPr>
          <w:rFonts w:asciiTheme="minorHAnsi" w:hAnsiTheme="minorHAnsi" w:cstheme="minorHAnsi"/>
        </w:rPr>
        <w:t>women, older and disabled people</w:t>
      </w:r>
      <w:r w:rsidR="005B4A7C">
        <w:rPr>
          <w:rFonts w:asciiTheme="minorHAnsi" w:hAnsiTheme="minorHAnsi" w:cstheme="minorHAnsi"/>
        </w:rPr>
        <w:t>)</w:t>
      </w:r>
      <w:r w:rsidR="00814F98">
        <w:rPr>
          <w:rFonts w:asciiTheme="minorHAnsi" w:hAnsiTheme="minorHAnsi" w:cstheme="minorHAnsi"/>
        </w:rPr>
        <w:t xml:space="preserve"> are engaging more in e-commerce trading in the home-based business sector. </w:t>
      </w:r>
      <w:r w:rsidR="005B4A7C">
        <w:rPr>
          <w:rFonts w:asciiTheme="minorHAnsi" w:hAnsiTheme="minorHAnsi" w:cstheme="minorHAnsi"/>
        </w:rPr>
        <w:t>The</w:t>
      </w:r>
      <w:r w:rsidR="00B71C6E">
        <w:rPr>
          <w:rFonts w:asciiTheme="minorHAnsi" w:hAnsiTheme="minorHAnsi" w:cstheme="minorHAnsi"/>
        </w:rPr>
        <w:t xml:space="preserve"> dominance </w:t>
      </w:r>
      <w:r w:rsidR="00124418" w:rsidRPr="00CE0F2F">
        <w:rPr>
          <w:rFonts w:asciiTheme="minorHAnsi" w:hAnsiTheme="minorHAnsi" w:cstheme="minorHAnsi"/>
        </w:rPr>
        <w:t>of traditional off</w:t>
      </w:r>
      <w:r w:rsidR="0022548C">
        <w:rPr>
          <w:rFonts w:asciiTheme="minorHAnsi" w:hAnsiTheme="minorHAnsi" w:cstheme="minorHAnsi"/>
        </w:rPr>
        <w:t xml:space="preserve">line </w:t>
      </w:r>
      <w:r w:rsidR="00124418" w:rsidRPr="00CE0F2F">
        <w:rPr>
          <w:rFonts w:asciiTheme="minorHAnsi" w:hAnsiTheme="minorHAnsi" w:cstheme="minorHAnsi"/>
        </w:rPr>
        <w:t xml:space="preserve">trading and the small proportion of </w:t>
      </w:r>
      <w:r w:rsidR="007A0978">
        <w:rPr>
          <w:rFonts w:asciiTheme="minorHAnsi" w:hAnsiTheme="minorHAnsi" w:cstheme="minorHAnsi"/>
        </w:rPr>
        <w:t>home-based businesses</w:t>
      </w:r>
      <w:r w:rsidR="00124418" w:rsidRPr="00CE0F2F">
        <w:rPr>
          <w:rFonts w:asciiTheme="minorHAnsi" w:hAnsiTheme="minorHAnsi" w:cstheme="minorHAnsi"/>
        </w:rPr>
        <w:t xml:space="preserve"> that trade exclusively </w:t>
      </w:r>
      <w:r w:rsidR="00342615">
        <w:rPr>
          <w:rFonts w:asciiTheme="minorHAnsi" w:hAnsiTheme="minorHAnsi" w:cstheme="minorHAnsi"/>
        </w:rPr>
        <w:t xml:space="preserve">online </w:t>
      </w:r>
      <w:r w:rsidR="005B4A7C">
        <w:rPr>
          <w:rFonts w:asciiTheme="minorHAnsi" w:hAnsiTheme="minorHAnsi" w:cstheme="minorHAnsi"/>
        </w:rPr>
        <w:t xml:space="preserve">therefore </w:t>
      </w:r>
      <w:r w:rsidR="00B71C6E">
        <w:rPr>
          <w:rFonts w:asciiTheme="minorHAnsi" w:hAnsiTheme="minorHAnsi" w:cstheme="minorHAnsi"/>
        </w:rPr>
        <w:t>suggests that</w:t>
      </w:r>
      <w:r w:rsidR="00124418" w:rsidRPr="00CE0F2F">
        <w:rPr>
          <w:rFonts w:asciiTheme="minorHAnsi" w:hAnsiTheme="minorHAnsi" w:cstheme="minorHAnsi"/>
        </w:rPr>
        <w:t xml:space="preserve"> </w:t>
      </w:r>
      <w:r w:rsidR="005B4A7C">
        <w:rPr>
          <w:rFonts w:asciiTheme="minorHAnsi" w:hAnsiTheme="minorHAnsi" w:cstheme="minorHAnsi"/>
        </w:rPr>
        <w:t xml:space="preserve">at this point in time </w:t>
      </w:r>
      <w:r w:rsidR="00124418" w:rsidRPr="00CE0F2F">
        <w:rPr>
          <w:rFonts w:asciiTheme="minorHAnsi" w:hAnsiTheme="minorHAnsi" w:cstheme="minorHAnsi"/>
        </w:rPr>
        <w:t xml:space="preserve">the </w:t>
      </w:r>
      <w:r w:rsidR="007474D2" w:rsidRPr="00CE0F2F">
        <w:rPr>
          <w:rFonts w:asciiTheme="minorHAnsi" w:hAnsiTheme="minorHAnsi" w:cstheme="minorHAnsi"/>
        </w:rPr>
        <w:t xml:space="preserve">overall </w:t>
      </w:r>
      <w:r w:rsidR="00124418" w:rsidRPr="00CE0F2F">
        <w:rPr>
          <w:rFonts w:asciiTheme="minorHAnsi" w:hAnsiTheme="minorHAnsi" w:cstheme="minorHAnsi"/>
        </w:rPr>
        <w:t xml:space="preserve">transformational effects of digital technologies on the nature and processes of entrepreneurship </w:t>
      </w:r>
      <w:r w:rsidR="00B71C6E">
        <w:rPr>
          <w:rFonts w:asciiTheme="minorHAnsi" w:hAnsiTheme="minorHAnsi" w:cstheme="minorHAnsi"/>
        </w:rPr>
        <w:t>are</w:t>
      </w:r>
      <w:r w:rsidR="00124418" w:rsidRPr="00CE0F2F">
        <w:rPr>
          <w:rFonts w:asciiTheme="minorHAnsi" w:hAnsiTheme="minorHAnsi" w:cstheme="minorHAnsi"/>
        </w:rPr>
        <w:t xml:space="preserve"> rather small. </w:t>
      </w:r>
      <w:r w:rsidR="007A0978">
        <w:rPr>
          <w:rFonts w:asciiTheme="minorHAnsi" w:hAnsiTheme="minorHAnsi" w:cstheme="minorHAnsi"/>
        </w:rPr>
        <w:t>In particular, o</w:t>
      </w:r>
      <w:r w:rsidR="001013EB" w:rsidRPr="00CE0F2F">
        <w:rPr>
          <w:rFonts w:asciiTheme="minorHAnsi" w:hAnsiTheme="minorHAnsi" w:cstheme="minorHAnsi"/>
        </w:rPr>
        <w:t xml:space="preserve">nline business models and online marketplaces </w:t>
      </w:r>
      <w:r w:rsidR="007A0978">
        <w:rPr>
          <w:rFonts w:asciiTheme="minorHAnsi" w:hAnsiTheme="minorHAnsi" w:cstheme="minorHAnsi"/>
        </w:rPr>
        <w:t xml:space="preserve">such as </w:t>
      </w:r>
      <w:r w:rsidR="001013EB" w:rsidRPr="00CE0F2F">
        <w:rPr>
          <w:rFonts w:asciiTheme="minorHAnsi" w:hAnsiTheme="minorHAnsi" w:cstheme="minorHAnsi"/>
        </w:rPr>
        <w:t>Etsy, eBay or Amazon</w:t>
      </w:r>
      <w:r w:rsidR="00BC2F61">
        <w:rPr>
          <w:rFonts w:asciiTheme="minorHAnsi" w:hAnsiTheme="minorHAnsi" w:cstheme="minorHAnsi"/>
        </w:rPr>
        <w:t xml:space="preserve"> </w:t>
      </w:r>
      <w:r w:rsidR="004346CB">
        <w:rPr>
          <w:rFonts w:asciiTheme="minorHAnsi" w:hAnsiTheme="minorHAnsi" w:cstheme="minorHAnsi"/>
        </w:rPr>
        <w:t xml:space="preserve">have a much smaller impact on this </w:t>
      </w:r>
      <w:r w:rsidR="004346CB" w:rsidRPr="004346CB">
        <w:rPr>
          <w:rFonts w:asciiTheme="minorHAnsi" w:hAnsiTheme="minorHAnsi" w:cstheme="minorHAnsi"/>
        </w:rPr>
        <w:t xml:space="preserve">transformation </w:t>
      </w:r>
      <w:r w:rsidR="008066FE">
        <w:rPr>
          <w:rFonts w:asciiTheme="minorHAnsi" w:hAnsiTheme="minorHAnsi" w:cstheme="minorHAnsi"/>
        </w:rPr>
        <w:t xml:space="preserve">according to our </w:t>
      </w:r>
      <w:r w:rsidR="004346CB">
        <w:rPr>
          <w:rFonts w:asciiTheme="minorHAnsi" w:hAnsiTheme="minorHAnsi" w:cstheme="minorHAnsi"/>
        </w:rPr>
        <w:t>than is suggested by</w:t>
      </w:r>
      <w:r w:rsidR="001013EB" w:rsidRPr="00CE0F2F">
        <w:rPr>
          <w:rFonts w:asciiTheme="minorHAnsi" w:hAnsiTheme="minorHAnsi" w:cstheme="minorHAnsi"/>
        </w:rPr>
        <w:t xml:space="preserve"> some existing studies (Church and Oakley, 2018; Luckman, 2015).</w:t>
      </w:r>
      <w:r w:rsidR="00342615">
        <w:rPr>
          <w:rFonts w:asciiTheme="minorHAnsi" w:hAnsiTheme="minorHAnsi" w:cstheme="minorHAnsi"/>
        </w:rPr>
        <w:t xml:space="preserve"> However, our evidence </w:t>
      </w:r>
      <w:r w:rsidR="00342615" w:rsidRPr="00CE0F2F">
        <w:rPr>
          <w:rFonts w:asciiTheme="minorHAnsi" w:hAnsiTheme="minorHAnsi" w:cstheme="minorHAnsi"/>
        </w:rPr>
        <w:t xml:space="preserve">that </w:t>
      </w:r>
      <w:r w:rsidR="00F1077D">
        <w:rPr>
          <w:rFonts w:asciiTheme="minorHAnsi" w:hAnsiTheme="minorHAnsi" w:cstheme="minorHAnsi"/>
        </w:rPr>
        <w:t xml:space="preserve">the proportion of </w:t>
      </w:r>
      <w:r w:rsidR="00342615" w:rsidRPr="00CE0F2F">
        <w:rPr>
          <w:rFonts w:asciiTheme="minorHAnsi" w:hAnsiTheme="minorHAnsi" w:cstheme="minorHAnsi"/>
        </w:rPr>
        <w:t xml:space="preserve">home-based businesses </w:t>
      </w:r>
      <w:r w:rsidR="00F1077D">
        <w:rPr>
          <w:rFonts w:asciiTheme="minorHAnsi" w:hAnsiTheme="minorHAnsi" w:cstheme="minorHAnsi"/>
        </w:rPr>
        <w:t xml:space="preserve">that derive </w:t>
      </w:r>
      <w:r w:rsidR="00342615">
        <w:rPr>
          <w:rFonts w:asciiTheme="minorHAnsi" w:hAnsiTheme="minorHAnsi" w:cstheme="minorHAnsi"/>
        </w:rPr>
        <w:t xml:space="preserve">half and more </w:t>
      </w:r>
      <w:r w:rsidR="00F1077D">
        <w:rPr>
          <w:rFonts w:asciiTheme="minorHAnsi" w:hAnsiTheme="minorHAnsi" w:cstheme="minorHAnsi"/>
        </w:rPr>
        <w:t xml:space="preserve">of their sales </w:t>
      </w:r>
      <w:r w:rsidR="00342615">
        <w:rPr>
          <w:rFonts w:asciiTheme="minorHAnsi" w:hAnsiTheme="minorHAnsi" w:cstheme="minorHAnsi"/>
        </w:rPr>
        <w:t>from e-commerce</w:t>
      </w:r>
      <w:r w:rsidR="00342615" w:rsidRPr="00CE0F2F">
        <w:rPr>
          <w:rFonts w:asciiTheme="minorHAnsi" w:hAnsiTheme="minorHAnsi" w:cstheme="minorHAnsi"/>
        </w:rPr>
        <w:t xml:space="preserve"> </w:t>
      </w:r>
      <w:r w:rsidR="00F1077D">
        <w:rPr>
          <w:rFonts w:asciiTheme="minorHAnsi" w:hAnsiTheme="minorHAnsi" w:cstheme="minorHAnsi"/>
        </w:rPr>
        <w:t>is higher than that of</w:t>
      </w:r>
      <w:r w:rsidR="00342615" w:rsidRPr="00CE0F2F">
        <w:rPr>
          <w:rFonts w:asciiTheme="minorHAnsi" w:hAnsiTheme="minorHAnsi" w:cstheme="minorHAnsi"/>
        </w:rPr>
        <w:t xml:space="preserve"> </w:t>
      </w:r>
      <w:r w:rsidR="000E4139">
        <w:rPr>
          <w:rFonts w:asciiTheme="minorHAnsi" w:hAnsiTheme="minorHAnsi" w:cstheme="minorHAnsi"/>
        </w:rPr>
        <w:t>other small businesses</w:t>
      </w:r>
      <w:r w:rsidR="00342615" w:rsidRPr="00CE0F2F">
        <w:rPr>
          <w:rFonts w:asciiTheme="minorHAnsi" w:hAnsiTheme="minorHAnsi" w:cstheme="minorHAnsi"/>
        </w:rPr>
        <w:t xml:space="preserve"> </w:t>
      </w:r>
      <w:r w:rsidR="00342615">
        <w:rPr>
          <w:rFonts w:asciiTheme="minorHAnsi" w:hAnsiTheme="minorHAnsi" w:cstheme="minorHAnsi"/>
        </w:rPr>
        <w:t xml:space="preserve">does </w:t>
      </w:r>
      <w:r w:rsidR="00342615" w:rsidRPr="00CE0F2F">
        <w:rPr>
          <w:rFonts w:asciiTheme="minorHAnsi" w:hAnsiTheme="minorHAnsi" w:cstheme="minorHAnsi"/>
        </w:rPr>
        <w:t xml:space="preserve">show that </w:t>
      </w:r>
      <w:r w:rsidR="00342615">
        <w:rPr>
          <w:rFonts w:asciiTheme="minorHAnsi" w:hAnsiTheme="minorHAnsi" w:cstheme="minorHAnsi"/>
        </w:rPr>
        <w:t xml:space="preserve">digital technologies are transforming the </w:t>
      </w:r>
      <w:r w:rsidR="00342615" w:rsidRPr="00CE0F2F">
        <w:rPr>
          <w:rFonts w:asciiTheme="minorHAnsi" w:hAnsiTheme="minorHAnsi" w:cstheme="minorHAnsi"/>
        </w:rPr>
        <w:t>home-based business</w:t>
      </w:r>
      <w:r w:rsidR="00C32172">
        <w:rPr>
          <w:rFonts w:asciiTheme="minorHAnsi" w:hAnsiTheme="minorHAnsi" w:cstheme="minorHAnsi"/>
        </w:rPr>
        <w:t xml:space="preserve"> sector </w:t>
      </w:r>
      <w:r w:rsidR="00342615">
        <w:rPr>
          <w:rFonts w:asciiTheme="minorHAnsi" w:hAnsiTheme="minorHAnsi" w:cstheme="minorHAnsi"/>
        </w:rPr>
        <w:t xml:space="preserve">by extending </w:t>
      </w:r>
      <w:r w:rsidR="00342615" w:rsidRPr="00CE0F2F">
        <w:rPr>
          <w:rFonts w:asciiTheme="minorHAnsi" w:hAnsiTheme="minorHAnsi" w:cstheme="minorHAnsi"/>
        </w:rPr>
        <w:t>their geographical reach to global markets</w:t>
      </w:r>
      <w:r w:rsidR="00342615">
        <w:rPr>
          <w:rFonts w:asciiTheme="minorHAnsi" w:hAnsiTheme="minorHAnsi" w:cstheme="minorHAnsi"/>
        </w:rPr>
        <w:t xml:space="preserve"> </w:t>
      </w:r>
      <w:r w:rsidR="00342615">
        <w:rPr>
          <w:rFonts w:ascii="Calibri" w:hAnsi="Calibri" w:cs="Calibri"/>
        </w:rPr>
        <w:t>–</w:t>
      </w:r>
      <w:r w:rsidR="00342615">
        <w:rPr>
          <w:rFonts w:asciiTheme="minorHAnsi" w:hAnsiTheme="minorHAnsi" w:cstheme="minorHAnsi"/>
        </w:rPr>
        <w:t xml:space="preserve"> although to a lesser extent than </w:t>
      </w:r>
      <w:r w:rsidR="00F1077D">
        <w:rPr>
          <w:rFonts w:asciiTheme="minorHAnsi" w:hAnsiTheme="minorHAnsi" w:cstheme="minorHAnsi"/>
        </w:rPr>
        <w:t xml:space="preserve">suggested by </w:t>
      </w:r>
      <w:r w:rsidR="00342615">
        <w:rPr>
          <w:rFonts w:asciiTheme="minorHAnsi" w:hAnsiTheme="minorHAnsi" w:cstheme="minorHAnsi"/>
        </w:rPr>
        <w:t>existing research</w:t>
      </w:r>
      <w:r w:rsidR="00F1077D">
        <w:rPr>
          <w:rFonts w:asciiTheme="minorHAnsi" w:hAnsiTheme="minorHAnsi" w:cstheme="minorHAnsi"/>
        </w:rPr>
        <w:t xml:space="preserve"> and </w:t>
      </w:r>
      <w:r w:rsidR="001C0CC6">
        <w:rPr>
          <w:rFonts w:asciiTheme="minorHAnsi" w:hAnsiTheme="minorHAnsi" w:cstheme="minorHAnsi"/>
        </w:rPr>
        <w:t xml:space="preserve">in </w:t>
      </w:r>
      <w:r w:rsidR="00F1077D">
        <w:rPr>
          <w:rFonts w:asciiTheme="minorHAnsi" w:hAnsiTheme="minorHAnsi" w:cstheme="minorHAnsi"/>
        </w:rPr>
        <w:t>media</w:t>
      </w:r>
      <w:r w:rsidR="001C0CC6">
        <w:rPr>
          <w:rFonts w:asciiTheme="minorHAnsi" w:hAnsiTheme="minorHAnsi" w:cstheme="minorHAnsi"/>
        </w:rPr>
        <w:t xml:space="preserve"> commentaries</w:t>
      </w:r>
      <w:r w:rsidR="00342615" w:rsidRPr="00CE0F2F">
        <w:rPr>
          <w:rFonts w:asciiTheme="minorHAnsi" w:hAnsiTheme="minorHAnsi" w:cstheme="minorHAnsi"/>
        </w:rPr>
        <w:t>.</w:t>
      </w:r>
    </w:p>
    <w:p w14:paraId="4BB0E10B" w14:textId="58888B44" w:rsidR="003E659E" w:rsidRDefault="003E659E" w:rsidP="00856091">
      <w:pPr>
        <w:spacing w:line="480" w:lineRule="auto"/>
        <w:jc w:val="both"/>
        <w:rPr>
          <w:rFonts w:asciiTheme="minorHAnsi" w:hAnsiTheme="minorHAnsi" w:cstheme="minorHAnsi"/>
        </w:rPr>
      </w:pPr>
    </w:p>
    <w:p w14:paraId="09539037" w14:textId="7F2C1FF8" w:rsidR="003E659E" w:rsidRDefault="003E659E" w:rsidP="00856091">
      <w:pPr>
        <w:spacing w:line="480" w:lineRule="auto"/>
        <w:jc w:val="both"/>
        <w:rPr>
          <w:rFonts w:asciiTheme="minorHAnsi" w:hAnsiTheme="minorHAnsi" w:cstheme="minorHAnsi"/>
        </w:rPr>
      </w:pPr>
      <w:r w:rsidRPr="003E659E">
        <w:rPr>
          <w:rFonts w:asciiTheme="minorHAnsi" w:hAnsiTheme="minorHAnsi" w:cstheme="minorHAnsi"/>
        </w:rPr>
        <w:lastRenderedPageBreak/>
        <w:t xml:space="preserve">One policy implication that can be drawn from this evidence is that governments must avoid basing interventions to support small businesses, and HBBs in particular, and rural entrepreneurship on the basis of stereotypes. Only a minority of small businesses are extensively engaged in digital commerce hence digital commerce initiatives are likely to have limited relevance. </w:t>
      </w:r>
      <w:r w:rsidR="00212401">
        <w:rPr>
          <w:rFonts w:asciiTheme="minorHAnsi" w:hAnsiTheme="minorHAnsi" w:cstheme="minorHAnsi"/>
        </w:rPr>
        <w:t xml:space="preserve">Moreover, </w:t>
      </w:r>
      <w:r w:rsidR="00621672">
        <w:rPr>
          <w:rFonts w:asciiTheme="minorHAnsi" w:hAnsiTheme="minorHAnsi" w:cstheme="minorHAnsi"/>
        </w:rPr>
        <w:t>g</w:t>
      </w:r>
      <w:r w:rsidR="00F115E4">
        <w:rPr>
          <w:rFonts w:asciiTheme="minorHAnsi" w:hAnsiTheme="minorHAnsi" w:cstheme="minorHAnsi"/>
        </w:rPr>
        <w:t xml:space="preserve">overnment </w:t>
      </w:r>
      <w:r w:rsidR="00083A74">
        <w:rPr>
          <w:rFonts w:asciiTheme="minorHAnsi" w:hAnsiTheme="minorHAnsi" w:cstheme="minorHAnsi"/>
        </w:rPr>
        <w:t xml:space="preserve">investment to support the take-up of digital technologies of SMEs need to go beyond investment into infrastructure and consider the existing small business sector in a specific area (i.e. industry composition, support networks). </w:t>
      </w:r>
      <w:r w:rsidR="00212401">
        <w:rPr>
          <w:rFonts w:asciiTheme="minorHAnsi" w:hAnsiTheme="minorHAnsi" w:cstheme="minorHAnsi"/>
        </w:rPr>
        <w:t>This is because i</w:t>
      </w:r>
      <w:r w:rsidR="00083A74">
        <w:rPr>
          <w:rFonts w:asciiTheme="minorHAnsi" w:hAnsiTheme="minorHAnsi" w:cstheme="minorHAnsi"/>
        </w:rPr>
        <w:t xml:space="preserve">t seems rather unlikely that home-base business start-ups increase </w:t>
      </w:r>
      <w:r w:rsidR="00212401">
        <w:rPr>
          <w:rFonts w:asciiTheme="minorHAnsi" w:hAnsiTheme="minorHAnsi" w:cstheme="minorHAnsi"/>
        </w:rPr>
        <w:t xml:space="preserve">simply </w:t>
      </w:r>
      <w:r w:rsidR="00083A74">
        <w:rPr>
          <w:rFonts w:asciiTheme="minorHAnsi" w:hAnsiTheme="minorHAnsi" w:cstheme="minorHAnsi"/>
        </w:rPr>
        <w:t xml:space="preserve">as a consequence of improved broadband and internet connection (Kolko, 2012). </w:t>
      </w:r>
      <w:r w:rsidRPr="003E659E">
        <w:rPr>
          <w:rFonts w:asciiTheme="minorHAnsi" w:hAnsiTheme="minorHAnsi" w:cstheme="minorHAnsi"/>
        </w:rPr>
        <w:t xml:space="preserve">But equally, </w:t>
      </w:r>
      <w:r w:rsidR="00083A74">
        <w:rPr>
          <w:rFonts w:asciiTheme="minorHAnsi" w:hAnsiTheme="minorHAnsi" w:cstheme="minorHAnsi"/>
        </w:rPr>
        <w:t>our</w:t>
      </w:r>
      <w:r w:rsidRPr="003E659E">
        <w:rPr>
          <w:rFonts w:asciiTheme="minorHAnsi" w:hAnsiTheme="minorHAnsi" w:cstheme="minorHAnsi"/>
        </w:rPr>
        <w:t xml:space="preserve"> evidence that only a minority of small businesses engage in e-commerce could be seen as a justification for interventions to achieve a digital transformation of the small business sector.</w:t>
      </w:r>
    </w:p>
    <w:p w14:paraId="3B285222" w14:textId="77777777" w:rsidR="00894F3E" w:rsidRDefault="00894F3E" w:rsidP="00856091">
      <w:pPr>
        <w:spacing w:line="480" w:lineRule="auto"/>
        <w:jc w:val="both"/>
        <w:rPr>
          <w:rFonts w:asciiTheme="minorHAnsi" w:hAnsiTheme="minorHAnsi" w:cstheme="minorHAnsi"/>
        </w:rPr>
      </w:pPr>
    </w:p>
    <w:p w14:paraId="600D124C" w14:textId="7A77C829" w:rsidR="00DE3832" w:rsidRDefault="003E659E" w:rsidP="00856091">
      <w:pPr>
        <w:spacing w:line="480" w:lineRule="auto"/>
        <w:jc w:val="both"/>
        <w:rPr>
          <w:rFonts w:asciiTheme="minorHAnsi" w:hAnsiTheme="minorHAnsi" w:cstheme="minorHAnsi"/>
        </w:rPr>
      </w:pPr>
      <w:r>
        <w:rPr>
          <w:rFonts w:asciiTheme="minorHAnsi" w:hAnsiTheme="minorHAnsi" w:cstheme="minorHAnsi"/>
        </w:rPr>
        <w:t xml:space="preserve">Finally, </w:t>
      </w:r>
      <w:r w:rsidR="004E5100">
        <w:rPr>
          <w:rFonts w:asciiTheme="minorHAnsi" w:hAnsiTheme="minorHAnsi" w:cstheme="minorHAnsi"/>
        </w:rPr>
        <w:t xml:space="preserve">this </w:t>
      </w:r>
      <w:r>
        <w:rPr>
          <w:rFonts w:asciiTheme="minorHAnsi" w:hAnsiTheme="minorHAnsi" w:cstheme="minorHAnsi"/>
        </w:rPr>
        <w:t xml:space="preserve">study points to issues that would benefit from further research. </w:t>
      </w:r>
      <w:r w:rsidR="004C53E8">
        <w:rPr>
          <w:rFonts w:asciiTheme="minorHAnsi" w:hAnsiTheme="minorHAnsi" w:cstheme="minorHAnsi"/>
        </w:rPr>
        <w:t xml:space="preserve">More research is needed </w:t>
      </w:r>
      <w:r>
        <w:rPr>
          <w:rFonts w:asciiTheme="minorHAnsi" w:hAnsiTheme="minorHAnsi" w:cstheme="minorHAnsi"/>
        </w:rPr>
        <w:t>to explain why</w:t>
      </w:r>
      <w:r w:rsidR="004C53E8">
        <w:rPr>
          <w:rFonts w:asciiTheme="minorHAnsi" w:hAnsiTheme="minorHAnsi" w:cstheme="minorHAnsi"/>
        </w:rPr>
        <w:t xml:space="preserve"> the ‘emancipatory’ effects of digital technologies on </w:t>
      </w:r>
      <w:r>
        <w:rPr>
          <w:rFonts w:asciiTheme="minorHAnsi" w:hAnsiTheme="minorHAnsi" w:cstheme="minorHAnsi"/>
        </w:rPr>
        <w:t xml:space="preserve">disadvantaged </w:t>
      </w:r>
      <w:r w:rsidR="004C53E8">
        <w:rPr>
          <w:rFonts w:asciiTheme="minorHAnsi" w:hAnsiTheme="minorHAnsi" w:cstheme="minorHAnsi"/>
        </w:rPr>
        <w:t>social groups to use their home as entrepreneurial space are lower than expected</w:t>
      </w:r>
      <w:r>
        <w:rPr>
          <w:rFonts w:asciiTheme="minorHAnsi" w:hAnsiTheme="minorHAnsi" w:cstheme="minorHAnsi"/>
        </w:rPr>
        <w:t xml:space="preserve">. </w:t>
      </w:r>
      <w:r w:rsidR="006C554D">
        <w:rPr>
          <w:rFonts w:asciiTheme="minorHAnsi" w:hAnsiTheme="minorHAnsi" w:cstheme="minorHAnsi"/>
        </w:rPr>
        <w:t>Understanding why</w:t>
      </w:r>
      <w:r>
        <w:rPr>
          <w:rFonts w:asciiTheme="minorHAnsi" w:hAnsiTheme="minorHAnsi" w:cstheme="minorHAnsi"/>
        </w:rPr>
        <w:t xml:space="preserve"> </w:t>
      </w:r>
      <w:r w:rsidR="004C53E8">
        <w:rPr>
          <w:rFonts w:asciiTheme="minorHAnsi" w:hAnsiTheme="minorHAnsi" w:cstheme="minorHAnsi"/>
        </w:rPr>
        <w:t xml:space="preserve">the engagement in e-commerce trading in the home-based business sector does not display stronger geographical variation </w:t>
      </w:r>
      <w:r w:rsidR="006C554D">
        <w:rPr>
          <w:rFonts w:asciiTheme="minorHAnsi" w:hAnsiTheme="minorHAnsi" w:cstheme="minorHAnsi"/>
        </w:rPr>
        <w:t xml:space="preserve">– specifically that the level of e-commerce in rural areas is not as high as expected – and the extent to which this reflects </w:t>
      </w:r>
      <w:r w:rsidR="006C554D" w:rsidRPr="006C554D">
        <w:rPr>
          <w:rFonts w:asciiTheme="minorHAnsi" w:hAnsiTheme="minorHAnsi" w:cstheme="minorHAnsi"/>
        </w:rPr>
        <w:t xml:space="preserve">constraints to access digital technologies in some areas </w:t>
      </w:r>
      <w:r w:rsidR="006C554D">
        <w:rPr>
          <w:rFonts w:asciiTheme="minorHAnsi" w:hAnsiTheme="minorHAnsi" w:cstheme="minorHAnsi"/>
        </w:rPr>
        <w:t xml:space="preserve">also warrants further investigation. </w:t>
      </w:r>
      <w:r w:rsidR="0035213E">
        <w:rPr>
          <w:rFonts w:asciiTheme="minorHAnsi" w:hAnsiTheme="minorHAnsi" w:cstheme="minorHAnsi"/>
        </w:rPr>
        <w:t xml:space="preserve">There is also a need to explain </w:t>
      </w:r>
      <w:r w:rsidR="00894F3E">
        <w:rPr>
          <w:rFonts w:asciiTheme="minorHAnsi" w:hAnsiTheme="minorHAnsi" w:cstheme="minorHAnsi"/>
        </w:rPr>
        <w:t>why rural areas are not attracting</w:t>
      </w:r>
      <w:r w:rsidR="0035213E">
        <w:rPr>
          <w:rFonts w:asciiTheme="minorHAnsi" w:hAnsiTheme="minorHAnsi" w:cstheme="minorHAnsi"/>
        </w:rPr>
        <w:t xml:space="preserve"> more</w:t>
      </w:r>
      <w:r w:rsidR="00894F3E">
        <w:rPr>
          <w:rFonts w:asciiTheme="minorHAnsi" w:hAnsiTheme="minorHAnsi" w:cstheme="minorHAnsi"/>
        </w:rPr>
        <w:t xml:space="preserve"> home-based businesses that obtain large proportion</w:t>
      </w:r>
      <w:r w:rsidR="00C32172">
        <w:rPr>
          <w:rFonts w:asciiTheme="minorHAnsi" w:hAnsiTheme="minorHAnsi" w:cstheme="minorHAnsi"/>
        </w:rPr>
        <w:t>s</w:t>
      </w:r>
      <w:r w:rsidR="00894F3E">
        <w:rPr>
          <w:rFonts w:asciiTheme="minorHAnsi" w:hAnsiTheme="minorHAnsi" w:cstheme="minorHAnsi"/>
        </w:rPr>
        <w:t xml:space="preserve"> of their sales from e-commerce and </w:t>
      </w:r>
      <w:r w:rsidR="0035213E">
        <w:rPr>
          <w:rFonts w:asciiTheme="minorHAnsi" w:hAnsiTheme="minorHAnsi" w:cstheme="minorHAnsi"/>
        </w:rPr>
        <w:t xml:space="preserve">hence failing to fully benefit </w:t>
      </w:r>
      <w:r w:rsidR="00894F3E">
        <w:rPr>
          <w:rFonts w:asciiTheme="minorHAnsi" w:hAnsiTheme="minorHAnsi" w:cstheme="minorHAnsi"/>
        </w:rPr>
        <w:t>from digitisation.</w:t>
      </w:r>
    </w:p>
    <w:p w14:paraId="0EFC851C" w14:textId="77777777" w:rsidR="00DE3832" w:rsidRPr="00CE0F2F" w:rsidRDefault="00DE3832" w:rsidP="00856091">
      <w:pPr>
        <w:spacing w:line="480" w:lineRule="auto"/>
        <w:jc w:val="both"/>
        <w:rPr>
          <w:rFonts w:asciiTheme="minorHAnsi" w:hAnsiTheme="minorHAnsi" w:cstheme="minorHAnsi"/>
        </w:rPr>
      </w:pPr>
    </w:p>
    <w:p w14:paraId="5D72966D" w14:textId="7DF52403" w:rsidR="007B355F" w:rsidRPr="00CE0F2F" w:rsidRDefault="007B355F" w:rsidP="00856091">
      <w:pPr>
        <w:spacing w:line="480" w:lineRule="auto"/>
        <w:jc w:val="both"/>
        <w:rPr>
          <w:rFonts w:asciiTheme="minorHAnsi" w:hAnsiTheme="minorHAnsi" w:cstheme="minorHAnsi"/>
          <w:b/>
        </w:rPr>
      </w:pPr>
      <w:r w:rsidRPr="00CE0F2F">
        <w:rPr>
          <w:rFonts w:asciiTheme="minorHAnsi" w:hAnsiTheme="minorHAnsi" w:cstheme="minorHAnsi"/>
          <w:b/>
        </w:rPr>
        <w:lastRenderedPageBreak/>
        <w:t>References</w:t>
      </w:r>
    </w:p>
    <w:p w14:paraId="58C22723" w14:textId="14E22D60"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Aldrich, H</w:t>
      </w:r>
      <w:r w:rsidR="007D6B03" w:rsidRPr="00CE0F2F">
        <w:rPr>
          <w:rFonts w:asciiTheme="minorHAnsi" w:hAnsiTheme="minorHAnsi" w:cstheme="minorHAnsi"/>
          <w:lang w:val="en-US"/>
        </w:rPr>
        <w:t>.</w:t>
      </w:r>
      <w:r w:rsidRPr="00CE0F2F">
        <w:rPr>
          <w:rFonts w:asciiTheme="minorHAnsi" w:hAnsiTheme="minorHAnsi" w:cstheme="minorHAnsi"/>
          <w:lang w:val="en-US"/>
        </w:rPr>
        <w:t xml:space="preserve"> (2014) The Democratization of Entrepreneurship? Hackers, Makerspaces and Crowdfunding. Academy of Management Proceedings. </w:t>
      </w:r>
      <w:hyperlink r:id="rId10" w:history="1">
        <w:r w:rsidRPr="00CE0F2F">
          <w:rPr>
            <w:rStyle w:val="Hyperlink"/>
            <w:rFonts w:asciiTheme="minorHAnsi" w:hAnsiTheme="minorHAnsi" w:cstheme="minorHAnsi"/>
            <w:lang w:val="en-US"/>
          </w:rPr>
          <w:t>https://www.researchgate.net/publication/268520673_The_Democratization_of_Entrepreneurship_Hackers_Makerspaces_and_Crowdfunding</w:t>
        </w:r>
      </w:hyperlink>
      <w:r w:rsidRPr="00CE0F2F">
        <w:rPr>
          <w:rFonts w:asciiTheme="minorHAnsi" w:hAnsiTheme="minorHAnsi" w:cstheme="minorHAnsi"/>
          <w:lang w:val="en-US"/>
        </w:rPr>
        <w:t xml:space="preserve"> </w:t>
      </w:r>
    </w:p>
    <w:p w14:paraId="2B645F6E"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Anwar, M.N. and Elizabeth Daniel (2016) The Role of Entrepreneur-Venture Fit in Online Home-Based Entrepreneurship: A Systematic Literature Review. Journal of Enterprising Culture 24(4), 419-451.</w:t>
      </w:r>
    </w:p>
    <w:p w14:paraId="58B14CB1"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Autio, E, Nambisan, S, Thomas, L D W and Mike Wright, M (2017) Digital affordances, spatial affordances, and the genesis of entrepreneurial ecosystems, </w:t>
      </w:r>
      <w:r w:rsidRPr="00CE0F2F">
        <w:rPr>
          <w:rFonts w:asciiTheme="minorHAnsi" w:hAnsiTheme="minorHAnsi" w:cstheme="minorHAnsi"/>
          <w:u w:val="single"/>
          <w:lang w:val="en-US"/>
        </w:rPr>
        <w:t>Strategic Entrepreneurship Journal,</w:t>
      </w:r>
      <w:r w:rsidRPr="00CE0F2F">
        <w:rPr>
          <w:rFonts w:asciiTheme="minorHAnsi" w:hAnsiTheme="minorHAnsi" w:cstheme="minorHAnsi"/>
          <w:lang w:val="en-US"/>
        </w:rPr>
        <w:t xml:space="preserve"> 12: 72– 95.</w:t>
      </w:r>
    </w:p>
    <w:p w14:paraId="57E800A9"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Burgess, S. and </w:t>
      </w:r>
      <w:proofErr w:type="spellStart"/>
      <w:r w:rsidRPr="00CE0F2F">
        <w:rPr>
          <w:rFonts w:asciiTheme="minorHAnsi" w:hAnsiTheme="minorHAnsi" w:cstheme="minorHAnsi"/>
          <w:lang w:val="en-US"/>
        </w:rPr>
        <w:t>Paguio</w:t>
      </w:r>
      <w:proofErr w:type="spellEnd"/>
      <w:r w:rsidRPr="00CE0F2F">
        <w:rPr>
          <w:rFonts w:asciiTheme="minorHAnsi" w:hAnsiTheme="minorHAnsi" w:cstheme="minorHAnsi"/>
          <w:lang w:val="en-US"/>
        </w:rPr>
        <w:t>, R. (2016) Examining ICT application adoption in Australian home-based businesses: An innovation-decision process approach. Journal of Enterprise Information Management, 29(2), 276–299</w:t>
      </w:r>
    </w:p>
    <w:p w14:paraId="7A6E3A91" w14:textId="71FBA5F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Clark, D. N. and Douglas, H. (2011). Information and communication technology adoption and diffusion in micro-enterprises: The case of techno-savvy home-based business. International Journal of Entrepreneurship and Small Business, 14(3):349</w:t>
      </w:r>
      <w:r w:rsidR="00C4697C" w:rsidRPr="00CE0F2F">
        <w:rPr>
          <w:rFonts w:asciiTheme="minorHAnsi" w:hAnsiTheme="minorHAnsi" w:cstheme="minorHAnsi"/>
          <w:lang w:val="en-US"/>
        </w:rPr>
        <w:t>-</w:t>
      </w:r>
      <w:r w:rsidRPr="00CE0F2F">
        <w:rPr>
          <w:rFonts w:asciiTheme="minorHAnsi" w:hAnsiTheme="minorHAnsi" w:cstheme="minorHAnsi"/>
          <w:lang w:val="en-US"/>
        </w:rPr>
        <w:t>368</w:t>
      </w:r>
    </w:p>
    <w:p w14:paraId="5E1AFC59" w14:textId="710BA49B" w:rsidR="00C4697C" w:rsidRDefault="00C4697C"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Church, E.M. and Oakley, R.L. (2018) Etsy and the long‐tail: how microenterprises use hyper‐differentiation in online handicraft marketplaces. Electron </w:t>
      </w:r>
      <w:proofErr w:type="spellStart"/>
      <w:r w:rsidRPr="00CE0F2F">
        <w:rPr>
          <w:rFonts w:asciiTheme="minorHAnsi" w:hAnsiTheme="minorHAnsi" w:cstheme="minorHAnsi"/>
          <w:lang w:val="en-US"/>
        </w:rPr>
        <w:t>Commer</w:t>
      </w:r>
      <w:proofErr w:type="spellEnd"/>
      <w:r w:rsidRPr="00CE0F2F">
        <w:rPr>
          <w:rFonts w:asciiTheme="minorHAnsi" w:hAnsiTheme="minorHAnsi" w:cstheme="minorHAnsi"/>
          <w:lang w:val="en-US"/>
        </w:rPr>
        <w:t xml:space="preserve"> Res 18, 883-898 </w:t>
      </w:r>
    </w:p>
    <w:p w14:paraId="66B6BBED" w14:textId="669333DA" w:rsidR="0057339C" w:rsidRPr="00CE0F2F" w:rsidRDefault="0057339C" w:rsidP="0057339C">
      <w:pPr>
        <w:autoSpaceDE w:val="0"/>
        <w:autoSpaceDN w:val="0"/>
        <w:adjustRightInd w:val="0"/>
        <w:ind w:left="720" w:right="-720" w:hanging="720"/>
        <w:rPr>
          <w:rFonts w:asciiTheme="minorHAnsi" w:hAnsiTheme="minorHAnsi" w:cstheme="minorHAnsi"/>
          <w:lang w:val="en-US"/>
        </w:rPr>
      </w:pPr>
      <w:r>
        <w:rPr>
          <w:rFonts w:asciiTheme="minorHAnsi" w:hAnsiTheme="minorHAnsi" w:cstheme="minorHAnsi"/>
          <w:lang w:val="en-US"/>
        </w:rPr>
        <w:t xml:space="preserve">Cumming, D. and Johan, S. (2010) The Differential Impact of the Internet on Spurring Regional Entrepreneurship. Entrepreneurship Theory &amp; Practice </w:t>
      </w:r>
      <w:r w:rsidRPr="0057339C">
        <w:rPr>
          <w:rFonts w:asciiTheme="minorHAnsi" w:hAnsiTheme="minorHAnsi" w:cstheme="minorHAnsi"/>
          <w:lang w:val="en-US"/>
        </w:rPr>
        <w:t>DOI: 10.1111/j.1540-6520.</w:t>
      </w:r>
      <w:proofErr w:type="gramStart"/>
      <w:r w:rsidRPr="0057339C">
        <w:rPr>
          <w:rFonts w:asciiTheme="minorHAnsi" w:hAnsiTheme="minorHAnsi" w:cstheme="minorHAnsi"/>
          <w:lang w:val="en-US"/>
        </w:rPr>
        <w:t>2009.00348.x</w:t>
      </w:r>
      <w:proofErr w:type="gramEnd"/>
      <w:r w:rsidRPr="0057339C">
        <w:rPr>
          <w:rFonts w:asciiTheme="minorHAnsi" w:hAnsiTheme="minorHAnsi" w:cstheme="minorHAnsi"/>
          <w:lang w:val="en-US"/>
        </w:rPr>
        <w:t xml:space="preserve"> </w:t>
      </w:r>
    </w:p>
    <w:p w14:paraId="71C9D172"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proofErr w:type="spellStart"/>
      <w:r w:rsidRPr="00CE0F2F">
        <w:rPr>
          <w:rFonts w:asciiTheme="minorHAnsi" w:hAnsiTheme="minorHAnsi" w:cstheme="minorHAnsi"/>
          <w:lang w:val="en-US"/>
        </w:rPr>
        <w:t>D’Cruz</w:t>
      </w:r>
      <w:proofErr w:type="spellEnd"/>
      <w:r w:rsidRPr="00CE0F2F">
        <w:rPr>
          <w:rFonts w:asciiTheme="minorHAnsi" w:hAnsiTheme="minorHAnsi" w:cstheme="minorHAnsi"/>
          <w:lang w:val="en-US"/>
        </w:rPr>
        <w:t xml:space="preserve">, P. and Noronha, E. (2016) Positives outweighing negatives: the experiences of Indian crowdsourced workers. Work </w:t>
      </w:r>
      <w:proofErr w:type="spellStart"/>
      <w:r w:rsidRPr="00CE0F2F">
        <w:rPr>
          <w:rFonts w:asciiTheme="minorHAnsi" w:hAnsiTheme="minorHAnsi" w:cstheme="minorHAnsi"/>
          <w:lang w:val="en-US"/>
        </w:rPr>
        <w:t>organisation</w:t>
      </w:r>
      <w:proofErr w:type="spellEnd"/>
      <w:r w:rsidRPr="00CE0F2F">
        <w:rPr>
          <w:rFonts w:asciiTheme="minorHAnsi" w:hAnsiTheme="minorHAnsi" w:cstheme="minorHAnsi"/>
          <w:lang w:val="en-US"/>
        </w:rPr>
        <w:t xml:space="preserve">, </w:t>
      </w:r>
      <w:proofErr w:type="spellStart"/>
      <w:r w:rsidRPr="00CE0F2F">
        <w:rPr>
          <w:rFonts w:asciiTheme="minorHAnsi" w:hAnsiTheme="minorHAnsi" w:cstheme="minorHAnsi"/>
          <w:lang w:val="en-US"/>
        </w:rPr>
        <w:t>labour</w:t>
      </w:r>
      <w:proofErr w:type="spellEnd"/>
      <w:r w:rsidRPr="00CE0F2F">
        <w:rPr>
          <w:rFonts w:asciiTheme="minorHAnsi" w:hAnsiTheme="minorHAnsi" w:cstheme="minorHAnsi"/>
          <w:lang w:val="en-US"/>
        </w:rPr>
        <w:t xml:space="preserve"> &amp; </w:t>
      </w:r>
      <w:proofErr w:type="spellStart"/>
      <w:r w:rsidRPr="00CE0F2F">
        <w:rPr>
          <w:rFonts w:asciiTheme="minorHAnsi" w:hAnsiTheme="minorHAnsi" w:cstheme="minorHAnsi"/>
          <w:lang w:val="en-US"/>
        </w:rPr>
        <w:t>globalisation</w:t>
      </w:r>
      <w:proofErr w:type="spellEnd"/>
      <w:r w:rsidRPr="00CE0F2F">
        <w:rPr>
          <w:rFonts w:asciiTheme="minorHAnsi" w:hAnsiTheme="minorHAnsi" w:cstheme="minorHAnsi"/>
          <w:lang w:val="en-US"/>
        </w:rPr>
        <w:t xml:space="preserve"> 10(1), 44-63.</w:t>
      </w:r>
    </w:p>
    <w:p w14:paraId="6674FD85" w14:textId="41725EEF"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Daniel, E, Di Domen</w:t>
      </w:r>
      <w:r w:rsidR="003226D1">
        <w:rPr>
          <w:rFonts w:asciiTheme="minorHAnsi" w:hAnsiTheme="minorHAnsi" w:cstheme="minorHAnsi"/>
          <w:lang w:val="en-US"/>
        </w:rPr>
        <w:t>i</w:t>
      </w:r>
      <w:r w:rsidRPr="00CE0F2F">
        <w:rPr>
          <w:rFonts w:asciiTheme="minorHAnsi" w:hAnsiTheme="minorHAnsi" w:cstheme="minorHAnsi"/>
          <w:lang w:val="en-US"/>
        </w:rPr>
        <w:t>co, M</w:t>
      </w:r>
      <w:r w:rsidR="003226D1">
        <w:rPr>
          <w:rFonts w:asciiTheme="minorHAnsi" w:hAnsiTheme="minorHAnsi" w:cstheme="minorHAnsi"/>
          <w:lang w:val="en-US"/>
        </w:rPr>
        <w:t>.</w:t>
      </w:r>
      <w:r w:rsidRPr="00CE0F2F">
        <w:rPr>
          <w:rFonts w:asciiTheme="minorHAnsi" w:hAnsiTheme="minorHAnsi" w:cstheme="minorHAnsi"/>
          <w:lang w:val="en-US"/>
        </w:rPr>
        <w:t xml:space="preserve"> and </w:t>
      </w:r>
      <w:proofErr w:type="spellStart"/>
      <w:r w:rsidRPr="00CE0F2F">
        <w:rPr>
          <w:rFonts w:asciiTheme="minorHAnsi" w:hAnsiTheme="minorHAnsi" w:cstheme="minorHAnsi"/>
          <w:lang w:val="en-US"/>
        </w:rPr>
        <w:t>Bunan</w:t>
      </w:r>
      <w:proofErr w:type="spellEnd"/>
      <w:r w:rsidRPr="00CE0F2F">
        <w:rPr>
          <w:rFonts w:asciiTheme="minorHAnsi" w:hAnsiTheme="minorHAnsi" w:cstheme="minorHAnsi"/>
          <w:lang w:val="en-US"/>
        </w:rPr>
        <w:t xml:space="preserve">, D (2017) Virtual mobility and the lonely cloud: theorizing the mobility-isolation paradox for self-employed knowledge-workers in the online home-based business context, </w:t>
      </w:r>
      <w:r w:rsidRPr="00CE0F2F">
        <w:rPr>
          <w:rFonts w:asciiTheme="minorHAnsi" w:hAnsiTheme="minorHAnsi" w:cstheme="minorHAnsi"/>
          <w:u w:val="single"/>
          <w:lang w:val="en-US"/>
        </w:rPr>
        <w:t>Journal of Management Studies</w:t>
      </w:r>
      <w:r w:rsidRPr="00CE0F2F">
        <w:rPr>
          <w:rFonts w:asciiTheme="minorHAnsi" w:hAnsiTheme="minorHAnsi" w:cstheme="minorHAnsi"/>
          <w:lang w:val="en-US"/>
        </w:rPr>
        <w:t>, 55 (1), 174-203.</w:t>
      </w:r>
    </w:p>
    <w:p w14:paraId="312EC1F1" w14:textId="4A9B804F"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Daniel, E. M., </w:t>
      </w:r>
      <w:r w:rsidR="003226D1">
        <w:rPr>
          <w:rFonts w:asciiTheme="minorHAnsi" w:hAnsiTheme="minorHAnsi" w:cstheme="minorHAnsi"/>
          <w:lang w:val="en-US"/>
        </w:rPr>
        <w:t>Di Domenico, M.</w:t>
      </w:r>
      <w:r w:rsidRPr="00CE0F2F">
        <w:rPr>
          <w:rFonts w:asciiTheme="minorHAnsi" w:hAnsiTheme="minorHAnsi" w:cstheme="minorHAnsi"/>
          <w:lang w:val="en-US"/>
        </w:rPr>
        <w:t xml:space="preserve"> </w:t>
      </w:r>
      <w:r w:rsidR="003226D1">
        <w:rPr>
          <w:rFonts w:asciiTheme="minorHAnsi" w:hAnsiTheme="minorHAnsi" w:cstheme="minorHAnsi"/>
          <w:lang w:val="en-US"/>
        </w:rPr>
        <w:t xml:space="preserve">and Sharma, S. </w:t>
      </w:r>
      <w:r w:rsidRPr="00CE0F2F">
        <w:rPr>
          <w:rFonts w:asciiTheme="minorHAnsi" w:hAnsiTheme="minorHAnsi" w:cstheme="minorHAnsi"/>
          <w:lang w:val="en-US"/>
        </w:rPr>
        <w:t>(2015)</w:t>
      </w:r>
      <w:r w:rsidR="003226D1">
        <w:rPr>
          <w:rFonts w:asciiTheme="minorHAnsi" w:hAnsiTheme="minorHAnsi" w:cstheme="minorHAnsi"/>
          <w:lang w:val="en-US"/>
        </w:rPr>
        <w:t xml:space="preserve"> </w:t>
      </w:r>
      <w:r w:rsidRPr="00CE0F2F">
        <w:rPr>
          <w:rFonts w:asciiTheme="minorHAnsi" w:hAnsiTheme="minorHAnsi" w:cstheme="minorHAnsi"/>
          <w:lang w:val="en-US"/>
        </w:rPr>
        <w:t>Effectuation and home-based online business entrepreneurs</w:t>
      </w:r>
      <w:r w:rsidRPr="003226D1">
        <w:rPr>
          <w:rFonts w:asciiTheme="minorHAnsi" w:hAnsiTheme="minorHAnsi" w:cstheme="minorHAnsi"/>
          <w:lang w:val="en-US"/>
        </w:rPr>
        <w:t>. International Small Business Journal 33(8)</w:t>
      </w:r>
      <w:r w:rsidR="003226D1">
        <w:rPr>
          <w:rFonts w:asciiTheme="minorHAnsi" w:hAnsiTheme="minorHAnsi" w:cstheme="minorHAnsi"/>
          <w:lang w:val="en-US"/>
        </w:rPr>
        <w:t>,</w:t>
      </w:r>
      <w:r w:rsidRPr="003226D1">
        <w:rPr>
          <w:rFonts w:asciiTheme="minorHAnsi" w:hAnsiTheme="minorHAnsi" w:cstheme="minorHAnsi"/>
          <w:lang w:val="en-US"/>
        </w:rPr>
        <w:t xml:space="preserve"> 799-823.</w:t>
      </w:r>
    </w:p>
    <w:p w14:paraId="69D3003B"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Department for Business, Energy and Industrial Strategy (2018) Business Population Estimates for the UK and Regions 2018. BEIS: London.</w:t>
      </w:r>
    </w:p>
    <w:p w14:paraId="5EBCD4C9"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Department for Business, Energy and Industrial Strategy (2019) Longitudinal Small Business Survey 2018 – businesses with no employees. BEIS: London.</w:t>
      </w:r>
    </w:p>
    <w:p w14:paraId="0D3C1ECE"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Department for Business, Innovation and Skills (2014a) </w:t>
      </w:r>
      <w:hyperlink r:id="rId11" w:history="1">
        <w:r w:rsidRPr="00CE0F2F">
          <w:rPr>
            <w:rStyle w:val="Hyperlink"/>
            <w:rFonts w:asciiTheme="minorHAnsi" w:hAnsiTheme="minorHAnsi" w:cstheme="minorHAnsi"/>
            <w:lang w:val="en-US"/>
          </w:rPr>
          <w:t>Small Business Survey 2014: home-based and family-owned businesses</w:t>
        </w:r>
      </w:hyperlink>
      <w:r w:rsidRPr="00CE0F2F">
        <w:rPr>
          <w:rFonts w:asciiTheme="minorHAnsi" w:hAnsiTheme="minorHAnsi" w:cstheme="minorHAnsi"/>
          <w:lang w:val="en-US"/>
        </w:rPr>
        <w:t xml:space="preserve">. </w:t>
      </w:r>
      <w:r w:rsidRPr="00CE0F2F">
        <w:rPr>
          <w:rFonts w:asciiTheme="minorHAnsi" w:hAnsiTheme="minorHAnsi" w:cstheme="minorHAnsi"/>
        </w:rPr>
        <w:t>(accessed on 10/09/2019)</w:t>
      </w:r>
    </w:p>
    <w:p w14:paraId="56767B02"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Department for Business, Innovation and Skills (2014b) Backing for home-based business boom. Budding entrepreneurs will be given greater freedom to start and grow a business from their home. Press Release </w:t>
      </w:r>
      <w:hyperlink r:id="rId12" w:history="1">
        <w:r w:rsidRPr="00CE0F2F">
          <w:rPr>
            <w:rStyle w:val="Hyperlink"/>
            <w:rFonts w:asciiTheme="minorHAnsi" w:hAnsiTheme="minorHAnsi" w:cstheme="minorHAnsi"/>
            <w:lang w:val="en-US"/>
          </w:rPr>
          <w:t>https://www.gov.uk/government/news/backing-for-home-based-business-boom</w:t>
        </w:r>
      </w:hyperlink>
      <w:r w:rsidRPr="00CE0F2F">
        <w:rPr>
          <w:rFonts w:asciiTheme="minorHAnsi" w:hAnsiTheme="minorHAnsi" w:cstheme="minorHAnsi"/>
          <w:lang w:val="en-US"/>
        </w:rPr>
        <w:t xml:space="preserve"> (accessed on 30/08/2019).</w:t>
      </w:r>
    </w:p>
    <w:p w14:paraId="1A59E215"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Department for Business, Innovation and Skills (2014c) </w:t>
      </w:r>
      <w:hyperlink r:id="rId13" w:history="1">
        <w:r w:rsidRPr="00CE0F2F">
          <w:rPr>
            <w:rStyle w:val="Hyperlink"/>
            <w:rFonts w:asciiTheme="minorHAnsi" w:hAnsiTheme="minorHAnsi" w:cstheme="minorHAnsi"/>
            <w:lang w:val="en-US"/>
          </w:rPr>
          <w:t>Business Population Estimates for the UK and Regions 2014</w:t>
        </w:r>
      </w:hyperlink>
      <w:r w:rsidRPr="00CE0F2F">
        <w:rPr>
          <w:rFonts w:asciiTheme="minorHAnsi" w:hAnsiTheme="minorHAnsi" w:cstheme="minorHAnsi"/>
          <w:lang w:val="en-US"/>
        </w:rPr>
        <w:t>. BIS: Sheffield (accessed on 10/09/19)</w:t>
      </w:r>
    </w:p>
    <w:p w14:paraId="0542F7C1"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Deschamps, M., Dart, J. and Links, G. (1998). Home-based entrepreneurship in the information age. Journal of Small Business &amp; Entrepreneurship, 15(1):74-96.</w:t>
      </w:r>
    </w:p>
    <w:p w14:paraId="75275C76" w14:textId="103F7E82"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Di Domenico, M., </w:t>
      </w:r>
      <w:r w:rsidR="003226D1">
        <w:rPr>
          <w:rFonts w:asciiTheme="minorHAnsi" w:hAnsiTheme="minorHAnsi" w:cstheme="minorHAnsi"/>
          <w:lang w:val="en-US"/>
        </w:rPr>
        <w:t xml:space="preserve">Daniel, E. and </w:t>
      </w:r>
      <w:proofErr w:type="spellStart"/>
      <w:r w:rsidR="003226D1">
        <w:rPr>
          <w:rFonts w:asciiTheme="minorHAnsi" w:hAnsiTheme="minorHAnsi" w:cstheme="minorHAnsi"/>
          <w:lang w:val="en-US"/>
        </w:rPr>
        <w:t>Nuan</w:t>
      </w:r>
      <w:proofErr w:type="spellEnd"/>
      <w:r w:rsidR="003226D1">
        <w:rPr>
          <w:rFonts w:asciiTheme="minorHAnsi" w:hAnsiTheme="minorHAnsi" w:cstheme="minorHAnsi"/>
          <w:lang w:val="en-US"/>
        </w:rPr>
        <w:t>, D.</w:t>
      </w:r>
      <w:r w:rsidRPr="00CE0F2F">
        <w:rPr>
          <w:rFonts w:asciiTheme="minorHAnsi" w:hAnsiTheme="minorHAnsi" w:cstheme="minorHAnsi"/>
          <w:lang w:val="en-US"/>
        </w:rPr>
        <w:t xml:space="preserve"> (2014). ‘Mental mobility’ in the digital age: entrepreneurs and the online home-based business. New Technology, Work and Employment 29(3): 266-281.</w:t>
      </w:r>
    </w:p>
    <w:p w14:paraId="0213014C"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proofErr w:type="spellStart"/>
      <w:r w:rsidRPr="00CE0F2F">
        <w:rPr>
          <w:rFonts w:asciiTheme="minorHAnsi" w:hAnsiTheme="minorHAnsi" w:cstheme="minorHAnsi"/>
          <w:lang w:val="en-US"/>
        </w:rPr>
        <w:lastRenderedPageBreak/>
        <w:t>Ekinsmyth</w:t>
      </w:r>
      <w:proofErr w:type="spellEnd"/>
      <w:r w:rsidRPr="00CE0F2F">
        <w:rPr>
          <w:rFonts w:asciiTheme="minorHAnsi" w:hAnsiTheme="minorHAnsi" w:cstheme="minorHAnsi"/>
          <w:lang w:val="en-US"/>
        </w:rPr>
        <w:t xml:space="preserve">, C. (2011). Challenging the boundaries of entrepreneurship: The </w:t>
      </w:r>
      <w:proofErr w:type="spellStart"/>
      <w:r w:rsidRPr="00CE0F2F">
        <w:rPr>
          <w:rFonts w:asciiTheme="minorHAnsi" w:hAnsiTheme="minorHAnsi" w:cstheme="minorHAnsi"/>
          <w:lang w:val="en-US"/>
        </w:rPr>
        <w:t>spatialities</w:t>
      </w:r>
      <w:proofErr w:type="spellEnd"/>
      <w:r w:rsidRPr="00CE0F2F">
        <w:rPr>
          <w:rFonts w:asciiTheme="minorHAnsi" w:hAnsiTheme="minorHAnsi" w:cstheme="minorHAnsi"/>
          <w:lang w:val="en-US"/>
        </w:rPr>
        <w:t xml:space="preserve"> and practices of UK '</w:t>
      </w:r>
      <w:proofErr w:type="spellStart"/>
      <w:r w:rsidRPr="00CE0F2F">
        <w:rPr>
          <w:rFonts w:asciiTheme="minorHAnsi" w:hAnsiTheme="minorHAnsi" w:cstheme="minorHAnsi"/>
          <w:lang w:val="en-US"/>
        </w:rPr>
        <w:t>Mumpreneurs</w:t>
      </w:r>
      <w:proofErr w:type="spellEnd"/>
      <w:r w:rsidRPr="00CE0F2F">
        <w:rPr>
          <w:rFonts w:asciiTheme="minorHAnsi" w:hAnsiTheme="minorHAnsi" w:cstheme="minorHAnsi"/>
          <w:lang w:val="en-US"/>
        </w:rPr>
        <w:t xml:space="preserve">'. </w:t>
      </w:r>
      <w:proofErr w:type="spellStart"/>
      <w:r w:rsidRPr="00CE0F2F">
        <w:rPr>
          <w:rFonts w:asciiTheme="minorHAnsi" w:hAnsiTheme="minorHAnsi" w:cstheme="minorHAnsi"/>
          <w:lang w:val="en-US"/>
        </w:rPr>
        <w:t>Geoforum</w:t>
      </w:r>
      <w:proofErr w:type="spellEnd"/>
      <w:r w:rsidRPr="00CE0F2F">
        <w:rPr>
          <w:rFonts w:asciiTheme="minorHAnsi" w:hAnsiTheme="minorHAnsi" w:cstheme="minorHAnsi"/>
          <w:lang w:val="en-US"/>
        </w:rPr>
        <w:t xml:space="preserve"> 42, 104-114.</w:t>
      </w:r>
    </w:p>
    <w:p w14:paraId="75438E17" w14:textId="298A1938" w:rsidR="00766FF6" w:rsidRPr="00CE0F2F" w:rsidRDefault="00766FF6" w:rsidP="00856091">
      <w:pPr>
        <w:autoSpaceDE w:val="0"/>
        <w:autoSpaceDN w:val="0"/>
        <w:adjustRightInd w:val="0"/>
        <w:ind w:left="720" w:right="-720" w:hanging="720"/>
        <w:rPr>
          <w:rFonts w:asciiTheme="minorHAnsi" w:hAnsiTheme="minorHAnsi" w:cstheme="minorHAnsi"/>
          <w:lang w:val="en-US"/>
        </w:rPr>
      </w:pPr>
      <w:proofErr w:type="spellStart"/>
      <w:r w:rsidRPr="00CE0F2F">
        <w:rPr>
          <w:rFonts w:asciiTheme="minorHAnsi" w:hAnsiTheme="minorHAnsi" w:cstheme="minorHAnsi"/>
          <w:lang w:val="en-US"/>
        </w:rPr>
        <w:t>Folmer</w:t>
      </w:r>
      <w:proofErr w:type="spellEnd"/>
      <w:r w:rsidRPr="00CE0F2F">
        <w:rPr>
          <w:rFonts w:asciiTheme="minorHAnsi" w:hAnsiTheme="minorHAnsi" w:cstheme="minorHAnsi"/>
          <w:lang w:val="en-US"/>
        </w:rPr>
        <w:t xml:space="preserve">, E. and </w:t>
      </w:r>
      <w:proofErr w:type="spellStart"/>
      <w:r w:rsidRPr="00CE0F2F">
        <w:rPr>
          <w:rFonts w:asciiTheme="minorHAnsi" w:hAnsiTheme="minorHAnsi" w:cstheme="minorHAnsi"/>
          <w:lang w:val="en-US"/>
        </w:rPr>
        <w:t>Kloosterman</w:t>
      </w:r>
      <w:proofErr w:type="spellEnd"/>
      <w:r w:rsidRPr="00CE0F2F">
        <w:rPr>
          <w:rFonts w:asciiTheme="minorHAnsi" w:hAnsiTheme="minorHAnsi" w:cstheme="minorHAnsi"/>
          <w:lang w:val="en-US"/>
        </w:rPr>
        <w:t xml:space="preserve">, R.C. (2017) Emerging intra-urban geographies of the cognitive-cultural economy: Evidence from residential </w:t>
      </w:r>
      <w:proofErr w:type="spellStart"/>
      <w:r w:rsidRPr="00CE0F2F">
        <w:rPr>
          <w:rFonts w:asciiTheme="minorHAnsi" w:hAnsiTheme="minorHAnsi" w:cstheme="minorHAnsi"/>
          <w:lang w:val="en-US"/>
        </w:rPr>
        <w:t>neighbourhoods</w:t>
      </w:r>
      <w:proofErr w:type="spellEnd"/>
      <w:r w:rsidRPr="00CE0F2F">
        <w:rPr>
          <w:rFonts w:asciiTheme="minorHAnsi" w:hAnsiTheme="minorHAnsi" w:cstheme="minorHAnsi"/>
          <w:lang w:val="en-US"/>
        </w:rPr>
        <w:t xml:space="preserve"> in Dutch cities. Environment and Planning A, 49(4), 801-818.</w:t>
      </w:r>
    </w:p>
    <w:p w14:paraId="31F64F70" w14:textId="2E107E5B" w:rsidR="00A24087" w:rsidRDefault="00A24087"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FSB</w:t>
      </w:r>
      <w:r w:rsidR="006C20F8" w:rsidRPr="00CE0F2F">
        <w:rPr>
          <w:rFonts w:asciiTheme="minorHAnsi" w:hAnsiTheme="minorHAnsi" w:cstheme="minorHAnsi"/>
          <w:lang w:val="en-US"/>
        </w:rPr>
        <w:t xml:space="preserve"> - Federation of Small Businesses</w:t>
      </w:r>
      <w:r w:rsidRPr="00CE0F2F">
        <w:rPr>
          <w:rFonts w:asciiTheme="minorHAnsi" w:hAnsiTheme="minorHAnsi" w:cstheme="minorHAnsi"/>
          <w:lang w:val="en-US"/>
        </w:rPr>
        <w:t xml:space="preserve"> (2014) </w:t>
      </w:r>
      <w:hyperlink r:id="rId14" w:history="1">
        <w:r w:rsidR="006C20F8" w:rsidRPr="00CE0F2F">
          <w:rPr>
            <w:rStyle w:val="Hyperlink"/>
            <w:rFonts w:asciiTheme="minorHAnsi" w:hAnsiTheme="minorHAnsi" w:cstheme="minorHAnsi"/>
            <w:lang w:val="en-US"/>
          </w:rPr>
          <w:t>The FSB ‘Voice of Small Business’ Member Survey. Key Findings UK</w:t>
        </w:r>
      </w:hyperlink>
      <w:r w:rsidR="006C20F8" w:rsidRPr="00CE0F2F">
        <w:rPr>
          <w:rFonts w:asciiTheme="minorHAnsi" w:hAnsiTheme="minorHAnsi" w:cstheme="minorHAnsi"/>
          <w:lang w:val="en-US"/>
        </w:rPr>
        <w:t>. FSB (accessed on 11/09/2019)</w:t>
      </w:r>
    </w:p>
    <w:p w14:paraId="49CC25AD" w14:textId="610BB62D" w:rsidR="00621672" w:rsidRPr="00621672" w:rsidRDefault="00621672" w:rsidP="00856091">
      <w:pPr>
        <w:autoSpaceDE w:val="0"/>
        <w:autoSpaceDN w:val="0"/>
        <w:adjustRightInd w:val="0"/>
        <w:ind w:left="720" w:right="-720" w:hanging="720"/>
        <w:rPr>
          <w:rFonts w:asciiTheme="minorHAnsi" w:hAnsiTheme="minorHAnsi" w:cstheme="minorHAnsi"/>
          <w:lang w:val="en-US"/>
        </w:rPr>
      </w:pPr>
      <w:r w:rsidRPr="00621672">
        <w:rPr>
          <w:rFonts w:asciiTheme="minorHAnsi" w:hAnsiTheme="minorHAnsi" w:cstheme="minorHAnsi"/>
        </w:rPr>
        <w:t>Galloway, L. (2007)</w:t>
      </w:r>
      <w:r w:rsidR="003F395E">
        <w:rPr>
          <w:rFonts w:asciiTheme="minorHAnsi" w:hAnsiTheme="minorHAnsi" w:cstheme="minorHAnsi"/>
        </w:rPr>
        <w:t xml:space="preserve"> </w:t>
      </w:r>
      <w:r w:rsidRPr="00621672">
        <w:rPr>
          <w:rFonts w:asciiTheme="minorHAnsi" w:hAnsiTheme="minorHAnsi" w:cstheme="minorHAnsi"/>
        </w:rPr>
        <w:t>Can broadband access rescue the rural economy? Journal of Small Business and Enterprise Development</w:t>
      </w:r>
      <w:r w:rsidR="003F395E">
        <w:rPr>
          <w:rFonts w:asciiTheme="minorHAnsi" w:hAnsiTheme="minorHAnsi" w:cstheme="minorHAnsi"/>
        </w:rPr>
        <w:t xml:space="preserve"> </w:t>
      </w:r>
      <w:r w:rsidRPr="00621672">
        <w:rPr>
          <w:rFonts w:asciiTheme="minorHAnsi" w:hAnsiTheme="minorHAnsi" w:cstheme="minorHAnsi"/>
        </w:rPr>
        <w:t>14</w:t>
      </w:r>
      <w:r w:rsidR="003F395E">
        <w:rPr>
          <w:rFonts w:asciiTheme="minorHAnsi" w:hAnsiTheme="minorHAnsi" w:cstheme="minorHAnsi"/>
        </w:rPr>
        <w:t>(</w:t>
      </w:r>
      <w:r w:rsidRPr="00621672">
        <w:rPr>
          <w:rFonts w:asciiTheme="minorHAnsi" w:hAnsiTheme="minorHAnsi" w:cstheme="minorHAnsi"/>
        </w:rPr>
        <w:t>4</w:t>
      </w:r>
      <w:r w:rsidR="003F395E">
        <w:rPr>
          <w:rFonts w:asciiTheme="minorHAnsi" w:hAnsiTheme="minorHAnsi" w:cstheme="minorHAnsi"/>
        </w:rPr>
        <w:t>)</w:t>
      </w:r>
      <w:r w:rsidRPr="00621672">
        <w:rPr>
          <w:rFonts w:asciiTheme="minorHAnsi" w:hAnsiTheme="minorHAnsi" w:cstheme="minorHAnsi"/>
        </w:rPr>
        <w:t>, 641-653</w:t>
      </w:r>
    </w:p>
    <w:p w14:paraId="3BAF07F5"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proofErr w:type="spellStart"/>
      <w:r w:rsidRPr="00CE0F2F">
        <w:rPr>
          <w:rFonts w:asciiTheme="minorHAnsi" w:hAnsiTheme="minorHAnsi" w:cstheme="minorHAnsi"/>
          <w:lang w:val="en-US"/>
        </w:rPr>
        <w:t>Holliss</w:t>
      </w:r>
      <w:proofErr w:type="spellEnd"/>
      <w:r w:rsidRPr="00CE0F2F">
        <w:rPr>
          <w:rFonts w:asciiTheme="minorHAnsi" w:hAnsiTheme="minorHAnsi" w:cstheme="minorHAnsi"/>
          <w:lang w:val="en-US"/>
        </w:rPr>
        <w:t>, F. (2015) Beyond Live/Work: The Architecture of Home-based Work. Routledge.</w:t>
      </w:r>
    </w:p>
    <w:p w14:paraId="44D128BB"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Hosmer, D.W., </w:t>
      </w:r>
      <w:proofErr w:type="spellStart"/>
      <w:r w:rsidRPr="00CE0F2F">
        <w:rPr>
          <w:rFonts w:asciiTheme="minorHAnsi" w:hAnsiTheme="minorHAnsi" w:cstheme="minorHAnsi"/>
          <w:lang w:val="en-US"/>
        </w:rPr>
        <w:t>Lemeshow</w:t>
      </w:r>
      <w:proofErr w:type="spellEnd"/>
      <w:r w:rsidRPr="00CE0F2F">
        <w:rPr>
          <w:rFonts w:asciiTheme="minorHAnsi" w:hAnsiTheme="minorHAnsi" w:cstheme="minorHAnsi"/>
          <w:lang w:val="en-US"/>
        </w:rPr>
        <w:t>, S. and Sturdivant, R.X. (2013) Applied Logistic Regression. 3</w:t>
      </w:r>
      <w:r w:rsidRPr="00CE0F2F">
        <w:rPr>
          <w:rFonts w:asciiTheme="minorHAnsi" w:hAnsiTheme="minorHAnsi" w:cstheme="minorHAnsi"/>
          <w:vertAlign w:val="superscript"/>
          <w:lang w:val="en-US"/>
        </w:rPr>
        <w:t>rd</w:t>
      </w:r>
      <w:r w:rsidRPr="00CE0F2F">
        <w:rPr>
          <w:rFonts w:asciiTheme="minorHAnsi" w:hAnsiTheme="minorHAnsi" w:cstheme="minorHAnsi"/>
          <w:lang w:val="en-US"/>
        </w:rPr>
        <w:t xml:space="preserve"> edition. Wiley Series in Probability and Statistics. Wiley &amp; Sons: Hoboken, New Jersey.</w:t>
      </w:r>
    </w:p>
    <w:p w14:paraId="550906A9"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Hsieh, Y.-J. and Wu, Y. (2018) Entrepreneurship through the platform strategy the digital era insights and research opportunities. Computers in Human Behavior, pp. 1-9</w:t>
      </w:r>
    </w:p>
    <w:p w14:paraId="565169B2"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Huws, U., Spencer, N.H. and </w:t>
      </w:r>
      <w:proofErr w:type="spellStart"/>
      <w:r w:rsidRPr="00CE0F2F">
        <w:rPr>
          <w:rFonts w:asciiTheme="minorHAnsi" w:hAnsiTheme="minorHAnsi" w:cstheme="minorHAnsi"/>
          <w:lang w:val="en-US"/>
        </w:rPr>
        <w:t>Syrdal</w:t>
      </w:r>
      <w:proofErr w:type="spellEnd"/>
      <w:r w:rsidRPr="00CE0F2F">
        <w:rPr>
          <w:rFonts w:asciiTheme="minorHAnsi" w:hAnsiTheme="minorHAnsi" w:cstheme="minorHAnsi"/>
          <w:lang w:val="en-US"/>
        </w:rPr>
        <w:t xml:space="preserve">, D.S. (2018) Online, on call: the spread of digitally </w:t>
      </w:r>
      <w:proofErr w:type="spellStart"/>
      <w:r w:rsidRPr="00CE0F2F">
        <w:rPr>
          <w:rFonts w:asciiTheme="minorHAnsi" w:hAnsiTheme="minorHAnsi" w:cstheme="minorHAnsi"/>
          <w:lang w:val="en-US"/>
        </w:rPr>
        <w:t>organised</w:t>
      </w:r>
      <w:proofErr w:type="spellEnd"/>
      <w:r w:rsidRPr="00CE0F2F">
        <w:rPr>
          <w:rFonts w:asciiTheme="minorHAnsi" w:hAnsiTheme="minorHAnsi" w:cstheme="minorHAnsi"/>
          <w:lang w:val="en-US"/>
        </w:rPr>
        <w:t xml:space="preserve"> just-in- time working and its implications for standard employment models. New Technology, Work and Employment 33(2), 113-129.</w:t>
      </w:r>
    </w:p>
    <w:p w14:paraId="0C50A583" w14:textId="115BE9CD"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Jain, A. and </w:t>
      </w:r>
      <w:proofErr w:type="spellStart"/>
      <w:r w:rsidRPr="00CE0F2F">
        <w:rPr>
          <w:rFonts w:asciiTheme="minorHAnsi" w:hAnsiTheme="minorHAnsi" w:cstheme="minorHAnsi"/>
          <w:lang w:val="en-US"/>
        </w:rPr>
        <w:t>Courvisanos</w:t>
      </w:r>
      <w:proofErr w:type="spellEnd"/>
      <w:r w:rsidRPr="00CE0F2F">
        <w:rPr>
          <w:rFonts w:asciiTheme="minorHAnsi" w:hAnsiTheme="minorHAnsi" w:cstheme="minorHAnsi"/>
          <w:lang w:val="en-US"/>
        </w:rPr>
        <w:t>, J. (2013)</w:t>
      </w:r>
      <w:r w:rsidR="003226D1">
        <w:rPr>
          <w:rFonts w:asciiTheme="minorHAnsi" w:hAnsiTheme="minorHAnsi" w:cstheme="minorHAnsi"/>
          <w:lang w:val="en-US"/>
        </w:rPr>
        <w:t xml:space="preserve"> </w:t>
      </w:r>
      <w:r w:rsidRPr="00CE0F2F">
        <w:rPr>
          <w:rFonts w:asciiTheme="minorHAnsi" w:hAnsiTheme="minorHAnsi" w:cstheme="minorHAnsi"/>
          <w:lang w:val="en-US"/>
        </w:rPr>
        <w:t>Home based businesses in Suburban Peripheral regions and government policy: a case study of Casey, Melbourne, Australia</w:t>
      </w:r>
      <w:r w:rsidR="003226D1">
        <w:rPr>
          <w:rFonts w:asciiTheme="minorHAnsi" w:hAnsiTheme="minorHAnsi" w:cstheme="minorHAnsi"/>
          <w:lang w:val="en-US"/>
        </w:rPr>
        <w:t>.</w:t>
      </w:r>
      <w:r w:rsidRPr="00CE0F2F">
        <w:rPr>
          <w:rFonts w:asciiTheme="minorHAnsi" w:hAnsiTheme="minorHAnsi" w:cstheme="minorHAnsi"/>
          <w:lang w:val="en-US"/>
        </w:rPr>
        <w:t xml:space="preserve"> Australasian Journal of Regional Studies 19(2), 295-318.</w:t>
      </w:r>
    </w:p>
    <w:p w14:paraId="0CEA4FE2"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Kane, K. and Clark, W.A.V. (2019). Mapping the landscape of urban work: Home-based businesses and the built environment. Environment and Planning A 51(2), 323-350.</w:t>
      </w:r>
    </w:p>
    <w:p w14:paraId="14075AE9" w14:textId="25732570" w:rsidR="00766FF6"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Kapasi, I. and Galloway, L. (2016). Motivations and mitigating business limitations in Scottish rural home-based businesses. Local Economy 31(3), 377-392</w:t>
      </w:r>
    </w:p>
    <w:p w14:paraId="4D70031E" w14:textId="55F67F91" w:rsidR="0057339C" w:rsidRPr="00CE0F2F" w:rsidRDefault="0057339C" w:rsidP="00856091">
      <w:pPr>
        <w:autoSpaceDE w:val="0"/>
        <w:autoSpaceDN w:val="0"/>
        <w:adjustRightInd w:val="0"/>
        <w:ind w:left="720" w:right="-720" w:hanging="720"/>
        <w:rPr>
          <w:rFonts w:asciiTheme="minorHAnsi" w:hAnsiTheme="minorHAnsi" w:cstheme="minorHAnsi"/>
          <w:lang w:val="en-US"/>
        </w:rPr>
      </w:pPr>
      <w:r>
        <w:rPr>
          <w:rFonts w:asciiTheme="minorHAnsi" w:hAnsiTheme="minorHAnsi" w:cstheme="minorHAnsi"/>
          <w:lang w:val="en-US"/>
        </w:rPr>
        <w:t>Kolko, J. (2012) Broadband and local growth. Journal of Urban Economics 71, 100-113.</w:t>
      </w:r>
    </w:p>
    <w:p w14:paraId="79374CE5" w14:textId="0E2525DB"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Kraus, S., Palmer, C., </w:t>
      </w:r>
      <w:proofErr w:type="spellStart"/>
      <w:r w:rsidRPr="00CE0F2F">
        <w:rPr>
          <w:rFonts w:asciiTheme="minorHAnsi" w:hAnsiTheme="minorHAnsi" w:cstheme="minorHAnsi"/>
          <w:lang w:val="en-US"/>
        </w:rPr>
        <w:t>Kailer</w:t>
      </w:r>
      <w:proofErr w:type="spellEnd"/>
      <w:r w:rsidRPr="00CE0F2F">
        <w:rPr>
          <w:rFonts w:asciiTheme="minorHAnsi" w:hAnsiTheme="minorHAnsi" w:cstheme="minorHAnsi"/>
          <w:lang w:val="en-US"/>
        </w:rPr>
        <w:t xml:space="preserve">, N., </w:t>
      </w:r>
      <w:proofErr w:type="spellStart"/>
      <w:r w:rsidRPr="00CE0F2F">
        <w:rPr>
          <w:rFonts w:asciiTheme="minorHAnsi" w:hAnsiTheme="minorHAnsi" w:cstheme="minorHAnsi"/>
          <w:lang w:val="en-US"/>
        </w:rPr>
        <w:t>Kallinger</w:t>
      </w:r>
      <w:proofErr w:type="spellEnd"/>
      <w:r w:rsidRPr="00CE0F2F">
        <w:rPr>
          <w:rFonts w:asciiTheme="minorHAnsi" w:hAnsiTheme="minorHAnsi" w:cstheme="minorHAnsi"/>
          <w:lang w:val="en-US"/>
        </w:rPr>
        <w:t>, F. and Spitzer, J. (2019) Digital entrepreneurship. International Journal of Entrepreneurial Behavior &amp; Research 25(2), 353-375.</w:t>
      </w:r>
    </w:p>
    <w:p w14:paraId="598DEC7E" w14:textId="422A07DE"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Kraus, S., </w:t>
      </w:r>
      <w:proofErr w:type="spellStart"/>
      <w:r w:rsidRPr="00CE0F2F">
        <w:rPr>
          <w:rFonts w:asciiTheme="minorHAnsi" w:hAnsiTheme="minorHAnsi" w:cstheme="minorHAnsi"/>
          <w:lang w:val="en-US"/>
        </w:rPr>
        <w:t>Roig-Tierno</w:t>
      </w:r>
      <w:proofErr w:type="spellEnd"/>
      <w:r w:rsidRPr="00CE0F2F">
        <w:rPr>
          <w:rFonts w:asciiTheme="minorHAnsi" w:hAnsiTheme="minorHAnsi" w:cstheme="minorHAnsi"/>
          <w:lang w:val="en-US"/>
        </w:rPr>
        <w:t xml:space="preserve">, N. and </w:t>
      </w:r>
      <w:proofErr w:type="spellStart"/>
      <w:r w:rsidRPr="00CE0F2F">
        <w:rPr>
          <w:rFonts w:asciiTheme="minorHAnsi" w:hAnsiTheme="minorHAnsi" w:cstheme="minorHAnsi"/>
          <w:lang w:val="en-US"/>
        </w:rPr>
        <w:t>Bouncken</w:t>
      </w:r>
      <w:proofErr w:type="spellEnd"/>
      <w:r w:rsidRPr="00CE0F2F">
        <w:rPr>
          <w:rFonts w:asciiTheme="minorHAnsi" w:hAnsiTheme="minorHAnsi" w:cstheme="minorHAnsi"/>
          <w:lang w:val="en-US"/>
        </w:rPr>
        <w:t>, R.B. (2019) Digital innovation and venturing: an introduction into digitalization of entrepreneurship, Review of Management Science 13, 519-528.</w:t>
      </w:r>
    </w:p>
    <w:p w14:paraId="34B68EFE" w14:textId="617CAA29" w:rsidR="00766FF6" w:rsidRPr="00CE0F2F" w:rsidRDefault="00766FF6" w:rsidP="00856091">
      <w:pPr>
        <w:autoSpaceDE w:val="0"/>
        <w:autoSpaceDN w:val="0"/>
        <w:adjustRightInd w:val="0"/>
        <w:ind w:left="720" w:right="-720" w:hanging="720"/>
        <w:rPr>
          <w:rFonts w:asciiTheme="minorHAnsi" w:hAnsiTheme="minorHAnsi" w:cstheme="minorHAnsi"/>
          <w:lang w:val="en-US"/>
        </w:rPr>
      </w:pPr>
      <w:proofErr w:type="spellStart"/>
      <w:r w:rsidRPr="00CE0F2F">
        <w:rPr>
          <w:rFonts w:asciiTheme="minorHAnsi" w:hAnsiTheme="minorHAnsi" w:cstheme="minorHAnsi"/>
          <w:lang w:val="en-US"/>
        </w:rPr>
        <w:t>Laudien</w:t>
      </w:r>
      <w:proofErr w:type="spellEnd"/>
      <w:r w:rsidRPr="00CE0F2F">
        <w:rPr>
          <w:rFonts w:asciiTheme="minorHAnsi" w:hAnsiTheme="minorHAnsi" w:cstheme="minorHAnsi"/>
          <w:lang w:val="en-US"/>
        </w:rPr>
        <w:t xml:space="preserve">, S.M. and </w:t>
      </w:r>
      <w:proofErr w:type="spellStart"/>
      <w:r w:rsidRPr="00CE0F2F">
        <w:rPr>
          <w:rFonts w:asciiTheme="minorHAnsi" w:hAnsiTheme="minorHAnsi" w:cstheme="minorHAnsi"/>
          <w:lang w:val="en-US"/>
        </w:rPr>
        <w:t>Pesch</w:t>
      </w:r>
      <w:proofErr w:type="spellEnd"/>
      <w:r w:rsidRPr="00CE0F2F">
        <w:rPr>
          <w:rFonts w:asciiTheme="minorHAnsi" w:hAnsiTheme="minorHAnsi" w:cstheme="minorHAnsi"/>
          <w:lang w:val="en-US"/>
        </w:rPr>
        <w:t>, R. (2019) Understanding the influence of digitalization on service firm business model design: a qualitative-empirical analysis. Review of Management Science 13, 575-587.</w:t>
      </w:r>
    </w:p>
    <w:p w14:paraId="5A986B5B"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proofErr w:type="spellStart"/>
      <w:r w:rsidRPr="00CE0F2F">
        <w:rPr>
          <w:rFonts w:asciiTheme="minorHAnsi" w:hAnsiTheme="minorHAnsi" w:cstheme="minorHAnsi"/>
          <w:lang w:val="en-US"/>
        </w:rPr>
        <w:t>Loscocco</w:t>
      </w:r>
      <w:proofErr w:type="spellEnd"/>
      <w:r w:rsidRPr="00CE0F2F">
        <w:rPr>
          <w:rFonts w:asciiTheme="minorHAnsi" w:hAnsiTheme="minorHAnsi" w:cstheme="minorHAnsi"/>
          <w:lang w:val="en-US"/>
        </w:rPr>
        <w:t>, K. and Bird, S.R. (2012) Gendered Paths: Why Women Lag Behind Men in Small Business Success. Work and Occupations, 39(2), 183-219.</w:t>
      </w:r>
    </w:p>
    <w:p w14:paraId="6298F8EE"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Luckman, S. (2015) Women's Micro-Entrepreneurial Homeworking. Australian Feminist Studies, 30(84), 146-160.</w:t>
      </w:r>
    </w:p>
    <w:p w14:paraId="21929C01" w14:textId="58A90F58" w:rsidR="00766FF6" w:rsidRPr="00CE0F2F" w:rsidRDefault="00766FF6" w:rsidP="00856091">
      <w:pPr>
        <w:autoSpaceDE w:val="0"/>
        <w:autoSpaceDN w:val="0"/>
        <w:adjustRightInd w:val="0"/>
        <w:ind w:left="720" w:right="-720" w:hanging="720"/>
        <w:rPr>
          <w:rFonts w:asciiTheme="minorHAnsi" w:hAnsiTheme="minorHAnsi" w:cstheme="minorHAnsi"/>
          <w:lang w:val="en-US"/>
        </w:rPr>
      </w:pPr>
      <w:proofErr w:type="spellStart"/>
      <w:r w:rsidRPr="00CE0F2F">
        <w:rPr>
          <w:rFonts w:asciiTheme="minorHAnsi" w:hAnsiTheme="minorHAnsi" w:cstheme="minorHAnsi"/>
          <w:lang w:val="en-US"/>
        </w:rPr>
        <w:t>Markantoni</w:t>
      </w:r>
      <w:proofErr w:type="spellEnd"/>
      <w:r w:rsidRPr="00CE0F2F">
        <w:rPr>
          <w:rFonts w:asciiTheme="minorHAnsi" w:hAnsiTheme="minorHAnsi" w:cstheme="minorHAnsi"/>
          <w:lang w:val="en-US"/>
        </w:rPr>
        <w:t xml:space="preserve">, M., </w:t>
      </w:r>
      <w:proofErr w:type="spellStart"/>
      <w:r w:rsidR="003226D1">
        <w:rPr>
          <w:rFonts w:asciiTheme="minorHAnsi" w:hAnsiTheme="minorHAnsi" w:cstheme="minorHAnsi"/>
          <w:lang w:val="en-US"/>
        </w:rPr>
        <w:t>Strijker</w:t>
      </w:r>
      <w:proofErr w:type="spellEnd"/>
      <w:r w:rsidR="003226D1">
        <w:rPr>
          <w:rFonts w:asciiTheme="minorHAnsi" w:hAnsiTheme="minorHAnsi" w:cstheme="minorHAnsi"/>
          <w:lang w:val="en-US"/>
        </w:rPr>
        <w:t xml:space="preserve">, D. and </w:t>
      </w:r>
      <w:proofErr w:type="spellStart"/>
      <w:r w:rsidR="003226D1">
        <w:rPr>
          <w:rFonts w:asciiTheme="minorHAnsi" w:hAnsiTheme="minorHAnsi" w:cstheme="minorHAnsi"/>
          <w:lang w:val="en-US"/>
        </w:rPr>
        <w:t>Koster</w:t>
      </w:r>
      <w:proofErr w:type="spellEnd"/>
      <w:r w:rsidR="003226D1">
        <w:rPr>
          <w:rFonts w:asciiTheme="minorHAnsi" w:hAnsiTheme="minorHAnsi" w:cstheme="minorHAnsi"/>
          <w:lang w:val="en-US"/>
        </w:rPr>
        <w:t>, S.</w:t>
      </w:r>
      <w:r w:rsidRPr="00CE0F2F">
        <w:rPr>
          <w:rFonts w:asciiTheme="minorHAnsi" w:hAnsiTheme="minorHAnsi" w:cstheme="minorHAnsi"/>
          <w:lang w:val="en-US"/>
        </w:rPr>
        <w:t xml:space="preserve"> (2014). Motives for starting up a side activity in rural areas in the Netherlands. Local Economy 29(6-7)</w:t>
      </w:r>
      <w:r w:rsidR="003226D1">
        <w:rPr>
          <w:rFonts w:asciiTheme="minorHAnsi" w:hAnsiTheme="minorHAnsi" w:cstheme="minorHAnsi"/>
          <w:lang w:val="en-US"/>
        </w:rPr>
        <w:t>,</w:t>
      </w:r>
      <w:r w:rsidRPr="00CE0F2F">
        <w:rPr>
          <w:rFonts w:asciiTheme="minorHAnsi" w:hAnsiTheme="minorHAnsi" w:cstheme="minorHAnsi"/>
          <w:lang w:val="en-US"/>
        </w:rPr>
        <w:t xml:space="preserve"> 723-739.</w:t>
      </w:r>
    </w:p>
    <w:p w14:paraId="1077882A"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Martinez Dy, A, Martin, L and Marlow, S (2018) Emancipation through digital entrepreneurship? A critical realist perspective, Organization, 25(5), 585-608.</w:t>
      </w:r>
    </w:p>
    <w:p w14:paraId="54AF76C4" w14:textId="713986AD"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Mason, C. M., Carter, S., </w:t>
      </w:r>
      <w:proofErr w:type="spellStart"/>
      <w:r w:rsidRPr="00CE0F2F">
        <w:rPr>
          <w:rFonts w:asciiTheme="minorHAnsi" w:hAnsiTheme="minorHAnsi" w:cstheme="minorHAnsi"/>
          <w:lang w:val="en-US"/>
        </w:rPr>
        <w:t>Tagg</w:t>
      </w:r>
      <w:proofErr w:type="spellEnd"/>
      <w:r w:rsidRPr="00CE0F2F">
        <w:rPr>
          <w:rFonts w:asciiTheme="minorHAnsi" w:hAnsiTheme="minorHAnsi" w:cstheme="minorHAnsi"/>
          <w:lang w:val="en-US"/>
        </w:rPr>
        <w:t>, S. (2011). Invisible Businesses: The Characteristics of Homebased Businesses in the United Kingdom. Regional Studies 45(5)</w:t>
      </w:r>
      <w:r w:rsidR="003226D1">
        <w:rPr>
          <w:rFonts w:asciiTheme="minorHAnsi" w:hAnsiTheme="minorHAnsi" w:cstheme="minorHAnsi"/>
          <w:lang w:val="en-US"/>
        </w:rPr>
        <w:t>,</w:t>
      </w:r>
      <w:r w:rsidRPr="00CE0F2F">
        <w:rPr>
          <w:rFonts w:asciiTheme="minorHAnsi" w:hAnsiTheme="minorHAnsi" w:cstheme="minorHAnsi"/>
          <w:lang w:val="en-US"/>
        </w:rPr>
        <w:t xml:space="preserve"> 625-639.</w:t>
      </w:r>
    </w:p>
    <w:p w14:paraId="6A6C304A" w14:textId="46F08A91"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Nambisan, S (2016) Digital entrepreneurship: toward a digital technology perspective of entrepreneurship, Entrepreneurship Theory and Practice 41(6), 1029-1055.</w:t>
      </w:r>
    </w:p>
    <w:p w14:paraId="53858716" w14:textId="2766514E"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lastRenderedPageBreak/>
        <w:t xml:space="preserve">Nambisan, S and Baron, R (2019) On the costs of digital entrepreneurship: role conflict, stress and venture performance in digital platform-based ecosystems. Journal of Business Research, </w:t>
      </w:r>
      <w:hyperlink r:id="rId15" w:tgtFrame="_blank" w:tooltip="Persistent link using digital object identifier" w:history="1">
        <w:r w:rsidR="003226D1" w:rsidRPr="003226D1">
          <w:rPr>
            <w:rFonts w:asciiTheme="minorHAnsi" w:hAnsiTheme="minorHAnsi" w:cstheme="minorHAnsi"/>
            <w:lang w:val="en-US"/>
          </w:rPr>
          <w:t>https://doi.org/10.1016/j.jbusres.2019.06.037</w:t>
        </w:r>
      </w:hyperlink>
    </w:p>
    <w:p w14:paraId="449C28AA"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Nathan, R.J., Victor, V., Chin Lay, G. and </w:t>
      </w:r>
      <w:proofErr w:type="spellStart"/>
      <w:r w:rsidRPr="00CE0F2F">
        <w:rPr>
          <w:rFonts w:asciiTheme="minorHAnsi" w:hAnsiTheme="minorHAnsi" w:cstheme="minorHAnsi"/>
          <w:lang w:val="en-US"/>
        </w:rPr>
        <w:t>Kot</w:t>
      </w:r>
      <w:proofErr w:type="spellEnd"/>
      <w:r w:rsidRPr="00CE0F2F">
        <w:rPr>
          <w:rFonts w:asciiTheme="minorHAnsi" w:hAnsiTheme="minorHAnsi" w:cstheme="minorHAnsi"/>
          <w:lang w:val="en-US"/>
        </w:rPr>
        <w:t>, S. (2019) Electronic commerce for home</w:t>
      </w:r>
      <w:r w:rsidRPr="00CE0F2F">
        <w:rPr>
          <w:rFonts w:ascii="Cambria Math" w:hAnsi="Cambria Math" w:cs="Cambria Math"/>
          <w:lang w:val="en-US"/>
        </w:rPr>
        <w:t>‑</w:t>
      </w:r>
      <w:r w:rsidRPr="00CE0F2F">
        <w:rPr>
          <w:rFonts w:asciiTheme="minorHAnsi" w:hAnsiTheme="minorHAnsi" w:cstheme="minorHAnsi"/>
          <w:lang w:val="en-US"/>
        </w:rPr>
        <w:t>based businesses in emerging and developed economy. Eurasian Business Review. https://doi.org/10.1007/s40821-019-00124-x</w:t>
      </w:r>
    </w:p>
    <w:p w14:paraId="35D0DB26"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Newbery, R. and Bosworth, G. (2010) Home-based business sectors in the rural economy. Society and Business Review 5(2), 183-197 </w:t>
      </w:r>
    </w:p>
    <w:p w14:paraId="077171AA" w14:textId="1B49D4EF" w:rsidR="00766FF6" w:rsidRPr="00CE0F2F" w:rsidRDefault="00766FF6" w:rsidP="00856091">
      <w:pPr>
        <w:autoSpaceDE w:val="0"/>
        <w:autoSpaceDN w:val="0"/>
        <w:adjustRightInd w:val="0"/>
        <w:ind w:left="720" w:right="-720" w:hanging="720"/>
        <w:rPr>
          <w:rFonts w:asciiTheme="minorHAnsi" w:hAnsiTheme="minorHAnsi" w:cstheme="minorHAnsi"/>
          <w:lang w:val="en-US"/>
        </w:rPr>
      </w:pPr>
      <w:proofErr w:type="spellStart"/>
      <w:r w:rsidRPr="00CE0F2F">
        <w:rPr>
          <w:rFonts w:asciiTheme="minorHAnsi" w:hAnsiTheme="minorHAnsi" w:cstheme="minorHAnsi"/>
          <w:lang w:val="en-US"/>
        </w:rPr>
        <w:t>Pergevova</w:t>
      </w:r>
      <w:proofErr w:type="spellEnd"/>
      <w:r w:rsidRPr="00CE0F2F">
        <w:rPr>
          <w:rFonts w:asciiTheme="minorHAnsi" w:hAnsiTheme="minorHAnsi" w:cstheme="minorHAnsi"/>
          <w:lang w:val="en-US"/>
        </w:rPr>
        <w:t xml:space="preserve">, A, </w:t>
      </w:r>
      <w:proofErr w:type="spellStart"/>
      <w:r w:rsidRPr="00CE0F2F">
        <w:rPr>
          <w:rFonts w:asciiTheme="minorHAnsi" w:hAnsiTheme="minorHAnsi" w:cstheme="minorHAnsi"/>
          <w:lang w:val="en-US"/>
        </w:rPr>
        <w:t>Manolova</w:t>
      </w:r>
      <w:proofErr w:type="spellEnd"/>
      <w:r w:rsidRPr="00CE0F2F">
        <w:rPr>
          <w:rFonts w:asciiTheme="minorHAnsi" w:hAnsiTheme="minorHAnsi" w:cstheme="minorHAnsi"/>
          <w:lang w:val="en-US"/>
        </w:rPr>
        <w:t xml:space="preserve">, T, </w:t>
      </w:r>
      <w:proofErr w:type="spellStart"/>
      <w:r w:rsidRPr="00CE0F2F">
        <w:rPr>
          <w:rFonts w:asciiTheme="minorHAnsi" w:hAnsiTheme="minorHAnsi" w:cstheme="minorHAnsi"/>
          <w:lang w:val="en-US"/>
        </w:rPr>
        <w:t>Simeonova-Ganeva</w:t>
      </w:r>
      <w:proofErr w:type="spellEnd"/>
      <w:r w:rsidRPr="00CE0F2F">
        <w:rPr>
          <w:rFonts w:asciiTheme="minorHAnsi" w:hAnsiTheme="minorHAnsi" w:cstheme="minorHAnsi"/>
          <w:lang w:val="en-US"/>
        </w:rPr>
        <w:t xml:space="preserve">, R and </w:t>
      </w:r>
      <w:proofErr w:type="spellStart"/>
      <w:r w:rsidRPr="00CE0F2F">
        <w:rPr>
          <w:rFonts w:asciiTheme="minorHAnsi" w:hAnsiTheme="minorHAnsi" w:cstheme="minorHAnsi"/>
          <w:lang w:val="en-US"/>
        </w:rPr>
        <w:t>Yordanova</w:t>
      </w:r>
      <w:proofErr w:type="spellEnd"/>
      <w:r w:rsidRPr="00CE0F2F">
        <w:rPr>
          <w:rFonts w:asciiTheme="minorHAnsi" w:hAnsiTheme="minorHAnsi" w:cstheme="minorHAnsi"/>
          <w:lang w:val="en-US"/>
        </w:rPr>
        <w:t xml:space="preserve">, D (2019) </w:t>
      </w:r>
      <w:proofErr w:type="spellStart"/>
      <w:r w:rsidRPr="00CE0F2F">
        <w:rPr>
          <w:rFonts w:asciiTheme="minorHAnsi" w:hAnsiTheme="minorHAnsi" w:cstheme="minorHAnsi"/>
          <w:lang w:val="en-US"/>
        </w:rPr>
        <w:t>Democratlising</w:t>
      </w:r>
      <w:proofErr w:type="spellEnd"/>
      <w:r w:rsidRPr="00CE0F2F">
        <w:rPr>
          <w:rFonts w:asciiTheme="minorHAnsi" w:hAnsiTheme="minorHAnsi" w:cstheme="minorHAnsi"/>
          <w:lang w:val="en-US"/>
        </w:rPr>
        <w:t xml:space="preserve"> entrepreneurship? Digital technologies and the internationalization of female-led SMEs, Journal of Small Business Management, 57(1), 14-39.</w:t>
      </w:r>
    </w:p>
    <w:p w14:paraId="26222C60"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Philip, L. and Williams, F. (2019) Remote rural </w:t>
      </w:r>
      <w:proofErr w:type="gramStart"/>
      <w:r w:rsidRPr="00CE0F2F">
        <w:rPr>
          <w:rFonts w:asciiTheme="minorHAnsi" w:hAnsiTheme="minorHAnsi" w:cstheme="minorHAnsi"/>
          <w:lang w:val="en-US"/>
        </w:rPr>
        <w:t>home based</w:t>
      </w:r>
      <w:proofErr w:type="gramEnd"/>
      <w:r w:rsidRPr="00CE0F2F">
        <w:rPr>
          <w:rFonts w:asciiTheme="minorHAnsi" w:hAnsiTheme="minorHAnsi" w:cstheme="minorHAnsi"/>
          <w:lang w:val="en-US"/>
        </w:rPr>
        <w:t xml:space="preserve"> businesses and digital inequalities: Understanding needs and expectations in a digitally underserved community. Journal of Rural Studies 68, 306-318.</w:t>
      </w:r>
    </w:p>
    <w:p w14:paraId="080D1966"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Philip, L., </w:t>
      </w:r>
      <w:proofErr w:type="spellStart"/>
      <w:r w:rsidRPr="00CE0F2F">
        <w:rPr>
          <w:rFonts w:asciiTheme="minorHAnsi" w:hAnsiTheme="minorHAnsi" w:cstheme="minorHAnsi"/>
          <w:lang w:val="en-US"/>
        </w:rPr>
        <w:t>Cottrill</w:t>
      </w:r>
      <w:proofErr w:type="spellEnd"/>
      <w:r w:rsidRPr="00CE0F2F">
        <w:rPr>
          <w:rFonts w:asciiTheme="minorHAnsi" w:hAnsiTheme="minorHAnsi" w:cstheme="minorHAnsi"/>
          <w:lang w:val="en-US"/>
        </w:rPr>
        <w:t>, C., Farrington, J., Williams, F. and Ashmore, F. (2017). The digital divide: Patterns, policy and scenarios for connecting the ‘final few’ in rural communities across Great Britain. Journal of Rural Studies 54, 386-398.</w:t>
      </w:r>
    </w:p>
    <w:p w14:paraId="79940C35" w14:textId="1A960AD1"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Phillips, B. D. (2002). Home-based firms, e-commerce, and high-technology small firms: Are they </w:t>
      </w:r>
      <w:proofErr w:type="gramStart"/>
      <w:r w:rsidRPr="00CE0F2F">
        <w:rPr>
          <w:rFonts w:asciiTheme="minorHAnsi" w:hAnsiTheme="minorHAnsi" w:cstheme="minorHAnsi"/>
          <w:lang w:val="en-US"/>
        </w:rPr>
        <w:t>related?.</w:t>
      </w:r>
      <w:proofErr w:type="gramEnd"/>
      <w:r w:rsidRPr="00CE0F2F">
        <w:rPr>
          <w:rFonts w:asciiTheme="minorHAnsi" w:hAnsiTheme="minorHAnsi" w:cstheme="minorHAnsi"/>
          <w:lang w:val="en-US"/>
        </w:rPr>
        <w:t xml:space="preserve"> Economic Development Quarterly, 16(39)</w:t>
      </w:r>
      <w:r w:rsidR="003226D1">
        <w:rPr>
          <w:rFonts w:asciiTheme="minorHAnsi" w:hAnsiTheme="minorHAnsi" w:cstheme="minorHAnsi"/>
          <w:lang w:val="en-US"/>
        </w:rPr>
        <w:t xml:space="preserve">, </w:t>
      </w:r>
      <w:r w:rsidRPr="00CE0F2F">
        <w:rPr>
          <w:rFonts w:asciiTheme="minorHAnsi" w:hAnsiTheme="minorHAnsi" w:cstheme="minorHAnsi"/>
          <w:lang w:val="en-US"/>
        </w:rPr>
        <w:t>39-48.</w:t>
      </w:r>
    </w:p>
    <w:p w14:paraId="3FA54943" w14:textId="0CAB0C3F" w:rsidR="00766FF6" w:rsidRDefault="00766FF6" w:rsidP="00856091">
      <w:pPr>
        <w:autoSpaceDE w:val="0"/>
        <w:autoSpaceDN w:val="0"/>
        <w:adjustRightInd w:val="0"/>
        <w:ind w:left="720" w:right="-720" w:hanging="720"/>
        <w:rPr>
          <w:rFonts w:asciiTheme="minorHAnsi" w:hAnsiTheme="minorHAnsi" w:cstheme="minorHAnsi"/>
          <w:lang w:val="en-US"/>
        </w:rPr>
      </w:pPr>
      <w:proofErr w:type="spellStart"/>
      <w:r w:rsidRPr="00CE0F2F">
        <w:rPr>
          <w:rFonts w:asciiTheme="minorHAnsi" w:hAnsiTheme="minorHAnsi" w:cstheme="minorHAnsi"/>
          <w:lang w:val="en-US"/>
        </w:rPr>
        <w:t>Pickernell</w:t>
      </w:r>
      <w:proofErr w:type="spellEnd"/>
      <w:r w:rsidRPr="00CE0F2F">
        <w:rPr>
          <w:rFonts w:asciiTheme="minorHAnsi" w:hAnsiTheme="minorHAnsi" w:cstheme="minorHAnsi"/>
          <w:lang w:val="en-US"/>
        </w:rPr>
        <w:t>, D., Jones, P., Packham, G., Thomas, B., White, G. and Willis, R. (2013) E-commerce trading activity and the SME sector: an FSB perspective</w:t>
      </w:r>
      <w:r w:rsidR="003226D1">
        <w:rPr>
          <w:rFonts w:asciiTheme="minorHAnsi" w:hAnsiTheme="minorHAnsi" w:cstheme="minorHAnsi"/>
          <w:lang w:val="en-US"/>
        </w:rPr>
        <w:t>.</w:t>
      </w:r>
      <w:r w:rsidRPr="00CE0F2F">
        <w:rPr>
          <w:rFonts w:asciiTheme="minorHAnsi" w:hAnsiTheme="minorHAnsi" w:cstheme="minorHAnsi"/>
          <w:lang w:val="en-US"/>
        </w:rPr>
        <w:t xml:space="preserve"> Journal of Small Business and Enterprise Development 20(4), 866-888.</w:t>
      </w:r>
    </w:p>
    <w:p w14:paraId="1901786C" w14:textId="5799A14A" w:rsidR="0057339C" w:rsidRDefault="0057339C" w:rsidP="00856091">
      <w:pPr>
        <w:autoSpaceDE w:val="0"/>
        <w:autoSpaceDN w:val="0"/>
        <w:adjustRightInd w:val="0"/>
        <w:ind w:left="720" w:right="-720" w:hanging="720"/>
        <w:rPr>
          <w:rFonts w:asciiTheme="minorHAnsi" w:hAnsiTheme="minorHAnsi" w:cstheme="minorHAnsi"/>
          <w:lang w:val="en-US"/>
        </w:rPr>
      </w:pPr>
      <w:r>
        <w:rPr>
          <w:rFonts w:asciiTheme="minorHAnsi" w:hAnsiTheme="minorHAnsi" w:cstheme="minorHAnsi"/>
          <w:lang w:val="en-US"/>
        </w:rPr>
        <w:t xml:space="preserve">Price, L., </w:t>
      </w:r>
      <w:proofErr w:type="spellStart"/>
      <w:r>
        <w:rPr>
          <w:rFonts w:asciiTheme="minorHAnsi" w:hAnsiTheme="minorHAnsi" w:cstheme="minorHAnsi"/>
          <w:lang w:val="en-US"/>
        </w:rPr>
        <w:t>Shutt</w:t>
      </w:r>
      <w:proofErr w:type="spellEnd"/>
      <w:r>
        <w:rPr>
          <w:rFonts w:asciiTheme="minorHAnsi" w:hAnsiTheme="minorHAnsi" w:cstheme="minorHAnsi"/>
          <w:lang w:val="en-US"/>
        </w:rPr>
        <w:t>, J. and Sellick, J. (2018) Supporting rural Small- and Medium-Sized Enterprises to take up broadband-enabled technology: What works? Local Economy 33(5), 515-536.</w:t>
      </w:r>
    </w:p>
    <w:p w14:paraId="4FBA9EF1" w14:textId="5F1ED234" w:rsidR="0052068C" w:rsidRPr="0052068C" w:rsidRDefault="0052068C" w:rsidP="00856091">
      <w:pPr>
        <w:autoSpaceDE w:val="0"/>
        <w:autoSpaceDN w:val="0"/>
        <w:adjustRightInd w:val="0"/>
        <w:ind w:left="720" w:right="-720" w:hanging="720"/>
        <w:rPr>
          <w:rFonts w:asciiTheme="minorHAnsi" w:hAnsiTheme="minorHAnsi" w:cstheme="minorHAnsi"/>
          <w:lang w:val="en-US"/>
        </w:rPr>
      </w:pPr>
      <w:r w:rsidRPr="0052068C">
        <w:rPr>
          <w:rFonts w:asciiTheme="minorHAnsi" w:hAnsiTheme="minorHAnsi" w:cstheme="minorHAnsi"/>
          <w:lang w:val="en-US"/>
        </w:rPr>
        <w:t xml:space="preserve">Reuschke, D. (2019): The subjective well-being of homeworkers across life domains. Environment and Planning A. </w:t>
      </w:r>
      <w:hyperlink r:id="rId16" w:history="1">
        <w:r w:rsidRPr="0052068C">
          <w:rPr>
            <w:rFonts w:asciiTheme="minorHAnsi" w:hAnsiTheme="minorHAnsi" w:cstheme="minorHAnsi"/>
            <w:lang w:val="en-US"/>
          </w:rPr>
          <w:t>https://doi.org/10.1177/0308518X19842583</w:t>
        </w:r>
      </w:hyperlink>
    </w:p>
    <w:p w14:paraId="42F85A7E"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proofErr w:type="spellStart"/>
      <w:r w:rsidRPr="00CE0F2F">
        <w:rPr>
          <w:rFonts w:asciiTheme="minorHAnsi" w:hAnsiTheme="minorHAnsi" w:cstheme="minorHAnsi"/>
          <w:lang w:val="en-US"/>
        </w:rPr>
        <w:t>Reuschke</w:t>
      </w:r>
      <w:proofErr w:type="spellEnd"/>
      <w:r w:rsidRPr="00CE0F2F">
        <w:rPr>
          <w:rFonts w:asciiTheme="minorHAnsi" w:hAnsiTheme="minorHAnsi" w:cstheme="minorHAnsi"/>
          <w:lang w:val="en-US"/>
        </w:rPr>
        <w:t xml:space="preserve">, D and </w:t>
      </w:r>
      <w:proofErr w:type="spellStart"/>
      <w:r w:rsidRPr="00CE0F2F">
        <w:rPr>
          <w:rFonts w:asciiTheme="minorHAnsi" w:hAnsiTheme="minorHAnsi" w:cstheme="minorHAnsi"/>
          <w:lang w:val="en-US"/>
        </w:rPr>
        <w:t>Domecka</w:t>
      </w:r>
      <w:proofErr w:type="spellEnd"/>
      <w:r w:rsidRPr="00CE0F2F">
        <w:rPr>
          <w:rFonts w:asciiTheme="minorHAnsi" w:hAnsiTheme="minorHAnsi" w:cstheme="minorHAnsi"/>
          <w:lang w:val="en-US"/>
        </w:rPr>
        <w:t>, M (2018) Policy Brief on Home-Based Businesses. OECD SME and Entrepreneurship Papers, No 11. OECD Publishing: Paris.</w:t>
      </w:r>
    </w:p>
    <w:p w14:paraId="4CB474BB" w14:textId="59821654" w:rsidR="00766FF6"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Reuschke, D. and D. Houston (2016) The importance of housing and </w:t>
      </w:r>
      <w:proofErr w:type="spellStart"/>
      <w:r w:rsidRPr="00CE0F2F">
        <w:rPr>
          <w:rFonts w:asciiTheme="minorHAnsi" w:hAnsiTheme="minorHAnsi" w:cstheme="minorHAnsi"/>
          <w:lang w:val="en-US"/>
        </w:rPr>
        <w:t>neighbourhood</w:t>
      </w:r>
      <w:proofErr w:type="spellEnd"/>
      <w:r w:rsidRPr="00CE0F2F">
        <w:rPr>
          <w:rFonts w:asciiTheme="minorHAnsi" w:hAnsiTheme="minorHAnsi" w:cstheme="minorHAnsi"/>
          <w:lang w:val="en-US"/>
        </w:rPr>
        <w:t xml:space="preserve"> resources for urban microbusinesses. European Planning Studies, 24(6): 1216-1235.</w:t>
      </w:r>
    </w:p>
    <w:p w14:paraId="6E9F770B" w14:textId="15DEF764" w:rsidR="00E71424" w:rsidRPr="00CE0F2F" w:rsidRDefault="00E71424" w:rsidP="00856091">
      <w:pPr>
        <w:autoSpaceDE w:val="0"/>
        <w:autoSpaceDN w:val="0"/>
        <w:adjustRightInd w:val="0"/>
        <w:ind w:left="720" w:right="-720" w:hanging="720"/>
        <w:rPr>
          <w:rFonts w:asciiTheme="minorHAnsi" w:hAnsiTheme="minorHAnsi" w:cstheme="minorHAnsi"/>
          <w:lang w:val="en-US"/>
        </w:rPr>
      </w:pPr>
      <w:proofErr w:type="spellStart"/>
      <w:r>
        <w:rPr>
          <w:rFonts w:asciiTheme="minorHAnsi" w:hAnsiTheme="minorHAnsi" w:cstheme="minorHAnsi"/>
          <w:lang w:val="en-US"/>
        </w:rPr>
        <w:t>Salemink</w:t>
      </w:r>
      <w:proofErr w:type="spellEnd"/>
      <w:r>
        <w:rPr>
          <w:rFonts w:asciiTheme="minorHAnsi" w:hAnsiTheme="minorHAnsi" w:cstheme="minorHAnsi"/>
          <w:lang w:val="en-US"/>
        </w:rPr>
        <w:t xml:space="preserve">, K., </w:t>
      </w:r>
      <w:proofErr w:type="spellStart"/>
      <w:r>
        <w:rPr>
          <w:rFonts w:asciiTheme="minorHAnsi" w:hAnsiTheme="minorHAnsi" w:cstheme="minorHAnsi"/>
          <w:lang w:val="en-US"/>
        </w:rPr>
        <w:t>Strijker</w:t>
      </w:r>
      <w:proofErr w:type="spellEnd"/>
      <w:r>
        <w:rPr>
          <w:rFonts w:asciiTheme="minorHAnsi" w:hAnsiTheme="minorHAnsi" w:cstheme="minorHAnsi"/>
          <w:lang w:val="en-US"/>
        </w:rPr>
        <w:t>, D. and Bosworth, G. (2017) Rural development in the digital age: A systematic literature review on unequal ICT availability, adoption, and use in rural areas. Journal of Rural Studies 54, 360-371.</w:t>
      </w:r>
    </w:p>
    <w:p w14:paraId="41EF056C"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Sayers, J. G. (2010) Home-based businesses in the city. Small Enterprise Research, 17(2): 165-176.</w:t>
      </w:r>
    </w:p>
    <w:p w14:paraId="09AFD1C3"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proofErr w:type="spellStart"/>
      <w:r w:rsidRPr="00CE0F2F">
        <w:rPr>
          <w:rFonts w:asciiTheme="minorHAnsi" w:hAnsiTheme="minorHAnsi" w:cstheme="minorHAnsi"/>
          <w:lang w:val="en-US"/>
        </w:rPr>
        <w:t>Sussan</w:t>
      </w:r>
      <w:proofErr w:type="spellEnd"/>
      <w:r w:rsidRPr="00CE0F2F">
        <w:rPr>
          <w:rFonts w:asciiTheme="minorHAnsi" w:hAnsiTheme="minorHAnsi" w:cstheme="minorHAnsi"/>
          <w:lang w:val="en-US"/>
        </w:rPr>
        <w:t xml:space="preserve">, F and </w:t>
      </w:r>
      <w:proofErr w:type="spellStart"/>
      <w:r w:rsidRPr="00CE0F2F">
        <w:rPr>
          <w:rFonts w:asciiTheme="minorHAnsi" w:hAnsiTheme="minorHAnsi" w:cstheme="minorHAnsi"/>
          <w:lang w:val="en-US"/>
        </w:rPr>
        <w:t>Acs</w:t>
      </w:r>
      <w:proofErr w:type="spellEnd"/>
      <w:r w:rsidRPr="00CE0F2F">
        <w:rPr>
          <w:rFonts w:asciiTheme="minorHAnsi" w:hAnsiTheme="minorHAnsi" w:cstheme="minorHAnsi"/>
          <w:lang w:val="en-US"/>
        </w:rPr>
        <w:t>, Z J (2017) The digital entrepreneurial ecosystem, Small Business Economics, 49(1), 55-73.</w:t>
      </w:r>
    </w:p>
    <w:p w14:paraId="390ECAEE"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Thompson, P., Jones-Evans, D. and </w:t>
      </w:r>
      <w:proofErr w:type="spellStart"/>
      <w:r w:rsidRPr="00CE0F2F">
        <w:rPr>
          <w:rFonts w:asciiTheme="minorHAnsi" w:hAnsiTheme="minorHAnsi" w:cstheme="minorHAnsi"/>
          <w:lang w:val="en-US"/>
        </w:rPr>
        <w:t>Kwong</w:t>
      </w:r>
      <w:proofErr w:type="spellEnd"/>
      <w:r w:rsidRPr="00CE0F2F">
        <w:rPr>
          <w:rFonts w:asciiTheme="minorHAnsi" w:hAnsiTheme="minorHAnsi" w:cstheme="minorHAnsi"/>
          <w:lang w:val="en-US"/>
        </w:rPr>
        <w:t>, C. (2009) Women and Home-based Entrepreneurship. International Small Business Journal 27(2): 227-239.</w:t>
      </w:r>
    </w:p>
    <w:p w14:paraId="078BE2EF"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Toffler A. (1980) The Third Wave. William Morrow and Company. Inc., New York.</w:t>
      </w:r>
    </w:p>
    <w:p w14:paraId="1C8D8F77"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Townsend, L., Wallace, C., Fairhurst, G. and Anderson, A. (2017) Broadband and the creative industries in rural Scotland. Journal of Rural Studies 54, 451-458.</w:t>
      </w:r>
    </w:p>
    <w:p w14:paraId="7DC59B3F"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Van </w:t>
      </w:r>
      <w:proofErr w:type="spellStart"/>
      <w:r w:rsidRPr="00CE0F2F">
        <w:rPr>
          <w:rFonts w:asciiTheme="minorHAnsi" w:hAnsiTheme="minorHAnsi" w:cstheme="minorHAnsi"/>
          <w:lang w:val="en-US"/>
        </w:rPr>
        <w:t>Gelderen</w:t>
      </w:r>
      <w:proofErr w:type="spellEnd"/>
      <w:r w:rsidRPr="00CE0F2F">
        <w:rPr>
          <w:rFonts w:asciiTheme="minorHAnsi" w:hAnsiTheme="minorHAnsi" w:cstheme="minorHAnsi"/>
          <w:lang w:val="en-US"/>
        </w:rPr>
        <w:t>, M., Sayers, J. and Keen, C. (2008) Home‐ based internet businesses as drivers of variety. Journal of Small Business and Enterprise Development 15(1), 162-177.</w:t>
      </w:r>
    </w:p>
    <w:p w14:paraId="20E1C9FB" w14:textId="692C6F2B"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Vorley T and Rodgers P (</w:t>
      </w:r>
      <w:r w:rsidR="009015D3" w:rsidRPr="00CE0F2F">
        <w:rPr>
          <w:rFonts w:asciiTheme="minorHAnsi" w:hAnsiTheme="minorHAnsi" w:cstheme="minorHAnsi"/>
          <w:lang w:val="en-US"/>
        </w:rPr>
        <w:t>201</w:t>
      </w:r>
      <w:r w:rsidR="009015D3">
        <w:rPr>
          <w:rFonts w:asciiTheme="minorHAnsi" w:hAnsiTheme="minorHAnsi" w:cstheme="minorHAnsi"/>
          <w:lang w:val="en-US"/>
        </w:rPr>
        <w:t>2</w:t>
      </w:r>
      <w:r w:rsidRPr="00CE0F2F">
        <w:rPr>
          <w:rFonts w:asciiTheme="minorHAnsi" w:hAnsiTheme="minorHAnsi" w:cstheme="minorHAnsi"/>
          <w:lang w:val="en-US"/>
        </w:rPr>
        <w:t>) Home is where the business is: Incidents in everyday life and the formation of home-based businesses. International Small Business Journal 32(4): 428-448.</w:t>
      </w:r>
    </w:p>
    <w:p w14:paraId="110E7309"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Wainwright, T. and </w:t>
      </w:r>
      <w:proofErr w:type="spellStart"/>
      <w:r w:rsidRPr="00CE0F2F">
        <w:rPr>
          <w:rFonts w:asciiTheme="minorHAnsi" w:hAnsiTheme="minorHAnsi" w:cstheme="minorHAnsi"/>
          <w:lang w:val="en-US"/>
        </w:rPr>
        <w:t>Kibler</w:t>
      </w:r>
      <w:proofErr w:type="spellEnd"/>
      <w:r w:rsidRPr="00CE0F2F">
        <w:rPr>
          <w:rFonts w:asciiTheme="minorHAnsi" w:hAnsiTheme="minorHAnsi" w:cstheme="minorHAnsi"/>
          <w:lang w:val="en-US"/>
        </w:rPr>
        <w:t>, E. (2014) Beyond financialization: older entrepreneurship and retirement planning. Journal of Economic Geography 14(4), 849-864.</w:t>
      </w:r>
    </w:p>
    <w:p w14:paraId="725FD35E" w14:textId="63EBF631"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lastRenderedPageBreak/>
        <w:t>Walker J., Wang, C. and Redmond J. (2008) Women and work-life balance: Is home-based business ownership the solution? Equal Opportunities International 27(3)</w:t>
      </w:r>
      <w:r w:rsidR="003226D1">
        <w:rPr>
          <w:rFonts w:asciiTheme="minorHAnsi" w:hAnsiTheme="minorHAnsi" w:cstheme="minorHAnsi"/>
          <w:lang w:val="en-US"/>
        </w:rPr>
        <w:t>,</w:t>
      </w:r>
      <w:r w:rsidRPr="00CE0F2F">
        <w:rPr>
          <w:rFonts w:asciiTheme="minorHAnsi" w:hAnsiTheme="minorHAnsi" w:cstheme="minorHAnsi"/>
          <w:lang w:val="en-US"/>
        </w:rPr>
        <w:t xml:space="preserve"> 258-275.</w:t>
      </w:r>
    </w:p>
    <w:p w14:paraId="613CB8B4"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Walker, E. and Webster, B. (2004) Gender issues in home‐ based businesses. Women in Management Review, 19(8), 404-412.</w:t>
      </w:r>
    </w:p>
    <w:p w14:paraId="7186BF75"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proofErr w:type="spellStart"/>
      <w:r w:rsidRPr="00CE0F2F">
        <w:rPr>
          <w:rFonts w:asciiTheme="minorHAnsi" w:hAnsiTheme="minorHAnsi" w:cstheme="minorHAnsi"/>
          <w:lang w:val="en-US"/>
        </w:rPr>
        <w:t>Weltevreden</w:t>
      </w:r>
      <w:proofErr w:type="spellEnd"/>
      <w:r w:rsidRPr="00CE0F2F">
        <w:rPr>
          <w:rFonts w:asciiTheme="minorHAnsi" w:hAnsiTheme="minorHAnsi" w:cstheme="minorHAnsi"/>
          <w:lang w:val="en-US"/>
        </w:rPr>
        <w:t xml:space="preserve">, J.W.J. and Van </w:t>
      </w:r>
      <w:proofErr w:type="spellStart"/>
      <w:r w:rsidRPr="00CE0F2F">
        <w:rPr>
          <w:rFonts w:asciiTheme="minorHAnsi" w:hAnsiTheme="minorHAnsi" w:cstheme="minorHAnsi"/>
          <w:lang w:val="en-US"/>
        </w:rPr>
        <w:t>Rietbergen</w:t>
      </w:r>
      <w:proofErr w:type="spellEnd"/>
      <w:r w:rsidRPr="00CE0F2F">
        <w:rPr>
          <w:rFonts w:asciiTheme="minorHAnsi" w:hAnsiTheme="minorHAnsi" w:cstheme="minorHAnsi"/>
          <w:lang w:val="en-US"/>
        </w:rPr>
        <w:t xml:space="preserve">, T. (2007) E-Shopping versus City Centre Shopping: </w:t>
      </w:r>
      <w:proofErr w:type="gramStart"/>
      <w:r w:rsidRPr="00CE0F2F">
        <w:rPr>
          <w:rFonts w:asciiTheme="minorHAnsi" w:hAnsiTheme="minorHAnsi" w:cstheme="minorHAnsi"/>
          <w:lang w:val="en-US"/>
        </w:rPr>
        <w:t>the</w:t>
      </w:r>
      <w:proofErr w:type="gramEnd"/>
      <w:r w:rsidRPr="00CE0F2F">
        <w:rPr>
          <w:rFonts w:asciiTheme="minorHAnsi" w:hAnsiTheme="minorHAnsi" w:cstheme="minorHAnsi"/>
          <w:lang w:val="en-US"/>
        </w:rPr>
        <w:t xml:space="preserve"> Role of perceived City Centre Attractiveness. </w:t>
      </w:r>
      <w:proofErr w:type="spellStart"/>
      <w:r w:rsidRPr="00CE0F2F">
        <w:rPr>
          <w:rFonts w:asciiTheme="minorHAnsi" w:hAnsiTheme="minorHAnsi" w:cstheme="minorHAnsi"/>
          <w:lang w:val="en-US"/>
        </w:rPr>
        <w:t>Tijdschrift</w:t>
      </w:r>
      <w:proofErr w:type="spellEnd"/>
      <w:r w:rsidRPr="00CE0F2F">
        <w:rPr>
          <w:rFonts w:asciiTheme="minorHAnsi" w:hAnsiTheme="minorHAnsi" w:cstheme="minorHAnsi"/>
          <w:lang w:val="en-US"/>
        </w:rPr>
        <w:t xml:space="preserve"> </w:t>
      </w:r>
      <w:proofErr w:type="spellStart"/>
      <w:r w:rsidRPr="00CE0F2F">
        <w:rPr>
          <w:rFonts w:asciiTheme="minorHAnsi" w:hAnsiTheme="minorHAnsi" w:cstheme="minorHAnsi"/>
          <w:lang w:val="en-US"/>
        </w:rPr>
        <w:t>voor</w:t>
      </w:r>
      <w:proofErr w:type="spellEnd"/>
      <w:r w:rsidRPr="00CE0F2F">
        <w:rPr>
          <w:rFonts w:asciiTheme="minorHAnsi" w:hAnsiTheme="minorHAnsi" w:cstheme="minorHAnsi"/>
          <w:lang w:val="en-US"/>
        </w:rPr>
        <w:t xml:space="preserve"> </w:t>
      </w:r>
      <w:proofErr w:type="spellStart"/>
      <w:r w:rsidRPr="00CE0F2F">
        <w:rPr>
          <w:rFonts w:asciiTheme="minorHAnsi" w:hAnsiTheme="minorHAnsi" w:cstheme="minorHAnsi"/>
          <w:lang w:val="en-US"/>
        </w:rPr>
        <w:t>Economische</w:t>
      </w:r>
      <w:proofErr w:type="spellEnd"/>
      <w:r w:rsidRPr="00CE0F2F">
        <w:rPr>
          <w:rFonts w:asciiTheme="minorHAnsi" w:hAnsiTheme="minorHAnsi" w:cstheme="minorHAnsi"/>
          <w:lang w:val="en-US"/>
        </w:rPr>
        <w:t xml:space="preserve"> </w:t>
      </w:r>
      <w:proofErr w:type="spellStart"/>
      <w:r w:rsidRPr="00CE0F2F">
        <w:rPr>
          <w:rFonts w:asciiTheme="minorHAnsi" w:hAnsiTheme="minorHAnsi" w:cstheme="minorHAnsi"/>
          <w:lang w:val="en-US"/>
        </w:rPr>
        <w:t>en</w:t>
      </w:r>
      <w:proofErr w:type="spellEnd"/>
      <w:r w:rsidRPr="00CE0F2F">
        <w:rPr>
          <w:rFonts w:asciiTheme="minorHAnsi" w:hAnsiTheme="minorHAnsi" w:cstheme="minorHAnsi"/>
          <w:lang w:val="en-US"/>
        </w:rPr>
        <w:t xml:space="preserve"> </w:t>
      </w:r>
      <w:proofErr w:type="spellStart"/>
      <w:r w:rsidRPr="00CE0F2F">
        <w:rPr>
          <w:rFonts w:asciiTheme="minorHAnsi" w:hAnsiTheme="minorHAnsi" w:cstheme="minorHAnsi"/>
          <w:lang w:val="en-US"/>
        </w:rPr>
        <w:t>Sociale</w:t>
      </w:r>
      <w:proofErr w:type="spellEnd"/>
      <w:r w:rsidRPr="00CE0F2F">
        <w:rPr>
          <w:rFonts w:asciiTheme="minorHAnsi" w:hAnsiTheme="minorHAnsi" w:cstheme="minorHAnsi"/>
          <w:lang w:val="en-US"/>
        </w:rPr>
        <w:t xml:space="preserve"> </w:t>
      </w:r>
      <w:proofErr w:type="spellStart"/>
      <w:r w:rsidRPr="00CE0F2F">
        <w:rPr>
          <w:rFonts w:asciiTheme="minorHAnsi" w:hAnsiTheme="minorHAnsi" w:cstheme="minorHAnsi"/>
          <w:lang w:val="en-US"/>
        </w:rPr>
        <w:t>Geografie</w:t>
      </w:r>
      <w:proofErr w:type="spellEnd"/>
      <w:r w:rsidRPr="00CE0F2F">
        <w:rPr>
          <w:rFonts w:asciiTheme="minorHAnsi" w:hAnsiTheme="minorHAnsi" w:cstheme="minorHAnsi"/>
          <w:lang w:val="en-US"/>
        </w:rPr>
        <w:t xml:space="preserve"> 98(1), 68-85.</w:t>
      </w:r>
    </w:p>
    <w:p w14:paraId="596BE530"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 xml:space="preserve">Williams, F., Philip, L., Fairhurst, G. and Farrington, J. (2016) 'Digital by Default' and the “hard to reach”: Exploring solutions to digital exclusion in remote rural areas. Local Economy, 31(7): 757-777. </w:t>
      </w:r>
    </w:p>
    <w:p w14:paraId="1B443BAE" w14:textId="1CA562FA" w:rsidR="00766FF6" w:rsidRDefault="00766FF6" w:rsidP="00856091">
      <w:pPr>
        <w:autoSpaceDE w:val="0"/>
        <w:autoSpaceDN w:val="0"/>
        <w:adjustRightInd w:val="0"/>
        <w:ind w:left="720" w:right="-720" w:hanging="720"/>
        <w:rPr>
          <w:rFonts w:asciiTheme="minorHAnsi" w:hAnsiTheme="minorHAnsi" w:cstheme="minorHAnsi"/>
          <w:lang w:val="en-US"/>
        </w:rPr>
      </w:pPr>
      <w:r w:rsidRPr="00CE0F2F">
        <w:rPr>
          <w:rFonts w:asciiTheme="minorHAnsi" w:hAnsiTheme="minorHAnsi" w:cstheme="minorHAnsi"/>
          <w:lang w:val="en-US"/>
        </w:rPr>
        <w:t>Williams, R. (2006) Generalized ordered logit/partial proportional odds models for ordinal dependent variables. The Stata Journal 6(1), 58-82.</w:t>
      </w:r>
    </w:p>
    <w:p w14:paraId="0FD2D156" w14:textId="11AD6A45" w:rsidR="008F219C" w:rsidRPr="00CE0F2F" w:rsidRDefault="008F219C" w:rsidP="00856091">
      <w:pPr>
        <w:autoSpaceDE w:val="0"/>
        <w:autoSpaceDN w:val="0"/>
        <w:adjustRightInd w:val="0"/>
        <w:ind w:left="720" w:right="-720" w:hanging="720"/>
        <w:rPr>
          <w:rFonts w:asciiTheme="minorHAnsi" w:hAnsiTheme="minorHAnsi" w:cstheme="minorHAnsi"/>
          <w:lang w:val="en-US"/>
        </w:rPr>
      </w:pPr>
      <w:r>
        <w:rPr>
          <w:rFonts w:asciiTheme="minorHAnsi" w:hAnsiTheme="minorHAnsi" w:cstheme="minorHAnsi"/>
          <w:lang w:val="en-US"/>
        </w:rPr>
        <w:t xml:space="preserve">Wilson, B., Atterton, J., Hart, J., Spencer, M. and Thomson, S. (2018) Unlocking the digital potential of rural areas across the UK. </w:t>
      </w:r>
      <w:r w:rsidR="00DD2450">
        <w:rPr>
          <w:rFonts w:asciiTheme="minorHAnsi" w:hAnsiTheme="minorHAnsi" w:cstheme="minorHAnsi"/>
          <w:lang w:val="en-US"/>
        </w:rPr>
        <w:t xml:space="preserve">Rural England and SRUC. </w:t>
      </w:r>
      <w:hyperlink r:id="rId17" w:history="1">
        <w:r w:rsidR="00DD2450" w:rsidRPr="00C923AB">
          <w:rPr>
            <w:rStyle w:val="Hyperlink"/>
            <w:rFonts w:asciiTheme="minorHAnsi" w:hAnsiTheme="minorHAnsi" w:cstheme="minorHAnsi"/>
            <w:lang w:val="en-US"/>
          </w:rPr>
          <w:t>https://www.sruc.ac.uk/downloads/file/3613/unlocking_the_digital_potential_of_rural_areas_across_the_uk</w:t>
        </w:r>
      </w:hyperlink>
      <w:r w:rsidR="00DD2450">
        <w:rPr>
          <w:rFonts w:asciiTheme="minorHAnsi" w:hAnsiTheme="minorHAnsi" w:cstheme="minorHAnsi"/>
          <w:lang w:val="en-US"/>
        </w:rPr>
        <w:t xml:space="preserve"> (accessed on 11.02.2020)</w:t>
      </w:r>
    </w:p>
    <w:p w14:paraId="23B24280" w14:textId="7D6F10FD" w:rsidR="00766FF6" w:rsidRPr="00CE0F2F" w:rsidRDefault="00766FF6" w:rsidP="00856091">
      <w:pPr>
        <w:autoSpaceDE w:val="0"/>
        <w:autoSpaceDN w:val="0"/>
        <w:adjustRightInd w:val="0"/>
        <w:ind w:left="720" w:right="-720" w:hanging="720"/>
        <w:rPr>
          <w:rFonts w:asciiTheme="minorHAnsi" w:hAnsiTheme="minorHAnsi" w:cstheme="minorHAnsi"/>
          <w:lang w:val="en-US"/>
        </w:rPr>
      </w:pPr>
      <w:proofErr w:type="spellStart"/>
      <w:r w:rsidRPr="00CE0F2F">
        <w:rPr>
          <w:rFonts w:asciiTheme="minorHAnsi" w:hAnsiTheme="minorHAnsi" w:cstheme="minorHAnsi"/>
          <w:lang w:val="en-US"/>
        </w:rPr>
        <w:t>Wynarczyk</w:t>
      </w:r>
      <w:proofErr w:type="spellEnd"/>
      <w:r w:rsidR="003226D1">
        <w:rPr>
          <w:rFonts w:asciiTheme="minorHAnsi" w:hAnsiTheme="minorHAnsi" w:cstheme="minorHAnsi"/>
          <w:lang w:val="en-US"/>
        </w:rPr>
        <w:t>,</w:t>
      </w:r>
      <w:r w:rsidRPr="00CE0F2F">
        <w:rPr>
          <w:rFonts w:asciiTheme="minorHAnsi" w:hAnsiTheme="minorHAnsi" w:cstheme="minorHAnsi"/>
          <w:lang w:val="en-US"/>
        </w:rPr>
        <w:t xml:space="preserve"> P. (2005) The impact of connectivity technologies on e-flexible working practices of small and medium-sized enterprises in the North East of England. New Technology, Work and Employment 20(3): 234-247.</w:t>
      </w:r>
    </w:p>
    <w:p w14:paraId="08ADFC80" w14:textId="77777777" w:rsidR="00766FF6" w:rsidRPr="00CE0F2F" w:rsidRDefault="00766FF6" w:rsidP="00856091">
      <w:pPr>
        <w:autoSpaceDE w:val="0"/>
        <w:autoSpaceDN w:val="0"/>
        <w:adjustRightInd w:val="0"/>
        <w:ind w:left="720" w:right="-720" w:hanging="720"/>
        <w:rPr>
          <w:rFonts w:asciiTheme="minorHAnsi" w:hAnsiTheme="minorHAnsi" w:cstheme="minorHAnsi"/>
          <w:lang w:val="en-US"/>
        </w:rPr>
      </w:pPr>
      <w:proofErr w:type="spellStart"/>
      <w:r w:rsidRPr="00CE0F2F">
        <w:rPr>
          <w:rFonts w:asciiTheme="minorHAnsi" w:hAnsiTheme="minorHAnsi" w:cstheme="minorHAnsi"/>
          <w:lang w:val="en-US"/>
        </w:rPr>
        <w:t>Wynarczyk</w:t>
      </w:r>
      <w:proofErr w:type="spellEnd"/>
      <w:r w:rsidRPr="00CE0F2F">
        <w:rPr>
          <w:rFonts w:asciiTheme="minorHAnsi" w:hAnsiTheme="minorHAnsi" w:cstheme="minorHAnsi"/>
          <w:lang w:val="en-US"/>
        </w:rPr>
        <w:t>, P. and J. Graham (2013). The impact of connectivity technology on home-based business venturing: The case of women in the North East of England. Local Economy 28(5), 451-470.</w:t>
      </w:r>
    </w:p>
    <w:p w14:paraId="26E8052B" w14:textId="77A7ACD9" w:rsidR="00CA5A82" w:rsidRPr="00CE0F2F" w:rsidRDefault="00CA5A82" w:rsidP="00856091">
      <w:pPr>
        <w:autoSpaceDE w:val="0"/>
        <w:autoSpaceDN w:val="0"/>
        <w:adjustRightInd w:val="0"/>
        <w:ind w:left="720" w:right="-720" w:hanging="720"/>
        <w:jc w:val="both"/>
        <w:rPr>
          <w:rFonts w:asciiTheme="minorHAnsi" w:hAnsiTheme="minorHAnsi" w:cstheme="minorHAnsi"/>
          <w:lang w:val="en-US"/>
        </w:rPr>
      </w:pPr>
    </w:p>
    <w:p w14:paraId="769F07A0" w14:textId="5B5D8DA3" w:rsidR="00DC18C7" w:rsidRPr="00DC18C7" w:rsidRDefault="00DC18C7">
      <w:pPr>
        <w:rPr>
          <w:rFonts w:asciiTheme="minorHAnsi" w:hAnsiTheme="minorHAnsi" w:cstheme="minorHAnsi"/>
          <w:lang w:val="en-US"/>
        </w:rPr>
      </w:pPr>
      <w:r w:rsidRPr="00DC18C7">
        <w:rPr>
          <w:rFonts w:asciiTheme="minorHAnsi" w:hAnsiTheme="minorHAnsi" w:cstheme="minorHAnsi"/>
          <w:lang w:val="en-US"/>
        </w:rPr>
        <w:br w:type="page"/>
      </w:r>
    </w:p>
    <w:p w14:paraId="6926C534" w14:textId="77777777" w:rsidR="00DC18C7" w:rsidRPr="00DC18C7" w:rsidRDefault="00DC18C7" w:rsidP="00DC18C7">
      <w:pPr>
        <w:rPr>
          <w:rFonts w:asciiTheme="minorHAnsi" w:hAnsiTheme="minorHAnsi" w:cstheme="minorHAnsi"/>
        </w:rPr>
      </w:pPr>
      <w:r w:rsidRPr="00DC18C7">
        <w:rPr>
          <w:rFonts w:asciiTheme="minorHAnsi" w:hAnsiTheme="minorHAnsi" w:cstheme="minorHAnsi"/>
        </w:rPr>
        <w:lastRenderedPageBreak/>
        <w:t>Table 1. Sample description, column percentages (rounded)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126"/>
        <w:gridCol w:w="2211"/>
      </w:tblGrid>
      <w:tr w:rsidR="00DC18C7" w:rsidRPr="00DC18C7" w14:paraId="578FABA0" w14:textId="77777777" w:rsidTr="00203522">
        <w:trPr>
          <w:tblHeader/>
        </w:trPr>
        <w:tc>
          <w:tcPr>
            <w:tcW w:w="4673" w:type="dxa"/>
            <w:tcBorders>
              <w:top w:val="single" w:sz="4" w:space="0" w:color="auto"/>
              <w:bottom w:val="single" w:sz="4" w:space="0" w:color="auto"/>
            </w:tcBorders>
          </w:tcPr>
          <w:p w14:paraId="0F683FD9" w14:textId="77777777" w:rsidR="00DC18C7" w:rsidRPr="00DC18C7" w:rsidRDefault="00DC18C7" w:rsidP="00203522">
            <w:pPr>
              <w:rPr>
                <w:rFonts w:asciiTheme="minorHAnsi" w:hAnsiTheme="minorHAnsi" w:cstheme="minorHAnsi"/>
                <w:b/>
                <w:sz w:val="22"/>
                <w:szCs w:val="22"/>
              </w:rPr>
            </w:pPr>
            <w:r w:rsidRPr="00DC18C7">
              <w:rPr>
                <w:rFonts w:asciiTheme="minorHAnsi" w:hAnsiTheme="minorHAnsi" w:cstheme="minorHAnsi"/>
                <w:b/>
                <w:sz w:val="22"/>
                <w:szCs w:val="22"/>
              </w:rPr>
              <w:t>Variables</w:t>
            </w:r>
          </w:p>
        </w:tc>
        <w:tc>
          <w:tcPr>
            <w:tcW w:w="2126" w:type="dxa"/>
            <w:tcBorders>
              <w:top w:val="single" w:sz="4" w:space="0" w:color="auto"/>
              <w:bottom w:val="single" w:sz="4" w:space="0" w:color="auto"/>
            </w:tcBorders>
          </w:tcPr>
          <w:p w14:paraId="2D662726" w14:textId="77777777" w:rsidR="00DC18C7" w:rsidRPr="00DC18C7" w:rsidRDefault="00DC18C7" w:rsidP="00203522">
            <w:pPr>
              <w:rPr>
                <w:rFonts w:asciiTheme="minorHAnsi" w:hAnsiTheme="minorHAnsi" w:cstheme="minorHAnsi"/>
                <w:b/>
                <w:sz w:val="22"/>
                <w:szCs w:val="22"/>
              </w:rPr>
            </w:pPr>
            <w:r w:rsidRPr="00DC18C7">
              <w:rPr>
                <w:rFonts w:asciiTheme="minorHAnsi" w:hAnsiTheme="minorHAnsi" w:cstheme="minorHAnsi"/>
                <w:b/>
                <w:sz w:val="22"/>
                <w:szCs w:val="22"/>
              </w:rPr>
              <w:t>Home-based business</w:t>
            </w:r>
          </w:p>
        </w:tc>
        <w:tc>
          <w:tcPr>
            <w:tcW w:w="2211" w:type="dxa"/>
            <w:tcBorders>
              <w:top w:val="single" w:sz="4" w:space="0" w:color="auto"/>
              <w:bottom w:val="single" w:sz="4" w:space="0" w:color="auto"/>
            </w:tcBorders>
          </w:tcPr>
          <w:p w14:paraId="42F8A2F0" w14:textId="77777777" w:rsidR="00DC18C7" w:rsidRPr="00DC18C7" w:rsidRDefault="00DC18C7" w:rsidP="00203522">
            <w:pPr>
              <w:rPr>
                <w:rFonts w:asciiTheme="minorHAnsi" w:hAnsiTheme="minorHAnsi" w:cstheme="minorHAnsi"/>
                <w:b/>
                <w:sz w:val="22"/>
                <w:szCs w:val="22"/>
              </w:rPr>
            </w:pPr>
            <w:r w:rsidRPr="00DC18C7">
              <w:rPr>
                <w:rFonts w:asciiTheme="minorHAnsi" w:hAnsiTheme="minorHAnsi" w:cstheme="minorHAnsi"/>
                <w:b/>
                <w:sz w:val="22"/>
                <w:szCs w:val="22"/>
              </w:rPr>
              <w:t>Non-home-based business</w:t>
            </w:r>
          </w:p>
        </w:tc>
      </w:tr>
      <w:tr w:rsidR="00DC18C7" w:rsidRPr="00DC18C7" w14:paraId="2BD57B5E" w14:textId="77777777" w:rsidTr="00203522">
        <w:tc>
          <w:tcPr>
            <w:tcW w:w="4673" w:type="dxa"/>
            <w:tcBorders>
              <w:top w:val="single" w:sz="4" w:space="0" w:color="auto"/>
            </w:tcBorders>
          </w:tcPr>
          <w:p w14:paraId="3DB7FC2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Sales from e-commerce</w:t>
            </w:r>
          </w:p>
        </w:tc>
        <w:tc>
          <w:tcPr>
            <w:tcW w:w="2126" w:type="dxa"/>
            <w:tcBorders>
              <w:top w:val="single" w:sz="4" w:space="0" w:color="auto"/>
            </w:tcBorders>
          </w:tcPr>
          <w:p w14:paraId="56524F7F" w14:textId="77777777" w:rsidR="00DC18C7" w:rsidRPr="00DC18C7" w:rsidRDefault="00DC18C7" w:rsidP="00203522">
            <w:pPr>
              <w:rPr>
                <w:rFonts w:asciiTheme="minorHAnsi" w:hAnsiTheme="minorHAnsi" w:cstheme="minorHAnsi"/>
                <w:sz w:val="22"/>
                <w:szCs w:val="22"/>
              </w:rPr>
            </w:pPr>
          </w:p>
        </w:tc>
        <w:tc>
          <w:tcPr>
            <w:tcW w:w="2211" w:type="dxa"/>
            <w:tcBorders>
              <w:top w:val="single" w:sz="4" w:space="0" w:color="auto"/>
            </w:tcBorders>
          </w:tcPr>
          <w:p w14:paraId="2EC08C5C" w14:textId="77777777" w:rsidR="00DC18C7" w:rsidRPr="00DC18C7" w:rsidRDefault="00DC18C7" w:rsidP="00203522">
            <w:pPr>
              <w:rPr>
                <w:rFonts w:asciiTheme="minorHAnsi" w:hAnsiTheme="minorHAnsi" w:cstheme="minorHAnsi"/>
                <w:sz w:val="22"/>
                <w:szCs w:val="22"/>
              </w:rPr>
            </w:pPr>
          </w:p>
        </w:tc>
      </w:tr>
      <w:tr w:rsidR="00DC18C7" w:rsidRPr="00DC18C7" w14:paraId="49096A36" w14:textId="77777777" w:rsidTr="00203522">
        <w:tc>
          <w:tcPr>
            <w:tcW w:w="4673" w:type="dxa"/>
          </w:tcPr>
          <w:p w14:paraId="37EA85B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None</w:t>
            </w:r>
          </w:p>
        </w:tc>
        <w:tc>
          <w:tcPr>
            <w:tcW w:w="2126" w:type="dxa"/>
          </w:tcPr>
          <w:p w14:paraId="3B196D2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0.66</w:t>
            </w:r>
          </w:p>
        </w:tc>
        <w:tc>
          <w:tcPr>
            <w:tcW w:w="2211" w:type="dxa"/>
          </w:tcPr>
          <w:p w14:paraId="597DC55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0.72</w:t>
            </w:r>
          </w:p>
        </w:tc>
      </w:tr>
      <w:tr w:rsidR="00DC18C7" w:rsidRPr="00DC18C7" w14:paraId="0B1CA814" w14:textId="77777777" w:rsidTr="00203522">
        <w:tc>
          <w:tcPr>
            <w:tcW w:w="4673" w:type="dxa"/>
          </w:tcPr>
          <w:p w14:paraId="093C62E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Less than half</w:t>
            </w:r>
          </w:p>
        </w:tc>
        <w:tc>
          <w:tcPr>
            <w:tcW w:w="2126" w:type="dxa"/>
          </w:tcPr>
          <w:p w14:paraId="6CAADDC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0.14</w:t>
            </w:r>
          </w:p>
        </w:tc>
        <w:tc>
          <w:tcPr>
            <w:tcW w:w="2211" w:type="dxa"/>
          </w:tcPr>
          <w:p w14:paraId="720A2AE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0.21</w:t>
            </w:r>
          </w:p>
        </w:tc>
      </w:tr>
      <w:tr w:rsidR="00DC18C7" w:rsidRPr="00DC18C7" w14:paraId="71CAC946" w14:textId="77777777" w:rsidTr="00203522">
        <w:tc>
          <w:tcPr>
            <w:tcW w:w="4673" w:type="dxa"/>
          </w:tcPr>
          <w:p w14:paraId="6568B7B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About half</w:t>
            </w:r>
          </w:p>
        </w:tc>
        <w:tc>
          <w:tcPr>
            <w:tcW w:w="2126" w:type="dxa"/>
          </w:tcPr>
          <w:p w14:paraId="7D5DE1D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0.06</w:t>
            </w:r>
          </w:p>
        </w:tc>
        <w:tc>
          <w:tcPr>
            <w:tcW w:w="2211" w:type="dxa"/>
          </w:tcPr>
          <w:p w14:paraId="15AEE66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0.02</w:t>
            </w:r>
          </w:p>
        </w:tc>
      </w:tr>
      <w:tr w:rsidR="00DC18C7" w:rsidRPr="00DC18C7" w14:paraId="1655F397" w14:textId="77777777" w:rsidTr="00203522">
        <w:tc>
          <w:tcPr>
            <w:tcW w:w="4673" w:type="dxa"/>
          </w:tcPr>
          <w:p w14:paraId="0B986EE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More than half</w:t>
            </w:r>
          </w:p>
        </w:tc>
        <w:tc>
          <w:tcPr>
            <w:tcW w:w="2126" w:type="dxa"/>
          </w:tcPr>
          <w:p w14:paraId="71E4548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0.10</w:t>
            </w:r>
          </w:p>
        </w:tc>
        <w:tc>
          <w:tcPr>
            <w:tcW w:w="2211" w:type="dxa"/>
          </w:tcPr>
          <w:p w14:paraId="5F8BEED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0.05</w:t>
            </w:r>
          </w:p>
        </w:tc>
      </w:tr>
      <w:tr w:rsidR="00DC18C7" w:rsidRPr="00DC18C7" w14:paraId="10ECCA88" w14:textId="77777777" w:rsidTr="00203522">
        <w:tc>
          <w:tcPr>
            <w:tcW w:w="4673" w:type="dxa"/>
          </w:tcPr>
          <w:p w14:paraId="7A6EA0A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All</w:t>
            </w:r>
          </w:p>
        </w:tc>
        <w:tc>
          <w:tcPr>
            <w:tcW w:w="2126" w:type="dxa"/>
          </w:tcPr>
          <w:p w14:paraId="0115F45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0.04</w:t>
            </w:r>
          </w:p>
        </w:tc>
        <w:tc>
          <w:tcPr>
            <w:tcW w:w="2211" w:type="dxa"/>
          </w:tcPr>
          <w:p w14:paraId="424CA1E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w:t>
            </w:r>
          </w:p>
        </w:tc>
      </w:tr>
      <w:tr w:rsidR="00DC18C7" w:rsidRPr="00DC18C7" w14:paraId="60CD4DD9" w14:textId="77777777" w:rsidTr="00203522">
        <w:tc>
          <w:tcPr>
            <w:tcW w:w="4673" w:type="dxa"/>
          </w:tcPr>
          <w:p w14:paraId="672282A5" w14:textId="77777777" w:rsidR="00DC18C7" w:rsidRPr="00DC18C7" w:rsidRDefault="00DC18C7" w:rsidP="00203522">
            <w:pPr>
              <w:rPr>
                <w:rFonts w:asciiTheme="minorHAnsi" w:hAnsiTheme="minorHAnsi" w:cstheme="minorHAnsi"/>
                <w:sz w:val="22"/>
                <w:szCs w:val="22"/>
              </w:rPr>
            </w:pPr>
          </w:p>
        </w:tc>
        <w:tc>
          <w:tcPr>
            <w:tcW w:w="2126" w:type="dxa"/>
          </w:tcPr>
          <w:p w14:paraId="31FAD978"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(n=387)</w:t>
            </w:r>
          </w:p>
        </w:tc>
        <w:tc>
          <w:tcPr>
            <w:tcW w:w="2211" w:type="dxa"/>
          </w:tcPr>
          <w:p w14:paraId="7F75AF2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(n=607)</w:t>
            </w:r>
          </w:p>
        </w:tc>
      </w:tr>
      <w:tr w:rsidR="00DC18C7" w:rsidRPr="00DC18C7" w14:paraId="215D0914" w14:textId="77777777" w:rsidTr="00203522">
        <w:tc>
          <w:tcPr>
            <w:tcW w:w="4673" w:type="dxa"/>
          </w:tcPr>
          <w:p w14:paraId="3F30603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Business location</w:t>
            </w:r>
          </w:p>
        </w:tc>
        <w:tc>
          <w:tcPr>
            <w:tcW w:w="2126" w:type="dxa"/>
          </w:tcPr>
          <w:p w14:paraId="3DE7E46A" w14:textId="77777777" w:rsidR="00DC18C7" w:rsidRPr="00DC18C7" w:rsidRDefault="00DC18C7" w:rsidP="00203522">
            <w:pPr>
              <w:rPr>
                <w:rFonts w:asciiTheme="minorHAnsi" w:hAnsiTheme="minorHAnsi" w:cstheme="minorHAnsi"/>
                <w:sz w:val="22"/>
                <w:szCs w:val="22"/>
              </w:rPr>
            </w:pPr>
          </w:p>
        </w:tc>
        <w:tc>
          <w:tcPr>
            <w:tcW w:w="2211" w:type="dxa"/>
          </w:tcPr>
          <w:p w14:paraId="04328676" w14:textId="77777777" w:rsidR="00DC18C7" w:rsidRPr="00DC18C7" w:rsidRDefault="00DC18C7" w:rsidP="00203522">
            <w:pPr>
              <w:rPr>
                <w:rFonts w:asciiTheme="minorHAnsi" w:hAnsiTheme="minorHAnsi" w:cstheme="minorHAnsi"/>
                <w:sz w:val="22"/>
                <w:szCs w:val="22"/>
              </w:rPr>
            </w:pPr>
          </w:p>
        </w:tc>
      </w:tr>
      <w:tr w:rsidR="00DC18C7" w:rsidRPr="00DC18C7" w14:paraId="42F073C0" w14:textId="77777777" w:rsidTr="00203522">
        <w:tc>
          <w:tcPr>
            <w:tcW w:w="4673" w:type="dxa"/>
          </w:tcPr>
          <w:p w14:paraId="0931FE3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City</w:t>
            </w:r>
          </w:p>
        </w:tc>
        <w:tc>
          <w:tcPr>
            <w:tcW w:w="2126" w:type="dxa"/>
          </w:tcPr>
          <w:p w14:paraId="5DF13A9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0.18</w:t>
            </w:r>
          </w:p>
        </w:tc>
        <w:tc>
          <w:tcPr>
            <w:tcW w:w="2211" w:type="dxa"/>
          </w:tcPr>
          <w:p w14:paraId="0A60E9A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0.29</w:t>
            </w:r>
          </w:p>
        </w:tc>
      </w:tr>
      <w:tr w:rsidR="00DC18C7" w:rsidRPr="00DC18C7" w14:paraId="0AC13962" w14:textId="77777777" w:rsidTr="00203522">
        <w:tc>
          <w:tcPr>
            <w:tcW w:w="4673" w:type="dxa"/>
          </w:tcPr>
          <w:p w14:paraId="1D955C8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Town</w:t>
            </w:r>
          </w:p>
        </w:tc>
        <w:tc>
          <w:tcPr>
            <w:tcW w:w="2126" w:type="dxa"/>
          </w:tcPr>
          <w:p w14:paraId="060C51D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0.29</w:t>
            </w:r>
          </w:p>
        </w:tc>
        <w:tc>
          <w:tcPr>
            <w:tcW w:w="2211" w:type="dxa"/>
          </w:tcPr>
          <w:p w14:paraId="21AD271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0.44</w:t>
            </w:r>
          </w:p>
        </w:tc>
      </w:tr>
      <w:tr w:rsidR="00DC18C7" w:rsidRPr="00DC18C7" w14:paraId="1225AD1A" w14:textId="77777777" w:rsidTr="00203522">
        <w:tc>
          <w:tcPr>
            <w:tcW w:w="4673" w:type="dxa"/>
          </w:tcPr>
          <w:p w14:paraId="31C31588"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Village/rural</w:t>
            </w:r>
          </w:p>
        </w:tc>
        <w:tc>
          <w:tcPr>
            <w:tcW w:w="2126" w:type="dxa"/>
          </w:tcPr>
          <w:p w14:paraId="241DCD5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0.53</w:t>
            </w:r>
          </w:p>
        </w:tc>
        <w:tc>
          <w:tcPr>
            <w:tcW w:w="2211" w:type="dxa"/>
          </w:tcPr>
          <w:p w14:paraId="265B284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0.27</w:t>
            </w:r>
          </w:p>
        </w:tc>
      </w:tr>
      <w:tr w:rsidR="00DC18C7" w:rsidRPr="00DC18C7" w14:paraId="694A5BA9" w14:textId="77777777" w:rsidTr="00203522">
        <w:tc>
          <w:tcPr>
            <w:tcW w:w="4673" w:type="dxa"/>
          </w:tcPr>
          <w:p w14:paraId="4A6E687B" w14:textId="77777777" w:rsidR="00DC18C7" w:rsidRPr="00DC18C7" w:rsidRDefault="00DC18C7" w:rsidP="00203522">
            <w:pPr>
              <w:rPr>
                <w:rFonts w:asciiTheme="minorHAnsi" w:hAnsiTheme="minorHAnsi" w:cstheme="minorHAnsi"/>
                <w:sz w:val="22"/>
                <w:szCs w:val="22"/>
              </w:rPr>
            </w:pPr>
          </w:p>
        </w:tc>
        <w:tc>
          <w:tcPr>
            <w:tcW w:w="2126" w:type="dxa"/>
          </w:tcPr>
          <w:p w14:paraId="08AB0CB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(n=383)</w:t>
            </w:r>
          </w:p>
        </w:tc>
        <w:tc>
          <w:tcPr>
            <w:tcW w:w="2211" w:type="dxa"/>
          </w:tcPr>
          <w:p w14:paraId="25131CF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(n=606)</w:t>
            </w:r>
          </w:p>
        </w:tc>
      </w:tr>
      <w:tr w:rsidR="00DC18C7" w:rsidRPr="00DC18C7" w14:paraId="5A703D74" w14:textId="77777777" w:rsidTr="00203522">
        <w:tc>
          <w:tcPr>
            <w:tcW w:w="4673" w:type="dxa"/>
          </w:tcPr>
          <w:p w14:paraId="64AB43E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Location of majority of sales/customers</w:t>
            </w:r>
          </w:p>
        </w:tc>
        <w:tc>
          <w:tcPr>
            <w:tcW w:w="2126" w:type="dxa"/>
          </w:tcPr>
          <w:p w14:paraId="1957CE48" w14:textId="77777777" w:rsidR="00DC18C7" w:rsidRPr="00DC18C7" w:rsidRDefault="00DC18C7" w:rsidP="00203522">
            <w:pPr>
              <w:rPr>
                <w:rFonts w:asciiTheme="minorHAnsi" w:hAnsiTheme="minorHAnsi" w:cstheme="minorHAnsi"/>
                <w:sz w:val="22"/>
                <w:szCs w:val="22"/>
              </w:rPr>
            </w:pPr>
          </w:p>
        </w:tc>
        <w:tc>
          <w:tcPr>
            <w:tcW w:w="2211" w:type="dxa"/>
          </w:tcPr>
          <w:p w14:paraId="589154D4" w14:textId="77777777" w:rsidR="00DC18C7" w:rsidRPr="00DC18C7" w:rsidRDefault="00DC18C7" w:rsidP="00203522">
            <w:pPr>
              <w:rPr>
                <w:rFonts w:asciiTheme="minorHAnsi" w:hAnsiTheme="minorHAnsi" w:cstheme="minorHAnsi"/>
                <w:sz w:val="22"/>
                <w:szCs w:val="22"/>
              </w:rPr>
            </w:pPr>
          </w:p>
        </w:tc>
      </w:tr>
      <w:tr w:rsidR="00DC18C7" w:rsidRPr="00DC18C7" w14:paraId="15D1887D" w14:textId="77777777" w:rsidTr="00203522">
        <w:tc>
          <w:tcPr>
            <w:tcW w:w="4673" w:type="dxa"/>
          </w:tcPr>
          <w:p w14:paraId="1EF26F5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Local</w:t>
            </w:r>
          </w:p>
        </w:tc>
        <w:tc>
          <w:tcPr>
            <w:tcW w:w="2126" w:type="dxa"/>
          </w:tcPr>
          <w:p w14:paraId="55A5710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0.22</w:t>
            </w:r>
          </w:p>
        </w:tc>
        <w:tc>
          <w:tcPr>
            <w:tcW w:w="2211" w:type="dxa"/>
          </w:tcPr>
          <w:p w14:paraId="46ED39D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0.36</w:t>
            </w:r>
          </w:p>
        </w:tc>
      </w:tr>
      <w:tr w:rsidR="00DC18C7" w:rsidRPr="00DC18C7" w14:paraId="57EF2262" w14:textId="77777777" w:rsidTr="00203522">
        <w:tc>
          <w:tcPr>
            <w:tcW w:w="4673" w:type="dxa"/>
          </w:tcPr>
          <w:p w14:paraId="226DD58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Region/Scotland</w:t>
            </w:r>
          </w:p>
        </w:tc>
        <w:tc>
          <w:tcPr>
            <w:tcW w:w="2126" w:type="dxa"/>
          </w:tcPr>
          <w:p w14:paraId="6AA5D67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0.36</w:t>
            </w:r>
          </w:p>
        </w:tc>
        <w:tc>
          <w:tcPr>
            <w:tcW w:w="2211" w:type="dxa"/>
          </w:tcPr>
          <w:p w14:paraId="77216A1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0.42</w:t>
            </w:r>
          </w:p>
        </w:tc>
      </w:tr>
      <w:tr w:rsidR="00DC18C7" w:rsidRPr="00DC18C7" w14:paraId="1E4152D2" w14:textId="77777777" w:rsidTr="00203522">
        <w:tc>
          <w:tcPr>
            <w:tcW w:w="4673" w:type="dxa"/>
          </w:tcPr>
          <w:p w14:paraId="0C06EE8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UK</w:t>
            </w:r>
          </w:p>
        </w:tc>
        <w:tc>
          <w:tcPr>
            <w:tcW w:w="2126" w:type="dxa"/>
          </w:tcPr>
          <w:p w14:paraId="00F9A49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0.29</w:t>
            </w:r>
          </w:p>
        </w:tc>
        <w:tc>
          <w:tcPr>
            <w:tcW w:w="2211" w:type="dxa"/>
          </w:tcPr>
          <w:p w14:paraId="042BC56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0.17</w:t>
            </w:r>
          </w:p>
        </w:tc>
      </w:tr>
      <w:tr w:rsidR="00DC18C7" w:rsidRPr="00DC18C7" w14:paraId="6A9F5B9D" w14:textId="77777777" w:rsidTr="00203522">
        <w:tc>
          <w:tcPr>
            <w:tcW w:w="4673" w:type="dxa"/>
          </w:tcPr>
          <w:p w14:paraId="4B13030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International</w:t>
            </w:r>
          </w:p>
        </w:tc>
        <w:tc>
          <w:tcPr>
            <w:tcW w:w="2126" w:type="dxa"/>
          </w:tcPr>
          <w:p w14:paraId="33693CE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0.12</w:t>
            </w:r>
          </w:p>
        </w:tc>
        <w:tc>
          <w:tcPr>
            <w:tcW w:w="2211" w:type="dxa"/>
          </w:tcPr>
          <w:p w14:paraId="6752B2B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0.06</w:t>
            </w:r>
          </w:p>
        </w:tc>
      </w:tr>
      <w:tr w:rsidR="00DC18C7" w:rsidRPr="00DC18C7" w14:paraId="15BF17EB" w14:textId="77777777" w:rsidTr="00203522">
        <w:tc>
          <w:tcPr>
            <w:tcW w:w="4673" w:type="dxa"/>
          </w:tcPr>
          <w:p w14:paraId="7E8A9243" w14:textId="77777777" w:rsidR="00DC18C7" w:rsidRPr="00DC18C7" w:rsidRDefault="00DC18C7" w:rsidP="00203522">
            <w:pPr>
              <w:rPr>
                <w:rFonts w:asciiTheme="minorHAnsi" w:hAnsiTheme="minorHAnsi" w:cstheme="minorHAnsi"/>
                <w:sz w:val="22"/>
                <w:szCs w:val="22"/>
              </w:rPr>
            </w:pPr>
          </w:p>
        </w:tc>
        <w:tc>
          <w:tcPr>
            <w:tcW w:w="2126" w:type="dxa"/>
          </w:tcPr>
          <w:p w14:paraId="251A1AB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(n=385)</w:t>
            </w:r>
          </w:p>
        </w:tc>
        <w:tc>
          <w:tcPr>
            <w:tcW w:w="2211" w:type="dxa"/>
          </w:tcPr>
          <w:p w14:paraId="757E9FA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(n=605)</w:t>
            </w:r>
          </w:p>
        </w:tc>
      </w:tr>
      <w:tr w:rsidR="00DC18C7" w:rsidRPr="00DC18C7" w14:paraId="2152C965" w14:textId="77777777" w:rsidTr="00203522">
        <w:tc>
          <w:tcPr>
            <w:tcW w:w="4673" w:type="dxa"/>
          </w:tcPr>
          <w:p w14:paraId="5F0554D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Industry (SIC07)</w:t>
            </w:r>
          </w:p>
        </w:tc>
        <w:tc>
          <w:tcPr>
            <w:tcW w:w="2126" w:type="dxa"/>
          </w:tcPr>
          <w:p w14:paraId="6A944DA3" w14:textId="77777777" w:rsidR="00DC18C7" w:rsidRPr="00DC18C7" w:rsidRDefault="00DC18C7" w:rsidP="00203522">
            <w:pPr>
              <w:rPr>
                <w:rFonts w:asciiTheme="minorHAnsi" w:hAnsiTheme="minorHAnsi" w:cstheme="minorHAnsi"/>
                <w:sz w:val="22"/>
                <w:szCs w:val="22"/>
              </w:rPr>
            </w:pPr>
          </w:p>
        </w:tc>
        <w:tc>
          <w:tcPr>
            <w:tcW w:w="2211" w:type="dxa"/>
          </w:tcPr>
          <w:p w14:paraId="56735362" w14:textId="77777777" w:rsidR="00DC18C7" w:rsidRPr="00DC18C7" w:rsidRDefault="00DC18C7" w:rsidP="00203522">
            <w:pPr>
              <w:rPr>
                <w:rFonts w:asciiTheme="minorHAnsi" w:hAnsiTheme="minorHAnsi" w:cstheme="minorHAnsi"/>
                <w:sz w:val="22"/>
                <w:szCs w:val="22"/>
              </w:rPr>
            </w:pPr>
          </w:p>
        </w:tc>
      </w:tr>
      <w:tr w:rsidR="00DC18C7" w:rsidRPr="00DC18C7" w14:paraId="17AC05B1" w14:textId="77777777" w:rsidTr="00203522">
        <w:tc>
          <w:tcPr>
            <w:tcW w:w="4673" w:type="dxa"/>
          </w:tcPr>
          <w:p w14:paraId="0004E5A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Agriculture, forestry, fishing (A)</w:t>
            </w:r>
          </w:p>
        </w:tc>
        <w:tc>
          <w:tcPr>
            <w:tcW w:w="2126" w:type="dxa"/>
          </w:tcPr>
          <w:p w14:paraId="56EB403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0.05</w:t>
            </w:r>
          </w:p>
        </w:tc>
        <w:tc>
          <w:tcPr>
            <w:tcW w:w="2211" w:type="dxa"/>
          </w:tcPr>
          <w:p w14:paraId="1A0A495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0.02</w:t>
            </w:r>
          </w:p>
        </w:tc>
      </w:tr>
      <w:tr w:rsidR="00DC18C7" w:rsidRPr="00DC18C7" w14:paraId="2946A16F" w14:textId="77777777" w:rsidTr="00203522">
        <w:tc>
          <w:tcPr>
            <w:tcW w:w="4673" w:type="dxa"/>
          </w:tcPr>
          <w:p w14:paraId="3D63198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Manufacturing, energy, water (C-E)</w:t>
            </w:r>
          </w:p>
        </w:tc>
        <w:tc>
          <w:tcPr>
            <w:tcW w:w="2126" w:type="dxa"/>
          </w:tcPr>
          <w:p w14:paraId="1DD78C7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0.06</w:t>
            </w:r>
          </w:p>
        </w:tc>
        <w:tc>
          <w:tcPr>
            <w:tcW w:w="2211" w:type="dxa"/>
          </w:tcPr>
          <w:p w14:paraId="71356A9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0.13</w:t>
            </w:r>
          </w:p>
        </w:tc>
      </w:tr>
      <w:tr w:rsidR="00DC18C7" w:rsidRPr="00DC18C7" w14:paraId="7C3FDADB" w14:textId="77777777" w:rsidTr="00203522">
        <w:tc>
          <w:tcPr>
            <w:tcW w:w="4673" w:type="dxa"/>
          </w:tcPr>
          <w:p w14:paraId="15ABE7E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Construction (F)</w:t>
            </w:r>
          </w:p>
        </w:tc>
        <w:tc>
          <w:tcPr>
            <w:tcW w:w="2126" w:type="dxa"/>
          </w:tcPr>
          <w:p w14:paraId="7EED6FA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0.12</w:t>
            </w:r>
          </w:p>
        </w:tc>
        <w:tc>
          <w:tcPr>
            <w:tcW w:w="2211" w:type="dxa"/>
          </w:tcPr>
          <w:p w14:paraId="75E20DF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0.12</w:t>
            </w:r>
          </w:p>
        </w:tc>
      </w:tr>
      <w:tr w:rsidR="00DC18C7" w:rsidRPr="00DC18C7" w14:paraId="0A0DC901" w14:textId="77777777" w:rsidTr="00203522">
        <w:tc>
          <w:tcPr>
            <w:tcW w:w="4673" w:type="dxa"/>
          </w:tcPr>
          <w:p w14:paraId="38BC011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Wholesale and retail (G)</w:t>
            </w:r>
          </w:p>
        </w:tc>
        <w:tc>
          <w:tcPr>
            <w:tcW w:w="2126" w:type="dxa"/>
          </w:tcPr>
          <w:p w14:paraId="1F81A63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0.06</w:t>
            </w:r>
          </w:p>
        </w:tc>
        <w:tc>
          <w:tcPr>
            <w:tcW w:w="2211" w:type="dxa"/>
          </w:tcPr>
          <w:p w14:paraId="4BD373C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0.30</w:t>
            </w:r>
          </w:p>
        </w:tc>
      </w:tr>
      <w:tr w:rsidR="00DC18C7" w:rsidRPr="00DC18C7" w14:paraId="0FE61854" w14:textId="77777777" w:rsidTr="00203522">
        <w:tc>
          <w:tcPr>
            <w:tcW w:w="4673" w:type="dxa"/>
          </w:tcPr>
          <w:p w14:paraId="4DE4DCD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Transportation (H)</w:t>
            </w:r>
          </w:p>
        </w:tc>
        <w:tc>
          <w:tcPr>
            <w:tcW w:w="2126" w:type="dxa"/>
          </w:tcPr>
          <w:p w14:paraId="5FF8134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0.02</w:t>
            </w:r>
          </w:p>
        </w:tc>
        <w:tc>
          <w:tcPr>
            <w:tcW w:w="2211" w:type="dxa"/>
          </w:tcPr>
          <w:p w14:paraId="4B0813A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0.02</w:t>
            </w:r>
          </w:p>
        </w:tc>
      </w:tr>
      <w:tr w:rsidR="00DC18C7" w:rsidRPr="00DC18C7" w14:paraId="4E539145" w14:textId="77777777" w:rsidTr="00203522">
        <w:tc>
          <w:tcPr>
            <w:tcW w:w="4673" w:type="dxa"/>
          </w:tcPr>
          <w:p w14:paraId="0940064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Accommodation and food (I)</w:t>
            </w:r>
          </w:p>
        </w:tc>
        <w:tc>
          <w:tcPr>
            <w:tcW w:w="2126" w:type="dxa"/>
          </w:tcPr>
          <w:p w14:paraId="783D179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0.23</w:t>
            </w:r>
          </w:p>
        </w:tc>
        <w:tc>
          <w:tcPr>
            <w:tcW w:w="2211" w:type="dxa"/>
          </w:tcPr>
          <w:p w14:paraId="5ABE371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0.13</w:t>
            </w:r>
          </w:p>
        </w:tc>
      </w:tr>
      <w:tr w:rsidR="00DC18C7" w:rsidRPr="00DC18C7" w14:paraId="4D8FC878" w14:textId="77777777" w:rsidTr="00203522">
        <w:tc>
          <w:tcPr>
            <w:tcW w:w="4673" w:type="dxa"/>
          </w:tcPr>
          <w:p w14:paraId="76F8D4D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Information and Communication (J)</w:t>
            </w:r>
          </w:p>
        </w:tc>
        <w:tc>
          <w:tcPr>
            <w:tcW w:w="2126" w:type="dxa"/>
          </w:tcPr>
          <w:p w14:paraId="430A0E9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0.05</w:t>
            </w:r>
          </w:p>
        </w:tc>
        <w:tc>
          <w:tcPr>
            <w:tcW w:w="2211" w:type="dxa"/>
          </w:tcPr>
          <w:p w14:paraId="73DF035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0.02</w:t>
            </w:r>
          </w:p>
        </w:tc>
      </w:tr>
      <w:tr w:rsidR="00DC18C7" w:rsidRPr="00DC18C7" w14:paraId="52D280A6" w14:textId="77777777" w:rsidTr="00203522">
        <w:tc>
          <w:tcPr>
            <w:tcW w:w="4673" w:type="dxa"/>
          </w:tcPr>
          <w:p w14:paraId="200A6F5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Finance, insurance, real estate (K, L)</w:t>
            </w:r>
          </w:p>
        </w:tc>
        <w:tc>
          <w:tcPr>
            <w:tcW w:w="2126" w:type="dxa"/>
          </w:tcPr>
          <w:p w14:paraId="4B5E754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0.03</w:t>
            </w:r>
          </w:p>
        </w:tc>
        <w:tc>
          <w:tcPr>
            <w:tcW w:w="2211" w:type="dxa"/>
          </w:tcPr>
          <w:p w14:paraId="01C7389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0.04</w:t>
            </w:r>
          </w:p>
        </w:tc>
      </w:tr>
      <w:tr w:rsidR="00DC18C7" w:rsidRPr="00DC18C7" w14:paraId="54F29746" w14:textId="77777777" w:rsidTr="00203522">
        <w:tc>
          <w:tcPr>
            <w:tcW w:w="4673" w:type="dxa"/>
          </w:tcPr>
          <w:p w14:paraId="709E35F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Professional, scientific, technical (M)</w:t>
            </w:r>
          </w:p>
        </w:tc>
        <w:tc>
          <w:tcPr>
            <w:tcW w:w="2126" w:type="dxa"/>
          </w:tcPr>
          <w:p w14:paraId="00888D5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0.13</w:t>
            </w:r>
          </w:p>
        </w:tc>
        <w:tc>
          <w:tcPr>
            <w:tcW w:w="2211" w:type="dxa"/>
          </w:tcPr>
          <w:p w14:paraId="11A3D36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0.06</w:t>
            </w:r>
          </w:p>
        </w:tc>
      </w:tr>
      <w:tr w:rsidR="00DC18C7" w:rsidRPr="00DC18C7" w14:paraId="52A247E2" w14:textId="77777777" w:rsidTr="00203522">
        <w:tc>
          <w:tcPr>
            <w:tcW w:w="4673" w:type="dxa"/>
          </w:tcPr>
          <w:p w14:paraId="79A230E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Education (P)</w:t>
            </w:r>
          </w:p>
        </w:tc>
        <w:tc>
          <w:tcPr>
            <w:tcW w:w="2126" w:type="dxa"/>
          </w:tcPr>
          <w:p w14:paraId="5E3A252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0.04</w:t>
            </w:r>
          </w:p>
        </w:tc>
        <w:tc>
          <w:tcPr>
            <w:tcW w:w="2211" w:type="dxa"/>
          </w:tcPr>
          <w:p w14:paraId="77B0BF28"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0.02</w:t>
            </w:r>
          </w:p>
        </w:tc>
      </w:tr>
      <w:tr w:rsidR="00DC18C7" w:rsidRPr="00DC18C7" w14:paraId="398F1F49" w14:textId="77777777" w:rsidTr="00203522">
        <w:tc>
          <w:tcPr>
            <w:tcW w:w="4673" w:type="dxa"/>
          </w:tcPr>
          <w:p w14:paraId="36AC87B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Health and Social (Q)</w:t>
            </w:r>
          </w:p>
        </w:tc>
        <w:tc>
          <w:tcPr>
            <w:tcW w:w="2126" w:type="dxa"/>
          </w:tcPr>
          <w:p w14:paraId="13E020F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0.03</w:t>
            </w:r>
          </w:p>
        </w:tc>
        <w:tc>
          <w:tcPr>
            <w:tcW w:w="2211" w:type="dxa"/>
          </w:tcPr>
          <w:p w14:paraId="185CC21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0.04</w:t>
            </w:r>
          </w:p>
        </w:tc>
      </w:tr>
      <w:tr w:rsidR="00DC18C7" w:rsidRPr="00DC18C7" w14:paraId="67EA8554" w14:textId="77777777" w:rsidTr="00203522">
        <w:tc>
          <w:tcPr>
            <w:tcW w:w="4673" w:type="dxa"/>
          </w:tcPr>
          <w:p w14:paraId="42B0041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Arts, entertainment (R)</w:t>
            </w:r>
          </w:p>
        </w:tc>
        <w:tc>
          <w:tcPr>
            <w:tcW w:w="2126" w:type="dxa"/>
          </w:tcPr>
          <w:p w14:paraId="7598E42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0.09</w:t>
            </w:r>
          </w:p>
        </w:tc>
        <w:tc>
          <w:tcPr>
            <w:tcW w:w="2211" w:type="dxa"/>
          </w:tcPr>
          <w:p w14:paraId="0574ABA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0.05</w:t>
            </w:r>
          </w:p>
        </w:tc>
      </w:tr>
      <w:tr w:rsidR="00DC18C7" w:rsidRPr="00DC18C7" w14:paraId="3B89BEDC" w14:textId="77777777" w:rsidTr="00203522">
        <w:tc>
          <w:tcPr>
            <w:tcW w:w="4673" w:type="dxa"/>
          </w:tcPr>
          <w:p w14:paraId="2B09C8E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Other services (S)</w:t>
            </w:r>
          </w:p>
        </w:tc>
        <w:tc>
          <w:tcPr>
            <w:tcW w:w="2126" w:type="dxa"/>
          </w:tcPr>
          <w:p w14:paraId="316DE4A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0.07</w:t>
            </w:r>
          </w:p>
        </w:tc>
        <w:tc>
          <w:tcPr>
            <w:tcW w:w="2211" w:type="dxa"/>
          </w:tcPr>
          <w:p w14:paraId="5FEA534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0.04</w:t>
            </w:r>
          </w:p>
        </w:tc>
      </w:tr>
      <w:tr w:rsidR="00DC18C7" w:rsidRPr="00DC18C7" w14:paraId="42175841" w14:textId="77777777" w:rsidTr="00203522">
        <w:tc>
          <w:tcPr>
            <w:tcW w:w="4673" w:type="dxa"/>
          </w:tcPr>
          <w:p w14:paraId="2E6BBF4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Other</w:t>
            </w:r>
          </w:p>
        </w:tc>
        <w:tc>
          <w:tcPr>
            <w:tcW w:w="2126" w:type="dxa"/>
          </w:tcPr>
          <w:p w14:paraId="76952FC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0.02</w:t>
            </w:r>
          </w:p>
        </w:tc>
        <w:tc>
          <w:tcPr>
            <w:tcW w:w="2211" w:type="dxa"/>
          </w:tcPr>
          <w:p w14:paraId="5457A9B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0.01</w:t>
            </w:r>
          </w:p>
        </w:tc>
      </w:tr>
      <w:tr w:rsidR="00DC18C7" w:rsidRPr="00DC18C7" w14:paraId="3919DA49" w14:textId="77777777" w:rsidTr="00203522">
        <w:tc>
          <w:tcPr>
            <w:tcW w:w="4673" w:type="dxa"/>
          </w:tcPr>
          <w:p w14:paraId="14A18FFB" w14:textId="77777777" w:rsidR="00DC18C7" w:rsidRPr="00DC18C7" w:rsidRDefault="00DC18C7" w:rsidP="00203522">
            <w:pPr>
              <w:rPr>
                <w:rFonts w:asciiTheme="minorHAnsi" w:hAnsiTheme="minorHAnsi" w:cstheme="minorHAnsi"/>
                <w:sz w:val="22"/>
                <w:szCs w:val="22"/>
              </w:rPr>
            </w:pPr>
          </w:p>
        </w:tc>
        <w:tc>
          <w:tcPr>
            <w:tcW w:w="2126" w:type="dxa"/>
          </w:tcPr>
          <w:p w14:paraId="151D45E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(n=387)</w:t>
            </w:r>
          </w:p>
        </w:tc>
        <w:tc>
          <w:tcPr>
            <w:tcW w:w="2211" w:type="dxa"/>
          </w:tcPr>
          <w:p w14:paraId="1F0FB83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(n=606)</w:t>
            </w:r>
          </w:p>
        </w:tc>
      </w:tr>
      <w:tr w:rsidR="00DC18C7" w:rsidRPr="00DC18C7" w14:paraId="41E37862" w14:textId="77777777" w:rsidTr="00203522">
        <w:tc>
          <w:tcPr>
            <w:tcW w:w="4673" w:type="dxa"/>
          </w:tcPr>
          <w:p w14:paraId="2FD7FBF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Business is part-time</w:t>
            </w:r>
          </w:p>
        </w:tc>
        <w:tc>
          <w:tcPr>
            <w:tcW w:w="2126" w:type="dxa"/>
          </w:tcPr>
          <w:p w14:paraId="0BEAC7B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0.17</w:t>
            </w:r>
          </w:p>
        </w:tc>
        <w:tc>
          <w:tcPr>
            <w:tcW w:w="2211" w:type="dxa"/>
          </w:tcPr>
          <w:p w14:paraId="48FD8BA8"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0.07</w:t>
            </w:r>
          </w:p>
        </w:tc>
      </w:tr>
      <w:tr w:rsidR="00DC18C7" w:rsidRPr="00DC18C7" w14:paraId="6039E456" w14:textId="77777777" w:rsidTr="00203522">
        <w:tc>
          <w:tcPr>
            <w:tcW w:w="4673" w:type="dxa"/>
          </w:tcPr>
          <w:p w14:paraId="4E8E24F6" w14:textId="77777777" w:rsidR="00DC18C7" w:rsidRPr="00DC18C7" w:rsidRDefault="00DC18C7" w:rsidP="00203522">
            <w:pPr>
              <w:rPr>
                <w:rFonts w:asciiTheme="minorHAnsi" w:hAnsiTheme="minorHAnsi" w:cstheme="minorHAnsi"/>
                <w:sz w:val="22"/>
                <w:szCs w:val="22"/>
              </w:rPr>
            </w:pPr>
          </w:p>
        </w:tc>
        <w:tc>
          <w:tcPr>
            <w:tcW w:w="2126" w:type="dxa"/>
          </w:tcPr>
          <w:p w14:paraId="3E2CD7A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(n=386)</w:t>
            </w:r>
          </w:p>
        </w:tc>
        <w:tc>
          <w:tcPr>
            <w:tcW w:w="2211" w:type="dxa"/>
          </w:tcPr>
          <w:p w14:paraId="5959AC7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(n=606)</w:t>
            </w:r>
          </w:p>
        </w:tc>
      </w:tr>
      <w:tr w:rsidR="00DC18C7" w:rsidRPr="00DC18C7" w14:paraId="414B8A10" w14:textId="77777777" w:rsidTr="00203522">
        <w:tc>
          <w:tcPr>
            <w:tcW w:w="4673" w:type="dxa"/>
          </w:tcPr>
          <w:p w14:paraId="27F99D4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Employed people in business</w:t>
            </w:r>
          </w:p>
        </w:tc>
        <w:tc>
          <w:tcPr>
            <w:tcW w:w="2126" w:type="dxa"/>
          </w:tcPr>
          <w:p w14:paraId="2E142F39" w14:textId="77777777" w:rsidR="00DC18C7" w:rsidRPr="00DC18C7" w:rsidRDefault="00DC18C7" w:rsidP="00203522">
            <w:pPr>
              <w:rPr>
                <w:rFonts w:asciiTheme="minorHAnsi" w:hAnsiTheme="minorHAnsi" w:cstheme="minorHAnsi"/>
                <w:sz w:val="22"/>
                <w:szCs w:val="22"/>
              </w:rPr>
            </w:pPr>
          </w:p>
        </w:tc>
        <w:tc>
          <w:tcPr>
            <w:tcW w:w="2211" w:type="dxa"/>
          </w:tcPr>
          <w:p w14:paraId="5764638A" w14:textId="77777777" w:rsidR="00DC18C7" w:rsidRPr="00DC18C7" w:rsidRDefault="00DC18C7" w:rsidP="00203522">
            <w:pPr>
              <w:rPr>
                <w:rFonts w:asciiTheme="minorHAnsi" w:hAnsiTheme="minorHAnsi" w:cstheme="minorHAnsi"/>
                <w:sz w:val="22"/>
                <w:szCs w:val="22"/>
              </w:rPr>
            </w:pPr>
          </w:p>
        </w:tc>
      </w:tr>
      <w:tr w:rsidR="00DC18C7" w:rsidRPr="00DC18C7" w14:paraId="57A9A998" w14:textId="77777777" w:rsidTr="00203522">
        <w:tc>
          <w:tcPr>
            <w:tcW w:w="4673" w:type="dxa"/>
          </w:tcPr>
          <w:p w14:paraId="09FC54F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Owner only</w:t>
            </w:r>
          </w:p>
        </w:tc>
        <w:tc>
          <w:tcPr>
            <w:tcW w:w="2126" w:type="dxa"/>
          </w:tcPr>
          <w:p w14:paraId="30554B3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0.35</w:t>
            </w:r>
          </w:p>
        </w:tc>
        <w:tc>
          <w:tcPr>
            <w:tcW w:w="2211" w:type="dxa"/>
          </w:tcPr>
          <w:p w14:paraId="53329C7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0.15</w:t>
            </w:r>
          </w:p>
        </w:tc>
      </w:tr>
      <w:tr w:rsidR="00DC18C7" w:rsidRPr="00DC18C7" w14:paraId="12ED911B" w14:textId="77777777" w:rsidTr="00203522">
        <w:tc>
          <w:tcPr>
            <w:tcW w:w="4673" w:type="dxa"/>
          </w:tcPr>
          <w:p w14:paraId="22DC0BA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2-3 (incl. owner)</w:t>
            </w:r>
          </w:p>
        </w:tc>
        <w:tc>
          <w:tcPr>
            <w:tcW w:w="2126" w:type="dxa"/>
          </w:tcPr>
          <w:p w14:paraId="6EB8D56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0.38</w:t>
            </w:r>
          </w:p>
        </w:tc>
        <w:tc>
          <w:tcPr>
            <w:tcW w:w="2211" w:type="dxa"/>
          </w:tcPr>
          <w:p w14:paraId="43E0677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0.21</w:t>
            </w:r>
          </w:p>
        </w:tc>
      </w:tr>
      <w:tr w:rsidR="00DC18C7" w:rsidRPr="00DC18C7" w14:paraId="07F2F6DF" w14:textId="77777777" w:rsidTr="00203522">
        <w:tc>
          <w:tcPr>
            <w:tcW w:w="4673" w:type="dxa"/>
          </w:tcPr>
          <w:p w14:paraId="3EE4629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4-9 (incl. owner)</w:t>
            </w:r>
          </w:p>
        </w:tc>
        <w:tc>
          <w:tcPr>
            <w:tcW w:w="2126" w:type="dxa"/>
          </w:tcPr>
          <w:p w14:paraId="5AA82EE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0.18</w:t>
            </w:r>
          </w:p>
        </w:tc>
        <w:tc>
          <w:tcPr>
            <w:tcW w:w="2211" w:type="dxa"/>
          </w:tcPr>
          <w:p w14:paraId="011B1B4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0.39</w:t>
            </w:r>
          </w:p>
        </w:tc>
      </w:tr>
      <w:tr w:rsidR="00DC18C7" w:rsidRPr="00DC18C7" w14:paraId="21E9F192" w14:textId="77777777" w:rsidTr="00203522">
        <w:tc>
          <w:tcPr>
            <w:tcW w:w="4673" w:type="dxa"/>
          </w:tcPr>
          <w:p w14:paraId="0EF58EB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10+ (incl. owner)</w:t>
            </w:r>
          </w:p>
        </w:tc>
        <w:tc>
          <w:tcPr>
            <w:tcW w:w="2126" w:type="dxa"/>
          </w:tcPr>
          <w:p w14:paraId="7D70252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0.08</w:t>
            </w:r>
          </w:p>
        </w:tc>
        <w:tc>
          <w:tcPr>
            <w:tcW w:w="2211" w:type="dxa"/>
          </w:tcPr>
          <w:p w14:paraId="524E539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0.24</w:t>
            </w:r>
          </w:p>
        </w:tc>
      </w:tr>
      <w:tr w:rsidR="00DC18C7" w:rsidRPr="00DC18C7" w14:paraId="2920BE5F" w14:textId="77777777" w:rsidTr="00203522">
        <w:tc>
          <w:tcPr>
            <w:tcW w:w="4673" w:type="dxa"/>
          </w:tcPr>
          <w:p w14:paraId="26E5317A" w14:textId="77777777" w:rsidR="00DC18C7" w:rsidRPr="00DC18C7" w:rsidRDefault="00DC18C7" w:rsidP="00203522">
            <w:pPr>
              <w:rPr>
                <w:rFonts w:asciiTheme="minorHAnsi" w:hAnsiTheme="minorHAnsi" w:cstheme="minorHAnsi"/>
                <w:sz w:val="22"/>
                <w:szCs w:val="22"/>
              </w:rPr>
            </w:pPr>
          </w:p>
        </w:tc>
        <w:tc>
          <w:tcPr>
            <w:tcW w:w="2126" w:type="dxa"/>
          </w:tcPr>
          <w:p w14:paraId="41A7DB1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(n=387)</w:t>
            </w:r>
          </w:p>
        </w:tc>
        <w:tc>
          <w:tcPr>
            <w:tcW w:w="2211" w:type="dxa"/>
          </w:tcPr>
          <w:p w14:paraId="5F8C6C3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(n=607)</w:t>
            </w:r>
          </w:p>
        </w:tc>
      </w:tr>
      <w:tr w:rsidR="00DC18C7" w:rsidRPr="00DC18C7" w14:paraId="1A1E89DC" w14:textId="77777777" w:rsidTr="00203522">
        <w:tc>
          <w:tcPr>
            <w:tcW w:w="4673" w:type="dxa"/>
          </w:tcPr>
          <w:p w14:paraId="6833F90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Turnover in last year</w:t>
            </w:r>
          </w:p>
        </w:tc>
        <w:tc>
          <w:tcPr>
            <w:tcW w:w="2126" w:type="dxa"/>
          </w:tcPr>
          <w:p w14:paraId="2CE69748" w14:textId="77777777" w:rsidR="00DC18C7" w:rsidRPr="00DC18C7" w:rsidRDefault="00DC18C7" w:rsidP="00203522">
            <w:pPr>
              <w:rPr>
                <w:rFonts w:asciiTheme="minorHAnsi" w:hAnsiTheme="minorHAnsi" w:cstheme="minorHAnsi"/>
                <w:sz w:val="22"/>
                <w:szCs w:val="22"/>
              </w:rPr>
            </w:pPr>
          </w:p>
        </w:tc>
        <w:tc>
          <w:tcPr>
            <w:tcW w:w="2211" w:type="dxa"/>
          </w:tcPr>
          <w:p w14:paraId="25466F0A" w14:textId="77777777" w:rsidR="00DC18C7" w:rsidRPr="00DC18C7" w:rsidRDefault="00DC18C7" w:rsidP="00203522">
            <w:pPr>
              <w:rPr>
                <w:rFonts w:asciiTheme="minorHAnsi" w:hAnsiTheme="minorHAnsi" w:cstheme="minorHAnsi"/>
                <w:sz w:val="22"/>
                <w:szCs w:val="22"/>
              </w:rPr>
            </w:pPr>
          </w:p>
        </w:tc>
      </w:tr>
      <w:tr w:rsidR="00DC18C7" w:rsidRPr="00DC18C7" w14:paraId="781F2001" w14:textId="77777777" w:rsidTr="00203522">
        <w:tc>
          <w:tcPr>
            <w:tcW w:w="4673" w:type="dxa"/>
          </w:tcPr>
          <w:p w14:paraId="209B6B6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Less than £25,000</w:t>
            </w:r>
          </w:p>
        </w:tc>
        <w:tc>
          <w:tcPr>
            <w:tcW w:w="2126" w:type="dxa"/>
          </w:tcPr>
          <w:p w14:paraId="0573336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0.27</w:t>
            </w:r>
          </w:p>
        </w:tc>
        <w:tc>
          <w:tcPr>
            <w:tcW w:w="2211" w:type="dxa"/>
          </w:tcPr>
          <w:p w14:paraId="2F87644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0.09</w:t>
            </w:r>
          </w:p>
        </w:tc>
      </w:tr>
      <w:tr w:rsidR="00DC18C7" w:rsidRPr="00DC18C7" w14:paraId="62459DEC" w14:textId="77777777" w:rsidTr="00203522">
        <w:tc>
          <w:tcPr>
            <w:tcW w:w="4673" w:type="dxa"/>
          </w:tcPr>
          <w:p w14:paraId="5D1BBE3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£25,000 - £50,000</w:t>
            </w:r>
          </w:p>
        </w:tc>
        <w:tc>
          <w:tcPr>
            <w:tcW w:w="2126" w:type="dxa"/>
          </w:tcPr>
          <w:p w14:paraId="0C5E68B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0.19</w:t>
            </w:r>
          </w:p>
        </w:tc>
        <w:tc>
          <w:tcPr>
            <w:tcW w:w="2211" w:type="dxa"/>
          </w:tcPr>
          <w:p w14:paraId="1CE397D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0.08</w:t>
            </w:r>
          </w:p>
        </w:tc>
      </w:tr>
      <w:tr w:rsidR="00DC18C7" w:rsidRPr="00DC18C7" w14:paraId="05323BD7" w14:textId="77777777" w:rsidTr="00203522">
        <w:tc>
          <w:tcPr>
            <w:tcW w:w="4673" w:type="dxa"/>
          </w:tcPr>
          <w:p w14:paraId="23C8601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£50,001 - £100,000</w:t>
            </w:r>
          </w:p>
        </w:tc>
        <w:tc>
          <w:tcPr>
            <w:tcW w:w="2126" w:type="dxa"/>
          </w:tcPr>
          <w:p w14:paraId="591C42A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0.27</w:t>
            </w:r>
          </w:p>
        </w:tc>
        <w:tc>
          <w:tcPr>
            <w:tcW w:w="2211" w:type="dxa"/>
          </w:tcPr>
          <w:p w14:paraId="2C34EB4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0.16</w:t>
            </w:r>
          </w:p>
        </w:tc>
      </w:tr>
      <w:tr w:rsidR="00DC18C7" w:rsidRPr="00DC18C7" w14:paraId="5A9516F6" w14:textId="77777777" w:rsidTr="00203522">
        <w:tc>
          <w:tcPr>
            <w:tcW w:w="4673" w:type="dxa"/>
          </w:tcPr>
          <w:p w14:paraId="732E5A0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£100,001 - £250,000</w:t>
            </w:r>
          </w:p>
        </w:tc>
        <w:tc>
          <w:tcPr>
            <w:tcW w:w="2126" w:type="dxa"/>
          </w:tcPr>
          <w:p w14:paraId="5441B8B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0.18</w:t>
            </w:r>
          </w:p>
        </w:tc>
        <w:tc>
          <w:tcPr>
            <w:tcW w:w="2211" w:type="dxa"/>
          </w:tcPr>
          <w:p w14:paraId="7857C7B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0.22</w:t>
            </w:r>
          </w:p>
        </w:tc>
      </w:tr>
      <w:tr w:rsidR="00DC18C7" w:rsidRPr="00DC18C7" w14:paraId="03C2BF8F" w14:textId="77777777" w:rsidTr="00203522">
        <w:tc>
          <w:tcPr>
            <w:tcW w:w="4673" w:type="dxa"/>
          </w:tcPr>
          <w:p w14:paraId="249EBBC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£250,001 - £500,000</w:t>
            </w:r>
          </w:p>
        </w:tc>
        <w:tc>
          <w:tcPr>
            <w:tcW w:w="2126" w:type="dxa"/>
          </w:tcPr>
          <w:p w14:paraId="7897788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0.07</w:t>
            </w:r>
          </w:p>
        </w:tc>
        <w:tc>
          <w:tcPr>
            <w:tcW w:w="2211" w:type="dxa"/>
          </w:tcPr>
          <w:p w14:paraId="65F85AD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0.19</w:t>
            </w:r>
          </w:p>
        </w:tc>
      </w:tr>
      <w:tr w:rsidR="00DC18C7" w:rsidRPr="00DC18C7" w14:paraId="4064AE5B" w14:textId="77777777" w:rsidTr="00203522">
        <w:tc>
          <w:tcPr>
            <w:tcW w:w="4673" w:type="dxa"/>
          </w:tcPr>
          <w:p w14:paraId="613B7A4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lastRenderedPageBreak/>
              <w:t xml:space="preserve"> £500,001+</w:t>
            </w:r>
          </w:p>
        </w:tc>
        <w:tc>
          <w:tcPr>
            <w:tcW w:w="2126" w:type="dxa"/>
          </w:tcPr>
          <w:p w14:paraId="41D00CB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0.02</w:t>
            </w:r>
          </w:p>
        </w:tc>
        <w:tc>
          <w:tcPr>
            <w:tcW w:w="2211" w:type="dxa"/>
          </w:tcPr>
          <w:p w14:paraId="6585283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0.26</w:t>
            </w:r>
          </w:p>
        </w:tc>
      </w:tr>
      <w:tr w:rsidR="00DC18C7" w:rsidRPr="00DC18C7" w14:paraId="47EE5C99" w14:textId="77777777" w:rsidTr="00203522">
        <w:tc>
          <w:tcPr>
            <w:tcW w:w="4673" w:type="dxa"/>
          </w:tcPr>
          <w:p w14:paraId="7181B3DE" w14:textId="77777777" w:rsidR="00DC18C7" w:rsidRPr="00DC18C7" w:rsidRDefault="00DC18C7" w:rsidP="00203522">
            <w:pPr>
              <w:rPr>
                <w:rFonts w:asciiTheme="minorHAnsi" w:hAnsiTheme="minorHAnsi" w:cstheme="minorHAnsi"/>
                <w:sz w:val="22"/>
                <w:szCs w:val="22"/>
              </w:rPr>
            </w:pPr>
          </w:p>
        </w:tc>
        <w:tc>
          <w:tcPr>
            <w:tcW w:w="2126" w:type="dxa"/>
          </w:tcPr>
          <w:p w14:paraId="17DE518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(n=373)</w:t>
            </w:r>
          </w:p>
        </w:tc>
        <w:tc>
          <w:tcPr>
            <w:tcW w:w="2211" w:type="dxa"/>
          </w:tcPr>
          <w:p w14:paraId="46EB321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(n=595)</w:t>
            </w:r>
          </w:p>
        </w:tc>
      </w:tr>
      <w:tr w:rsidR="00DC18C7" w:rsidRPr="00DC18C7" w14:paraId="10FADF2F" w14:textId="77777777" w:rsidTr="00203522">
        <w:tc>
          <w:tcPr>
            <w:tcW w:w="4673" w:type="dxa"/>
          </w:tcPr>
          <w:p w14:paraId="1E63402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Years of trading</w:t>
            </w:r>
          </w:p>
        </w:tc>
        <w:tc>
          <w:tcPr>
            <w:tcW w:w="2126" w:type="dxa"/>
          </w:tcPr>
          <w:p w14:paraId="60A131EB" w14:textId="77777777" w:rsidR="00DC18C7" w:rsidRPr="00DC18C7" w:rsidRDefault="00DC18C7" w:rsidP="00203522">
            <w:pPr>
              <w:rPr>
                <w:rFonts w:asciiTheme="minorHAnsi" w:hAnsiTheme="minorHAnsi" w:cstheme="minorHAnsi"/>
                <w:sz w:val="22"/>
                <w:szCs w:val="22"/>
              </w:rPr>
            </w:pPr>
          </w:p>
        </w:tc>
        <w:tc>
          <w:tcPr>
            <w:tcW w:w="2211" w:type="dxa"/>
          </w:tcPr>
          <w:p w14:paraId="2304FA16" w14:textId="77777777" w:rsidR="00DC18C7" w:rsidRPr="00DC18C7" w:rsidRDefault="00DC18C7" w:rsidP="00203522">
            <w:pPr>
              <w:rPr>
                <w:rFonts w:asciiTheme="minorHAnsi" w:hAnsiTheme="minorHAnsi" w:cstheme="minorHAnsi"/>
                <w:sz w:val="22"/>
                <w:szCs w:val="22"/>
              </w:rPr>
            </w:pPr>
          </w:p>
        </w:tc>
      </w:tr>
      <w:tr w:rsidR="00DC18C7" w:rsidRPr="00DC18C7" w14:paraId="4F5AA532" w14:textId="77777777" w:rsidTr="00203522">
        <w:tc>
          <w:tcPr>
            <w:tcW w:w="4673" w:type="dxa"/>
          </w:tcPr>
          <w:p w14:paraId="0350C29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0-&lt;2</w:t>
            </w:r>
          </w:p>
        </w:tc>
        <w:tc>
          <w:tcPr>
            <w:tcW w:w="2126" w:type="dxa"/>
          </w:tcPr>
          <w:p w14:paraId="4C464E1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0.09</w:t>
            </w:r>
          </w:p>
        </w:tc>
        <w:tc>
          <w:tcPr>
            <w:tcW w:w="2211" w:type="dxa"/>
          </w:tcPr>
          <w:p w14:paraId="402E680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0.05</w:t>
            </w:r>
          </w:p>
        </w:tc>
      </w:tr>
      <w:tr w:rsidR="00DC18C7" w:rsidRPr="00DC18C7" w14:paraId="74884C2D" w14:textId="77777777" w:rsidTr="00203522">
        <w:tc>
          <w:tcPr>
            <w:tcW w:w="4673" w:type="dxa"/>
          </w:tcPr>
          <w:p w14:paraId="63804D4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2-&lt;5</w:t>
            </w:r>
          </w:p>
        </w:tc>
        <w:tc>
          <w:tcPr>
            <w:tcW w:w="2126" w:type="dxa"/>
          </w:tcPr>
          <w:p w14:paraId="4C2155A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0.15</w:t>
            </w:r>
          </w:p>
        </w:tc>
        <w:tc>
          <w:tcPr>
            <w:tcW w:w="2211" w:type="dxa"/>
          </w:tcPr>
          <w:p w14:paraId="35E02F6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0.14</w:t>
            </w:r>
          </w:p>
        </w:tc>
      </w:tr>
      <w:tr w:rsidR="00DC18C7" w:rsidRPr="00DC18C7" w14:paraId="79FAFA1A" w14:textId="77777777" w:rsidTr="00203522">
        <w:tc>
          <w:tcPr>
            <w:tcW w:w="4673" w:type="dxa"/>
          </w:tcPr>
          <w:p w14:paraId="2BDF438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5-&lt;10</w:t>
            </w:r>
          </w:p>
        </w:tc>
        <w:tc>
          <w:tcPr>
            <w:tcW w:w="2126" w:type="dxa"/>
          </w:tcPr>
          <w:p w14:paraId="2F2F2C9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0.22</w:t>
            </w:r>
          </w:p>
        </w:tc>
        <w:tc>
          <w:tcPr>
            <w:tcW w:w="2211" w:type="dxa"/>
          </w:tcPr>
          <w:p w14:paraId="3FCEC22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0.17</w:t>
            </w:r>
          </w:p>
        </w:tc>
      </w:tr>
      <w:tr w:rsidR="00DC18C7" w:rsidRPr="00DC18C7" w14:paraId="37E7BE95" w14:textId="77777777" w:rsidTr="00203522">
        <w:tc>
          <w:tcPr>
            <w:tcW w:w="4673" w:type="dxa"/>
          </w:tcPr>
          <w:p w14:paraId="2C59B088"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10-&lt;15</w:t>
            </w:r>
          </w:p>
        </w:tc>
        <w:tc>
          <w:tcPr>
            <w:tcW w:w="2126" w:type="dxa"/>
          </w:tcPr>
          <w:p w14:paraId="07D6194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0.20</w:t>
            </w:r>
          </w:p>
        </w:tc>
        <w:tc>
          <w:tcPr>
            <w:tcW w:w="2211" w:type="dxa"/>
          </w:tcPr>
          <w:p w14:paraId="3B94009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0.18</w:t>
            </w:r>
          </w:p>
        </w:tc>
      </w:tr>
      <w:tr w:rsidR="00DC18C7" w:rsidRPr="00DC18C7" w14:paraId="3B274C54" w14:textId="77777777" w:rsidTr="00203522">
        <w:tc>
          <w:tcPr>
            <w:tcW w:w="4673" w:type="dxa"/>
          </w:tcPr>
          <w:p w14:paraId="50871B2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15-24</w:t>
            </w:r>
          </w:p>
        </w:tc>
        <w:tc>
          <w:tcPr>
            <w:tcW w:w="2126" w:type="dxa"/>
          </w:tcPr>
          <w:p w14:paraId="6A2A0D9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0.21</w:t>
            </w:r>
          </w:p>
        </w:tc>
        <w:tc>
          <w:tcPr>
            <w:tcW w:w="2211" w:type="dxa"/>
          </w:tcPr>
          <w:p w14:paraId="6A5788C8"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0.20</w:t>
            </w:r>
          </w:p>
        </w:tc>
      </w:tr>
      <w:tr w:rsidR="00DC18C7" w:rsidRPr="00DC18C7" w14:paraId="54CF4312" w14:textId="77777777" w:rsidTr="00203522">
        <w:tc>
          <w:tcPr>
            <w:tcW w:w="4673" w:type="dxa"/>
          </w:tcPr>
          <w:p w14:paraId="6DA80D0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25+</w:t>
            </w:r>
          </w:p>
        </w:tc>
        <w:tc>
          <w:tcPr>
            <w:tcW w:w="2126" w:type="dxa"/>
          </w:tcPr>
          <w:p w14:paraId="6308AF9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0.13</w:t>
            </w:r>
          </w:p>
        </w:tc>
        <w:tc>
          <w:tcPr>
            <w:tcW w:w="2211" w:type="dxa"/>
          </w:tcPr>
          <w:p w14:paraId="5F44286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0.25</w:t>
            </w:r>
          </w:p>
        </w:tc>
      </w:tr>
      <w:tr w:rsidR="00DC18C7" w:rsidRPr="00DC18C7" w14:paraId="60FC9D15" w14:textId="77777777" w:rsidTr="00203522">
        <w:tc>
          <w:tcPr>
            <w:tcW w:w="4673" w:type="dxa"/>
          </w:tcPr>
          <w:p w14:paraId="2E4CFE34" w14:textId="77777777" w:rsidR="00DC18C7" w:rsidRPr="00DC18C7" w:rsidRDefault="00DC18C7" w:rsidP="00203522">
            <w:pPr>
              <w:rPr>
                <w:rFonts w:asciiTheme="minorHAnsi" w:hAnsiTheme="minorHAnsi" w:cstheme="minorHAnsi"/>
                <w:sz w:val="22"/>
                <w:szCs w:val="22"/>
              </w:rPr>
            </w:pPr>
          </w:p>
        </w:tc>
        <w:tc>
          <w:tcPr>
            <w:tcW w:w="2126" w:type="dxa"/>
          </w:tcPr>
          <w:p w14:paraId="5AC0E39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(n=382)</w:t>
            </w:r>
          </w:p>
        </w:tc>
        <w:tc>
          <w:tcPr>
            <w:tcW w:w="2211" w:type="dxa"/>
          </w:tcPr>
          <w:p w14:paraId="34E8C5E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(n=592)</w:t>
            </w:r>
          </w:p>
        </w:tc>
      </w:tr>
      <w:tr w:rsidR="00DC18C7" w:rsidRPr="00DC18C7" w14:paraId="11D595D6" w14:textId="77777777" w:rsidTr="00203522">
        <w:tc>
          <w:tcPr>
            <w:tcW w:w="4673" w:type="dxa"/>
          </w:tcPr>
          <w:p w14:paraId="562325F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Type of customers</w:t>
            </w:r>
          </w:p>
        </w:tc>
        <w:tc>
          <w:tcPr>
            <w:tcW w:w="2126" w:type="dxa"/>
          </w:tcPr>
          <w:p w14:paraId="1D754250" w14:textId="77777777" w:rsidR="00DC18C7" w:rsidRPr="00DC18C7" w:rsidRDefault="00DC18C7" w:rsidP="00203522">
            <w:pPr>
              <w:rPr>
                <w:rFonts w:asciiTheme="minorHAnsi" w:hAnsiTheme="minorHAnsi" w:cstheme="minorHAnsi"/>
                <w:sz w:val="22"/>
                <w:szCs w:val="22"/>
              </w:rPr>
            </w:pPr>
          </w:p>
        </w:tc>
        <w:tc>
          <w:tcPr>
            <w:tcW w:w="2211" w:type="dxa"/>
          </w:tcPr>
          <w:p w14:paraId="367DC404" w14:textId="77777777" w:rsidR="00DC18C7" w:rsidRPr="00DC18C7" w:rsidRDefault="00DC18C7" w:rsidP="00203522">
            <w:pPr>
              <w:rPr>
                <w:rFonts w:asciiTheme="minorHAnsi" w:hAnsiTheme="minorHAnsi" w:cstheme="minorHAnsi"/>
                <w:sz w:val="22"/>
                <w:szCs w:val="22"/>
              </w:rPr>
            </w:pPr>
          </w:p>
        </w:tc>
      </w:tr>
      <w:tr w:rsidR="00DC18C7" w:rsidRPr="00DC18C7" w14:paraId="348D0B07" w14:textId="77777777" w:rsidTr="00203522">
        <w:tc>
          <w:tcPr>
            <w:tcW w:w="4673" w:type="dxa"/>
          </w:tcPr>
          <w:p w14:paraId="49E1F80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Other businesses</w:t>
            </w:r>
          </w:p>
        </w:tc>
        <w:tc>
          <w:tcPr>
            <w:tcW w:w="2126" w:type="dxa"/>
          </w:tcPr>
          <w:p w14:paraId="7CF5E53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0.41</w:t>
            </w:r>
          </w:p>
        </w:tc>
        <w:tc>
          <w:tcPr>
            <w:tcW w:w="2211" w:type="dxa"/>
          </w:tcPr>
          <w:p w14:paraId="006818D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0.35</w:t>
            </w:r>
          </w:p>
        </w:tc>
      </w:tr>
      <w:tr w:rsidR="00DC18C7" w:rsidRPr="00DC18C7" w14:paraId="37865E13" w14:textId="77777777" w:rsidTr="00203522">
        <w:tc>
          <w:tcPr>
            <w:tcW w:w="4673" w:type="dxa"/>
          </w:tcPr>
          <w:p w14:paraId="21ECE41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Individuals</w:t>
            </w:r>
          </w:p>
        </w:tc>
        <w:tc>
          <w:tcPr>
            <w:tcW w:w="2126" w:type="dxa"/>
          </w:tcPr>
          <w:p w14:paraId="17F7E2D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0.51</w:t>
            </w:r>
          </w:p>
        </w:tc>
        <w:tc>
          <w:tcPr>
            <w:tcW w:w="2211" w:type="dxa"/>
          </w:tcPr>
          <w:p w14:paraId="1BC6DFD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0.56</w:t>
            </w:r>
          </w:p>
        </w:tc>
      </w:tr>
      <w:tr w:rsidR="00DC18C7" w:rsidRPr="00DC18C7" w14:paraId="73ADDE68" w14:textId="77777777" w:rsidTr="00203522">
        <w:tc>
          <w:tcPr>
            <w:tcW w:w="4673" w:type="dxa"/>
            <w:shd w:val="clear" w:color="auto" w:fill="auto"/>
          </w:tcPr>
          <w:p w14:paraId="38D3DB5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Other</w:t>
            </w:r>
          </w:p>
        </w:tc>
        <w:tc>
          <w:tcPr>
            <w:tcW w:w="2126" w:type="dxa"/>
            <w:shd w:val="clear" w:color="auto" w:fill="auto"/>
          </w:tcPr>
          <w:p w14:paraId="32935E2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0.09</w:t>
            </w:r>
          </w:p>
        </w:tc>
        <w:tc>
          <w:tcPr>
            <w:tcW w:w="2211" w:type="dxa"/>
            <w:shd w:val="clear" w:color="auto" w:fill="auto"/>
          </w:tcPr>
          <w:p w14:paraId="5A907A3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0.10</w:t>
            </w:r>
          </w:p>
        </w:tc>
      </w:tr>
      <w:tr w:rsidR="00DC18C7" w:rsidRPr="00DC18C7" w14:paraId="4FE7EEF4" w14:textId="77777777" w:rsidTr="00203522">
        <w:tc>
          <w:tcPr>
            <w:tcW w:w="4673" w:type="dxa"/>
          </w:tcPr>
          <w:p w14:paraId="703A25BA" w14:textId="77777777" w:rsidR="00DC18C7" w:rsidRPr="00DC18C7" w:rsidRDefault="00DC18C7" w:rsidP="00203522">
            <w:pPr>
              <w:rPr>
                <w:rFonts w:asciiTheme="minorHAnsi" w:hAnsiTheme="minorHAnsi" w:cstheme="minorHAnsi"/>
                <w:sz w:val="22"/>
                <w:szCs w:val="22"/>
              </w:rPr>
            </w:pPr>
          </w:p>
        </w:tc>
        <w:tc>
          <w:tcPr>
            <w:tcW w:w="2126" w:type="dxa"/>
          </w:tcPr>
          <w:p w14:paraId="01C64AC8"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(n=386)</w:t>
            </w:r>
          </w:p>
        </w:tc>
        <w:tc>
          <w:tcPr>
            <w:tcW w:w="2211" w:type="dxa"/>
          </w:tcPr>
          <w:p w14:paraId="2F2F980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(n=603)</w:t>
            </w:r>
          </w:p>
        </w:tc>
      </w:tr>
      <w:tr w:rsidR="00DC18C7" w:rsidRPr="00DC18C7" w14:paraId="7F1E3061" w14:textId="77777777" w:rsidTr="00203522">
        <w:tc>
          <w:tcPr>
            <w:tcW w:w="4673" w:type="dxa"/>
          </w:tcPr>
          <w:p w14:paraId="0FC6F02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Women owners</w:t>
            </w:r>
          </w:p>
        </w:tc>
        <w:tc>
          <w:tcPr>
            <w:tcW w:w="2126" w:type="dxa"/>
          </w:tcPr>
          <w:p w14:paraId="5DF7655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0.33</w:t>
            </w:r>
          </w:p>
        </w:tc>
        <w:tc>
          <w:tcPr>
            <w:tcW w:w="2211" w:type="dxa"/>
          </w:tcPr>
          <w:p w14:paraId="76F70F98"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0.33</w:t>
            </w:r>
          </w:p>
        </w:tc>
      </w:tr>
      <w:tr w:rsidR="00DC18C7" w:rsidRPr="00DC18C7" w14:paraId="2E657385" w14:textId="77777777" w:rsidTr="00203522">
        <w:tc>
          <w:tcPr>
            <w:tcW w:w="4673" w:type="dxa"/>
          </w:tcPr>
          <w:p w14:paraId="4432E450" w14:textId="77777777" w:rsidR="00DC18C7" w:rsidRPr="00DC18C7" w:rsidRDefault="00DC18C7" w:rsidP="00203522">
            <w:pPr>
              <w:rPr>
                <w:rFonts w:asciiTheme="minorHAnsi" w:hAnsiTheme="minorHAnsi" w:cstheme="minorHAnsi"/>
                <w:sz w:val="22"/>
                <w:szCs w:val="22"/>
              </w:rPr>
            </w:pPr>
          </w:p>
        </w:tc>
        <w:tc>
          <w:tcPr>
            <w:tcW w:w="2126" w:type="dxa"/>
          </w:tcPr>
          <w:p w14:paraId="6F6D9A4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(n=383)</w:t>
            </w:r>
          </w:p>
        </w:tc>
        <w:tc>
          <w:tcPr>
            <w:tcW w:w="2211" w:type="dxa"/>
          </w:tcPr>
          <w:p w14:paraId="5AC40E4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(n=605)</w:t>
            </w:r>
          </w:p>
        </w:tc>
      </w:tr>
      <w:tr w:rsidR="00DC18C7" w:rsidRPr="00DC18C7" w14:paraId="4A68C684" w14:textId="77777777" w:rsidTr="00203522">
        <w:tc>
          <w:tcPr>
            <w:tcW w:w="4673" w:type="dxa"/>
          </w:tcPr>
          <w:p w14:paraId="050D7D1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Age of owner</w:t>
            </w:r>
          </w:p>
        </w:tc>
        <w:tc>
          <w:tcPr>
            <w:tcW w:w="2126" w:type="dxa"/>
          </w:tcPr>
          <w:p w14:paraId="7185025E" w14:textId="77777777" w:rsidR="00DC18C7" w:rsidRPr="00DC18C7" w:rsidRDefault="00DC18C7" w:rsidP="00203522">
            <w:pPr>
              <w:rPr>
                <w:rFonts w:asciiTheme="minorHAnsi" w:hAnsiTheme="minorHAnsi" w:cstheme="minorHAnsi"/>
                <w:sz w:val="22"/>
                <w:szCs w:val="22"/>
              </w:rPr>
            </w:pPr>
          </w:p>
        </w:tc>
        <w:tc>
          <w:tcPr>
            <w:tcW w:w="2211" w:type="dxa"/>
          </w:tcPr>
          <w:p w14:paraId="16B8CBA2" w14:textId="77777777" w:rsidR="00DC18C7" w:rsidRPr="00DC18C7" w:rsidRDefault="00DC18C7" w:rsidP="00203522">
            <w:pPr>
              <w:rPr>
                <w:rFonts w:asciiTheme="minorHAnsi" w:hAnsiTheme="minorHAnsi" w:cstheme="minorHAnsi"/>
                <w:sz w:val="22"/>
                <w:szCs w:val="22"/>
              </w:rPr>
            </w:pPr>
          </w:p>
        </w:tc>
      </w:tr>
      <w:tr w:rsidR="00DC18C7" w:rsidRPr="00DC18C7" w14:paraId="45787938" w14:textId="77777777" w:rsidTr="00203522">
        <w:tc>
          <w:tcPr>
            <w:tcW w:w="4673" w:type="dxa"/>
          </w:tcPr>
          <w:p w14:paraId="3094866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&lt;=40</w:t>
            </w:r>
          </w:p>
        </w:tc>
        <w:tc>
          <w:tcPr>
            <w:tcW w:w="2126" w:type="dxa"/>
          </w:tcPr>
          <w:p w14:paraId="4CF5E09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0.08</w:t>
            </w:r>
          </w:p>
        </w:tc>
        <w:tc>
          <w:tcPr>
            <w:tcW w:w="2211" w:type="dxa"/>
          </w:tcPr>
          <w:p w14:paraId="0FB59DE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0.11</w:t>
            </w:r>
          </w:p>
        </w:tc>
      </w:tr>
      <w:tr w:rsidR="00DC18C7" w:rsidRPr="00DC18C7" w14:paraId="70582EAB" w14:textId="77777777" w:rsidTr="00203522">
        <w:tc>
          <w:tcPr>
            <w:tcW w:w="4673" w:type="dxa"/>
          </w:tcPr>
          <w:p w14:paraId="39CF374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41-54</w:t>
            </w:r>
          </w:p>
        </w:tc>
        <w:tc>
          <w:tcPr>
            <w:tcW w:w="2126" w:type="dxa"/>
          </w:tcPr>
          <w:p w14:paraId="5D897CA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0.39</w:t>
            </w:r>
          </w:p>
        </w:tc>
        <w:tc>
          <w:tcPr>
            <w:tcW w:w="2211" w:type="dxa"/>
          </w:tcPr>
          <w:p w14:paraId="7E7F2FC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0.45</w:t>
            </w:r>
          </w:p>
        </w:tc>
      </w:tr>
      <w:tr w:rsidR="00DC18C7" w:rsidRPr="00DC18C7" w14:paraId="392BD921" w14:textId="77777777" w:rsidTr="00203522">
        <w:tc>
          <w:tcPr>
            <w:tcW w:w="4673" w:type="dxa"/>
          </w:tcPr>
          <w:p w14:paraId="0203467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55-64</w:t>
            </w:r>
          </w:p>
        </w:tc>
        <w:tc>
          <w:tcPr>
            <w:tcW w:w="2126" w:type="dxa"/>
          </w:tcPr>
          <w:p w14:paraId="52B21B5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0.37</w:t>
            </w:r>
          </w:p>
        </w:tc>
        <w:tc>
          <w:tcPr>
            <w:tcW w:w="2211" w:type="dxa"/>
          </w:tcPr>
          <w:p w14:paraId="15CECA1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0.29</w:t>
            </w:r>
          </w:p>
        </w:tc>
      </w:tr>
      <w:tr w:rsidR="00DC18C7" w:rsidRPr="00DC18C7" w14:paraId="4555B1F4" w14:textId="77777777" w:rsidTr="00203522">
        <w:tc>
          <w:tcPr>
            <w:tcW w:w="4673" w:type="dxa"/>
          </w:tcPr>
          <w:p w14:paraId="62359BB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65+</w:t>
            </w:r>
          </w:p>
        </w:tc>
        <w:tc>
          <w:tcPr>
            <w:tcW w:w="2126" w:type="dxa"/>
          </w:tcPr>
          <w:p w14:paraId="3DA43F7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0.16</w:t>
            </w:r>
          </w:p>
        </w:tc>
        <w:tc>
          <w:tcPr>
            <w:tcW w:w="2211" w:type="dxa"/>
          </w:tcPr>
          <w:p w14:paraId="612436C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0.15</w:t>
            </w:r>
          </w:p>
        </w:tc>
      </w:tr>
      <w:tr w:rsidR="00DC18C7" w:rsidRPr="00DC18C7" w14:paraId="62CDDC06" w14:textId="77777777" w:rsidTr="00203522">
        <w:tc>
          <w:tcPr>
            <w:tcW w:w="4673" w:type="dxa"/>
          </w:tcPr>
          <w:p w14:paraId="0398B2B0" w14:textId="77777777" w:rsidR="00DC18C7" w:rsidRPr="00DC18C7" w:rsidRDefault="00DC18C7" w:rsidP="00203522">
            <w:pPr>
              <w:rPr>
                <w:rFonts w:asciiTheme="minorHAnsi" w:hAnsiTheme="minorHAnsi" w:cstheme="minorHAnsi"/>
                <w:sz w:val="22"/>
                <w:szCs w:val="22"/>
              </w:rPr>
            </w:pPr>
          </w:p>
        </w:tc>
        <w:tc>
          <w:tcPr>
            <w:tcW w:w="2126" w:type="dxa"/>
          </w:tcPr>
          <w:p w14:paraId="140BC3A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(n=383)</w:t>
            </w:r>
          </w:p>
        </w:tc>
        <w:tc>
          <w:tcPr>
            <w:tcW w:w="2211" w:type="dxa"/>
          </w:tcPr>
          <w:p w14:paraId="225CF27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(n=606)</w:t>
            </w:r>
          </w:p>
        </w:tc>
      </w:tr>
      <w:tr w:rsidR="00DC18C7" w:rsidRPr="00DC18C7" w14:paraId="72AAF46A" w14:textId="77777777" w:rsidTr="00203522">
        <w:tc>
          <w:tcPr>
            <w:tcW w:w="4673" w:type="dxa"/>
          </w:tcPr>
          <w:p w14:paraId="0E7EBF8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Owner has disability/long-term health condition</w:t>
            </w:r>
          </w:p>
        </w:tc>
        <w:tc>
          <w:tcPr>
            <w:tcW w:w="2126" w:type="dxa"/>
          </w:tcPr>
          <w:p w14:paraId="2F856BD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0.14</w:t>
            </w:r>
          </w:p>
        </w:tc>
        <w:tc>
          <w:tcPr>
            <w:tcW w:w="2211" w:type="dxa"/>
          </w:tcPr>
          <w:p w14:paraId="2C87D96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0.13</w:t>
            </w:r>
          </w:p>
        </w:tc>
      </w:tr>
      <w:tr w:rsidR="00DC18C7" w:rsidRPr="00DC18C7" w14:paraId="1B1BDEB7" w14:textId="77777777" w:rsidTr="00203522">
        <w:tc>
          <w:tcPr>
            <w:tcW w:w="4673" w:type="dxa"/>
          </w:tcPr>
          <w:p w14:paraId="236F7DB9" w14:textId="77777777" w:rsidR="00DC18C7" w:rsidRPr="00DC18C7" w:rsidRDefault="00DC18C7" w:rsidP="00203522">
            <w:pPr>
              <w:rPr>
                <w:rFonts w:asciiTheme="minorHAnsi" w:hAnsiTheme="minorHAnsi" w:cstheme="minorHAnsi"/>
                <w:sz w:val="22"/>
                <w:szCs w:val="22"/>
              </w:rPr>
            </w:pPr>
          </w:p>
        </w:tc>
        <w:tc>
          <w:tcPr>
            <w:tcW w:w="2126" w:type="dxa"/>
          </w:tcPr>
          <w:p w14:paraId="0736D56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(n=384)</w:t>
            </w:r>
          </w:p>
        </w:tc>
        <w:tc>
          <w:tcPr>
            <w:tcW w:w="2211" w:type="dxa"/>
          </w:tcPr>
          <w:p w14:paraId="5DA4ECC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(n=605)</w:t>
            </w:r>
          </w:p>
        </w:tc>
      </w:tr>
      <w:tr w:rsidR="00DC18C7" w:rsidRPr="00DC18C7" w14:paraId="796415DD" w14:textId="77777777" w:rsidTr="00203522">
        <w:tc>
          <w:tcPr>
            <w:tcW w:w="4673" w:type="dxa"/>
          </w:tcPr>
          <w:p w14:paraId="173BDF3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Number of children in household</w:t>
            </w:r>
          </w:p>
        </w:tc>
        <w:tc>
          <w:tcPr>
            <w:tcW w:w="2126" w:type="dxa"/>
          </w:tcPr>
          <w:p w14:paraId="6EEECE17" w14:textId="77777777" w:rsidR="00DC18C7" w:rsidRPr="00DC18C7" w:rsidRDefault="00DC18C7" w:rsidP="00203522">
            <w:pPr>
              <w:rPr>
                <w:rFonts w:asciiTheme="minorHAnsi" w:hAnsiTheme="minorHAnsi" w:cstheme="minorHAnsi"/>
                <w:sz w:val="22"/>
                <w:szCs w:val="22"/>
              </w:rPr>
            </w:pPr>
          </w:p>
        </w:tc>
        <w:tc>
          <w:tcPr>
            <w:tcW w:w="2211" w:type="dxa"/>
          </w:tcPr>
          <w:p w14:paraId="5A654064" w14:textId="77777777" w:rsidR="00DC18C7" w:rsidRPr="00DC18C7" w:rsidRDefault="00DC18C7" w:rsidP="00203522">
            <w:pPr>
              <w:rPr>
                <w:rFonts w:asciiTheme="minorHAnsi" w:hAnsiTheme="minorHAnsi" w:cstheme="minorHAnsi"/>
                <w:sz w:val="22"/>
                <w:szCs w:val="22"/>
              </w:rPr>
            </w:pPr>
          </w:p>
        </w:tc>
      </w:tr>
      <w:tr w:rsidR="00DC18C7" w:rsidRPr="00DC18C7" w14:paraId="24DF2B1C" w14:textId="77777777" w:rsidTr="00203522">
        <w:tc>
          <w:tcPr>
            <w:tcW w:w="4673" w:type="dxa"/>
          </w:tcPr>
          <w:p w14:paraId="0FA7C1D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0</w:t>
            </w:r>
          </w:p>
        </w:tc>
        <w:tc>
          <w:tcPr>
            <w:tcW w:w="2126" w:type="dxa"/>
          </w:tcPr>
          <w:p w14:paraId="31C30C3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0.74</w:t>
            </w:r>
          </w:p>
        </w:tc>
        <w:tc>
          <w:tcPr>
            <w:tcW w:w="2211" w:type="dxa"/>
          </w:tcPr>
          <w:p w14:paraId="22B8C15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0.69</w:t>
            </w:r>
          </w:p>
        </w:tc>
      </w:tr>
      <w:tr w:rsidR="00DC18C7" w:rsidRPr="00DC18C7" w14:paraId="3759E696" w14:textId="77777777" w:rsidTr="00203522">
        <w:tc>
          <w:tcPr>
            <w:tcW w:w="4673" w:type="dxa"/>
          </w:tcPr>
          <w:p w14:paraId="2085A398"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1 child</w:t>
            </w:r>
          </w:p>
        </w:tc>
        <w:tc>
          <w:tcPr>
            <w:tcW w:w="2126" w:type="dxa"/>
          </w:tcPr>
          <w:p w14:paraId="41E1D09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0.11</w:t>
            </w:r>
          </w:p>
        </w:tc>
        <w:tc>
          <w:tcPr>
            <w:tcW w:w="2211" w:type="dxa"/>
          </w:tcPr>
          <w:p w14:paraId="0F0B160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0.13</w:t>
            </w:r>
          </w:p>
        </w:tc>
      </w:tr>
      <w:tr w:rsidR="00DC18C7" w:rsidRPr="00DC18C7" w14:paraId="3A1D4244" w14:textId="77777777" w:rsidTr="00203522">
        <w:tc>
          <w:tcPr>
            <w:tcW w:w="4673" w:type="dxa"/>
          </w:tcPr>
          <w:p w14:paraId="0EEFD79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2 and more children</w:t>
            </w:r>
          </w:p>
        </w:tc>
        <w:tc>
          <w:tcPr>
            <w:tcW w:w="2126" w:type="dxa"/>
          </w:tcPr>
          <w:p w14:paraId="222F9B0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0.15</w:t>
            </w:r>
          </w:p>
        </w:tc>
        <w:tc>
          <w:tcPr>
            <w:tcW w:w="2211" w:type="dxa"/>
          </w:tcPr>
          <w:p w14:paraId="175BDC4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0.18</w:t>
            </w:r>
          </w:p>
        </w:tc>
      </w:tr>
      <w:tr w:rsidR="00DC18C7" w:rsidRPr="00DC18C7" w14:paraId="7434615F" w14:textId="77777777" w:rsidTr="00203522">
        <w:tc>
          <w:tcPr>
            <w:tcW w:w="4673" w:type="dxa"/>
          </w:tcPr>
          <w:p w14:paraId="0F83FB54" w14:textId="77777777" w:rsidR="00DC18C7" w:rsidRPr="00DC18C7" w:rsidRDefault="00DC18C7" w:rsidP="00203522">
            <w:pPr>
              <w:rPr>
                <w:rFonts w:asciiTheme="minorHAnsi" w:hAnsiTheme="minorHAnsi" w:cstheme="minorHAnsi"/>
                <w:sz w:val="22"/>
                <w:szCs w:val="22"/>
              </w:rPr>
            </w:pPr>
          </w:p>
        </w:tc>
        <w:tc>
          <w:tcPr>
            <w:tcW w:w="2126" w:type="dxa"/>
          </w:tcPr>
          <w:p w14:paraId="554D8A1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(n=387)</w:t>
            </w:r>
          </w:p>
        </w:tc>
        <w:tc>
          <w:tcPr>
            <w:tcW w:w="2211" w:type="dxa"/>
          </w:tcPr>
          <w:p w14:paraId="1AB6DC7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(n=607)</w:t>
            </w:r>
          </w:p>
        </w:tc>
      </w:tr>
    </w:tbl>
    <w:p w14:paraId="188876CB" w14:textId="77777777" w:rsidR="00DC18C7" w:rsidRPr="00DC18C7" w:rsidRDefault="00DC18C7" w:rsidP="00DC18C7">
      <w:pPr>
        <w:rPr>
          <w:rFonts w:asciiTheme="minorHAnsi" w:hAnsiTheme="minorHAnsi" w:cstheme="minorHAnsi"/>
          <w:i/>
          <w:sz w:val="22"/>
          <w:szCs w:val="22"/>
        </w:rPr>
      </w:pPr>
      <w:r w:rsidRPr="00DC18C7">
        <w:rPr>
          <w:rFonts w:asciiTheme="minorHAnsi" w:hAnsiTheme="minorHAnsi" w:cstheme="minorHAnsi"/>
          <w:i/>
          <w:sz w:val="22"/>
          <w:szCs w:val="22"/>
        </w:rPr>
        <w:t xml:space="preserve"> Source: FSB Scotland membership survey 2014</w:t>
      </w:r>
    </w:p>
    <w:p w14:paraId="46421832" w14:textId="77777777" w:rsidR="00DC18C7" w:rsidRPr="00DC18C7" w:rsidRDefault="00DC18C7" w:rsidP="00DC18C7">
      <w:pPr>
        <w:rPr>
          <w:rFonts w:asciiTheme="minorHAnsi" w:hAnsiTheme="minorHAnsi" w:cstheme="minorHAnsi"/>
        </w:rPr>
      </w:pPr>
    </w:p>
    <w:p w14:paraId="2F0F7DE2" w14:textId="70A716D2" w:rsidR="00DC18C7" w:rsidRPr="00DC18C7" w:rsidRDefault="00DC18C7">
      <w:pPr>
        <w:rPr>
          <w:rFonts w:asciiTheme="minorHAnsi" w:hAnsiTheme="minorHAnsi" w:cstheme="minorHAnsi"/>
          <w:lang w:val="en-US"/>
        </w:rPr>
      </w:pPr>
      <w:r w:rsidRPr="00DC18C7">
        <w:rPr>
          <w:rFonts w:asciiTheme="minorHAnsi" w:hAnsiTheme="minorHAnsi" w:cstheme="minorHAnsi"/>
          <w:lang w:val="en-US"/>
        </w:rPr>
        <w:br w:type="page"/>
      </w:r>
    </w:p>
    <w:p w14:paraId="30878FE6" w14:textId="77777777" w:rsidR="00DC18C7" w:rsidRPr="00DC18C7" w:rsidRDefault="00DC18C7" w:rsidP="00DC18C7">
      <w:pPr>
        <w:rPr>
          <w:rFonts w:asciiTheme="minorHAnsi" w:hAnsiTheme="minorHAnsi" w:cstheme="minorHAnsi"/>
        </w:rPr>
      </w:pPr>
      <w:r w:rsidRPr="00DC18C7">
        <w:rPr>
          <w:rFonts w:asciiTheme="minorHAnsi" w:hAnsiTheme="minorHAnsi" w:cstheme="minorHAnsi"/>
        </w:rPr>
        <w:lastRenderedPageBreak/>
        <w:t>Table 2. Modelling framework</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83"/>
        <w:gridCol w:w="6242"/>
        <w:gridCol w:w="2127"/>
      </w:tblGrid>
      <w:tr w:rsidR="00DC18C7" w:rsidRPr="00DC18C7" w14:paraId="5EA3F8C3" w14:textId="77777777" w:rsidTr="00203522">
        <w:tc>
          <w:tcPr>
            <w:tcW w:w="6804" w:type="dxa"/>
            <w:gridSpan w:val="3"/>
            <w:tcBorders>
              <w:top w:val="single" w:sz="4" w:space="0" w:color="auto"/>
              <w:bottom w:val="single" w:sz="4" w:space="0" w:color="auto"/>
            </w:tcBorders>
          </w:tcPr>
          <w:p w14:paraId="5BA83C7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Variables in models</w:t>
            </w:r>
          </w:p>
        </w:tc>
        <w:tc>
          <w:tcPr>
            <w:tcW w:w="2127" w:type="dxa"/>
            <w:tcBorders>
              <w:top w:val="single" w:sz="4" w:space="0" w:color="auto"/>
              <w:bottom w:val="single" w:sz="4" w:space="0" w:color="auto"/>
            </w:tcBorders>
          </w:tcPr>
          <w:p w14:paraId="6023F61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Research Questions</w:t>
            </w:r>
          </w:p>
        </w:tc>
      </w:tr>
      <w:tr w:rsidR="00DC18C7" w:rsidRPr="00DC18C7" w14:paraId="71ABBE6C" w14:textId="77777777" w:rsidTr="00203522">
        <w:tc>
          <w:tcPr>
            <w:tcW w:w="6804" w:type="dxa"/>
            <w:gridSpan w:val="3"/>
            <w:tcBorders>
              <w:top w:val="single" w:sz="4" w:space="0" w:color="auto"/>
            </w:tcBorders>
          </w:tcPr>
          <w:p w14:paraId="538B441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b/>
                <w:sz w:val="22"/>
                <w:szCs w:val="22"/>
              </w:rPr>
              <w:t>Dependent variable</w:t>
            </w:r>
          </w:p>
        </w:tc>
        <w:tc>
          <w:tcPr>
            <w:tcW w:w="2127" w:type="dxa"/>
            <w:tcBorders>
              <w:top w:val="single" w:sz="4" w:space="0" w:color="auto"/>
            </w:tcBorders>
          </w:tcPr>
          <w:p w14:paraId="20BF9B0B" w14:textId="77777777" w:rsidR="00DC18C7" w:rsidRPr="00DC18C7" w:rsidRDefault="00DC18C7" w:rsidP="00203522">
            <w:pPr>
              <w:rPr>
                <w:rFonts w:asciiTheme="minorHAnsi" w:hAnsiTheme="minorHAnsi" w:cstheme="minorHAnsi"/>
                <w:sz w:val="22"/>
                <w:szCs w:val="22"/>
              </w:rPr>
            </w:pPr>
          </w:p>
        </w:tc>
      </w:tr>
      <w:tr w:rsidR="00DC18C7" w:rsidRPr="00DC18C7" w14:paraId="263E717E" w14:textId="77777777" w:rsidTr="00203522">
        <w:tc>
          <w:tcPr>
            <w:tcW w:w="279" w:type="dxa"/>
          </w:tcPr>
          <w:p w14:paraId="64B535BC" w14:textId="77777777" w:rsidR="00DC18C7" w:rsidRPr="00DC18C7" w:rsidRDefault="00DC18C7" w:rsidP="00203522">
            <w:pPr>
              <w:rPr>
                <w:rFonts w:asciiTheme="minorHAnsi" w:hAnsiTheme="minorHAnsi" w:cstheme="minorHAnsi"/>
                <w:sz w:val="22"/>
                <w:szCs w:val="22"/>
              </w:rPr>
            </w:pPr>
          </w:p>
        </w:tc>
        <w:tc>
          <w:tcPr>
            <w:tcW w:w="6525" w:type="dxa"/>
            <w:gridSpan w:val="2"/>
          </w:tcPr>
          <w:p w14:paraId="16DB5AE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Proportion of sales from e-commerce</w:t>
            </w:r>
            <w:r w:rsidRPr="00DC18C7">
              <w:rPr>
                <w:rFonts w:asciiTheme="minorHAnsi" w:hAnsiTheme="minorHAnsi" w:cstheme="minorHAnsi"/>
                <w:sz w:val="22"/>
                <w:szCs w:val="22"/>
              </w:rPr>
              <w:br/>
              <w:t xml:space="preserve"> (no sales, less than half, half and more)</w:t>
            </w:r>
          </w:p>
        </w:tc>
        <w:tc>
          <w:tcPr>
            <w:tcW w:w="2127" w:type="dxa"/>
          </w:tcPr>
          <w:p w14:paraId="783BB93E" w14:textId="77777777" w:rsidR="00DC18C7" w:rsidRPr="00DC18C7" w:rsidRDefault="00DC18C7" w:rsidP="00203522">
            <w:pPr>
              <w:rPr>
                <w:rFonts w:asciiTheme="minorHAnsi" w:hAnsiTheme="minorHAnsi" w:cstheme="minorHAnsi"/>
                <w:sz w:val="22"/>
                <w:szCs w:val="22"/>
              </w:rPr>
            </w:pPr>
          </w:p>
        </w:tc>
      </w:tr>
      <w:tr w:rsidR="00DC18C7" w:rsidRPr="00DC18C7" w14:paraId="631FED99" w14:textId="77777777" w:rsidTr="00203522">
        <w:tc>
          <w:tcPr>
            <w:tcW w:w="6804" w:type="dxa"/>
            <w:gridSpan w:val="3"/>
          </w:tcPr>
          <w:p w14:paraId="4494ACE4" w14:textId="77777777" w:rsidR="00DC18C7" w:rsidRPr="00DC18C7" w:rsidRDefault="00DC18C7" w:rsidP="00203522">
            <w:pPr>
              <w:rPr>
                <w:rFonts w:asciiTheme="minorHAnsi" w:hAnsiTheme="minorHAnsi" w:cstheme="minorHAnsi"/>
                <w:b/>
                <w:sz w:val="22"/>
                <w:szCs w:val="22"/>
              </w:rPr>
            </w:pPr>
            <w:r w:rsidRPr="00DC18C7">
              <w:rPr>
                <w:rFonts w:asciiTheme="minorHAnsi" w:hAnsiTheme="minorHAnsi" w:cstheme="minorHAnsi"/>
                <w:b/>
                <w:sz w:val="22"/>
                <w:szCs w:val="22"/>
              </w:rPr>
              <w:t>Key co-variates</w:t>
            </w:r>
          </w:p>
        </w:tc>
        <w:tc>
          <w:tcPr>
            <w:tcW w:w="2127" w:type="dxa"/>
          </w:tcPr>
          <w:p w14:paraId="16B9708F" w14:textId="77777777" w:rsidR="00DC18C7" w:rsidRPr="00DC18C7" w:rsidRDefault="00DC18C7" w:rsidP="00203522">
            <w:pPr>
              <w:rPr>
                <w:rFonts w:asciiTheme="minorHAnsi" w:hAnsiTheme="minorHAnsi" w:cstheme="minorHAnsi"/>
                <w:sz w:val="22"/>
                <w:szCs w:val="22"/>
              </w:rPr>
            </w:pPr>
          </w:p>
        </w:tc>
      </w:tr>
      <w:tr w:rsidR="00DC18C7" w:rsidRPr="00DC18C7" w14:paraId="32ED766E" w14:textId="77777777" w:rsidTr="00203522">
        <w:tc>
          <w:tcPr>
            <w:tcW w:w="279" w:type="dxa"/>
          </w:tcPr>
          <w:p w14:paraId="5AEAE3A4" w14:textId="77777777" w:rsidR="00DC18C7" w:rsidRPr="00DC18C7" w:rsidRDefault="00DC18C7" w:rsidP="00203522">
            <w:pPr>
              <w:rPr>
                <w:rFonts w:asciiTheme="minorHAnsi" w:hAnsiTheme="minorHAnsi" w:cstheme="minorHAnsi"/>
                <w:sz w:val="22"/>
                <w:szCs w:val="22"/>
              </w:rPr>
            </w:pPr>
          </w:p>
        </w:tc>
        <w:tc>
          <w:tcPr>
            <w:tcW w:w="6525" w:type="dxa"/>
            <w:gridSpan w:val="2"/>
          </w:tcPr>
          <w:p w14:paraId="002BFB5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Home-based business (yes/no)</w:t>
            </w:r>
          </w:p>
        </w:tc>
        <w:tc>
          <w:tcPr>
            <w:tcW w:w="2127" w:type="dxa"/>
          </w:tcPr>
          <w:p w14:paraId="325646F8"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i/>
                <w:sz w:val="22"/>
                <w:szCs w:val="22"/>
              </w:rPr>
              <w:t>1</w:t>
            </w:r>
            <w:r w:rsidRPr="00DC18C7">
              <w:rPr>
                <w:rFonts w:asciiTheme="minorHAnsi" w:hAnsiTheme="minorHAnsi" w:cstheme="minorHAnsi"/>
                <w:i/>
                <w:sz w:val="22"/>
                <w:szCs w:val="22"/>
                <w:vertAlign w:val="superscript"/>
              </w:rPr>
              <w:t>st</w:t>
            </w:r>
            <w:r w:rsidRPr="00DC18C7">
              <w:rPr>
                <w:rFonts w:asciiTheme="minorHAnsi" w:hAnsiTheme="minorHAnsi" w:cstheme="minorHAnsi"/>
                <w:i/>
                <w:sz w:val="22"/>
                <w:szCs w:val="22"/>
              </w:rPr>
              <w:t xml:space="preserve"> research question</w:t>
            </w:r>
          </w:p>
        </w:tc>
      </w:tr>
      <w:tr w:rsidR="00DC18C7" w:rsidRPr="00DC18C7" w14:paraId="61541CE3" w14:textId="77777777" w:rsidTr="00203522">
        <w:tc>
          <w:tcPr>
            <w:tcW w:w="279" w:type="dxa"/>
          </w:tcPr>
          <w:p w14:paraId="5AE5361F" w14:textId="77777777" w:rsidR="00DC18C7" w:rsidRPr="00DC18C7" w:rsidRDefault="00DC18C7" w:rsidP="00203522">
            <w:pPr>
              <w:rPr>
                <w:rFonts w:asciiTheme="minorHAnsi" w:hAnsiTheme="minorHAnsi" w:cstheme="minorHAnsi"/>
                <w:sz w:val="22"/>
                <w:szCs w:val="22"/>
              </w:rPr>
            </w:pPr>
          </w:p>
        </w:tc>
        <w:tc>
          <w:tcPr>
            <w:tcW w:w="6525" w:type="dxa"/>
            <w:gridSpan w:val="2"/>
          </w:tcPr>
          <w:p w14:paraId="265A2D2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Business location (city, town, village/rural)</w:t>
            </w:r>
          </w:p>
        </w:tc>
        <w:tc>
          <w:tcPr>
            <w:tcW w:w="2127" w:type="dxa"/>
          </w:tcPr>
          <w:p w14:paraId="6C826470" w14:textId="77777777" w:rsidR="00DC18C7" w:rsidRPr="00DC18C7" w:rsidRDefault="00DC18C7" w:rsidP="00203522">
            <w:pPr>
              <w:rPr>
                <w:rFonts w:asciiTheme="minorHAnsi" w:hAnsiTheme="minorHAnsi" w:cstheme="minorHAnsi"/>
                <w:sz w:val="22"/>
                <w:szCs w:val="22"/>
              </w:rPr>
            </w:pPr>
          </w:p>
        </w:tc>
      </w:tr>
      <w:tr w:rsidR="00DC18C7" w:rsidRPr="00DC18C7" w14:paraId="5F71B0C8" w14:textId="77777777" w:rsidTr="00203522">
        <w:tc>
          <w:tcPr>
            <w:tcW w:w="279" w:type="dxa"/>
          </w:tcPr>
          <w:p w14:paraId="72E52892" w14:textId="77777777" w:rsidR="00DC18C7" w:rsidRPr="00DC18C7" w:rsidRDefault="00DC18C7" w:rsidP="00203522">
            <w:pPr>
              <w:rPr>
                <w:rFonts w:asciiTheme="minorHAnsi" w:hAnsiTheme="minorHAnsi" w:cstheme="minorHAnsi"/>
                <w:sz w:val="22"/>
                <w:szCs w:val="22"/>
              </w:rPr>
            </w:pPr>
          </w:p>
        </w:tc>
        <w:tc>
          <w:tcPr>
            <w:tcW w:w="6525" w:type="dxa"/>
            <w:gridSpan w:val="2"/>
          </w:tcPr>
          <w:p w14:paraId="5C526FC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(Broadband speed at postcode district level)</w:t>
            </w:r>
            <w:r w:rsidRPr="00DC18C7">
              <w:rPr>
                <w:rFonts w:asciiTheme="minorHAnsi" w:hAnsiTheme="minorHAnsi" w:cstheme="minorHAnsi"/>
                <w:sz w:val="22"/>
                <w:szCs w:val="22"/>
                <w:vertAlign w:val="superscript"/>
              </w:rPr>
              <w:t>1</w:t>
            </w:r>
          </w:p>
        </w:tc>
        <w:tc>
          <w:tcPr>
            <w:tcW w:w="2127" w:type="dxa"/>
          </w:tcPr>
          <w:p w14:paraId="61965618" w14:textId="77777777" w:rsidR="00DC18C7" w:rsidRPr="00DC18C7" w:rsidRDefault="00DC18C7" w:rsidP="00203522">
            <w:pPr>
              <w:rPr>
                <w:rFonts w:asciiTheme="minorHAnsi" w:hAnsiTheme="minorHAnsi" w:cstheme="minorHAnsi"/>
                <w:sz w:val="22"/>
                <w:szCs w:val="22"/>
              </w:rPr>
            </w:pPr>
          </w:p>
        </w:tc>
      </w:tr>
      <w:tr w:rsidR="00DC18C7" w:rsidRPr="00DC18C7" w14:paraId="1F71828E" w14:textId="77777777" w:rsidTr="00203522">
        <w:tc>
          <w:tcPr>
            <w:tcW w:w="279" w:type="dxa"/>
          </w:tcPr>
          <w:p w14:paraId="2797CF3C" w14:textId="77777777" w:rsidR="00DC18C7" w:rsidRPr="00DC18C7" w:rsidRDefault="00DC18C7" w:rsidP="00203522">
            <w:pPr>
              <w:rPr>
                <w:rFonts w:asciiTheme="minorHAnsi" w:hAnsiTheme="minorHAnsi" w:cstheme="minorHAnsi"/>
                <w:sz w:val="22"/>
                <w:szCs w:val="22"/>
              </w:rPr>
            </w:pPr>
          </w:p>
        </w:tc>
        <w:tc>
          <w:tcPr>
            <w:tcW w:w="6525" w:type="dxa"/>
            <w:gridSpan w:val="2"/>
          </w:tcPr>
          <w:p w14:paraId="05F5FDD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Interaction term between home-based business and business location</w:t>
            </w:r>
          </w:p>
        </w:tc>
        <w:tc>
          <w:tcPr>
            <w:tcW w:w="2127" w:type="dxa"/>
          </w:tcPr>
          <w:p w14:paraId="4917570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i/>
                <w:sz w:val="22"/>
                <w:szCs w:val="22"/>
              </w:rPr>
              <w:t>2</w:t>
            </w:r>
            <w:r w:rsidRPr="00DC18C7">
              <w:rPr>
                <w:rFonts w:asciiTheme="minorHAnsi" w:hAnsiTheme="minorHAnsi" w:cstheme="minorHAnsi"/>
                <w:i/>
                <w:sz w:val="22"/>
                <w:szCs w:val="22"/>
                <w:vertAlign w:val="superscript"/>
              </w:rPr>
              <w:t>nd</w:t>
            </w:r>
            <w:r w:rsidRPr="00DC18C7">
              <w:rPr>
                <w:rFonts w:asciiTheme="minorHAnsi" w:hAnsiTheme="minorHAnsi" w:cstheme="minorHAnsi"/>
                <w:i/>
                <w:sz w:val="22"/>
                <w:szCs w:val="22"/>
              </w:rPr>
              <w:t xml:space="preserve"> research question</w:t>
            </w:r>
          </w:p>
        </w:tc>
      </w:tr>
      <w:tr w:rsidR="00DC18C7" w:rsidRPr="00DC18C7" w14:paraId="5D5127D3" w14:textId="77777777" w:rsidTr="00203522">
        <w:tc>
          <w:tcPr>
            <w:tcW w:w="279" w:type="dxa"/>
          </w:tcPr>
          <w:p w14:paraId="60AA361C" w14:textId="77777777" w:rsidR="00DC18C7" w:rsidRPr="00DC18C7" w:rsidRDefault="00DC18C7" w:rsidP="00203522">
            <w:pPr>
              <w:rPr>
                <w:rFonts w:asciiTheme="minorHAnsi" w:hAnsiTheme="minorHAnsi" w:cstheme="minorHAnsi"/>
                <w:sz w:val="22"/>
                <w:szCs w:val="22"/>
              </w:rPr>
            </w:pPr>
          </w:p>
        </w:tc>
        <w:tc>
          <w:tcPr>
            <w:tcW w:w="6525" w:type="dxa"/>
            <w:gridSpan w:val="2"/>
          </w:tcPr>
          <w:p w14:paraId="7CEAB6A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Location of customers (local; regional (Scotland); national (UK); international)</w:t>
            </w:r>
          </w:p>
        </w:tc>
        <w:tc>
          <w:tcPr>
            <w:tcW w:w="2127" w:type="dxa"/>
          </w:tcPr>
          <w:p w14:paraId="536ED0E8" w14:textId="77777777" w:rsidR="00DC18C7" w:rsidRPr="00DC18C7" w:rsidRDefault="00DC18C7" w:rsidP="00203522">
            <w:pPr>
              <w:rPr>
                <w:rFonts w:asciiTheme="minorHAnsi" w:hAnsiTheme="minorHAnsi" w:cstheme="minorHAnsi"/>
                <w:i/>
                <w:sz w:val="22"/>
                <w:szCs w:val="22"/>
              </w:rPr>
            </w:pPr>
          </w:p>
        </w:tc>
      </w:tr>
      <w:tr w:rsidR="00DC18C7" w:rsidRPr="00DC18C7" w14:paraId="07C2C404" w14:textId="77777777" w:rsidTr="00203522">
        <w:tc>
          <w:tcPr>
            <w:tcW w:w="279" w:type="dxa"/>
          </w:tcPr>
          <w:p w14:paraId="0D71B7CD" w14:textId="77777777" w:rsidR="00DC18C7" w:rsidRPr="00DC18C7" w:rsidRDefault="00DC18C7" w:rsidP="00203522">
            <w:pPr>
              <w:rPr>
                <w:rFonts w:asciiTheme="minorHAnsi" w:hAnsiTheme="minorHAnsi" w:cstheme="minorHAnsi"/>
                <w:sz w:val="22"/>
                <w:szCs w:val="22"/>
              </w:rPr>
            </w:pPr>
          </w:p>
        </w:tc>
        <w:tc>
          <w:tcPr>
            <w:tcW w:w="6525" w:type="dxa"/>
            <w:gridSpan w:val="2"/>
          </w:tcPr>
          <w:p w14:paraId="5EA4E76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Interaction term between home-based business and location of customers</w:t>
            </w:r>
          </w:p>
        </w:tc>
        <w:tc>
          <w:tcPr>
            <w:tcW w:w="2127" w:type="dxa"/>
          </w:tcPr>
          <w:p w14:paraId="774E092C" w14:textId="77777777" w:rsidR="00DC18C7" w:rsidRPr="00DC18C7" w:rsidRDefault="00DC18C7" w:rsidP="00203522">
            <w:pPr>
              <w:rPr>
                <w:rFonts w:asciiTheme="minorHAnsi" w:hAnsiTheme="minorHAnsi" w:cstheme="minorHAnsi"/>
                <w:i/>
                <w:sz w:val="22"/>
                <w:szCs w:val="22"/>
              </w:rPr>
            </w:pPr>
            <w:r w:rsidRPr="00DC18C7">
              <w:rPr>
                <w:rFonts w:asciiTheme="minorHAnsi" w:hAnsiTheme="minorHAnsi" w:cstheme="minorHAnsi"/>
                <w:i/>
                <w:sz w:val="22"/>
                <w:szCs w:val="22"/>
              </w:rPr>
              <w:t>3</w:t>
            </w:r>
            <w:r w:rsidRPr="00DC18C7">
              <w:rPr>
                <w:rFonts w:asciiTheme="minorHAnsi" w:hAnsiTheme="minorHAnsi" w:cstheme="minorHAnsi"/>
                <w:i/>
                <w:sz w:val="22"/>
                <w:szCs w:val="22"/>
                <w:vertAlign w:val="superscript"/>
              </w:rPr>
              <w:t>rd</w:t>
            </w:r>
            <w:r w:rsidRPr="00DC18C7">
              <w:rPr>
                <w:rFonts w:asciiTheme="minorHAnsi" w:hAnsiTheme="minorHAnsi" w:cstheme="minorHAnsi"/>
                <w:i/>
                <w:sz w:val="22"/>
                <w:szCs w:val="22"/>
              </w:rPr>
              <w:t xml:space="preserve"> research question</w:t>
            </w:r>
          </w:p>
        </w:tc>
      </w:tr>
      <w:tr w:rsidR="00DC18C7" w:rsidRPr="00DC18C7" w14:paraId="6276334C" w14:textId="77777777" w:rsidTr="00203522">
        <w:tc>
          <w:tcPr>
            <w:tcW w:w="6804" w:type="dxa"/>
            <w:gridSpan w:val="3"/>
          </w:tcPr>
          <w:p w14:paraId="55E677A3" w14:textId="77777777" w:rsidR="00DC18C7" w:rsidRPr="00DC18C7" w:rsidRDefault="00DC18C7" w:rsidP="00203522">
            <w:pPr>
              <w:rPr>
                <w:rFonts w:asciiTheme="minorHAnsi" w:hAnsiTheme="minorHAnsi" w:cstheme="minorHAnsi"/>
                <w:b/>
                <w:sz w:val="22"/>
                <w:szCs w:val="22"/>
              </w:rPr>
            </w:pPr>
            <w:r w:rsidRPr="00DC18C7">
              <w:rPr>
                <w:rFonts w:asciiTheme="minorHAnsi" w:hAnsiTheme="minorHAnsi" w:cstheme="minorHAnsi"/>
                <w:b/>
                <w:sz w:val="22"/>
                <w:szCs w:val="22"/>
              </w:rPr>
              <w:t>Controls</w:t>
            </w:r>
          </w:p>
        </w:tc>
        <w:tc>
          <w:tcPr>
            <w:tcW w:w="2127" w:type="dxa"/>
          </w:tcPr>
          <w:p w14:paraId="05888C2C" w14:textId="77777777" w:rsidR="00DC18C7" w:rsidRPr="00DC18C7" w:rsidRDefault="00DC18C7" w:rsidP="00203522">
            <w:pPr>
              <w:rPr>
                <w:rFonts w:asciiTheme="minorHAnsi" w:hAnsiTheme="minorHAnsi" w:cstheme="minorHAnsi"/>
                <w:sz w:val="22"/>
                <w:szCs w:val="22"/>
              </w:rPr>
            </w:pPr>
          </w:p>
        </w:tc>
      </w:tr>
      <w:tr w:rsidR="00DC18C7" w:rsidRPr="00DC18C7" w14:paraId="5DB2CC34" w14:textId="77777777" w:rsidTr="00203522">
        <w:tc>
          <w:tcPr>
            <w:tcW w:w="279" w:type="dxa"/>
          </w:tcPr>
          <w:p w14:paraId="6B9AD71A" w14:textId="77777777" w:rsidR="00DC18C7" w:rsidRPr="00DC18C7" w:rsidRDefault="00DC18C7" w:rsidP="00203522">
            <w:pPr>
              <w:rPr>
                <w:rFonts w:asciiTheme="minorHAnsi" w:hAnsiTheme="minorHAnsi" w:cstheme="minorHAnsi"/>
                <w:sz w:val="22"/>
                <w:szCs w:val="22"/>
              </w:rPr>
            </w:pPr>
          </w:p>
        </w:tc>
        <w:tc>
          <w:tcPr>
            <w:tcW w:w="6525" w:type="dxa"/>
            <w:gridSpan w:val="2"/>
          </w:tcPr>
          <w:p w14:paraId="2E3B014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Business characteristics</w:t>
            </w:r>
          </w:p>
        </w:tc>
        <w:tc>
          <w:tcPr>
            <w:tcW w:w="2127" w:type="dxa"/>
          </w:tcPr>
          <w:p w14:paraId="28ABB105" w14:textId="77777777" w:rsidR="00DC18C7" w:rsidRPr="00DC18C7" w:rsidRDefault="00DC18C7" w:rsidP="00203522">
            <w:pPr>
              <w:rPr>
                <w:rFonts w:asciiTheme="minorHAnsi" w:hAnsiTheme="minorHAnsi" w:cstheme="minorHAnsi"/>
                <w:sz w:val="22"/>
                <w:szCs w:val="22"/>
              </w:rPr>
            </w:pPr>
          </w:p>
        </w:tc>
      </w:tr>
      <w:tr w:rsidR="00DC18C7" w:rsidRPr="00DC18C7" w14:paraId="168C9C91" w14:textId="77777777" w:rsidTr="00203522">
        <w:tc>
          <w:tcPr>
            <w:tcW w:w="279" w:type="dxa"/>
          </w:tcPr>
          <w:p w14:paraId="2F50DA5B" w14:textId="77777777" w:rsidR="00DC18C7" w:rsidRPr="00DC18C7" w:rsidRDefault="00DC18C7" w:rsidP="00203522">
            <w:pPr>
              <w:rPr>
                <w:rFonts w:asciiTheme="minorHAnsi" w:hAnsiTheme="minorHAnsi" w:cstheme="minorHAnsi"/>
                <w:sz w:val="22"/>
                <w:szCs w:val="22"/>
              </w:rPr>
            </w:pPr>
          </w:p>
        </w:tc>
        <w:tc>
          <w:tcPr>
            <w:tcW w:w="283" w:type="dxa"/>
          </w:tcPr>
          <w:p w14:paraId="4BD5AB60" w14:textId="77777777" w:rsidR="00DC18C7" w:rsidRPr="00DC18C7" w:rsidRDefault="00DC18C7" w:rsidP="00203522">
            <w:pPr>
              <w:rPr>
                <w:rFonts w:asciiTheme="minorHAnsi" w:hAnsiTheme="minorHAnsi" w:cstheme="minorHAnsi"/>
                <w:sz w:val="22"/>
                <w:szCs w:val="22"/>
              </w:rPr>
            </w:pPr>
          </w:p>
        </w:tc>
        <w:tc>
          <w:tcPr>
            <w:tcW w:w="6242" w:type="dxa"/>
          </w:tcPr>
          <w:p w14:paraId="5F1C654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Number of employees</w:t>
            </w:r>
          </w:p>
        </w:tc>
        <w:tc>
          <w:tcPr>
            <w:tcW w:w="2127" w:type="dxa"/>
          </w:tcPr>
          <w:p w14:paraId="5F673C99" w14:textId="77777777" w:rsidR="00DC18C7" w:rsidRPr="00DC18C7" w:rsidRDefault="00DC18C7" w:rsidP="00203522">
            <w:pPr>
              <w:rPr>
                <w:rFonts w:asciiTheme="minorHAnsi" w:hAnsiTheme="minorHAnsi" w:cstheme="minorHAnsi"/>
                <w:sz w:val="22"/>
                <w:szCs w:val="22"/>
              </w:rPr>
            </w:pPr>
          </w:p>
        </w:tc>
      </w:tr>
      <w:tr w:rsidR="00DC18C7" w:rsidRPr="00DC18C7" w14:paraId="19ED6252" w14:textId="77777777" w:rsidTr="00203522">
        <w:tc>
          <w:tcPr>
            <w:tcW w:w="279" w:type="dxa"/>
          </w:tcPr>
          <w:p w14:paraId="2B5F1821" w14:textId="77777777" w:rsidR="00DC18C7" w:rsidRPr="00DC18C7" w:rsidRDefault="00DC18C7" w:rsidP="00203522">
            <w:pPr>
              <w:rPr>
                <w:rFonts w:asciiTheme="minorHAnsi" w:hAnsiTheme="minorHAnsi" w:cstheme="minorHAnsi"/>
                <w:sz w:val="22"/>
                <w:szCs w:val="22"/>
              </w:rPr>
            </w:pPr>
          </w:p>
        </w:tc>
        <w:tc>
          <w:tcPr>
            <w:tcW w:w="283" w:type="dxa"/>
          </w:tcPr>
          <w:p w14:paraId="7A2D7F54" w14:textId="77777777" w:rsidR="00DC18C7" w:rsidRPr="00DC18C7" w:rsidRDefault="00DC18C7" w:rsidP="00203522">
            <w:pPr>
              <w:rPr>
                <w:rFonts w:asciiTheme="minorHAnsi" w:hAnsiTheme="minorHAnsi" w:cstheme="minorHAnsi"/>
                <w:sz w:val="22"/>
                <w:szCs w:val="22"/>
              </w:rPr>
            </w:pPr>
          </w:p>
        </w:tc>
        <w:tc>
          <w:tcPr>
            <w:tcW w:w="6242" w:type="dxa"/>
          </w:tcPr>
          <w:p w14:paraId="3E7AB57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Turnover last year</w:t>
            </w:r>
          </w:p>
        </w:tc>
        <w:tc>
          <w:tcPr>
            <w:tcW w:w="2127" w:type="dxa"/>
          </w:tcPr>
          <w:p w14:paraId="048FC10A" w14:textId="77777777" w:rsidR="00DC18C7" w:rsidRPr="00DC18C7" w:rsidRDefault="00DC18C7" w:rsidP="00203522">
            <w:pPr>
              <w:rPr>
                <w:rFonts w:asciiTheme="minorHAnsi" w:hAnsiTheme="minorHAnsi" w:cstheme="minorHAnsi"/>
                <w:sz w:val="22"/>
                <w:szCs w:val="22"/>
              </w:rPr>
            </w:pPr>
          </w:p>
        </w:tc>
      </w:tr>
      <w:tr w:rsidR="00DC18C7" w:rsidRPr="00DC18C7" w14:paraId="6CFD3130" w14:textId="77777777" w:rsidTr="00203522">
        <w:tc>
          <w:tcPr>
            <w:tcW w:w="279" w:type="dxa"/>
          </w:tcPr>
          <w:p w14:paraId="42E1946B" w14:textId="77777777" w:rsidR="00DC18C7" w:rsidRPr="00DC18C7" w:rsidRDefault="00DC18C7" w:rsidP="00203522">
            <w:pPr>
              <w:rPr>
                <w:rFonts w:asciiTheme="minorHAnsi" w:hAnsiTheme="minorHAnsi" w:cstheme="minorHAnsi"/>
                <w:sz w:val="22"/>
                <w:szCs w:val="22"/>
              </w:rPr>
            </w:pPr>
          </w:p>
        </w:tc>
        <w:tc>
          <w:tcPr>
            <w:tcW w:w="283" w:type="dxa"/>
          </w:tcPr>
          <w:p w14:paraId="6307A24A" w14:textId="77777777" w:rsidR="00DC18C7" w:rsidRPr="00DC18C7" w:rsidRDefault="00DC18C7" w:rsidP="00203522">
            <w:pPr>
              <w:rPr>
                <w:rFonts w:asciiTheme="minorHAnsi" w:hAnsiTheme="minorHAnsi" w:cstheme="minorHAnsi"/>
                <w:sz w:val="22"/>
                <w:szCs w:val="22"/>
              </w:rPr>
            </w:pPr>
          </w:p>
        </w:tc>
        <w:tc>
          <w:tcPr>
            <w:tcW w:w="6242" w:type="dxa"/>
          </w:tcPr>
          <w:p w14:paraId="36E9CD6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Part-time business</w:t>
            </w:r>
          </w:p>
        </w:tc>
        <w:tc>
          <w:tcPr>
            <w:tcW w:w="2127" w:type="dxa"/>
          </w:tcPr>
          <w:p w14:paraId="427A6839" w14:textId="77777777" w:rsidR="00DC18C7" w:rsidRPr="00DC18C7" w:rsidRDefault="00DC18C7" w:rsidP="00203522">
            <w:pPr>
              <w:rPr>
                <w:rFonts w:asciiTheme="minorHAnsi" w:hAnsiTheme="minorHAnsi" w:cstheme="minorHAnsi"/>
                <w:sz w:val="22"/>
                <w:szCs w:val="22"/>
              </w:rPr>
            </w:pPr>
          </w:p>
        </w:tc>
      </w:tr>
      <w:tr w:rsidR="00DC18C7" w:rsidRPr="00DC18C7" w14:paraId="0C6144AE" w14:textId="77777777" w:rsidTr="00203522">
        <w:tc>
          <w:tcPr>
            <w:tcW w:w="279" w:type="dxa"/>
          </w:tcPr>
          <w:p w14:paraId="48550083" w14:textId="77777777" w:rsidR="00DC18C7" w:rsidRPr="00DC18C7" w:rsidRDefault="00DC18C7" w:rsidP="00203522">
            <w:pPr>
              <w:rPr>
                <w:rFonts w:asciiTheme="minorHAnsi" w:hAnsiTheme="minorHAnsi" w:cstheme="minorHAnsi"/>
                <w:sz w:val="22"/>
                <w:szCs w:val="22"/>
              </w:rPr>
            </w:pPr>
          </w:p>
        </w:tc>
        <w:tc>
          <w:tcPr>
            <w:tcW w:w="283" w:type="dxa"/>
          </w:tcPr>
          <w:p w14:paraId="00018805" w14:textId="77777777" w:rsidR="00DC18C7" w:rsidRPr="00DC18C7" w:rsidRDefault="00DC18C7" w:rsidP="00203522">
            <w:pPr>
              <w:rPr>
                <w:rFonts w:asciiTheme="minorHAnsi" w:hAnsiTheme="minorHAnsi" w:cstheme="minorHAnsi"/>
                <w:sz w:val="22"/>
                <w:szCs w:val="22"/>
              </w:rPr>
            </w:pPr>
          </w:p>
        </w:tc>
        <w:tc>
          <w:tcPr>
            <w:tcW w:w="6242" w:type="dxa"/>
          </w:tcPr>
          <w:p w14:paraId="55CBE6E8"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Type of majority of customers</w:t>
            </w:r>
          </w:p>
        </w:tc>
        <w:tc>
          <w:tcPr>
            <w:tcW w:w="2127" w:type="dxa"/>
          </w:tcPr>
          <w:p w14:paraId="0A6629E1" w14:textId="77777777" w:rsidR="00DC18C7" w:rsidRPr="00DC18C7" w:rsidRDefault="00DC18C7" w:rsidP="00203522">
            <w:pPr>
              <w:rPr>
                <w:rFonts w:asciiTheme="minorHAnsi" w:hAnsiTheme="minorHAnsi" w:cstheme="minorHAnsi"/>
                <w:sz w:val="22"/>
                <w:szCs w:val="22"/>
              </w:rPr>
            </w:pPr>
          </w:p>
        </w:tc>
      </w:tr>
      <w:tr w:rsidR="00DC18C7" w:rsidRPr="00DC18C7" w14:paraId="393F1C13" w14:textId="77777777" w:rsidTr="00203522">
        <w:tc>
          <w:tcPr>
            <w:tcW w:w="279" w:type="dxa"/>
          </w:tcPr>
          <w:p w14:paraId="0A947392" w14:textId="77777777" w:rsidR="00DC18C7" w:rsidRPr="00DC18C7" w:rsidRDefault="00DC18C7" w:rsidP="00203522">
            <w:pPr>
              <w:rPr>
                <w:rFonts w:asciiTheme="minorHAnsi" w:hAnsiTheme="minorHAnsi" w:cstheme="minorHAnsi"/>
                <w:sz w:val="22"/>
                <w:szCs w:val="22"/>
              </w:rPr>
            </w:pPr>
          </w:p>
        </w:tc>
        <w:tc>
          <w:tcPr>
            <w:tcW w:w="283" w:type="dxa"/>
          </w:tcPr>
          <w:p w14:paraId="7C226FE4" w14:textId="77777777" w:rsidR="00DC18C7" w:rsidRPr="00DC18C7" w:rsidRDefault="00DC18C7" w:rsidP="00203522">
            <w:pPr>
              <w:rPr>
                <w:rFonts w:asciiTheme="minorHAnsi" w:hAnsiTheme="minorHAnsi" w:cstheme="minorHAnsi"/>
                <w:sz w:val="22"/>
                <w:szCs w:val="22"/>
              </w:rPr>
            </w:pPr>
          </w:p>
        </w:tc>
        <w:tc>
          <w:tcPr>
            <w:tcW w:w="6242" w:type="dxa"/>
          </w:tcPr>
          <w:p w14:paraId="502B857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Industry (selected sectors)</w:t>
            </w:r>
          </w:p>
        </w:tc>
        <w:tc>
          <w:tcPr>
            <w:tcW w:w="2127" w:type="dxa"/>
          </w:tcPr>
          <w:p w14:paraId="30AB5DED" w14:textId="77777777" w:rsidR="00DC18C7" w:rsidRPr="00DC18C7" w:rsidRDefault="00DC18C7" w:rsidP="00203522">
            <w:pPr>
              <w:rPr>
                <w:rFonts w:asciiTheme="minorHAnsi" w:hAnsiTheme="minorHAnsi" w:cstheme="minorHAnsi"/>
                <w:sz w:val="22"/>
                <w:szCs w:val="22"/>
              </w:rPr>
            </w:pPr>
          </w:p>
        </w:tc>
      </w:tr>
      <w:tr w:rsidR="00DC18C7" w:rsidRPr="00DC18C7" w14:paraId="229F5BC3" w14:textId="77777777" w:rsidTr="00203522">
        <w:tc>
          <w:tcPr>
            <w:tcW w:w="279" w:type="dxa"/>
          </w:tcPr>
          <w:p w14:paraId="4524C99D" w14:textId="77777777" w:rsidR="00DC18C7" w:rsidRPr="00DC18C7" w:rsidRDefault="00DC18C7" w:rsidP="00203522">
            <w:pPr>
              <w:rPr>
                <w:rFonts w:asciiTheme="minorHAnsi" w:hAnsiTheme="minorHAnsi" w:cstheme="minorHAnsi"/>
                <w:sz w:val="22"/>
                <w:szCs w:val="22"/>
              </w:rPr>
            </w:pPr>
          </w:p>
        </w:tc>
        <w:tc>
          <w:tcPr>
            <w:tcW w:w="283" w:type="dxa"/>
          </w:tcPr>
          <w:p w14:paraId="2F57552B" w14:textId="77777777" w:rsidR="00DC18C7" w:rsidRPr="00DC18C7" w:rsidRDefault="00DC18C7" w:rsidP="00203522">
            <w:pPr>
              <w:rPr>
                <w:rFonts w:asciiTheme="minorHAnsi" w:hAnsiTheme="minorHAnsi" w:cstheme="minorHAnsi"/>
                <w:sz w:val="22"/>
                <w:szCs w:val="22"/>
              </w:rPr>
            </w:pPr>
          </w:p>
        </w:tc>
        <w:tc>
          <w:tcPr>
            <w:tcW w:w="6242" w:type="dxa"/>
          </w:tcPr>
          <w:p w14:paraId="446B10E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(Age of business)</w:t>
            </w:r>
            <w:r w:rsidRPr="00DC18C7">
              <w:rPr>
                <w:rFonts w:asciiTheme="minorHAnsi" w:hAnsiTheme="minorHAnsi" w:cstheme="minorHAnsi"/>
                <w:sz w:val="22"/>
                <w:szCs w:val="22"/>
                <w:vertAlign w:val="superscript"/>
              </w:rPr>
              <w:t>1</w:t>
            </w:r>
          </w:p>
        </w:tc>
        <w:tc>
          <w:tcPr>
            <w:tcW w:w="2127" w:type="dxa"/>
          </w:tcPr>
          <w:p w14:paraId="5A73AC21" w14:textId="77777777" w:rsidR="00DC18C7" w:rsidRPr="00DC18C7" w:rsidRDefault="00DC18C7" w:rsidP="00203522">
            <w:pPr>
              <w:rPr>
                <w:rFonts w:asciiTheme="minorHAnsi" w:hAnsiTheme="minorHAnsi" w:cstheme="minorHAnsi"/>
                <w:sz w:val="22"/>
                <w:szCs w:val="22"/>
              </w:rPr>
            </w:pPr>
          </w:p>
        </w:tc>
      </w:tr>
      <w:tr w:rsidR="00DC18C7" w:rsidRPr="00DC18C7" w14:paraId="21E40715" w14:textId="77777777" w:rsidTr="00203522">
        <w:tc>
          <w:tcPr>
            <w:tcW w:w="279" w:type="dxa"/>
          </w:tcPr>
          <w:p w14:paraId="568FFF49" w14:textId="77777777" w:rsidR="00DC18C7" w:rsidRPr="00DC18C7" w:rsidRDefault="00DC18C7" w:rsidP="00203522">
            <w:pPr>
              <w:rPr>
                <w:rFonts w:asciiTheme="minorHAnsi" w:hAnsiTheme="minorHAnsi" w:cstheme="minorHAnsi"/>
                <w:sz w:val="22"/>
                <w:szCs w:val="22"/>
              </w:rPr>
            </w:pPr>
          </w:p>
        </w:tc>
        <w:tc>
          <w:tcPr>
            <w:tcW w:w="6525" w:type="dxa"/>
            <w:gridSpan w:val="2"/>
          </w:tcPr>
          <w:p w14:paraId="6D417D3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Entrepreneur characteristics</w:t>
            </w:r>
          </w:p>
        </w:tc>
        <w:tc>
          <w:tcPr>
            <w:tcW w:w="2127" w:type="dxa"/>
          </w:tcPr>
          <w:p w14:paraId="046E98AE" w14:textId="77777777" w:rsidR="00DC18C7" w:rsidRPr="00DC18C7" w:rsidRDefault="00DC18C7" w:rsidP="00203522">
            <w:pPr>
              <w:rPr>
                <w:rFonts w:asciiTheme="minorHAnsi" w:hAnsiTheme="minorHAnsi" w:cstheme="minorHAnsi"/>
                <w:sz w:val="22"/>
                <w:szCs w:val="22"/>
              </w:rPr>
            </w:pPr>
          </w:p>
        </w:tc>
      </w:tr>
      <w:tr w:rsidR="00DC18C7" w:rsidRPr="00DC18C7" w14:paraId="24D54377" w14:textId="77777777" w:rsidTr="00203522">
        <w:tc>
          <w:tcPr>
            <w:tcW w:w="279" w:type="dxa"/>
          </w:tcPr>
          <w:p w14:paraId="43F06920" w14:textId="77777777" w:rsidR="00DC18C7" w:rsidRPr="00DC18C7" w:rsidRDefault="00DC18C7" w:rsidP="00203522">
            <w:pPr>
              <w:rPr>
                <w:rFonts w:asciiTheme="minorHAnsi" w:hAnsiTheme="minorHAnsi" w:cstheme="minorHAnsi"/>
                <w:sz w:val="22"/>
                <w:szCs w:val="22"/>
              </w:rPr>
            </w:pPr>
          </w:p>
        </w:tc>
        <w:tc>
          <w:tcPr>
            <w:tcW w:w="283" w:type="dxa"/>
          </w:tcPr>
          <w:p w14:paraId="78FDC8D0" w14:textId="77777777" w:rsidR="00DC18C7" w:rsidRPr="00DC18C7" w:rsidRDefault="00DC18C7" w:rsidP="00203522">
            <w:pPr>
              <w:rPr>
                <w:rFonts w:asciiTheme="minorHAnsi" w:hAnsiTheme="minorHAnsi" w:cstheme="minorHAnsi"/>
                <w:sz w:val="22"/>
                <w:szCs w:val="22"/>
              </w:rPr>
            </w:pPr>
          </w:p>
        </w:tc>
        <w:tc>
          <w:tcPr>
            <w:tcW w:w="6242" w:type="dxa"/>
          </w:tcPr>
          <w:p w14:paraId="3B0DCBC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Age of owner</w:t>
            </w:r>
          </w:p>
        </w:tc>
        <w:tc>
          <w:tcPr>
            <w:tcW w:w="2127" w:type="dxa"/>
          </w:tcPr>
          <w:p w14:paraId="1B4E45B7" w14:textId="77777777" w:rsidR="00DC18C7" w:rsidRPr="00DC18C7" w:rsidRDefault="00DC18C7" w:rsidP="00203522">
            <w:pPr>
              <w:rPr>
                <w:rFonts w:asciiTheme="minorHAnsi" w:hAnsiTheme="minorHAnsi" w:cstheme="minorHAnsi"/>
                <w:sz w:val="22"/>
                <w:szCs w:val="22"/>
              </w:rPr>
            </w:pPr>
          </w:p>
        </w:tc>
      </w:tr>
      <w:tr w:rsidR="00DC18C7" w:rsidRPr="00DC18C7" w14:paraId="5CDEC1B6" w14:textId="77777777" w:rsidTr="00203522">
        <w:tc>
          <w:tcPr>
            <w:tcW w:w="279" w:type="dxa"/>
          </w:tcPr>
          <w:p w14:paraId="2489F8BC" w14:textId="77777777" w:rsidR="00DC18C7" w:rsidRPr="00DC18C7" w:rsidRDefault="00DC18C7" w:rsidP="00203522">
            <w:pPr>
              <w:rPr>
                <w:rFonts w:asciiTheme="minorHAnsi" w:hAnsiTheme="minorHAnsi" w:cstheme="minorHAnsi"/>
                <w:sz w:val="22"/>
                <w:szCs w:val="22"/>
              </w:rPr>
            </w:pPr>
          </w:p>
        </w:tc>
        <w:tc>
          <w:tcPr>
            <w:tcW w:w="283" w:type="dxa"/>
          </w:tcPr>
          <w:p w14:paraId="5C18093B" w14:textId="77777777" w:rsidR="00DC18C7" w:rsidRPr="00DC18C7" w:rsidRDefault="00DC18C7" w:rsidP="00203522">
            <w:pPr>
              <w:rPr>
                <w:rFonts w:asciiTheme="minorHAnsi" w:hAnsiTheme="minorHAnsi" w:cstheme="minorHAnsi"/>
                <w:sz w:val="22"/>
                <w:szCs w:val="22"/>
              </w:rPr>
            </w:pPr>
          </w:p>
        </w:tc>
        <w:tc>
          <w:tcPr>
            <w:tcW w:w="6242" w:type="dxa"/>
          </w:tcPr>
          <w:p w14:paraId="2126FA7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Sex of owner</w:t>
            </w:r>
          </w:p>
        </w:tc>
        <w:tc>
          <w:tcPr>
            <w:tcW w:w="2127" w:type="dxa"/>
          </w:tcPr>
          <w:p w14:paraId="6F63A5DB" w14:textId="77777777" w:rsidR="00DC18C7" w:rsidRPr="00DC18C7" w:rsidRDefault="00DC18C7" w:rsidP="00203522">
            <w:pPr>
              <w:rPr>
                <w:rFonts w:asciiTheme="minorHAnsi" w:hAnsiTheme="minorHAnsi" w:cstheme="minorHAnsi"/>
                <w:sz w:val="22"/>
                <w:szCs w:val="22"/>
              </w:rPr>
            </w:pPr>
          </w:p>
        </w:tc>
      </w:tr>
      <w:tr w:rsidR="00DC18C7" w:rsidRPr="00DC18C7" w14:paraId="6330A635" w14:textId="77777777" w:rsidTr="00203522">
        <w:tc>
          <w:tcPr>
            <w:tcW w:w="279" w:type="dxa"/>
          </w:tcPr>
          <w:p w14:paraId="68BA4665" w14:textId="77777777" w:rsidR="00DC18C7" w:rsidRPr="00DC18C7" w:rsidRDefault="00DC18C7" w:rsidP="00203522">
            <w:pPr>
              <w:rPr>
                <w:rFonts w:asciiTheme="minorHAnsi" w:hAnsiTheme="minorHAnsi" w:cstheme="minorHAnsi"/>
                <w:sz w:val="22"/>
                <w:szCs w:val="22"/>
              </w:rPr>
            </w:pPr>
          </w:p>
        </w:tc>
        <w:tc>
          <w:tcPr>
            <w:tcW w:w="283" w:type="dxa"/>
          </w:tcPr>
          <w:p w14:paraId="4D2B8461" w14:textId="77777777" w:rsidR="00DC18C7" w:rsidRPr="00DC18C7" w:rsidRDefault="00DC18C7" w:rsidP="00203522">
            <w:pPr>
              <w:rPr>
                <w:rFonts w:asciiTheme="minorHAnsi" w:hAnsiTheme="minorHAnsi" w:cstheme="minorHAnsi"/>
                <w:sz w:val="22"/>
                <w:szCs w:val="22"/>
              </w:rPr>
            </w:pPr>
          </w:p>
        </w:tc>
        <w:tc>
          <w:tcPr>
            <w:tcW w:w="6242" w:type="dxa"/>
          </w:tcPr>
          <w:p w14:paraId="1982687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Lives with children</w:t>
            </w:r>
          </w:p>
        </w:tc>
        <w:tc>
          <w:tcPr>
            <w:tcW w:w="2127" w:type="dxa"/>
          </w:tcPr>
          <w:p w14:paraId="3AEE4DEF" w14:textId="77777777" w:rsidR="00DC18C7" w:rsidRPr="00DC18C7" w:rsidRDefault="00DC18C7" w:rsidP="00203522">
            <w:pPr>
              <w:rPr>
                <w:rFonts w:asciiTheme="minorHAnsi" w:hAnsiTheme="minorHAnsi" w:cstheme="minorHAnsi"/>
                <w:sz w:val="22"/>
                <w:szCs w:val="22"/>
              </w:rPr>
            </w:pPr>
          </w:p>
        </w:tc>
      </w:tr>
      <w:tr w:rsidR="00DC18C7" w:rsidRPr="00DC18C7" w14:paraId="6EB53434" w14:textId="77777777" w:rsidTr="00203522">
        <w:tc>
          <w:tcPr>
            <w:tcW w:w="279" w:type="dxa"/>
          </w:tcPr>
          <w:p w14:paraId="5C653E08" w14:textId="77777777" w:rsidR="00DC18C7" w:rsidRPr="00DC18C7" w:rsidRDefault="00DC18C7" w:rsidP="00203522">
            <w:pPr>
              <w:rPr>
                <w:rFonts w:asciiTheme="minorHAnsi" w:hAnsiTheme="minorHAnsi" w:cstheme="minorHAnsi"/>
                <w:sz w:val="22"/>
                <w:szCs w:val="22"/>
              </w:rPr>
            </w:pPr>
          </w:p>
        </w:tc>
        <w:tc>
          <w:tcPr>
            <w:tcW w:w="283" w:type="dxa"/>
          </w:tcPr>
          <w:p w14:paraId="33099FA2" w14:textId="77777777" w:rsidR="00DC18C7" w:rsidRPr="00DC18C7" w:rsidRDefault="00DC18C7" w:rsidP="00203522">
            <w:pPr>
              <w:rPr>
                <w:rFonts w:asciiTheme="minorHAnsi" w:hAnsiTheme="minorHAnsi" w:cstheme="minorHAnsi"/>
                <w:sz w:val="22"/>
                <w:szCs w:val="22"/>
              </w:rPr>
            </w:pPr>
          </w:p>
        </w:tc>
        <w:tc>
          <w:tcPr>
            <w:tcW w:w="6242" w:type="dxa"/>
          </w:tcPr>
          <w:p w14:paraId="133DE4D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Disability of owner</w:t>
            </w:r>
          </w:p>
        </w:tc>
        <w:tc>
          <w:tcPr>
            <w:tcW w:w="2127" w:type="dxa"/>
          </w:tcPr>
          <w:p w14:paraId="487FED08" w14:textId="77777777" w:rsidR="00DC18C7" w:rsidRPr="00DC18C7" w:rsidRDefault="00DC18C7" w:rsidP="00203522">
            <w:pPr>
              <w:rPr>
                <w:rFonts w:asciiTheme="minorHAnsi" w:hAnsiTheme="minorHAnsi" w:cstheme="minorHAnsi"/>
                <w:sz w:val="22"/>
                <w:szCs w:val="22"/>
              </w:rPr>
            </w:pPr>
          </w:p>
        </w:tc>
      </w:tr>
    </w:tbl>
    <w:p w14:paraId="38A0A919" w14:textId="77777777" w:rsidR="00DC18C7" w:rsidRPr="00DC18C7" w:rsidRDefault="00DC18C7" w:rsidP="00DC18C7">
      <w:pPr>
        <w:rPr>
          <w:rFonts w:asciiTheme="minorHAnsi" w:hAnsiTheme="minorHAnsi" w:cstheme="minorHAnsi"/>
          <w:sz w:val="22"/>
          <w:szCs w:val="22"/>
        </w:rPr>
      </w:pPr>
      <w:r w:rsidRPr="00DC18C7">
        <w:rPr>
          <w:rFonts w:asciiTheme="minorHAnsi" w:hAnsiTheme="minorHAnsi" w:cstheme="minorHAnsi"/>
          <w:sz w:val="22"/>
          <w:szCs w:val="22"/>
          <w:vertAlign w:val="superscript"/>
        </w:rPr>
        <w:t>1</w:t>
      </w:r>
      <w:r w:rsidRPr="00DC18C7">
        <w:rPr>
          <w:rFonts w:asciiTheme="minorHAnsi" w:hAnsiTheme="minorHAnsi" w:cstheme="minorHAnsi"/>
          <w:sz w:val="22"/>
          <w:szCs w:val="22"/>
        </w:rPr>
        <w:t>Tested but not significant and not used in final models.</w:t>
      </w:r>
    </w:p>
    <w:p w14:paraId="55235C44" w14:textId="068407D1" w:rsidR="00DC18C7" w:rsidRPr="00DC18C7" w:rsidRDefault="00DC18C7">
      <w:pPr>
        <w:rPr>
          <w:rFonts w:asciiTheme="minorHAnsi" w:hAnsiTheme="minorHAnsi" w:cstheme="minorHAnsi"/>
          <w:lang w:val="en-US"/>
        </w:rPr>
      </w:pPr>
      <w:r w:rsidRPr="00DC18C7">
        <w:rPr>
          <w:rFonts w:asciiTheme="minorHAnsi" w:hAnsiTheme="minorHAnsi" w:cstheme="minorHAnsi"/>
          <w:lang w:val="en-US"/>
        </w:rPr>
        <w:br w:type="page"/>
      </w:r>
    </w:p>
    <w:p w14:paraId="409C0566" w14:textId="77777777" w:rsidR="00DC18C7" w:rsidRPr="00DC18C7" w:rsidRDefault="00DC18C7" w:rsidP="00DC18C7">
      <w:pPr>
        <w:rPr>
          <w:rFonts w:asciiTheme="minorHAnsi" w:hAnsiTheme="minorHAnsi" w:cstheme="minorHAnsi"/>
        </w:rPr>
      </w:pPr>
      <w:r w:rsidRPr="00DC18C7">
        <w:rPr>
          <w:rFonts w:asciiTheme="minorHAnsi" w:hAnsiTheme="minorHAnsi" w:cstheme="minorHAnsi"/>
        </w:rPr>
        <w:lastRenderedPageBreak/>
        <w:t>Table 3. Proportion of sales from e-commerce, multinomial logistic regression (3 categories), relative-risk ratios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417"/>
        <w:gridCol w:w="1276"/>
        <w:gridCol w:w="283"/>
        <w:gridCol w:w="1418"/>
        <w:gridCol w:w="1360"/>
      </w:tblGrid>
      <w:tr w:rsidR="00DC18C7" w:rsidRPr="00DC18C7" w14:paraId="708CD4B3" w14:textId="77777777" w:rsidTr="00203522">
        <w:tc>
          <w:tcPr>
            <w:tcW w:w="3256" w:type="dxa"/>
            <w:vMerge w:val="restart"/>
            <w:tcBorders>
              <w:top w:val="single" w:sz="4" w:space="0" w:color="auto"/>
              <w:bottom w:val="nil"/>
            </w:tcBorders>
            <w:vAlign w:val="center"/>
          </w:tcPr>
          <w:p w14:paraId="3C87F34B" w14:textId="77777777" w:rsidR="00DC18C7" w:rsidRPr="00DC18C7" w:rsidRDefault="00DC18C7" w:rsidP="00203522">
            <w:pPr>
              <w:rPr>
                <w:rFonts w:asciiTheme="minorHAnsi" w:hAnsiTheme="minorHAnsi" w:cstheme="minorHAnsi"/>
                <w:b/>
                <w:sz w:val="22"/>
                <w:szCs w:val="22"/>
              </w:rPr>
            </w:pPr>
            <w:r w:rsidRPr="00DC18C7">
              <w:rPr>
                <w:rFonts w:asciiTheme="minorHAnsi" w:hAnsiTheme="minorHAnsi" w:cstheme="minorHAnsi"/>
                <w:b/>
                <w:sz w:val="22"/>
                <w:szCs w:val="22"/>
              </w:rPr>
              <w:t>Independent variables</w:t>
            </w:r>
          </w:p>
        </w:tc>
        <w:tc>
          <w:tcPr>
            <w:tcW w:w="2693" w:type="dxa"/>
            <w:gridSpan w:val="2"/>
            <w:tcBorders>
              <w:top w:val="single" w:sz="4" w:space="0" w:color="auto"/>
              <w:bottom w:val="nil"/>
            </w:tcBorders>
          </w:tcPr>
          <w:p w14:paraId="468D6AE6" w14:textId="77777777" w:rsidR="00DC18C7" w:rsidRPr="00DC18C7" w:rsidRDefault="00DC18C7" w:rsidP="00203522">
            <w:pPr>
              <w:jc w:val="center"/>
              <w:rPr>
                <w:rFonts w:asciiTheme="minorHAnsi" w:hAnsiTheme="minorHAnsi" w:cstheme="minorHAnsi"/>
                <w:sz w:val="22"/>
                <w:szCs w:val="22"/>
              </w:rPr>
            </w:pPr>
            <w:r w:rsidRPr="00DC18C7">
              <w:rPr>
                <w:rFonts w:asciiTheme="minorHAnsi" w:hAnsiTheme="minorHAnsi" w:cstheme="minorHAnsi"/>
                <w:b/>
                <w:sz w:val="22"/>
                <w:szCs w:val="22"/>
              </w:rPr>
              <w:t>Model 1</w:t>
            </w:r>
          </w:p>
        </w:tc>
        <w:tc>
          <w:tcPr>
            <w:tcW w:w="283" w:type="dxa"/>
            <w:tcBorders>
              <w:top w:val="single" w:sz="4" w:space="0" w:color="auto"/>
              <w:bottom w:val="nil"/>
            </w:tcBorders>
          </w:tcPr>
          <w:p w14:paraId="3A4ACD8D" w14:textId="77777777" w:rsidR="00DC18C7" w:rsidRPr="00DC18C7" w:rsidRDefault="00DC18C7" w:rsidP="00203522">
            <w:pPr>
              <w:rPr>
                <w:rFonts w:asciiTheme="minorHAnsi" w:hAnsiTheme="minorHAnsi" w:cstheme="minorHAnsi"/>
                <w:sz w:val="22"/>
                <w:szCs w:val="22"/>
              </w:rPr>
            </w:pPr>
          </w:p>
        </w:tc>
        <w:tc>
          <w:tcPr>
            <w:tcW w:w="2778" w:type="dxa"/>
            <w:gridSpan w:val="2"/>
            <w:tcBorders>
              <w:top w:val="single" w:sz="4" w:space="0" w:color="auto"/>
              <w:bottom w:val="nil"/>
            </w:tcBorders>
          </w:tcPr>
          <w:p w14:paraId="62BC6573" w14:textId="77777777" w:rsidR="00DC18C7" w:rsidRPr="00DC18C7" w:rsidRDefault="00DC18C7" w:rsidP="00203522">
            <w:pPr>
              <w:jc w:val="center"/>
              <w:rPr>
                <w:rFonts w:asciiTheme="minorHAnsi" w:hAnsiTheme="minorHAnsi" w:cstheme="minorHAnsi"/>
                <w:sz w:val="22"/>
                <w:szCs w:val="22"/>
              </w:rPr>
            </w:pPr>
            <w:r w:rsidRPr="00DC18C7">
              <w:rPr>
                <w:rFonts w:asciiTheme="minorHAnsi" w:hAnsiTheme="minorHAnsi" w:cstheme="minorHAnsi"/>
                <w:b/>
                <w:sz w:val="22"/>
                <w:szCs w:val="22"/>
              </w:rPr>
              <w:t>Model 2</w:t>
            </w:r>
          </w:p>
        </w:tc>
      </w:tr>
      <w:tr w:rsidR="00DC18C7" w:rsidRPr="00DC18C7" w14:paraId="5416BDB9" w14:textId="77777777" w:rsidTr="00203522">
        <w:tc>
          <w:tcPr>
            <w:tcW w:w="3256" w:type="dxa"/>
            <w:vMerge/>
            <w:tcBorders>
              <w:top w:val="nil"/>
              <w:bottom w:val="nil"/>
            </w:tcBorders>
          </w:tcPr>
          <w:p w14:paraId="65C8D4C1" w14:textId="77777777" w:rsidR="00DC18C7" w:rsidRPr="00DC18C7" w:rsidRDefault="00DC18C7" w:rsidP="00203522">
            <w:pPr>
              <w:rPr>
                <w:rFonts w:asciiTheme="minorHAnsi" w:hAnsiTheme="minorHAnsi" w:cstheme="minorHAnsi"/>
                <w:sz w:val="22"/>
                <w:szCs w:val="22"/>
              </w:rPr>
            </w:pPr>
          </w:p>
        </w:tc>
        <w:tc>
          <w:tcPr>
            <w:tcW w:w="1417" w:type="dxa"/>
            <w:tcBorders>
              <w:top w:val="nil"/>
              <w:bottom w:val="single" w:sz="4" w:space="0" w:color="auto"/>
            </w:tcBorders>
          </w:tcPr>
          <w:p w14:paraId="6496E885" w14:textId="77777777" w:rsidR="00DC18C7" w:rsidRPr="00DC18C7" w:rsidRDefault="00DC18C7" w:rsidP="00203522">
            <w:pPr>
              <w:jc w:val="center"/>
              <w:rPr>
                <w:rFonts w:asciiTheme="minorHAnsi" w:hAnsiTheme="minorHAnsi" w:cstheme="minorHAnsi"/>
                <w:sz w:val="22"/>
                <w:szCs w:val="22"/>
              </w:rPr>
            </w:pPr>
            <w:r w:rsidRPr="00DC18C7">
              <w:rPr>
                <w:rFonts w:asciiTheme="minorHAnsi" w:hAnsiTheme="minorHAnsi" w:cstheme="minorHAnsi"/>
                <w:sz w:val="22"/>
                <w:szCs w:val="22"/>
              </w:rPr>
              <w:t>Less than half</w:t>
            </w:r>
          </w:p>
        </w:tc>
        <w:tc>
          <w:tcPr>
            <w:tcW w:w="1276" w:type="dxa"/>
            <w:tcBorders>
              <w:top w:val="nil"/>
              <w:bottom w:val="single" w:sz="4" w:space="0" w:color="auto"/>
            </w:tcBorders>
          </w:tcPr>
          <w:p w14:paraId="0C63328D" w14:textId="77777777" w:rsidR="00DC18C7" w:rsidRPr="00DC18C7" w:rsidRDefault="00DC18C7" w:rsidP="00203522">
            <w:pPr>
              <w:jc w:val="center"/>
              <w:rPr>
                <w:rFonts w:asciiTheme="minorHAnsi" w:hAnsiTheme="minorHAnsi" w:cstheme="minorHAnsi"/>
                <w:sz w:val="22"/>
                <w:szCs w:val="22"/>
              </w:rPr>
            </w:pPr>
            <w:r w:rsidRPr="00DC18C7">
              <w:rPr>
                <w:rFonts w:asciiTheme="minorHAnsi" w:hAnsiTheme="minorHAnsi" w:cstheme="minorHAnsi"/>
                <w:sz w:val="22"/>
                <w:szCs w:val="22"/>
              </w:rPr>
              <w:t>Half and more</w:t>
            </w:r>
          </w:p>
        </w:tc>
        <w:tc>
          <w:tcPr>
            <w:tcW w:w="283" w:type="dxa"/>
            <w:tcBorders>
              <w:top w:val="nil"/>
              <w:bottom w:val="nil"/>
            </w:tcBorders>
          </w:tcPr>
          <w:p w14:paraId="549704D7" w14:textId="77777777" w:rsidR="00DC18C7" w:rsidRPr="00DC18C7" w:rsidRDefault="00DC18C7" w:rsidP="00203522">
            <w:pPr>
              <w:jc w:val="center"/>
              <w:rPr>
                <w:rFonts w:asciiTheme="minorHAnsi" w:hAnsiTheme="minorHAnsi" w:cstheme="minorHAnsi"/>
                <w:sz w:val="22"/>
                <w:szCs w:val="22"/>
              </w:rPr>
            </w:pPr>
          </w:p>
        </w:tc>
        <w:tc>
          <w:tcPr>
            <w:tcW w:w="1418" w:type="dxa"/>
            <w:tcBorders>
              <w:top w:val="nil"/>
              <w:bottom w:val="single" w:sz="4" w:space="0" w:color="auto"/>
            </w:tcBorders>
          </w:tcPr>
          <w:p w14:paraId="40A1A018" w14:textId="77777777" w:rsidR="00DC18C7" w:rsidRPr="00DC18C7" w:rsidRDefault="00DC18C7" w:rsidP="00203522">
            <w:pPr>
              <w:jc w:val="center"/>
              <w:rPr>
                <w:rFonts w:asciiTheme="minorHAnsi" w:hAnsiTheme="minorHAnsi" w:cstheme="minorHAnsi"/>
                <w:sz w:val="22"/>
                <w:szCs w:val="22"/>
              </w:rPr>
            </w:pPr>
            <w:r w:rsidRPr="00DC18C7">
              <w:rPr>
                <w:rFonts w:asciiTheme="minorHAnsi" w:hAnsiTheme="minorHAnsi" w:cstheme="minorHAnsi"/>
                <w:sz w:val="22"/>
                <w:szCs w:val="22"/>
              </w:rPr>
              <w:t>Less than half</w:t>
            </w:r>
          </w:p>
        </w:tc>
        <w:tc>
          <w:tcPr>
            <w:tcW w:w="1360" w:type="dxa"/>
            <w:tcBorders>
              <w:top w:val="nil"/>
              <w:bottom w:val="single" w:sz="4" w:space="0" w:color="auto"/>
            </w:tcBorders>
          </w:tcPr>
          <w:p w14:paraId="13879974" w14:textId="77777777" w:rsidR="00DC18C7" w:rsidRPr="00DC18C7" w:rsidRDefault="00DC18C7" w:rsidP="00203522">
            <w:pPr>
              <w:jc w:val="center"/>
              <w:rPr>
                <w:rFonts w:asciiTheme="minorHAnsi" w:hAnsiTheme="minorHAnsi" w:cstheme="minorHAnsi"/>
                <w:sz w:val="22"/>
                <w:szCs w:val="22"/>
              </w:rPr>
            </w:pPr>
            <w:r w:rsidRPr="00DC18C7">
              <w:rPr>
                <w:rFonts w:asciiTheme="minorHAnsi" w:hAnsiTheme="minorHAnsi" w:cstheme="minorHAnsi"/>
                <w:sz w:val="22"/>
                <w:szCs w:val="22"/>
              </w:rPr>
              <w:t>Half and more</w:t>
            </w:r>
          </w:p>
        </w:tc>
      </w:tr>
      <w:tr w:rsidR="00DC18C7" w:rsidRPr="00DC18C7" w14:paraId="0EE4966D" w14:textId="77777777" w:rsidTr="00203522">
        <w:tc>
          <w:tcPr>
            <w:tcW w:w="3256" w:type="dxa"/>
            <w:vMerge/>
            <w:tcBorders>
              <w:top w:val="nil"/>
              <w:bottom w:val="single" w:sz="4" w:space="0" w:color="auto"/>
            </w:tcBorders>
          </w:tcPr>
          <w:p w14:paraId="07794019" w14:textId="77777777" w:rsidR="00DC18C7" w:rsidRPr="00DC18C7" w:rsidRDefault="00DC18C7" w:rsidP="00203522">
            <w:pPr>
              <w:rPr>
                <w:rFonts w:asciiTheme="minorHAnsi" w:hAnsiTheme="minorHAnsi" w:cstheme="minorHAnsi"/>
                <w:sz w:val="22"/>
                <w:szCs w:val="22"/>
              </w:rPr>
            </w:pPr>
          </w:p>
        </w:tc>
        <w:tc>
          <w:tcPr>
            <w:tcW w:w="2693" w:type="dxa"/>
            <w:gridSpan w:val="2"/>
            <w:tcBorders>
              <w:top w:val="single" w:sz="4" w:space="0" w:color="auto"/>
              <w:bottom w:val="single" w:sz="4" w:space="0" w:color="auto"/>
            </w:tcBorders>
          </w:tcPr>
          <w:p w14:paraId="519CA30C" w14:textId="77777777" w:rsidR="00DC18C7" w:rsidRPr="00DC18C7" w:rsidRDefault="00DC18C7" w:rsidP="00203522">
            <w:pPr>
              <w:jc w:val="center"/>
              <w:rPr>
                <w:rFonts w:asciiTheme="minorHAnsi" w:hAnsiTheme="minorHAnsi" w:cstheme="minorHAnsi"/>
                <w:sz w:val="22"/>
                <w:szCs w:val="22"/>
              </w:rPr>
            </w:pPr>
            <w:r w:rsidRPr="00DC18C7">
              <w:rPr>
                <w:rFonts w:asciiTheme="minorHAnsi" w:hAnsiTheme="minorHAnsi" w:cstheme="minorHAnsi"/>
                <w:sz w:val="22"/>
                <w:szCs w:val="22"/>
              </w:rPr>
              <w:t>(reference group: no sales from e-commerce)</w:t>
            </w:r>
          </w:p>
        </w:tc>
        <w:tc>
          <w:tcPr>
            <w:tcW w:w="283" w:type="dxa"/>
            <w:tcBorders>
              <w:top w:val="nil"/>
              <w:bottom w:val="single" w:sz="4" w:space="0" w:color="auto"/>
            </w:tcBorders>
          </w:tcPr>
          <w:p w14:paraId="0127E465" w14:textId="77777777" w:rsidR="00DC18C7" w:rsidRPr="00DC18C7" w:rsidRDefault="00DC18C7" w:rsidP="00203522">
            <w:pPr>
              <w:rPr>
                <w:rFonts w:asciiTheme="minorHAnsi" w:hAnsiTheme="minorHAnsi" w:cstheme="minorHAnsi"/>
                <w:sz w:val="22"/>
                <w:szCs w:val="22"/>
              </w:rPr>
            </w:pPr>
          </w:p>
        </w:tc>
        <w:tc>
          <w:tcPr>
            <w:tcW w:w="2778" w:type="dxa"/>
            <w:gridSpan w:val="2"/>
            <w:tcBorders>
              <w:top w:val="single" w:sz="4" w:space="0" w:color="auto"/>
              <w:bottom w:val="single" w:sz="4" w:space="0" w:color="auto"/>
            </w:tcBorders>
          </w:tcPr>
          <w:p w14:paraId="7271B2C8" w14:textId="77777777" w:rsidR="00DC18C7" w:rsidRPr="00DC18C7" w:rsidRDefault="00DC18C7" w:rsidP="00203522">
            <w:pPr>
              <w:jc w:val="center"/>
              <w:rPr>
                <w:rFonts w:asciiTheme="minorHAnsi" w:hAnsiTheme="minorHAnsi" w:cstheme="minorHAnsi"/>
                <w:sz w:val="22"/>
                <w:szCs w:val="22"/>
              </w:rPr>
            </w:pPr>
            <w:r w:rsidRPr="00DC18C7">
              <w:rPr>
                <w:rFonts w:asciiTheme="minorHAnsi" w:hAnsiTheme="minorHAnsi" w:cstheme="minorHAnsi"/>
                <w:sz w:val="22"/>
                <w:szCs w:val="22"/>
              </w:rPr>
              <w:t>(reference group: no sales from e-commerce)</w:t>
            </w:r>
          </w:p>
        </w:tc>
      </w:tr>
      <w:tr w:rsidR="00DC18C7" w:rsidRPr="00DC18C7" w14:paraId="0E2826AE" w14:textId="77777777" w:rsidTr="00203522">
        <w:tc>
          <w:tcPr>
            <w:tcW w:w="3256" w:type="dxa"/>
            <w:tcBorders>
              <w:top w:val="single" w:sz="4" w:space="0" w:color="auto"/>
            </w:tcBorders>
          </w:tcPr>
          <w:p w14:paraId="726B84A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HBB (ref.: non-HBB)</w:t>
            </w:r>
          </w:p>
        </w:tc>
        <w:tc>
          <w:tcPr>
            <w:tcW w:w="1417" w:type="dxa"/>
            <w:tcBorders>
              <w:top w:val="single" w:sz="4" w:space="0" w:color="auto"/>
            </w:tcBorders>
          </w:tcPr>
          <w:p w14:paraId="21CDB9B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0.871 </w:t>
            </w:r>
            <w:r w:rsidRPr="00DC18C7">
              <w:rPr>
                <w:rFonts w:asciiTheme="minorHAnsi" w:hAnsiTheme="minorHAnsi" w:cstheme="minorHAnsi"/>
                <w:sz w:val="22"/>
                <w:szCs w:val="22"/>
              </w:rPr>
              <w:br/>
              <w:t>(0.190)</w:t>
            </w:r>
          </w:p>
        </w:tc>
        <w:tc>
          <w:tcPr>
            <w:tcW w:w="1276" w:type="dxa"/>
            <w:tcBorders>
              <w:top w:val="single" w:sz="4" w:space="0" w:color="auto"/>
            </w:tcBorders>
          </w:tcPr>
          <w:p w14:paraId="6C5A657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3.497***</w:t>
            </w:r>
            <w:r w:rsidRPr="00DC18C7">
              <w:rPr>
                <w:rFonts w:asciiTheme="minorHAnsi" w:hAnsiTheme="minorHAnsi" w:cstheme="minorHAnsi"/>
                <w:sz w:val="22"/>
                <w:szCs w:val="22"/>
              </w:rPr>
              <w:br/>
              <w:t>(0.939)</w:t>
            </w:r>
          </w:p>
        </w:tc>
        <w:tc>
          <w:tcPr>
            <w:tcW w:w="283" w:type="dxa"/>
            <w:tcBorders>
              <w:top w:val="single" w:sz="4" w:space="0" w:color="auto"/>
            </w:tcBorders>
          </w:tcPr>
          <w:p w14:paraId="62F27039" w14:textId="77777777" w:rsidR="00DC18C7" w:rsidRPr="00DC18C7" w:rsidRDefault="00DC18C7" w:rsidP="00203522">
            <w:pPr>
              <w:rPr>
                <w:rFonts w:asciiTheme="minorHAnsi" w:hAnsiTheme="minorHAnsi" w:cstheme="minorHAnsi"/>
                <w:sz w:val="22"/>
                <w:szCs w:val="22"/>
              </w:rPr>
            </w:pPr>
          </w:p>
        </w:tc>
        <w:tc>
          <w:tcPr>
            <w:tcW w:w="1418" w:type="dxa"/>
            <w:tcBorders>
              <w:top w:val="single" w:sz="4" w:space="0" w:color="auto"/>
            </w:tcBorders>
          </w:tcPr>
          <w:p w14:paraId="09C8225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0.708 </w:t>
            </w:r>
            <w:r w:rsidRPr="00DC18C7">
              <w:rPr>
                <w:rFonts w:asciiTheme="minorHAnsi" w:hAnsiTheme="minorHAnsi" w:cstheme="minorHAnsi"/>
                <w:sz w:val="22"/>
                <w:szCs w:val="22"/>
              </w:rPr>
              <w:br/>
              <w:t>(0.307)</w:t>
            </w:r>
          </w:p>
        </w:tc>
        <w:tc>
          <w:tcPr>
            <w:tcW w:w="1360" w:type="dxa"/>
            <w:tcBorders>
              <w:top w:val="single" w:sz="4" w:space="0" w:color="auto"/>
            </w:tcBorders>
          </w:tcPr>
          <w:p w14:paraId="5DD9F8B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3.830**</w:t>
            </w:r>
            <w:r w:rsidRPr="00DC18C7">
              <w:rPr>
                <w:rFonts w:asciiTheme="minorHAnsi" w:hAnsiTheme="minorHAnsi" w:cstheme="minorHAnsi"/>
                <w:sz w:val="22"/>
                <w:szCs w:val="22"/>
              </w:rPr>
              <w:br/>
              <w:t>(1.873)</w:t>
            </w:r>
          </w:p>
        </w:tc>
      </w:tr>
      <w:tr w:rsidR="00DC18C7" w:rsidRPr="00DC18C7" w14:paraId="7E027482" w14:textId="77777777" w:rsidTr="00203522">
        <w:tc>
          <w:tcPr>
            <w:tcW w:w="3256" w:type="dxa"/>
          </w:tcPr>
          <w:p w14:paraId="3560A7A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Business location (ref.: city)</w:t>
            </w:r>
          </w:p>
        </w:tc>
        <w:tc>
          <w:tcPr>
            <w:tcW w:w="1417" w:type="dxa"/>
          </w:tcPr>
          <w:p w14:paraId="580C34E4" w14:textId="77777777" w:rsidR="00DC18C7" w:rsidRPr="00DC18C7" w:rsidRDefault="00DC18C7" w:rsidP="00203522">
            <w:pPr>
              <w:rPr>
                <w:rFonts w:asciiTheme="minorHAnsi" w:hAnsiTheme="minorHAnsi" w:cstheme="minorHAnsi"/>
                <w:sz w:val="22"/>
                <w:szCs w:val="22"/>
              </w:rPr>
            </w:pPr>
          </w:p>
        </w:tc>
        <w:tc>
          <w:tcPr>
            <w:tcW w:w="1276" w:type="dxa"/>
          </w:tcPr>
          <w:p w14:paraId="6755E166" w14:textId="77777777" w:rsidR="00DC18C7" w:rsidRPr="00DC18C7" w:rsidRDefault="00DC18C7" w:rsidP="00203522">
            <w:pPr>
              <w:rPr>
                <w:rFonts w:asciiTheme="minorHAnsi" w:hAnsiTheme="minorHAnsi" w:cstheme="minorHAnsi"/>
                <w:sz w:val="22"/>
                <w:szCs w:val="22"/>
              </w:rPr>
            </w:pPr>
          </w:p>
        </w:tc>
        <w:tc>
          <w:tcPr>
            <w:tcW w:w="283" w:type="dxa"/>
          </w:tcPr>
          <w:p w14:paraId="64B4E656" w14:textId="77777777" w:rsidR="00DC18C7" w:rsidRPr="00DC18C7" w:rsidRDefault="00DC18C7" w:rsidP="00203522">
            <w:pPr>
              <w:rPr>
                <w:rFonts w:asciiTheme="minorHAnsi" w:hAnsiTheme="minorHAnsi" w:cstheme="minorHAnsi"/>
                <w:sz w:val="22"/>
                <w:szCs w:val="22"/>
              </w:rPr>
            </w:pPr>
          </w:p>
        </w:tc>
        <w:tc>
          <w:tcPr>
            <w:tcW w:w="1418" w:type="dxa"/>
          </w:tcPr>
          <w:p w14:paraId="0AF55ABF" w14:textId="77777777" w:rsidR="00DC18C7" w:rsidRPr="00DC18C7" w:rsidRDefault="00DC18C7" w:rsidP="00203522">
            <w:pPr>
              <w:rPr>
                <w:rFonts w:asciiTheme="minorHAnsi" w:hAnsiTheme="minorHAnsi" w:cstheme="minorHAnsi"/>
                <w:sz w:val="22"/>
                <w:szCs w:val="22"/>
              </w:rPr>
            </w:pPr>
          </w:p>
        </w:tc>
        <w:tc>
          <w:tcPr>
            <w:tcW w:w="1360" w:type="dxa"/>
          </w:tcPr>
          <w:p w14:paraId="01A6FB47" w14:textId="77777777" w:rsidR="00DC18C7" w:rsidRPr="00DC18C7" w:rsidRDefault="00DC18C7" w:rsidP="00203522">
            <w:pPr>
              <w:rPr>
                <w:rFonts w:asciiTheme="minorHAnsi" w:hAnsiTheme="minorHAnsi" w:cstheme="minorHAnsi"/>
                <w:sz w:val="22"/>
                <w:szCs w:val="22"/>
              </w:rPr>
            </w:pPr>
          </w:p>
        </w:tc>
      </w:tr>
      <w:tr w:rsidR="00DC18C7" w:rsidRPr="00DC18C7" w14:paraId="7F7BE7C9" w14:textId="77777777" w:rsidTr="00203522">
        <w:tc>
          <w:tcPr>
            <w:tcW w:w="3256" w:type="dxa"/>
          </w:tcPr>
          <w:p w14:paraId="3F3C956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Town</w:t>
            </w:r>
          </w:p>
        </w:tc>
        <w:tc>
          <w:tcPr>
            <w:tcW w:w="1417" w:type="dxa"/>
          </w:tcPr>
          <w:p w14:paraId="123BED9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0.823 </w:t>
            </w:r>
            <w:r w:rsidRPr="00DC18C7">
              <w:rPr>
                <w:rFonts w:asciiTheme="minorHAnsi" w:hAnsiTheme="minorHAnsi" w:cstheme="minorHAnsi"/>
                <w:sz w:val="22"/>
                <w:szCs w:val="22"/>
              </w:rPr>
              <w:br/>
              <w:t>(0.183)</w:t>
            </w:r>
          </w:p>
        </w:tc>
        <w:tc>
          <w:tcPr>
            <w:tcW w:w="1276" w:type="dxa"/>
          </w:tcPr>
          <w:p w14:paraId="20160ED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0.632 </w:t>
            </w:r>
            <w:r w:rsidRPr="00DC18C7">
              <w:rPr>
                <w:rFonts w:asciiTheme="minorHAnsi" w:hAnsiTheme="minorHAnsi" w:cstheme="minorHAnsi"/>
                <w:sz w:val="22"/>
                <w:szCs w:val="22"/>
              </w:rPr>
              <w:br/>
              <w:t>(0.195)</w:t>
            </w:r>
          </w:p>
        </w:tc>
        <w:tc>
          <w:tcPr>
            <w:tcW w:w="283" w:type="dxa"/>
          </w:tcPr>
          <w:p w14:paraId="09446AA2" w14:textId="77777777" w:rsidR="00DC18C7" w:rsidRPr="00DC18C7" w:rsidRDefault="00DC18C7" w:rsidP="00203522">
            <w:pPr>
              <w:rPr>
                <w:rFonts w:asciiTheme="minorHAnsi" w:hAnsiTheme="minorHAnsi" w:cstheme="minorHAnsi"/>
                <w:sz w:val="22"/>
                <w:szCs w:val="22"/>
              </w:rPr>
            </w:pPr>
          </w:p>
        </w:tc>
        <w:tc>
          <w:tcPr>
            <w:tcW w:w="1418" w:type="dxa"/>
          </w:tcPr>
          <w:p w14:paraId="20BB8D7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0.797</w:t>
            </w:r>
            <w:r w:rsidRPr="00DC18C7">
              <w:rPr>
                <w:rFonts w:asciiTheme="minorHAnsi" w:hAnsiTheme="minorHAnsi" w:cstheme="minorHAnsi"/>
                <w:sz w:val="22"/>
                <w:szCs w:val="22"/>
              </w:rPr>
              <w:br/>
              <w:t>(0.200)</w:t>
            </w:r>
          </w:p>
        </w:tc>
        <w:tc>
          <w:tcPr>
            <w:tcW w:w="1360" w:type="dxa"/>
          </w:tcPr>
          <w:p w14:paraId="562FB69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0.698 (0.293)</w:t>
            </w:r>
          </w:p>
        </w:tc>
      </w:tr>
      <w:tr w:rsidR="00DC18C7" w:rsidRPr="00DC18C7" w14:paraId="10627F5C" w14:textId="77777777" w:rsidTr="00203522">
        <w:tc>
          <w:tcPr>
            <w:tcW w:w="3256" w:type="dxa"/>
          </w:tcPr>
          <w:p w14:paraId="4F7807A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Village/rural area</w:t>
            </w:r>
          </w:p>
        </w:tc>
        <w:tc>
          <w:tcPr>
            <w:tcW w:w="1417" w:type="dxa"/>
          </w:tcPr>
          <w:p w14:paraId="4ACB42D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0.839 </w:t>
            </w:r>
            <w:r w:rsidRPr="00DC18C7">
              <w:rPr>
                <w:rFonts w:asciiTheme="minorHAnsi" w:hAnsiTheme="minorHAnsi" w:cstheme="minorHAnsi"/>
                <w:sz w:val="22"/>
                <w:szCs w:val="22"/>
              </w:rPr>
              <w:br/>
              <w:t>(0.195)</w:t>
            </w:r>
          </w:p>
        </w:tc>
        <w:tc>
          <w:tcPr>
            <w:tcW w:w="1276" w:type="dxa"/>
          </w:tcPr>
          <w:p w14:paraId="72D0783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0.672 </w:t>
            </w:r>
            <w:r w:rsidRPr="00DC18C7">
              <w:rPr>
                <w:rFonts w:asciiTheme="minorHAnsi" w:hAnsiTheme="minorHAnsi" w:cstheme="minorHAnsi"/>
                <w:sz w:val="22"/>
                <w:szCs w:val="22"/>
              </w:rPr>
              <w:br/>
              <w:t>(0.201)</w:t>
            </w:r>
          </w:p>
        </w:tc>
        <w:tc>
          <w:tcPr>
            <w:tcW w:w="283" w:type="dxa"/>
          </w:tcPr>
          <w:p w14:paraId="42A0B9B6" w14:textId="77777777" w:rsidR="00DC18C7" w:rsidRPr="00DC18C7" w:rsidRDefault="00DC18C7" w:rsidP="00203522">
            <w:pPr>
              <w:rPr>
                <w:rFonts w:asciiTheme="minorHAnsi" w:hAnsiTheme="minorHAnsi" w:cstheme="minorHAnsi"/>
                <w:sz w:val="22"/>
                <w:szCs w:val="22"/>
              </w:rPr>
            </w:pPr>
          </w:p>
        </w:tc>
        <w:tc>
          <w:tcPr>
            <w:tcW w:w="1418" w:type="dxa"/>
          </w:tcPr>
          <w:p w14:paraId="2B014BF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0.751 </w:t>
            </w:r>
            <w:r w:rsidRPr="00DC18C7">
              <w:rPr>
                <w:rFonts w:asciiTheme="minorHAnsi" w:hAnsiTheme="minorHAnsi" w:cstheme="minorHAnsi"/>
                <w:sz w:val="22"/>
                <w:szCs w:val="22"/>
              </w:rPr>
              <w:br/>
              <w:t>(0.213)</w:t>
            </w:r>
          </w:p>
        </w:tc>
        <w:tc>
          <w:tcPr>
            <w:tcW w:w="1360" w:type="dxa"/>
          </w:tcPr>
          <w:p w14:paraId="6BCC1C3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0.701 (0.316)</w:t>
            </w:r>
          </w:p>
        </w:tc>
      </w:tr>
      <w:tr w:rsidR="00DC18C7" w:rsidRPr="00DC18C7" w14:paraId="0F8A2F6A" w14:textId="77777777" w:rsidTr="00203522">
        <w:tc>
          <w:tcPr>
            <w:tcW w:w="3256" w:type="dxa"/>
          </w:tcPr>
          <w:p w14:paraId="2DBCB42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Interactions HBB*business location (ref.: HBB*city)</w:t>
            </w:r>
          </w:p>
        </w:tc>
        <w:tc>
          <w:tcPr>
            <w:tcW w:w="1417" w:type="dxa"/>
          </w:tcPr>
          <w:p w14:paraId="3B57294F" w14:textId="77777777" w:rsidR="00DC18C7" w:rsidRPr="00DC18C7" w:rsidRDefault="00DC18C7" w:rsidP="00203522">
            <w:pPr>
              <w:rPr>
                <w:rFonts w:asciiTheme="minorHAnsi" w:hAnsiTheme="minorHAnsi" w:cstheme="minorHAnsi"/>
                <w:sz w:val="22"/>
                <w:szCs w:val="22"/>
              </w:rPr>
            </w:pPr>
          </w:p>
        </w:tc>
        <w:tc>
          <w:tcPr>
            <w:tcW w:w="1276" w:type="dxa"/>
          </w:tcPr>
          <w:p w14:paraId="19D894F1" w14:textId="77777777" w:rsidR="00DC18C7" w:rsidRPr="00DC18C7" w:rsidRDefault="00DC18C7" w:rsidP="00203522">
            <w:pPr>
              <w:rPr>
                <w:rFonts w:asciiTheme="minorHAnsi" w:hAnsiTheme="minorHAnsi" w:cstheme="minorHAnsi"/>
                <w:sz w:val="22"/>
                <w:szCs w:val="22"/>
              </w:rPr>
            </w:pPr>
          </w:p>
        </w:tc>
        <w:tc>
          <w:tcPr>
            <w:tcW w:w="283" w:type="dxa"/>
          </w:tcPr>
          <w:p w14:paraId="24D6A1D7" w14:textId="77777777" w:rsidR="00DC18C7" w:rsidRPr="00DC18C7" w:rsidRDefault="00DC18C7" w:rsidP="00203522">
            <w:pPr>
              <w:rPr>
                <w:rFonts w:asciiTheme="minorHAnsi" w:hAnsiTheme="minorHAnsi" w:cstheme="minorHAnsi"/>
                <w:sz w:val="22"/>
                <w:szCs w:val="22"/>
              </w:rPr>
            </w:pPr>
          </w:p>
        </w:tc>
        <w:tc>
          <w:tcPr>
            <w:tcW w:w="1418" w:type="dxa"/>
          </w:tcPr>
          <w:p w14:paraId="590B8919" w14:textId="77777777" w:rsidR="00DC18C7" w:rsidRPr="00DC18C7" w:rsidRDefault="00DC18C7" w:rsidP="00203522">
            <w:pPr>
              <w:rPr>
                <w:rFonts w:asciiTheme="minorHAnsi" w:hAnsiTheme="minorHAnsi" w:cstheme="minorHAnsi"/>
                <w:sz w:val="22"/>
                <w:szCs w:val="22"/>
              </w:rPr>
            </w:pPr>
          </w:p>
        </w:tc>
        <w:tc>
          <w:tcPr>
            <w:tcW w:w="1360" w:type="dxa"/>
          </w:tcPr>
          <w:p w14:paraId="2A9775AD" w14:textId="77777777" w:rsidR="00DC18C7" w:rsidRPr="00DC18C7" w:rsidRDefault="00DC18C7" w:rsidP="00203522">
            <w:pPr>
              <w:rPr>
                <w:rFonts w:asciiTheme="minorHAnsi" w:hAnsiTheme="minorHAnsi" w:cstheme="minorHAnsi"/>
                <w:sz w:val="22"/>
                <w:szCs w:val="22"/>
              </w:rPr>
            </w:pPr>
          </w:p>
        </w:tc>
      </w:tr>
      <w:tr w:rsidR="00DC18C7" w:rsidRPr="00DC18C7" w14:paraId="549083C2" w14:textId="77777777" w:rsidTr="00203522">
        <w:tc>
          <w:tcPr>
            <w:tcW w:w="3256" w:type="dxa"/>
          </w:tcPr>
          <w:p w14:paraId="4349A68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HBB*town</w:t>
            </w:r>
          </w:p>
        </w:tc>
        <w:tc>
          <w:tcPr>
            <w:tcW w:w="1417" w:type="dxa"/>
          </w:tcPr>
          <w:p w14:paraId="7B85C17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w:t>
            </w:r>
          </w:p>
        </w:tc>
        <w:tc>
          <w:tcPr>
            <w:tcW w:w="1276" w:type="dxa"/>
          </w:tcPr>
          <w:p w14:paraId="555CA05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w:t>
            </w:r>
          </w:p>
        </w:tc>
        <w:tc>
          <w:tcPr>
            <w:tcW w:w="283" w:type="dxa"/>
          </w:tcPr>
          <w:p w14:paraId="5D8011D4" w14:textId="77777777" w:rsidR="00DC18C7" w:rsidRPr="00DC18C7" w:rsidRDefault="00DC18C7" w:rsidP="00203522">
            <w:pPr>
              <w:rPr>
                <w:rFonts w:asciiTheme="minorHAnsi" w:hAnsiTheme="minorHAnsi" w:cstheme="minorHAnsi"/>
                <w:sz w:val="22"/>
                <w:szCs w:val="22"/>
              </w:rPr>
            </w:pPr>
          </w:p>
        </w:tc>
        <w:tc>
          <w:tcPr>
            <w:tcW w:w="1418" w:type="dxa"/>
          </w:tcPr>
          <w:p w14:paraId="1538E54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1.172</w:t>
            </w:r>
            <w:r w:rsidRPr="00DC18C7">
              <w:rPr>
                <w:rFonts w:asciiTheme="minorHAnsi" w:hAnsiTheme="minorHAnsi" w:cstheme="minorHAnsi"/>
                <w:sz w:val="22"/>
                <w:szCs w:val="22"/>
              </w:rPr>
              <w:br/>
              <w:t>(0.632)</w:t>
            </w:r>
          </w:p>
        </w:tc>
        <w:tc>
          <w:tcPr>
            <w:tcW w:w="1360" w:type="dxa"/>
          </w:tcPr>
          <w:p w14:paraId="42BFD66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0.818 (0.509)</w:t>
            </w:r>
          </w:p>
        </w:tc>
      </w:tr>
      <w:tr w:rsidR="00DC18C7" w:rsidRPr="00DC18C7" w14:paraId="299CABC6" w14:textId="77777777" w:rsidTr="00203522">
        <w:tc>
          <w:tcPr>
            <w:tcW w:w="3256" w:type="dxa"/>
          </w:tcPr>
          <w:p w14:paraId="471B839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HBB*village/rural area</w:t>
            </w:r>
          </w:p>
        </w:tc>
        <w:tc>
          <w:tcPr>
            <w:tcW w:w="1417" w:type="dxa"/>
          </w:tcPr>
          <w:p w14:paraId="05950B9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w:t>
            </w:r>
          </w:p>
        </w:tc>
        <w:tc>
          <w:tcPr>
            <w:tcW w:w="1276" w:type="dxa"/>
          </w:tcPr>
          <w:p w14:paraId="41EA1C0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w:t>
            </w:r>
          </w:p>
        </w:tc>
        <w:tc>
          <w:tcPr>
            <w:tcW w:w="283" w:type="dxa"/>
          </w:tcPr>
          <w:p w14:paraId="4D4254FE" w14:textId="77777777" w:rsidR="00DC18C7" w:rsidRPr="00DC18C7" w:rsidRDefault="00DC18C7" w:rsidP="00203522">
            <w:pPr>
              <w:rPr>
                <w:rFonts w:asciiTheme="minorHAnsi" w:hAnsiTheme="minorHAnsi" w:cstheme="minorHAnsi"/>
                <w:sz w:val="22"/>
                <w:szCs w:val="22"/>
              </w:rPr>
            </w:pPr>
          </w:p>
        </w:tc>
        <w:tc>
          <w:tcPr>
            <w:tcW w:w="1418" w:type="dxa"/>
          </w:tcPr>
          <w:p w14:paraId="04C3784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1.412 </w:t>
            </w:r>
            <w:r w:rsidRPr="00DC18C7">
              <w:rPr>
                <w:rFonts w:asciiTheme="minorHAnsi" w:hAnsiTheme="minorHAnsi" w:cstheme="minorHAnsi"/>
                <w:sz w:val="22"/>
                <w:szCs w:val="22"/>
              </w:rPr>
              <w:br/>
              <w:t>(0.727)</w:t>
            </w:r>
          </w:p>
        </w:tc>
        <w:tc>
          <w:tcPr>
            <w:tcW w:w="1360" w:type="dxa"/>
          </w:tcPr>
          <w:p w14:paraId="59EB0E9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0.935 (0.561)</w:t>
            </w:r>
          </w:p>
        </w:tc>
      </w:tr>
      <w:tr w:rsidR="00DC18C7" w:rsidRPr="00DC18C7" w14:paraId="40DD9CA4" w14:textId="77777777" w:rsidTr="00203522">
        <w:tc>
          <w:tcPr>
            <w:tcW w:w="3256" w:type="dxa"/>
          </w:tcPr>
          <w:p w14:paraId="7A76A5B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Accommodation and food </w:t>
            </w:r>
            <w:r w:rsidRPr="00DC18C7">
              <w:rPr>
                <w:rFonts w:asciiTheme="minorHAnsi" w:hAnsiTheme="minorHAnsi" w:cstheme="minorHAnsi"/>
                <w:sz w:val="22"/>
                <w:szCs w:val="22"/>
              </w:rPr>
              <w:br/>
              <w:t>services (ref.: other industries)</w:t>
            </w:r>
          </w:p>
        </w:tc>
        <w:tc>
          <w:tcPr>
            <w:tcW w:w="1417" w:type="dxa"/>
          </w:tcPr>
          <w:p w14:paraId="34C1498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1.297 </w:t>
            </w:r>
            <w:r w:rsidRPr="00DC18C7">
              <w:rPr>
                <w:rFonts w:asciiTheme="minorHAnsi" w:hAnsiTheme="minorHAnsi" w:cstheme="minorHAnsi"/>
                <w:sz w:val="22"/>
                <w:szCs w:val="22"/>
              </w:rPr>
              <w:br/>
              <w:t>(0.339)</w:t>
            </w:r>
          </w:p>
        </w:tc>
        <w:tc>
          <w:tcPr>
            <w:tcW w:w="1276" w:type="dxa"/>
          </w:tcPr>
          <w:p w14:paraId="762FBD3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4.321***</w:t>
            </w:r>
            <w:r w:rsidRPr="00DC18C7">
              <w:rPr>
                <w:rFonts w:asciiTheme="minorHAnsi" w:hAnsiTheme="minorHAnsi" w:cstheme="minorHAnsi"/>
                <w:sz w:val="22"/>
                <w:szCs w:val="22"/>
              </w:rPr>
              <w:br/>
              <w:t>(1.107)</w:t>
            </w:r>
          </w:p>
        </w:tc>
        <w:tc>
          <w:tcPr>
            <w:tcW w:w="283" w:type="dxa"/>
          </w:tcPr>
          <w:p w14:paraId="207A4DF5" w14:textId="77777777" w:rsidR="00DC18C7" w:rsidRPr="00DC18C7" w:rsidRDefault="00DC18C7" w:rsidP="00203522">
            <w:pPr>
              <w:rPr>
                <w:rFonts w:asciiTheme="minorHAnsi" w:hAnsiTheme="minorHAnsi" w:cstheme="minorHAnsi"/>
                <w:sz w:val="22"/>
                <w:szCs w:val="22"/>
              </w:rPr>
            </w:pPr>
          </w:p>
        </w:tc>
        <w:tc>
          <w:tcPr>
            <w:tcW w:w="1418" w:type="dxa"/>
          </w:tcPr>
          <w:p w14:paraId="0F0D705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1.315 </w:t>
            </w:r>
            <w:r w:rsidRPr="00DC18C7">
              <w:rPr>
                <w:rFonts w:asciiTheme="minorHAnsi" w:hAnsiTheme="minorHAnsi" w:cstheme="minorHAnsi"/>
                <w:sz w:val="22"/>
                <w:szCs w:val="22"/>
              </w:rPr>
              <w:br/>
              <w:t>(0.345)</w:t>
            </w:r>
          </w:p>
        </w:tc>
        <w:tc>
          <w:tcPr>
            <w:tcW w:w="1360" w:type="dxa"/>
          </w:tcPr>
          <w:p w14:paraId="119CA11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4.324***</w:t>
            </w:r>
            <w:r w:rsidRPr="00DC18C7">
              <w:rPr>
                <w:rFonts w:asciiTheme="minorHAnsi" w:hAnsiTheme="minorHAnsi" w:cstheme="minorHAnsi"/>
                <w:sz w:val="22"/>
                <w:szCs w:val="22"/>
              </w:rPr>
              <w:br/>
              <w:t>(1.116)</w:t>
            </w:r>
          </w:p>
        </w:tc>
      </w:tr>
      <w:tr w:rsidR="00DC18C7" w:rsidRPr="00DC18C7" w14:paraId="5E87F1E9" w14:textId="77777777" w:rsidTr="00203522">
        <w:tc>
          <w:tcPr>
            <w:tcW w:w="3256" w:type="dxa"/>
          </w:tcPr>
          <w:p w14:paraId="10CF27E2" w14:textId="77777777" w:rsidR="00DC18C7" w:rsidRPr="00DC18C7" w:rsidRDefault="00DC18C7" w:rsidP="00203522">
            <w:pPr>
              <w:rPr>
                <w:rFonts w:asciiTheme="minorHAnsi" w:hAnsiTheme="minorHAnsi" w:cstheme="minorHAnsi"/>
                <w:sz w:val="22"/>
                <w:szCs w:val="22"/>
                <w:vertAlign w:val="superscript"/>
              </w:rPr>
            </w:pPr>
            <w:r w:rsidRPr="00DC18C7">
              <w:rPr>
                <w:rFonts w:asciiTheme="minorHAnsi" w:hAnsiTheme="minorHAnsi" w:cstheme="minorHAnsi"/>
                <w:sz w:val="22"/>
                <w:szCs w:val="22"/>
              </w:rPr>
              <w:t>Number of employed people in business (ref.: one)</w:t>
            </w:r>
            <w:r w:rsidRPr="00DC18C7">
              <w:rPr>
                <w:rFonts w:asciiTheme="minorHAnsi" w:hAnsiTheme="minorHAnsi" w:cstheme="minorHAnsi"/>
                <w:sz w:val="22"/>
                <w:szCs w:val="22"/>
                <w:vertAlign w:val="superscript"/>
              </w:rPr>
              <w:t>1</w:t>
            </w:r>
          </w:p>
        </w:tc>
        <w:tc>
          <w:tcPr>
            <w:tcW w:w="1417" w:type="dxa"/>
          </w:tcPr>
          <w:p w14:paraId="7639B694" w14:textId="77777777" w:rsidR="00DC18C7" w:rsidRPr="00DC18C7" w:rsidRDefault="00DC18C7" w:rsidP="00203522">
            <w:pPr>
              <w:rPr>
                <w:rFonts w:asciiTheme="minorHAnsi" w:hAnsiTheme="minorHAnsi" w:cstheme="minorHAnsi"/>
                <w:sz w:val="22"/>
                <w:szCs w:val="22"/>
              </w:rPr>
            </w:pPr>
          </w:p>
        </w:tc>
        <w:tc>
          <w:tcPr>
            <w:tcW w:w="1276" w:type="dxa"/>
          </w:tcPr>
          <w:p w14:paraId="1F1E55C9" w14:textId="77777777" w:rsidR="00DC18C7" w:rsidRPr="00DC18C7" w:rsidRDefault="00DC18C7" w:rsidP="00203522">
            <w:pPr>
              <w:rPr>
                <w:rFonts w:asciiTheme="minorHAnsi" w:hAnsiTheme="minorHAnsi" w:cstheme="minorHAnsi"/>
                <w:sz w:val="22"/>
                <w:szCs w:val="22"/>
              </w:rPr>
            </w:pPr>
          </w:p>
        </w:tc>
        <w:tc>
          <w:tcPr>
            <w:tcW w:w="283" w:type="dxa"/>
          </w:tcPr>
          <w:p w14:paraId="69CDC9F9" w14:textId="77777777" w:rsidR="00DC18C7" w:rsidRPr="00DC18C7" w:rsidRDefault="00DC18C7" w:rsidP="00203522">
            <w:pPr>
              <w:rPr>
                <w:rFonts w:asciiTheme="minorHAnsi" w:hAnsiTheme="minorHAnsi" w:cstheme="minorHAnsi"/>
                <w:sz w:val="22"/>
                <w:szCs w:val="22"/>
              </w:rPr>
            </w:pPr>
          </w:p>
        </w:tc>
        <w:tc>
          <w:tcPr>
            <w:tcW w:w="1418" w:type="dxa"/>
          </w:tcPr>
          <w:p w14:paraId="16CA3A03" w14:textId="77777777" w:rsidR="00DC18C7" w:rsidRPr="00DC18C7" w:rsidRDefault="00DC18C7" w:rsidP="00203522">
            <w:pPr>
              <w:rPr>
                <w:rFonts w:asciiTheme="minorHAnsi" w:hAnsiTheme="minorHAnsi" w:cstheme="minorHAnsi"/>
                <w:sz w:val="22"/>
                <w:szCs w:val="22"/>
              </w:rPr>
            </w:pPr>
          </w:p>
        </w:tc>
        <w:tc>
          <w:tcPr>
            <w:tcW w:w="1360" w:type="dxa"/>
          </w:tcPr>
          <w:p w14:paraId="672055C9" w14:textId="77777777" w:rsidR="00DC18C7" w:rsidRPr="00DC18C7" w:rsidRDefault="00DC18C7" w:rsidP="00203522">
            <w:pPr>
              <w:rPr>
                <w:rFonts w:asciiTheme="minorHAnsi" w:hAnsiTheme="minorHAnsi" w:cstheme="minorHAnsi"/>
                <w:sz w:val="22"/>
                <w:szCs w:val="22"/>
              </w:rPr>
            </w:pPr>
          </w:p>
        </w:tc>
      </w:tr>
      <w:tr w:rsidR="00DC18C7" w:rsidRPr="00DC18C7" w14:paraId="534414F9" w14:textId="77777777" w:rsidTr="00203522">
        <w:tc>
          <w:tcPr>
            <w:tcW w:w="3256" w:type="dxa"/>
          </w:tcPr>
          <w:p w14:paraId="2058551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2-3</w:t>
            </w:r>
          </w:p>
        </w:tc>
        <w:tc>
          <w:tcPr>
            <w:tcW w:w="1417" w:type="dxa"/>
          </w:tcPr>
          <w:p w14:paraId="77C4CD8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1.091 </w:t>
            </w:r>
            <w:r w:rsidRPr="00DC18C7">
              <w:rPr>
                <w:rFonts w:asciiTheme="minorHAnsi" w:hAnsiTheme="minorHAnsi" w:cstheme="minorHAnsi"/>
                <w:sz w:val="22"/>
                <w:szCs w:val="22"/>
              </w:rPr>
              <w:br/>
              <w:t>(0.311)</w:t>
            </w:r>
          </w:p>
        </w:tc>
        <w:tc>
          <w:tcPr>
            <w:tcW w:w="1276" w:type="dxa"/>
          </w:tcPr>
          <w:p w14:paraId="540CEDF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1.718</w:t>
            </w:r>
            <w:r w:rsidRPr="00DC18C7">
              <w:rPr>
                <w:rFonts w:asciiTheme="minorHAnsi" w:hAnsiTheme="minorHAnsi" w:cstheme="minorHAnsi"/>
                <w:sz w:val="22"/>
                <w:szCs w:val="22"/>
              </w:rPr>
              <w:br/>
              <w:t>(0.577)</w:t>
            </w:r>
          </w:p>
        </w:tc>
        <w:tc>
          <w:tcPr>
            <w:tcW w:w="283" w:type="dxa"/>
          </w:tcPr>
          <w:p w14:paraId="0F12BCD5" w14:textId="77777777" w:rsidR="00DC18C7" w:rsidRPr="00DC18C7" w:rsidRDefault="00DC18C7" w:rsidP="00203522">
            <w:pPr>
              <w:rPr>
                <w:rFonts w:asciiTheme="minorHAnsi" w:hAnsiTheme="minorHAnsi" w:cstheme="minorHAnsi"/>
                <w:sz w:val="22"/>
                <w:szCs w:val="22"/>
              </w:rPr>
            </w:pPr>
          </w:p>
        </w:tc>
        <w:tc>
          <w:tcPr>
            <w:tcW w:w="1418" w:type="dxa"/>
          </w:tcPr>
          <w:p w14:paraId="5CE2FA8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1.072 </w:t>
            </w:r>
            <w:r w:rsidRPr="00DC18C7">
              <w:rPr>
                <w:rFonts w:asciiTheme="minorHAnsi" w:hAnsiTheme="minorHAnsi" w:cstheme="minorHAnsi"/>
                <w:sz w:val="22"/>
                <w:szCs w:val="22"/>
              </w:rPr>
              <w:br/>
              <w:t>(0.307)</w:t>
            </w:r>
          </w:p>
        </w:tc>
        <w:tc>
          <w:tcPr>
            <w:tcW w:w="1360" w:type="dxa"/>
          </w:tcPr>
          <w:p w14:paraId="0AB16A3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1.714 (0.578)</w:t>
            </w:r>
          </w:p>
        </w:tc>
      </w:tr>
      <w:tr w:rsidR="00DC18C7" w:rsidRPr="00DC18C7" w14:paraId="0CC4492D" w14:textId="77777777" w:rsidTr="00203522">
        <w:tc>
          <w:tcPr>
            <w:tcW w:w="3256" w:type="dxa"/>
          </w:tcPr>
          <w:p w14:paraId="75E5644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4-9</w:t>
            </w:r>
          </w:p>
        </w:tc>
        <w:tc>
          <w:tcPr>
            <w:tcW w:w="1417" w:type="dxa"/>
          </w:tcPr>
          <w:p w14:paraId="7C43FC9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1.015 </w:t>
            </w:r>
            <w:r w:rsidRPr="00DC18C7">
              <w:rPr>
                <w:rFonts w:asciiTheme="minorHAnsi" w:hAnsiTheme="minorHAnsi" w:cstheme="minorHAnsi"/>
                <w:sz w:val="22"/>
                <w:szCs w:val="22"/>
              </w:rPr>
              <w:br/>
              <w:t>(0.334)</w:t>
            </w:r>
          </w:p>
        </w:tc>
        <w:tc>
          <w:tcPr>
            <w:tcW w:w="1276" w:type="dxa"/>
          </w:tcPr>
          <w:p w14:paraId="573ED53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1.264</w:t>
            </w:r>
            <w:r w:rsidRPr="00DC18C7">
              <w:rPr>
                <w:rFonts w:asciiTheme="minorHAnsi" w:hAnsiTheme="minorHAnsi" w:cstheme="minorHAnsi"/>
                <w:sz w:val="22"/>
                <w:szCs w:val="22"/>
              </w:rPr>
              <w:br/>
              <w:t>(0.529)</w:t>
            </w:r>
          </w:p>
        </w:tc>
        <w:tc>
          <w:tcPr>
            <w:tcW w:w="283" w:type="dxa"/>
          </w:tcPr>
          <w:p w14:paraId="2085C7FE" w14:textId="77777777" w:rsidR="00DC18C7" w:rsidRPr="00DC18C7" w:rsidRDefault="00DC18C7" w:rsidP="00203522">
            <w:pPr>
              <w:rPr>
                <w:rFonts w:asciiTheme="minorHAnsi" w:hAnsiTheme="minorHAnsi" w:cstheme="minorHAnsi"/>
                <w:sz w:val="22"/>
                <w:szCs w:val="22"/>
              </w:rPr>
            </w:pPr>
          </w:p>
        </w:tc>
        <w:tc>
          <w:tcPr>
            <w:tcW w:w="1418" w:type="dxa"/>
          </w:tcPr>
          <w:p w14:paraId="4756132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1.004 </w:t>
            </w:r>
            <w:r w:rsidRPr="00DC18C7">
              <w:rPr>
                <w:rFonts w:asciiTheme="minorHAnsi" w:hAnsiTheme="minorHAnsi" w:cstheme="minorHAnsi"/>
                <w:sz w:val="22"/>
                <w:szCs w:val="22"/>
              </w:rPr>
              <w:br/>
              <w:t>(0.332)</w:t>
            </w:r>
          </w:p>
        </w:tc>
        <w:tc>
          <w:tcPr>
            <w:tcW w:w="1360" w:type="dxa"/>
          </w:tcPr>
          <w:p w14:paraId="4C2A45C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1.266 (0.531)</w:t>
            </w:r>
          </w:p>
        </w:tc>
      </w:tr>
      <w:tr w:rsidR="00DC18C7" w:rsidRPr="00DC18C7" w14:paraId="51CDA879" w14:textId="77777777" w:rsidTr="00203522">
        <w:tc>
          <w:tcPr>
            <w:tcW w:w="3256" w:type="dxa"/>
          </w:tcPr>
          <w:p w14:paraId="6138015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10+</w:t>
            </w:r>
          </w:p>
        </w:tc>
        <w:tc>
          <w:tcPr>
            <w:tcW w:w="1417" w:type="dxa"/>
          </w:tcPr>
          <w:p w14:paraId="3C973C38"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1.098 </w:t>
            </w:r>
            <w:r w:rsidRPr="00DC18C7">
              <w:rPr>
                <w:rFonts w:asciiTheme="minorHAnsi" w:hAnsiTheme="minorHAnsi" w:cstheme="minorHAnsi"/>
                <w:sz w:val="22"/>
                <w:szCs w:val="22"/>
              </w:rPr>
              <w:br/>
              <w:t>(0.421)</w:t>
            </w:r>
          </w:p>
        </w:tc>
        <w:tc>
          <w:tcPr>
            <w:tcW w:w="1276" w:type="dxa"/>
          </w:tcPr>
          <w:p w14:paraId="10EE083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0.827 (0.446)</w:t>
            </w:r>
          </w:p>
        </w:tc>
        <w:tc>
          <w:tcPr>
            <w:tcW w:w="283" w:type="dxa"/>
          </w:tcPr>
          <w:p w14:paraId="16BEC21D" w14:textId="77777777" w:rsidR="00DC18C7" w:rsidRPr="00DC18C7" w:rsidRDefault="00DC18C7" w:rsidP="00203522">
            <w:pPr>
              <w:rPr>
                <w:rFonts w:asciiTheme="minorHAnsi" w:hAnsiTheme="minorHAnsi" w:cstheme="minorHAnsi"/>
                <w:sz w:val="22"/>
                <w:szCs w:val="22"/>
              </w:rPr>
            </w:pPr>
          </w:p>
        </w:tc>
        <w:tc>
          <w:tcPr>
            <w:tcW w:w="1418" w:type="dxa"/>
          </w:tcPr>
          <w:p w14:paraId="2F297D9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1.090 </w:t>
            </w:r>
            <w:r w:rsidRPr="00DC18C7">
              <w:rPr>
                <w:rFonts w:asciiTheme="minorHAnsi" w:hAnsiTheme="minorHAnsi" w:cstheme="minorHAnsi"/>
                <w:sz w:val="22"/>
                <w:szCs w:val="22"/>
              </w:rPr>
              <w:br/>
              <w:t>(0.419)</w:t>
            </w:r>
          </w:p>
        </w:tc>
        <w:tc>
          <w:tcPr>
            <w:tcW w:w="1360" w:type="dxa"/>
          </w:tcPr>
          <w:p w14:paraId="65C5013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0.830 (0.447)</w:t>
            </w:r>
          </w:p>
        </w:tc>
      </w:tr>
      <w:tr w:rsidR="00DC18C7" w:rsidRPr="00DC18C7" w14:paraId="22C6B74D" w14:textId="77777777" w:rsidTr="00203522">
        <w:tc>
          <w:tcPr>
            <w:tcW w:w="3256" w:type="dxa"/>
          </w:tcPr>
          <w:p w14:paraId="59C51AF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Type of majority of customers </w:t>
            </w:r>
            <w:r w:rsidRPr="00DC18C7">
              <w:rPr>
                <w:rFonts w:asciiTheme="minorHAnsi" w:hAnsiTheme="minorHAnsi" w:cstheme="minorHAnsi"/>
                <w:sz w:val="22"/>
                <w:szCs w:val="22"/>
              </w:rPr>
              <w:br/>
              <w:t>(ref.: businesses)</w:t>
            </w:r>
          </w:p>
        </w:tc>
        <w:tc>
          <w:tcPr>
            <w:tcW w:w="1417" w:type="dxa"/>
          </w:tcPr>
          <w:p w14:paraId="79A7B2D1" w14:textId="77777777" w:rsidR="00DC18C7" w:rsidRPr="00DC18C7" w:rsidRDefault="00DC18C7" w:rsidP="00203522">
            <w:pPr>
              <w:rPr>
                <w:rFonts w:asciiTheme="minorHAnsi" w:hAnsiTheme="minorHAnsi" w:cstheme="minorHAnsi"/>
                <w:sz w:val="22"/>
                <w:szCs w:val="22"/>
              </w:rPr>
            </w:pPr>
          </w:p>
        </w:tc>
        <w:tc>
          <w:tcPr>
            <w:tcW w:w="1276" w:type="dxa"/>
          </w:tcPr>
          <w:p w14:paraId="3183F443" w14:textId="77777777" w:rsidR="00DC18C7" w:rsidRPr="00DC18C7" w:rsidRDefault="00DC18C7" w:rsidP="00203522">
            <w:pPr>
              <w:rPr>
                <w:rFonts w:asciiTheme="minorHAnsi" w:hAnsiTheme="minorHAnsi" w:cstheme="minorHAnsi"/>
                <w:sz w:val="22"/>
                <w:szCs w:val="22"/>
              </w:rPr>
            </w:pPr>
          </w:p>
        </w:tc>
        <w:tc>
          <w:tcPr>
            <w:tcW w:w="283" w:type="dxa"/>
          </w:tcPr>
          <w:p w14:paraId="2E3E7D64" w14:textId="77777777" w:rsidR="00DC18C7" w:rsidRPr="00DC18C7" w:rsidRDefault="00DC18C7" w:rsidP="00203522">
            <w:pPr>
              <w:rPr>
                <w:rFonts w:asciiTheme="minorHAnsi" w:hAnsiTheme="minorHAnsi" w:cstheme="minorHAnsi"/>
                <w:sz w:val="22"/>
                <w:szCs w:val="22"/>
              </w:rPr>
            </w:pPr>
          </w:p>
        </w:tc>
        <w:tc>
          <w:tcPr>
            <w:tcW w:w="1418" w:type="dxa"/>
          </w:tcPr>
          <w:p w14:paraId="2E5D3102" w14:textId="77777777" w:rsidR="00DC18C7" w:rsidRPr="00DC18C7" w:rsidRDefault="00DC18C7" w:rsidP="00203522">
            <w:pPr>
              <w:rPr>
                <w:rFonts w:asciiTheme="minorHAnsi" w:hAnsiTheme="minorHAnsi" w:cstheme="minorHAnsi"/>
                <w:sz w:val="22"/>
                <w:szCs w:val="22"/>
              </w:rPr>
            </w:pPr>
          </w:p>
        </w:tc>
        <w:tc>
          <w:tcPr>
            <w:tcW w:w="1360" w:type="dxa"/>
          </w:tcPr>
          <w:p w14:paraId="482DDEBC" w14:textId="77777777" w:rsidR="00DC18C7" w:rsidRPr="00DC18C7" w:rsidRDefault="00DC18C7" w:rsidP="00203522">
            <w:pPr>
              <w:rPr>
                <w:rFonts w:asciiTheme="minorHAnsi" w:hAnsiTheme="minorHAnsi" w:cstheme="minorHAnsi"/>
                <w:sz w:val="22"/>
                <w:szCs w:val="22"/>
              </w:rPr>
            </w:pPr>
          </w:p>
        </w:tc>
      </w:tr>
      <w:tr w:rsidR="00DC18C7" w:rsidRPr="00DC18C7" w14:paraId="5FFABEF8" w14:textId="77777777" w:rsidTr="00203522">
        <w:tc>
          <w:tcPr>
            <w:tcW w:w="3256" w:type="dxa"/>
          </w:tcPr>
          <w:p w14:paraId="3C72D91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Individuals</w:t>
            </w:r>
          </w:p>
        </w:tc>
        <w:tc>
          <w:tcPr>
            <w:tcW w:w="1417" w:type="dxa"/>
          </w:tcPr>
          <w:p w14:paraId="1D002D1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1.111 </w:t>
            </w:r>
            <w:r w:rsidRPr="00DC18C7">
              <w:rPr>
                <w:rFonts w:asciiTheme="minorHAnsi" w:hAnsiTheme="minorHAnsi" w:cstheme="minorHAnsi"/>
                <w:sz w:val="22"/>
                <w:szCs w:val="22"/>
              </w:rPr>
              <w:br/>
              <w:t>(0.216)</w:t>
            </w:r>
          </w:p>
        </w:tc>
        <w:tc>
          <w:tcPr>
            <w:tcW w:w="1276" w:type="dxa"/>
          </w:tcPr>
          <w:p w14:paraId="2ACD9E7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3.763*** (1.156)</w:t>
            </w:r>
          </w:p>
        </w:tc>
        <w:tc>
          <w:tcPr>
            <w:tcW w:w="283" w:type="dxa"/>
          </w:tcPr>
          <w:p w14:paraId="2D464641" w14:textId="77777777" w:rsidR="00DC18C7" w:rsidRPr="00DC18C7" w:rsidRDefault="00DC18C7" w:rsidP="00203522">
            <w:pPr>
              <w:rPr>
                <w:rFonts w:asciiTheme="minorHAnsi" w:hAnsiTheme="minorHAnsi" w:cstheme="minorHAnsi"/>
                <w:sz w:val="22"/>
                <w:szCs w:val="22"/>
              </w:rPr>
            </w:pPr>
          </w:p>
        </w:tc>
        <w:tc>
          <w:tcPr>
            <w:tcW w:w="1418" w:type="dxa"/>
          </w:tcPr>
          <w:p w14:paraId="7C01F67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1.104 </w:t>
            </w:r>
            <w:r w:rsidRPr="00DC18C7">
              <w:rPr>
                <w:rFonts w:asciiTheme="minorHAnsi" w:hAnsiTheme="minorHAnsi" w:cstheme="minorHAnsi"/>
                <w:sz w:val="22"/>
                <w:szCs w:val="22"/>
              </w:rPr>
              <w:br/>
              <w:t>(0.216)</w:t>
            </w:r>
          </w:p>
        </w:tc>
        <w:tc>
          <w:tcPr>
            <w:tcW w:w="1360" w:type="dxa"/>
          </w:tcPr>
          <w:p w14:paraId="72591EA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3.756***</w:t>
            </w:r>
            <w:r w:rsidRPr="00DC18C7">
              <w:rPr>
                <w:rFonts w:asciiTheme="minorHAnsi" w:hAnsiTheme="minorHAnsi" w:cstheme="minorHAnsi"/>
                <w:sz w:val="22"/>
                <w:szCs w:val="22"/>
              </w:rPr>
              <w:br/>
              <w:t>(1.155)</w:t>
            </w:r>
          </w:p>
        </w:tc>
      </w:tr>
      <w:tr w:rsidR="00DC18C7" w:rsidRPr="00DC18C7" w14:paraId="22D0393D" w14:textId="77777777" w:rsidTr="00203522">
        <w:tc>
          <w:tcPr>
            <w:tcW w:w="3256" w:type="dxa"/>
          </w:tcPr>
          <w:p w14:paraId="317D0E2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Other</w:t>
            </w:r>
          </w:p>
        </w:tc>
        <w:tc>
          <w:tcPr>
            <w:tcW w:w="1417" w:type="dxa"/>
          </w:tcPr>
          <w:p w14:paraId="2593E04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0.712 </w:t>
            </w:r>
            <w:r w:rsidRPr="00DC18C7">
              <w:rPr>
                <w:rFonts w:asciiTheme="minorHAnsi" w:hAnsiTheme="minorHAnsi" w:cstheme="minorHAnsi"/>
                <w:sz w:val="22"/>
                <w:szCs w:val="22"/>
              </w:rPr>
              <w:br/>
              <w:t>(0.237)</w:t>
            </w:r>
          </w:p>
        </w:tc>
        <w:tc>
          <w:tcPr>
            <w:tcW w:w="1276" w:type="dxa"/>
          </w:tcPr>
          <w:p w14:paraId="350EF668"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1.122 (0.621)</w:t>
            </w:r>
          </w:p>
        </w:tc>
        <w:tc>
          <w:tcPr>
            <w:tcW w:w="283" w:type="dxa"/>
          </w:tcPr>
          <w:p w14:paraId="1A0FB0A0" w14:textId="77777777" w:rsidR="00DC18C7" w:rsidRPr="00DC18C7" w:rsidRDefault="00DC18C7" w:rsidP="00203522">
            <w:pPr>
              <w:rPr>
                <w:rFonts w:asciiTheme="minorHAnsi" w:hAnsiTheme="minorHAnsi" w:cstheme="minorHAnsi"/>
                <w:sz w:val="22"/>
                <w:szCs w:val="22"/>
              </w:rPr>
            </w:pPr>
          </w:p>
        </w:tc>
        <w:tc>
          <w:tcPr>
            <w:tcW w:w="1418" w:type="dxa"/>
          </w:tcPr>
          <w:p w14:paraId="66F7B07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0.713</w:t>
            </w:r>
            <w:r w:rsidRPr="00DC18C7">
              <w:rPr>
                <w:rFonts w:asciiTheme="minorHAnsi" w:hAnsiTheme="minorHAnsi" w:cstheme="minorHAnsi"/>
                <w:sz w:val="22"/>
                <w:szCs w:val="22"/>
              </w:rPr>
              <w:br/>
              <w:t>(0.237)</w:t>
            </w:r>
          </w:p>
        </w:tc>
        <w:tc>
          <w:tcPr>
            <w:tcW w:w="1360" w:type="dxa"/>
          </w:tcPr>
          <w:p w14:paraId="473A4E0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1.118 (0.619)</w:t>
            </w:r>
          </w:p>
        </w:tc>
      </w:tr>
      <w:tr w:rsidR="00DC18C7" w:rsidRPr="00DC18C7" w14:paraId="0A1500AE" w14:textId="77777777" w:rsidTr="00203522">
        <w:tc>
          <w:tcPr>
            <w:tcW w:w="3256" w:type="dxa"/>
          </w:tcPr>
          <w:p w14:paraId="293092B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Age of owner (&lt;=40 years)</w:t>
            </w:r>
          </w:p>
        </w:tc>
        <w:tc>
          <w:tcPr>
            <w:tcW w:w="1417" w:type="dxa"/>
          </w:tcPr>
          <w:p w14:paraId="4778F069" w14:textId="77777777" w:rsidR="00DC18C7" w:rsidRPr="00DC18C7" w:rsidRDefault="00DC18C7" w:rsidP="00203522">
            <w:pPr>
              <w:rPr>
                <w:rFonts w:asciiTheme="minorHAnsi" w:hAnsiTheme="minorHAnsi" w:cstheme="minorHAnsi"/>
                <w:sz w:val="22"/>
                <w:szCs w:val="22"/>
              </w:rPr>
            </w:pPr>
          </w:p>
        </w:tc>
        <w:tc>
          <w:tcPr>
            <w:tcW w:w="1276" w:type="dxa"/>
          </w:tcPr>
          <w:p w14:paraId="05ABD100" w14:textId="77777777" w:rsidR="00DC18C7" w:rsidRPr="00DC18C7" w:rsidRDefault="00DC18C7" w:rsidP="00203522">
            <w:pPr>
              <w:rPr>
                <w:rFonts w:asciiTheme="minorHAnsi" w:hAnsiTheme="minorHAnsi" w:cstheme="minorHAnsi"/>
                <w:sz w:val="22"/>
                <w:szCs w:val="22"/>
              </w:rPr>
            </w:pPr>
          </w:p>
        </w:tc>
        <w:tc>
          <w:tcPr>
            <w:tcW w:w="283" w:type="dxa"/>
          </w:tcPr>
          <w:p w14:paraId="2B7DB336" w14:textId="77777777" w:rsidR="00DC18C7" w:rsidRPr="00DC18C7" w:rsidRDefault="00DC18C7" w:rsidP="00203522">
            <w:pPr>
              <w:rPr>
                <w:rFonts w:asciiTheme="minorHAnsi" w:hAnsiTheme="minorHAnsi" w:cstheme="minorHAnsi"/>
                <w:sz w:val="22"/>
                <w:szCs w:val="22"/>
              </w:rPr>
            </w:pPr>
          </w:p>
        </w:tc>
        <w:tc>
          <w:tcPr>
            <w:tcW w:w="1418" w:type="dxa"/>
          </w:tcPr>
          <w:p w14:paraId="1050D9AA" w14:textId="77777777" w:rsidR="00DC18C7" w:rsidRPr="00DC18C7" w:rsidRDefault="00DC18C7" w:rsidP="00203522">
            <w:pPr>
              <w:rPr>
                <w:rFonts w:asciiTheme="minorHAnsi" w:hAnsiTheme="minorHAnsi" w:cstheme="minorHAnsi"/>
                <w:sz w:val="22"/>
                <w:szCs w:val="22"/>
              </w:rPr>
            </w:pPr>
          </w:p>
        </w:tc>
        <w:tc>
          <w:tcPr>
            <w:tcW w:w="1360" w:type="dxa"/>
          </w:tcPr>
          <w:p w14:paraId="08BB0755" w14:textId="77777777" w:rsidR="00DC18C7" w:rsidRPr="00DC18C7" w:rsidRDefault="00DC18C7" w:rsidP="00203522">
            <w:pPr>
              <w:rPr>
                <w:rFonts w:asciiTheme="minorHAnsi" w:hAnsiTheme="minorHAnsi" w:cstheme="minorHAnsi"/>
                <w:sz w:val="22"/>
                <w:szCs w:val="22"/>
              </w:rPr>
            </w:pPr>
          </w:p>
        </w:tc>
      </w:tr>
      <w:tr w:rsidR="00DC18C7" w:rsidRPr="00DC18C7" w14:paraId="3912D669" w14:textId="77777777" w:rsidTr="00203522">
        <w:tc>
          <w:tcPr>
            <w:tcW w:w="3256" w:type="dxa"/>
          </w:tcPr>
          <w:p w14:paraId="62C7BA8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41-54</w:t>
            </w:r>
          </w:p>
        </w:tc>
        <w:tc>
          <w:tcPr>
            <w:tcW w:w="1417" w:type="dxa"/>
          </w:tcPr>
          <w:p w14:paraId="234C749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1.067 </w:t>
            </w:r>
            <w:r w:rsidRPr="00DC18C7">
              <w:rPr>
                <w:rFonts w:asciiTheme="minorHAnsi" w:hAnsiTheme="minorHAnsi" w:cstheme="minorHAnsi"/>
                <w:sz w:val="22"/>
                <w:szCs w:val="22"/>
              </w:rPr>
              <w:br/>
              <w:t>(0.340)</w:t>
            </w:r>
          </w:p>
        </w:tc>
        <w:tc>
          <w:tcPr>
            <w:tcW w:w="1276" w:type="dxa"/>
          </w:tcPr>
          <w:p w14:paraId="47207AC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0.446*</w:t>
            </w:r>
            <w:r w:rsidRPr="00DC18C7">
              <w:rPr>
                <w:rFonts w:asciiTheme="minorHAnsi" w:hAnsiTheme="minorHAnsi" w:cstheme="minorHAnsi"/>
                <w:sz w:val="22"/>
                <w:szCs w:val="22"/>
              </w:rPr>
              <w:br/>
              <w:t>(0.168)</w:t>
            </w:r>
          </w:p>
        </w:tc>
        <w:tc>
          <w:tcPr>
            <w:tcW w:w="283" w:type="dxa"/>
          </w:tcPr>
          <w:p w14:paraId="4412DC31" w14:textId="77777777" w:rsidR="00DC18C7" w:rsidRPr="00DC18C7" w:rsidRDefault="00DC18C7" w:rsidP="00203522">
            <w:pPr>
              <w:rPr>
                <w:rFonts w:asciiTheme="minorHAnsi" w:hAnsiTheme="minorHAnsi" w:cstheme="minorHAnsi"/>
                <w:sz w:val="22"/>
                <w:szCs w:val="22"/>
              </w:rPr>
            </w:pPr>
          </w:p>
        </w:tc>
        <w:tc>
          <w:tcPr>
            <w:tcW w:w="1418" w:type="dxa"/>
          </w:tcPr>
          <w:p w14:paraId="22960A9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1.065 </w:t>
            </w:r>
            <w:r w:rsidRPr="00DC18C7">
              <w:rPr>
                <w:rFonts w:asciiTheme="minorHAnsi" w:hAnsiTheme="minorHAnsi" w:cstheme="minorHAnsi"/>
                <w:sz w:val="22"/>
                <w:szCs w:val="22"/>
              </w:rPr>
              <w:br/>
              <w:t>(0.340)</w:t>
            </w:r>
          </w:p>
        </w:tc>
        <w:tc>
          <w:tcPr>
            <w:tcW w:w="1360" w:type="dxa"/>
          </w:tcPr>
          <w:p w14:paraId="7121CF1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0.446*</w:t>
            </w:r>
            <w:r w:rsidRPr="00DC18C7">
              <w:rPr>
                <w:rFonts w:asciiTheme="minorHAnsi" w:hAnsiTheme="minorHAnsi" w:cstheme="minorHAnsi"/>
                <w:sz w:val="22"/>
                <w:szCs w:val="22"/>
              </w:rPr>
              <w:br/>
              <w:t>(0.168)</w:t>
            </w:r>
          </w:p>
        </w:tc>
      </w:tr>
      <w:tr w:rsidR="00DC18C7" w:rsidRPr="00DC18C7" w14:paraId="22828574" w14:textId="77777777" w:rsidTr="00203522">
        <w:tc>
          <w:tcPr>
            <w:tcW w:w="3256" w:type="dxa"/>
          </w:tcPr>
          <w:p w14:paraId="22B85C6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55-64</w:t>
            </w:r>
          </w:p>
        </w:tc>
        <w:tc>
          <w:tcPr>
            <w:tcW w:w="1417" w:type="dxa"/>
          </w:tcPr>
          <w:p w14:paraId="15BCADB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1.021 </w:t>
            </w:r>
            <w:r w:rsidRPr="00DC18C7">
              <w:rPr>
                <w:rFonts w:asciiTheme="minorHAnsi" w:hAnsiTheme="minorHAnsi" w:cstheme="minorHAnsi"/>
                <w:sz w:val="22"/>
                <w:szCs w:val="22"/>
              </w:rPr>
              <w:br/>
              <w:t>(0.359)</w:t>
            </w:r>
          </w:p>
        </w:tc>
        <w:tc>
          <w:tcPr>
            <w:tcW w:w="1276" w:type="dxa"/>
          </w:tcPr>
          <w:p w14:paraId="0261DD7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0.333** (0.138)</w:t>
            </w:r>
          </w:p>
        </w:tc>
        <w:tc>
          <w:tcPr>
            <w:tcW w:w="283" w:type="dxa"/>
          </w:tcPr>
          <w:p w14:paraId="7F7AD63A" w14:textId="77777777" w:rsidR="00DC18C7" w:rsidRPr="00DC18C7" w:rsidRDefault="00DC18C7" w:rsidP="00203522">
            <w:pPr>
              <w:rPr>
                <w:rFonts w:asciiTheme="minorHAnsi" w:hAnsiTheme="minorHAnsi" w:cstheme="minorHAnsi"/>
                <w:sz w:val="22"/>
                <w:szCs w:val="22"/>
              </w:rPr>
            </w:pPr>
          </w:p>
        </w:tc>
        <w:tc>
          <w:tcPr>
            <w:tcW w:w="1418" w:type="dxa"/>
          </w:tcPr>
          <w:p w14:paraId="26797CC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1.026 </w:t>
            </w:r>
            <w:r w:rsidRPr="00DC18C7">
              <w:rPr>
                <w:rFonts w:asciiTheme="minorHAnsi" w:hAnsiTheme="minorHAnsi" w:cstheme="minorHAnsi"/>
                <w:sz w:val="22"/>
                <w:szCs w:val="22"/>
              </w:rPr>
              <w:br/>
              <w:t>(0.362)</w:t>
            </w:r>
          </w:p>
        </w:tc>
        <w:tc>
          <w:tcPr>
            <w:tcW w:w="1360" w:type="dxa"/>
          </w:tcPr>
          <w:p w14:paraId="1DB421D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0.331** (0.138)</w:t>
            </w:r>
          </w:p>
        </w:tc>
      </w:tr>
      <w:tr w:rsidR="00DC18C7" w:rsidRPr="00DC18C7" w14:paraId="51F0935D" w14:textId="77777777" w:rsidTr="00203522">
        <w:tc>
          <w:tcPr>
            <w:tcW w:w="3256" w:type="dxa"/>
          </w:tcPr>
          <w:p w14:paraId="044678E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 65+</w:t>
            </w:r>
          </w:p>
        </w:tc>
        <w:tc>
          <w:tcPr>
            <w:tcW w:w="1417" w:type="dxa"/>
          </w:tcPr>
          <w:p w14:paraId="1E98ED8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1.223 </w:t>
            </w:r>
            <w:r w:rsidRPr="00DC18C7">
              <w:rPr>
                <w:rFonts w:asciiTheme="minorHAnsi" w:hAnsiTheme="minorHAnsi" w:cstheme="minorHAnsi"/>
                <w:sz w:val="22"/>
                <w:szCs w:val="22"/>
              </w:rPr>
              <w:br/>
              <w:t>(0.483)</w:t>
            </w:r>
          </w:p>
        </w:tc>
        <w:tc>
          <w:tcPr>
            <w:tcW w:w="1276" w:type="dxa"/>
          </w:tcPr>
          <w:p w14:paraId="6BDCB23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0.663</w:t>
            </w:r>
            <w:r w:rsidRPr="00DC18C7">
              <w:rPr>
                <w:rFonts w:asciiTheme="minorHAnsi" w:hAnsiTheme="minorHAnsi" w:cstheme="minorHAnsi"/>
                <w:sz w:val="22"/>
                <w:szCs w:val="22"/>
              </w:rPr>
              <w:br/>
              <w:t>(0.298)</w:t>
            </w:r>
          </w:p>
        </w:tc>
        <w:tc>
          <w:tcPr>
            <w:tcW w:w="283" w:type="dxa"/>
          </w:tcPr>
          <w:p w14:paraId="0CAF1E2A" w14:textId="77777777" w:rsidR="00DC18C7" w:rsidRPr="00DC18C7" w:rsidRDefault="00DC18C7" w:rsidP="00203522">
            <w:pPr>
              <w:rPr>
                <w:rFonts w:asciiTheme="minorHAnsi" w:hAnsiTheme="minorHAnsi" w:cstheme="minorHAnsi"/>
                <w:sz w:val="22"/>
                <w:szCs w:val="22"/>
              </w:rPr>
            </w:pPr>
          </w:p>
        </w:tc>
        <w:tc>
          <w:tcPr>
            <w:tcW w:w="1418" w:type="dxa"/>
          </w:tcPr>
          <w:p w14:paraId="3524EDB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1.228 </w:t>
            </w:r>
            <w:r w:rsidRPr="00DC18C7">
              <w:rPr>
                <w:rFonts w:asciiTheme="minorHAnsi" w:hAnsiTheme="minorHAnsi" w:cstheme="minorHAnsi"/>
                <w:sz w:val="22"/>
                <w:szCs w:val="22"/>
              </w:rPr>
              <w:br/>
              <w:t>(0.486)</w:t>
            </w:r>
          </w:p>
        </w:tc>
        <w:tc>
          <w:tcPr>
            <w:tcW w:w="1360" w:type="dxa"/>
          </w:tcPr>
          <w:p w14:paraId="64C0C27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0.657</w:t>
            </w:r>
            <w:r w:rsidRPr="00DC18C7">
              <w:rPr>
                <w:rFonts w:asciiTheme="minorHAnsi" w:hAnsiTheme="minorHAnsi" w:cstheme="minorHAnsi"/>
                <w:sz w:val="22"/>
                <w:szCs w:val="22"/>
              </w:rPr>
              <w:br/>
              <w:t>(0.296)</w:t>
            </w:r>
          </w:p>
        </w:tc>
      </w:tr>
      <w:tr w:rsidR="00DC18C7" w:rsidRPr="00DC18C7" w14:paraId="41E6039A" w14:textId="77777777" w:rsidTr="00203522">
        <w:tc>
          <w:tcPr>
            <w:tcW w:w="3256" w:type="dxa"/>
          </w:tcPr>
          <w:p w14:paraId="15522B9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n (observations)</w:t>
            </w:r>
          </w:p>
        </w:tc>
        <w:tc>
          <w:tcPr>
            <w:tcW w:w="2693" w:type="dxa"/>
            <w:gridSpan w:val="2"/>
          </w:tcPr>
          <w:p w14:paraId="0C5FA47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943</w:t>
            </w:r>
          </w:p>
        </w:tc>
        <w:tc>
          <w:tcPr>
            <w:tcW w:w="283" w:type="dxa"/>
          </w:tcPr>
          <w:p w14:paraId="4C3523D3" w14:textId="77777777" w:rsidR="00DC18C7" w:rsidRPr="00DC18C7" w:rsidRDefault="00DC18C7" w:rsidP="00203522">
            <w:pPr>
              <w:rPr>
                <w:rFonts w:asciiTheme="minorHAnsi" w:hAnsiTheme="minorHAnsi" w:cstheme="minorHAnsi"/>
                <w:sz w:val="22"/>
                <w:szCs w:val="22"/>
              </w:rPr>
            </w:pPr>
          </w:p>
        </w:tc>
        <w:tc>
          <w:tcPr>
            <w:tcW w:w="2778" w:type="dxa"/>
            <w:gridSpan w:val="2"/>
          </w:tcPr>
          <w:p w14:paraId="2DAC312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943</w:t>
            </w:r>
          </w:p>
        </w:tc>
      </w:tr>
      <w:tr w:rsidR="00DC18C7" w:rsidRPr="00DC18C7" w14:paraId="30788EF3" w14:textId="77777777" w:rsidTr="00203522">
        <w:tc>
          <w:tcPr>
            <w:tcW w:w="3256" w:type="dxa"/>
          </w:tcPr>
          <w:p w14:paraId="3024F66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Log likelihood</w:t>
            </w:r>
          </w:p>
        </w:tc>
        <w:tc>
          <w:tcPr>
            <w:tcW w:w="2693" w:type="dxa"/>
            <w:gridSpan w:val="2"/>
          </w:tcPr>
          <w:p w14:paraId="150D7D8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-696.110***</w:t>
            </w:r>
          </w:p>
        </w:tc>
        <w:tc>
          <w:tcPr>
            <w:tcW w:w="283" w:type="dxa"/>
          </w:tcPr>
          <w:p w14:paraId="419548AF" w14:textId="77777777" w:rsidR="00DC18C7" w:rsidRPr="00DC18C7" w:rsidRDefault="00DC18C7" w:rsidP="00203522">
            <w:pPr>
              <w:rPr>
                <w:rFonts w:asciiTheme="minorHAnsi" w:hAnsiTheme="minorHAnsi" w:cstheme="minorHAnsi"/>
                <w:sz w:val="22"/>
                <w:szCs w:val="22"/>
              </w:rPr>
            </w:pPr>
          </w:p>
        </w:tc>
        <w:tc>
          <w:tcPr>
            <w:tcW w:w="2778" w:type="dxa"/>
            <w:gridSpan w:val="2"/>
          </w:tcPr>
          <w:p w14:paraId="1712349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-695.792***</w:t>
            </w:r>
          </w:p>
        </w:tc>
      </w:tr>
      <w:tr w:rsidR="00DC18C7" w:rsidRPr="00DC18C7" w14:paraId="5292A78B" w14:textId="77777777" w:rsidTr="00203522">
        <w:tc>
          <w:tcPr>
            <w:tcW w:w="3256" w:type="dxa"/>
          </w:tcPr>
          <w:p w14:paraId="1C10D10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R2</w:t>
            </w:r>
          </w:p>
        </w:tc>
        <w:tc>
          <w:tcPr>
            <w:tcW w:w="2693" w:type="dxa"/>
            <w:gridSpan w:val="2"/>
          </w:tcPr>
          <w:p w14:paraId="4C30B238"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0.104</w:t>
            </w:r>
          </w:p>
        </w:tc>
        <w:tc>
          <w:tcPr>
            <w:tcW w:w="283" w:type="dxa"/>
          </w:tcPr>
          <w:p w14:paraId="0331E7AA" w14:textId="77777777" w:rsidR="00DC18C7" w:rsidRPr="00DC18C7" w:rsidRDefault="00DC18C7" w:rsidP="00203522">
            <w:pPr>
              <w:rPr>
                <w:rFonts w:asciiTheme="minorHAnsi" w:hAnsiTheme="minorHAnsi" w:cstheme="minorHAnsi"/>
                <w:sz w:val="22"/>
                <w:szCs w:val="22"/>
              </w:rPr>
            </w:pPr>
          </w:p>
        </w:tc>
        <w:tc>
          <w:tcPr>
            <w:tcW w:w="2778" w:type="dxa"/>
            <w:gridSpan w:val="2"/>
          </w:tcPr>
          <w:p w14:paraId="2C9105A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0.104</w:t>
            </w:r>
          </w:p>
        </w:tc>
      </w:tr>
    </w:tbl>
    <w:p w14:paraId="5F32621A" w14:textId="77777777" w:rsidR="00DC18C7" w:rsidRPr="00DC18C7" w:rsidRDefault="00DC18C7" w:rsidP="00DC18C7">
      <w:pPr>
        <w:rPr>
          <w:rFonts w:asciiTheme="minorHAnsi" w:hAnsiTheme="minorHAnsi" w:cstheme="minorHAnsi"/>
          <w:i/>
          <w:iCs/>
          <w:sz w:val="22"/>
          <w:szCs w:val="22"/>
        </w:rPr>
      </w:pPr>
      <w:r w:rsidRPr="00DC18C7">
        <w:rPr>
          <w:rFonts w:asciiTheme="minorHAnsi" w:hAnsiTheme="minorHAnsi" w:cstheme="minorHAnsi"/>
          <w:i/>
          <w:iCs/>
          <w:sz w:val="22"/>
          <w:szCs w:val="22"/>
        </w:rPr>
        <w:t>Note: Standard error in brackets. Predictor variables that are not significant and not shown: part-time business, turnover last year, sex, disability of owner, owner lives with children in household.</w:t>
      </w:r>
      <w:r w:rsidRPr="00DC18C7">
        <w:rPr>
          <w:rFonts w:asciiTheme="minorHAnsi" w:hAnsiTheme="minorHAnsi" w:cstheme="minorHAnsi"/>
          <w:i/>
          <w:iCs/>
          <w:sz w:val="22"/>
          <w:szCs w:val="22"/>
        </w:rPr>
        <w:br/>
        <w:t xml:space="preserve"> Significance: *p&lt;=0.05, **p&lt;=0.01, ***p&lt;=0.001</w:t>
      </w:r>
    </w:p>
    <w:p w14:paraId="2AEA5AC9" w14:textId="77777777" w:rsidR="00DC18C7" w:rsidRPr="00DC18C7" w:rsidRDefault="00DC18C7" w:rsidP="00DC18C7">
      <w:pPr>
        <w:rPr>
          <w:rFonts w:asciiTheme="minorHAnsi" w:hAnsiTheme="minorHAnsi" w:cstheme="minorHAnsi"/>
          <w:i/>
          <w:iCs/>
          <w:sz w:val="22"/>
          <w:szCs w:val="22"/>
        </w:rPr>
      </w:pPr>
      <w:r w:rsidRPr="00DC18C7">
        <w:rPr>
          <w:rFonts w:asciiTheme="minorHAnsi" w:hAnsiTheme="minorHAnsi" w:cstheme="minorHAnsi"/>
          <w:i/>
          <w:iCs/>
          <w:sz w:val="22"/>
          <w:szCs w:val="22"/>
          <w:vertAlign w:val="superscript"/>
        </w:rPr>
        <w:t>1</w:t>
      </w:r>
      <w:r w:rsidRPr="00DC18C7">
        <w:rPr>
          <w:rFonts w:asciiTheme="minorHAnsi" w:hAnsiTheme="minorHAnsi" w:cstheme="minorHAnsi"/>
          <w:i/>
          <w:iCs/>
          <w:sz w:val="22"/>
          <w:szCs w:val="22"/>
        </w:rPr>
        <w:t>Including the owner.</w:t>
      </w:r>
      <w:r w:rsidRPr="00DC18C7">
        <w:rPr>
          <w:rFonts w:asciiTheme="minorHAnsi" w:hAnsiTheme="minorHAnsi" w:cstheme="minorHAnsi"/>
          <w:i/>
          <w:iCs/>
          <w:sz w:val="22"/>
          <w:szCs w:val="22"/>
        </w:rPr>
        <w:br/>
        <w:t xml:space="preserve">  Source: FSB Scotland membership survey 2014</w:t>
      </w:r>
    </w:p>
    <w:p w14:paraId="493A4FE7" w14:textId="77777777" w:rsidR="00DC18C7" w:rsidRPr="00DC18C7" w:rsidRDefault="00DC18C7" w:rsidP="00DC18C7">
      <w:pPr>
        <w:rPr>
          <w:rFonts w:asciiTheme="minorHAnsi" w:hAnsiTheme="minorHAnsi" w:cstheme="minorHAnsi"/>
        </w:rPr>
      </w:pPr>
      <w:bookmarkStart w:id="1" w:name="_GoBack"/>
      <w:bookmarkEnd w:id="1"/>
      <w:r w:rsidRPr="00DC18C7">
        <w:rPr>
          <w:rFonts w:asciiTheme="minorHAnsi" w:hAnsiTheme="minorHAnsi" w:cstheme="minorHAnsi"/>
        </w:rPr>
        <w:lastRenderedPageBreak/>
        <w:t>Table 4. Proportion of e-commerce and location of majority of customers, multinomial logistic regression (3 categories), relative-risk ratios</w:t>
      </w:r>
    </w:p>
    <w:tbl>
      <w:tblPr>
        <w:tblStyle w:val="TableGrid"/>
        <w:tblW w:w="90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275"/>
        <w:gridCol w:w="1134"/>
        <w:gridCol w:w="284"/>
        <w:gridCol w:w="1276"/>
        <w:gridCol w:w="1275"/>
      </w:tblGrid>
      <w:tr w:rsidR="00DC18C7" w:rsidRPr="00DC18C7" w14:paraId="3F84F906" w14:textId="77777777" w:rsidTr="00203522">
        <w:trPr>
          <w:tblHeader/>
        </w:trPr>
        <w:tc>
          <w:tcPr>
            <w:tcW w:w="3823" w:type="dxa"/>
            <w:vMerge w:val="restart"/>
            <w:tcBorders>
              <w:top w:val="single" w:sz="4" w:space="0" w:color="auto"/>
              <w:bottom w:val="nil"/>
            </w:tcBorders>
          </w:tcPr>
          <w:p w14:paraId="5D183C24" w14:textId="77777777" w:rsidR="00DC18C7" w:rsidRPr="00DC18C7" w:rsidRDefault="00DC18C7" w:rsidP="00203522">
            <w:pPr>
              <w:rPr>
                <w:rFonts w:asciiTheme="minorHAnsi" w:hAnsiTheme="minorHAnsi" w:cstheme="minorHAnsi"/>
                <w:b/>
                <w:sz w:val="22"/>
                <w:szCs w:val="22"/>
              </w:rPr>
            </w:pPr>
            <w:r w:rsidRPr="00DC18C7">
              <w:rPr>
                <w:rFonts w:asciiTheme="minorHAnsi" w:hAnsiTheme="minorHAnsi" w:cstheme="minorHAnsi"/>
                <w:b/>
                <w:sz w:val="22"/>
                <w:szCs w:val="22"/>
              </w:rPr>
              <w:t>Independent variables/Models</w:t>
            </w:r>
          </w:p>
        </w:tc>
        <w:tc>
          <w:tcPr>
            <w:tcW w:w="1275" w:type="dxa"/>
            <w:tcBorders>
              <w:top w:val="single" w:sz="4" w:space="0" w:color="auto"/>
              <w:bottom w:val="nil"/>
            </w:tcBorders>
          </w:tcPr>
          <w:p w14:paraId="05C80826" w14:textId="77777777" w:rsidR="00DC18C7" w:rsidRPr="00DC18C7" w:rsidRDefault="00DC18C7" w:rsidP="00203522">
            <w:pPr>
              <w:jc w:val="center"/>
              <w:rPr>
                <w:rFonts w:asciiTheme="minorHAnsi" w:hAnsiTheme="minorHAnsi" w:cstheme="minorHAnsi"/>
                <w:b/>
                <w:sz w:val="22"/>
                <w:szCs w:val="22"/>
              </w:rPr>
            </w:pPr>
            <w:r w:rsidRPr="00DC18C7">
              <w:rPr>
                <w:rFonts w:asciiTheme="minorHAnsi" w:hAnsiTheme="minorHAnsi" w:cstheme="minorHAnsi"/>
                <w:b/>
                <w:sz w:val="22"/>
                <w:szCs w:val="22"/>
              </w:rPr>
              <w:t>Less than half</w:t>
            </w:r>
          </w:p>
        </w:tc>
        <w:tc>
          <w:tcPr>
            <w:tcW w:w="1134" w:type="dxa"/>
            <w:tcBorders>
              <w:top w:val="single" w:sz="4" w:space="0" w:color="auto"/>
              <w:bottom w:val="nil"/>
            </w:tcBorders>
          </w:tcPr>
          <w:p w14:paraId="65ED4FD3" w14:textId="77777777" w:rsidR="00DC18C7" w:rsidRPr="00DC18C7" w:rsidRDefault="00DC18C7" w:rsidP="00203522">
            <w:pPr>
              <w:jc w:val="center"/>
              <w:rPr>
                <w:rFonts w:asciiTheme="minorHAnsi" w:hAnsiTheme="minorHAnsi" w:cstheme="minorHAnsi"/>
                <w:b/>
                <w:sz w:val="22"/>
                <w:szCs w:val="22"/>
              </w:rPr>
            </w:pPr>
            <w:r w:rsidRPr="00DC18C7">
              <w:rPr>
                <w:rFonts w:asciiTheme="minorHAnsi" w:hAnsiTheme="minorHAnsi" w:cstheme="minorHAnsi"/>
                <w:b/>
                <w:sz w:val="22"/>
                <w:szCs w:val="22"/>
              </w:rPr>
              <w:t>Half and more</w:t>
            </w:r>
          </w:p>
        </w:tc>
        <w:tc>
          <w:tcPr>
            <w:tcW w:w="284" w:type="dxa"/>
            <w:tcBorders>
              <w:top w:val="single" w:sz="4" w:space="0" w:color="auto"/>
              <w:bottom w:val="nil"/>
            </w:tcBorders>
          </w:tcPr>
          <w:p w14:paraId="5C1C506E" w14:textId="77777777" w:rsidR="00DC18C7" w:rsidRPr="00DC18C7" w:rsidRDefault="00DC18C7" w:rsidP="00203522">
            <w:pPr>
              <w:jc w:val="center"/>
              <w:rPr>
                <w:rFonts w:asciiTheme="minorHAnsi" w:hAnsiTheme="minorHAnsi" w:cstheme="minorHAnsi"/>
                <w:b/>
                <w:sz w:val="22"/>
                <w:szCs w:val="22"/>
              </w:rPr>
            </w:pPr>
          </w:p>
        </w:tc>
        <w:tc>
          <w:tcPr>
            <w:tcW w:w="1276" w:type="dxa"/>
            <w:tcBorders>
              <w:top w:val="single" w:sz="4" w:space="0" w:color="auto"/>
              <w:bottom w:val="nil"/>
            </w:tcBorders>
          </w:tcPr>
          <w:p w14:paraId="454672B0" w14:textId="77777777" w:rsidR="00DC18C7" w:rsidRPr="00DC18C7" w:rsidRDefault="00DC18C7" w:rsidP="00203522">
            <w:pPr>
              <w:jc w:val="center"/>
              <w:rPr>
                <w:rFonts w:asciiTheme="minorHAnsi" w:hAnsiTheme="minorHAnsi" w:cstheme="minorHAnsi"/>
                <w:b/>
                <w:sz w:val="22"/>
                <w:szCs w:val="22"/>
              </w:rPr>
            </w:pPr>
            <w:r w:rsidRPr="00DC18C7">
              <w:rPr>
                <w:rFonts w:asciiTheme="minorHAnsi" w:hAnsiTheme="minorHAnsi" w:cstheme="minorHAnsi"/>
                <w:b/>
                <w:sz w:val="22"/>
                <w:szCs w:val="22"/>
              </w:rPr>
              <w:t>Less than half</w:t>
            </w:r>
          </w:p>
        </w:tc>
        <w:tc>
          <w:tcPr>
            <w:tcW w:w="1275" w:type="dxa"/>
            <w:tcBorders>
              <w:top w:val="single" w:sz="4" w:space="0" w:color="auto"/>
              <w:bottom w:val="nil"/>
            </w:tcBorders>
          </w:tcPr>
          <w:p w14:paraId="3AAAA4E7" w14:textId="77777777" w:rsidR="00DC18C7" w:rsidRPr="00DC18C7" w:rsidRDefault="00DC18C7" w:rsidP="00203522">
            <w:pPr>
              <w:jc w:val="center"/>
              <w:rPr>
                <w:rFonts w:asciiTheme="minorHAnsi" w:hAnsiTheme="minorHAnsi" w:cstheme="minorHAnsi"/>
                <w:b/>
                <w:sz w:val="22"/>
                <w:szCs w:val="22"/>
              </w:rPr>
            </w:pPr>
            <w:r w:rsidRPr="00DC18C7">
              <w:rPr>
                <w:rFonts w:asciiTheme="minorHAnsi" w:hAnsiTheme="minorHAnsi" w:cstheme="minorHAnsi"/>
                <w:b/>
                <w:sz w:val="22"/>
                <w:szCs w:val="22"/>
              </w:rPr>
              <w:t>Half and more</w:t>
            </w:r>
          </w:p>
        </w:tc>
      </w:tr>
      <w:tr w:rsidR="00DC18C7" w:rsidRPr="00DC18C7" w14:paraId="5A6F62E3" w14:textId="77777777" w:rsidTr="00203522">
        <w:tc>
          <w:tcPr>
            <w:tcW w:w="3823" w:type="dxa"/>
            <w:vMerge/>
            <w:tcBorders>
              <w:top w:val="nil"/>
              <w:bottom w:val="single" w:sz="4" w:space="0" w:color="auto"/>
            </w:tcBorders>
          </w:tcPr>
          <w:p w14:paraId="6B52437A" w14:textId="77777777" w:rsidR="00DC18C7" w:rsidRPr="00DC18C7" w:rsidRDefault="00DC18C7" w:rsidP="00203522">
            <w:pPr>
              <w:rPr>
                <w:rFonts w:asciiTheme="minorHAnsi" w:hAnsiTheme="minorHAnsi" w:cstheme="minorHAnsi"/>
                <w:sz w:val="22"/>
                <w:szCs w:val="22"/>
              </w:rPr>
            </w:pPr>
          </w:p>
        </w:tc>
        <w:tc>
          <w:tcPr>
            <w:tcW w:w="2409" w:type="dxa"/>
            <w:gridSpan w:val="2"/>
            <w:tcBorders>
              <w:top w:val="nil"/>
              <w:bottom w:val="single" w:sz="4" w:space="0" w:color="auto"/>
            </w:tcBorders>
          </w:tcPr>
          <w:p w14:paraId="4DF39987" w14:textId="77777777" w:rsidR="00DC18C7" w:rsidRPr="00DC18C7" w:rsidRDefault="00DC18C7" w:rsidP="00203522">
            <w:pPr>
              <w:jc w:val="center"/>
              <w:rPr>
                <w:rFonts w:asciiTheme="minorHAnsi" w:hAnsiTheme="minorHAnsi" w:cstheme="minorHAnsi"/>
                <w:sz w:val="22"/>
                <w:szCs w:val="22"/>
              </w:rPr>
            </w:pPr>
            <w:r w:rsidRPr="00DC18C7">
              <w:rPr>
                <w:rFonts w:asciiTheme="minorHAnsi" w:hAnsiTheme="minorHAnsi" w:cstheme="minorHAnsi"/>
                <w:sz w:val="22"/>
                <w:szCs w:val="22"/>
              </w:rPr>
              <w:t>(reference group: none)</w:t>
            </w:r>
          </w:p>
        </w:tc>
        <w:tc>
          <w:tcPr>
            <w:tcW w:w="284" w:type="dxa"/>
            <w:tcBorders>
              <w:top w:val="nil"/>
              <w:bottom w:val="single" w:sz="4" w:space="0" w:color="auto"/>
            </w:tcBorders>
          </w:tcPr>
          <w:p w14:paraId="1555B3C7" w14:textId="77777777" w:rsidR="00DC18C7" w:rsidRPr="00DC18C7" w:rsidRDefault="00DC18C7" w:rsidP="00203522">
            <w:pPr>
              <w:jc w:val="center"/>
              <w:rPr>
                <w:rFonts w:asciiTheme="minorHAnsi" w:hAnsiTheme="minorHAnsi" w:cstheme="minorHAnsi"/>
                <w:sz w:val="22"/>
                <w:szCs w:val="22"/>
              </w:rPr>
            </w:pPr>
          </w:p>
        </w:tc>
        <w:tc>
          <w:tcPr>
            <w:tcW w:w="2551" w:type="dxa"/>
            <w:gridSpan w:val="2"/>
            <w:tcBorders>
              <w:top w:val="nil"/>
              <w:bottom w:val="single" w:sz="4" w:space="0" w:color="auto"/>
            </w:tcBorders>
          </w:tcPr>
          <w:p w14:paraId="13DE83B5" w14:textId="77777777" w:rsidR="00DC18C7" w:rsidRPr="00DC18C7" w:rsidRDefault="00DC18C7" w:rsidP="00203522">
            <w:pPr>
              <w:jc w:val="center"/>
              <w:rPr>
                <w:rFonts w:asciiTheme="minorHAnsi" w:hAnsiTheme="minorHAnsi" w:cstheme="minorHAnsi"/>
                <w:sz w:val="22"/>
                <w:szCs w:val="22"/>
              </w:rPr>
            </w:pPr>
            <w:r w:rsidRPr="00DC18C7">
              <w:rPr>
                <w:rFonts w:asciiTheme="minorHAnsi" w:hAnsiTheme="minorHAnsi" w:cstheme="minorHAnsi"/>
                <w:sz w:val="22"/>
                <w:szCs w:val="22"/>
              </w:rPr>
              <w:t>(reference group: none)</w:t>
            </w:r>
          </w:p>
        </w:tc>
      </w:tr>
      <w:tr w:rsidR="00DC18C7" w:rsidRPr="00DC18C7" w14:paraId="01FCBE28" w14:textId="77777777" w:rsidTr="00203522">
        <w:tc>
          <w:tcPr>
            <w:tcW w:w="3823" w:type="dxa"/>
            <w:tcBorders>
              <w:top w:val="single" w:sz="4" w:space="0" w:color="auto"/>
            </w:tcBorders>
          </w:tcPr>
          <w:p w14:paraId="7E3177C7" w14:textId="77777777" w:rsidR="00DC18C7" w:rsidRPr="00DC18C7" w:rsidRDefault="00DC18C7" w:rsidP="00203522">
            <w:pPr>
              <w:spacing w:before="60"/>
              <w:rPr>
                <w:rFonts w:asciiTheme="minorHAnsi" w:hAnsiTheme="minorHAnsi" w:cstheme="minorHAnsi"/>
                <w:b/>
                <w:i/>
                <w:sz w:val="22"/>
                <w:szCs w:val="22"/>
              </w:rPr>
            </w:pPr>
            <w:r w:rsidRPr="00DC18C7">
              <w:rPr>
                <w:rFonts w:asciiTheme="minorHAnsi" w:hAnsiTheme="minorHAnsi" w:cstheme="minorHAnsi"/>
                <w:b/>
                <w:i/>
                <w:sz w:val="22"/>
                <w:szCs w:val="22"/>
              </w:rPr>
              <w:t>Models 1 &amp; 2 - mainly local customers</w:t>
            </w:r>
          </w:p>
        </w:tc>
        <w:tc>
          <w:tcPr>
            <w:tcW w:w="1275" w:type="dxa"/>
            <w:tcBorders>
              <w:top w:val="single" w:sz="4" w:space="0" w:color="auto"/>
            </w:tcBorders>
          </w:tcPr>
          <w:p w14:paraId="4ACCFAEA" w14:textId="77777777" w:rsidR="00DC18C7" w:rsidRPr="00DC18C7" w:rsidRDefault="00DC18C7" w:rsidP="00203522">
            <w:pPr>
              <w:spacing w:before="60"/>
              <w:rPr>
                <w:rFonts w:asciiTheme="minorHAnsi" w:hAnsiTheme="minorHAnsi" w:cstheme="minorHAnsi"/>
                <w:sz w:val="22"/>
                <w:szCs w:val="22"/>
              </w:rPr>
            </w:pPr>
          </w:p>
        </w:tc>
        <w:tc>
          <w:tcPr>
            <w:tcW w:w="1134" w:type="dxa"/>
            <w:tcBorders>
              <w:top w:val="single" w:sz="4" w:space="0" w:color="auto"/>
            </w:tcBorders>
          </w:tcPr>
          <w:p w14:paraId="34C2B2F5" w14:textId="77777777" w:rsidR="00DC18C7" w:rsidRPr="00DC18C7" w:rsidRDefault="00DC18C7" w:rsidP="00203522">
            <w:pPr>
              <w:spacing w:before="60"/>
              <w:rPr>
                <w:rFonts w:asciiTheme="minorHAnsi" w:hAnsiTheme="minorHAnsi" w:cstheme="minorHAnsi"/>
                <w:sz w:val="22"/>
                <w:szCs w:val="22"/>
              </w:rPr>
            </w:pPr>
          </w:p>
        </w:tc>
        <w:tc>
          <w:tcPr>
            <w:tcW w:w="284" w:type="dxa"/>
            <w:tcBorders>
              <w:top w:val="single" w:sz="4" w:space="0" w:color="auto"/>
            </w:tcBorders>
          </w:tcPr>
          <w:p w14:paraId="2C583394" w14:textId="77777777" w:rsidR="00DC18C7" w:rsidRPr="00DC18C7" w:rsidRDefault="00DC18C7" w:rsidP="00203522">
            <w:pPr>
              <w:spacing w:before="60"/>
              <w:rPr>
                <w:rFonts w:asciiTheme="minorHAnsi" w:hAnsiTheme="minorHAnsi" w:cstheme="minorHAnsi"/>
                <w:sz w:val="22"/>
                <w:szCs w:val="22"/>
              </w:rPr>
            </w:pPr>
          </w:p>
        </w:tc>
        <w:tc>
          <w:tcPr>
            <w:tcW w:w="1276" w:type="dxa"/>
            <w:tcBorders>
              <w:top w:val="single" w:sz="4" w:space="0" w:color="auto"/>
            </w:tcBorders>
          </w:tcPr>
          <w:p w14:paraId="4EBF6EAF" w14:textId="77777777" w:rsidR="00DC18C7" w:rsidRPr="00DC18C7" w:rsidRDefault="00DC18C7" w:rsidP="00203522">
            <w:pPr>
              <w:spacing w:before="60"/>
              <w:rPr>
                <w:rFonts w:asciiTheme="minorHAnsi" w:hAnsiTheme="minorHAnsi" w:cstheme="minorHAnsi"/>
                <w:sz w:val="22"/>
                <w:szCs w:val="22"/>
              </w:rPr>
            </w:pPr>
          </w:p>
        </w:tc>
        <w:tc>
          <w:tcPr>
            <w:tcW w:w="1275" w:type="dxa"/>
            <w:tcBorders>
              <w:top w:val="single" w:sz="4" w:space="0" w:color="auto"/>
            </w:tcBorders>
          </w:tcPr>
          <w:p w14:paraId="21061913" w14:textId="77777777" w:rsidR="00DC18C7" w:rsidRPr="00DC18C7" w:rsidRDefault="00DC18C7" w:rsidP="00203522">
            <w:pPr>
              <w:spacing w:before="60"/>
              <w:rPr>
                <w:rFonts w:asciiTheme="minorHAnsi" w:hAnsiTheme="minorHAnsi" w:cstheme="minorHAnsi"/>
                <w:sz w:val="22"/>
                <w:szCs w:val="22"/>
              </w:rPr>
            </w:pPr>
          </w:p>
        </w:tc>
      </w:tr>
      <w:tr w:rsidR="00DC18C7" w:rsidRPr="00DC18C7" w14:paraId="3D5C021E" w14:textId="77777777" w:rsidTr="00203522">
        <w:tc>
          <w:tcPr>
            <w:tcW w:w="3823" w:type="dxa"/>
          </w:tcPr>
          <w:p w14:paraId="5817A63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HBB (ref.: non-HBB)</w:t>
            </w:r>
          </w:p>
        </w:tc>
        <w:tc>
          <w:tcPr>
            <w:tcW w:w="1275" w:type="dxa"/>
          </w:tcPr>
          <w:p w14:paraId="1E51B50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0.752 </w:t>
            </w:r>
            <w:r w:rsidRPr="00DC18C7">
              <w:rPr>
                <w:rFonts w:asciiTheme="minorHAnsi" w:hAnsiTheme="minorHAnsi" w:cstheme="minorHAnsi"/>
                <w:sz w:val="22"/>
                <w:szCs w:val="22"/>
              </w:rPr>
              <w:br/>
              <w:t>(0.153)</w:t>
            </w:r>
          </w:p>
        </w:tc>
        <w:tc>
          <w:tcPr>
            <w:tcW w:w="1134" w:type="dxa"/>
          </w:tcPr>
          <w:p w14:paraId="3F9B8F5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2.197** (0.554)</w:t>
            </w:r>
          </w:p>
        </w:tc>
        <w:tc>
          <w:tcPr>
            <w:tcW w:w="284" w:type="dxa"/>
          </w:tcPr>
          <w:p w14:paraId="4DD79BE1" w14:textId="77777777" w:rsidR="00DC18C7" w:rsidRPr="00DC18C7" w:rsidRDefault="00DC18C7" w:rsidP="00203522">
            <w:pPr>
              <w:rPr>
                <w:rFonts w:asciiTheme="minorHAnsi" w:hAnsiTheme="minorHAnsi" w:cstheme="minorHAnsi"/>
                <w:sz w:val="22"/>
                <w:szCs w:val="22"/>
              </w:rPr>
            </w:pPr>
          </w:p>
        </w:tc>
        <w:tc>
          <w:tcPr>
            <w:tcW w:w="1276" w:type="dxa"/>
          </w:tcPr>
          <w:p w14:paraId="6383F04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0.683 (0.160)</w:t>
            </w:r>
          </w:p>
        </w:tc>
        <w:tc>
          <w:tcPr>
            <w:tcW w:w="1275" w:type="dxa"/>
          </w:tcPr>
          <w:p w14:paraId="57A7044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1.955* (0.521)</w:t>
            </w:r>
          </w:p>
        </w:tc>
      </w:tr>
      <w:tr w:rsidR="00DC18C7" w:rsidRPr="00DC18C7" w14:paraId="74CB02AA" w14:textId="77777777" w:rsidTr="00203522">
        <w:tc>
          <w:tcPr>
            <w:tcW w:w="3823" w:type="dxa"/>
          </w:tcPr>
          <w:p w14:paraId="0DCA091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Mainly local customers (ref.: no)</w:t>
            </w:r>
          </w:p>
        </w:tc>
        <w:tc>
          <w:tcPr>
            <w:tcW w:w="1275" w:type="dxa"/>
          </w:tcPr>
          <w:p w14:paraId="1ACADF0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0.618* </w:t>
            </w:r>
            <w:r w:rsidRPr="00DC18C7">
              <w:rPr>
                <w:rFonts w:asciiTheme="minorHAnsi" w:hAnsiTheme="minorHAnsi" w:cstheme="minorHAnsi"/>
                <w:sz w:val="22"/>
                <w:szCs w:val="22"/>
              </w:rPr>
              <w:br/>
              <w:t>(0.119)</w:t>
            </w:r>
          </w:p>
        </w:tc>
        <w:tc>
          <w:tcPr>
            <w:tcW w:w="1134" w:type="dxa"/>
          </w:tcPr>
          <w:p w14:paraId="73DA705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0.160*** (0.060)</w:t>
            </w:r>
          </w:p>
        </w:tc>
        <w:tc>
          <w:tcPr>
            <w:tcW w:w="284" w:type="dxa"/>
          </w:tcPr>
          <w:p w14:paraId="1E15D723" w14:textId="77777777" w:rsidR="00DC18C7" w:rsidRPr="00DC18C7" w:rsidRDefault="00DC18C7" w:rsidP="00203522">
            <w:pPr>
              <w:rPr>
                <w:rFonts w:asciiTheme="minorHAnsi" w:hAnsiTheme="minorHAnsi" w:cstheme="minorHAnsi"/>
                <w:sz w:val="22"/>
                <w:szCs w:val="22"/>
              </w:rPr>
            </w:pPr>
          </w:p>
        </w:tc>
        <w:tc>
          <w:tcPr>
            <w:tcW w:w="1276" w:type="dxa"/>
          </w:tcPr>
          <w:p w14:paraId="46EB1F7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0.560** (0.127)</w:t>
            </w:r>
          </w:p>
        </w:tc>
        <w:tc>
          <w:tcPr>
            <w:tcW w:w="1275" w:type="dxa"/>
          </w:tcPr>
          <w:p w14:paraId="452342E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0.105*** (0.058)</w:t>
            </w:r>
          </w:p>
        </w:tc>
      </w:tr>
      <w:tr w:rsidR="00DC18C7" w:rsidRPr="00DC18C7" w14:paraId="6B12C199" w14:textId="77777777" w:rsidTr="00203522">
        <w:tc>
          <w:tcPr>
            <w:tcW w:w="3823" w:type="dxa"/>
          </w:tcPr>
          <w:p w14:paraId="2B32370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Interaction: HBB*Local customers</w:t>
            </w:r>
          </w:p>
        </w:tc>
        <w:tc>
          <w:tcPr>
            <w:tcW w:w="1275" w:type="dxa"/>
          </w:tcPr>
          <w:p w14:paraId="407610B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w:t>
            </w:r>
          </w:p>
        </w:tc>
        <w:tc>
          <w:tcPr>
            <w:tcW w:w="1134" w:type="dxa"/>
          </w:tcPr>
          <w:p w14:paraId="0C6CEC8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w:t>
            </w:r>
          </w:p>
        </w:tc>
        <w:tc>
          <w:tcPr>
            <w:tcW w:w="284" w:type="dxa"/>
          </w:tcPr>
          <w:p w14:paraId="49BB47B8" w14:textId="77777777" w:rsidR="00DC18C7" w:rsidRPr="00DC18C7" w:rsidRDefault="00DC18C7" w:rsidP="00203522">
            <w:pPr>
              <w:rPr>
                <w:rFonts w:asciiTheme="minorHAnsi" w:hAnsiTheme="minorHAnsi" w:cstheme="minorHAnsi"/>
                <w:sz w:val="22"/>
                <w:szCs w:val="22"/>
              </w:rPr>
            </w:pPr>
          </w:p>
        </w:tc>
        <w:tc>
          <w:tcPr>
            <w:tcW w:w="1276" w:type="dxa"/>
          </w:tcPr>
          <w:p w14:paraId="30BB32A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1.427 (0.610)</w:t>
            </w:r>
          </w:p>
        </w:tc>
        <w:tc>
          <w:tcPr>
            <w:tcW w:w="1275" w:type="dxa"/>
          </w:tcPr>
          <w:p w14:paraId="18936EE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2.450 (1.840)</w:t>
            </w:r>
          </w:p>
        </w:tc>
      </w:tr>
      <w:tr w:rsidR="00DC18C7" w:rsidRPr="00DC18C7" w14:paraId="5C2CCE1D" w14:textId="77777777" w:rsidTr="00203522">
        <w:tc>
          <w:tcPr>
            <w:tcW w:w="3823" w:type="dxa"/>
          </w:tcPr>
          <w:p w14:paraId="499A0C6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Log likelihood </w:t>
            </w:r>
          </w:p>
        </w:tc>
        <w:tc>
          <w:tcPr>
            <w:tcW w:w="2409" w:type="dxa"/>
            <w:gridSpan w:val="2"/>
          </w:tcPr>
          <w:p w14:paraId="35DBCFE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-719.141***</w:t>
            </w:r>
          </w:p>
        </w:tc>
        <w:tc>
          <w:tcPr>
            <w:tcW w:w="284" w:type="dxa"/>
          </w:tcPr>
          <w:p w14:paraId="4CC46328" w14:textId="77777777" w:rsidR="00DC18C7" w:rsidRPr="00DC18C7" w:rsidRDefault="00DC18C7" w:rsidP="00203522">
            <w:pPr>
              <w:rPr>
                <w:rFonts w:asciiTheme="minorHAnsi" w:hAnsiTheme="minorHAnsi" w:cstheme="minorHAnsi"/>
                <w:sz w:val="22"/>
                <w:szCs w:val="22"/>
              </w:rPr>
            </w:pPr>
          </w:p>
        </w:tc>
        <w:tc>
          <w:tcPr>
            <w:tcW w:w="2551" w:type="dxa"/>
            <w:gridSpan w:val="2"/>
          </w:tcPr>
          <w:p w14:paraId="251CC7E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-718.185***</w:t>
            </w:r>
          </w:p>
        </w:tc>
      </w:tr>
      <w:tr w:rsidR="00DC18C7" w:rsidRPr="00DC18C7" w14:paraId="1060693B" w14:textId="77777777" w:rsidTr="00203522">
        <w:tc>
          <w:tcPr>
            <w:tcW w:w="3823" w:type="dxa"/>
          </w:tcPr>
          <w:p w14:paraId="3DEC246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R2 </w:t>
            </w:r>
          </w:p>
        </w:tc>
        <w:tc>
          <w:tcPr>
            <w:tcW w:w="2409" w:type="dxa"/>
            <w:gridSpan w:val="2"/>
          </w:tcPr>
          <w:p w14:paraId="273D2C2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0.101</w:t>
            </w:r>
          </w:p>
        </w:tc>
        <w:tc>
          <w:tcPr>
            <w:tcW w:w="284" w:type="dxa"/>
          </w:tcPr>
          <w:p w14:paraId="70D4B35B" w14:textId="77777777" w:rsidR="00DC18C7" w:rsidRPr="00DC18C7" w:rsidRDefault="00DC18C7" w:rsidP="00203522">
            <w:pPr>
              <w:rPr>
                <w:rFonts w:asciiTheme="minorHAnsi" w:hAnsiTheme="minorHAnsi" w:cstheme="minorHAnsi"/>
                <w:sz w:val="22"/>
                <w:szCs w:val="22"/>
              </w:rPr>
            </w:pPr>
          </w:p>
        </w:tc>
        <w:tc>
          <w:tcPr>
            <w:tcW w:w="2551" w:type="dxa"/>
            <w:gridSpan w:val="2"/>
          </w:tcPr>
          <w:p w14:paraId="2AF1915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0.102</w:t>
            </w:r>
          </w:p>
        </w:tc>
      </w:tr>
      <w:tr w:rsidR="00DC18C7" w:rsidRPr="00DC18C7" w14:paraId="229362D2" w14:textId="77777777" w:rsidTr="00203522">
        <w:tc>
          <w:tcPr>
            <w:tcW w:w="5098" w:type="dxa"/>
            <w:gridSpan w:val="2"/>
          </w:tcPr>
          <w:p w14:paraId="5DB1B4A1" w14:textId="77777777" w:rsidR="00DC18C7" w:rsidRPr="00DC18C7" w:rsidRDefault="00DC18C7" w:rsidP="00203522">
            <w:pPr>
              <w:spacing w:before="60"/>
              <w:rPr>
                <w:rFonts w:asciiTheme="minorHAnsi" w:hAnsiTheme="minorHAnsi" w:cstheme="minorHAnsi"/>
                <w:sz w:val="22"/>
                <w:szCs w:val="22"/>
              </w:rPr>
            </w:pPr>
            <w:r w:rsidRPr="00DC18C7">
              <w:rPr>
                <w:rFonts w:asciiTheme="minorHAnsi" w:hAnsiTheme="minorHAnsi" w:cstheme="minorHAnsi"/>
                <w:b/>
                <w:i/>
                <w:sz w:val="22"/>
                <w:szCs w:val="22"/>
              </w:rPr>
              <w:t>Models 3 &amp; 4 - mainly regional customers</w:t>
            </w:r>
          </w:p>
        </w:tc>
        <w:tc>
          <w:tcPr>
            <w:tcW w:w="1134" w:type="dxa"/>
          </w:tcPr>
          <w:p w14:paraId="056B672C" w14:textId="77777777" w:rsidR="00DC18C7" w:rsidRPr="00DC18C7" w:rsidRDefault="00DC18C7" w:rsidP="00203522">
            <w:pPr>
              <w:spacing w:before="60"/>
              <w:rPr>
                <w:rFonts w:asciiTheme="minorHAnsi" w:hAnsiTheme="minorHAnsi" w:cstheme="minorHAnsi"/>
                <w:sz w:val="22"/>
                <w:szCs w:val="22"/>
              </w:rPr>
            </w:pPr>
          </w:p>
        </w:tc>
        <w:tc>
          <w:tcPr>
            <w:tcW w:w="284" w:type="dxa"/>
          </w:tcPr>
          <w:p w14:paraId="0461BEEE" w14:textId="77777777" w:rsidR="00DC18C7" w:rsidRPr="00DC18C7" w:rsidRDefault="00DC18C7" w:rsidP="00203522">
            <w:pPr>
              <w:spacing w:before="60"/>
              <w:rPr>
                <w:rFonts w:asciiTheme="minorHAnsi" w:hAnsiTheme="minorHAnsi" w:cstheme="minorHAnsi"/>
                <w:sz w:val="22"/>
                <w:szCs w:val="22"/>
              </w:rPr>
            </w:pPr>
          </w:p>
        </w:tc>
        <w:tc>
          <w:tcPr>
            <w:tcW w:w="1276" w:type="dxa"/>
          </w:tcPr>
          <w:p w14:paraId="34E66FED" w14:textId="77777777" w:rsidR="00DC18C7" w:rsidRPr="00DC18C7" w:rsidRDefault="00DC18C7" w:rsidP="00203522">
            <w:pPr>
              <w:spacing w:before="60"/>
              <w:rPr>
                <w:rFonts w:asciiTheme="minorHAnsi" w:hAnsiTheme="minorHAnsi" w:cstheme="minorHAnsi"/>
                <w:sz w:val="22"/>
                <w:szCs w:val="22"/>
              </w:rPr>
            </w:pPr>
          </w:p>
        </w:tc>
        <w:tc>
          <w:tcPr>
            <w:tcW w:w="1275" w:type="dxa"/>
          </w:tcPr>
          <w:p w14:paraId="0760AB2C" w14:textId="77777777" w:rsidR="00DC18C7" w:rsidRPr="00DC18C7" w:rsidRDefault="00DC18C7" w:rsidP="00203522">
            <w:pPr>
              <w:spacing w:before="60"/>
              <w:rPr>
                <w:rFonts w:asciiTheme="minorHAnsi" w:hAnsiTheme="minorHAnsi" w:cstheme="minorHAnsi"/>
                <w:sz w:val="22"/>
                <w:szCs w:val="22"/>
              </w:rPr>
            </w:pPr>
          </w:p>
        </w:tc>
      </w:tr>
      <w:tr w:rsidR="00DC18C7" w:rsidRPr="00DC18C7" w14:paraId="66A36CED" w14:textId="77777777" w:rsidTr="00203522">
        <w:tc>
          <w:tcPr>
            <w:tcW w:w="3823" w:type="dxa"/>
          </w:tcPr>
          <w:p w14:paraId="0B42CFB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HBB (ref.: non-HBB)</w:t>
            </w:r>
          </w:p>
        </w:tc>
        <w:tc>
          <w:tcPr>
            <w:tcW w:w="1275" w:type="dxa"/>
          </w:tcPr>
          <w:p w14:paraId="1D2810A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0.786 (0.158)</w:t>
            </w:r>
          </w:p>
        </w:tc>
        <w:tc>
          <w:tcPr>
            <w:tcW w:w="1134" w:type="dxa"/>
          </w:tcPr>
          <w:p w14:paraId="25148B3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2.621***</w:t>
            </w:r>
            <w:r w:rsidRPr="00DC18C7">
              <w:rPr>
                <w:rFonts w:asciiTheme="minorHAnsi" w:hAnsiTheme="minorHAnsi" w:cstheme="minorHAnsi"/>
                <w:sz w:val="22"/>
                <w:szCs w:val="22"/>
              </w:rPr>
              <w:br/>
              <w:t>(0.643)</w:t>
            </w:r>
          </w:p>
        </w:tc>
        <w:tc>
          <w:tcPr>
            <w:tcW w:w="284" w:type="dxa"/>
          </w:tcPr>
          <w:p w14:paraId="202DE366" w14:textId="77777777" w:rsidR="00DC18C7" w:rsidRPr="00DC18C7" w:rsidRDefault="00DC18C7" w:rsidP="00203522">
            <w:pPr>
              <w:rPr>
                <w:rFonts w:asciiTheme="minorHAnsi" w:hAnsiTheme="minorHAnsi" w:cstheme="minorHAnsi"/>
                <w:sz w:val="22"/>
                <w:szCs w:val="22"/>
              </w:rPr>
            </w:pPr>
          </w:p>
        </w:tc>
        <w:tc>
          <w:tcPr>
            <w:tcW w:w="1276" w:type="dxa"/>
          </w:tcPr>
          <w:p w14:paraId="1B7983C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1.034 (0.256)</w:t>
            </w:r>
          </w:p>
        </w:tc>
        <w:tc>
          <w:tcPr>
            <w:tcW w:w="1275" w:type="dxa"/>
          </w:tcPr>
          <w:p w14:paraId="1FC1BE0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3.211***</w:t>
            </w:r>
            <w:r w:rsidRPr="00DC18C7">
              <w:rPr>
                <w:rFonts w:asciiTheme="minorHAnsi" w:hAnsiTheme="minorHAnsi" w:cstheme="minorHAnsi"/>
                <w:sz w:val="22"/>
                <w:szCs w:val="22"/>
              </w:rPr>
              <w:br/>
              <w:t>(0.867)</w:t>
            </w:r>
          </w:p>
        </w:tc>
      </w:tr>
      <w:tr w:rsidR="00DC18C7" w:rsidRPr="00DC18C7" w14:paraId="02792174" w14:textId="77777777" w:rsidTr="00203522">
        <w:tc>
          <w:tcPr>
            <w:tcW w:w="3823" w:type="dxa"/>
          </w:tcPr>
          <w:p w14:paraId="2696B94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Mainly regional customers (ref.: no)</w:t>
            </w:r>
          </w:p>
        </w:tc>
        <w:tc>
          <w:tcPr>
            <w:tcW w:w="1275" w:type="dxa"/>
          </w:tcPr>
          <w:p w14:paraId="7F4DE7C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0.954 (0.165)</w:t>
            </w:r>
          </w:p>
        </w:tc>
        <w:tc>
          <w:tcPr>
            <w:tcW w:w="1134" w:type="dxa"/>
          </w:tcPr>
          <w:p w14:paraId="6AC2809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0.280***</w:t>
            </w:r>
            <w:r w:rsidRPr="00DC18C7">
              <w:rPr>
                <w:rFonts w:asciiTheme="minorHAnsi" w:hAnsiTheme="minorHAnsi" w:cstheme="minorHAnsi"/>
                <w:sz w:val="22"/>
                <w:szCs w:val="22"/>
              </w:rPr>
              <w:br/>
              <w:t>(0.082)</w:t>
            </w:r>
          </w:p>
        </w:tc>
        <w:tc>
          <w:tcPr>
            <w:tcW w:w="284" w:type="dxa"/>
          </w:tcPr>
          <w:p w14:paraId="42CCB21E" w14:textId="77777777" w:rsidR="00DC18C7" w:rsidRPr="00DC18C7" w:rsidRDefault="00DC18C7" w:rsidP="00203522">
            <w:pPr>
              <w:rPr>
                <w:rFonts w:asciiTheme="minorHAnsi" w:hAnsiTheme="minorHAnsi" w:cstheme="minorHAnsi"/>
                <w:sz w:val="22"/>
                <w:szCs w:val="22"/>
              </w:rPr>
            </w:pPr>
          </w:p>
        </w:tc>
        <w:tc>
          <w:tcPr>
            <w:tcW w:w="1276" w:type="dxa"/>
          </w:tcPr>
          <w:p w14:paraId="41DA13B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1.177 (0.242)</w:t>
            </w:r>
          </w:p>
        </w:tc>
        <w:tc>
          <w:tcPr>
            <w:tcW w:w="1275" w:type="dxa"/>
          </w:tcPr>
          <w:p w14:paraId="663460F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0.448*</w:t>
            </w:r>
            <w:r w:rsidRPr="00DC18C7">
              <w:rPr>
                <w:rFonts w:asciiTheme="minorHAnsi" w:hAnsiTheme="minorHAnsi" w:cstheme="minorHAnsi"/>
                <w:sz w:val="22"/>
                <w:szCs w:val="22"/>
              </w:rPr>
              <w:br/>
              <w:t>(0.178)</w:t>
            </w:r>
          </w:p>
        </w:tc>
      </w:tr>
      <w:tr w:rsidR="00DC18C7" w:rsidRPr="00DC18C7" w14:paraId="4D7D3066" w14:textId="77777777" w:rsidTr="00203522">
        <w:tc>
          <w:tcPr>
            <w:tcW w:w="3823" w:type="dxa"/>
          </w:tcPr>
          <w:p w14:paraId="7C050F5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Interaction: HBB*regional customers</w:t>
            </w:r>
          </w:p>
        </w:tc>
        <w:tc>
          <w:tcPr>
            <w:tcW w:w="1275" w:type="dxa"/>
          </w:tcPr>
          <w:p w14:paraId="69298EC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w:t>
            </w:r>
          </w:p>
        </w:tc>
        <w:tc>
          <w:tcPr>
            <w:tcW w:w="1134" w:type="dxa"/>
          </w:tcPr>
          <w:p w14:paraId="7A56B4D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w:t>
            </w:r>
          </w:p>
        </w:tc>
        <w:tc>
          <w:tcPr>
            <w:tcW w:w="284" w:type="dxa"/>
          </w:tcPr>
          <w:p w14:paraId="6B6397EE" w14:textId="77777777" w:rsidR="00DC18C7" w:rsidRPr="00DC18C7" w:rsidRDefault="00DC18C7" w:rsidP="00203522">
            <w:pPr>
              <w:rPr>
                <w:rFonts w:asciiTheme="minorHAnsi" w:hAnsiTheme="minorHAnsi" w:cstheme="minorHAnsi"/>
                <w:sz w:val="22"/>
                <w:szCs w:val="22"/>
              </w:rPr>
            </w:pPr>
          </w:p>
        </w:tc>
        <w:tc>
          <w:tcPr>
            <w:tcW w:w="1276" w:type="dxa"/>
          </w:tcPr>
          <w:p w14:paraId="66C875C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0.499 (0.190)</w:t>
            </w:r>
          </w:p>
        </w:tc>
        <w:tc>
          <w:tcPr>
            <w:tcW w:w="1275" w:type="dxa"/>
          </w:tcPr>
          <w:p w14:paraId="335B37E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0.387 </w:t>
            </w:r>
            <w:r w:rsidRPr="00DC18C7">
              <w:rPr>
                <w:rFonts w:asciiTheme="minorHAnsi" w:hAnsiTheme="minorHAnsi" w:cstheme="minorHAnsi"/>
                <w:sz w:val="22"/>
                <w:szCs w:val="22"/>
              </w:rPr>
              <w:br/>
              <w:t>(0.226)</w:t>
            </w:r>
          </w:p>
        </w:tc>
      </w:tr>
      <w:tr w:rsidR="00DC18C7" w:rsidRPr="00DC18C7" w14:paraId="0ABC26D0" w14:textId="77777777" w:rsidTr="00203522">
        <w:tc>
          <w:tcPr>
            <w:tcW w:w="3823" w:type="dxa"/>
          </w:tcPr>
          <w:p w14:paraId="56B6A6D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Log likelihood </w:t>
            </w:r>
          </w:p>
        </w:tc>
        <w:tc>
          <w:tcPr>
            <w:tcW w:w="2409" w:type="dxa"/>
            <w:gridSpan w:val="2"/>
          </w:tcPr>
          <w:p w14:paraId="382ACA7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-726.22***</w:t>
            </w:r>
          </w:p>
        </w:tc>
        <w:tc>
          <w:tcPr>
            <w:tcW w:w="284" w:type="dxa"/>
          </w:tcPr>
          <w:p w14:paraId="5CA5FA97" w14:textId="77777777" w:rsidR="00DC18C7" w:rsidRPr="00DC18C7" w:rsidRDefault="00DC18C7" w:rsidP="00203522">
            <w:pPr>
              <w:rPr>
                <w:rFonts w:asciiTheme="minorHAnsi" w:hAnsiTheme="minorHAnsi" w:cstheme="minorHAnsi"/>
                <w:sz w:val="22"/>
                <w:szCs w:val="22"/>
              </w:rPr>
            </w:pPr>
          </w:p>
        </w:tc>
        <w:tc>
          <w:tcPr>
            <w:tcW w:w="2551" w:type="dxa"/>
            <w:gridSpan w:val="2"/>
          </w:tcPr>
          <w:p w14:paraId="668B580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-723.526***</w:t>
            </w:r>
          </w:p>
        </w:tc>
      </w:tr>
      <w:tr w:rsidR="00DC18C7" w:rsidRPr="00DC18C7" w14:paraId="15BBE6FF" w14:textId="77777777" w:rsidTr="00203522">
        <w:tc>
          <w:tcPr>
            <w:tcW w:w="3823" w:type="dxa"/>
          </w:tcPr>
          <w:p w14:paraId="6F29A41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R2 </w:t>
            </w:r>
          </w:p>
        </w:tc>
        <w:tc>
          <w:tcPr>
            <w:tcW w:w="2409" w:type="dxa"/>
            <w:gridSpan w:val="2"/>
          </w:tcPr>
          <w:p w14:paraId="2B8A19B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0.092</w:t>
            </w:r>
          </w:p>
        </w:tc>
        <w:tc>
          <w:tcPr>
            <w:tcW w:w="284" w:type="dxa"/>
          </w:tcPr>
          <w:p w14:paraId="6C0892CF" w14:textId="77777777" w:rsidR="00DC18C7" w:rsidRPr="00DC18C7" w:rsidRDefault="00DC18C7" w:rsidP="00203522">
            <w:pPr>
              <w:rPr>
                <w:rFonts w:asciiTheme="minorHAnsi" w:hAnsiTheme="minorHAnsi" w:cstheme="minorHAnsi"/>
                <w:sz w:val="22"/>
                <w:szCs w:val="22"/>
              </w:rPr>
            </w:pPr>
          </w:p>
        </w:tc>
        <w:tc>
          <w:tcPr>
            <w:tcW w:w="2551" w:type="dxa"/>
            <w:gridSpan w:val="2"/>
          </w:tcPr>
          <w:p w14:paraId="1FF5048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0.095</w:t>
            </w:r>
          </w:p>
        </w:tc>
      </w:tr>
      <w:tr w:rsidR="00DC18C7" w:rsidRPr="00DC18C7" w14:paraId="55D3E8B8" w14:textId="77777777" w:rsidTr="00203522">
        <w:tc>
          <w:tcPr>
            <w:tcW w:w="6232" w:type="dxa"/>
            <w:gridSpan w:val="3"/>
          </w:tcPr>
          <w:p w14:paraId="64997557" w14:textId="77777777" w:rsidR="00DC18C7" w:rsidRPr="00DC18C7" w:rsidRDefault="00DC18C7" w:rsidP="00203522">
            <w:pPr>
              <w:spacing w:before="60"/>
              <w:rPr>
                <w:rFonts w:asciiTheme="minorHAnsi" w:hAnsiTheme="minorHAnsi" w:cstheme="minorHAnsi"/>
                <w:sz w:val="22"/>
                <w:szCs w:val="22"/>
              </w:rPr>
            </w:pPr>
            <w:r w:rsidRPr="00DC18C7">
              <w:rPr>
                <w:rFonts w:asciiTheme="minorHAnsi" w:hAnsiTheme="minorHAnsi" w:cstheme="minorHAnsi"/>
                <w:b/>
                <w:i/>
                <w:sz w:val="22"/>
                <w:szCs w:val="22"/>
              </w:rPr>
              <w:t>Models 5 &amp; 6 - mainly customers from the rest of the UK</w:t>
            </w:r>
          </w:p>
        </w:tc>
        <w:tc>
          <w:tcPr>
            <w:tcW w:w="284" w:type="dxa"/>
          </w:tcPr>
          <w:p w14:paraId="6E3766FD" w14:textId="77777777" w:rsidR="00DC18C7" w:rsidRPr="00DC18C7" w:rsidRDefault="00DC18C7" w:rsidP="00203522">
            <w:pPr>
              <w:spacing w:before="60"/>
              <w:rPr>
                <w:rFonts w:asciiTheme="minorHAnsi" w:hAnsiTheme="minorHAnsi" w:cstheme="minorHAnsi"/>
                <w:sz w:val="22"/>
                <w:szCs w:val="22"/>
              </w:rPr>
            </w:pPr>
          </w:p>
        </w:tc>
        <w:tc>
          <w:tcPr>
            <w:tcW w:w="1276" w:type="dxa"/>
          </w:tcPr>
          <w:p w14:paraId="5E76F6B0" w14:textId="77777777" w:rsidR="00DC18C7" w:rsidRPr="00DC18C7" w:rsidRDefault="00DC18C7" w:rsidP="00203522">
            <w:pPr>
              <w:spacing w:before="60"/>
              <w:rPr>
                <w:rFonts w:asciiTheme="minorHAnsi" w:hAnsiTheme="minorHAnsi" w:cstheme="minorHAnsi"/>
                <w:sz w:val="22"/>
                <w:szCs w:val="22"/>
              </w:rPr>
            </w:pPr>
          </w:p>
        </w:tc>
        <w:tc>
          <w:tcPr>
            <w:tcW w:w="1275" w:type="dxa"/>
          </w:tcPr>
          <w:p w14:paraId="14E2A4AB" w14:textId="77777777" w:rsidR="00DC18C7" w:rsidRPr="00DC18C7" w:rsidRDefault="00DC18C7" w:rsidP="00203522">
            <w:pPr>
              <w:spacing w:before="60"/>
              <w:rPr>
                <w:rFonts w:asciiTheme="minorHAnsi" w:hAnsiTheme="minorHAnsi" w:cstheme="minorHAnsi"/>
                <w:sz w:val="22"/>
                <w:szCs w:val="22"/>
              </w:rPr>
            </w:pPr>
          </w:p>
        </w:tc>
      </w:tr>
      <w:tr w:rsidR="00DC18C7" w:rsidRPr="00DC18C7" w14:paraId="7C3865BF" w14:textId="77777777" w:rsidTr="00203522">
        <w:tc>
          <w:tcPr>
            <w:tcW w:w="3823" w:type="dxa"/>
          </w:tcPr>
          <w:p w14:paraId="3D93C85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HBB (ref.: non-HBB)</w:t>
            </w:r>
          </w:p>
        </w:tc>
        <w:tc>
          <w:tcPr>
            <w:tcW w:w="1275" w:type="dxa"/>
          </w:tcPr>
          <w:p w14:paraId="69788D5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0.721 </w:t>
            </w:r>
            <w:r w:rsidRPr="00DC18C7">
              <w:rPr>
                <w:rFonts w:asciiTheme="minorHAnsi" w:hAnsiTheme="minorHAnsi" w:cstheme="minorHAnsi"/>
                <w:sz w:val="22"/>
                <w:szCs w:val="22"/>
              </w:rPr>
              <w:br/>
              <w:t>(0.148)</w:t>
            </w:r>
          </w:p>
        </w:tc>
        <w:tc>
          <w:tcPr>
            <w:tcW w:w="1134" w:type="dxa"/>
          </w:tcPr>
          <w:p w14:paraId="50D3FCA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2.305**</w:t>
            </w:r>
            <w:r w:rsidRPr="00DC18C7">
              <w:rPr>
                <w:rFonts w:asciiTheme="minorHAnsi" w:hAnsiTheme="minorHAnsi" w:cstheme="minorHAnsi"/>
                <w:sz w:val="22"/>
                <w:szCs w:val="22"/>
              </w:rPr>
              <w:br/>
              <w:t>(0.574)</w:t>
            </w:r>
          </w:p>
        </w:tc>
        <w:tc>
          <w:tcPr>
            <w:tcW w:w="284" w:type="dxa"/>
          </w:tcPr>
          <w:p w14:paraId="6F8F9024" w14:textId="77777777" w:rsidR="00DC18C7" w:rsidRPr="00DC18C7" w:rsidRDefault="00DC18C7" w:rsidP="00203522">
            <w:pPr>
              <w:rPr>
                <w:rFonts w:asciiTheme="minorHAnsi" w:hAnsiTheme="minorHAnsi" w:cstheme="minorHAnsi"/>
                <w:sz w:val="22"/>
                <w:szCs w:val="22"/>
              </w:rPr>
            </w:pPr>
          </w:p>
        </w:tc>
        <w:tc>
          <w:tcPr>
            <w:tcW w:w="1276" w:type="dxa"/>
          </w:tcPr>
          <w:p w14:paraId="7199A53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0.644 </w:t>
            </w:r>
            <w:r w:rsidRPr="00DC18C7">
              <w:rPr>
                <w:rFonts w:asciiTheme="minorHAnsi" w:hAnsiTheme="minorHAnsi" w:cstheme="minorHAnsi"/>
                <w:sz w:val="22"/>
                <w:szCs w:val="22"/>
              </w:rPr>
              <w:br/>
              <w:t>(0.156)</w:t>
            </w:r>
          </w:p>
        </w:tc>
        <w:tc>
          <w:tcPr>
            <w:tcW w:w="1275" w:type="dxa"/>
          </w:tcPr>
          <w:p w14:paraId="2E65389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3.237*** (0.977)</w:t>
            </w:r>
          </w:p>
        </w:tc>
      </w:tr>
      <w:tr w:rsidR="00DC18C7" w:rsidRPr="00DC18C7" w14:paraId="09DCA7B6" w14:textId="77777777" w:rsidTr="00203522">
        <w:tc>
          <w:tcPr>
            <w:tcW w:w="3823" w:type="dxa"/>
          </w:tcPr>
          <w:p w14:paraId="1AA4446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Mainly customers from rest of UK (ref.: no)</w:t>
            </w:r>
          </w:p>
        </w:tc>
        <w:tc>
          <w:tcPr>
            <w:tcW w:w="1275" w:type="dxa"/>
          </w:tcPr>
          <w:p w14:paraId="2ADFF79C"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2.342*** (0.475)</w:t>
            </w:r>
          </w:p>
        </w:tc>
        <w:tc>
          <w:tcPr>
            <w:tcW w:w="1134" w:type="dxa"/>
          </w:tcPr>
          <w:p w14:paraId="6D2AE24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3.479***</w:t>
            </w:r>
            <w:r w:rsidRPr="00DC18C7">
              <w:rPr>
                <w:rFonts w:asciiTheme="minorHAnsi" w:hAnsiTheme="minorHAnsi" w:cstheme="minorHAnsi"/>
                <w:sz w:val="22"/>
                <w:szCs w:val="22"/>
              </w:rPr>
              <w:br/>
              <w:t>(0.836)</w:t>
            </w:r>
          </w:p>
        </w:tc>
        <w:tc>
          <w:tcPr>
            <w:tcW w:w="284" w:type="dxa"/>
          </w:tcPr>
          <w:p w14:paraId="2136B580" w14:textId="77777777" w:rsidR="00DC18C7" w:rsidRPr="00DC18C7" w:rsidRDefault="00DC18C7" w:rsidP="00203522">
            <w:pPr>
              <w:rPr>
                <w:rFonts w:asciiTheme="minorHAnsi" w:hAnsiTheme="minorHAnsi" w:cstheme="minorHAnsi"/>
                <w:sz w:val="22"/>
                <w:szCs w:val="22"/>
              </w:rPr>
            </w:pPr>
          </w:p>
        </w:tc>
        <w:tc>
          <w:tcPr>
            <w:tcW w:w="1276" w:type="dxa"/>
          </w:tcPr>
          <w:p w14:paraId="4ADDB9E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2.118**</w:t>
            </w:r>
            <w:r w:rsidRPr="00DC18C7">
              <w:rPr>
                <w:rFonts w:asciiTheme="minorHAnsi" w:hAnsiTheme="minorHAnsi" w:cstheme="minorHAnsi"/>
                <w:sz w:val="22"/>
                <w:szCs w:val="22"/>
              </w:rPr>
              <w:br/>
              <w:t>(0.558)</w:t>
            </w:r>
          </w:p>
        </w:tc>
        <w:tc>
          <w:tcPr>
            <w:tcW w:w="1275" w:type="dxa"/>
          </w:tcPr>
          <w:p w14:paraId="3731BAEB"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6.166***</w:t>
            </w:r>
            <w:r w:rsidRPr="00DC18C7">
              <w:rPr>
                <w:rFonts w:asciiTheme="minorHAnsi" w:hAnsiTheme="minorHAnsi" w:cstheme="minorHAnsi"/>
                <w:sz w:val="22"/>
                <w:szCs w:val="22"/>
              </w:rPr>
              <w:br/>
              <w:t>(2.261)</w:t>
            </w:r>
          </w:p>
        </w:tc>
      </w:tr>
      <w:tr w:rsidR="00DC18C7" w:rsidRPr="00DC18C7" w14:paraId="1EB49998" w14:textId="77777777" w:rsidTr="00203522">
        <w:tc>
          <w:tcPr>
            <w:tcW w:w="3823" w:type="dxa"/>
          </w:tcPr>
          <w:p w14:paraId="711A988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Interaction: HBB*rest of UK customers</w:t>
            </w:r>
          </w:p>
        </w:tc>
        <w:tc>
          <w:tcPr>
            <w:tcW w:w="1275" w:type="dxa"/>
          </w:tcPr>
          <w:p w14:paraId="245A61B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w:t>
            </w:r>
          </w:p>
        </w:tc>
        <w:tc>
          <w:tcPr>
            <w:tcW w:w="1134" w:type="dxa"/>
          </w:tcPr>
          <w:p w14:paraId="3A6367E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w:t>
            </w:r>
          </w:p>
        </w:tc>
        <w:tc>
          <w:tcPr>
            <w:tcW w:w="284" w:type="dxa"/>
          </w:tcPr>
          <w:p w14:paraId="1295A1CC" w14:textId="77777777" w:rsidR="00DC18C7" w:rsidRPr="00DC18C7" w:rsidRDefault="00DC18C7" w:rsidP="00203522">
            <w:pPr>
              <w:rPr>
                <w:rFonts w:asciiTheme="minorHAnsi" w:hAnsiTheme="minorHAnsi" w:cstheme="minorHAnsi"/>
                <w:sz w:val="22"/>
                <w:szCs w:val="22"/>
              </w:rPr>
            </w:pPr>
          </w:p>
        </w:tc>
        <w:tc>
          <w:tcPr>
            <w:tcW w:w="1276" w:type="dxa"/>
          </w:tcPr>
          <w:p w14:paraId="116CCE4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1.348 (0.557)</w:t>
            </w:r>
          </w:p>
        </w:tc>
        <w:tc>
          <w:tcPr>
            <w:tcW w:w="1275" w:type="dxa"/>
          </w:tcPr>
          <w:p w14:paraId="163231FE"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0.399* (0.189)</w:t>
            </w:r>
          </w:p>
        </w:tc>
      </w:tr>
      <w:tr w:rsidR="00DC18C7" w:rsidRPr="00DC18C7" w14:paraId="6675CDB6" w14:textId="77777777" w:rsidTr="00203522">
        <w:tc>
          <w:tcPr>
            <w:tcW w:w="3823" w:type="dxa"/>
          </w:tcPr>
          <w:p w14:paraId="1175182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Log likelihood </w:t>
            </w:r>
          </w:p>
        </w:tc>
        <w:tc>
          <w:tcPr>
            <w:tcW w:w="2409" w:type="dxa"/>
            <w:gridSpan w:val="2"/>
          </w:tcPr>
          <w:p w14:paraId="542CC2B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-719.717***</w:t>
            </w:r>
          </w:p>
        </w:tc>
        <w:tc>
          <w:tcPr>
            <w:tcW w:w="284" w:type="dxa"/>
          </w:tcPr>
          <w:p w14:paraId="54370747" w14:textId="77777777" w:rsidR="00DC18C7" w:rsidRPr="00DC18C7" w:rsidRDefault="00DC18C7" w:rsidP="00203522">
            <w:pPr>
              <w:rPr>
                <w:rFonts w:asciiTheme="minorHAnsi" w:hAnsiTheme="minorHAnsi" w:cstheme="minorHAnsi"/>
                <w:sz w:val="22"/>
                <w:szCs w:val="22"/>
              </w:rPr>
            </w:pPr>
          </w:p>
        </w:tc>
        <w:tc>
          <w:tcPr>
            <w:tcW w:w="2551" w:type="dxa"/>
            <w:gridSpan w:val="2"/>
          </w:tcPr>
          <w:p w14:paraId="5E1F00F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-717.090***</w:t>
            </w:r>
          </w:p>
        </w:tc>
      </w:tr>
      <w:tr w:rsidR="00DC18C7" w:rsidRPr="00DC18C7" w14:paraId="1DC3F050" w14:textId="77777777" w:rsidTr="00203522">
        <w:tc>
          <w:tcPr>
            <w:tcW w:w="3823" w:type="dxa"/>
          </w:tcPr>
          <w:p w14:paraId="5061BD3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R2 </w:t>
            </w:r>
          </w:p>
        </w:tc>
        <w:tc>
          <w:tcPr>
            <w:tcW w:w="2409" w:type="dxa"/>
            <w:gridSpan w:val="2"/>
          </w:tcPr>
          <w:p w14:paraId="50A5021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0.100</w:t>
            </w:r>
          </w:p>
        </w:tc>
        <w:tc>
          <w:tcPr>
            <w:tcW w:w="284" w:type="dxa"/>
          </w:tcPr>
          <w:p w14:paraId="654DB951" w14:textId="77777777" w:rsidR="00DC18C7" w:rsidRPr="00DC18C7" w:rsidRDefault="00DC18C7" w:rsidP="00203522">
            <w:pPr>
              <w:rPr>
                <w:rFonts w:asciiTheme="minorHAnsi" w:hAnsiTheme="minorHAnsi" w:cstheme="minorHAnsi"/>
                <w:sz w:val="22"/>
                <w:szCs w:val="22"/>
              </w:rPr>
            </w:pPr>
          </w:p>
        </w:tc>
        <w:tc>
          <w:tcPr>
            <w:tcW w:w="2551" w:type="dxa"/>
            <w:gridSpan w:val="2"/>
          </w:tcPr>
          <w:p w14:paraId="71CB428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0.103</w:t>
            </w:r>
          </w:p>
        </w:tc>
      </w:tr>
      <w:tr w:rsidR="00DC18C7" w:rsidRPr="00DC18C7" w14:paraId="3AE3697A" w14:textId="77777777" w:rsidTr="00203522">
        <w:tc>
          <w:tcPr>
            <w:tcW w:w="5098" w:type="dxa"/>
            <w:gridSpan w:val="2"/>
          </w:tcPr>
          <w:p w14:paraId="00E6FA9E" w14:textId="77777777" w:rsidR="00DC18C7" w:rsidRPr="00DC18C7" w:rsidRDefault="00DC18C7" w:rsidP="00203522">
            <w:pPr>
              <w:spacing w:before="60"/>
              <w:rPr>
                <w:rFonts w:asciiTheme="minorHAnsi" w:hAnsiTheme="minorHAnsi" w:cstheme="minorHAnsi"/>
                <w:sz w:val="22"/>
                <w:szCs w:val="22"/>
              </w:rPr>
            </w:pPr>
            <w:r w:rsidRPr="00DC18C7">
              <w:rPr>
                <w:rFonts w:asciiTheme="minorHAnsi" w:hAnsiTheme="minorHAnsi" w:cstheme="minorHAnsi"/>
                <w:b/>
                <w:i/>
                <w:sz w:val="22"/>
                <w:szCs w:val="22"/>
              </w:rPr>
              <w:t>Models 7 &amp; 8 - Mainly international customers</w:t>
            </w:r>
          </w:p>
        </w:tc>
        <w:tc>
          <w:tcPr>
            <w:tcW w:w="1134" w:type="dxa"/>
          </w:tcPr>
          <w:p w14:paraId="382932CD" w14:textId="77777777" w:rsidR="00DC18C7" w:rsidRPr="00DC18C7" w:rsidRDefault="00DC18C7" w:rsidP="00203522">
            <w:pPr>
              <w:spacing w:before="60"/>
              <w:rPr>
                <w:rFonts w:asciiTheme="minorHAnsi" w:hAnsiTheme="minorHAnsi" w:cstheme="minorHAnsi"/>
                <w:sz w:val="22"/>
                <w:szCs w:val="22"/>
              </w:rPr>
            </w:pPr>
          </w:p>
        </w:tc>
        <w:tc>
          <w:tcPr>
            <w:tcW w:w="284" w:type="dxa"/>
          </w:tcPr>
          <w:p w14:paraId="1F8EAD2E" w14:textId="77777777" w:rsidR="00DC18C7" w:rsidRPr="00DC18C7" w:rsidRDefault="00DC18C7" w:rsidP="00203522">
            <w:pPr>
              <w:spacing w:before="60"/>
              <w:rPr>
                <w:rFonts w:asciiTheme="minorHAnsi" w:hAnsiTheme="minorHAnsi" w:cstheme="minorHAnsi"/>
                <w:sz w:val="22"/>
                <w:szCs w:val="22"/>
              </w:rPr>
            </w:pPr>
          </w:p>
        </w:tc>
        <w:tc>
          <w:tcPr>
            <w:tcW w:w="1276" w:type="dxa"/>
          </w:tcPr>
          <w:p w14:paraId="3F968053" w14:textId="77777777" w:rsidR="00DC18C7" w:rsidRPr="00DC18C7" w:rsidRDefault="00DC18C7" w:rsidP="00203522">
            <w:pPr>
              <w:spacing w:before="60"/>
              <w:rPr>
                <w:rFonts w:asciiTheme="minorHAnsi" w:hAnsiTheme="minorHAnsi" w:cstheme="minorHAnsi"/>
                <w:sz w:val="22"/>
                <w:szCs w:val="22"/>
              </w:rPr>
            </w:pPr>
          </w:p>
        </w:tc>
        <w:tc>
          <w:tcPr>
            <w:tcW w:w="1275" w:type="dxa"/>
          </w:tcPr>
          <w:p w14:paraId="0BC5B5FD" w14:textId="77777777" w:rsidR="00DC18C7" w:rsidRPr="00DC18C7" w:rsidRDefault="00DC18C7" w:rsidP="00203522">
            <w:pPr>
              <w:spacing w:before="60"/>
              <w:rPr>
                <w:rFonts w:asciiTheme="minorHAnsi" w:hAnsiTheme="minorHAnsi" w:cstheme="minorHAnsi"/>
                <w:sz w:val="22"/>
                <w:szCs w:val="22"/>
              </w:rPr>
            </w:pPr>
          </w:p>
        </w:tc>
      </w:tr>
      <w:tr w:rsidR="00DC18C7" w:rsidRPr="00DC18C7" w14:paraId="388DDB0A" w14:textId="77777777" w:rsidTr="00203522">
        <w:tc>
          <w:tcPr>
            <w:tcW w:w="3823" w:type="dxa"/>
          </w:tcPr>
          <w:p w14:paraId="41523A7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HBB (ref.: non-HBB)</w:t>
            </w:r>
          </w:p>
        </w:tc>
        <w:tc>
          <w:tcPr>
            <w:tcW w:w="1275" w:type="dxa"/>
          </w:tcPr>
          <w:p w14:paraId="0A9AF76D"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0.793 </w:t>
            </w:r>
            <w:r w:rsidRPr="00DC18C7">
              <w:rPr>
                <w:rFonts w:asciiTheme="minorHAnsi" w:hAnsiTheme="minorHAnsi" w:cstheme="minorHAnsi"/>
                <w:sz w:val="22"/>
                <w:szCs w:val="22"/>
              </w:rPr>
              <w:br/>
              <w:t>(0.159)</w:t>
            </w:r>
          </w:p>
        </w:tc>
        <w:tc>
          <w:tcPr>
            <w:tcW w:w="1134" w:type="dxa"/>
          </w:tcPr>
          <w:p w14:paraId="7612C98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2.479*** (0.632)</w:t>
            </w:r>
          </w:p>
        </w:tc>
        <w:tc>
          <w:tcPr>
            <w:tcW w:w="284" w:type="dxa"/>
          </w:tcPr>
          <w:p w14:paraId="49CAB522" w14:textId="77777777" w:rsidR="00DC18C7" w:rsidRPr="00DC18C7" w:rsidRDefault="00DC18C7" w:rsidP="00203522">
            <w:pPr>
              <w:rPr>
                <w:rFonts w:asciiTheme="minorHAnsi" w:hAnsiTheme="minorHAnsi" w:cstheme="minorHAnsi"/>
                <w:sz w:val="22"/>
                <w:szCs w:val="22"/>
              </w:rPr>
            </w:pPr>
          </w:p>
        </w:tc>
        <w:tc>
          <w:tcPr>
            <w:tcW w:w="1276" w:type="dxa"/>
          </w:tcPr>
          <w:p w14:paraId="0093B8E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0.813</w:t>
            </w:r>
            <w:r w:rsidRPr="00DC18C7">
              <w:rPr>
                <w:rFonts w:asciiTheme="minorHAnsi" w:hAnsiTheme="minorHAnsi" w:cstheme="minorHAnsi"/>
                <w:sz w:val="22"/>
                <w:szCs w:val="22"/>
              </w:rPr>
              <w:br/>
              <w:t>(0.165)</w:t>
            </w:r>
          </w:p>
        </w:tc>
        <w:tc>
          <w:tcPr>
            <w:tcW w:w="1275" w:type="dxa"/>
          </w:tcPr>
          <w:p w14:paraId="3E28A6A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2.571***</w:t>
            </w:r>
            <w:r w:rsidRPr="00DC18C7">
              <w:rPr>
                <w:rFonts w:asciiTheme="minorHAnsi" w:hAnsiTheme="minorHAnsi" w:cstheme="minorHAnsi"/>
                <w:sz w:val="22"/>
                <w:szCs w:val="22"/>
              </w:rPr>
              <w:br/>
              <w:t>(0.710)</w:t>
            </w:r>
          </w:p>
        </w:tc>
      </w:tr>
      <w:tr w:rsidR="00DC18C7" w:rsidRPr="00DC18C7" w14:paraId="5FDC4394" w14:textId="77777777" w:rsidTr="00203522">
        <w:tc>
          <w:tcPr>
            <w:tcW w:w="3823" w:type="dxa"/>
          </w:tcPr>
          <w:p w14:paraId="3518DE6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Mainly international customers (ref.: no)</w:t>
            </w:r>
          </w:p>
        </w:tc>
        <w:tc>
          <w:tcPr>
            <w:tcW w:w="1275" w:type="dxa"/>
          </w:tcPr>
          <w:p w14:paraId="161A0CF6"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0.495 </w:t>
            </w:r>
            <w:r w:rsidRPr="00DC18C7">
              <w:rPr>
                <w:rFonts w:asciiTheme="minorHAnsi" w:hAnsiTheme="minorHAnsi" w:cstheme="minorHAnsi"/>
                <w:sz w:val="22"/>
                <w:szCs w:val="22"/>
              </w:rPr>
              <w:br/>
              <w:t>(0.241)</w:t>
            </w:r>
          </w:p>
        </w:tc>
        <w:tc>
          <w:tcPr>
            <w:tcW w:w="1134" w:type="dxa"/>
          </w:tcPr>
          <w:p w14:paraId="006FFB88"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6.934*** (2.060)</w:t>
            </w:r>
          </w:p>
        </w:tc>
        <w:tc>
          <w:tcPr>
            <w:tcW w:w="284" w:type="dxa"/>
          </w:tcPr>
          <w:p w14:paraId="631152CA" w14:textId="77777777" w:rsidR="00DC18C7" w:rsidRPr="00DC18C7" w:rsidRDefault="00DC18C7" w:rsidP="00203522">
            <w:pPr>
              <w:rPr>
                <w:rFonts w:asciiTheme="minorHAnsi" w:hAnsiTheme="minorHAnsi" w:cstheme="minorHAnsi"/>
                <w:sz w:val="22"/>
                <w:szCs w:val="22"/>
              </w:rPr>
            </w:pPr>
          </w:p>
        </w:tc>
        <w:tc>
          <w:tcPr>
            <w:tcW w:w="1276" w:type="dxa"/>
          </w:tcPr>
          <w:p w14:paraId="2AA20D0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0.640</w:t>
            </w:r>
            <w:r w:rsidRPr="00DC18C7">
              <w:rPr>
                <w:rFonts w:asciiTheme="minorHAnsi" w:hAnsiTheme="minorHAnsi" w:cstheme="minorHAnsi"/>
                <w:sz w:val="22"/>
                <w:szCs w:val="22"/>
              </w:rPr>
              <w:br/>
              <w:t>(0.360)</w:t>
            </w:r>
          </w:p>
        </w:tc>
        <w:tc>
          <w:tcPr>
            <w:tcW w:w="1275" w:type="dxa"/>
          </w:tcPr>
          <w:p w14:paraId="25DB0F07"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7.979***</w:t>
            </w:r>
            <w:r w:rsidRPr="00DC18C7">
              <w:rPr>
                <w:rFonts w:asciiTheme="minorHAnsi" w:hAnsiTheme="minorHAnsi" w:cstheme="minorHAnsi"/>
                <w:sz w:val="22"/>
                <w:szCs w:val="22"/>
              </w:rPr>
              <w:br/>
              <w:t>(3.589)</w:t>
            </w:r>
          </w:p>
        </w:tc>
      </w:tr>
      <w:tr w:rsidR="00DC18C7" w:rsidRPr="00DC18C7" w14:paraId="46C72FD2" w14:textId="77777777" w:rsidTr="00203522">
        <w:tc>
          <w:tcPr>
            <w:tcW w:w="3823" w:type="dxa"/>
          </w:tcPr>
          <w:p w14:paraId="20195BE9"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Interaction: HBB*international customers</w:t>
            </w:r>
          </w:p>
        </w:tc>
        <w:tc>
          <w:tcPr>
            <w:tcW w:w="1275" w:type="dxa"/>
          </w:tcPr>
          <w:p w14:paraId="07E7B6A4"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w:t>
            </w:r>
          </w:p>
        </w:tc>
        <w:tc>
          <w:tcPr>
            <w:tcW w:w="1134" w:type="dxa"/>
          </w:tcPr>
          <w:p w14:paraId="5F565F82"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w:t>
            </w:r>
          </w:p>
        </w:tc>
        <w:tc>
          <w:tcPr>
            <w:tcW w:w="284" w:type="dxa"/>
          </w:tcPr>
          <w:p w14:paraId="0F9AE555" w14:textId="77777777" w:rsidR="00DC18C7" w:rsidRPr="00DC18C7" w:rsidRDefault="00DC18C7" w:rsidP="00203522">
            <w:pPr>
              <w:rPr>
                <w:rFonts w:asciiTheme="minorHAnsi" w:hAnsiTheme="minorHAnsi" w:cstheme="minorHAnsi"/>
                <w:sz w:val="22"/>
                <w:szCs w:val="22"/>
              </w:rPr>
            </w:pPr>
          </w:p>
        </w:tc>
        <w:tc>
          <w:tcPr>
            <w:tcW w:w="1276" w:type="dxa"/>
          </w:tcPr>
          <w:p w14:paraId="445C9EF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0.415</w:t>
            </w:r>
            <w:r w:rsidRPr="00DC18C7">
              <w:rPr>
                <w:rFonts w:asciiTheme="minorHAnsi" w:hAnsiTheme="minorHAnsi" w:cstheme="minorHAnsi"/>
                <w:sz w:val="22"/>
                <w:szCs w:val="22"/>
              </w:rPr>
              <w:br/>
              <w:t>(0.493)</w:t>
            </w:r>
          </w:p>
        </w:tc>
        <w:tc>
          <w:tcPr>
            <w:tcW w:w="1275" w:type="dxa"/>
          </w:tcPr>
          <w:p w14:paraId="304AF5D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0.762</w:t>
            </w:r>
            <w:r w:rsidRPr="00DC18C7">
              <w:rPr>
                <w:rFonts w:asciiTheme="minorHAnsi" w:hAnsiTheme="minorHAnsi" w:cstheme="minorHAnsi"/>
                <w:sz w:val="22"/>
                <w:szCs w:val="22"/>
              </w:rPr>
              <w:br/>
              <w:t>(0.456)</w:t>
            </w:r>
          </w:p>
        </w:tc>
      </w:tr>
      <w:tr w:rsidR="00DC18C7" w:rsidRPr="00DC18C7" w14:paraId="69DEE154" w14:textId="77777777" w:rsidTr="00203522">
        <w:tc>
          <w:tcPr>
            <w:tcW w:w="3823" w:type="dxa"/>
          </w:tcPr>
          <w:p w14:paraId="628273E3"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Log likelihood </w:t>
            </w:r>
          </w:p>
        </w:tc>
        <w:tc>
          <w:tcPr>
            <w:tcW w:w="2409" w:type="dxa"/>
            <w:gridSpan w:val="2"/>
          </w:tcPr>
          <w:p w14:paraId="41A4BB2F"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-712.872***</w:t>
            </w:r>
          </w:p>
        </w:tc>
        <w:tc>
          <w:tcPr>
            <w:tcW w:w="284" w:type="dxa"/>
          </w:tcPr>
          <w:p w14:paraId="67ADCD3E" w14:textId="77777777" w:rsidR="00DC18C7" w:rsidRPr="00DC18C7" w:rsidRDefault="00DC18C7" w:rsidP="00203522">
            <w:pPr>
              <w:rPr>
                <w:rFonts w:asciiTheme="minorHAnsi" w:hAnsiTheme="minorHAnsi" w:cstheme="minorHAnsi"/>
                <w:sz w:val="22"/>
                <w:szCs w:val="22"/>
              </w:rPr>
            </w:pPr>
          </w:p>
        </w:tc>
        <w:tc>
          <w:tcPr>
            <w:tcW w:w="2551" w:type="dxa"/>
            <w:gridSpan w:val="2"/>
          </w:tcPr>
          <w:p w14:paraId="11A7B531"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-712.516***</w:t>
            </w:r>
          </w:p>
        </w:tc>
      </w:tr>
      <w:tr w:rsidR="00DC18C7" w:rsidRPr="00DC18C7" w14:paraId="5624A772" w14:textId="77777777" w:rsidTr="00203522">
        <w:tc>
          <w:tcPr>
            <w:tcW w:w="3823" w:type="dxa"/>
          </w:tcPr>
          <w:p w14:paraId="26774D20"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 xml:space="preserve">R2 </w:t>
            </w:r>
          </w:p>
        </w:tc>
        <w:tc>
          <w:tcPr>
            <w:tcW w:w="2409" w:type="dxa"/>
            <w:gridSpan w:val="2"/>
          </w:tcPr>
          <w:p w14:paraId="49D696E5"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0.108</w:t>
            </w:r>
          </w:p>
        </w:tc>
        <w:tc>
          <w:tcPr>
            <w:tcW w:w="284" w:type="dxa"/>
          </w:tcPr>
          <w:p w14:paraId="4867B9F7" w14:textId="77777777" w:rsidR="00DC18C7" w:rsidRPr="00DC18C7" w:rsidRDefault="00DC18C7" w:rsidP="00203522">
            <w:pPr>
              <w:rPr>
                <w:rFonts w:asciiTheme="minorHAnsi" w:hAnsiTheme="minorHAnsi" w:cstheme="minorHAnsi"/>
                <w:sz w:val="22"/>
                <w:szCs w:val="22"/>
              </w:rPr>
            </w:pPr>
          </w:p>
        </w:tc>
        <w:tc>
          <w:tcPr>
            <w:tcW w:w="2551" w:type="dxa"/>
            <w:gridSpan w:val="2"/>
          </w:tcPr>
          <w:p w14:paraId="4E560C5A" w14:textId="77777777" w:rsidR="00DC18C7" w:rsidRPr="00DC18C7" w:rsidRDefault="00DC18C7" w:rsidP="00203522">
            <w:pPr>
              <w:rPr>
                <w:rFonts w:asciiTheme="minorHAnsi" w:hAnsiTheme="minorHAnsi" w:cstheme="minorHAnsi"/>
                <w:sz w:val="22"/>
                <w:szCs w:val="22"/>
              </w:rPr>
            </w:pPr>
            <w:r w:rsidRPr="00DC18C7">
              <w:rPr>
                <w:rFonts w:asciiTheme="minorHAnsi" w:hAnsiTheme="minorHAnsi" w:cstheme="minorHAnsi"/>
                <w:sz w:val="22"/>
                <w:szCs w:val="22"/>
              </w:rPr>
              <w:t>0.109</w:t>
            </w:r>
          </w:p>
        </w:tc>
      </w:tr>
    </w:tbl>
    <w:p w14:paraId="57389695" w14:textId="77777777" w:rsidR="00DC18C7" w:rsidRPr="00DC18C7" w:rsidRDefault="00DC18C7" w:rsidP="00DC18C7">
      <w:pPr>
        <w:rPr>
          <w:rFonts w:asciiTheme="minorHAnsi" w:hAnsiTheme="minorHAnsi" w:cstheme="minorHAnsi"/>
          <w:i/>
          <w:iCs/>
          <w:sz w:val="22"/>
          <w:szCs w:val="22"/>
        </w:rPr>
      </w:pPr>
      <w:r w:rsidRPr="00DC18C7">
        <w:rPr>
          <w:rFonts w:asciiTheme="minorHAnsi" w:hAnsiTheme="minorHAnsi" w:cstheme="minorHAnsi"/>
          <w:i/>
          <w:iCs/>
          <w:sz w:val="22"/>
          <w:szCs w:val="22"/>
        </w:rPr>
        <w:t>Note: N=980 observations; standard error in brackets. Control variables not shown: Business location, accommodation and food services, number of people employed in business and age of owner.</w:t>
      </w:r>
      <w:r w:rsidRPr="00DC18C7">
        <w:rPr>
          <w:rFonts w:asciiTheme="minorHAnsi" w:hAnsiTheme="minorHAnsi" w:cstheme="minorHAnsi"/>
          <w:i/>
          <w:iCs/>
          <w:sz w:val="22"/>
          <w:szCs w:val="22"/>
        </w:rPr>
        <w:br/>
        <w:t xml:space="preserve"> Significance: *p&lt;=0.05, **p&lt;=0.01, ***p&lt;=0.001</w:t>
      </w:r>
      <w:r w:rsidRPr="00DC18C7">
        <w:rPr>
          <w:rFonts w:asciiTheme="minorHAnsi" w:hAnsiTheme="minorHAnsi" w:cstheme="minorHAnsi"/>
          <w:i/>
          <w:iCs/>
          <w:sz w:val="22"/>
          <w:szCs w:val="22"/>
        </w:rPr>
        <w:br/>
        <w:t xml:space="preserve">  Source: FSB Scotland membership survey 2014</w:t>
      </w:r>
    </w:p>
    <w:p w14:paraId="30F5A7A0" w14:textId="77777777" w:rsidR="00DC18C7" w:rsidRDefault="00DC18C7" w:rsidP="00DC18C7"/>
    <w:p w14:paraId="33B6D201" w14:textId="77777777" w:rsidR="00CE0F2F" w:rsidRPr="00CE0F2F" w:rsidRDefault="00CE0F2F" w:rsidP="00856091">
      <w:pPr>
        <w:autoSpaceDE w:val="0"/>
        <w:autoSpaceDN w:val="0"/>
        <w:adjustRightInd w:val="0"/>
        <w:ind w:left="720" w:right="-720" w:hanging="720"/>
        <w:jc w:val="both"/>
        <w:rPr>
          <w:rFonts w:asciiTheme="minorHAnsi" w:hAnsiTheme="minorHAnsi" w:cstheme="minorHAnsi"/>
          <w:lang w:val="en-US"/>
        </w:rPr>
      </w:pPr>
    </w:p>
    <w:p w14:paraId="480EE9EC" w14:textId="7F30D1B5" w:rsidR="00097473" w:rsidRDefault="00097473" w:rsidP="00856091">
      <w:pPr>
        <w:jc w:val="both"/>
        <w:rPr>
          <w:rFonts w:asciiTheme="minorHAnsi" w:hAnsiTheme="minorHAnsi" w:cstheme="minorHAnsi"/>
          <w:lang w:val="en-US"/>
        </w:rPr>
      </w:pPr>
    </w:p>
    <w:p w14:paraId="0EE9F7D4" w14:textId="77777777" w:rsidR="00000678" w:rsidRPr="00CE0F2F" w:rsidRDefault="00000678" w:rsidP="00856091">
      <w:pPr>
        <w:jc w:val="both"/>
        <w:rPr>
          <w:rFonts w:asciiTheme="minorHAnsi" w:hAnsiTheme="minorHAnsi" w:cstheme="minorHAnsi"/>
          <w:lang w:val="en-US"/>
        </w:rPr>
      </w:pPr>
    </w:p>
    <w:sectPr w:rsidR="00000678" w:rsidRPr="00CE0F2F" w:rsidSect="00061038">
      <w:footerReference w:type="even" r:id="rId18"/>
      <w:footerReference w:type="default" r:id="rId19"/>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E5DB2" w14:textId="77777777" w:rsidR="00092540" w:rsidRDefault="00092540" w:rsidP="0072702A">
      <w:r>
        <w:separator/>
      </w:r>
    </w:p>
  </w:endnote>
  <w:endnote w:type="continuationSeparator" w:id="0">
    <w:p w14:paraId="1037612F" w14:textId="77777777" w:rsidR="00092540" w:rsidRDefault="00092540" w:rsidP="0072702A">
      <w:r>
        <w:continuationSeparator/>
      </w:r>
    </w:p>
  </w:endnote>
  <w:endnote w:id="1">
    <w:p w14:paraId="7BCB32D3" w14:textId="52E72048" w:rsidR="00644F1A" w:rsidRPr="00C751C5" w:rsidRDefault="00644F1A" w:rsidP="003B5546">
      <w:pPr>
        <w:pStyle w:val="EndnoteText"/>
        <w:spacing w:line="360" w:lineRule="auto"/>
        <w:rPr>
          <w:rFonts w:asciiTheme="minorHAnsi" w:hAnsiTheme="minorHAnsi" w:cstheme="minorHAnsi"/>
          <w:sz w:val="22"/>
          <w:szCs w:val="22"/>
        </w:rPr>
      </w:pPr>
      <w:r w:rsidRPr="00C751C5">
        <w:rPr>
          <w:rStyle w:val="EndnoteReference"/>
          <w:rFonts w:asciiTheme="minorHAnsi" w:hAnsiTheme="minorHAnsi" w:cstheme="minorHAnsi"/>
          <w:sz w:val="22"/>
          <w:szCs w:val="22"/>
        </w:rPr>
        <w:endnoteRef/>
      </w:r>
      <w:r w:rsidRPr="00C751C5">
        <w:rPr>
          <w:rFonts w:asciiTheme="minorHAnsi" w:hAnsiTheme="minorHAnsi" w:cstheme="minorHAnsi"/>
          <w:sz w:val="22"/>
          <w:szCs w:val="22"/>
        </w:rPr>
        <w:t xml:space="preserve"> Dropshipping is a retail fulfilment method where the business does not keep the products it sells in stock. Instead, when it sells a product, it purchases the item from a third party and has it shipped directly to the customer. As a result, the merchant never sees or handles the product.</w:t>
      </w:r>
    </w:p>
  </w:endnote>
  <w:endnote w:id="2">
    <w:p w14:paraId="01689361" w14:textId="7727F4CC" w:rsidR="00644F1A" w:rsidRPr="00C751C5" w:rsidRDefault="00644F1A" w:rsidP="003B5546">
      <w:pPr>
        <w:pStyle w:val="EndnoteText"/>
        <w:spacing w:line="360" w:lineRule="auto"/>
        <w:rPr>
          <w:rFonts w:asciiTheme="minorHAnsi" w:hAnsiTheme="minorHAnsi" w:cstheme="minorHAnsi"/>
          <w:sz w:val="22"/>
          <w:szCs w:val="22"/>
        </w:rPr>
      </w:pPr>
      <w:r w:rsidRPr="00C751C5">
        <w:rPr>
          <w:rStyle w:val="EndnoteReference"/>
          <w:rFonts w:asciiTheme="minorHAnsi" w:hAnsiTheme="minorHAnsi" w:cstheme="minorHAnsi"/>
          <w:sz w:val="22"/>
          <w:szCs w:val="22"/>
        </w:rPr>
        <w:endnoteRef/>
      </w:r>
      <w:r w:rsidRPr="00C751C5">
        <w:rPr>
          <w:rFonts w:asciiTheme="minorHAnsi" w:hAnsiTheme="minorHAnsi" w:cstheme="minorHAnsi"/>
          <w:sz w:val="22"/>
          <w:szCs w:val="22"/>
        </w:rPr>
        <w:t xml:space="preserve"> Membership of the FSB is open to owners, partners and directors of a business (or businesses), as long as the total number of employees for all businesses combined does not exceed 249.</w:t>
      </w:r>
    </w:p>
  </w:endnote>
  <w:endnote w:id="3">
    <w:p w14:paraId="0F22BE0A" w14:textId="1F820A7F" w:rsidR="00644F1A" w:rsidRPr="002D3F0D" w:rsidRDefault="00644F1A" w:rsidP="003F75F0">
      <w:pPr>
        <w:pStyle w:val="EndnoteText"/>
        <w:spacing w:line="360" w:lineRule="auto"/>
        <w:rPr>
          <w:sz w:val="22"/>
          <w:szCs w:val="22"/>
        </w:rPr>
      </w:pPr>
      <w:r w:rsidRPr="00C751C5">
        <w:rPr>
          <w:rStyle w:val="EndnoteReference"/>
          <w:rFonts w:asciiTheme="minorHAnsi" w:hAnsiTheme="minorHAnsi" w:cstheme="minorHAnsi"/>
          <w:sz w:val="22"/>
          <w:szCs w:val="22"/>
        </w:rPr>
        <w:endnoteRef/>
      </w:r>
      <w:r w:rsidRPr="00C751C5">
        <w:rPr>
          <w:rFonts w:asciiTheme="minorHAnsi" w:hAnsiTheme="minorHAnsi" w:cstheme="minorHAnsi"/>
          <w:sz w:val="22"/>
          <w:szCs w:val="22"/>
        </w:rPr>
        <w:t xml:space="preserve"> </w:t>
      </w:r>
      <w:r>
        <w:rPr>
          <w:rFonts w:asciiTheme="minorHAnsi" w:hAnsiTheme="minorHAnsi" w:cstheme="minorHAnsi"/>
          <w:sz w:val="22"/>
          <w:szCs w:val="22"/>
        </w:rPr>
        <w:t>T</w:t>
      </w:r>
      <w:r w:rsidRPr="00C751C5">
        <w:rPr>
          <w:rFonts w:asciiTheme="minorHAnsi" w:hAnsiTheme="minorHAnsi" w:cstheme="minorHAnsi"/>
          <w:sz w:val="22"/>
          <w:szCs w:val="22"/>
        </w:rPr>
        <w:t>he FSB underrepresents sole proprietors and non-employing businesses. According to its membership survey 2013/14 (reflecting the time of the present study), 70% of all Scottish FSB members were registered for Value Added Tax (VAT), six out of ten members employed staff and 47% were limited companies (FSB, 2014). To compare, only 43% of all UK private sector businesses were estimated to be registered with VAT or PAYE (Businesses with employees have to register with Pay-As-You-Earn) in 2014, 76% of businesses were non-employers and 29% were companies (Department for Business, Innovation and Skills, 2014c).</w:t>
      </w:r>
    </w:p>
  </w:endnote>
  <w:endnote w:id="4">
    <w:p w14:paraId="734E1067" w14:textId="5E10645A" w:rsidR="00644F1A" w:rsidRDefault="00644F1A" w:rsidP="003F75F0">
      <w:pPr>
        <w:pStyle w:val="EndnoteText"/>
        <w:spacing w:line="360" w:lineRule="auto"/>
      </w:pPr>
      <w:r>
        <w:rPr>
          <w:rStyle w:val="EndnoteReference"/>
        </w:rPr>
        <w:endnoteRef/>
      </w:r>
      <w:r>
        <w:t xml:space="preserve"> </w:t>
      </w:r>
      <w:hyperlink r:id="rId1" w:history="1">
        <w:r w:rsidRPr="00C923AB">
          <w:rPr>
            <w:rStyle w:val="Hyperlink"/>
            <w:rFonts w:asciiTheme="minorHAnsi" w:hAnsiTheme="minorHAnsi" w:cstheme="minorHAnsi"/>
            <w:sz w:val="22"/>
            <w:szCs w:val="22"/>
          </w:rPr>
          <w:t>https://www.ofcom.org.uk/research-and-data/data/map-data/broadband-2013</w:t>
        </w:r>
      </w:hyperlink>
    </w:p>
  </w:endnote>
  <w:endnote w:id="5">
    <w:p w14:paraId="7DC92453" w14:textId="521FBA88" w:rsidR="00644F1A" w:rsidRPr="003F75F0" w:rsidRDefault="00644F1A" w:rsidP="003F75F0">
      <w:pPr>
        <w:pStyle w:val="EndnoteText"/>
        <w:spacing w:line="360" w:lineRule="auto"/>
        <w:rPr>
          <w:rFonts w:asciiTheme="minorHAnsi" w:hAnsiTheme="minorHAnsi" w:cstheme="minorHAnsi"/>
          <w:sz w:val="22"/>
          <w:szCs w:val="22"/>
        </w:rPr>
      </w:pPr>
      <w:r>
        <w:rPr>
          <w:rStyle w:val="EndnoteReference"/>
        </w:rPr>
        <w:endnoteRef/>
      </w:r>
      <w:r>
        <w:t xml:space="preserve"> </w:t>
      </w:r>
      <w:r w:rsidRPr="003F75F0">
        <w:rPr>
          <w:rFonts w:asciiTheme="minorHAnsi" w:hAnsiTheme="minorHAnsi" w:cstheme="minorHAnsi"/>
          <w:sz w:val="22"/>
          <w:szCs w:val="22"/>
        </w:rPr>
        <w:t xml:space="preserve">Ofcom: </w:t>
      </w:r>
      <w:r w:rsidRPr="003F75F0">
        <w:rPr>
          <w:rFonts w:asciiTheme="minorHAnsi" w:hAnsiTheme="minorHAnsi" w:cstheme="minorHAnsi"/>
          <w:bCs/>
          <w:sz w:val="22"/>
          <w:szCs w:val="22"/>
        </w:rPr>
        <w:t>Latest Scottish broadband and mobile coverage revealed,</w:t>
      </w:r>
      <w:r w:rsidRPr="003F75F0">
        <w:rPr>
          <w:rFonts w:asciiTheme="minorHAnsi" w:hAnsiTheme="minorHAnsi" w:cstheme="minorHAnsi"/>
          <w:b/>
          <w:bCs/>
          <w:sz w:val="22"/>
          <w:szCs w:val="22"/>
        </w:rPr>
        <w:t xml:space="preserve"> </w:t>
      </w:r>
      <w:r w:rsidRPr="003F75F0">
        <w:rPr>
          <w:rFonts w:asciiTheme="minorHAnsi" w:hAnsiTheme="minorHAnsi" w:cstheme="minorHAnsi"/>
          <w:sz w:val="22"/>
          <w:szCs w:val="22"/>
        </w:rPr>
        <w:t>20 December 2019</w:t>
      </w:r>
      <w:r w:rsidRPr="003F75F0">
        <w:rPr>
          <w:rFonts w:asciiTheme="minorHAnsi" w:hAnsiTheme="minorHAnsi" w:cstheme="minorHAnsi"/>
          <w:b/>
          <w:bCs/>
          <w:sz w:val="22"/>
          <w:szCs w:val="22"/>
        </w:rPr>
        <w:t xml:space="preserve">, </w:t>
      </w:r>
      <w:hyperlink r:id="rId2" w:history="1">
        <w:r w:rsidRPr="003F75F0">
          <w:rPr>
            <w:rStyle w:val="Hyperlink"/>
            <w:rFonts w:asciiTheme="minorHAnsi" w:hAnsiTheme="minorHAnsi" w:cstheme="minorHAnsi"/>
            <w:sz w:val="22"/>
            <w:szCs w:val="22"/>
          </w:rPr>
          <w:t>https://www.ofcom.org.uk/about-ofcom/latest/media/media-releases/2019/latest-scottish-broadband-and-mobile-coverage-revealed</w:t>
        </w:r>
      </w:hyperlink>
      <w:r>
        <w:rPr>
          <w:rFonts w:asciiTheme="minorHAnsi" w:hAnsiTheme="minorHAnsi" w:cstheme="minorHAnsi"/>
          <w:sz w:val="22"/>
          <w:szCs w:val="22"/>
        </w:rPr>
        <w:t xml:space="preserve"> (accessed on 10 February 2020).</w:t>
      </w:r>
    </w:p>
    <w:p w14:paraId="1798F709" w14:textId="77777777" w:rsidR="00644F1A" w:rsidRPr="003F75F0" w:rsidRDefault="00644F1A" w:rsidP="003F75F0">
      <w:pPr>
        <w:pStyle w:val="EndnoteText"/>
        <w:spacing w:line="360" w:lineRule="auto"/>
        <w:rPr>
          <w:b/>
          <w:bC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Arial"/>
    <w:panose1 w:val="020B0604020202020204"/>
    <w:charset w:val="CC"/>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92551499"/>
      <w:docPartObj>
        <w:docPartGallery w:val="Page Numbers (Bottom of Page)"/>
        <w:docPartUnique/>
      </w:docPartObj>
    </w:sdtPr>
    <w:sdtEndPr>
      <w:rPr>
        <w:rStyle w:val="PageNumber"/>
      </w:rPr>
    </w:sdtEndPr>
    <w:sdtContent>
      <w:p w14:paraId="46CC05A3" w14:textId="72AE0F9D" w:rsidR="00644F1A" w:rsidRDefault="00644F1A" w:rsidP="009444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AE625" w14:textId="77777777" w:rsidR="00644F1A" w:rsidRDefault="00644F1A" w:rsidP="00C12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9063052"/>
      <w:docPartObj>
        <w:docPartGallery w:val="Page Numbers (Bottom of Page)"/>
        <w:docPartUnique/>
      </w:docPartObj>
    </w:sdtPr>
    <w:sdtEndPr>
      <w:rPr>
        <w:rStyle w:val="PageNumber"/>
      </w:rPr>
    </w:sdtEndPr>
    <w:sdtContent>
      <w:p w14:paraId="1E0B28AD" w14:textId="4CA09F9D" w:rsidR="00644F1A" w:rsidRDefault="00644F1A" w:rsidP="009444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F29A02" w14:textId="77777777" w:rsidR="00644F1A" w:rsidRDefault="00644F1A" w:rsidP="00C12E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A9CB" w14:textId="77777777" w:rsidR="00092540" w:rsidRDefault="00092540" w:rsidP="0072702A">
      <w:r>
        <w:separator/>
      </w:r>
    </w:p>
  </w:footnote>
  <w:footnote w:type="continuationSeparator" w:id="0">
    <w:p w14:paraId="5F1FCFF9" w14:textId="77777777" w:rsidR="00092540" w:rsidRDefault="00092540" w:rsidP="00727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78EF"/>
    <w:multiLevelType w:val="hybridMultilevel"/>
    <w:tmpl w:val="51DC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7108D"/>
    <w:multiLevelType w:val="multilevel"/>
    <w:tmpl w:val="627237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F9D0A89"/>
    <w:multiLevelType w:val="hybridMultilevel"/>
    <w:tmpl w:val="ED9617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654012"/>
    <w:multiLevelType w:val="multilevel"/>
    <w:tmpl w:val="6A407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CF1937"/>
    <w:multiLevelType w:val="hybridMultilevel"/>
    <w:tmpl w:val="C3D414DC"/>
    <w:lvl w:ilvl="0" w:tplc="8FEE131E">
      <w:start w:val="1"/>
      <w:numFmt w:val="low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16706"/>
    <w:multiLevelType w:val="multilevel"/>
    <w:tmpl w:val="47EECF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FE610DF"/>
    <w:multiLevelType w:val="hybridMultilevel"/>
    <w:tmpl w:val="C3D414DC"/>
    <w:lvl w:ilvl="0" w:tplc="8FEE131E">
      <w:start w:val="1"/>
      <w:numFmt w:val="low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F9"/>
    <w:rsid w:val="00000678"/>
    <w:rsid w:val="00001E46"/>
    <w:rsid w:val="000026E7"/>
    <w:rsid w:val="00004815"/>
    <w:rsid w:val="00006B8C"/>
    <w:rsid w:val="00006DF5"/>
    <w:rsid w:val="00006E1D"/>
    <w:rsid w:val="000079F9"/>
    <w:rsid w:val="00012570"/>
    <w:rsid w:val="0001366A"/>
    <w:rsid w:val="00020350"/>
    <w:rsid w:val="000226B2"/>
    <w:rsid w:val="00022DEB"/>
    <w:rsid w:val="000244D1"/>
    <w:rsid w:val="000262C8"/>
    <w:rsid w:val="0003170B"/>
    <w:rsid w:val="00031DB2"/>
    <w:rsid w:val="00032B6D"/>
    <w:rsid w:val="0004536C"/>
    <w:rsid w:val="000454E4"/>
    <w:rsid w:val="0004592B"/>
    <w:rsid w:val="00046103"/>
    <w:rsid w:val="00046A42"/>
    <w:rsid w:val="000473E9"/>
    <w:rsid w:val="00053F41"/>
    <w:rsid w:val="00060595"/>
    <w:rsid w:val="00061038"/>
    <w:rsid w:val="00064432"/>
    <w:rsid w:val="00070D9B"/>
    <w:rsid w:val="00074338"/>
    <w:rsid w:val="00076C38"/>
    <w:rsid w:val="00082728"/>
    <w:rsid w:val="00083A74"/>
    <w:rsid w:val="0008400B"/>
    <w:rsid w:val="0008466A"/>
    <w:rsid w:val="000846E6"/>
    <w:rsid w:val="000857C3"/>
    <w:rsid w:val="00085A98"/>
    <w:rsid w:val="00086E3B"/>
    <w:rsid w:val="00092540"/>
    <w:rsid w:val="00092BF4"/>
    <w:rsid w:val="00097473"/>
    <w:rsid w:val="000A424C"/>
    <w:rsid w:val="000B04F0"/>
    <w:rsid w:val="000B0833"/>
    <w:rsid w:val="000B1841"/>
    <w:rsid w:val="000B3165"/>
    <w:rsid w:val="000B4388"/>
    <w:rsid w:val="000B442F"/>
    <w:rsid w:val="000B68D8"/>
    <w:rsid w:val="000C17E3"/>
    <w:rsid w:val="000C63E0"/>
    <w:rsid w:val="000C70BE"/>
    <w:rsid w:val="000D0F01"/>
    <w:rsid w:val="000D3E66"/>
    <w:rsid w:val="000D4BF7"/>
    <w:rsid w:val="000D6B21"/>
    <w:rsid w:val="000E4139"/>
    <w:rsid w:val="000F00E5"/>
    <w:rsid w:val="000F0D5D"/>
    <w:rsid w:val="001006CD"/>
    <w:rsid w:val="001013EB"/>
    <w:rsid w:val="00116742"/>
    <w:rsid w:val="00117003"/>
    <w:rsid w:val="00124418"/>
    <w:rsid w:val="001244B9"/>
    <w:rsid w:val="00124867"/>
    <w:rsid w:val="0012642E"/>
    <w:rsid w:val="00135FE0"/>
    <w:rsid w:val="00136B4B"/>
    <w:rsid w:val="00142338"/>
    <w:rsid w:val="001471B4"/>
    <w:rsid w:val="00147B7A"/>
    <w:rsid w:val="0015096F"/>
    <w:rsid w:val="001616CA"/>
    <w:rsid w:val="001618B6"/>
    <w:rsid w:val="00161EF2"/>
    <w:rsid w:val="00163535"/>
    <w:rsid w:val="00167068"/>
    <w:rsid w:val="00170C7C"/>
    <w:rsid w:val="00175C63"/>
    <w:rsid w:val="00181118"/>
    <w:rsid w:val="001812EB"/>
    <w:rsid w:val="00181AEF"/>
    <w:rsid w:val="0018308D"/>
    <w:rsid w:val="00187074"/>
    <w:rsid w:val="00187246"/>
    <w:rsid w:val="00187423"/>
    <w:rsid w:val="00187547"/>
    <w:rsid w:val="0019255F"/>
    <w:rsid w:val="00193705"/>
    <w:rsid w:val="001A15E6"/>
    <w:rsid w:val="001A6298"/>
    <w:rsid w:val="001B3B8A"/>
    <w:rsid w:val="001C0CC6"/>
    <w:rsid w:val="001C205E"/>
    <w:rsid w:val="001C29CE"/>
    <w:rsid w:val="001C2C74"/>
    <w:rsid w:val="001C5BC1"/>
    <w:rsid w:val="001D2677"/>
    <w:rsid w:val="001D7794"/>
    <w:rsid w:val="001E361E"/>
    <w:rsid w:val="001E4D56"/>
    <w:rsid w:val="001F1E2D"/>
    <w:rsid w:val="001F4681"/>
    <w:rsid w:val="001F7009"/>
    <w:rsid w:val="001F7452"/>
    <w:rsid w:val="00201AF1"/>
    <w:rsid w:val="00204C4D"/>
    <w:rsid w:val="0020688B"/>
    <w:rsid w:val="00210347"/>
    <w:rsid w:val="0021077D"/>
    <w:rsid w:val="00210FF9"/>
    <w:rsid w:val="00211110"/>
    <w:rsid w:val="00211BD3"/>
    <w:rsid w:val="00212401"/>
    <w:rsid w:val="00217F77"/>
    <w:rsid w:val="00223D28"/>
    <w:rsid w:val="00224316"/>
    <w:rsid w:val="0022548C"/>
    <w:rsid w:val="002262E8"/>
    <w:rsid w:val="00233F6D"/>
    <w:rsid w:val="002379DC"/>
    <w:rsid w:val="00241032"/>
    <w:rsid w:val="00261376"/>
    <w:rsid w:val="002624C1"/>
    <w:rsid w:val="002744F8"/>
    <w:rsid w:val="002753FC"/>
    <w:rsid w:val="002810DC"/>
    <w:rsid w:val="002818A4"/>
    <w:rsid w:val="002821B6"/>
    <w:rsid w:val="00282FA5"/>
    <w:rsid w:val="00283060"/>
    <w:rsid w:val="00290D59"/>
    <w:rsid w:val="00297712"/>
    <w:rsid w:val="002A1880"/>
    <w:rsid w:val="002A7A9C"/>
    <w:rsid w:val="002B12D2"/>
    <w:rsid w:val="002B3103"/>
    <w:rsid w:val="002C2542"/>
    <w:rsid w:val="002C28F1"/>
    <w:rsid w:val="002C3970"/>
    <w:rsid w:val="002C3992"/>
    <w:rsid w:val="002C6827"/>
    <w:rsid w:val="002D25A7"/>
    <w:rsid w:val="002D352A"/>
    <w:rsid w:val="002D377D"/>
    <w:rsid w:val="002D3F0D"/>
    <w:rsid w:val="002E1E03"/>
    <w:rsid w:val="002E4A10"/>
    <w:rsid w:val="002E4E3A"/>
    <w:rsid w:val="002E5B40"/>
    <w:rsid w:val="002E68A7"/>
    <w:rsid w:val="002F0301"/>
    <w:rsid w:val="002F29BE"/>
    <w:rsid w:val="002F3D1F"/>
    <w:rsid w:val="0030332F"/>
    <w:rsid w:val="00305EC3"/>
    <w:rsid w:val="00314FDF"/>
    <w:rsid w:val="0031662E"/>
    <w:rsid w:val="003208A0"/>
    <w:rsid w:val="003209AB"/>
    <w:rsid w:val="00321375"/>
    <w:rsid w:val="003226D1"/>
    <w:rsid w:val="0032476D"/>
    <w:rsid w:val="003313C7"/>
    <w:rsid w:val="003329FC"/>
    <w:rsid w:val="003335B3"/>
    <w:rsid w:val="00341673"/>
    <w:rsid w:val="00342615"/>
    <w:rsid w:val="0034490B"/>
    <w:rsid w:val="0035213E"/>
    <w:rsid w:val="003548B2"/>
    <w:rsid w:val="00355823"/>
    <w:rsid w:val="00356E3A"/>
    <w:rsid w:val="00357B67"/>
    <w:rsid w:val="00360568"/>
    <w:rsid w:val="003644FB"/>
    <w:rsid w:val="00370266"/>
    <w:rsid w:val="00372E08"/>
    <w:rsid w:val="00372EE8"/>
    <w:rsid w:val="00383221"/>
    <w:rsid w:val="00384E98"/>
    <w:rsid w:val="00385849"/>
    <w:rsid w:val="00391EF9"/>
    <w:rsid w:val="003A30E4"/>
    <w:rsid w:val="003A70B6"/>
    <w:rsid w:val="003B239D"/>
    <w:rsid w:val="003B38C1"/>
    <w:rsid w:val="003B5546"/>
    <w:rsid w:val="003B5D6E"/>
    <w:rsid w:val="003B6324"/>
    <w:rsid w:val="003B6E7F"/>
    <w:rsid w:val="003C196A"/>
    <w:rsid w:val="003C1A2D"/>
    <w:rsid w:val="003C3256"/>
    <w:rsid w:val="003C5030"/>
    <w:rsid w:val="003C5552"/>
    <w:rsid w:val="003D2D1C"/>
    <w:rsid w:val="003D4E7A"/>
    <w:rsid w:val="003D7BEB"/>
    <w:rsid w:val="003E0BA6"/>
    <w:rsid w:val="003E1CB1"/>
    <w:rsid w:val="003E2D7A"/>
    <w:rsid w:val="003E57B7"/>
    <w:rsid w:val="003E659E"/>
    <w:rsid w:val="003F2414"/>
    <w:rsid w:val="003F395E"/>
    <w:rsid w:val="003F63C1"/>
    <w:rsid w:val="003F75F0"/>
    <w:rsid w:val="00404959"/>
    <w:rsid w:val="00406458"/>
    <w:rsid w:val="00410AC7"/>
    <w:rsid w:val="00413861"/>
    <w:rsid w:val="00416060"/>
    <w:rsid w:val="00422502"/>
    <w:rsid w:val="00422C4B"/>
    <w:rsid w:val="0042555A"/>
    <w:rsid w:val="00425926"/>
    <w:rsid w:val="004346CB"/>
    <w:rsid w:val="004348D8"/>
    <w:rsid w:val="004355F0"/>
    <w:rsid w:val="00440792"/>
    <w:rsid w:val="00441AA1"/>
    <w:rsid w:val="004453AA"/>
    <w:rsid w:val="00451E0A"/>
    <w:rsid w:val="00452EDE"/>
    <w:rsid w:val="00455227"/>
    <w:rsid w:val="00457E7F"/>
    <w:rsid w:val="004632FA"/>
    <w:rsid w:val="004663E6"/>
    <w:rsid w:val="0046728F"/>
    <w:rsid w:val="00471D3E"/>
    <w:rsid w:val="00474C4A"/>
    <w:rsid w:val="00477292"/>
    <w:rsid w:val="004774C2"/>
    <w:rsid w:val="00480EAE"/>
    <w:rsid w:val="004828E6"/>
    <w:rsid w:val="00482DF3"/>
    <w:rsid w:val="00485117"/>
    <w:rsid w:val="00486DFF"/>
    <w:rsid w:val="004878E7"/>
    <w:rsid w:val="00487EB1"/>
    <w:rsid w:val="0049164B"/>
    <w:rsid w:val="00491E70"/>
    <w:rsid w:val="00494E9D"/>
    <w:rsid w:val="004960E1"/>
    <w:rsid w:val="004B0EDD"/>
    <w:rsid w:val="004B4DD4"/>
    <w:rsid w:val="004B5007"/>
    <w:rsid w:val="004B5025"/>
    <w:rsid w:val="004C028F"/>
    <w:rsid w:val="004C1046"/>
    <w:rsid w:val="004C29F3"/>
    <w:rsid w:val="004C53E8"/>
    <w:rsid w:val="004C540B"/>
    <w:rsid w:val="004D2123"/>
    <w:rsid w:val="004D2EF3"/>
    <w:rsid w:val="004E1BE1"/>
    <w:rsid w:val="004E1E29"/>
    <w:rsid w:val="004E3AF1"/>
    <w:rsid w:val="004E5100"/>
    <w:rsid w:val="004F102A"/>
    <w:rsid w:val="004F3FB3"/>
    <w:rsid w:val="004F5FEE"/>
    <w:rsid w:val="004F6659"/>
    <w:rsid w:val="005008AE"/>
    <w:rsid w:val="0050171C"/>
    <w:rsid w:val="00502B07"/>
    <w:rsid w:val="0050338F"/>
    <w:rsid w:val="0050645A"/>
    <w:rsid w:val="0052068C"/>
    <w:rsid w:val="00524049"/>
    <w:rsid w:val="005241A0"/>
    <w:rsid w:val="00532D98"/>
    <w:rsid w:val="00533A48"/>
    <w:rsid w:val="005348D3"/>
    <w:rsid w:val="0053751D"/>
    <w:rsid w:val="00542F48"/>
    <w:rsid w:val="0054794E"/>
    <w:rsid w:val="00550187"/>
    <w:rsid w:val="00550466"/>
    <w:rsid w:val="005514D5"/>
    <w:rsid w:val="00552F15"/>
    <w:rsid w:val="00554932"/>
    <w:rsid w:val="00560C26"/>
    <w:rsid w:val="00564CB2"/>
    <w:rsid w:val="00570930"/>
    <w:rsid w:val="0057339C"/>
    <w:rsid w:val="00580A93"/>
    <w:rsid w:val="00581379"/>
    <w:rsid w:val="00583E0C"/>
    <w:rsid w:val="00591076"/>
    <w:rsid w:val="00592B01"/>
    <w:rsid w:val="00593D34"/>
    <w:rsid w:val="005A0B75"/>
    <w:rsid w:val="005A1C76"/>
    <w:rsid w:val="005A2096"/>
    <w:rsid w:val="005A28C1"/>
    <w:rsid w:val="005A3D29"/>
    <w:rsid w:val="005A438B"/>
    <w:rsid w:val="005A4C84"/>
    <w:rsid w:val="005B1575"/>
    <w:rsid w:val="005B4A7C"/>
    <w:rsid w:val="005B531B"/>
    <w:rsid w:val="005B6D21"/>
    <w:rsid w:val="005B6DE3"/>
    <w:rsid w:val="005C36C4"/>
    <w:rsid w:val="005D10B3"/>
    <w:rsid w:val="005D71D5"/>
    <w:rsid w:val="005D7AAE"/>
    <w:rsid w:val="005E0B9C"/>
    <w:rsid w:val="005E4871"/>
    <w:rsid w:val="005E57F3"/>
    <w:rsid w:val="005E589E"/>
    <w:rsid w:val="005F2375"/>
    <w:rsid w:val="005F35BC"/>
    <w:rsid w:val="006021E7"/>
    <w:rsid w:val="00605311"/>
    <w:rsid w:val="00606BF4"/>
    <w:rsid w:val="0061081B"/>
    <w:rsid w:val="0061567C"/>
    <w:rsid w:val="00615A78"/>
    <w:rsid w:val="00620DEC"/>
    <w:rsid w:val="00621672"/>
    <w:rsid w:val="006257B5"/>
    <w:rsid w:val="00626524"/>
    <w:rsid w:val="00626DB9"/>
    <w:rsid w:val="0063416A"/>
    <w:rsid w:val="00634701"/>
    <w:rsid w:val="00635ACC"/>
    <w:rsid w:val="00641BF2"/>
    <w:rsid w:val="00643921"/>
    <w:rsid w:val="00643E94"/>
    <w:rsid w:val="00644F1A"/>
    <w:rsid w:val="00647CFC"/>
    <w:rsid w:val="006538D6"/>
    <w:rsid w:val="00654031"/>
    <w:rsid w:val="00656C99"/>
    <w:rsid w:val="006575AF"/>
    <w:rsid w:val="006603FF"/>
    <w:rsid w:val="006604CE"/>
    <w:rsid w:val="00661B45"/>
    <w:rsid w:val="00662EB9"/>
    <w:rsid w:val="00666080"/>
    <w:rsid w:val="00672E86"/>
    <w:rsid w:val="006822D8"/>
    <w:rsid w:val="00686729"/>
    <w:rsid w:val="00690E12"/>
    <w:rsid w:val="006912C0"/>
    <w:rsid w:val="00692E3B"/>
    <w:rsid w:val="006951FF"/>
    <w:rsid w:val="006952D7"/>
    <w:rsid w:val="00696669"/>
    <w:rsid w:val="0069788B"/>
    <w:rsid w:val="00697A0D"/>
    <w:rsid w:val="006A06E0"/>
    <w:rsid w:val="006A1C59"/>
    <w:rsid w:val="006A2DCA"/>
    <w:rsid w:val="006B0E54"/>
    <w:rsid w:val="006B3C58"/>
    <w:rsid w:val="006B43DE"/>
    <w:rsid w:val="006B6C5D"/>
    <w:rsid w:val="006C20F8"/>
    <w:rsid w:val="006C554D"/>
    <w:rsid w:val="006D278E"/>
    <w:rsid w:val="006D2AFE"/>
    <w:rsid w:val="006E0462"/>
    <w:rsid w:val="006E0F6C"/>
    <w:rsid w:val="006E5248"/>
    <w:rsid w:val="006E752F"/>
    <w:rsid w:val="006F1659"/>
    <w:rsid w:val="00700AFB"/>
    <w:rsid w:val="00701266"/>
    <w:rsid w:val="00701413"/>
    <w:rsid w:val="0070463F"/>
    <w:rsid w:val="00705EA5"/>
    <w:rsid w:val="007100F9"/>
    <w:rsid w:val="0071574B"/>
    <w:rsid w:val="007178CE"/>
    <w:rsid w:val="00717C74"/>
    <w:rsid w:val="0072296C"/>
    <w:rsid w:val="00722B78"/>
    <w:rsid w:val="00726825"/>
    <w:rsid w:val="0072702A"/>
    <w:rsid w:val="00730D0B"/>
    <w:rsid w:val="00730FF0"/>
    <w:rsid w:val="00731A22"/>
    <w:rsid w:val="0073499F"/>
    <w:rsid w:val="00736880"/>
    <w:rsid w:val="007369E8"/>
    <w:rsid w:val="00740D84"/>
    <w:rsid w:val="00743574"/>
    <w:rsid w:val="00743950"/>
    <w:rsid w:val="007450BA"/>
    <w:rsid w:val="007474D2"/>
    <w:rsid w:val="00747744"/>
    <w:rsid w:val="00747C2D"/>
    <w:rsid w:val="007558E3"/>
    <w:rsid w:val="00756F47"/>
    <w:rsid w:val="007579DD"/>
    <w:rsid w:val="00757F33"/>
    <w:rsid w:val="00766FF6"/>
    <w:rsid w:val="00772108"/>
    <w:rsid w:val="0077687B"/>
    <w:rsid w:val="007769BB"/>
    <w:rsid w:val="0078153E"/>
    <w:rsid w:val="0078720F"/>
    <w:rsid w:val="007907D4"/>
    <w:rsid w:val="00794782"/>
    <w:rsid w:val="00795DF6"/>
    <w:rsid w:val="00797DD1"/>
    <w:rsid w:val="007A0978"/>
    <w:rsid w:val="007A1836"/>
    <w:rsid w:val="007A3957"/>
    <w:rsid w:val="007A7BDA"/>
    <w:rsid w:val="007B2D17"/>
    <w:rsid w:val="007B355F"/>
    <w:rsid w:val="007C4876"/>
    <w:rsid w:val="007D0271"/>
    <w:rsid w:val="007D1B29"/>
    <w:rsid w:val="007D1C56"/>
    <w:rsid w:val="007D29BD"/>
    <w:rsid w:val="007D314C"/>
    <w:rsid w:val="007D55ED"/>
    <w:rsid w:val="007D6B03"/>
    <w:rsid w:val="007E46F8"/>
    <w:rsid w:val="007E4B66"/>
    <w:rsid w:val="007E539D"/>
    <w:rsid w:val="007F05F3"/>
    <w:rsid w:val="008066FE"/>
    <w:rsid w:val="008128D8"/>
    <w:rsid w:val="00814F98"/>
    <w:rsid w:val="008165F1"/>
    <w:rsid w:val="00816853"/>
    <w:rsid w:val="0082428E"/>
    <w:rsid w:val="008354DD"/>
    <w:rsid w:val="0083598D"/>
    <w:rsid w:val="00836AE3"/>
    <w:rsid w:val="00854710"/>
    <w:rsid w:val="008548DA"/>
    <w:rsid w:val="008557F5"/>
    <w:rsid w:val="008558CA"/>
    <w:rsid w:val="00856091"/>
    <w:rsid w:val="00860441"/>
    <w:rsid w:val="00862E83"/>
    <w:rsid w:val="008638F6"/>
    <w:rsid w:val="00874154"/>
    <w:rsid w:val="00874F67"/>
    <w:rsid w:val="00875C9D"/>
    <w:rsid w:val="0089132D"/>
    <w:rsid w:val="00891CA0"/>
    <w:rsid w:val="00892904"/>
    <w:rsid w:val="00894F3E"/>
    <w:rsid w:val="00895CB5"/>
    <w:rsid w:val="00896F21"/>
    <w:rsid w:val="008A6C24"/>
    <w:rsid w:val="008B0B22"/>
    <w:rsid w:val="008B1A1C"/>
    <w:rsid w:val="008B34FB"/>
    <w:rsid w:val="008B5470"/>
    <w:rsid w:val="008B56C5"/>
    <w:rsid w:val="008B71F6"/>
    <w:rsid w:val="008C0BA0"/>
    <w:rsid w:val="008D5BA0"/>
    <w:rsid w:val="008E04CC"/>
    <w:rsid w:val="008E1344"/>
    <w:rsid w:val="008E228D"/>
    <w:rsid w:val="008E2A7A"/>
    <w:rsid w:val="008E5FA3"/>
    <w:rsid w:val="008E6B72"/>
    <w:rsid w:val="008E77AA"/>
    <w:rsid w:val="008F219C"/>
    <w:rsid w:val="008F6DE3"/>
    <w:rsid w:val="009015D3"/>
    <w:rsid w:val="00901744"/>
    <w:rsid w:val="009104EE"/>
    <w:rsid w:val="009110F1"/>
    <w:rsid w:val="00926189"/>
    <w:rsid w:val="0092754B"/>
    <w:rsid w:val="00931718"/>
    <w:rsid w:val="0093596E"/>
    <w:rsid w:val="009370DA"/>
    <w:rsid w:val="0093774F"/>
    <w:rsid w:val="00940810"/>
    <w:rsid w:val="0094440D"/>
    <w:rsid w:val="009465FA"/>
    <w:rsid w:val="0094774E"/>
    <w:rsid w:val="00951CD0"/>
    <w:rsid w:val="00952457"/>
    <w:rsid w:val="00954D5D"/>
    <w:rsid w:val="00960C6D"/>
    <w:rsid w:val="009614DC"/>
    <w:rsid w:val="009635BF"/>
    <w:rsid w:val="009652D5"/>
    <w:rsid w:val="009700D6"/>
    <w:rsid w:val="00970AEF"/>
    <w:rsid w:val="00970F03"/>
    <w:rsid w:val="00972B10"/>
    <w:rsid w:val="009731E0"/>
    <w:rsid w:val="00973442"/>
    <w:rsid w:val="009762F1"/>
    <w:rsid w:val="009848A3"/>
    <w:rsid w:val="009867EE"/>
    <w:rsid w:val="00987EA5"/>
    <w:rsid w:val="00991125"/>
    <w:rsid w:val="0099133C"/>
    <w:rsid w:val="00991469"/>
    <w:rsid w:val="009916F7"/>
    <w:rsid w:val="0099456C"/>
    <w:rsid w:val="00995515"/>
    <w:rsid w:val="009972D5"/>
    <w:rsid w:val="009A1A43"/>
    <w:rsid w:val="009A3149"/>
    <w:rsid w:val="009B1E37"/>
    <w:rsid w:val="009B5DD9"/>
    <w:rsid w:val="009B7454"/>
    <w:rsid w:val="009C1C6B"/>
    <w:rsid w:val="009C2CDC"/>
    <w:rsid w:val="009D1DF0"/>
    <w:rsid w:val="009D4236"/>
    <w:rsid w:val="009D52C2"/>
    <w:rsid w:val="009D68F7"/>
    <w:rsid w:val="009E36C3"/>
    <w:rsid w:val="009E374F"/>
    <w:rsid w:val="009E6AD9"/>
    <w:rsid w:val="009F0EF3"/>
    <w:rsid w:val="009F4459"/>
    <w:rsid w:val="009F57CA"/>
    <w:rsid w:val="00A02B84"/>
    <w:rsid w:val="00A034D0"/>
    <w:rsid w:val="00A03A75"/>
    <w:rsid w:val="00A11B9D"/>
    <w:rsid w:val="00A11D44"/>
    <w:rsid w:val="00A12318"/>
    <w:rsid w:val="00A13FEC"/>
    <w:rsid w:val="00A14B5A"/>
    <w:rsid w:val="00A24087"/>
    <w:rsid w:val="00A27771"/>
    <w:rsid w:val="00A3119B"/>
    <w:rsid w:val="00A4098C"/>
    <w:rsid w:val="00A42333"/>
    <w:rsid w:val="00A447EA"/>
    <w:rsid w:val="00A47A91"/>
    <w:rsid w:val="00A54827"/>
    <w:rsid w:val="00A57815"/>
    <w:rsid w:val="00A60C64"/>
    <w:rsid w:val="00A62BA9"/>
    <w:rsid w:val="00A66AF8"/>
    <w:rsid w:val="00A6743D"/>
    <w:rsid w:val="00A71075"/>
    <w:rsid w:val="00A71382"/>
    <w:rsid w:val="00A717C7"/>
    <w:rsid w:val="00A732ED"/>
    <w:rsid w:val="00A73640"/>
    <w:rsid w:val="00A74C3F"/>
    <w:rsid w:val="00A80176"/>
    <w:rsid w:val="00A82B70"/>
    <w:rsid w:val="00A86939"/>
    <w:rsid w:val="00A90334"/>
    <w:rsid w:val="00A903BC"/>
    <w:rsid w:val="00A95D1D"/>
    <w:rsid w:val="00A96DA9"/>
    <w:rsid w:val="00A96FC6"/>
    <w:rsid w:val="00A977BF"/>
    <w:rsid w:val="00AA1AC2"/>
    <w:rsid w:val="00AA4FCA"/>
    <w:rsid w:val="00AA5CEF"/>
    <w:rsid w:val="00AA66B7"/>
    <w:rsid w:val="00AB405B"/>
    <w:rsid w:val="00AB6F17"/>
    <w:rsid w:val="00AB72B4"/>
    <w:rsid w:val="00AC308E"/>
    <w:rsid w:val="00AC6A66"/>
    <w:rsid w:val="00AC772F"/>
    <w:rsid w:val="00AC7D88"/>
    <w:rsid w:val="00AD2869"/>
    <w:rsid w:val="00AD4172"/>
    <w:rsid w:val="00AE72A5"/>
    <w:rsid w:val="00AF0252"/>
    <w:rsid w:val="00AF5692"/>
    <w:rsid w:val="00AF593C"/>
    <w:rsid w:val="00AF5E84"/>
    <w:rsid w:val="00AF65D0"/>
    <w:rsid w:val="00AF70B8"/>
    <w:rsid w:val="00AF71A5"/>
    <w:rsid w:val="00B00E06"/>
    <w:rsid w:val="00B01753"/>
    <w:rsid w:val="00B11537"/>
    <w:rsid w:val="00B11F50"/>
    <w:rsid w:val="00B176F6"/>
    <w:rsid w:val="00B24D8D"/>
    <w:rsid w:val="00B25661"/>
    <w:rsid w:val="00B26CE1"/>
    <w:rsid w:val="00B31D5C"/>
    <w:rsid w:val="00B3322B"/>
    <w:rsid w:val="00B34263"/>
    <w:rsid w:val="00B344C0"/>
    <w:rsid w:val="00B40EDB"/>
    <w:rsid w:val="00B41ACC"/>
    <w:rsid w:val="00B467E1"/>
    <w:rsid w:val="00B555FF"/>
    <w:rsid w:val="00B5587F"/>
    <w:rsid w:val="00B5693E"/>
    <w:rsid w:val="00B6128B"/>
    <w:rsid w:val="00B63090"/>
    <w:rsid w:val="00B64FEA"/>
    <w:rsid w:val="00B6601A"/>
    <w:rsid w:val="00B672F9"/>
    <w:rsid w:val="00B71C6E"/>
    <w:rsid w:val="00B734C4"/>
    <w:rsid w:val="00B74085"/>
    <w:rsid w:val="00B75E63"/>
    <w:rsid w:val="00B76A1A"/>
    <w:rsid w:val="00B76DC6"/>
    <w:rsid w:val="00B8658F"/>
    <w:rsid w:val="00B90149"/>
    <w:rsid w:val="00B91743"/>
    <w:rsid w:val="00B947D2"/>
    <w:rsid w:val="00B9745C"/>
    <w:rsid w:val="00B97BFB"/>
    <w:rsid w:val="00BA12EB"/>
    <w:rsid w:val="00BA443B"/>
    <w:rsid w:val="00BA5169"/>
    <w:rsid w:val="00BC0C95"/>
    <w:rsid w:val="00BC2928"/>
    <w:rsid w:val="00BC2F61"/>
    <w:rsid w:val="00BC4BD0"/>
    <w:rsid w:val="00BC5033"/>
    <w:rsid w:val="00BC614C"/>
    <w:rsid w:val="00BE29ED"/>
    <w:rsid w:val="00BE390F"/>
    <w:rsid w:val="00BE4E34"/>
    <w:rsid w:val="00BE66F3"/>
    <w:rsid w:val="00BE74BF"/>
    <w:rsid w:val="00BF69D3"/>
    <w:rsid w:val="00BF757A"/>
    <w:rsid w:val="00C00002"/>
    <w:rsid w:val="00C02CC8"/>
    <w:rsid w:val="00C064D6"/>
    <w:rsid w:val="00C06C76"/>
    <w:rsid w:val="00C12EC6"/>
    <w:rsid w:val="00C17432"/>
    <w:rsid w:val="00C17898"/>
    <w:rsid w:val="00C20375"/>
    <w:rsid w:val="00C20820"/>
    <w:rsid w:val="00C224B1"/>
    <w:rsid w:val="00C22E4D"/>
    <w:rsid w:val="00C32172"/>
    <w:rsid w:val="00C32FE4"/>
    <w:rsid w:val="00C352B2"/>
    <w:rsid w:val="00C376B0"/>
    <w:rsid w:val="00C42761"/>
    <w:rsid w:val="00C4520D"/>
    <w:rsid w:val="00C46436"/>
    <w:rsid w:val="00C4697C"/>
    <w:rsid w:val="00C611BD"/>
    <w:rsid w:val="00C6312F"/>
    <w:rsid w:val="00C632F6"/>
    <w:rsid w:val="00C63480"/>
    <w:rsid w:val="00C64176"/>
    <w:rsid w:val="00C71108"/>
    <w:rsid w:val="00C72D6E"/>
    <w:rsid w:val="00C751C5"/>
    <w:rsid w:val="00C75622"/>
    <w:rsid w:val="00C81685"/>
    <w:rsid w:val="00C82F04"/>
    <w:rsid w:val="00C85F07"/>
    <w:rsid w:val="00C903F7"/>
    <w:rsid w:val="00C90C94"/>
    <w:rsid w:val="00C921C2"/>
    <w:rsid w:val="00C95096"/>
    <w:rsid w:val="00C9666C"/>
    <w:rsid w:val="00CA5A82"/>
    <w:rsid w:val="00CA7ECD"/>
    <w:rsid w:val="00CB249A"/>
    <w:rsid w:val="00CB459A"/>
    <w:rsid w:val="00CC24D5"/>
    <w:rsid w:val="00CC6C76"/>
    <w:rsid w:val="00CD0A4D"/>
    <w:rsid w:val="00CD25C7"/>
    <w:rsid w:val="00CD3E21"/>
    <w:rsid w:val="00CD4388"/>
    <w:rsid w:val="00CD4A64"/>
    <w:rsid w:val="00CE0F2F"/>
    <w:rsid w:val="00CE3754"/>
    <w:rsid w:val="00CE4CC6"/>
    <w:rsid w:val="00CF2CEE"/>
    <w:rsid w:val="00CF4654"/>
    <w:rsid w:val="00CF47A6"/>
    <w:rsid w:val="00D01BAF"/>
    <w:rsid w:val="00D025BF"/>
    <w:rsid w:val="00D040C4"/>
    <w:rsid w:val="00D124C4"/>
    <w:rsid w:val="00D14623"/>
    <w:rsid w:val="00D14B00"/>
    <w:rsid w:val="00D15C03"/>
    <w:rsid w:val="00D16B2E"/>
    <w:rsid w:val="00D20A55"/>
    <w:rsid w:val="00D30E93"/>
    <w:rsid w:val="00D36040"/>
    <w:rsid w:val="00D43C45"/>
    <w:rsid w:val="00D43FE8"/>
    <w:rsid w:val="00D4443B"/>
    <w:rsid w:val="00D44C2C"/>
    <w:rsid w:val="00D514AC"/>
    <w:rsid w:val="00D534FF"/>
    <w:rsid w:val="00D55D48"/>
    <w:rsid w:val="00D56A5E"/>
    <w:rsid w:val="00D623A1"/>
    <w:rsid w:val="00D6375B"/>
    <w:rsid w:val="00D64D2F"/>
    <w:rsid w:val="00D762CF"/>
    <w:rsid w:val="00D77AEA"/>
    <w:rsid w:val="00D81F10"/>
    <w:rsid w:val="00D90A98"/>
    <w:rsid w:val="00D97E8A"/>
    <w:rsid w:val="00DA2D06"/>
    <w:rsid w:val="00DA4332"/>
    <w:rsid w:val="00DA7244"/>
    <w:rsid w:val="00DA7F5D"/>
    <w:rsid w:val="00DB0D2C"/>
    <w:rsid w:val="00DB3A3F"/>
    <w:rsid w:val="00DB48FE"/>
    <w:rsid w:val="00DB504B"/>
    <w:rsid w:val="00DC18C7"/>
    <w:rsid w:val="00DC2553"/>
    <w:rsid w:val="00DC356F"/>
    <w:rsid w:val="00DC3A08"/>
    <w:rsid w:val="00DC6B8E"/>
    <w:rsid w:val="00DD2450"/>
    <w:rsid w:val="00DD71AB"/>
    <w:rsid w:val="00DD7BEA"/>
    <w:rsid w:val="00DD7FAA"/>
    <w:rsid w:val="00DE3832"/>
    <w:rsid w:val="00DE42C7"/>
    <w:rsid w:val="00DE5227"/>
    <w:rsid w:val="00DF1B61"/>
    <w:rsid w:val="00DF7DA8"/>
    <w:rsid w:val="00E04F46"/>
    <w:rsid w:val="00E05B7A"/>
    <w:rsid w:val="00E06301"/>
    <w:rsid w:val="00E1131A"/>
    <w:rsid w:val="00E208D6"/>
    <w:rsid w:val="00E24B21"/>
    <w:rsid w:val="00E25DC6"/>
    <w:rsid w:val="00E35BC1"/>
    <w:rsid w:val="00E37656"/>
    <w:rsid w:val="00E4032A"/>
    <w:rsid w:val="00E41C99"/>
    <w:rsid w:val="00E426B5"/>
    <w:rsid w:val="00E45FDD"/>
    <w:rsid w:val="00E5353A"/>
    <w:rsid w:val="00E54BDD"/>
    <w:rsid w:val="00E6551D"/>
    <w:rsid w:val="00E658B5"/>
    <w:rsid w:val="00E66456"/>
    <w:rsid w:val="00E67C83"/>
    <w:rsid w:val="00E71424"/>
    <w:rsid w:val="00E809E7"/>
    <w:rsid w:val="00E818A6"/>
    <w:rsid w:val="00E966F9"/>
    <w:rsid w:val="00EA2AE8"/>
    <w:rsid w:val="00EA32E4"/>
    <w:rsid w:val="00EA5F9E"/>
    <w:rsid w:val="00EA7613"/>
    <w:rsid w:val="00EA7867"/>
    <w:rsid w:val="00EB3342"/>
    <w:rsid w:val="00EB74A0"/>
    <w:rsid w:val="00ED0132"/>
    <w:rsid w:val="00ED0FFC"/>
    <w:rsid w:val="00ED3A63"/>
    <w:rsid w:val="00ED6DB5"/>
    <w:rsid w:val="00EE2A3D"/>
    <w:rsid w:val="00EE529F"/>
    <w:rsid w:val="00EE5C23"/>
    <w:rsid w:val="00EF100B"/>
    <w:rsid w:val="00EF5B89"/>
    <w:rsid w:val="00F011AE"/>
    <w:rsid w:val="00F01C73"/>
    <w:rsid w:val="00F030F1"/>
    <w:rsid w:val="00F104C7"/>
    <w:rsid w:val="00F1077D"/>
    <w:rsid w:val="00F1107C"/>
    <w:rsid w:val="00F115E4"/>
    <w:rsid w:val="00F20E48"/>
    <w:rsid w:val="00F229A8"/>
    <w:rsid w:val="00F30906"/>
    <w:rsid w:val="00F30FFE"/>
    <w:rsid w:val="00F501C2"/>
    <w:rsid w:val="00F52660"/>
    <w:rsid w:val="00F52E99"/>
    <w:rsid w:val="00F5389C"/>
    <w:rsid w:val="00F56E4E"/>
    <w:rsid w:val="00F57160"/>
    <w:rsid w:val="00F57B0F"/>
    <w:rsid w:val="00F60EE1"/>
    <w:rsid w:val="00F6335F"/>
    <w:rsid w:val="00F6468A"/>
    <w:rsid w:val="00F6578D"/>
    <w:rsid w:val="00F664CB"/>
    <w:rsid w:val="00F80288"/>
    <w:rsid w:val="00F84E10"/>
    <w:rsid w:val="00F87215"/>
    <w:rsid w:val="00F9123A"/>
    <w:rsid w:val="00F9276A"/>
    <w:rsid w:val="00F931B0"/>
    <w:rsid w:val="00F9340E"/>
    <w:rsid w:val="00F93E34"/>
    <w:rsid w:val="00F94FE9"/>
    <w:rsid w:val="00F95EED"/>
    <w:rsid w:val="00FA26B1"/>
    <w:rsid w:val="00FA3215"/>
    <w:rsid w:val="00FA398E"/>
    <w:rsid w:val="00FA3B23"/>
    <w:rsid w:val="00FA55FD"/>
    <w:rsid w:val="00FB4AA0"/>
    <w:rsid w:val="00FB4BCC"/>
    <w:rsid w:val="00FC2739"/>
    <w:rsid w:val="00FC3152"/>
    <w:rsid w:val="00FD03B2"/>
    <w:rsid w:val="00FE217B"/>
    <w:rsid w:val="00FE21AD"/>
    <w:rsid w:val="00FE225A"/>
    <w:rsid w:val="00FE308A"/>
    <w:rsid w:val="00FE3822"/>
    <w:rsid w:val="00FE4730"/>
    <w:rsid w:val="00FE6F9D"/>
    <w:rsid w:val="00FF03A0"/>
    <w:rsid w:val="00FF6153"/>
    <w:rsid w:val="00FF6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A51CC"/>
  <w15:chartTrackingRefBased/>
  <w15:docId w15:val="{B2C57CFB-1257-D549-80BD-58DD4D28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02A"/>
    <w:rPr>
      <w:rFonts w:ascii="Times New Roman" w:eastAsia="Times New Roman" w:hAnsi="Times New Roman" w:cs="Times New Roman"/>
      <w:lang w:eastAsia="en-GB"/>
    </w:rPr>
  </w:style>
  <w:style w:type="paragraph" w:styleId="Heading1">
    <w:name w:val="heading 1"/>
    <w:basedOn w:val="Normal"/>
    <w:link w:val="Heading1Char"/>
    <w:uiPriority w:val="9"/>
    <w:qFormat/>
    <w:rsid w:val="00D43C4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D34"/>
    <w:pPr>
      <w:ind w:left="720"/>
      <w:contextualSpacing/>
    </w:pPr>
  </w:style>
  <w:style w:type="paragraph" w:styleId="EndnoteText">
    <w:name w:val="endnote text"/>
    <w:basedOn w:val="Normal"/>
    <w:link w:val="EndnoteTextChar"/>
    <w:uiPriority w:val="99"/>
    <w:semiHidden/>
    <w:unhideWhenUsed/>
    <w:rsid w:val="0072702A"/>
    <w:rPr>
      <w:sz w:val="20"/>
      <w:szCs w:val="20"/>
    </w:rPr>
  </w:style>
  <w:style w:type="character" w:customStyle="1" w:styleId="EndnoteTextChar">
    <w:name w:val="Endnote Text Char"/>
    <w:basedOn w:val="DefaultParagraphFont"/>
    <w:link w:val="EndnoteText"/>
    <w:uiPriority w:val="99"/>
    <w:semiHidden/>
    <w:rsid w:val="0072702A"/>
    <w:rPr>
      <w:sz w:val="20"/>
      <w:szCs w:val="20"/>
    </w:rPr>
  </w:style>
  <w:style w:type="character" w:styleId="EndnoteReference">
    <w:name w:val="endnote reference"/>
    <w:basedOn w:val="DefaultParagraphFont"/>
    <w:uiPriority w:val="99"/>
    <w:semiHidden/>
    <w:unhideWhenUsed/>
    <w:rsid w:val="0072702A"/>
    <w:rPr>
      <w:vertAlign w:val="superscript"/>
    </w:rPr>
  </w:style>
  <w:style w:type="paragraph" w:styleId="NormalWeb">
    <w:name w:val="Normal (Web)"/>
    <w:basedOn w:val="Normal"/>
    <w:uiPriority w:val="99"/>
    <w:semiHidden/>
    <w:unhideWhenUsed/>
    <w:rsid w:val="006604CE"/>
    <w:pPr>
      <w:spacing w:before="100" w:beforeAutospacing="1" w:after="100" w:afterAutospacing="1"/>
    </w:pPr>
  </w:style>
  <w:style w:type="paragraph" w:styleId="Footer">
    <w:name w:val="footer"/>
    <w:basedOn w:val="Normal"/>
    <w:link w:val="FooterChar"/>
    <w:uiPriority w:val="99"/>
    <w:unhideWhenUsed/>
    <w:rsid w:val="00C12EC6"/>
    <w:pPr>
      <w:tabs>
        <w:tab w:val="center" w:pos="4680"/>
        <w:tab w:val="right" w:pos="9360"/>
      </w:tabs>
    </w:pPr>
  </w:style>
  <w:style w:type="character" w:customStyle="1" w:styleId="FooterChar">
    <w:name w:val="Footer Char"/>
    <w:basedOn w:val="DefaultParagraphFont"/>
    <w:link w:val="Footer"/>
    <w:uiPriority w:val="99"/>
    <w:rsid w:val="00C12EC6"/>
  </w:style>
  <w:style w:type="character" w:styleId="PageNumber">
    <w:name w:val="page number"/>
    <w:basedOn w:val="DefaultParagraphFont"/>
    <w:uiPriority w:val="99"/>
    <w:semiHidden/>
    <w:unhideWhenUsed/>
    <w:rsid w:val="00C12EC6"/>
  </w:style>
  <w:style w:type="paragraph" w:styleId="HTMLPreformatted">
    <w:name w:val="HTML Preformatted"/>
    <w:basedOn w:val="Normal"/>
    <w:link w:val="HTMLPreformattedChar"/>
    <w:uiPriority w:val="99"/>
    <w:semiHidden/>
    <w:unhideWhenUsed/>
    <w:rsid w:val="00147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47B7A"/>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970AEF"/>
    <w:rPr>
      <w:sz w:val="16"/>
      <w:szCs w:val="16"/>
    </w:rPr>
  </w:style>
  <w:style w:type="paragraph" w:styleId="CommentText">
    <w:name w:val="annotation text"/>
    <w:basedOn w:val="Normal"/>
    <w:link w:val="CommentTextChar"/>
    <w:uiPriority w:val="99"/>
    <w:semiHidden/>
    <w:unhideWhenUsed/>
    <w:rsid w:val="00970AEF"/>
    <w:rPr>
      <w:sz w:val="20"/>
      <w:szCs w:val="20"/>
    </w:rPr>
  </w:style>
  <w:style w:type="character" w:customStyle="1" w:styleId="CommentTextChar">
    <w:name w:val="Comment Text Char"/>
    <w:basedOn w:val="DefaultParagraphFont"/>
    <w:link w:val="CommentText"/>
    <w:uiPriority w:val="99"/>
    <w:semiHidden/>
    <w:rsid w:val="00970AEF"/>
    <w:rPr>
      <w:sz w:val="20"/>
      <w:szCs w:val="20"/>
    </w:rPr>
  </w:style>
  <w:style w:type="paragraph" w:styleId="CommentSubject">
    <w:name w:val="annotation subject"/>
    <w:basedOn w:val="CommentText"/>
    <w:next w:val="CommentText"/>
    <w:link w:val="CommentSubjectChar"/>
    <w:uiPriority w:val="99"/>
    <w:semiHidden/>
    <w:unhideWhenUsed/>
    <w:rsid w:val="00970AEF"/>
    <w:rPr>
      <w:b/>
      <w:bCs/>
    </w:rPr>
  </w:style>
  <w:style w:type="character" w:customStyle="1" w:styleId="CommentSubjectChar">
    <w:name w:val="Comment Subject Char"/>
    <w:basedOn w:val="CommentTextChar"/>
    <w:link w:val="CommentSubject"/>
    <w:uiPriority w:val="99"/>
    <w:semiHidden/>
    <w:rsid w:val="00970AEF"/>
    <w:rPr>
      <w:b/>
      <w:bCs/>
      <w:sz w:val="20"/>
      <w:szCs w:val="20"/>
    </w:rPr>
  </w:style>
  <w:style w:type="paragraph" w:styleId="BalloonText">
    <w:name w:val="Balloon Text"/>
    <w:basedOn w:val="Normal"/>
    <w:link w:val="BalloonTextChar"/>
    <w:uiPriority w:val="99"/>
    <w:semiHidden/>
    <w:unhideWhenUsed/>
    <w:rsid w:val="00970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AEF"/>
    <w:rPr>
      <w:rFonts w:ascii="Segoe UI" w:hAnsi="Segoe UI" w:cs="Segoe UI"/>
      <w:sz w:val="18"/>
      <w:szCs w:val="18"/>
    </w:rPr>
  </w:style>
  <w:style w:type="paragraph" w:styleId="FootnoteText">
    <w:name w:val="footnote text"/>
    <w:basedOn w:val="Normal"/>
    <w:link w:val="FootnoteTextChar"/>
    <w:uiPriority w:val="99"/>
    <w:semiHidden/>
    <w:unhideWhenUsed/>
    <w:rsid w:val="009D68F7"/>
    <w:rPr>
      <w:sz w:val="20"/>
      <w:szCs w:val="20"/>
    </w:rPr>
  </w:style>
  <w:style w:type="character" w:customStyle="1" w:styleId="FootnoteTextChar">
    <w:name w:val="Footnote Text Char"/>
    <w:basedOn w:val="DefaultParagraphFont"/>
    <w:link w:val="FootnoteText"/>
    <w:uiPriority w:val="99"/>
    <w:semiHidden/>
    <w:rsid w:val="009D68F7"/>
    <w:rPr>
      <w:sz w:val="20"/>
      <w:szCs w:val="20"/>
    </w:rPr>
  </w:style>
  <w:style w:type="character" w:styleId="FootnoteReference">
    <w:name w:val="footnote reference"/>
    <w:basedOn w:val="DefaultParagraphFont"/>
    <w:uiPriority w:val="99"/>
    <w:semiHidden/>
    <w:unhideWhenUsed/>
    <w:rsid w:val="009D68F7"/>
    <w:rPr>
      <w:vertAlign w:val="superscript"/>
    </w:rPr>
  </w:style>
  <w:style w:type="character" w:styleId="Hyperlink">
    <w:name w:val="Hyperlink"/>
    <w:basedOn w:val="DefaultParagraphFont"/>
    <w:uiPriority w:val="99"/>
    <w:unhideWhenUsed/>
    <w:rsid w:val="00B91743"/>
    <w:rPr>
      <w:color w:val="0563C1" w:themeColor="hyperlink"/>
      <w:u w:val="single"/>
    </w:rPr>
  </w:style>
  <w:style w:type="character" w:styleId="UnresolvedMention">
    <w:name w:val="Unresolved Mention"/>
    <w:basedOn w:val="DefaultParagraphFont"/>
    <w:uiPriority w:val="99"/>
    <w:semiHidden/>
    <w:unhideWhenUsed/>
    <w:rsid w:val="00B91743"/>
    <w:rPr>
      <w:color w:val="605E5C"/>
      <w:shd w:val="clear" w:color="auto" w:fill="E1DFDD"/>
    </w:rPr>
  </w:style>
  <w:style w:type="paragraph" w:customStyle="1" w:styleId="BodyA">
    <w:name w:val="Body A"/>
    <w:rsid w:val="00A4233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character" w:customStyle="1" w:styleId="Heading1Char">
    <w:name w:val="Heading 1 Char"/>
    <w:basedOn w:val="DefaultParagraphFont"/>
    <w:link w:val="Heading1"/>
    <w:uiPriority w:val="9"/>
    <w:rsid w:val="00D43C45"/>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D81F10"/>
    <w:rPr>
      <w:b/>
      <w:bCs/>
    </w:rPr>
  </w:style>
  <w:style w:type="character" w:customStyle="1" w:styleId="creators">
    <w:name w:val="creators"/>
    <w:basedOn w:val="DefaultParagraphFont"/>
    <w:rsid w:val="00757F33"/>
  </w:style>
  <w:style w:type="character" w:customStyle="1" w:styleId="personname">
    <w:name w:val="person_name"/>
    <w:basedOn w:val="DefaultParagraphFont"/>
    <w:rsid w:val="00757F33"/>
  </w:style>
  <w:style w:type="character" w:customStyle="1" w:styleId="apple-converted-space">
    <w:name w:val="apple-converted-space"/>
    <w:basedOn w:val="DefaultParagraphFont"/>
    <w:rsid w:val="00757F33"/>
  </w:style>
  <w:style w:type="character" w:customStyle="1" w:styleId="Date1">
    <w:name w:val="Date1"/>
    <w:basedOn w:val="DefaultParagraphFont"/>
    <w:rsid w:val="00757F33"/>
  </w:style>
  <w:style w:type="character" w:customStyle="1" w:styleId="Title1">
    <w:name w:val="Title1"/>
    <w:basedOn w:val="DefaultParagraphFont"/>
    <w:rsid w:val="00757F33"/>
  </w:style>
  <w:style w:type="character" w:styleId="Emphasis">
    <w:name w:val="Emphasis"/>
    <w:basedOn w:val="DefaultParagraphFont"/>
    <w:uiPriority w:val="20"/>
    <w:qFormat/>
    <w:rsid w:val="00757F33"/>
    <w:rPr>
      <w:i/>
      <w:iCs/>
    </w:rPr>
  </w:style>
  <w:style w:type="character" w:customStyle="1" w:styleId="volume">
    <w:name w:val="volume"/>
    <w:basedOn w:val="DefaultParagraphFont"/>
    <w:rsid w:val="00757F33"/>
  </w:style>
  <w:style w:type="character" w:customStyle="1" w:styleId="number">
    <w:name w:val="number"/>
    <w:basedOn w:val="DefaultParagraphFont"/>
    <w:rsid w:val="00757F33"/>
  </w:style>
  <w:style w:type="character" w:customStyle="1" w:styleId="pagerange">
    <w:name w:val="pagerange"/>
    <w:basedOn w:val="DefaultParagraphFont"/>
    <w:rsid w:val="00757F33"/>
  </w:style>
  <w:style w:type="table" w:styleId="TableGrid">
    <w:name w:val="Table Grid"/>
    <w:basedOn w:val="TableNormal"/>
    <w:uiPriority w:val="39"/>
    <w:rsid w:val="00CE0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3221"/>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F75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75937">
      <w:bodyDiv w:val="1"/>
      <w:marLeft w:val="0"/>
      <w:marRight w:val="0"/>
      <w:marTop w:val="0"/>
      <w:marBottom w:val="0"/>
      <w:divBdr>
        <w:top w:val="none" w:sz="0" w:space="0" w:color="auto"/>
        <w:left w:val="none" w:sz="0" w:space="0" w:color="auto"/>
        <w:bottom w:val="none" w:sz="0" w:space="0" w:color="auto"/>
        <w:right w:val="none" w:sz="0" w:space="0" w:color="auto"/>
      </w:divBdr>
    </w:div>
    <w:div w:id="290357015">
      <w:bodyDiv w:val="1"/>
      <w:marLeft w:val="0"/>
      <w:marRight w:val="0"/>
      <w:marTop w:val="0"/>
      <w:marBottom w:val="0"/>
      <w:divBdr>
        <w:top w:val="none" w:sz="0" w:space="0" w:color="auto"/>
        <w:left w:val="none" w:sz="0" w:space="0" w:color="auto"/>
        <w:bottom w:val="none" w:sz="0" w:space="0" w:color="auto"/>
        <w:right w:val="none" w:sz="0" w:space="0" w:color="auto"/>
      </w:divBdr>
      <w:divsChild>
        <w:div w:id="912007457">
          <w:marLeft w:val="0"/>
          <w:marRight w:val="0"/>
          <w:marTop w:val="0"/>
          <w:marBottom w:val="0"/>
          <w:divBdr>
            <w:top w:val="none" w:sz="0" w:space="0" w:color="auto"/>
            <w:left w:val="none" w:sz="0" w:space="0" w:color="auto"/>
            <w:bottom w:val="none" w:sz="0" w:space="0" w:color="auto"/>
            <w:right w:val="none" w:sz="0" w:space="0" w:color="auto"/>
          </w:divBdr>
          <w:divsChild>
            <w:div w:id="1183932471">
              <w:marLeft w:val="0"/>
              <w:marRight w:val="0"/>
              <w:marTop w:val="0"/>
              <w:marBottom w:val="0"/>
              <w:divBdr>
                <w:top w:val="none" w:sz="0" w:space="0" w:color="auto"/>
                <w:left w:val="none" w:sz="0" w:space="0" w:color="auto"/>
                <w:bottom w:val="none" w:sz="0" w:space="0" w:color="auto"/>
                <w:right w:val="none" w:sz="0" w:space="0" w:color="auto"/>
              </w:divBdr>
              <w:divsChild>
                <w:div w:id="290140015">
                  <w:marLeft w:val="0"/>
                  <w:marRight w:val="0"/>
                  <w:marTop w:val="0"/>
                  <w:marBottom w:val="0"/>
                  <w:divBdr>
                    <w:top w:val="none" w:sz="0" w:space="0" w:color="auto"/>
                    <w:left w:val="none" w:sz="0" w:space="0" w:color="auto"/>
                    <w:bottom w:val="none" w:sz="0" w:space="0" w:color="auto"/>
                    <w:right w:val="none" w:sz="0" w:space="0" w:color="auto"/>
                  </w:divBdr>
                  <w:divsChild>
                    <w:div w:id="12441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583972">
      <w:bodyDiv w:val="1"/>
      <w:marLeft w:val="0"/>
      <w:marRight w:val="0"/>
      <w:marTop w:val="0"/>
      <w:marBottom w:val="0"/>
      <w:divBdr>
        <w:top w:val="none" w:sz="0" w:space="0" w:color="auto"/>
        <w:left w:val="none" w:sz="0" w:space="0" w:color="auto"/>
        <w:bottom w:val="none" w:sz="0" w:space="0" w:color="auto"/>
        <w:right w:val="none" w:sz="0" w:space="0" w:color="auto"/>
      </w:divBdr>
      <w:divsChild>
        <w:div w:id="1280919034">
          <w:marLeft w:val="0"/>
          <w:marRight w:val="0"/>
          <w:marTop w:val="0"/>
          <w:marBottom w:val="0"/>
          <w:divBdr>
            <w:top w:val="none" w:sz="0" w:space="0" w:color="auto"/>
            <w:left w:val="none" w:sz="0" w:space="0" w:color="auto"/>
            <w:bottom w:val="none" w:sz="0" w:space="0" w:color="auto"/>
            <w:right w:val="none" w:sz="0" w:space="0" w:color="auto"/>
          </w:divBdr>
          <w:divsChild>
            <w:div w:id="1269774632">
              <w:marLeft w:val="0"/>
              <w:marRight w:val="0"/>
              <w:marTop w:val="0"/>
              <w:marBottom w:val="0"/>
              <w:divBdr>
                <w:top w:val="none" w:sz="0" w:space="0" w:color="auto"/>
                <w:left w:val="none" w:sz="0" w:space="0" w:color="auto"/>
                <w:bottom w:val="none" w:sz="0" w:space="0" w:color="auto"/>
                <w:right w:val="none" w:sz="0" w:space="0" w:color="auto"/>
              </w:divBdr>
              <w:divsChild>
                <w:div w:id="3246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56839">
      <w:bodyDiv w:val="1"/>
      <w:marLeft w:val="0"/>
      <w:marRight w:val="0"/>
      <w:marTop w:val="0"/>
      <w:marBottom w:val="0"/>
      <w:divBdr>
        <w:top w:val="none" w:sz="0" w:space="0" w:color="auto"/>
        <w:left w:val="none" w:sz="0" w:space="0" w:color="auto"/>
        <w:bottom w:val="none" w:sz="0" w:space="0" w:color="auto"/>
        <w:right w:val="none" w:sz="0" w:space="0" w:color="auto"/>
      </w:divBdr>
    </w:div>
    <w:div w:id="489905700">
      <w:bodyDiv w:val="1"/>
      <w:marLeft w:val="0"/>
      <w:marRight w:val="0"/>
      <w:marTop w:val="0"/>
      <w:marBottom w:val="0"/>
      <w:divBdr>
        <w:top w:val="none" w:sz="0" w:space="0" w:color="auto"/>
        <w:left w:val="none" w:sz="0" w:space="0" w:color="auto"/>
        <w:bottom w:val="none" w:sz="0" w:space="0" w:color="auto"/>
        <w:right w:val="none" w:sz="0" w:space="0" w:color="auto"/>
      </w:divBdr>
    </w:div>
    <w:div w:id="677007884">
      <w:bodyDiv w:val="1"/>
      <w:marLeft w:val="0"/>
      <w:marRight w:val="0"/>
      <w:marTop w:val="0"/>
      <w:marBottom w:val="0"/>
      <w:divBdr>
        <w:top w:val="none" w:sz="0" w:space="0" w:color="auto"/>
        <w:left w:val="none" w:sz="0" w:space="0" w:color="auto"/>
        <w:bottom w:val="none" w:sz="0" w:space="0" w:color="auto"/>
        <w:right w:val="none" w:sz="0" w:space="0" w:color="auto"/>
      </w:divBdr>
    </w:div>
    <w:div w:id="792093446">
      <w:bodyDiv w:val="1"/>
      <w:marLeft w:val="0"/>
      <w:marRight w:val="0"/>
      <w:marTop w:val="0"/>
      <w:marBottom w:val="0"/>
      <w:divBdr>
        <w:top w:val="none" w:sz="0" w:space="0" w:color="auto"/>
        <w:left w:val="none" w:sz="0" w:space="0" w:color="auto"/>
        <w:bottom w:val="none" w:sz="0" w:space="0" w:color="auto"/>
        <w:right w:val="none" w:sz="0" w:space="0" w:color="auto"/>
      </w:divBdr>
      <w:divsChild>
        <w:div w:id="761610232">
          <w:marLeft w:val="0"/>
          <w:marRight w:val="0"/>
          <w:marTop w:val="0"/>
          <w:marBottom w:val="0"/>
          <w:divBdr>
            <w:top w:val="none" w:sz="0" w:space="0" w:color="auto"/>
            <w:left w:val="none" w:sz="0" w:space="0" w:color="auto"/>
            <w:bottom w:val="none" w:sz="0" w:space="0" w:color="auto"/>
            <w:right w:val="none" w:sz="0" w:space="0" w:color="auto"/>
          </w:divBdr>
        </w:div>
      </w:divsChild>
    </w:div>
    <w:div w:id="805046197">
      <w:bodyDiv w:val="1"/>
      <w:marLeft w:val="0"/>
      <w:marRight w:val="0"/>
      <w:marTop w:val="0"/>
      <w:marBottom w:val="0"/>
      <w:divBdr>
        <w:top w:val="none" w:sz="0" w:space="0" w:color="auto"/>
        <w:left w:val="none" w:sz="0" w:space="0" w:color="auto"/>
        <w:bottom w:val="none" w:sz="0" w:space="0" w:color="auto"/>
        <w:right w:val="none" w:sz="0" w:space="0" w:color="auto"/>
      </w:divBdr>
    </w:div>
    <w:div w:id="950551434">
      <w:bodyDiv w:val="1"/>
      <w:marLeft w:val="0"/>
      <w:marRight w:val="0"/>
      <w:marTop w:val="0"/>
      <w:marBottom w:val="0"/>
      <w:divBdr>
        <w:top w:val="none" w:sz="0" w:space="0" w:color="auto"/>
        <w:left w:val="none" w:sz="0" w:space="0" w:color="auto"/>
        <w:bottom w:val="none" w:sz="0" w:space="0" w:color="auto"/>
        <w:right w:val="none" w:sz="0" w:space="0" w:color="auto"/>
      </w:divBdr>
    </w:div>
    <w:div w:id="982320031">
      <w:bodyDiv w:val="1"/>
      <w:marLeft w:val="0"/>
      <w:marRight w:val="0"/>
      <w:marTop w:val="0"/>
      <w:marBottom w:val="0"/>
      <w:divBdr>
        <w:top w:val="none" w:sz="0" w:space="0" w:color="auto"/>
        <w:left w:val="none" w:sz="0" w:space="0" w:color="auto"/>
        <w:bottom w:val="none" w:sz="0" w:space="0" w:color="auto"/>
        <w:right w:val="none" w:sz="0" w:space="0" w:color="auto"/>
      </w:divBdr>
    </w:div>
    <w:div w:id="1052190027">
      <w:bodyDiv w:val="1"/>
      <w:marLeft w:val="0"/>
      <w:marRight w:val="0"/>
      <w:marTop w:val="0"/>
      <w:marBottom w:val="0"/>
      <w:divBdr>
        <w:top w:val="none" w:sz="0" w:space="0" w:color="auto"/>
        <w:left w:val="none" w:sz="0" w:space="0" w:color="auto"/>
        <w:bottom w:val="none" w:sz="0" w:space="0" w:color="auto"/>
        <w:right w:val="none" w:sz="0" w:space="0" w:color="auto"/>
      </w:divBdr>
    </w:div>
    <w:div w:id="1143040202">
      <w:bodyDiv w:val="1"/>
      <w:marLeft w:val="0"/>
      <w:marRight w:val="0"/>
      <w:marTop w:val="0"/>
      <w:marBottom w:val="0"/>
      <w:divBdr>
        <w:top w:val="none" w:sz="0" w:space="0" w:color="auto"/>
        <w:left w:val="none" w:sz="0" w:space="0" w:color="auto"/>
        <w:bottom w:val="none" w:sz="0" w:space="0" w:color="auto"/>
        <w:right w:val="none" w:sz="0" w:space="0" w:color="auto"/>
      </w:divBdr>
      <w:divsChild>
        <w:div w:id="1300383971">
          <w:marLeft w:val="0"/>
          <w:marRight w:val="0"/>
          <w:marTop w:val="0"/>
          <w:marBottom w:val="0"/>
          <w:divBdr>
            <w:top w:val="none" w:sz="0" w:space="0" w:color="auto"/>
            <w:left w:val="none" w:sz="0" w:space="0" w:color="auto"/>
            <w:bottom w:val="none" w:sz="0" w:space="0" w:color="auto"/>
            <w:right w:val="none" w:sz="0" w:space="0" w:color="auto"/>
          </w:divBdr>
          <w:divsChild>
            <w:div w:id="852299485">
              <w:marLeft w:val="0"/>
              <w:marRight w:val="0"/>
              <w:marTop w:val="0"/>
              <w:marBottom w:val="0"/>
              <w:divBdr>
                <w:top w:val="none" w:sz="0" w:space="0" w:color="auto"/>
                <w:left w:val="none" w:sz="0" w:space="0" w:color="auto"/>
                <w:bottom w:val="none" w:sz="0" w:space="0" w:color="auto"/>
                <w:right w:val="none" w:sz="0" w:space="0" w:color="auto"/>
              </w:divBdr>
              <w:divsChild>
                <w:div w:id="14988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73988">
      <w:bodyDiv w:val="1"/>
      <w:marLeft w:val="0"/>
      <w:marRight w:val="0"/>
      <w:marTop w:val="0"/>
      <w:marBottom w:val="0"/>
      <w:divBdr>
        <w:top w:val="none" w:sz="0" w:space="0" w:color="auto"/>
        <w:left w:val="none" w:sz="0" w:space="0" w:color="auto"/>
        <w:bottom w:val="none" w:sz="0" w:space="0" w:color="auto"/>
        <w:right w:val="none" w:sz="0" w:space="0" w:color="auto"/>
      </w:divBdr>
      <w:divsChild>
        <w:div w:id="2056347907">
          <w:marLeft w:val="0"/>
          <w:marRight w:val="0"/>
          <w:marTop w:val="0"/>
          <w:marBottom w:val="0"/>
          <w:divBdr>
            <w:top w:val="none" w:sz="0" w:space="0" w:color="auto"/>
            <w:left w:val="none" w:sz="0" w:space="0" w:color="auto"/>
            <w:bottom w:val="none" w:sz="0" w:space="0" w:color="auto"/>
            <w:right w:val="none" w:sz="0" w:space="0" w:color="auto"/>
          </w:divBdr>
          <w:divsChild>
            <w:div w:id="205021304">
              <w:marLeft w:val="0"/>
              <w:marRight w:val="0"/>
              <w:marTop w:val="0"/>
              <w:marBottom w:val="0"/>
              <w:divBdr>
                <w:top w:val="none" w:sz="0" w:space="0" w:color="auto"/>
                <w:left w:val="none" w:sz="0" w:space="0" w:color="auto"/>
                <w:bottom w:val="none" w:sz="0" w:space="0" w:color="auto"/>
                <w:right w:val="none" w:sz="0" w:space="0" w:color="auto"/>
              </w:divBdr>
              <w:divsChild>
                <w:div w:id="1004626387">
                  <w:marLeft w:val="0"/>
                  <w:marRight w:val="0"/>
                  <w:marTop w:val="0"/>
                  <w:marBottom w:val="0"/>
                  <w:divBdr>
                    <w:top w:val="none" w:sz="0" w:space="0" w:color="auto"/>
                    <w:left w:val="none" w:sz="0" w:space="0" w:color="auto"/>
                    <w:bottom w:val="none" w:sz="0" w:space="0" w:color="auto"/>
                    <w:right w:val="none" w:sz="0" w:space="0" w:color="auto"/>
                  </w:divBdr>
                  <w:divsChild>
                    <w:div w:id="191411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423281">
      <w:bodyDiv w:val="1"/>
      <w:marLeft w:val="0"/>
      <w:marRight w:val="0"/>
      <w:marTop w:val="0"/>
      <w:marBottom w:val="0"/>
      <w:divBdr>
        <w:top w:val="none" w:sz="0" w:space="0" w:color="auto"/>
        <w:left w:val="none" w:sz="0" w:space="0" w:color="auto"/>
        <w:bottom w:val="none" w:sz="0" w:space="0" w:color="auto"/>
        <w:right w:val="none" w:sz="0" w:space="0" w:color="auto"/>
      </w:divBdr>
      <w:divsChild>
        <w:div w:id="1141263525">
          <w:marLeft w:val="0"/>
          <w:marRight w:val="0"/>
          <w:marTop w:val="0"/>
          <w:marBottom w:val="0"/>
          <w:divBdr>
            <w:top w:val="none" w:sz="0" w:space="0" w:color="auto"/>
            <w:left w:val="none" w:sz="0" w:space="0" w:color="auto"/>
            <w:bottom w:val="none" w:sz="0" w:space="0" w:color="auto"/>
            <w:right w:val="none" w:sz="0" w:space="0" w:color="auto"/>
          </w:divBdr>
          <w:divsChild>
            <w:div w:id="739792433">
              <w:marLeft w:val="0"/>
              <w:marRight w:val="0"/>
              <w:marTop w:val="0"/>
              <w:marBottom w:val="0"/>
              <w:divBdr>
                <w:top w:val="none" w:sz="0" w:space="0" w:color="auto"/>
                <w:left w:val="none" w:sz="0" w:space="0" w:color="auto"/>
                <w:bottom w:val="none" w:sz="0" w:space="0" w:color="auto"/>
                <w:right w:val="none" w:sz="0" w:space="0" w:color="auto"/>
              </w:divBdr>
              <w:divsChild>
                <w:div w:id="15723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2485">
      <w:bodyDiv w:val="1"/>
      <w:marLeft w:val="0"/>
      <w:marRight w:val="0"/>
      <w:marTop w:val="0"/>
      <w:marBottom w:val="0"/>
      <w:divBdr>
        <w:top w:val="none" w:sz="0" w:space="0" w:color="auto"/>
        <w:left w:val="none" w:sz="0" w:space="0" w:color="auto"/>
        <w:bottom w:val="none" w:sz="0" w:space="0" w:color="auto"/>
        <w:right w:val="none" w:sz="0" w:space="0" w:color="auto"/>
      </w:divBdr>
    </w:div>
    <w:div w:id="1867790307">
      <w:bodyDiv w:val="1"/>
      <w:marLeft w:val="0"/>
      <w:marRight w:val="0"/>
      <w:marTop w:val="0"/>
      <w:marBottom w:val="0"/>
      <w:divBdr>
        <w:top w:val="none" w:sz="0" w:space="0" w:color="auto"/>
        <w:left w:val="none" w:sz="0" w:space="0" w:color="auto"/>
        <w:bottom w:val="none" w:sz="0" w:space="0" w:color="auto"/>
        <w:right w:val="none" w:sz="0" w:space="0" w:color="auto"/>
      </w:divBdr>
      <w:divsChild>
        <w:div w:id="950744241">
          <w:marLeft w:val="0"/>
          <w:marRight w:val="0"/>
          <w:marTop w:val="0"/>
          <w:marBottom w:val="0"/>
          <w:divBdr>
            <w:top w:val="none" w:sz="0" w:space="0" w:color="auto"/>
            <w:left w:val="none" w:sz="0" w:space="0" w:color="auto"/>
            <w:bottom w:val="none" w:sz="0" w:space="0" w:color="auto"/>
            <w:right w:val="none" w:sz="0" w:space="0" w:color="auto"/>
          </w:divBdr>
          <w:divsChild>
            <w:div w:id="538400428">
              <w:marLeft w:val="0"/>
              <w:marRight w:val="0"/>
              <w:marTop w:val="0"/>
              <w:marBottom w:val="0"/>
              <w:divBdr>
                <w:top w:val="none" w:sz="0" w:space="0" w:color="auto"/>
                <w:left w:val="none" w:sz="0" w:space="0" w:color="auto"/>
                <w:bottom w:val="none" w:sz="0" w:space="0" w:color="auto"/>
                <w:right w:val="none" w:sz="0" w:space="0" w:color="auto"/>
              </w:divBdr>
              <w:divsChild>
                <w:div w:id="610402395">
                  <w:marLeft w:val="0"/>
                  <w:marRight w:val="0"/>
                  <w:marTop w:val="0"/>
                  <w:marBottom w:val="0"/>
                  <w:divBdr>
                    <w:top w:val="none" w:sz="0" w:space="0" w:color="auto"/>
                    <w:left w:val="none" w:sz="0" w:space="0" w:color="auto"/>
                    <w:bottom w:val="none" w:sz="0" w:space="0" w:color="auto"/>
                    <w:right w:val="none" w:sz="0" w:space="0" w:color="auto"/>
                  </w:divBdr>
                  <w:divsChild>
                    <w:div w:id="3704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652817">
      <w:bodyDiv w:val="1"/>
      <w:marLeft w:val="0"/>
      <w:marRight w:val="0"/>
      <w:marTop w:val="0"/>
      <w:marBottom w:val="0"/>
      <w:divBdr>
        <w:top w:val="none" w:sz="0" w:space="0" w:color="auto"/>
        <w:left w:val="none" w:sz="0" w:space="0" w:color="auto"/>
        <w:bottom w:val="none" w:sz="0" w:space="0" w:color="auto"/>
        <w:right w:val="none" w:sz="0" w:space="0" w:color="auto"/>
      </w:divBdr>
    </w:div>
    <w:div w:id="20145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uschke@soton.ac.uk" TargetMode="External"/><Relationship Id="rId13" Type="http://schemas.openxmlformats.org/officeDocument/2006/relationships/hyperlink" Target="https://assets.publishing.service.gov.uk/government/uploads/system/uploads/attachment_data/file/377934/bpe_2014_statistical_release.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news/backing-for-home-based-business-boom" TargetMode="External"/><Relationship Id="rId17" Type="http://schemas.openxmlformats.org/officeDocument/2006/relationships/hyperlink" Target="https://www.sruc.ac.uk/downloads/file/3613/unlocking_the_digital_potential_of_rural_areas_across_the_uk" TargetMode="External"/><Relationship Id="rId2" Type="http://schemas.openxmlformats.org/officeDocument/2006/relationships/numbering" Target="numbering.xml"/><Relationship Id="rId16" Type="http://schemas.openxmlformats.org/officeDocument/2006/relationships/hyperlink" Target="https://doi.org/10.1177%2F0308518X1984258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mall-business-survey-2014-home-based-and-family-owned-businesses" TargetMode="External"/><Relationship Id="rId5" Type="http://schemas.openxmlformats.org/officeDocument/2006/relationships/webSettings" Target="webSettings.xml"/><Relationship Id="rId15" Type="http://schemas.openxmlformats.org/officeDocument/2006/relationships/hyperlink" Target="https://doi.org/10.1016/j.jbusres.2019.06.037" TargetMode="External"/><Relationship Id="rId10" Type="http://schemas.openxmlformats.org/officeDocument/2006/relationships/hyperlink" Target="https://www.researchgate.net/publication/268520673_The_Democratization_of_Entrepreneurship_Hackers_Makerspaces_and_Crowdfundin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0000-0003-0074-1864" TargetMode="External"/><Relationship Id="rId14" Type="http://schemas.openxmlformats.org/officeDocument/2006/relationships/hyperlink" Target="https://www.fsb.org.uk/docs/default-source/Publications/member-survey-uk.pdf?Status=Master&amp;sfvrsn=1"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ofcom.org.uk/about-ofcom/latest/media/media-releases/2019/latest-scottish-broadband-and-mobile-coverage-revealed" TargetMode="External"/><Relationship Id="rId1" Type="http://schemas.openxmlformats.org/officeDocument/2006/relationships/hyperlink" Target="https://www.ofcom.org.uk/research-and-data/data/map-data/broadband-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FAB5C-B3DB-BE45-A750-8F783DC7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10467</Words>
  <Characters>59666</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Reuschke D.</dc:creator>
  <cp:keywords/>
  <dc:description/>
  <cp:lastModifiedBy>Reuschke D.</cp:lastModifiedBy>
  <cp:revision>6</cp:revision>
  <dcterms:created xsi:type="dcterms:W3CDTF">2020-02-11T15:36:00Z</dcterms:created>
  <dcterms:modified xsi:type="dcterms:W3CDTF">2020-03-04T11:20:00Z</dcterms:modified>
</cp:coreProperties>
</file>