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6F611A" w14:textId="57DC7E5D" w:rsidR="00F1020D" w:rsidRPr="004872D7" w:rsidRDefault="00F1020D" w:rsidP="00F1020D">
      <w:pPr>
        <w:pStyle w:val="NormalWeb"/>
        <w:pageBreakBefore/>
        <w:spacing w:before="0" w:beforeAutospacing="0" w:after="0" w:line="480" w:lineRule="auto"/>
        <w:jc w:val="both"/>
      </w:pPr>
      <w:r w:rsidRPr="004872D7">
        <w:rPr>
          <w:b/>
          <w:bCs/>
        </w:rPr>
        <w:t xml:space="preserve">A transformative model of continuing professional development in a day nursery: </w:t>
      </w:r>
      <w:bookmarkStart w:id="0" w:name="_GoBack"/>
      <w:bookmarkEnd w:id="0"/>
      <w:r w:rsidRPr="004872D7">
        <w:rPr>
          <w:b/>
          <w:bCs/>
        </w:rPr>
        <w:t>practitioners</w:t>
      </w:r>
      <w:r w:rsidR="00B83A88" w:rsidRPr="004872D7">
        <w:rPr>
          <w:b/>
          <w:bCs/>
        </w:rPr>
        <w:t>’</w:t>
      </w:r>
      <w:r w:rsidRPr="004872D7">
        <w:rPr>
          <w:b/>
          <w:bCs/>
        </w:rPr>
        <w:t xml:space="preserve"> perspectives on the implementation of symbolic gesturing. </w:t>
      </w:r>
    </w:p>
    <w:p w14:paraId="26631581" w14:textId="01D69420" w:rsidR="00F1020D" w:rsidRPr="004872D7" w:rsidRDefault="00F1020D" w:rsidP="00F1020D">
      <w:pPr>
        <w:pStyle w:val="Authornames"/>
      </w:pPr>
      <w:r w:rsidRPr="004872D7">
        <w:t xml:space="preserve">Jenny Byrne </w:t>
      </w:r>
      <w:r w:rsidRPr="004872D7">
        <w:rPr>
          <w:vertAlign w:val="superscript"/>
        </w:rPr>
        <w:t>a</w:t>
      </w:r>
      <w:r w:rsidRPr="004872D7">
        <w:t xml:space="preserve">* and Amanda Norman </w:t>
      </w:r>
      <w:r w:rsidRPr="004872D7">
        <w:rPr>
          <w:vertAlign w:val="superscript"/>
        </w:rPr>
        <w:t>b</w:t>
      </w:r>
    </w:p>
    <w:p w14:paraId="423CCCEE" w14:textId="5B465BA2" w:rsidR="00F1020D" w:rsidRPr="004872D7" w:rsidRDefault="00F1020D" w:rsidP="00F1020D">
      <w:pPr>
        <w:pStyle w:val="Affiliation"/>
      </w:pPr>
      <w:proofErr w:type="spellStart"/>
      <w:r w:rsidRPr="004872D7">
        <w:rPr>
          <w:vertAlign w:val="superscript"/>
        </w:rPr>
        <w:t>a</w:t>
      </w:r>
      <w:r w:rsidRPr="004872D7">
        <w:t>Southampton</w:t>
      </w:r>
      <w:proofErr w:type="spellEnd"/>
      <w:r w:rsidRPr="004872D7">
        <w:t xml:space="preserve"> Education School, University of </w:t>
      </w:r>
      <w:proofErr w:type="gramStart"/>
      <w:r w:rsidRPr="004872D7">
        <w:t>Southampton ,</w:t>
      </w:r>
      <w:proofErr w:type="gramEnd"/>
      <w:r w:rsidRPr="004872D7">
        <w:t xml:space="preserve"> Southampton, UK;; </w:t>
      </w:r>
      <w:r w:rsidRPr="004872D7">
        <w:rPr>
          <w:vertAlign w:val="superscript"/>
        </w:rPr>
        <w:t>b</w:t>
      </w:r>
      <w:r w:rsidR="00132169" w:rsidRPr="004872D7">
        <w:rPr>
          <w:vertAlign w:val="superscript"/>
        </w:rPr>
        <w:t xml:space="preserve"> </w:t>
      </w:r>
      <w:r w:rsidR="00132169" w:rsidRPr="004872D7">
        <w:t>Faculty of Education, Health and Social Care,</w:t>
      </w:r>
      <w:r w:rsidR="00132169" w:rsidRPr="004872D7">
        <w:rPr>
          <w:sz w:val="20"/>
          <w:szCs w:val="20"/>
        </w:rPr>
        <w:t xml:space="preserve"> </w:t>
      </w:r>
      <w:r w:rsidRPr="004872D7">
        <w:t>University</w:t>
      </w:r>
      <w:r w:rsidR="00132169" w:rsidRPr="004872D7">
        <w:t xml:space="preserve"> of Winchester</w:t>
      </w:r>
      <w:r w:rsidRPr="004872D7">
        <w:t xml:space="preserve">, </w:t>
      </w:r>
      <w:r w:rsidR="00132169" w:rsidRPr="004872D7">
        <w:t xml:space="preserve">Winchester, UK </w:t>
      </w:r>
    </w:p>
    <w:p w14:paraId="373F6054" w14:textId="38834AAD" w:rsidR="00132169" w:rsidRPr="004872D7" w:rsidRDefault="00132169" w:rsidP="00F1020D">
      <w:pPr>
        <w:pStyle w:val="Correspondencedetails"/>
      </w:pPr>
      <w:r w:rsidRPr="004872D7">
        <w:t xml:space="preserve">Jenny Byrne, Southampton Education School, Building 32, University of Southampton, Highfield, SO17 1BJ </w:t>
      </w:r>
    </w:p>
    <w:p w14:paraId="2B01853E" w14:textId="10208798" w:rsidR="00132169" w:rsidRPr="004872D7" w:rsidRDefault="00132169" w:rsidP="00F1020D">
      <w:pPr>
        <w:pStyle w:val="Correspondencedetails"/>
      </w:pPr>
      <w:r w:rsidRPr="004872D7">
        <w:t>Amanda Norman, Faculty of Education, Health and Social Care, The University of Winchester, Sparkford Road, Winchester, SO22 4NR, UK</w:t>
      </w:r>
    </w:p>
    <w:p w14:paraId="318EA2D9" w14:textId="244CD97A" w:rsidR="00F1020D" w:rsidRPr="004872D7" w:rsidRDefault="00F1020D" w:rsidP="00F1020D">
      <w:pPr>
        <w:pStyle w:val="Correspondencedetails"/>
      </w:pPr>
      <w:r w:rsidRPr="004872D7">
        <w:t>e-mail for</w:t>
      </w:r>
      <w:r w:rsidR="00132169" w:rsidRPr="004872D7">
        <w:t xml:space="preserve"> corresponding author</w:t>
      </w:r>
      <w:r w:rsidRPr="004872D7">
        <w:t xml:space="preserve"> *</w:t>
      </w:r>
      <w:proofErr w:type="spellStart"/>
      <w:proofErr w:type="gramStart"/>
      <w:r w:rsidR="00132169" w:rsidRPr="004872D7">
        <w:t>J.Byrne</w:t>
      </w:r>
      <w:proofErr w:type="spellEnd"/>
      <w:proofErr w:type="gramEnd"/>
      <w:r w:rsidR="00132169" w:rsidRPr="004872D7">
        <w:t xml:space="preserve"> @soton.ac.uk </w:t>
      </w:r>
    </w:p>
    <w:p w14:paraId="50D73BBB" w14:textId="1121DFA2" w:rsidR="00957071" w:rsidRPr="004872D7" w:rsidRDefault="00132169" w:rsidP="00403302">
      <w:pPr>
        <w:pStyle w:val="PlainText"/>
        <w:spacing w:line="480" w:lineRule="auto"/>
        <w:rPr>
          <w:rFonts w:ascii="Times New Roman" w:hAnsi="Times New Roman"/>
          <w:szCs w:val="22"/>
        </w:rPr>
      </w:pPr>
      <w:r w:rsidRPr="004872D7">
        <w:rPr>
          <w:rFonts w:ascii="Times New Roman" w:hAnsi="Times New Roman"/>
          <w:sz w:val="24"/>
          <w:szCs w:val="24"/>
        </w:rPr>
        <w:t>Jenny Byrne</w:t>
      </w:r>
      <w:r w:rsidR="00260CD6" w:rsidRPr="004872D7">
        <w:rPr>
          <w:rFonts w:ascii="Times New Roman" w:hAnsi="Times New Roman"/>
          <w:sz w:val="24"/>
          <w:szCs w:val="24"/>
        </w:rPr>
        <w:t xml:space="preserve"> is an Associate Professor in Education at the University of </w:t>
      </w:r>
      <w:proofErr w:type="gramStart"/>
      <w:r w:rsidR="00260CD6" w:rsidRPr="004872D7">
        <w:rPr>
          <w:rFonts w:ascii="Times New Roman" w:hAnsi="Times New Roman"/>
          <w:sz w:val="24"/>
          <w:szCs w:val="24"/>
        </w:rPr>
        <w:t>Southampton</w:t>
      </w:r>
      <w:r w:rsidR="00957071" w:rsidRPr="004872D7">
        <w:rPr>
          <w:rFonts w:ascii="Times New Roman" w:hAnsi="Times New Roman"/>
          <w:sz w:val="24"/>
          <w:szCs w:val="24"/>
        </w:rPr>
        <w:t>, and</w:t>
      </w:r>
      <w:proofErr w:type="gramEnd"/>
      <w:r w:rsidR="00957071" w:rsidRPr="004872D7">
        <w:rPr>
          <w:rFonts w:ascii="Times New Roman" w:hAnsi="Times New Roman"/>
          <w:sz w:val="24"/>
          <w:szCs w:val="24"/>
        </w:rPr>
        <w:t xml:space="preserve"> is the deputy director for research programmes. She has taught in all phases of education and currently her teaching is focused on postgraduate students. Her </w:t>
      </w:r>
      <w:r w:rsidR="00B42939" w:rsidRPr="004872D7">
        <w:rPr>
          <w:rFonts w:ascii="Times New Roman" w:eastAsia="SimSun" w:hAnsi="Times New Roman"/>
          <w:bCs/>
          <w:sz w:val="24"/>
          <w:szCs w:val="24"/>
        </w:rPr>
        <w:t xml:space="preserve">research interests include children’s affective and cognitive development and </w:t>
      </w:r>
      <w:r w:rsidR="00403302" w:rsidRPr="004872D7">
        <w:rPr>
          <w:rFonts w:ascii="Times New Roman" w:eastAsia="SimSun" w:hAnsi="Times New Roman"/>
          <w:bCs/>
          <w:sz w:val="24"/>
          <w:szCs w:val="24"/>
        </w:rPr>
        <w:t xml:space="preserve">their </w:t>
      </w:r>
      <w:r w:rsidR="00B42939" w:rsidRPr="004872D7">
        <w:rPr>
          <w:rFonts w:ascii="Times New Roman" w:eastAsia="SimSun" w:hAnsi="Times New Roman"/>
          <w:bCs/>
          <w:sz w:val="24"/>
          <w:szCs w:val="24"/>
        </w:rPr>
        <w:t xml:space="preserve">impact on learning, </w:t>
      </w:r>
      <w:r w:rsidR="00957071" w:rsidRPr="004872D7">
        <w:rPr>
          <w:rFonts w:ascii="Times New Roman" w:hAnsi="Times New Roman"/>
          <w:sz w:val="24"/>
          <w:szCs w:val="24"/>
        </w:rPr>
        <w:t xml:space="preserve">the social factors that affect wellbeing and personhood, </w:t>
      </w:r>
      <w:r w:rsidR="00957071" w:rsidRPr="004872D7">
        <w:rPr>
          <w:rFonts w:ascii="Times New Roman" w:eastAsia="SimSun" w:hAnsi="Times New Roman"/>
          <w:bCs/>
          <w:sz w:val="24"/>
          <w:szCs w:val="24"/>
        </w:rPr>
        <w:t>health</w:t>
      </w:r>
      <w:r w:rsidR="00B42939" w:rsidRPr="004872D7">
        <w:rPr>
          <w:rFonts w:ascii="Times New Roman" w:eastAsia="SimSun" w:hAnsi="Times New Roman"/>
          <w:bCs/>
          <w:sz w:val="24"/>
          <w:szCs w:val="24"/>
        </w:rPr>
        <w:t xml:space="preserve"> education, </w:t>
      </w:r>
      <w:r w:rsidR="00403302" w:rsidRPr="004872D7">
        <w:rPr>
          <w:rFonts w:ascii="Times New Roman" w:eastAsia="SimSun" w:hAnsi="Times New Roman"/>
          <w:bCs/>
          <w:sz w:val="24"/>
          <w:szCs w:val="24"/>
        </w:rPr>
        <w:t xml:space="preserve">enquiry based learning, </w:t>
      </w:r>
      <w:r w:rsidR="00B42939" w:rsidRPr="004872D7">
        <w:rPr>
          <w:rFonts w:ascii="Times New Roman" w:eastAsia="SimSun" w:hAnsi="Times New Roman"/>
          <w:bCs/>
          <w:sz w:val="24"/>
          <w:szCs w:val="24"/>
        </w:rPr>
        <w:t xml:space="preserve">and non-formal learning environments. </w:t>
      </w:r>
    </w:p>
    <w:p w14:paraId="7242DA50" w14:textId="7CD0DB7C" w:rsidR="00260CD6" w:rsidRPr="004872D7" w:rsidRDefault="00132169" w:rsidP="00403302">
      <w:pPr>
        <w:spacing w:after="0" w:line="480" w:lineRule="auto"/>
        <w:rPr>
          <w:rFonts w:ascii="Times New Roman" w:eastAsia="Times New Roman" w:hAnsi="Times New Roman" w:cs="Times New Roman"/>
          <w:sz w:val="24"/>
          <w:szCs w:val="24"/>
          <w:lang w:eastAsia="en-GB"/>
        </w:rPr>
      </w:pPr>
      <w:r w:rsidRPr="004872D7">
        <w:rPr>
          <w:rFonts w:ascii="Times New Roman" w:hAnsi="Times New Roman" w:cs="Times New Roman"/>
          <w:sz w:val="24"/>
          <w:szCs w:val="24"/>
        </w:rPr>
        <w:t xml:space="preserve">Amanda Norman </w:t>
      </w:r>
      <w:r w:rsidR="00260CD6" w:rsidRPr="004872D7">
        <w:rPr>
          <w:rFonts w:ascii="Times New Roman" w:eastAsia="Times New Roman" w:hAnsi="Times New Roman" w:cs="Times New Roman"/>
          <w:iCs/>
          <w:sz w:val="24"/>
          <w:szCs w:val="24"/>
          <w:lang w:eastAsia="en-GB"/>
        </w:rPr>
        <w:t>has worked in the field of early childhood education for over twenty-five years. She currently leads several modules within Early Years and Childhood Programmes as Senior lecturer at the University of Winchester. Her research interests primarily focus on biographical narratives, exploring emotional relationships, specifically practitioner’s perception of care and emotional bonds with children under three in early education and care contexts. She is currently researching Froebelian practices in early years settings.</w:t>
      </w:r>
    </w:p>
    <w:p w14:paraId="562C4D33" w14:textId="2EC2E89A" w:rsidR="00132169" w:rsidRPr="004872D7" w:rsidRDefault="00132169" w:rsidP="00132169">
      <w:pPr>
        <w:pStyle w:val="NormalWeb"/>
        <w:pageBreakBefore/>
        <w:spacing w:before="0" w:beforeAutospacing="0" w:after="0" w:line="480" w:lineRule="auto"/>
        <w:jc w:val="both"/>
      </w:pPr>
      <w:r w:rsidRPr="004872D7">
        <w:rPr>
          <w:b/>
          <w:bCs/>
        </w:rPr>
        <w:lastRenderedPageBreak/>
        <w:t>A transformative model of continuing professional development in a day nursery: practitioners</w:t>
      </w:r>
      <w:r w:rsidR="00B83A88" w:rsidRPr="004872D7">
        <w:rPr>
          <w:b/>
          <w:bCs/>
        </w:rPr>
        <w:t>’</w:t>
      </w:r>
      <w:r w:rsidRPr="004872D7">
        <w:rPr>
          <w:b/>
          <w:bCs/>
        </w:rPr>
        <w:t xml:space="preserve"> perspectives on the implementation of symbolic gesturing. </w:t>
      </w:r>
    </w:p>
    <w:p w14:paraId="1C69BD87" w14:textId="77777777" w:rsidR="00132169" w:rsidRPr="004872D7" w:rsidRDefault="00132169" w:rsidP="00132169">
      <w:pPr>
        <w:pStyle w:val="NormalWeb"/>
        <w:spacing w:before="0" w:beforeAutospacing="0" w:after="0" w:line="480" w:lineRule="auto"/>
        <w:jc w:val="both"/>
        <w:rPr>
          <w:b/>
        </w:rPr>
      </w:pPr>
      <w:r w:rsidRPr="004872D7">
        <w:rPr>
          <w:b/>
        </w:rPr>
        <w:t xml:space="preserve">Abstract </w:t>
      </w:r>
    </w:p>
    <w:p w14:paraId="1F98999E" w14:textId="1BF9A431" w:rsidR="00132169" w:rsidRPr="004872D7" w:rsidRDefault="000C4D24" w:rsidP="00132169">
      <w:pPr>
        <w:spacing w:after="0" w:line="480" w:lineRule="auto"/>
        <w:jc w:val="both"/>
        <w:rPr>
          <w:rFonts w:ascii="Times New Roman" w:hAnsi="Times New Roman" w:cs="Times New Roman"/>
          <w:sz w:val="24"/>
          <w:szCs w:val="24"/>
        </w:rPr>
      </w:pPr>
      <w:r w:rsidRPr="004872D7">
        <w:rPr>
          <w:rFonts w:ascii="Times New Roman" w:hAnsi="Times New Roman" w:cs="Times New Roman"/>
          <w:sz w:val="24"/>
          <w:szCs w:val="24"/>
        </w:rPr>
        <w:t xml:space="preserve">Drawing on Kolb’s (1984) experiential learning cycle and </w:t>
      </w:r>
      <w:proofErr w:type="spellStart"/>
      <w:r w:rsidRPr="004872D7">
        <w:rPr>
          <w:rFonts w:ascii="Times New Roman" w:eastAsia="Times New Roman" w:hAnsi="Times New Roman" w:cs="Times New Roman"/>
          <w:spacing w:val="2"/>
          <w:sz w:val="24"/>
          <w:szCs w:val="24"/>
          <w:lang w:eastAsia="en-GB"/>
        </w:rPr>
        <w:t>Meziro</w:t>
      </w:r>
      <w:r w:rsidR="00661B8A" w:rsidRPr="004872D7">
        <w:rPr>
          <w:rFonts w:ascii="Times New Roman" w:eastAsia="Times New Roman" w:hAnsi="Times New Roman" w:cs="Times New Roman"/>
          <w:spacing w:val="2"/>
          <w:sz w:val="24"/>
          <w:szCs w:val="24"/>
          <w:lang w:eastAsia="en-GB"/>
        </w:rPr>
        <w:t>w</w:t>
      </w:r>
      <w:r w:rsidRPr="004872D7">
        <w:rPr>
          <w:rFonts w:ascii="Times New Roman" w:eastAsia="Times New Roman" w:hAnsi="Times New Roman" w:cs="Times New Roman"/>
          <w:spacing w:val="2"/>
          <w:sz w:val="24"/>
          <w:szCs w:val="24"/>
          <w:lang w:eastAsia="en-GB"/>
        </w:rPr>
        <w:t>’s</w:t>
      </w:r>
      <w:proofErr w:type="spellEnd"/>
      <w:r w:rsidRPr="004872D7">
        <w:rPr>
          <w:rFonts w:ascii="Times New Roman" w:eastAsia="Times New Roman" w:hAnsi="Times New Roman" w:cs="Times New Roman"/>
          <w:spacing w:val="2"/>
          <w:sz w:val="24"/>
          <w:szCs w:val="24"/>
          <w:lang w:eastAsia="en-GB"/>
        </w:rPr>
        <w:t xml:space="preserve"> (</w:t>
      </w:r>
      <w:r w:rsidR="00BC2E5B" w:rsidRPr="004872D7">
        <w:rPr>
          <w:rFonts w:ascii="Times New Roman" w:eastAsia="Times New Roman" w:hAnsi="Times New Roman" w:cs="Times New Roman"/>
          <w:spacing w:val="2"/>
          <w:sz w:val="24"/>
          <w:szCs w:val="24"/>
          <w:lang w:eastAsia="en-GB"/>
        </w:rPr>
        <w:t>1978</w:t>
      </w:r>
      <w:r w:rsidRPr="004872D7">
        <w:rPr>
          <w:rFonts w:ascii="Times New Roman" w:eastAsia="Times New Roman" w:hAnsi="Times New Roman" w:cs="Times New Roman"/>
          <w:spacing w:val="2"/>
          <w:sz w:val="24"/>
          <w:szCs w:val="24"/>
          <w:lang w:eastAsia="en-GB"/>
        </w:rPr>
        <w:t>)</w:t>
      </w:r>
      <w:r w:rsidRPr="004872D7">
        <w:rPr>
          <w:rFonts w:ascii="Georgia" w:eastAsia="Times New Roman" w:hAnsi="Georgia" w:cs="Times New Roman"/>
          <w:spacing w:val="2"/>
          <w:sz w:val="26"/>
          <w:szCs w:val="26"/>
          <w:lang w:eastAsia="en-GB"/>
        </w:rPr>
        <w:t xml:space="preserve"> </w:t>
      </w:r>
      <w:r w:rsidRPr="004872D7">
        <w:rPr>
          <w:rFonts w:ascii="Times New Roman" w:hAnsi="Times New Roman" w:cs="Times New Roman"/>
          <w:sz w:val="24"/>
          <w:szCs w:val="24"/>
        </w:rPr>
        <w:t>transformative learning theory,</w:t>
      </w:r>
      <w:r w:rsidR="000819D5" w:rsidRPr="004872D7">
        <w:rPr>
          <w:rFonts w:ascii="Times New Roman" w:hAnsi="Times New Roman" w:cs="Times New Roman"/>
          <w:sz w:val="24"/>
          <w:szCs w:val="24"/>
        </w:rPr>
        <w:t xml:space="preserve"> a transformative model of continuing professional development (CPD) was employed to implement symbolic gesturing in a day nursery.  T</w:t>
      </w:r>
      <w:r w:rsidRPr="004872D7">
        <w:rPr>
          <w:rFonts w:ascii="Times New Roman" w:hAnsi="Times New Roman" w:cs="Times New Roman"/>
          <w:sz w:val="24"/>
          <w:szCs w:val="24"/>
        </w:rPr>
        <w:t xml:space="preserve">he model of CPD aimed to empower practitioners working </w:t>
      </w:r>
      <w:r w:rsidR="000819D5" w:rsidRPr="004872D7">
        <w:rPr>
          <w:rFonts w:ascii="Times New Roman" w:hAnsi="Times New Roman" w:cs="Times New Roman"/>
          <w:sz w:val="24"/>
          <w:szCs w:val="24"/>
        </w:rPr>
        <w:t xml:space="preserve">with infants to </w:t>
      </w:r>
      <w:r w:rsidRPr="004872D7">
        <w:rPr>
          <w:rFonts w:ascii="Times New Roman" w:hAnsi="Times New Roman" w:cs="Times New Roman"/>
          <w:sz w:val="24"/>
          <w:szCs w:val="24"/>
        </w:rPr>
        <w:t xml:space="preserve">have autonomy over their professional learning.  </w:t>
      </w:r>
      <w:r w:rsidR="00132169" w:rsidRPr="004872D7">
        <w:rPr>
          <w:rFonts w:ascii="Times New Roman" w:hAnsi="Times New Roman" w:cs="Times New Roman"/>
          <w:sz w:val="24"/>
          <w:szCs w:val="24"/>
        </w:rPr>
        <w:t>Perspectives of the nursery staff about the CPD were captured in narrative semi-structured interviews pre and post the three months of implementation</w:t>
      </w:r>
      <w:r w:rsidR="002A64FC" w:rsidRPr="004872D7">
        <w:rPr>
          <w:rFonts w:ascii="Times New Roman" w:hAnsi="Times New Roman" w:cs="Times New Roman"/>
          <w:sz w:val="24"/>
          <w:szCs w:val="24"/>
        </w:rPr>
        <w:t>,</w:t>
      </w:r>
      <w:r w:rsidR="00132169" w:rsidRPr="004872D7">
        <w:rPr>
          <w:rFonts w:ascii="Times New Roman" w:hAnsi="Times New Roman" w:cs="Times New Roman"/>
          <w:sz w:val="24"/>
          <w:szCs w:val="24"/>
        </w:rPr>
        <w:t xml:space="preserve"> and from reflective diaries used during this period. Practitioners concluded that the model was </w:t>
      </w:r>
      <w:r w:rsidR="00016F73" w:rsidRPr="004872D7">
        <w:rPr>
          <w:rFonts w:ascii="Times New Roman" w:hAnsi="Times New Roman" w:cs="Times New Roman"/>
          <w:sz w:val="24"/>
          <w:szCs w:val="24"/>
        </w:rPr>
        <w:t xml:space="preserve">successful </w:t>
      </w:r>
      <w:r w:rsidR="00132169" w:rsidRPr="004872D7">
        <w:rPr>
          <w:rFonts w:ascii="Times New Roman" w:hAnsi="Times New Roman" w:cs="Times New Roman"/>
          <w:sz w:val="24"/>
          <w:szCs w:val="24"/>
        </w:rPr>
        <w:t xml:space="preserve">because it allowed them flexibility to use symbolic gesturing </w:t>
      </w:r>
      <w:r w:rsidR="002A64FC" w:rsidRPr="004872D7">
        <w:rPr>
          <w:rFonts w:ascii="Times New Roman" w:hAnsi="Times New Roman" w:cs="Times New Roman"/>
          <w:sz w:val="24"/>
          <w:szCs w:val="24"/>
        </w:rPr>
        <w:t xml:space="preserve">in a way that </w:t>
      </w:r>
      <w:r w:rsidR="00132169" w:rsidRPr="004872D7">
        <w:rPr>
          <w:rFonts w:ascii="Times New Roman" w:hAnsi="Times New Roman" w:cs="Times New Roman"/>
          <w:sz w:val="24"/>
          <w:szCs w:val="24"/>
        </w:rPr>
        <w:t>was navigated independently by each practitioner as part of their daily routine rather than as a specific, formal course of instruction requiring formulaic adoption. Findings also indicate that the CPD model had beneficial learning outcomes in both cognitive and affective domains for practitioners and the infants in their care. Limitations of the small-scale study are acknowledged but the study highlights implications for practice and theorising about CPD in early years settings.  The model could be of interest to researchers and practitioners wishing to develop effective CPD in other nursery settings to introduce symbolic gesturing</w:t>
      </w:r>
      <w:r w:rsidR="00016F73" w:rsidRPr="004872D7">
        <w:rPr>
          <w:rFonts w:ascii="Times New Roman" w:hAnsi="Times New Roman" w:cs="Times New Roman"/>
          <w:sz w:val="24"/>
          <w:szCs w:val="24"/>
        </w:rPr>
        <w:t>,</w:t>
      </w:r>
      <w:r w:rsidR="00132169" w:rsidRPr="004872D7">
        <w:rPr>
          <w:rFonts w:ascii="Times New Roman" w:hAnsi="Times New Roman" w:cs="Times New Roman"/>
          <w:sz w:val="24"/>
          <w:szCs w:val="24"/>
        </w:rPr>
        <w:t xml:space="preserve"> or </w:t>
      </w:r>
      <w:r w:rsidR="002A64FC" w:rsidRPr="004872D7">
        <w:rPr>
          <w:rFonts w:ascii="Times New Roman" w:hAnsi="Times New Roman" w:cs="Times New Roman"/>
          <w:sz w:val="24"/>
          <w:szCs w:val="24"/>
        </w:rPr>
        <w:t xml:space="preserve">more generally </w:t>
      </w:r>
      <w:r w:rsidR="00132169" w:rsidRPr="004872D7">
        <w:rPr>
          <w:rFonts w:ascii="Times New Roman" w:hAnsi="Times New Roman" w:cs="Times New Roman"/>
          <w:sz w:val="24"/>
          <w:szCs w:val="24"/>
        </w:rPr>
        <w:t xml:space="preserve">other professional development initiatives.  </w:t>
      </w:r>
    </w:p>
    <w:p w14:paraId="0A2CC5A9" w14:textId="2E5F6067" w:rsidR="007431FB" w:rsidRPr="004872D7" w:rsidRDefault="00132169" w:rsidP="0005444C">
      <w:pPr>
        <w:pStyle w:val="NormalWeb"/>
        <w:spacing w:before="0" w:beforeAutospacing="0" w:after="0" w:line="480" w:lineRule="auto"/>
        <w:jc w:val="both"/>
      </w:pPr>
      <w:r w:rsidRPr="004872D7">
        <w:rPr>
          <w:bCs/>
        </w:rPr>
        <w:t xml:space="preserve">Key words: continuing professional development; experiential learning; </w:t>
      </w:r>
      <w:r w:rsidR="002A64FC" w:rsidRPr="004872D7">
        <w:rPr>
          <w:bCs/>
        </w:rPr>
        <w:t xml:space="preserve">early years; </w:t>
      </w:r>
      <w:r w:rsidRPr="004872D7">
        <w:rPr>
          <w:bCs/>
        </w:rPr>
        <w:t>symbolic gesturing; infants; nursery practitioner</w:t>
      </w:r>
      <w:r w:rsidR="00F1020D" w:rsidRPr="004872D7">
        <w:t xml:space="preserve"> </w:t>
      </w:r>
    </w:p>
    <w:p w14:paraId="4C5E45A1" w14:textId="2908A0C2" w:rsidR="00834BE4" w:rsidRPr="004872D7" w:rsidRDefault="00CD343E" w:rsidP="0032554D">
      <w:pPr>
        <w:pStyle w:val="NormalWeb"/>
        <w:tabs>
          <w:tab w:val="left" w:pos="2640"/>
        </w:tabs>
        <w:spacing w:before="0" w:beforeAutospacing="0" w:after="0" w:line="480" w:lineRule="auto"/>
        <w:jc w:val="both"/>
        <w:rPr>
          <w:b/>
          <w:bCs/>
        </w:rPr>
      </w:pPr>
      <w:r w:rsidRPr="004872D7">
        <w:rPr>
          <w:b/>
          <w:bCs/>
        </w:rPr>
        <w:t>Introduction</w:t>
      </w:r>
      <w:r w:rsidR="0032554D" w:rsidRPr="004872D7">
        <w:rPr>
          <w:b/>
          <w:bCs/>
        </w:rPr>
        <w:tab/>
      </w:r>
    </w:p>
    <w:p w14:paraId="0956E756" w14:textId="4FCD785D" w:rsidR="004747CB" w:rsidRPr="004872D7" w:rsidRDefault="00134BB1" w:rsidP="008408C8">
      <w:pPr>
        <w:spacing w:after="0" w:line="480" w:lineRule="auto"/>
        <w:jc w:val="both"/>
        <w:rPr>
          <w:rFonts w:ascii="Times New Roman" w:hAnsi="Times New Roman" w:cs="Times New Roman"/>
          <w:sz w:val="24"/>
          <w:szCs w:val="24"/>
        </w:rPr>
      </w:pPr>
      <w:r w:rsidRPr="004872D7">
        <w:rPr>
          <w:rFonts w:ascii="Times New Roman" w:hAnsi="Times New Roman" w:cs="Times New Roman"/>
          <w:sz w:val="24"/>
          <w:szCs w:val="24"/>
        </w:rPr>
        <w:t xml:space="preserve">This small-scale </w:t>
      </w:r>
      <w:r w:rsidR="004747CB" w:rsidRPr="004872D7">
        <w:rPr>
          <w:rFonts w:ascii="Times New Roman" w:hAnsi="Times New Roman" w:cs="Times New Roman"/>
          <w:sz w:val="24"/>
          <w:szCs w:val="24"/>
        </w:rPr>
        <w:t xml:space="preserve">qualitative </w:t>
      </w:r>
      <w:r w:rsidRPr="004872D7">
        <w:rPr>
          <w:rFonts w:ascii="Times New Roman" w:hAnsi="Times New Roman" w:cs="Times New Roman"/>
          <w:sz w:val="24"/>
          <w:szCs w:val="24"/>
        </w:rPr>
        <w:t xml:space="preserve">study was carried out in a </w:t>
      </w:r>
      <w:proofErr w:type="gramStart"/>
      <w:r w:rsidRPr="004872D7">
        <w:rPr>
          <w:rFonts w:ascii="Times New Roman" w:hAnsi="Times New Roman" w:cs="Times New Roman"/>
          <w:sz w:val="24"/>
          <w:szCs w:val="24"/>
        </w:rPr>
        <w:t>privately owned</w:t>
      </w:r>
      <w:proofErr w:type="gramEnd"/>
      <w:r w:rsidRPr="004872D7">
        <w:rPr>
          <w:rFonts w:ascii="Times New Roman" w:hAnsi="Times New Roman" w:cs="Times New Roman"/>
          <w:sz w:val="24"/>
          <w:szCs w:val="24"/>
        </w:rPr>
        <w:t xml:space="preserve"> day nursery in England</w:t>
      </w:r>
      <w:r w:rsidRPr="004872D7">
        <w:rPr>
          <w:rFonts w:ascii="Times New Roman" w:eastAsia="Arial" w:hAnsi="Times New Roman" w:cs="Times New Roman"/>
          <w:sz w:val="24"/>
          <w:szCs w:val="24"/>
        </w:rPr>
        <w:t xml:space="preserve"> catering for children </w:t>
      </w:r>
      <w:r w:rsidR="00227421" w:rsidRPr="004872D7">
        <w:rPr>
          <w:rFonts w:ascii="Times New Roman" w:eastAsia="Arial" w:hAnsi="Times New Roman" w:cs="Times New Roman"/>
          <w:sz w:val="24"/>
          <w:szCs w:val="24"/>
        </w:rPr>
        <w:t>from birth to four years</w:t>
      </w:r>
      <w:r w:rsidR="002A64FC" w:rsidRPr="004872D7">
        <w:rPr>
          <w:rFonts w:ascii="Times New Roman" w:eastAsia="Arial" w:hAnsi="Times New Roman" w:cs="Times New Roman"/>
          <w:sz w:val="24"/>
          <w:szCs w:val="24"/>
        </w:rPr>
        <w:t>.</w:t>
      </w:r>
      <w:r w:rsidRPr="004872D7">
        <w:rPr>
          <w:rFonts w:ascii="Times New Roman" w:hAnsi="Times New Roman" w:cs="Times New Roman"/>
          <w:sz w:val="24"/>
          <w:szCs w:val="24"/>
        </w:rPr>
        <w:t xml:space="preserve"> </w:t>
      </w:r>
      <w:r w:rsidR="002A64FC" w:rsidRPr="004872D7">
        <w:rPr>
          <w:rFonts w:ascii="Times New Roman" w:hAnsi="Times New Roman" w:cs="Times New Roman"/>
          <w:sz w:val="24"/>
          <w:szCs w:val="24"/>
        </w:rPr>
        <w:t>A transformative model of continuing professional development (CPD</w:t>
      </w:r>
      <w:r w:rsidR="004747CB" w:rsidRPr="004872D7">
        <w:rPr>
          <w:rFonts w:ascii="Times New Roman" w:hAnsi="Times New Roman" w:cs="Times New Roman"/>
          <w:sz w:val="24"/>
          <w:szCs w:val="24"/>
        </w:rPr>
        <w:t>) that drew on Kolb’s (1984) experiential learning cycle</w:t>
      </w:r>
      <w:r w:rsidR="00173A36" w:rsidRPr="004872D7">
        <w:rPr>
          <w:rFonts w:ascii="Times New Roman" w:hAnsi="Times New Roman" w:cs="Times New Roman"/>
          <w:sz w:val="24"/>
          <w:szCs w:val="24"/>
        </w:rPr>
        <w:t xml:space="preserve"> and </w:t>
      </w:r>
      <w:proofErr w:type="spellStart"/>
      <w:r w:rsidR="00173A36" w:rsidRPr="004872D7">
        <w:rPr>
          <w:rFonts w:ascii="Times New Roman" w:eastAsia="Times New Roman" w:hAnsi="Times New Roman" w:cs="Times New Roman"/>
          <w:spacing w:val="2"/>
          <w:sz w:val="24"/>
          <w:szCs w:val="24"/>
          <w:lang w:eastAsia="en-GB"/>
        </w:rPr>
        <w:lastRenderedPageBreak/>
        <w:t>Meziro</w:t>
      </w:r>
      <w:r w:rsidR="00661B8A" w:rsidRPr="004872D7">
        <w:rPr>
          <w:rFonts w:ascii="Times New Roman" w:eastAsia="Times New Roman" w:hAnsi="Times New Roman" w:cs="Times New Roman"/>
          <w:spacing w:val="2"/>
          <w:sz w:val="24"/>
          <w:szCs w:val="24"/>
          <w:lang w:eastAsia="en-GB"/>
        </w:rPr>
        <w:t>w</w:t>
      </w:r>
      <w:r w:rsidR="00173A36" w:rsidRPr="004872D7">
        <w:rPr>
          <w:rFonts w:ascii="Times New Roman" w:eastAsia="Times New Roman" w:hAnsi="Times New Roman" w:cs="Times New Roman"/>
          <w:spacing w:val="2"/>
          <w:sz w:val="24"/>
          <w:szCs w:val="24"/>
          <w:lang w:eastAsia="en-GB"/>
        </w:rPr>
        <w:t>’s</w:t>
      </w:r>
      <w:proofErr w:type="spellEnd"/>
      <w:r w:rsidR="00173A36" w:rsidRPr="004872D7">
        <w:rPr>
          <w:rFonts w:ascii="Times New Roman" w:eastAsia="Times New Roman" w:hAnsi="Times New Roman" w:cs="Times New Roman"/>
          <w:spacing w:val="2"/>
          <w:sz w:val="24"/>
          <w:szCs w:val="24"/>
          <w:lang w:eastAsia="en-GB"/>
        </w:rPr>
        <w:t xml:space="preserve"> (</w:t>
      </w:r>
      <w:r w:rsidR="00BC2E5B" w:rsidRPr="004872D7">
        <w:rPr>
          <w:rFonts w:ascii="Times New Roman" w:eastAsia="Times New Roman" w:hAnsi="Times New Roman" w:cs="Times New Roman"/>
          <w:spacing w:val="2"/>
          <w:sz w:val="24"/>
          <w:szCs w:val="24"/>
          <w:lang w:eastAsia="en-GB"/>
        </w:rPr>
        <w:t>1978</w:t>
      </w:r>
      <w:r w:rsidR="00173A36" w:rsidRPr="004872D7">
        <w:rPr>
          <w:rFonts w:ascii="Times New Roman" w:eastAsia="Times New Roman" w:hAnsi="Times New Roman" w:cs="Times New Roman"/>
          <w:spacing w:val="2"/>
          <w:sz w:val="24"/>
          <w:szCs w:val="24"/>
          <w:lang w:eastAsia="en-GB"/>
        </w:rPr>
        <w:t>)</w:t>
      </w:r>
      <w:r w:rsidR="00173A36" w:rsidRPr="004872D7">
        <w:rPr>
          <w:rFonts w:ascii="Georgia" w:eastAsia="Times New Roman" w:hAnsi="Georgia" w:cs="Times New Roman"/>
          <w:spacing w:val="2"/>
          <w:sz w:val="26"/>
          <w:szCs w:val="26"/>
          <w:lang w:eastAsia="en-GB"/>
        </w:rPr>
        <w:t xml:space="preserve"> </w:t>
      </w:r>
      <w:r w:rsidR="00173A36" w:rsidRPr="004872D7">
        <w:rPr>
          <w:rFonts w:ascii="Times New Roman" w:hAnsi="Times New Roman" w:cs="Times New Roman"/>
          <w:sz w:val="24"/>
          <w:szCs w:val="24"/>
        </w:rPr>
        <w:t xml:space="preserve">transformative </w:t>
      </w:r>
      <w:proofErr w:type="gramStart"/>
      <w:r w:rsidR="00173A36" w:rsidRPr="004872D7">
        <w:rPr>
          <w:rFonts w:ascii="Times New Roman" w:hAnsi="Times New Roman" w:cs="Times New Roman"/>
          <w:sz w:val="24"/>
          <w:szCs w:val="24"/>
        </w:rPr>
        <w:t>learning  theory</w:t>
      </w:r>
      <w:proofErr w:type="gramEnd"/>
      <w:r w:rsidR="004747CB" w:rsidRPr="004872D7">
        <w:rPr>
          <w:rFonts w:ascii="Times New Roman" w:hAnsi="Times New Roman" w:cs="Times New Roman"/>
          <w:sz w:val="24"/>
          <w:szCs w:val="24"/>
        </w:rPr>
        <w:t xml:space="preserve"> </w:t>
      </w:r>
      <w:r w:rsidR="002A64FC" w:rsidRPr="004872D7">
        <w:rPr>
          <w:rFonts w:ascii="Times New Roman" w:hAnsi="Times New Roman" w:cs="Times New Roman"/>
          <w:sz w:val="24"/>
          <w:szCs w:val="24"/>
        </w:rPr>
        <w:t xml:space="preserve">was implemented over a three month period </w:t>
      </w:r>
      <w:r w:rsidR="004747CB" w:rsidRPr="004872D7">
        <w:rPr>
          <w:rFonts w:ascii="Times New Roman" w:hAnsi="Times New Roman" w:cs="Times New Roman"/>
          <w:sz w:val="24"/>
          <w:szCs w:val="24"/>
        </w:rPr>
        <w:t>whilst introducing symbolic gesturing as part of early years practitioners’ practice.</w:t>
      </w:r>
      <w:r w:rsidR="00274A40" w:rsidRPr="004872D7">
        <w:rPr>
          <w:rFonts w:ascii="Times New Roman" w:hAnsi="Times New Roman" w:cs="Times New Roman"/>
          <w:sz w:val="24"/>
          <w:szCs w:val="24"/>
        </w:rPr>
        <w:t xml:space="preserve"> Symbolic gestures are naturally occurring gestures framed in such a way so that the consistently manipulated gestures of the hand represent something meaningful </w:t>
      </w:r>
      <w:r w:rsidR="00B217EC" w:rsidRPr="004872D7">
        <w:rPr>
          <w:rFonts w:ascii="Times New Roman" w:hAnsi="Times New Roman" w:cs="Times New Roman"/>
          <w:sz w:val="24"/>
          <w:szCs w:val="24"/>
        </w:rPr>
        <w:t xml:space="preserve">for </w:t>
      </w:r>
      <w:r w:rsidR="00173A36" w:rsidRPr="004872D7">
        <w:rPr>
          <w:rFonts w:ascii="Times New Roman" w:hAnsi="Times New Roman" w:cs="Times New Roman"/>
          <w:sz w:val="24"/>
          <w:szCs w:val="24"/>
        </w:rPr>
        <w:t>infants and carers</w:t>
      </w:r>
      <w:r w:rsidR="00B217EC" w:rsidRPr="004872D7">
        <w:rPr>
          <w:rFonts w:ascii="Times New Roman" w:hAnsi="Times New Roman" w:cs="Times New Roman"/>
          <w:sz w:val="24"/>
          <w:szCs w:val="24"/>
        </w:rPr>
        <w:t>. Capone and McGregor (2004) point out that</w:t>
      </w:r>
      <w:r w:rsidR="00173A36" w:rsidRPr="004872D7">
        <w:rPr>
          <w:rFonts w:ascii="Times New Roman" w:hAnsi="Times New Roman" w:cs="Times New Roman"/>
          <w:sz w:val="24"/>
          <w:szCs w:val="24"/>
        </w:rPr>
        <w:t xml:space="preserve"> </w:t>
      </w:r>
      <w:r w:rsidR="00B217EC" w:rsidRPr="004872D7">
        <w:rPr>
          <w:rFonts w:ascii="Times New Roman" w:hAnsi="Times New Roman" w:cs="Times New Roman"/>
          <w:sz w:val="24"/>
          <w:szCs w:val="24"/>
        </w:rPr>
        <w:t>symbolic gesturing can enhance verbal and physical communication between infants and carers as it helps to avoid the frustration felt by both when they can’t understand one another</w:t>
      </w:r>
      <w:r w:rsidR="00173A36" w:rsidRPr="004872D7">
        <w:rPr>
          <w:rFonts w:ascii="Times New Roman" w:hAnsi="Times New Roman" w:cs="Times New Roman"/>
          <w:sz w:val="24"/>
          <w:szCs w:val="24"/>
        </w:rPr>
        <w:t>.</w:t>
      </w:r>
      <w:r w:rsidR="00274A40" w:rsidRPr="004872D7">
        <w:rPr>
          <w:rFonts w:ascii="Times New Roman" w:hAnsi="Times New Roman" w:cs="Times New Roman"/>
          <w:sz w:val="24"/>
          <w:szCs w:val="24"/>
        </w:rPr>
        <w:t xml:space="preserve"> </w:t>
      </w:r>
      <w:r w:rsidR="004747CB" w:rsidRPr="004872D7">
        <w:rPr>
          <w:rFonts w:ascii="Times New Roman" w:hAnsi="Times New Roman" w:cs="Times New Roman"/>
          <w:sz w:val="24"/>
          <w:szCs w:val="24"/>
        </w:rPr>
        <w:t xml:space="preserve"> This article reports on the practitioners’ perspectives of the CPD model and its impact on them and the infants in their care. </w:t>
      </w:r>
    </w:p>
    <w:p w14:paraId="50EBA3AE" w14:textId="6CDB8135" w:rsidR="00A95146" w:rsidRPr="004872D7" w:rsidRDefault="00257377" w:rsidP="00A95146">
      <w:pPr>
        <w:spacing w:after="0" w:line="480" w:lineRule="auto"/>
        <w:ind w:firstLine="720"/>
        <w:rPr>
          <w:rFonts w:ascii="Times New Roman" w:hAnsi="Times New Roman" w:cs="Times New Roman"/>
          <w:sz w:val="24"/>
          <w:szCs w:val="24"/>
        </w:rPr>
      </w:pPr>
      <w:r w:rsidRPr="004872D7">
        <w:rPr>
          <w:rFonts w:ascii="Times New Roman" w:hAnsi="Times New Roman" w:cs="Times New Roman"/>
          <w:sz w:val="24"/>
          <w:szCs w:val="24"/>
        </w:rPr>
        <w:t>One the researchers, who is an expert in the field to support, was contacted by the senior manager of the day nursery about implementing s</w:t>
      </w:r>
      <w:r w:rsidR="00A01784" w:rsidRPr="004872D7">
        <w:rPr>
          <w:rFonts w:ascii="Times New Roman" w:hAnsi="Times New Roman" w:cs="Times New Roman"/>
          <w:sz w:val="24"/>
          <w:szCs w:val="24"/>
        </w:rPr>
        <w:t xml:space="preserve">ymbolic gesturing </w:t>
      </w:r>
      <w:proofErr w:type="gramStart"/>
      <w:r w:rsidR="00274A40" w:rsidRPr="004872D7">
        <w:rPr>
          <w:rFonts w:ascii="Times New Roman" w:hAnsi="Times New Roman" w:cs="Times New Roman"/>
          <w:sz w:val="24"/>
          <w:szCs w:val="24"/>
        </w:rPr>
        <w:t>in</w:t>
      </w:r>
      <w:r w:rsidR="00A01784" w:rsidRPr="004872D7">
        <w:rPr>
          <w:rFonts w:ascii="Times New Roman" w:hAnsi="Times New Roman" w:cs="Times New Roman"/>
          <w:sz w:val="24"/>
          <w:szCs w:val="24"/>
        </w:rPr>
        <w:t xml:space="preserve"> </w:t>
      </w:r>
      <w:r w:rsidRPr="004872D7">
        <w:rPr>
          <w:rFonts w:ascii="Times New Roman" w:hAnsi="Times New Roman" w:cs="Times New Roman"/>
          <w:sz w:val="24"/>
          <w:szCs w:val="24"/>
        </w:rPr>
        <w:t>to</w:t>
      </w:r>
      <w:proofErr w:type="gramEnd"/>
      <w:r w:rsidRPr="004872D7">
        <w:rPr>
          <w:rFonts w:ascii="Times New Roman" w:hAnsi="Times New Roman" w:cs="Times New Roman"/>
          <w:sz w:val="24"/>
          <w:szCs w:val="24"/>
        </w:rPr>
        <w:t xml:space="preserve"> the setting. </w:t>
      </w:r>
      <w:r w:rsidR="00981E5D" w:rsidRPr="004872D7">
        <w:rPr>
          <w:rFonts w:ascii="Times New Roman" w:hAnsi="Times New Roman" w:cs="Times New Roman"/>
          <w:sz w:val="24"/>
          <w:szCs w:val="24"/>
        </w:rPr>
        <w:t>T</w:t>
      </w:r>
      <w:r w:rsidR="00A01784" w:rsidRPr="004872D7">
        <w:rPr>
          <w:rFonts w:ascii="Times New Roman" w:hAnsi="Times New Roman" w:cs="Times New Roman"/>
          <w:sz w:val="24"/>
          <w:szCs w:val="24"/>
        </w:rPr>
        <w:t>he staff</w:t>
      </w:r>
      <w:r w:rsidR="00981E5D" w:rsidRPr="004872D7">
        <w:rPr>
          <w:rFonts w:ascii="Times New Roman" w:hAnsi="Times New Roman" w:cs="Times New Roman"/>
          <w:sz w:val="24"/>
          <w:szCs w:val="24"/>
        </w:rPr>
        <w:t xml:space="preserve"> had </w:t>
      </w:r>
      <w:r w:rsidR="00A95146" w:rsidRPr="004872D7">
        <w:rPr>
          <w:rFonts w:ascii="Times New Roman" w:hAnsi="Times New Roman" w:cs="Times New Roman"/>
          <w:sz w:val="24"/>
          <w:szCs w:val="24"/>
        </w:rPr>
        <w:t xml:space="preserve">already </w:t>
      </w:r>
      <w:r w:rsidR="00981E5D" w:rsidRPr="004872D7">
        <w:rPr>
          <w:rFonts w:ascii="Times New Roman" w:hAnsi="Times New Roman" w:cs="Times New Roman"/>
          <w:sz w:val="24"/>
          <w:szCs w:val="24"/>
        </w:rPr>
        <w:t xml:space="preserve">expressed an </w:t>
      </w:r>
      <w:r w:rsidR="00A01784" w:rsidRPr="004872D7">
        <w:rPr>
          <w:rFonts w:ascii="Times New Roman" w:hAnsi="Times New Roman" w:cs="Times New Roman"/>
          <w:sz w:val="24"/>
          <w:szCs w:val="24"/>
        </w:rPr>
        <w:t xml:space="preserve">interest in </w:t>
      </w:r>
      <w:r w:rsidR="00274A40" w:rsidRPr="004872D7">
        <w:rPr>
          <w:rFonts w:ascii="Times New Roman" w:hAnsi="Times New Roman" w:cs="Times New Roman"/>
          <w:sz w:val="24"/>
          <w:szCs w:val="24"/>
        </w:rPr>
        <w:t xml:space="preserve">introducing </w:t>
      </w:r>
      <w:r w:rsidR="00981E5D" w:rsidRPr="004872D7">
        <w:rPr>
          <w:rFonts w:ascii="Times New Roman" w:hAnsi="Times New Roman" w:cs="Times New Roman"/>
          <w:sz w:val="24"/>
          <w:szCs w:val="24"/>
        </w:rPr>
        <w:t xml:space="preserve">symbolic gesturing </w:t>
      </w:r>
      <w:r w:rsidR="00274A40" w:rsidRPr="004872D7">
        <w:rPr>
          <w:rFonts w:ascii="Times New Roman" w:hAnsi="Times New Roman" w:cs="Times New Roman"/>
          <w:sz w:val="24"/>
          <w:szCs w:val="24"/>
        </w:rPr>
        <w:t>into their setting</w:t>
      </w:r>
      <w:r w:rsidR="00652DD7" w:rsidRPr="004872D7">
        <w:rPr>
          <w:rFonts w:ascii="Times New Roman" w:hAnsi="Times New Roman" w:cs="Times New Roman"/>
          <w:sz w:val="24"/>
          <w:szCs w:val="24"/>
        </w:rPr>
        <w:t xml:space="preserve"> </w:t>
      </w:r>
      <w:r w:rsidRPr="004872D7">
        <w:rPr>
          <w:rFonts w:ascii="Times New Roman" w:hAnsi="Times New Roman" w:cs="Times New Roman"/>
          <w:sz w:val="24"/>
          <w:szCs w:val="24"/>
        </w:rPr>
        <w:t xml:space="preserve">as a potentially worthwhile approach in communicating </w:t>
      </w:r>
      <w:r w:rsidR="00652DD7" w:rsidRPr="004872D7">
        <w:rPr>
          <w:rFonts w:ascii="Times New Roman" w:hAnsi="Times New Roman" w:cs="Times New Roman"/>
          <w:sz w:val="24"/>
          <w:szCs w:val="24"/>
        </w:rPr>
        <w:t>with</w:t>
      </w:r>
      <w:r w:rsidR="00A01784" w:rsidRPr="004872D7">
        <w:rPr>
          <w:rFonts w:ascii="Times New Roman" w:hAnsi="Times New Roman" w:cs="Times New Roman"/>
          <w:sz w:val="24"/>
          <w:szCs w:val="24"/>
        </w:rPr>
        <w:t xml:space="preserve"> the </w:t>
      </w:r>
      <w:r w:rsidR="00652DD7" w:rsidRPr="004872D7">
        <w:rPr>
          <w:rFonts w:ascii="Times New Roman" w:hAnsi="Times New Roman" w:cs="Times New Roman"/>
          <w:sz w:val="24"/>
          <w:szCs w:val="24"/>
        </w:rPr>
        <w:t>infants in their care</w:t>
      </w:r>
      <w:r w:rsidR="005C54D7" w:rsidRPr="004872D7">
        <w:rPr>
          <w:rFonts w:ascii="Times New Roman" w:hAnsi="Times New Roman" w:cs="Times New Roman"/>
          <w:sz w:val="24"/>
          <w:szCs w:val="24"/>
        </w:rPr>
        <w:t>. The implementation</w:t>
      </w:r>
      <w:r w:rsidR="00274A40" w:rsidRPr="004872D7">
        <w:rPr>
          <w:rFonts w:ascii="Times New Roman" w:hAnsi="Times New Roman" w:cs="Times New Roman"/>
          <w:sz w:val="24"/>
          <w:szCs w:val="24"/>
        </w:rPr>
        <w:t xml:space="preserve"> of symbolic gesturing w</w:t>
      </w:r>
      <w:r w:rsidR="00652DD7" w:rsidRPr="004872D7">
        <w:rPr>
          <w:rFonts w:ascii="Times New Roman" w:hAnsi="Times New Roman" w:cs="Times New Roman"/>
          <w:sz w:val="24"/>
          <w:szCs w:val="24"/>
        </w:rPr>
        <w:t xml:space="preserve">as </w:t>
      </w:r>
      <w:r w:rsidR="00A01784" w:rsidRPr="004872D7">
        <w:rPr>
          <w:rFonts w:ascii="Times New Roman" w:hAnsi="Times New Roman" w:cs="Times New Roman"/>
          <w:sz w:val="24"/>
          <w:szCs w:val="24"/>
        </w:rPr>
        <w:t xml:space="preserve">initiated and led </w:t>
      </w:r>
      <w:r w:rsidR="00274A40" w:rsidRPr="004872D7">
        <w:rPr>
          <w:rFonts w:ascii="Times New Roman" w:hAnsi="Times New Roman" w:cs="Times New Roman"/>
          <w:sz w:val="24"/>
          <w:szCs w:val="24"/>
        </w:rPr>
        <w:t>by the nurse</w:t>
      </w:r>
      <w:r w:rsidR="00652DD7" w:rsidRPr="004872D7">
        <w:rPr>
          <w:rFonts w:ascii="Times New Roman" w:hAnsi="Times New Roman" w:cs="Times New Roman"/>
          <w:sz w:val="24"/>
          <w:szCs w:val="24"/>
        </w:rPr>
        <w:t>r</w:t>
      </w:r>
      <w:r w:rsidR="00274A40" w:rsidRPr="004872D7">
        <w:rPr>
          <w:rFonts w:ascii="Times New Roman" w:hAnsi="Times New Roman" w:cs="Times New Roman"/>
          <w:sz w:val="24"/>
          <w:szCs w:val="24"/>
        </w:rPr>
        <w:t>y team</w:t>
      </w:r>
      <w:r w:rsidR="00173A36" w:rsidRPr="004872D7">
        <w:rPr>
          <w:rFonts w:ascii="Times New Roman" w:hAnsi="Times New Roman" w:cs="Times New Roman"/>
          <w:sz w:val="24"/>
          <w:szCs w:val="24"/>
        </w:rPr>
        <w:t xml:space="preserve"> so that </w:t>
      </w:r>
      <w:r w:rsidR="005C54D7" w:rsidRPr="004872D7">
        <w:rPr>
          <w:rFonts w:ascii="Times New Roman" w:hAnsi="Times New Roman" w:cs="Times New Roman"/>
          <w:sz w:val="24"/>
          <w:szCs w:val="24"/>
        </w:rPr>
        <w:t>the</w:t>
      </w:r>
      <w:r w:rsidR="00981E5D" w:rsidRPr="004872D7">
        <w:rPr>
          <w:rFonts w:ascii="Times New Roman" w:hAnsi="Times New Roman" w:cs="Times New Roman"/>
          <w:sz w:val="24"/>
          <w:szCs w:val="24"/>
        </w:rPr>
        <w:t xml:space="preserve"> practitioners, the nursery </w:t>
      </w:r>
      <w:proofErr w:type="gramStart"/>
      <w:r w:rsidR="00981E5D" w:rsidRPr="004872D7">
        <w:rPr>
          <w:rFonts w:ascii="Times New Roman" w:hAnsi="Times New Roman" w:cs="Times New Roman"/>
          <w:sz w:val="24"/>
          <w:szCs w:val="24"/>
        </w:rPr>
        <w:t>setting</w:t>
      </w:r>
      <w:proofErr w:type="gramEnd"/>
      <w:r w:rsidR="00981E5D" w:rsidRPr="004872D7">
        <w:rPr>
          <w:rFonts w:ascii="Times New Roman" w:hAnsi="Times New Roman" w:cs="Times New Roman"/>
          <w:sz w:val="24"/>
          <w:szCs w:val="24"/>
        </w:rPr>
        <w:t xml:space="preserve"> and the infants were dynamic and embedded actors within the study </w:t>
      </w:r>
      <w:r w:rsidR="00173A36" w:rsidRPr="004872D7">
        <w:rPr>
          <w:rFonts w:ascii="Times New Roman" w:hAnsi="Times New Roman" w:cs="Times New Roman"/>
          <w:sz w:val="24"/>
          <w:szCs w:val="24"/>
        </w:rPr>
        <w:t xml:space="preserve">rather than being ‘the researched’ </w:t>
      </w:r>
      <w:r w:rsidR="00981E5D" w:rsidRPr="004872D7">
        <w:rPr>
          <w:rFonts w:ascii="Times New Roman" w:hAnsi="Times New Roman" w:cs="Times New Roman"/>
          <w:sz w:val="24"/>
          <w:szCs w:val="24"/>
        </w:rPr>
        <w:t>(Lincoln and Guba 2000).</w:t>
      </w:r>
      <w:r w:rsidR="005C54D7" w:rsidRPr="004872D7">
        <w:rPr>
          <w:rFonts w:ascii="Times New Roman" w:hAnsi="Times New Roman" w:cs="Times New Roman"/>
          <w:sz w:val="24"/>
          <w:szCs w:val="24"/>
        </w:rPr>
        <w:t xml:space="preserve"> </w:t>
      </w:r>
      <w:r w:rsidR="00E666C3" w:rsidRPr="004872D7">
        <w:rPr>
          <w:rFonts w:ascii="Times New Roman" w:hAnsi="Times New Roman" w:cs="Times New Roman"/>
          <w:sz w:val="24"/>
          <w:szCs w:val="24"/>
        </w:rPr>
        <w:t>T</w:t>
      </w:r>
      <w:r w:rsidR="00E11954" w:rsidRPr="004872D7">
        <w:rPr>
          <w:rFonts w:ascii="Times New Roman" w:hAnsi="Times New Roman" w:cs="Times New Roman"/>
          <w:sz w:val="24"/>
          <w:szCs w:val="24"/>
        </w:rPr>
        <w:t xml:space="preserve">his </w:t>
      </w:r>
      <w:r w:rsidR="00E666C3" w:rsidRPr="004872D7">
        <w:rPr>
          <w:rFonts w:ascii="Times New Roman" w:hAnsi="Times New Roman" w:cs="Times New Roman"/>
          <w:sz w:val="24"/>
          <w:szCs w:val="24"/>
        </w:rPr>
        <w:t>approach</w:t>
      </w:r>
      <w:r w:rsidR="00310477" w:rsidRPr="004872D7">
        <w:rPr>
          <w:rFonts w:ascii="Times New Roman" w:hAnsi="Times New Roman" w:cs="Times New Roman"/>
          <w:sz w:val="24"/>
          <w:szCs w:val="24"/>
        </w:rPr>
        <w:t xml:space="preserve"> was in line with our philosophy of CPD, echoing </w:t>
      </w:r>
      <w:proofErr w:type="spellStart"/>
      <w:r w:rsidR="00310477" w:rsidRPr="004872D7">
        <w:rPr>
          <w:rFonts w:ascii="Times New Roman" w:hAnsi="Times New Roman" w:cs="Times New Roman"/>
          <w:sz w:val="24"/>
          <w:szCs w:val="24"/>
        </w:rPr>
        <w:t>Cordingley</w:t>
      </w:r>
      <w:proofErr w:type="spellEnd"/>
      <w:r w:rsidR="00310477" w:rsidRPr="004872D7">
        <w:rPr>
          <w:rFonts w:ascii="Times New Roman" w:hAnsi="Times New Roman" w:cs="Times New Roman"/>
          <w:sz w:val="24"/>
          <w:szCs w:val="24"/>
        </w:rPr>
        <w:t xml:space="preserve">, Bell and </w:t>
      </w:r>
      <w:proofErr w:type="spellStart"/>
      <w:r w:rsidR="00310477" w:rsidRPr="004872D7">
        <w:rPr>
          <w:rFonts w:ascii="Times New Roman" w:hAnsi="Times New Roman" w:cs="Times New Roman"/>
          <w:sz w:val="24"/>
          <w:szCs w:val="24"/>
        </w:rPr>
        <w:t>Thomasen’s</w:t>
      </w:r>
      <w:proofErr w:type="spellEnd"/>
      <w:r w:rsidR="00310477" w:rsidRPr="004872D7">
        <w:rPr>
          <w:rFonts w:ascii="Times New Roman" w:hAnsi="Times New Roman" w:cs="Times New Roman"/>
          <w:sz w:val="24"/>
          <w:szCs w:val="24"/>
        </w:rPr>
        <w:t xml:space="preserve"> </w:t>
      </w:r>
      <w:r w:rsidR="0029632F" w:rsidRPr="004872D7">
        <w:rPr>
          <w:rFonts w:ascii="Times New Roman" w:hAnsi="Times New Roman" w:cs="Times New Roman"/>
          <w:sz w:val="24"/>
          <w:szCs w:val="24"/>
        </w:rPr>
        <w:t>(</w:t>
      </w:r>
      <w:r w:rsidR="00310477" w:rsidRPr="004872D7">
        <w:rPr>
          <w:rFonts w:ascii="Times New Roman" w:hAnsi="Times New Roman" w:cs="Times New Roman"/>
          <w:sz w:val="24"/>
          <w:szCs w:val="24"/>
        </w:rPr>
        <w:t xml:space="preserve">2003) review of the impact of collaborative CPD, </w:t>
      </w:r>
      <w:r w:rsidR="00E666C3" w:rsidRPr="004872D7">
        <w:rPr>
          <w:rFonts w:ascii="Times New Roman" w:hAnsi="Times New Roman" w:cs="Times New Roman"/>
          <w:sz w:val="24"/>
          <w:szCs w:val="24"/>
        </w:rPr>
        <w:t xml:space="preserve">as one of </w:t>
      </w:r>
      <w:r w:rsidR="00E11954" w:rsidRPr="004872D7">
        <w:rPr>
          <w:rFonts w:ascii="Times New Roman" w:hAnsi="Times New Roman" w:cs="Times New Roman"/>
          <w:sz w:val="24"/>
          <w:szCs w:val="24"/>
        </w:rPr>
        <w:t>empowerment</w:t>
      </w:r>
      <w:r w:rsidR="00E666C3" w:rsidRPr="004872D7">
        <w:rPr>
          <w:rFonts w:ascii="Times New Roman" w:hAnsi="Times New Roman" w:cs="Times New Roman"/>
          <w:sz w:val="24"/>
          <w:szCs w:val="24"/>
        </w:rPr>
        <w:t xml:space="preserve"> that enables practitioners to have autonomy over their professional learning</w:t>
      </w:r>
      <w:r w:rsidR="00E11954" w:rsidRPr="004872D7">
        <w:rPr>
          <w:rFonts w:ascii="Times New Roman" w:hAnsi="Times New Roman" w:cs="Times New Roman"/>
          <w:sz w:val="24"/>
          <w:szCs w:val="24"/>
        </w:rPr>
        <w:t xml:space="preserve">. </w:t>
      </w:r>
      <w:r w:rsidR="005C54D7" w:rsidRPr="004872D7">
        <w:rPr>
          <w:rFonts w:ascii="Times New Roman" w:hAnsi="Times New Roman" w:cs="Times New Roman"/>
          <w:sz w:val="24"/>
          <w:szCs w:val="24"/>
        </w:rPr>
        <w:t>To achieve th</w:t>
      </w:r>
      <w:r w:rsidR="00E666C3" w:rsidRPr="004872D7">
        <w:rPr>
          <w:rFonts w:ascii="Times New Roman" w:hAnsi="Times New Roman" w:cs="Times New Roman"/>
          <w:sz w:val="24"/>
          <w:szCs w:val="24"/>
        </w:rPr>
        <w:t xml:space="preserve">ese </w:t>
      </w:r>
      <w:r w:rsidR="005C54D7" w:rsidRPr="004872D7">
        <w:rPr>
          <w:rFonts w:ascii="Times New Roman" w:hAnsi="Times New Roman" w:cs="Times New Roman"/>
          <w:sz w:val="24"/>
          <w:szCs w:val="24"/>
        </w:rPr>
        <w:t>aim</w:t>
      </w:r>
      <w:r w:rsidR="00E666C3" w:rsidRPr="004872D7">
        <w:rPr>
          <w:rFonts w:ascii="Times New Roman" w:hAnsi="Times New Roman" w:cs="Times New Roman"/>
          <w:sz w:val="24"/>
          <w:szCs w:val="24"/>
        </w:rPr>
        <w:t>s</w:t>
      </w:r>
      <w:r w:rsidR="005C54D7" w:rsidRPr="004872D7">
        <w:rPr>
          <w:rFonts w:ascii="Times New Roman" w:hAnsi="Times New Roman" w:cs="Times New Roman"/>
          <w:sz w:val="24"/>
          <w:szCs w:val="24"/>
        </w:rPr>
        <w:t xml:space="preserve"> the researchers</w:t>
      </w:r>
      <w:r w:rsidR="00274A40" w:rsidRPr="004872D7">
        <w:rPr>
          <w:rFonts w:ascii="Times New Roman" w:hAnsi="Times New Roman" w:cs="Times New Roman"/>
          <w:sz w:val="24"/>
          <w:szCs w:val="24"/>
        </w:rPr>
        <w:t xml:space="preserve"> work</w:t>
      </w:r>
      <w:r w:rsidR="00A01784" w:rsidRPr="004872D7">
        <w:rPr>
          <w:rFonts w:ascii="Times New Roman" w:hAnsi="Times New Roman" w:cs="Times New Roman"/>
          <w:sz w:val="24"/>
          <w:szCs w:val="24"/>
        </w:rPr>
        <w:t xml:space="preserve">ed </w:t>
      </w:r>
      <w:r w:rsidR="00274A40" w:rsidRPr="004872D7">
        <w:rPr>
          <w:rFonts w:ascii="Times New Roman" w:hAnsi="Times New Roman" w:cs="Times New Roman"/>
          <w:sz w:val="24"/>
          <w:szCs w:val="24"/>
        </w:rPr>
        <w:t xml:space="preserve">with practitioners to develop a model of </w:t>
      </w:r>
      <w:r w:rsidR="00652DD7" w:rsidRPr="004872D7">
        <w:rPr>
          <w:rFonts w:ascii="Times New Roman" w:hAnsi="Times New Roman" w:cs="Times New Roman"/>
          <w:sz w:val="24"/>
          <w:szCs w:val="24"/>
        </w:rPr>
        <w:t xml:space="preserve">CPD that would provide them with </w:t>
      </w:r>
      <w:r w:rsidR="005C54D7" w:rsidRPr="004872D7">
        <w:rPr>
          <w:rFonts w:ascii="Times New Roman" w:hAnsi="Times New Roman" w:cs="Times New Roman"/>
          <w:sz w:val="24"/>
          <w:szCs w:val="24"/>
        </w:rPr>
        <w:t>the freedom to m</w:t>
      </w:r>
      <w:r w:rsidR="00652DD7" w:rsidRPr="004872D7">
        <w:rPr>
          <w:rFonts w:ascii="Times New Roman" w:hAnsi="Times New Roman" w:cs="Times New Roman"/>
          <w:sz w:val="24"/>
          <w:szCs w:val="24"/>
        </w:rPr>
        <w:t>ake</w:t>
      </w:r>
      <w:r w:rsidR="005C54D7" w:rsidRPr="004872D7">
        <w:rPr>
          <w:rFonts w:ascii="Times New Roman" w:hAnsi="Times New Roman" w:cs="Times New Roman"/>
          <w:sz w:val="24"/>
          <w:szCs w:val="24"/>
        </w:rPr>
        <w:t xml:space="preserve"> independent </w:t>
      </w:r>
      <w:r w:rsidR="00652DD7" w:rsidRPr="004872D7">
        <w:rPr>
          <w:rFonts w:ascii="Times New Roman" w:hAnsi="Times New Roman" w:cs="Times New Roman"/>
          <w:sz w:val="24"/>
          <w:szCs w:val="24"/>
        </w:rPr>
        <w:t>decisions whilst enabling them to reflect on their learning</w:t>
      </w:r>
      <w:r w:rsidR="00A01784" w:rsidRPr="004872D7">
        <w:rPr>
          <w:rFonts w:ascii="Times New Roman" w:hAnsi="Times New Roman" w:cs="Times New Roman"/>
          <w:sz w:val="24"/>
          <w:szCs w:val="24"/>
        </w:rPr>
        <w:t xml:space="preserve"> and develop their </w:t>
      </w:r>
      <w:r w:rsidR="00274A40" w:rsidRPr="004872D7">
        <w:rPr>
          <w:rFonts w:ascii="Times New Roman" w:hAnsi="Times New Roman" w:cs="Times New Roman"/>
          <w:sz w:val="24"/>
          <w:szCs w:val="24"/>
        </w:rPr>
        <w:t>understanding of symbolic gesturing</w:t>
      </w:r>
      <w:r w:rsidR="00A01784" w:rsidRPr="004872D7">
        <w:rPr>
          <w:rFonts w:ascii="Times New Roman" w:hAnsi="Times New Roman" w:cs="Times New Roman"/>
          <w:sz w:val="24"/>
          <w:szCs w:val="24"/>
        </w:rPr>
        <w:t xml:space="preserve">. </w:t>
      </w:r>
    </w:p>
    <w:p w14:paraId="5D63E3E4" w14:textId="3F01FBA2" w:rsidR="006F3DB1" w:rsidRPr="004872D7" w:rsidRDefault="00173A36" w:rsidP="00A95146">
      <w:pPr>
        <w:spacing w:after="0" w:line="480" w:lineRule="auto"/>
        <w:ind w:firstLine="720"/>
        <w:rPr>
          <w:rFonts w:ascii="Times New Roman" w:hAnsi="Times New Roman" w:cs="Times New Roman"/>
          <w:sz w:val="24"/>
          <w:szCs w:val="24"/>
        </w:rPr>
      </w:pPr>
      <w:r w:rsidRPr="004872D7">
        <w:rPr>
          <w:rFonts w:ascii="Times New Roman" w:hAnsi="Times New Roman" w:cs="Times New Roman"/>
          <w:sz w:val="24"/>
          <w:szCs w:val="24"/>
        </w:rPr>
        <w:t xml:space="preserve">To elicit what benefits might accrue for practitioners and the infants </w:t>
      </w:r>
      <w:r w:rsidR="00A95146" w:rsidRPr="004872D7">
        <w:rPr>
          <w:rFonts w:ascii="Times New Roman" w:hAnsi="Times New Roman" w:cs="Times New Roman"/>
          <w:sz w:val="24"/>
          <w:szCs w:val="24"/>
        </w:rPr>
        <w:t xml:space="preserve">the practitioners’ perspectives </w:t>
      </w:r>
      <w:r w:rsidR="00274A40" w:rsidRPr="004872D7">
        <w:rPr>
          <w:rFonts w:ascii="Times New Roman" w:hAnsi="Times New Roman" w:cs="Times New Roman"/>
          <w:sz w:val="24"/>
          <w:szCs w:val="24"/>
        </w:rPr>
        <w:t xml:space="preserve">were interviewed </w:t>
      </w:r>
      <w:r w:rsidR="00A01784" w:rsidRPr="004872D7">
        <w:rPr>
          <w:rFonts w:ascii="Times New Roman" w:hAnsi="Times New Roman" w:cs="Times New Roman"/>
          <w:sz w:val="24"/>
          <w:szCs w:val="24"/>
        </w:rPr>
        <w:t xml:space="preserve">pre- and post the </w:t>
      </w:r>
      <w:proofErr w:type="gramStart"/>
      <w:r w:rsidR="00A01784" w:rsidRPr="004872D7">
        <w:rPr>
          <w:rFonts w:ascii="Times New Roman" w:hAnsi="Times New Roman" w:cs="Times New Roman"/>
          <w:sz w:val="24"/>
          <w:szCs w:val="24"/>
        </w:rPr>
        <w:t>three month</w:t>
      </w:r>
      <w:proofErr w:type="gramEnd"/>
      <w:r w:rsidR="00A01784" w:rsidRPr="004872D7">
        <w:rPr>
          <w:rFonts w:ascii="Times New Roman" w:hAnsi="Times New Roman" w:cs="Times New Roman"/>
          <w:sz w:val="24"/>
          <w:szCs w:val="24"/>
        </w:rPr>
        <w:t xml:space="preserve"> implementation period and</w:t>
      </w:r>
      <w:r w:rsidRPr="004872D7">
        <w:rPr>
          <w:rFonts w:ascii="Times New Roman" w:hAnsi="Times New Roman" w:cs="Times New Roman"/>
          <w:sz w:val="24"/>
          <w:szCs w:val="24"/>
        </w:rPr>
        <w:t xml:space="preserve"> they</w:t>
      </w:r>
      <w:r w:rsidR="00A01784" w:rsidRPr="004872D7">
        <w:rPr>
          <w:rFonts w:ascii="Times New Roman" w:hAnsi="Times New Roman" w:cs="Times New Roman"/>
          <w:sz w:val="24"/>
          <w:szCs w:val="24"/>
        </w:rPr>
        <w:t xml:space="preserve"> also kept reflective diaries during that time</w:t>
      </w:r>
      <w:r w:rsidR="00A95146" w:rsidRPr="004872D7">
        <w:rPr>
          <w:rFonts w:ascii="Times New Roman" w:hAnsi="Times New Roman" w:cs="Times New Roman"/>
          <w:sz w:val="24"/>
          <w:szCs w:val="24"/>
        </w:rPr>
        <w:t>.</w:t>
      </w:r>
      <w:r w:rsidR="00981E5D" w:rsidRPr="004872D7">
        <w:rPr>
          <w:rFonts w:ascii="Times New Roman" w:hAnsi="Times New Roman" w:cs="Times New Roman"/>
          <w:sz w:val="24"/>
          <w:szCs w:val="24"/>
        </w:rPr>
        <w:t xml:space="preserve"> </w:t>
      </w:r>
      <w:r w:rsidR="00274A40" w:rsidRPr="004872D7">
        <w:rPr>
          <w:rFonts w:ascii="Times New Roman" w:hAnsi="Times New Roman" w:cs="Times New Roman"/>
          <w:sz w:val="24"/>
          <w:szCs w:val="24"/>
        </w:rPr>
        <w:t xml:space="preserve">The role of the researchers was </w:t>
      </w:r>
      <w:r w:rsidR="00981E5D" w:rsidRPr="004872D7">
        <w:rPr>
          <w:rFonts w:ascii="Times New Roman" w:hAnsi="Times New Roman" w:cs="Times New Roman"/>
          <w:sz w:val="24"/>
          <w:szCs w:val="24"/>
        </w:rPr>
        <w:t>therefore one</w:t>
      </w:r>
      <w:r w:rsidR="00A01784" w:rsidRPr="004872D7">
        <w:rPr>
          <w:rFonts w:ascii="Times New Roman" w:hAnsi="Times New Roman" w:cs="Times New Roman"/>
          <w:sz w:val="24"/>
          <w:szCs w:val="24"/>
        </w:rPr>
        <w:t xml:space="preserve"> </w:t>
      </w:r>
      <w:r w:rsidR="00981E5D" w:rsidRPr="004872D7">
        <w:rPr>
          <w:rFonts w:ascii="Times New Roman" w:hAnsi="Times New Roman" w:cs="Times New Roman"/>
          <w:sz w:val="24"/>
          <w:szCs w:val="24"/>
        </w:rPr>
        <w:t xml:space="preserve">of </w:t>
      </w:r>
      <w:r w:rsidR="00981E5D" w:rsidRPr="004872D7">
        <w:rPr>
          <w:rFonts w:ascii="Times New Roman" w:hAnsi="Times New Roman" w:cs="Times New Roman"/>
          <w:sz w:val="24"/>
          <w:szCs w:val="24"/>
        </w:rPr>
        <w:lastRenderedPageBreak/>
        <w:t>facilitating</w:t>
      </w:r>
      <w:r w:rsidR="00A01784" w:rsidRPr="004872D7">
        <w:rPr>
          <w:rFonts w:ascii="Times New Roman" w:hAnsi="Times New Roman" w:cs="Times New Roman"/>
          <w:sz w:val="24"/>
          <w:szCs w:val="24"/>
        </w:rPr>
        <w:t xml:space="preserve"> </w:t>
      </w:r>
      <w:r w:rsidR="00E666C3" w:rsidRPr="004872D7">
        <w:rPr>
          <w:rFonts w:ascii="Times New Roman" w:hAnsi="Times New Roman" w:cs="Times New Roman"/>
          <w:sz w:val="24"/>
          <w:szCs w:val="24"/>
        </w:rPr>
        <w:t xml:space="preserve">individual </w:t>
      </w:r>
      <w:r w:rsidR="00A01784" w:rsidRPr="004872D7">
        <w:rPr>
          <w:rFonts w:ascii="Times New Roman" w:hAnsi="Times New Roman" w:cs="Times New Roman"/>
          <w:sz w:val="24"/>
          <w:szCs w:val="24"/>
        </w:rPr>
        <w:t>practitioners</w:t>
      </w:r>
      <w:r w:rsidR="00981E5D" w:rsidRPr="004872D7">
        <w:rPr>
          <w:rFonts w:ascii="Times New Roman" w:hAnsi="Times New Roman" w:cs="Times New Roman"/>
          <w:sz w:val="24"/>
          <w:szCs w:val="24"/>
        </w:rPr>
        <w:t>’</w:t>
      </w:r>
      <w:r w:rsidR="00A01784" w:rsidRPr="004872D7">
        <w:rPr>
          <w:rFonts w:ascii="Times New Roman" w:hAnsi="Times New Roman" w:cs="Times New Roman"/>
          <w:sz w:val="24"/>
          <w:szCs w:val="24"/>
        </w:rPr>
        <w:t xml:space="preserve"> </w:t>
      </w:r>
      <w:r w:rsidR="00E666C3" w:rsidRPr="004872D7">
        <w:rPr>
          <w:rFonts w:ascii="Times New Roman" w:hAnsi="Times New Roman" w:cs="Times New Roman"/>
          <w:sz w:val="24"/>
          <w:szCs w:val="24"/>
        </w:rPr>
        <w:t xml:space="preserve">adoption of symbolic gesturing whilst enabling them to </w:t>
      </w:r>
      <w:r w:rsidR="00A01784" w:rsidRPr="004872D7">
        <w:rPr>
          <w:rFonts w:ascii="Times New Roman" w:hAnsi="Times New Roman" w:cs="Times New Roman"/>
          <w:sz w:val="24"/>
          <w:szCs w:val="24"/>
        </w:rPr>
        <w:t>understand</w:t>
      </w:r>
      <w:r w:rsidR="00E666C3" w:rsidRPr="004872D7">
        <w:rPr>
          <w:rFonts w:ascii="Times New Roman" w:hAnsi="Times New Roman" w:cs="Times New Roman"/>
          <w:sz w:val="24"/>
          <w:szCs w:val="24"/>
        </w:rPr>
        <w:t xml:space="preserve"> its </w:t>
      </w:r>
      <w:r w:rsidR="00300D54" w:rsidRPr="004872D7">
        <w:rPr>
          <w:rFonts w:ascii="Times New Roman" w:hAnsi="Times New Roman" w:cs="Times New Roman"/>
          <w:sz w:val="24"/>
          <w:szCs w:val="24"/>
        </w:rPr>
        <w:t xml:space="preserve">potential </w:t>
      </w:r>
      <w:r w:rsidR="00E666C3" w:rsidRPr="004872D7">
        <w:rPr>
          <w:rFonts w:ascii="Times New Roman" w:hAnsi="Times New Roman" w:cs="Times New Roman"/>
          <w:sz w:val="24"/>
          <w:szCs w:val="24"/>
        </w:rPr>
        <w:t>value</w:t>
      </w:r>
      <w:r w:rsidR="00274A40" w:rsidRPr="004872D7">
        <w:rPr>
          <w:rFonts w:ascii="Times New Roman" w:hAnsi="Times New Roman" w:cs="Times New Roman"/>
          <w:sz w:val="24"/>
          <w:szCs w:val="24"/>
        </w:rPr>
        <w:t xml:space="preserve">. </w:t>
      </w:r>
      <w:r w:rsidR="006F3DB1" w:rsidRPr="004872D7">
        <w:rPr>
          <w:rFonts w:ascii="Times New Roman" w:hAnsi="Times New Roman" w:cs="Times New Roman"/>
          <w:sz w:val="24"/>
          <w:szCs w:val="24"/>
        </w:rPr>
        <w:t xml:space="preserve">We aimed to answer the following research question: </w:t>
      </w:r>
    </w:p>
    <w:p w14:paraId="5C2A8CF9" w14:textId="4A1F3EE8" w:rsidR="006F3DB1" w:rsidRPr="004872D7" w:rsidRDefault="006F3DB1" w:rsidP="00A95146">
      <w:pPr>
        <w:pStyle w:val="NormalWeb"/>
        <w:spacing w:before="0" w:beforeAutospacing="0" w:after="0" w:line="480" w:lineRule="auto"/>
        <w:jc w:val="both"/>
        <w:rPr>
          <w:i/>
        </w:rPr>
      </w:pPr>
      <w:r w:rsidRPr="004872D7">
        <w:rPr>
          <w:i/>
        </w:rPr>
        <w:t xml:space="preserve">What were the experiences and perspectives of nursery </w:t>
      </w:r>
      <w:proofErr w:type="gramStart"/>
      <w:r w:rsidRPr="004872D7">
        <w:rPr>
          <w:i/>
        </w:rPr>
        <w:t>practitioners’</w:t>
      </w:r>
      <w:proofErr w:type="gramEnd"/>
      <w:r w:rsidRPr="004872D7">
        <w:rPr>
          <w:i/>
        </w:rPr>
        <w:t xml:space="preserve"> of the CPD</w:t>
      </w:r>
      <w:r w:rsidR="00F8761B" w:rsidRPr="004872D7">
        <w:rPr>
          <w:i/>
        </w:rPr>
        <w:t xml:space="preserve"> model</w:t>
      </w:r>
      <w:r w:rsidRPr="004872D7">
        <w:rPr>
          <w:i/>
        </w:rPr>
        <w:t xml:space="preserve"> employed to introduce symbolic gesturing as part of their continuing professional development?</w:t>
      </w:r>
    </w:p>
    <w:p w14:paraId="61816253" w14:textId="098724D4" w:rsidR="00F82708" w:rsidRPr="004872D7" w:rsidRDefault="00F82708" w:rsidP="008408C8">
      <w:pPr>
        <w:pStyle w:val="NormalWeb"/>
        <w:spacing w:before="0" w:beforeAutospacing="0" w:after="0" w:line="480" w:lineRule="auto"/>
        <w:jc w:val="both"/>
        <w:rPr>
          <w:b/>
          <w:bCs/>
        </w:rPr>
      </w:pPr>
      <w:r w:rsidRPr="004872D7">
        <w:rPr>
          <w:b/>
        </w:rPr>
        <w:t xml:space="preserve">Continuing </w:t>
      </w:r>
      <w:r w:rsidR="00161A77" w:rsidRPr="004872D7">
        <w:rPr>
          <w:b/>
        </w:rPr>
        <w:t>p</w:t>
      </w:r>
      <w:r w:rsidRPr="004872D7">
        <w:rPr>
          <w:b/>
        </w:rPr>
        <w:t xml:space="preserve">rofessional </w:t>
      </w:r>
      <w:r w:rsidR="00161A77" w:rsidRPr="004872D7">
        <w:rPr>
          <w:b/>
        </w:rPr>
        <w:t>d</w:t>
      </w:r>
      <w:r w:rsidRPr="004872D7">
        <w:rPr>
          <w:b/>
        </w:rPr>
        <w:t xml:space="preserve">evelopment in </w:t>
      </w:r>
      <w:r w:rsidR="00161A77" w:rsidRPr="004872D7">
        <w:rPr>
          <w:b/>
        </w:rPr>
        <w:t>e</w:t>
      </w:r>
      <w:r w:rsidRPr="004872D7">
        <w:rPr>
          <w:b/>
        </w:rPr>
        <w:t xml:space="preserve">arly </w:t>
      </w:r>
      <w:r w:rsidR="00161A77" w:rsidRPr="004872D7">
        <w:rPr>
          <w:b/>
        </w:rPr>
        <w:t>y</w:t>
      </w:r>
      <w:r w:rsidRPr="004872D7">
        <w:rPr>
          <w:b/>
        </w:rPr>
        <w:t xml:space="preserve">ears </w:t>
      </w:r>
      <w:r w:rsidR="00161A77" w:rsidRPr="004872D7">
        <w:rPr>
          <w:b/>
        </w:rPr>
        <w:t>s</w:t>
      </w:r>
      <w:r w:rsidRPr="004872D7">
        <w:rPr>
          <w:b/>
        </w:rPr>
        <w:t>ettings</w:t>
      </w:r>
    </w:p>
    <w:p w14:paraId="1196D7D7" w14:textId="7EEA6461" w:rsidR="00613F5A" w:rsidRPr="004872D7" w:rsidRDefault="002076F9" w:rsidP="00574A1D">
      <w:pPr>
        <w:spacing w:after="0" w:line="480" w:lineRule="auto"/>
        <w:rPr>
          <w:rFonts w:ascii="Times New Roman" w:hAnsi="Times New Roman" w:cs="Times New Roman"/>
          <w:sz w:val="24"/>
          <w:szCs w:val="24"/>
        </w:rPr>
      </w:pPr>
      <w:r w:rsidRPr="004872D7">
        <w:rPr>
          <w:rFonts w:ascii="Times New Roman" w:hAnsi="Times New Roman" w:cs="Times New Roman"/>
          <w:sz w:val="24"/>
          <w:szCs w:val="24"/>
        </w:rPr>
        <w:t>T</w:t>
      </w:r>
      <w:r w:rsidR="008C31EF" w:rsidRPr="004872D7">
        <w:rPr>
          <w:rFonts w:ascii="Times New Roman" w:hAnsi="Times New Roman" w:cs="Times New Roman"/>
          <w:sz w:val="24"/>
          <w:szCs w:val="24"/>
        </w:rPr>
        <w:t xml:space="preserve">he English national early years curriculum (DfE 2017) has been implemented in all early </w:t>
      </w:r>
      <w:proofErr w:type="gramStart"/>
      <w:r w:rsidR="008C31EF" w:rsidRPr="004872D7">
        <w:rPr>
          <w:rFonts w:ascii="Times New Roman" w:hAnsi="Times New Roman" w:cs="Times New Roman"/>
          <w:sz w:val="24"/>
          <w:szCs w:val="24"/>
        </w:rPr>
        <w:t>years</w:t>
      </w:r>
      <w:proofErr w:type="gramEnd"/>
      <w:r w:rsidR="008C31EF" w:rsidRPr="004872D7">
        <w:rPr>
          <w:rFonts w:ascii="Times New Roman" w:hAnsi="Times New Roman" w:cs="Times New Roman"/>
          <w:sz w:val="24"/>
          <w:szCs w:val="24"/>
        </w:rPr>
        <w:t xml:space="preserve"> settings</w:t>
      </w:r>
      <w:r w:rsidRPr="004872D7">
        <w:rPr>
          <w:rFonts w:ascii="Times New Roman" w:hAnsi="Times New Roman" w:cs="Times New Roman"/>
          <w:sz w:val="24"/>
          <w:szCs w:val="24"/>
        </w:rPr>
        <w:t xml:space="preserve"> since 2002</w:t>
      </w:r>
      <w:r w:rsidR="008C31EF" w:rsidRPr="004872D7">
        <w:rPr>
          <w:rFonts w:ascii="Times New Roman" w:hAnsi="Times New Roman" w:cs="Times New Roman"/>
          <w:sz w:val="24"/>
          <w:szCs w:val="24"/>
        </w:rPr>
        <w:t xml:space="preserve"> with the Office for Standards in Education (Ofsted) acting as the regulatory body to ensure quality provision. </w:t>
      </w:r>
      <w:r w:rsidR="00574A1D" w:rsidRPr="004872D7">
        <w:rPr>
          <w:rFonts w:ascii="Times New Roman" w:hAnsi="Times New Roman" w:cs="Times New Roman"/>
          <w:sz w:val="24"/>
          <w:szCs w:val="24"/>
        </w:rPr>
        <w:t>Lightfoot and Frost (2015) state that a</w:t>
      </w:r>
      <w:r w:rsidR="00173A36" w:rsidRPr="004872D7">
        <w:rPr>
          <w:rFonts w:ascii="Times New Roman" w:hAnsi="Times New Roman" w:cs="Times New Roman"/>
          <w:sz w:val="24"/>
          <w:szCs w:val="24"/>
        </w:rPr>
        <w:t>s a result of the raft of changes in the last fifteen years</w:t>
      </w:r>
      <w:r w:rsidR="000E3A6B" w:rsidRPr="004872D7">
        <w:rPr>
          <w:rFonts w:ascii="Times New Roman" w:hAnsi="Times New Roman" w:cs="Times New Roman"/>
          <w:sz w:val="24"/>
          <w:szCs w:val="24"/>
        </w:rPr>
        <w:t>,</w:t>
      </w:r>
      <w:r w:rsidR="00173A36" w:rsidRPr="004872D7">
        <w:rPr>
          <w:rFonts w:ascii="Times New Roman" w:hAnsi="Times New Roman" w:cs="Times New Roman"/>
          <w:sz w:val="24"/>
          <w:szCs w:val="24"/>
        </w:rPr>
        <w:t xml:space="preserve"> in a bid to ‘professionalise’ early years practitioners, t</w:t>
      </w:r>
      <w:r w:rsidR="00AD4454" w:rsidRPr="004872D7">
        <w:rPr>
          <w:rFonts w:ascii="Times New Roman" w:hAnsi="Times New Roman" w:cs="Times New Roman"/>
          <w:sz w:val="24"/>
          <w:szCs w:val="24"/>
        </w:rPr>
        <w:t>he drive for quality assurance and auditing of early years practice has accelerated</w:t>
      </w:r>
      <w:r w:rsidR="0029632F" w:rsidRPr="004872D7">
        <w:rPr>
          <w:rFonts w:ascii="Times New Roman" w:hAnsi="Times New Roman" w:cs="Times New Roman"/>
          <w:sz w:val="24"/>
          <w:szCs w:val="24"/>
        </w:rPr>
        <w:t xml:space="preserve"> in response to national developments and legislative changes. This includes the need </w:t>
      </w:r>
      <w:r w:rsidR="006C5FC7" w:rsidRPr="004872D7">
        <w:rPr>
          <w:rFonts w:ascii="Times New Roman" w:hAnsi="Times New Roman" w:cs="Times New Roman"/>
          <w:sz w:val="24"/>
          <w:szCs w:val="24"/>
        </w:rPr>
        <w:t xml:space="preserve">for </w:t>
      </w:r>
      <w:r w:rsidR="009E22A4" w:rsidRPr="004872D7">
        <w:rPr>
          <w:rFonts w:ascii="Times New Roman" w:hAnsi="Times New Roman" w:cs="Times New Roman"/>
          <w:sz w:val="24"/>
          <w:szCs w:val="24"/>
        </w:rPr>
        <w:t>qualified practitioners</w:t>
      </w:r>
      <w:r w:rsidR="00300D54" w:rsidRPr="004872D7">
        <w:rPr>
          <w:rFonts w:ascii="Times New Roman" w:hAnsi="Times New Roman" w:cs="Times New Roman"/>
          <w:sz w:val="24"/>
          <w:szCs w:val="24"/>
        </w:rPr>
        <w:t xml:space="preserve"> to</w:t>
      </w:r>
      <w:r w:rsidR="00AC1E45" w:rsidRPr="004872D7">
        <w:rPr>
          <w:rFonts w:ascii="Times New Roman" w:hAnsi="Times New Roman" w:cs="Times New Roman"/>
          <w:sz w:val="24"/>
          <w:szCs w:val="24"/>
        </w:rPr>
        <w:t xml:space="preserve"> continue with professional training and learning</w:t>
      </w:r>
      <w:r w:rsidR="006C5FC7" w:rsidRPr="004872D7">
        <w:rPr>
          <w:rFonts w:ascii="Times New Roman" w:hAnsi="Times New Roman" w:cs="Times New Roman"/>
          <w:sz w:val="24"/>
          <w:szCs w:val="24"/>
        </w:rPr>
        <w:t xml:space="preserve">. </w:t>
      </w:r>
      <w:r w:rsidR="00AC1E45" w:rsidRPr="004872D7">
        <w:rPr>
          <w:rFonts w:ascii="Times New Roman" w:hAnsi="Times New Roman" w:cs="Times New Roman"/>
          <w:sz w:val="24"/>
          <w:szCs w:val="24"/>
        </w:rPr>
        <w:t xml:space="preserve"> </w:t>
      </w:r>
      <w:r w:rsidR="00613F5A" w:rsidRPr="004872D7">
        <w:rPr>
          <w:rFonts w:ascii="Times New Roman" w:hAnsi="Times New Roman" w:cs="Times New Roman"/>
          <w:sz w:val="24"/>
          <w:szCs w:val="24"/>
        </w:rPr>
        <w:t xml:space="preserve">Within early years settings in England the Department for Education statutory framework for the EYFS states: </w:t>
      </w:r>
    </w:p>
    <w:p w14:paraId="62E3065B" w14:textId="77777777" w:rsidR="00613F5A" w:rsidRPr="004872D7" w:rsidRDefault="00613F5A" w:rsidP="008408C8">
      <w:pPr>
        <w:pStyle w:val="NormalWeb"/>
        <w:spacing w:before="0" w:beforeAutospacing="0" w:after="0" w:line="480" w:lineRule="auto"/>
        <w:ind w:left="720"/>
        <w:jc w:val="both"/>
      </w:pPr>
      <w:r w:rsidRPr="004872D7">
        <w:t xml:space="preserve">Providers must support staff to undertake appropriate training and professional development opportunities to ensure they offer quality learning and development experiences for children that continually improves (Department for Education 2017, p. 21). </w:t>
      </w:r>
    </w:p>
    <w:p w14:paraId="3A77B430" w14:textId="3746C084" w:rsidR="00613F5A" w:rsidRPr="004872D7" w:rsidRDefault="00AF337E" w:rsidP="00B115B7">
      <w:pPr>
        <w:spacing w:after="0" w:line="480" w:lineRule="auto"/>
        <w:rPr>
          <w:rFonts w:ascii="Times New Roman" w:hAnsi="Times New Roman" w:cs="Times New Roman"/>
          <w:sz w:val="24"/>
          <w:szCs w:val="24"/>
          <w:highlight w:val="yellow"/>
        </w:rPr>
      </w:pPr>
      <w:r w:rsidRPr="004872D7">
        <w:rPr>
          <w:rFonts w:ascii="Times New Roman" w:hAnsi="Times New Roman" w:cs="Times New Roman"/>
          <w:sz w:val="24"/>
          <w:szCs w:val="24"/>
        </w:rPr>
        <w:t xml:space="preserve">Even though </w:t>
      </w:r>
      <w:proofErr w:type="spellStart"/>
      <w:r w:rsidRPr="004872D7">
        <w:rPr>
          <w:rFonts w:ascii="Times New Roman" w:hAnsi="Times New Roman" w:cs="Times New Roman"/>
          <w:sz w:val="24"/>
          <w:szCs w:val="24"/>
        </w:rPr>
        <w:t>Elfer</w:t>
      </w:r>
      <w:proofErr w:type="spellEnd"/>
      <w:r w:rsidRPr="004872D7">
        <w:rPr>
          <w:rFonts w:ascii="Times New Roman" w:hAnsi="Times New Roman" w:cs="Times New Roman"/>
          <w:sz w:val="24"/>
          <w:szCs w:val="24"/>
        </w:rPr>
        <w:t xml:space="preserve"> and Page (2015) </w:t>
      </w:r>
      <w:r w:rsidR="00B115B7" w:rsidRPr="004872D7">
        <w:rPr>
          <w:rFonts w:ascii="Times New Roman" w:hAnsi="Times New Roman" w:cs="Times New Roman"/>
          <w:sz w:val="24"/>
          <w:szCs w:val="24"/>
        </w:rPr>
        <w:t>recommend</w:t>
      </w:r>
      <w:r w:rsidRPr="004872D7">
        <w:rPr>
          <w:rFonts w:ascii="Times New Roman" w:hAnsi="Times New Roman" w:cs="Times New Roman"/>
          <w:sz w:val="24"/>
          <w:szCs w:val="24"/>
        </w:rPr>
        <w:t xml:space="preserve"> that opportunities for practitioners to reflect on their own care practices should be a crucial aspect of their work, </w:t>
      </w:r>
      <w:r w:rsidR="00B55D4C" w:rsidRPr="004872D7">
        <w:rPr>
          <w:rFonts w:ascii="Times New Roman" w:hAnsi="Times New Roman" w:cs="Times New Roman"/>
          <w:sz w:val="24"/>
          <w:szCs w:val="24"/>
        </w:rPr>
        <w:t xml:space="preserve">professional development in England </w:t>
      </w:r>
      <w:r w:rsidR="00AB173B" w:rsidRPr="004872D7">
        <w:rPr>
          <w:rFonts w:ascii="Times New Roman" w:hAnsi="Times New Roman" w:cs="Times New Roman"/>
          <w:sz w:val="24"/>
          <w:szCs w:val="24"/>
        </w:rPr>
        <w:t xml:space="preserve">has been </w:t>
      </w:r>
      <w:r w:rsidR="002076F9" w:rsidRPr="004872D7">
        <w:rPr>
          <w:rFonts w:ascii="Times New Roman" w:hAnsi="Times New Roman" w:cs="Times New Roman"/>
          <w:sz w:val="24"/>
          <w:szCs w:val="24"/>
        </w:rPr>
        <w:t xml:space="preserve">monopolized </w:t>
      </w:r>
      <w:r w:rsidR="00B55D4C" w:rsidRPr="004872D7">
        <w:rPr>
          <w:rFonts w:ascii="Times New Roman" w:hAnsi="Times New Roman" w:cs="Times New Roman"/>
          <w:sz w:val="24"/>
          <w:szCs w:val="24"/>
        </w:rPr>
        <w:t>by formal, ‘off-site’, training courses</w:t>
      </w:r>
      <w:r w:rsidR="00AB173B" w:rsidRPr="004872D7">
        <w:rPr>
          <w:rFonts w:ascii="Times New Roman" w:hAnsi="Times New Roman" w:cs="Times New Roman"/>
          <w:sz w:val="24"/>
          <w:szCs w:val="24"/>
        </w:rPr>
        <w:t xml:space="preserve"> delivered by external bodies rather than employers</w:t>
      </w:r>
      <w:r w:rsidR="00B115B7" w:rsidRPr="004872D7">
        <w:rPr>
          <w:rFonts w:ascii="Times New Roman" w:hAnsi="Times New Roman" w:cs="Times New Roman"/>
          <w:sz w:val="24"/>
          <w:szCs w:val="24"/>
        </w:rPr>
        <w:t>.</w:t>
      </w:r>
      <w:r w:rsidR="0008799E" w:rsidRPr="004872D7">
        <w:rPr>
          <w:rFonts w:ascii="Times New Roman" w:hAnsi="Times New Roman" w:cs="Times New Roman"/>
          <w:sz w:val="24"/>
          <w:szCs w:val="24"/>
        </w:rPr>
        <w:t xml:space="preserve"> </w:t>
      </w:r>
      <w:r w:rsidR="00B115B7" w:rsidRPr="004872D7">
        <w:rPr>
          <w:rFonts w:ascii="Times New Roman" w:hAnsi="Times New Roman" w:cs="Times New Roman"/>
          <w:sz w:val="24"/>
          <w:szCs w:val="24"/>
        </w:rPr>
        <w:t xml:space="preserve">Lightfoot and Frost (2015) argue that the </w:t>
      </w:r>
      <w:r w:rsidRPr="004872D7">
        <w:rPr>
          <w:rFonts w:ascii="Times New Roman" w:hAnsi="Times New Roman" w:cs="Times New Roman"/>
          <w:sz w:val="24"/>
          <w:szCs w:val="24"/>
        </w:rPr>
        <w:t xml:space="preserve">raison </w:t>
      </w:r>
      <w:proofErr w:type="spellStart"/>
      <w:r w:rsidRPr="004872D7">
        <w:rPr>
          <w:rFonts w:ascii="Times New Roman" w:hAnsi="Times New Roman" w:cs="Times New Roman"/>
          <w:sz w:val="24"/>
          <w:szCs w:val="24"/>
        </w:rPr>
        <w:t>d’etre</w:t>
      </w:r>
      <w:proofErr w:type="spellEnd"/>
      <w:r w:rsidRPr="004872D7">
        <w:rPr>
          <w:rFonts w:ascii="Times New Roman" w:hAnsi="Times New Roman" w:cs="Times New Roman"/>
          <w:sz w:val="24"/>
          <w:szCs w:val="24"/>
        </w:rPr>
        <w:t xml:space="preserve"> for many of these courses is on individual practitioner competency and CPD is frequently dominated by instrumental and codified procedural knowledge to deliver what is thought to </w:t>
      </w:r>
      <w:r w:rsidRPr="004872D7">
        <w:rPr>
          <w:rFonts w:ascii="Times New Roman" w:hAnsi="Times New Roman" w:cs="Times New Roman"/>
          <w:sz w:val="24"/>
          <w:szCs w:val="24"/>
        </w:rPr>
        <w:lastRenderedPageBreak/>
        <w:t xml:space="preserve">be ‘best practice’ that is underpinned by standards, rules and outcomes. </w:t>
      </w:r>
      <w:r w:rsidR="00613F5A" w:rsidRPr="004872D7">
        <w:rPr>
          <w:rFonts w:ascii="Times New Roman" w:hAnsi="Times New Roman" w:cs="Times New Roman"/>
          <w:sz w:val="24"/>
          <w:szCs w:val="24"/>
        </w:rPr>
        <w:t xml:space="preserve">This reductionist training agenda that is focused on standards and competencies to meet new policy and legislative requirements is unlikely to achieve the laudable aims to professionalise early years practitioners, </w:t>
      </w:r>
      <w:r w:rsidR="00B115B7" w:rsidRPr="004872D7">
        <w:rPr>
          <w:rFonts w:ascii="Times New Roman" w:hAnsi="Times New Roman" w:cs="Times New Roman"/>
          <w:sz w:val="24"/>
          <w:szCs w:val="24"/>
        </w:rPr>
        <w:t>and Hordern</w:t>
      </w:r>
      <w:r w:rsidR="002076F9" w:rsidRPr="004872D7">
        <w:rPr>
          <w:rFonts w:ascii="Times New Roman" w:hAnsi="Times New Roman" w:cs="Times New Roman"/>
          <w:sz w:val="24"/>
          <w:szCs w:val="24"/>
        </w:rPr>
        <w:t xml:space="preserve"> (2013) suggests a</w:t>
      </w:r>
      <w:r w:rsidR="00613F5A" w:rsidRPr="004872D7">
        <w:rPr>
          <w:rFonts w:ascii="Times New Roman" w:hAnsi="Times New Roman" w:cs="Times New Roman"/>
          <w:sz w:val="24"/>
          <w:szCs w:val="24"/>
        </w:rPr>
        <w:t xml:space="preserve"> better understanding </w:t>
      </w:r>
      <w:r w:rsidR="00311A00" w:rsidRPr="004872D7">
        <w:rPr>
          <w:rFonts w:ascii="Times New Roman" w:hAnsi="Times New Roman" w:cs="Times New Roman"/>
          <w:sz w:val="24"/>
          <w:szCs w:val="24"/>
        </w:rPr>
        <w:t xml:space="preserve">of what constitutes worthwhile </w:t>
      </w:r>
      <w:r w:rsidR="00613F5A" w:rsidRPr="004872D7">
        <w:rPr>
          <w:rFonts w:ascii="Times New Roman" w:hAnsi="Times New Roman" w:cs="Times New Roman"/>
          <w:sz w:val="24"/>
          <w:szCs w:val="24"/>
        </w:rPr>
        <w:t>early childhood professional development is likely to be hampered by these simplistic models of CPD</w:t>
      </w:r>
      <w:r w:rsidR="00B115B7" w:rsidRPr="004872D7">
        <w:rPr>
          <w:rFonts w:ascii="Times New Roman" w:hAnsi="Times New Roman" w:cs="Times New Roman"/>
          <w:sz w:val="24"/>
          <w:szCs w:val="24"/>
        </w:rPr>
        <w:t xml:space="preserve">. </w:t>
      </w:r>
      <w:r w:rsidR="00613F5A" w:rsidRPr="004872D7">
        <w:rPr>
          <w:rFonts w:ascii="Times New Roman" w:hAnsi="Times New Roman" w:cs="Times New Roman"/>
          <w:sz w:val="24"/>
          <w:szCs w:val="24"/>
        </w:rPr>
        <w:t xml:space="preserve">  As Sheridan </w:t>
      </w:r>
      <w:r w:rsidR="00613F5A" w:rsidRPr="004872D7">
        <w:rPr>
          <w:rFonts w:ascii="Times New Roman" w:hAnsi="Times New Roman" w:cs="Times New Roman"/>
          <w:i/>
          <w:sz w:val="24"/>
          <w:szCs w:val="24"/>
        </w:rPr>
        <w:t>et al</w:t>
      </w:r>
      <w:r w:rsidR="00E03788" w:rsidRPr="004872D7">
        <w:rPr>
          <w:rFonts w:ascii="Times New Roman" w:hAnsi="Times New Roman" w:cs="Times New Roman"/>
          <w:sz w:val="24"/>
          <w:szCs w:val="24"/>
        </w:rPr>
        <w:t>.</w:t>
      </w:r>
      <w:r w:rsidR="00613F5A" w:rsidRPr="004872D7">
        <w:rPr>
          <w:rFonts w:ascii="Times New Roman" w:hAnsi="Times New Roman" w:cs="Times New Roman"/>
          <w:sz w:val="24"/>
          <w:szCs w:val="24"/>
        </w:rPr>
        <w:t xml:space="preserve"> (2009</w:t>
      </w:r>
      <w:r w:rsidR="00E03788" w:rsidRPr="004872D7">
        <w:rPr>
          <w:rFonts w:ascii="Times New Roman" w:hAnsi="Times New Roman" w:cs="Times New Roman"/>
          <w:sz w:val="24"/>
          <w:szCs w:val="24"/>
        </w:rPr>
        <w:t>, p.</w:t>
      </w:r>
      <w:r w:rsidR="00613F5A" w:rsidRPr="004872D7">
        <w:rPr>
          <w:rFonts w:ascii="Times New Roman" w:hAnsi="Times New Roman" w:cs="Times New Roman"/>
          <w:sz w:val="24"/>
          <w:szCs w:val="24"/>
        </w:rPr>
        <w:t xml:space="preserve"> 378) note, research into early years professional development must:  </w:t>
      </w:r>
    </w:p>
    <w:p w14:paraId="0BD1FB00" w14:textId="14B68871" w:rsidR="00613F5A" w:rsidRPr="004872D7" w:rsidRDefault="00613F5A" w:rsidP="008408C8">
      <w:pPr>
        <w:pStyle w:val="NormalWeb"/>
        <w:spacing w:before="0" w:beforeAutospacing="0" w:after="0" w:line="480" w:lineRule="auto"/>
        <w:ind w:left="720"/>
      </w:pPr>
      <w:r w:rsidRPr="004872D7">
        <w:t xml:space="preserve">… build a body of theories and evidence about not only its forms (i.e. methods, structures, or delivery approaches) but also its processes (i.e., underlying mechanisms responsible for or influencing change) and proximal and distal outcomes (i.e. effects on the practitioners themselves and the children/families they serve). </w:t>
      </w:r>
    </w:p>
    <w:p w14:paraId="11804736" w14:textId="2611F0D8" w:rsidR="0063145C" w:rsidRPr="004872D7" w:rsidRDefault="000E3A6B" w:rsidP="008408C8">
      <w:pPr>
        <w:autoSpaceDE w:val="0"/>
        <w:autoSpaceDN w:val="0"/>
        <w:adjustRightInd w:val="0"/>
        <w:spacing w:after="0" w:line="480" w:lineRule="auto"/>
        <w:rPr>
          <w:rFonts w:ascii="Times New Roman" w:hAnsi="Times New Roman" w:cs="Times New Roman"/>
          <w:sz w:val="24"/>
          <w:szCs w:val="24"/>
        </w:rPr>
      </w:pPr>
      <w:r w:rsidRPr="004872D7">
        <w:rPr>
          <w:rFonts w:ascii="Times New Roman" w:hAnsi="Times New Roman" w:cs="Times New Roman"/>
          <w:sz w:val="24"/>
          <w:szCs w:val="24"/>
        </w:rPr>
        <w:t xml:space="preserve">Likewise, </w:t>
      </w:r>
      <w:r w:rsidR="00AF337E" w:rsidRPr="004872D7">
        <w:rPr>
          <w:rFonts w:ascii="Times New Roman" w:hAnsi="Times New Roman" w:cs="Times New Roman"/>
          <w:sz w:val="24"/>
          <w:szCs w:val="24"/>
        </w:rPr>
        <w:t xml:space="preserve">Hordern (2013) advocates researchers and practitioners need to develop and interrogate models of CPD in order develop appropriate mechanisms to enhance the professionalism of the early </w:t>
      </w:r>
      <w:proofErr w:type="gramStart"/>
      <w:r w:rsidR="00AF337E" w:rsidRPr="004872D7">
        <w:rPr>
          <w:rFonts w:ascii="Times New Roman" w:hAnsi="Times New Roman" w:cs="Times New Roman"/>
          <w:sz w:val="24"/>
          <w:szCs w:val="24"/>
        </w:rPr>
        <w:t>years</w:t>
      </w:r>
      <w:proofErr w:type="gramEnd"/>
      <w:r w:rsidR="00AF337E" w:rsidRPr="004872D7">
        <w:rPr>
          <w:rFonts w:ascii="Times New Roman" w:hAnsi="Times New Roman" w:cs="Times New Roman"/>
          <w:sz w:val="24"/>
          <w:szCs w:val="24"/>
        </w:rPr>
        <w:t xml:space="preserve"> workforce. </w:t>
      </w:r>
    </w:p>
    <w:p w14:paraId="19601BA1" w14:textId="68456962" w:rsidR="00834BE4" w:rsidRPr="004872D7" w:rsidRDefault="00834BE4" w:rsidP="008408C8">
      <w:pPr>
        <w:autoSpaceDE w:val="0"/>
        <w:autoSpaceDN w:val="0"/>
        <w:adjustRightInd w:val="0"/>
        <w:spacing w:after="0" w:line="480" w:lineRule="auto"/>
        <w:rPr>
          <w:rFonts w:ascii="Times New Roman" w:hAnsi="Times New Roman" w:cs="Times New Roman"/>
          <w:b/>
          <w:sz w:val="24"/>
          <w:szCs w:val="24"/>
        </w:rPr>
      </w:pPr>
      <w:r w:rsidRPr="004872D7">
        <w:rPr>
          <w:rFonts w:ascii="Times New Roman" w:hAnsi="Times New Roman" w:cs="Times New Roman"/>
          <w:b/>
          <w:sz w:val="24"/>
          <w:szCs w:val="24"/>
        </w:rPr>
        <w:t xml:space="preserve">Models of </w:t>
      </w:r>
      <w:r w:rsidR="00161A77" w:rsidRPr="004872D7">
        <w:rPr>
          <w:rFonts w:ascii="Times New Roman" w:hAnsi="Times New Roman" w:cs="Times New Roman"/>
          <w:b/>
          <w:sz w:val="24"/>
          <w:szCs w:val="24"/>
        </w:rPr>
        <w:t xml:space="preserve">continuing professional development </w:t>
      </w:r>
    </w:p>
    <w:p w14:paraId="617B8D9A" w14:textId="188F5AA9" w:rsidR="009423B5" w:rsidRPr="004872D7" w:rsidRDefault="00C02204" w:rsidP="000E6288">
      <w:pPr>
        <w:autoSpaceDE w:val="0"/>
        <w:autoSpaceDN w:val="0"/>
        <w:adjustRightInd w:val="0"/>
        <w:spacing w:after="0" w:line="480" w:lineRule="auto"/>
        <w:rPr>
          <w:rFonts w:ascii="Times New Roman" w:hAnsi="Times New Roman" w:cs="Times New Roman"/>
          <w:sz w:val="24"/>
          <w:szCs w:val="24"/>
        </w:rPr>
      </w:pPr>
      <w:r w:rsidRPr="004872D7">
        <w:rPr>
          <w:rFonts w:ascii="Times New Roman" w:hAnsi="Times New Roman" w:cs="Times New Roman"/>
          <w:sz w:val="24"/>
          <w:szCs w:val="24"/>
        </w:rPr>
        <w:t xml:space="preserve">Sheridan </w:t>
      </w:r>
      <w:r w:rsidRPr="004872D7">
        <w:rPr>
          <w:rFonts w:ascii="Times New Roman" w:hAnsi="Times New Roman" w:cs="Times New Roman"/>
          <w:i/>
          <w:sz w:val="24"/>
          <w:szCs w:val="24"/>
        </w:rPr>
        <w:t>et al</w:t>
      </w:r>
      <w:r w:rsidRPr="004872D7">
        <w:rPr>
          <w:rFonts w:ascii="Times New Roman" w:hAnsi="Times New Roman" w:cs="Times New Roman"/>
          <w:sz w:val="24"/>
          <w:szCs w:val="24"/>
        </w:rPr>
        <w:t>. (</w:t>
      </w:r>
      <w:r w:rsidR="000A1AB6" w:rsidRPr="004872D7">
        <w:rPr>
          <w:rFonts w:ascii="Times New Roman" w:hAnsi="Times New Roman" w:cs="Times New Roman"/>
          <w:sz w:val="24"/>
          <w:szCs w:val="24"/>
        </w:rPr>
        <w:t>2009)</w:t>
      </w:r>
      <w:r w:rsidRPr="004872D7">
        <w:rPr>
          <w:rFonts w:ascii="Times New Roman" w:hAnsi="Times New Roman" w:cs="Times New Roman"/>
          <w:sz w:val="24"/>
          <w:szCs w:val="24"/>
        </w:rPr>
        <w:t xml:space="preserve"> describe</w:t>
      </w:r>
      <w:r w:rsidR="00B55D4C" w:rsidRPr="004872D7">
        <w:rPr>
          <w:rFonts w:ascii="Times New Roman" w:hAnsi="Times New Roman" w:cs="Times New Roman"/>
          <w:sz w:val="24"/>
          <w:szCs w:val="24"/>
        </w:rPr>
        <w:t xml:space="preserve"> three </w:t>
      </w:r>
      <w:r w:rsidR="005071F1" w:rsidRPr="004872D7">
        <w:rPr>
          <w:rFonts w:ascii="Times New Roman" w:hAnsi="Times New Roman" w:cs="Times New Roman"/>
          <w:sz w:val="24"/>
          <w:szCs w:val="24"/>
        </w:rPr>
        <w:t xml:space="preserve">models of CPD; </w:t>
      </w:r>
      <w:r w:rsidR="007E756F" w:rsidRPr="004872D7">
        <w:rPr>
          <w:rFonts w:ascii="Times New Roman" w:hAnsi="Times New Roman" w:cs="Times New Roman"/>
          <w:sz w:val="24"/>
          <w:szCs w:val="24"/>
        </w:rPr>
        <w:t>s</w:t>
      </w:r>
      <w:r w:rsidRPr="004872D7">
        <w:rPr>
          <w:rFonts w:ascii="Times New Roman" w:hAnsi="Times New Roman" w:cs="Times New Roman"/>
          <w:sz w:val="24"/>
          <w:szCs w:val="24"/>
        </w:rPr>
        <w:t>pecialised training</w:t>
      </w:r>
      <w:r w:rsidR="002E6B8B" w:rsidRPr="004872D7">
        <w:rPr>
          <w:rFonts w:ascii="Times New Roman" w:hAnsi="Times New Roman" w:cs="Times New Roman"/>
          <w:sz w:val="24"/>
          <w:szCs w:val="24"/>
        </w:rPr>
        <w:t>,</w:t>
      </w:r>
      <w:r w:rsidR="005071F1" w:rsidRPr="004872D7">
        <w:rPr>
          <w:rFonts w:ascii="Times New Roman" w:hAnsi="Times New Roman" w:cs="Times New Roman"/>
          <w:sz w:val="24"/>
          <w:szCs w:val="24"/>
        </w:rPr>
        <w:t xml:space="preserve"> </w:t>
      </w:r>
      <w:r w:rsidR="007E756F" w:rsidRPr="004872D7">
        <w:rPr>
          <w:rFonts w:ascii="Times New Roman" w:hAnsi="Times New Roman" w:cs="Times New Roman"/>
          <w:sz w:val="24"/>
          <w:szCs w:val="24"/>
        </w:rPr>
        <w:t>c</w:t>
      </w:r>
      <w:r w:rsidR="002E6B8B" w:rsidRPr="004872D7">
        <w:rPr>
          <w:rFonts w:ascii="Times New Roman" w:hAnsi="Times New Roman" w:cs="Times New Roman"/>
          <w:sz w:val="24"/>
          <w:szCs w:val="24"/>
        </w:rPr>
        <w:t>oaching/ consultation</w:t>
      </w:r>
      <w:r w:rsidR="005071F1" w:rsidRPr="004872D7">
        <w:rPr>
          <w:rFonts w:ascii="Times New Roman" w:hAnsi="Times New Roman" w:cs="Times New Roman"/>
          <w:sz w:val="24"/>
          <w:szCs w:val="24"/>
        </w:rPr>
        <w:t xml:space="preserve"> and </w:t>
      </w:r>
      <w:r w:rsidR="007E756F" w:rsidRPr="004872D7">
        <w:rPr>
          <w:rFonts w:ascii="Times New Roman" w:hAnsi="Times New Roman" w:cs="Times New Roman"/>
          <w:sz w:val="24"/>
          <w:szCs w:val="24"/>
        </w:rPr>
        <w:t>c</w:t>
      </w:r>
      <w:r w:rsidR="005071F1" w:rsidRPr="004872D7">
        <w:rPr>
          <w:rFonts w:ascii="Times New Roman" w:hAnsi="Times New Roman" w:cs="Times New Roman"/>
          <w:sz w:val="24"/>
          <w:szCs w:val="24"/>
        </w:rPr>
        <w:t>ommunit</w:t>
      </w:r>
      <w:r w:rsidR="002E6B8B" w:rsidRPr="004872D7">
        <w:rPr>
          <w:rFonts w:ascii="Times New Roman" w:hAnsi="Times New Roman" w:cs="Times New Roman"/>
          <w:sz w:val="24"/>
          <w:szCs w:val="24"/>
        </w:rPr>
        <w:t xml:space="preserve">ies </w:t>
      </w:r>
      <w:r w:rsidR="005071F1" w:rsidRPr="004872D7">
        <w:rPr>
          <w:rFonts w:ascii="Times New Roman" w:hAnsi="Times New Roman" w:cs="Times New Roman"/>
          <w:sz w:val="24"/>
          <w:szCs w:val="24"/>
        </w:rPr>
        <w:t xml:space="preserve">of practice </w:t>
      </w:r>
      <w:r w:rsidR="0020046D" w:rsidRPr="004872D7">
        <w:rPr>
          <w:rFonts w:ascii="Times New Roman" w:hAnsi="Times New Roman" w:cs="Times New Roman"/>
          <w:sz w:val="24"/>
          <w:szCs w:val="24"/>
        </w:rPr>
        <w:t xml:space="preserve">whilst </w:t>
      </w:r>
      <w:r w:rsidR="008F6C0B" w:rsidRPr="004872D7">
        <w:rPr>
          <w:rFonts w:ascii="Times New Roman" w:hAnsi="Times New Roman" w:cs="Times New Roman"/>
          <w:sz w:val="24"/>
          <w:szCs w:val="24"/>
        </w:rPr>
        <w:t xml:space="preserve">Kennedy (2005) provided a similar but more developed typology than Sheridan </w:t>
      </w:r>
      <w:r w:rsidR="008F6C0B" w:rsidRPr="004872D7">
        <w:rPr>
          <w:rFonts w:ascii="Times New Roman" w:hAnsi="Times New Roman" w:cs="Times New Roman"/>
          <w:i/>
          <w:sz w:val="24"/>
          <w:szCs w:val="24"/>
        </w:rPr>
        <w:t>et al</w:t>
      </w:r>
      <w:r w:rsidR="008F6C0B" w:rsidRPr="004872D7">
        <w:rPr>
          <w:rFonts w:ascii="Times New Roman" w:hAnsi="Times New Roman" w:cs="Times New Roman"/>
          <w:sz w:val="24"/>
          <w:szCs w:val="24"/>
        </w:rPr>
        <w:t xml:space="preserve">. (2009). She outlines nine models of </w:t>
      </w:r>
      <w:proofErr w:type="gramStart"/>
      <w:r w:rsidR="008F6C0B" w:rsidRPr="004872D7">
        <w:rPr>
          <w:rFonts w:ascii="Times New Roman" w:hAnsi="Times New Roman" w:cs="Times New Roman"/>
          <w:sz w:val="24"/>
          <w:szCs w:val="24"/>
        </w:rPr>
        <w:t xml:space="preserve">CPD </w:t>
      </w:r>
      <w:r w:rsidR="000E6288" w:rsidRPr="004872D7">
        <w:rPr>
          <w:rFonts w:ascii="Times New Roman" w:hAnsi="Times New Roman" w:cs="Times New Roman"/>
          <w:sz w:val="24"/>
          <w:szCs w:val="24"/>
        </w:rPr>
        <w:t xml:space="preserve"> that</w:t>
      </w:r>
      <w:proofErr w:type="gramEnd"/>
      <w:r w:rsidR="000E6288" w:rsidRPr="004872D7">
        <w:rPr>
          <w:rFonts w:ascii="Times New Roman" w:hAnsi="Times New Roman" w:cs="Times New Roman"/>
          <w:sz w:val="24"/>
          <w:szCs w:val="24"/>
        </w:rPr>
        <w:t xml:space="preserve"> vary in their sophistication and emancipatory aims, and are categorised as training; award-bearing;  deficit;  cascade;  standards-based;  coaching/mentoring;  community of practice;  action research;  and  transformative. The models provide a spectrum of increasing professional autonomy and range from transmission of knowledge and skills delivered by an expert to passive recipients, to more collegiate approaches such as cascading information to peers after attending a training course, to working as a community of enquiry to identify professional development needs with a view to acting in order to improve practice. At</w:t>
      </w:r>
      <w:r w:rsidR="000763CC" w:rsidRPr="004872D7">
        <w:rPr>
          <w:rFonts w:ascii="Times New Roman" w:hAnsi="Times New Roman" w:cs="Times New Roman"/>
          <w:sz w:val="24"/>
          <w:szCs w:val="24"/>
        </w:rPr>
        <w:t xml:space="preserve"> the</w:t>
      </w:r>
      <w:r w:rsidR="006C5FC7" w:rsidRPr="004872D7">
        <w:rPr>
          <w:rFonts w:ascii="Times New Roman" w:hAnsi="Times New Roman" w:cs="Times New Roman"/>
          <w:sz w:val="24"/>
          <w:szCs w:val="24"/>
        </w:rPr>
        <w:t xml:space="preserve"> transformative </w:t>
      </w:r>
      <w:r w:rsidR="006C5FC7" w:rsidRPr="004872D7">
        <w:rPr>
          <w:rFonts w:ascii="Times New Roman" w:hAnsi="Times New Roman" w:cs="Times New Roman"/>
          <w:sz w:val="24"/>
          <w:szCs w:val="24"/>
        </w:rPr>
        <w:lastRenderedPageBreak/>
        <w:t xml:space="preserve">end </w:t>
      </w:r>
      <w:r w:rsidR="000763CC" w:rsidRPr="004872D7">
        <w:rPr>
          <w:rFonts w:ascii="Times New Roman" w:hAnsi="Times New Roman" w:cs="Times New Roman"/>
          <w:sz w:val="24"/>
          <w:szCs w:val="24"/>
        </w:rPr>
        <w:t xml:space="preserve">of Kennedy’s spectrum are models that offer approaches in which practitioners are empowered to develop skills for critical enquiry and reflexivity that provide them with the agency to respond and adapt CPD programmes to their personal needs whilst also reflecting on the relationships they have with other practitioners and the children in their care. </w:t>
      </w:r>
    </w:p>
    <w:p w14:paraId="0A35C370" w14:textId="236F541F" w:rsidR="00DC1AD7" w:rsidRPr="004872D7" w:rsidRDefault="00DC1AD7" w:rsidP="009E7321">
      <w:pPr>
        <w:autoSpaceDE w:val="0"/>
        <w:autoSpaceDN w:val="0"/>
        <w:adjustRightInd w:val="0"/>
        <w:spacing w:after="0" w:line="480" w:lineRule="auto"/>
        <w:ind w:firstLine="720"/>
        <w:rPr>
          <w:rFonts w:ascii="Times New Roman" w:hAnsi="Times New Roman" w:cs="Times New Roman"/>
          <w:sz w:val="24"/>
          <w:szCs w:val="24"/>
        </w:rPr>
      </w:pPr>
      <w:r w:rsidRPr="004872D7">
        <w:rPr>
          <w:rFonts w:ascii="Times New Roman" w:hAnsi="Times New Roman" w:cs="Times New Roman"/>
          <w:sz w:val="24"/>
          <w:szCs w:val="24"/>
        </w:rPr>
        <w:t>These w</w:t>
      </w:r>
      <w:r w:rsidR="0065353B" w:rsidRPr="004872D7">
        <w:rPr>
          <w:rFonts w:ascii="Times New Roman" w:hAnsi="Times New Roman" w:cs="Times New Roman"/>
          <w:sz w:val="24"/>
          <w:szCs w:val="24"/>
        </w:rPr>
        <w:t xml:space="preserve">orkplace models of CPD include, peer coaching, mentoring, </w:t>
      </w:r>
      <w:r w:rsidR="0063145C" w:rsidRPr="004872D7">
        <w:rPr>
          <w:rFonts w:ascii="Times New Roman" w:hAnsi="Times New Roman" w:cs="Times New Roman"/>
          <w:sz w:val="24"/>
          <w:szCs w:val="24"/>
        </w:rPr>
        <w:t xml:space="preserve">and action research. </w:t>
      </w:r>
      <w:r w:rsidR="0036589A" w:rsidRPr="004872D7">
        <w:rPr>
          <w:rFonts w:ascii="Times New Roman" w:hAnsi="Times New Roman" w:cs="Times New Roman"/>
          <w:sz w:val="24"/>
          <w:szCs w:val="24"/>
        </w:rPr>
        <w:t xml:space="preserve">Sheridan </w:t>
      </w:r>
      <w:r w:rsidR="003978DB" w:rsidRPr="004872D7">
        <w:rPr>
          <w:rFonts w:ascii="Times New Roman" w:hAnsi="Times New Roman" w:cs="Times New Roman"/>
          <w:i/>
          <w:sz w:val="24"/>
          <w:szCs w:val="24"/>
        </w:rPr>
        <w:t>et al</w:t>
      </w:r>
      <w:r w:rsidR="003978DB" w:rsidRPr="004872D7">
        <w:rPr>
          <w:rFonts w:ascii="Times New Roman" w:hAnsi="Times New Roman" w:cs="Times New Roman"/>
          <w:sz w:val="24"/>
          <w:szCs w:val="24"/>
        </w:rPr>
        <w:t xml:space="preserve"> (200</w:t>
      </w:r>
      <w:r w:rsidR="0036589A" w:rsidRPr="004872D7">
        <w:rPr>
          <w:rFonts w:ascii="Times New Roman" w:hAnsi="Times New Roman" w:cs="Times New Roman"/>
          <w:sz w:val="24"/>
          <w:szCs w:val="24"/>
        </w:rPr>
        <w:t>9</w:t>
      </w:r>
      <w:r w:rsidR="003978DB" w:rsidRPr="004872D7">
        <w:rPr>
          <w:rFonts w:ascii="Times New Roman" w:hAnsi="Times New Roman" w:cs="Times New Roman"/>
          <w:sz w:val="24"/>
          <w:szCs w:val="24"/>
        </w:rPr>
        <w:t xml:space="preserve">) contrast these </w:t>
      </w:r>
      <w:r w:rsidR="006C20E3" w:rsidRPr="004872D7">
        <w:rPr>
          <w:rFonts w:ascii="Times New Roman" w:hAnsi="Times New Roman" w:cs="Times New Roman"/>
          <w:sz w:val="24"/>
          <w:szCs w:val="24"/>
        </w:rPr>
        <w:t>t</w:t>
      </w:r>
      <w:r w:rsidR="0063145C" w:rsidRPr="004872D7">
        <w:rPr>
          <w:rFonts w:ascii="Times New Roman" w:hAnsi="Times New Roman" w:cs="Times New Roman"/>
          <w:sz w:val="24"/>
          <w:szCs w:val="24"/>
        </w:rPr>
        <w:t>ransmission model</w:t>
      </w:r>
      <w:r w:rsidR="006C20E3" w:rsidRPr="004872D7">
        <w:rPr>
          <w:rFonts w:ascii="Times New Roman" w:hAnsi="Times New Roman" w:cs="Times New Roman"/>
          <w:sz w:val="24"/>
          <w:szCs w:val="24"/>
        </w:rPr>
        <w:t>s</w:t>
      </w:r>
      <w:r w:rsidR="0063145C" w:rsidRPr="004872D7">
        <w:rPr>
          <w:rFonts w:ascii="Times New Roman" w:hAnsi="Times New Roman" w:cs="Times New Roman"/>
          <w:sz w:val="24"/>
          <w:szCs w:val="24"/>
        </w:rPr>
        <w:t xml:space="preserve"> </w:t>
      </w:r>
      <w:r w:rsidR="003978DB" w:rsidRPr="004872D7">
        <w:rPr>
          <w:rFonts w:ascii="Times New Roman" w:hAnsi="Times New Roman" w:cs="Times New Roman"/>
          <w:sz w:val="24"/>
          <w:szCs w:val="24"/>
        </w:rPr>
        <w:t xml:space="preserve">with non-judgemental and collaborative partnerships with other early childhood professionals and consider that the latter help to </w:t>
      </w:r>
      <w:r w:rsidR="006C20E3" w:rsidRPr="004872D7">
        <w:rPr>
          <w:rFonts w:ascii="Times New Roman" w:hAnsi="Times New Roman" w:cs="Times New Roman"/>
          <w:sz w:val="24"/>
          <w:szCs w:val="24"/>
        </w:rPr>
        <w:t>advance</w:t>
      </w:r>
      <w:r w:rsidR="0063145C" w:rsidRPr="004872D7">
        <w:rPr>
          <w:rFonts w:ascii="Times New Roman" w:hAnsi="Times New Roman" w:cs="Times New Roman"/>
          <w:sz w:val="24"/>
          <w:szCs w:val="24"/>
        </w:rPr>
        <w:t xml:space="preserve"> </w:t>
      </w:r>
      <w:r w:rsidR="0065353B" w:rsidRPr="004872D7">
        <w:rPr>
          <w:rFonts w:ascii="Times New Roman" w:hAnsi="Times New Roman" w:cs="Times New Roman"/>
          <w:sz w:val="24"/>
          <w:szCs w:val="24"/>
        </w:rPr>
        <w:t>early childhood professional development</w:t>
      </w:r>
      <w:r w:rsidR="003978DB" w:rsidRPr="004872D7">
        <w:rPr>
          <w:rFonts w:ascii="Times New Roman" w:hAnsi="Times New Roman" w:cs="Times New Roman"/>
          <w:sz w:val="24"/>
          <w:szCs w:val="24"/>
        </w:rPr>
        <w:t>.</w:t>
      </w:r>
      <w:r w:rsidR="0065353B" w:rsidRPr="004872D7">
        <w:rPr>
          <w:rFonts w:ascii="Times New Roman" w:hAnsi="Times New Roman" w:cs="Times New Roman"/>
          <w:sz w:val="24"/>
          <w:szCs w:val="24"/>
        </w:rPr>
        <w:t xml:space="preserve"> </w:t>
      </w:r>
      <w:r w:rsidR="006C20E3" w:rsidRPr="004872D7">
        <w:rPr>
          <w:rFonts w:ascii="Times New Roman" w:hAnsi="Times New Roman" w:cs="Times New Roman"/>
          <w:sz w:val="24"/>
          <w:szCs w:val="24"/>
        </w:rPr>
        <w:t xml:space="preserve">This often </w:t>
      </w:r>
      <w:r w:rsidR="000763CC" w:rsidRPr="004872D7">
        <w:rPr>
          <w:rFonts w:ascii="Times New Roman" w:hAnsi="Times New Roman" w:cs="Times New Roman"/>
          <w:sz w:val="24"/>
          <w:szCs w:val="24"/>
        </w:rPr>
        <w:t>involves observations</w:t>
      </w:r>
      <w:r w:rsidR="006C20E3" w:rsidRPr="004872D7">
        <w:rPr>
          <w:rFonts w:ascii="Times New Roman" w:hAnsi="Times New Roman" w:cs="Times New Roman"/>
          <w:sz w:val="24"/>
          <w:szCs w:val="24"/>
        </w:rPr>
        <w:t xml:space="preserve"> of practice,</w:t>
      </w:r>
      <w:r w:rsidR="0065353B" w:rsidRPr="004872D7">
        <w:rPr>
          <w:rFonts w:ascii="Times New Roman" w:hAnsi="Times New Roman" w:cs="Times New Roman"/>
          <w:sz w:val="24"/>
          <w:szCs w:val="24"/>
        </w:rPr>
        <w:t xml:space="preserve"> self-reflection, feedback, and </w:t>
      </w:r>
      <w:r w:rsidR="006C20E3" w:rsidRPr="004872D7">
        <w:rPr>
          <w:rFonts w:ascii="Times New Roman" w:hAnsi="Times New Roman" w:cs="Times New Roman"/>
          <w:sz w:val="24"/>
          <w:szCs w:val="24"/>
        </w:rPr>
        <w:t xml:space="preserve">requires </w:t>
      </w:r>
      <w:r w:rsidR="000763CC" w:rsidRPr="004872D7">
        <w:rPr>
          <w:rFonts w:ascii="Times New Roman" w:hAnsi="Times New Roman" w:cs="Times New Roman"/>
          <w:sz w:val="24"/>
          <w:szCs w:val="24"/>
        </w:rPr>
        <w:t xml:space="preserve">frequent interactions with other early years professionals. </w:t>
      </w:r>
      <w:r w:rsidR="00BF7008" w:rsidRPr="004872D7">
        <w:rPr>
          <w:rFonts w:ascii="Times New Roman" w:hAnsi="Times New Roman" w:cs="Times New Roman"/>
          <w:sz w:val="24"/>
          <w:szCs w:val="24"/>
        </w:rPr>
        <w:t>Learning from and about each other’s practice</w:t>
      </w:r>
      <w:r w:rsidR="00A67CC3" w:rsidRPr="004872D7">
        <w:rPr>
          <w:rFonts w:ascii="Times New Roman" w:hAnsi="Times New Roman" w:cs="Times New Roman"/>
          <w:sz w:val="24"/>
          <w:szCs w:val="24"/>
        </w:rPr>
        <w:t xml:space="preserve"> and subsequent ref</w:t>
      </w:r>
      <w:r w:rsidR="00B339E3" w:rsidRPr="004872D7">
        <w:rPr>
          <w:rFonts w:ascii="Times New Roman" w:hAnsi="Times New Roman" w:cs="Times New Roman"/>
          <w:sz w:val="24"/>
          <w:szCs w:val="24"/>
        </w:rPr>
        <w:t>l</w:t>
      </w:r>
      <w:r w:rsidR="00A67CC3" w:rsidRPr="004872D7">
        <w:rPr>
          <w:rFonts w:ascii="Times New Roman" w:hAnsi="Times New Roman" w:cs="Times New Roman"/>
          <w:sz w:val="24"/>
          <w:szCs w:val="24"/>
        </w:rPr>
        <w:t>ection is a characteristic of these models as well as the c</w:t>
      </w:r>
      <w:r w:rsidR="00BF7008" w:rsidRPr="004872D7">
        <w:rPr>
          <w:rFonts w:ascii="Times New Roman" w:hAnsi="Times New Roman" w:cs="Times New Roman"/>
          <w:sz w:val="24"/>
          <w:szCs w:val="24"/>
        </w:rPr>
        <w:t xml:space="preserve">ommunities of practice </w:t>
      </w:r>
      <w:r w:rsidR="00A67CC3" w:rsidRPr="004872D7">
        <w:rPr>
          <w:rFonts w:ascii="Times New Roman" w:hAnsi="Times New Roman" w:cs="Times New Roman"/>
          <w:sz w:val="24"/>
          <w:szCs w:val="24"/>
        </w:rPr>
        <w:t xml:space="preserve">and action research </w:t>
      </w:r>
      <w:r w:rsidR="00BF7008" w:rsidRPr="004872D7">
        <w:rPr>
          <w:rFonts w:ascii="Times New Roman" w:hAnsi="Times New Roman" w:cs="Times New Roman"/>
          <w:sz w:val="24"/>
          <w:szCs w:val="24"/>
        </w:rPr>
        <w:t>models</w:t>
      </w:r>
      <w:r w:rsidR="00A67CC3" w:rsidRPr="004872D7">
        <w:rPr>
          <w:rFonts w:ascii="Times New Roman" w:hAnsi="Times New Roman" w:cs="Times New Roman"/>
          <w:sz w:val="24"/>
          <w:szCs w:val="24"/>
        </w:rPr>
        <w:t xml:space="preserve"> although the latter two usually identify the practitioners as experts who can identify </w:t>
      </w:r>
      <w:r w:rsidR="00257DB1" w:rsidRPr="004872D7">
        <w:rPr>
          <w:rFonts w:ascii="Times New Roman" w:hAnsi="Times New Roman" w:cs="Times New Roman"/>
          <w:sz w:val="24"/>
          <w:szCs w:val="24"/>
        </w:rPr>
        <w:t xml:space="preserve">needs and plan </w:t>
      </w:r>
      <w:r w:rsidR="00A67CC3" w:rsidRPr="004872D7">
        <w:rPr>
          <w:rFonts w:ascii="Times New Roman" w:hAnsi="Times New Roman" w:cs="Times New Roman"/>
          <w:sz w:val="24"/>
          <w:szCs w:val="24"/>
        </w:rPr>
        <w:t>for professional development</w:t>
      </w:r>
      <w:r w:rsidR="00257DB1" w:rsidRPr="004872D7">
        <w:rPr>
          <w:rFonts w:ascii="Times New Roman" w:hAnsi="Times New Roman" w:cs="Times New Roman"/>
          <w:sz w:val="24"/>
          <w:szCs w:val="24"/>
        </w:rPr>
        <w:t xml:space="preserve">. </w:t>
      </w:r>
      <w:r w:rsidR="009A2F76" w:rsidRPr="004872D7">
        <w:rPr>
          <w:rFonts w:ascii="Times New Roman" w:hAnsi="Times New Roman" w:cs="Times New Roman"/>
          <w:sz w:val="24"/>
          <w:szCs w:val="24"/>
        </w:rPr>
        <w:t>Kennedy</w:t>
      </w:r>
      <w:r w:rsidR="00B115B7" w:rsidRPr="004872D7">
        <w:rPr>
          <w:rFonts w:ascii="Times New Roman" w:hAnsi="Times New Roman" w:cs="Times New Roman"/>
          <w:sz w:val="24"/>
          <w:szCs w:val="24"/>
        </w:rPr>
        <w:t xml:space="preserve"> (2005)</w:t>
      </w:r>
      <w:r w:rsidR="009A2F76" w:rsidRPr="004872D7">
        <w:rPr>
          <w:rFonts w:ascii="Times New Roman" w:hAnsi="Times New Roman" w:cs="Times New Roman"/>
          <w:sz w:val="24"/>
          <w:szCs w:val="24"/>
        </w:rPr>
        <w:t xml:space="preserve"> considers that a </w:t>
      </w:r>
      <w:r w:rsidR="00257DB1" w:rsidRPr="004872D7">
        <w:rPr>
          <w:rFonts w:ascii="Times New Roman" w:hAnsi="Times New Roman" w:cs="Times New Roman"/>
          <w:sz w:val="24"/>
          <w:szCs w:val="24"/>
        </w:rPr>
        <w:t>transformative model is the integration of several different aspects</w:t>
      </w:r>
      <w:r w:rsidRPr="004872D7">
        <w:rPr>
          <w:rFonts w:ascii="Times New Roman" w:hAnsi="Times New Roman" w:cs="Times New Roman"/>
          <w:sz w:val="24"/>
          <w:szCs w:val="24"/>
        </w:rPr>
        <w:t xml:space="preserve"> of these </w:t>
      </w:r>
      <w:r w:rsidR="00B115B7" w:rsidRPr="004872D7">
        <w:rPr>
          <w:rFonts w:ascii="Times New Roman" w:hAnsi="Times New Roman" w:cs="Times New Roman"/>
          <w:sz w:val="24"/>
          <w:szCs w:val="24"/>
        </w:rPr>
        <w:t xml:space="preserve">more positive and emancipatory </w:t>
      </w:r>
      <w:r w:rsidRPr="004872D7">
        <w:rPr>
          <w:rFonts w:ascii="Times New Roman" w:hAnsi="Times New Roman" w:cs="Times New Roman"/>
          <w:sz w:val="24"/>
          <w:szCs w:val="24"/>
        </w:rPr>
        <w:t>models but that</w:t>
      </w:r>
      <w:r w:rsidR="00257DB1" w:rsidRPr="004872D7">
        <w:rPr>
          <w:rFonts w:ascii="Times New Roman" w:hAnsi="Times New Roman" w:cs="Times New Roman"/>
          <w:sz w:val="24"/>
          <w:szCs w:val="24"/>
        </w:rPr>
        <w:t xml:space="preserve"> </w:t>
      </w:r>
      <w:r w:rsidRPr="004872D7">
        <w:rPr>
          <w:rFonts w:ascii="Times New Roman" w:hAnsi="Times New Roman" w:cs="Times New Roman"/>
          <w:sz w:val="24"/>
          <w:szCs w:val="24"/>
        </w:rPr>
        <w:t xml:space="preserve">is not to say that transformative approaches to CPD are </w:t>
      </w:r>
      <w:r w:rsidR="002F3E55" w:rsidRPr="004872D7">
        <w:rPr>
          <w:rFonts w:ascii="Times New Roman" w:hAnsi="Times New Roman" w:cs="Times New Roman"/>
          <w:sz w:val="24"/>
          <w:szCs w:val="24"/>
        </w:rPr>
        <w:t>unproblematic</w:t>
      </w:r>
      <w:r w:rsidRPr="004872D7">
        <w:rPr>
          <w:rFonts w:ascii="Times New Roman" w:hAnsi="Times New Roman" w:cs="Times New Roman"/>
          <w:sz w:val="24"/>
          <w:szCs w:val="24"/>
        </w:rPr>
        <w:t xml:space="preserve">.  </w:t>
      </w:r>
      <w:r w:rsidR="002F3E55" w:rsidRPr="004872D7">
        <w:rPr>
          <w:rFonts w:ascii="Times New Roman" w:hAnsi="Times New Roman" w:cs="Times New Roman"/>
          <w:sz w:val="24"/>
          <w:szCs w:val="24"/>
        </w:rPr>
        <w:t>I</w:t>
      </w:r>
      <w:r w:rsidR="005A4C05" w:rsidRPr="004872D7">
        <w:rPr>
          <w:rFonts w:ascii="Times New Roman" w:hAnsi="Times New Roman" w:cs="Times New Roman"/>
          <w:sz w:val="24"/>
          <w:szCs w:val="24"/>
        </w:rPr>
        <w:t>f CPD is always organised internally this can result in introspecti</w:t>
      </w:r>
      <w:r w:rsidR="000506AC" w:rsidRPr="004872D7">
        <w:rPr>
          <w:rFonts w:ascii="Times New Roman" w:hAnsi="Times New Roman" w:cs="Times New Roman"/>
          <w:sz w:val="24"/>
          <w:szCs w:val="24"/>
        </w:rPr>
        <w:t xml:space="preserve">on and perhaps stagnation whereas </w:t>
      </w:r>
      <w:proofErr w:type="spellStart"/>
      <w:r w:rsidR="00435FC0" w:rsidRPr="004872D7">
        <w:rPr>
          <w:rFonts w:ascii="TimesNewRoman" w:hAnsi="TimesNewRoman" w:cs="TimesNewRoman"/>
          <w:sz w:val="24"/>
          <w:szCs w:val="24"/>
        </w:rPr>
        <w:t>Cordingley</w:t>
      </w:r>
      <w:proofErr w:type="spellEnd"/>
      <w:r w:rsidR="00435FC0" w:rsidRPr="004872D7">
        <w:rPr>
          <w:rFonts w:ascii="TimesNewRoman" w:hAnsi="TimesNewRoman" w:cs="TimesNewRoman"/>
          <w:sz w:val="24"/>
          <w:szCs w:val="24"/>
        </w:rPr>
        <w:t xml:space="preserve"> </w:t>
      </w:r>
      <w:r w:rsidR="00435FC0" w:rsidRPr="004872D7">
        <w:rPr>
          <w:rFonts w:ascii="TimesNewRoman,Italic" w:hAnsi="TimesNewRoman,Italic" w:cs="TimesNewRoman,Italic"/>
          <w:i/>
          <w:iCs/>
          <w:sz w:val="24"/>
          <w:szCs w:val="24"/>
        </w:rPr>
        <w:t>et al</w:t>
      </w:r>
      <w:r w:rsidR="00435FC0" w:rsidRPr="004872D7">
        <w:rPr>
          <w:rFonts w:ascii="TimesNewRoman" w:hAnsi="TimesNewRoman" w:cs="TimesNewRoman"/>
          <w:sz w:val="24"/>
          <w:szCs w:val="24"/>
        </w:rPr>
        <w:t xml:space="preserve"> (2003)</w:t>
      </w:r>
      <w:r w:rsidR="00435FC0" w:rsidRPr="004872D7">
        <w:rPr>
          <w:rFonts w:ascii="Times New Roman" w:hAnsi="Times New Roman" w:cs="Times New Roman"/>
          <w:sz w:val="24"/>
          <w:szCs w:val="24"/>
        </w:rPr>
        <w:t xml:space="preserve"> </w:t>
      </w:r>
      <w:r w:rsidR="009E7321" w:rsidRPr="004872D7">
        <w:rPr>
          <w:rFonts w:ascii="Times New Roman" w:hAnsi="Times New Roman" w:cs="Times New Roman"/>
          <w:sz w:val="24"/>
          <w:szCs w:val="24"/>
        </w:rPr>
        <w:t xml:space="preserve">note that </w:t>
      </w:r>
      <w:r w:rsidR="003978DB" w:rsidRPr="004872D7">
        <w:rPr>
          <w:rFonts w:ascii="Times New Roman" w:hAnsi="Times New Roman" w:cs="Times New Roman"/>
          <w:sz w:val="24"/>
          <w:szCs w:val="24"/>
        </w:rPr>
        <w:t xml:space="preserve">external expertise can act as an agent of change </w:t>
      </w:r>
      <w:r w:rsidR="00435FC0" w:rsidRPr="004872D7">
        <w:rPr>
          <w:rFonts w:ascii="Times New Roman" w:hAnsi="Times New Roman" w:cs="Times New Roman"/>
          <w:sz w:val="24"/>
          <w:szCs w:val="24"/>
        </w:rPr>
        <w:t>and help to resolve issues as they arise leading to further discussion and greater motivation</w:t>
      </w:r>
      <w:r w:rsidR="009E7321" w:rsidRPr="004872D7">
        <w:rPr>
          <w:rFonts w:ascii="Times New Roman" w:hAnsi="Times New Roman" w:cs="Times New Roman"/>
          <w:sz w:val="24"/>
          <w:szCs w:val="24"/>
        </w:rPr>
        <w:t>.</w:t>
      </w:r>
      <w:r w:rsidR="00435FC0" w:rsidRPr="004872D7">
        <w:rPr>
          <w:rFonts w:ascii="Times New Roman" w:hAnsi="Times New Roman" w:cs="Times New Roman"/>
          <w:sz w:val="24"/>
          <w:szCs w:val="24"/>
        </w:rPr>
        <w:t xml:space="preserve"> </w:t>
      </w:r>
      <w:r w:rsidR="009E7321" w:rsidRPr="004872D7">
        <w:rPr>
          <w:rFonts w:ascii="Times New Roman" w:hAnsi="Times New Roman" w:cs="Times New Roman"/>
          <w:sz w:val="24"/>
          <w:szCs w:val="24"/>
        </w:rPr>
        <w:t>In contrast to this perspective</w:t>
      </w:r>
      <w:r w:rsidR="002F3E55" w:rsidRPr="004872D7">
        <w:rPr>
          <w:rFonts w:ascii="Times New Roman" w:hAnsi="Times New Roman" w:cs="Times New Roman"/>
          <w:sz w:val="24"/>
          <w:szCs w:val="24"/>
        </w:rPr>
        <w:t xml:space="preserve">, </w:t>
      </w:r>
      <w:r w:rsidRPr="004872D7">
        <w:rPr>
          <w:rFonts w:ascii="Times New Roman" w:hAnsi="Times New Roman" w:cs="Times New Roman"/>
          <w:sz w:val="24"/>
          <w:szCs w:val="24"/>
        </w:rPr>
        <w:t>Kennedy (2005) acknowledges</w:t>
      </w:r>
      <w:r w:rsidR="00435FC0" w:rsidRPr="004872D7">
        <w:rPr>
          <w:rFonts w:ascii="Times New Roman" w:hAnsi="Times New Roman" w:cs="Times New Roman"/>
          <w:sz w:val="24"/>
          <w:szCs w:val="24"/>
        </w:rPr>
        <w:t xml:space="preserve"> that</w:t>
      </w:r>
      <w:r w:rsidRPr="004872D7">
        <w:rPr>
          <w:rFonts w:ascii="Times New Roman" w:hAnsi="Times New Roman" w:cs="Times New Roman"/>
          <w:sz w:val="24"/>
          <w:szCs w:val="24"/>
        </w:rPr>
        <w:t xml:space="preserve"> underlying influences and expectations such as who has control of the agenda is crucial</w:t>
      </w:r>
      <w:r w:rsidR="00C02087" w:rsidRPr="004872D7">
        <w:rPr>
          <w:rFonts w:ascii="Times New Roman" w:hAnsi="Times New Roman" w:cs="Times New Roman"/>
          <w:sz w:val="24"/>
          <w:szCs w:val="24"/>
        </w:rPr>
        <w:t xml:space="preserve"> to the outcome of the CPD</w:t>
      </w:r>
      <w:r w:rsidRPr="004872D7">
        <w:rPr>
          <w:rFonts w:ascii="Times New Roman" w:hAnsi="Times New Roman" w:cs="Times New Roman"/>
          <w:sz w:val="24"/>
          <w:szCs w:val="24"/>
        </w:rPr>
        <w:t xml:space="preserve">.  If external bodies who are usually in a position of power set the agenda for the CPD this can undermine the potential for professional autonomy. </w:t>
      </w:r>
      <w:r w:rsidR="009E7321" w:rsidRPr="004872D7">
        <w:rPr>
          <w:rFonts w:ascii="Times New Roman" w:hAnsi="Times New Roman" w:cs="Times New Roman"/>
          <w:sz w:val="24"/>
          <w:szCs w:val="24"/>
        </w:rPr>
        <w:t xml:space="preserve">However, </w:t>
      </w:r>
      <w:r w:rsidR="00C02087" w:rsidRPr="004872D7">
        <w:rPr>
          <w:rFonts w:ascii="Times New Roman" w:hAnsi="Times New Roman" w:cs="Times New Roman"/>
          <w:sz w:val="24"/>
          <w:szCs w:val="24"/>
        </w:rPr>
        <w:t xml:space="preserve">evidence from </w:t>
      </w:r>
      <w:proofErr w:type="spellStart"/>
      <w:r w:rsidR="00C02087" w:rsidRPr="004872D7">
        <w:rPr>
          <w:rFonts w:ascii="TimesNewRoman" w:hAnsi="TimesNewRoman" w:cs="TimesNewRoman"/>
          <w:sz w:val="24"/>
          <w:szCs w:val="24"/>
        </w:rPr>
        <w:t>Cordingley</w:t>
      </w:r>
      <w:proofErr w:type="spellEnd"/>
      <w:r w:rsidR="00C02087" w:rsidRPr="004872D7">
        <w:rPr>
          <w:rFonts w:ascii="TimesNewRoman" w:hAnsi="TimesNewRoman" w:cs="TimesNewRoman"/>
          <w:sz w:val="24"/>
          <w:szCs w:val="24"/>
        </w:rPr>
        <w:t xml:space="preserve"> </w:t>
      </w:r>
      <w:r w:rsidR="00C02087" w:rsidRPr="004872D7">
        <w:rPr>
          <w:rFonts w:ascii="TimesNewRoman" w:hAnsi="TimesNewRoman" w:cs="TimesNewRoman"/>
          <w:i/>
          <w:sz w:val="24"/>
          <w:szCs w:val="24"/>
        </w:rPr>
        <w:t xml:space="preserve">et </w:t>
      </w:r>
      <w:proofErr w:type="spellStart"/>
      <w:r w:rsidR="00C02087" w:rsidRPr="004872D7">
        <w:rPr>
          <w:rFonts w:ascii="TimesNewRoman" w:hAnsi="TimesNewRoman" w:cs="TimesNewRoman"/>
          <w:i/>
          <w:sz w:val="24"/>
          <w:szCs w:val="24"/>
        </w:rPr>
        <w:t>al’s</w:t>
      </w:r>
      <w:proofErr w:type="spellEnd"/>
      <w:r w:rsidR="00C02087" w:rsidRPr="004872D7">
        <w:rPr>
          <w:rFonts w:ascii="TimesNewRoman" w:hAnsi="TimesNewRoman" w:cs="TimesNewRoman"/>
          <w:i/>
          <w:sz w:val="24"/>
          <w:szCs w:val="24"/>
        </w:rPr>
        <w:t xml:space="preserve"> </w:t>
      </w:r>
      <w:r w:rsidR="00C02087" w:rsidRPr="004872D7">
        <w:rPr>
          <w:rFonts w:ascii="TimesNewRoman" w:hAnsi="TimesNewRoman" w:cs="TimesNewRoman"/>
          <w:sz w:val="24"/>
          <w:szCs w:val="24"/>
        </w:rPr>
        <w:t xml:space="preserve">(2003) review of collaborative CPD highlights </w:t>
      </w:r>
      <w:r w:rsidR="00C02087" w:rsidRPr="004872D7">
        <w:rPr>
          <w:rFonts w:ascii="Times New Roman" w:hAnsi="Times New Roman" w:cs="Times New Roman"/>
          <w:sz w:val="24"/>
          <w:szCs w:val="24"/>
        </w:rPr>
        <w:t xml:space="preserve">that </w:t>
      </w:r>
      <w:r w:rsidR="005A4C05" w:rsidRPr="004872D7">
        <w:rPr>
          <w:rFonts w:ascii="Times New Roman" w:hAnsi="Times New Roman" w:cs="Times New Roman"/>
          <w:sz w:val="24"/>
          <w:szCs w:val="24"/>
        </w:rPr>
        <w:t xml:space="preserve">taking control and responsibility for the design and delivery of their CPD programmes </w:t>
      </w:r>
      <w:r w:rsidR="00C02087" w:rsidRPr="004872D7">
        <w:rPr>
          <w:rFonts w:ascii="Times New Roman" w:hAnsi="Times New Roman" w:cs="Times New Roman"/>
          <w:sz w:val="24"/>
          <w:szCs w:val="24"/>
        </w:rPr>
        <w:t xml:space="preserve">gives </w:t>
      </w:r>
      <w:r w:rsidR="005A4C05" w:rsidRPr="004872D7">
        <w:rPr>
          <w:rFonts w:ascii="Times New Roman" w:hAnsi="Times New Roman" w:cs="Times New Roman"/>
          <w:sz w:val="24"/>
          <w:szCs w:val="24"/>
        </w:rPr>
        <w:t>practitioners greater ownership of their professional development</w:t>
      </w:r>
      <w:r w:rsidR="00C02087" w:rsidRPr="004872D7">
        <w:rPr>
          <w:rFonts w:ascii="Times New Roman" w:hAnsi="Times New Roman" w:cs="Times New Roman"/>
          <w:sz w:val="24"/>
          <w:szCs w:val="24"/>
        </w:rPr>
        <w:t>. Th</w:t>
      </w:r>
      <w:r w:rsidR="003A5532" w:rsidRPr="004872D7">
        <w:rPr>
          <w:rFonts w:ascii="Times New Roman" w:hAnsi="Times New Roman" w:cs="Times New Roman"/>
          <w:sz w:val="24"/>
          <w:szCs w:val="24"/>
        </w:rPr>
        <w:t xml:space="preserve">ey add that this is </w:t>
      </w:r>
      <w:r w:rsidR="005A4C05" w:rsidRPr="004872D7">
        <w:rPr>
          <w:rFonts w:ascii="Times New Roman" w:hAnsi="Times New Roman" w:cs="Times New Roman"/>
          <w:sz w:val="24"/>
          <w:szCs w:val="24"/>
        </w:rPr>
        <w:t xml:space="preserve">empowering and </w:t>
      </w:r>
      <w:r w:rsidR="005A4C05" w:rsidRPr="004872D7">
        <w:rPr>
          <w:rFonts w:ascii="TimesNewRoman" w:hAnsi="TimesNewRoman" w:cs="TimesNewRoman"/>
          <w:sz w:val="24"/>
          <w:szCs w:val="24"/>
        </w:rPr>
        <w:t xml:space="preserve">can have a positive </w:t>
      </w:r>
      <w:r w:rsidR="005A4C05" w:rsidRPr="004872D7">
        <w:rPr>
          <w:rFonts w:ascii="TimesNewRoman" w:hAnsi="TimesNewRoman" w:cs="TimesNewRoman"/>
          <w:sz w:val="24"/>
          <w:szCs w:val="24"/>
        </w:rPr>
        <w:lastRenderedPageBreak/>
        <w:t xml:space="preserve">effect on motivation and enthusiasm to engage in the programme </w:t>
      </w:r>
      <w:r w:rsidR="00C02087" w:rsidRPr="004872D7">
        <w:rPr>
          <w:rFonts w:ascii="TimesNewRoman" w:hAnsi="TimesNewRoman" w:cs="TimesNewRoman"/>
          <w:sz w:val="24"/>
          <w:szCs w:val="24"/>
        </w:rPr>
        <w:t xml:space="preserve">so that practitioners are more likely to </w:t>
      </w:r>
      <w:r w:rsidR="005A4C05" w:rsidRPr="004872D7">
        <w:rPr>
          <w:rFonts w:ascii="TimesNewRoman" w:hAnsi="TimesNewRoman" w:cs="TimesNewRoman"/>
          <w:sz w:val="24"/>
          <w:szCs w:val="24"/>
        </w:rPr>
        <w:t xml:space="preserve">and adopt new ideas that will enhance the impact of the CPD. </w:t>
      </w:r>
    </w:p>
    <w:p w14:paraId="4707A03F" w14:textId="072B816E" w:rsidR="00A77973" w:rsidRPr="004872D7" w:rsidRDefault="00190430" w:rsidP="00A77973">
      <w:pPr>
        <w:autoSpaceDE w:val="0"/>
        <w:autoSpaceDN w:val="0"/>
        <w:adjustRightInd w:val="0"/>
        <w:spacing w:after="0" w:line="480" w:lineRule="auto"/>
        <w:ind w:firstLine="720"/>
        <w:rPr>
          <w:rFonts w:ascii="TimesNewRoman" w:hAnsi="TimesNewRoman" w:cs="TimesNewRoman"/>
          <w:strike/>
          <w:sz w:val="24"/>
          <w:szCs w:val="24"/>
        </w:rPr>
      </w:pPr>
      <w:r w:rsidRPr="004872D7">
        <w:rPr>
          <w:rFonts w:ascii="Times New Roman" w:hAnsi="Times New Roman" w:cs="Times New Roman"/>
          <w:sz w:val="24"/>
          <w:szCs w:val="24"/>
        </w:rPr>
        <w:t xml:space="preserve">A </w:t>
      </w:r>
      <w:r w:rsidR="00CB7E0B" w:rsidRPr="004872D7">
        <w:rPr>
          <w:rFonts w:ascii="Times New Roman" w:hAnsi="Times New Roman" w:cs="Times New Roman"/>
          <w:sz w:val="24"/>
          <w:szCs w:val="24"/>
        </w:rPr>
        <w:t xml:space="preserve">model of CPD that enables reflection on practice, </w:t>
      </w:r>
      <w:r w:rsidR="00CB7E0B" w:rsidRPr="004872D7">
        <w:rPr>
          <w:rFonts w:ascii="Times New Roman" w:hAnsi="Times New Roman" w:cs="Times New Roman"/>
          <w:sz w:val="24"/>
          <w:szCs w:val="24"/>
          <w:lang w:val="en-US"/>
        </w:rPr>
        <w:t xml:space="preserve">social interactions with other professionals in a professional context and inclusion in a </w:t>
      </w:r>
      <w:proofErr w:type="gramStart"/>
      <w:r w:rsidR="00CB7E0B" w:rsidRPr="004872D7">
        <w:rPr>
          <w:rFonts w:ascii="Times New Roman" w:hAnsi="Times New Roman" w:cs="Times New Roman"/>
          <w:sz w:val="24"/>
          <w:szCs w:val="24"/>
          <w:lang w:val="en-US"/>
        </w:rPr>
        <w:t>particular community</w:t>
      </w:r>
      <w:proofErr w:type="gramEnd"/>
      <w:r w:rsidR="00CB7E0B" w:rsidRPr="004872D7">
        <w:rPr>
          <w:rFonts w:ascii="Times New Roman" w:hAnsi="Times New Roman" w:cs="Times New Roman"/>
          <w:sz w:val="24"/>
          <w:szCs w:val="24"/>
        </w:rPr>
        <w:t xml:space="preserve"> of practice </w:t>
      </w:r>
      <w:r w:rsidR="00CB7E0B" w:rsidRPr="004872D7">
        <w:rPr>
          <w:rFonts w:ascii="Times New Roman" w:hAnsi="Times New Roman" w:cs="Times New Roman"/>
          <w:sz w:val="24"/>
          <w:szCs w:val="24"/>
          <w:lang w:val="en-US"/>
        </w:rPr>
        <w:t>creates a joint narrative which reinforces professional identity (</w:t>
      </w:r>
      <w:r w:rsidR="009179C5" w:rsidRPr="004872D7">
        <w:rPr>
          <w:rFonts w:ascii="Times New Roman" w:hAnsi="Times New Roman" w:cs="Times New Roman"/>
          <w:sz w:val="24"/>
          <w:szCs w:val="24"/>
        </w:rPr>
        <w:t>Wenger 1998</w:t>
      </w:r>
      <w:r w:rsidR="00CB7E0B" w:rsidRPr="004872D7">
        <w:rPr>
          <w:rFonts w:ascii="Times New Roman" w:hAnsi="Times New Roman" w:cs="Times New Roman"/>
          <w:sz w:val="24"/>
          <w:szCs w:val="24"/>
        </w:rPr>
        <w:t>).</w:t>
      </w:r>
      <w:r w:rsidR="002452F6" w:rsidRPr="004872D7">
        <w:rPr>
          <w:rFonts w:ascii="Times New Roman" w:hAnsi="Times New Roman" w:cs="Times New Roman"/>
          <w:sz w:val="24"/>
          <w:szCs w:val="24"/>
        </w:rPr>
        <w:t xml:space="preserve"> </w:t>
      </w:r>
      <w:r w:rsidR="00924FCB" w:rsidRPr="004872D7">
        <w:rPr>
          <w:rFonts w:ascii="Times New Roman" w:hAnsi="Times New Roman" w:cs="Times New Roman"/>
          <w:sz w:val="24"/>
          <w:szCs w:val="24"/>
        </w:rPr>
        <w:t xml:space="preserve">Practitioners that have the </w:t>
      </w:r>
      <w:r w:rsidR="00A9265D" w:rsidRPr="004872D7">
        <w:rPr>
          <w:rFonts w:ascii="Times New Roman" w:hAnsi="Times New Roman" w:cs="Times New Roman"/>
          <w:sz w:val="24"/>
          <w:szCs w:val="24"/>
        </w:rPr>
        <w:t>autonomy</w:t>
      </w:r>
      <w:r w:rsidR="00830B2E" w:rsidRPr="004872D7">
        <w:rPr>
          <w:rFonts w:ascii="Times New Roman" w:hAnsi="Times New Roman" w:cs="Times New Roman"/>
          <w:sz w:val="24"/>
          <w:szCs w:val="24"/>
        </w:rPr>
        <w:t>,</w:t>
      </w:r>
      <w:r w:rsidR="00970F17" w:rsidRPr="004872D7">
        <w:rPr>
          <w:rFonts w:ascii="Times New Roman" w:hAnsi="Times New Roman" w:cs="Times New Roman"/>
          <w:sz w:val="24"/>
          <w:szCs w:val="24"/>
        </w:rPr>
        <w:t xml:space="preserve"> within a learning community</w:t>
      </w:r>
      <w:r w:rsidR="00830B2E" w:rsidRPr="004872D7">
        <w:rPr>
          <w:rFonts w:ascii="Times New Roman" w:hAnsi="Times New Roman" w:cs="Times New Roman"/>
          <w:sz w:val="24"/>
          <w:szCs w:val="24"/>
        </w:rPr>
        <w:t>,</w:t>
      </w:r>
      <w:r w:rsidR="007F6CB6" w:rsidRPr="004872D7">
        <w:rPr>
          <w:rFonts w:ascii="Times New Roman" w:hAnsi="Times New Roman" w:cs="Times New Roman"/>
          <w:sz w:val="24"/>
          <w:szCs w:val="24"/>
        </w:rPr>
        <w:t xml:space="preserve"> </w:t>
      </w:r>
      <w:r w:rsidR="00A9265D" w:rsidRPr="004872D7">
        <w:rPr>
          <w:rFonts w:ascii="Times New Roman" w:hAnsi="Times New Roman" w:cs="Times New Roman"/>
          <w:sz w:val="24"/>
          <w:szCs w:val="24"/>
        </w:rPr>
        <w:t xml:space="preserve">to engage </w:t>
      </w:r>
      <w:r w:rsidR="007F6CB6" w:rsidRPr="004872D7">
        <w:rPr>
          <w:rFonts w:ascii="Times New Roman" w:hAnsi="Times New Roman" w:cs="Times New Roman"/>
          <w:sz w:val="24"/>
          <w:szCs w:val="24"/>
        </w:rPr>
        <w:t xml:space="preserve">in </w:t>
      </w:r>
      <w:r w:rsidR="00A9265D" w:rsidRPr="004872D7">
        <w:rPr>
          <w:rFonts w:ascii="Times New Roman" w:hAnsi="Times New Roman" w:cs="Times New Roman"/>
          <w:sz w:val="24"/>
          <w:szCs w:val="24"/>
        </w:rPr>
        <w:t>CPD at their own pace</w:t>
      </w:r>
      <w:r w:rsidR="00970F17" w:rsidRPr="004872D7">
        <w:rPr>
          <w:rFonts w:ascii="Times New Roman" w:hAnsi="Times New Roman" w:cs="Times New Roman"/>
          <w:sz w:val="24"/>
          <w:szCs w:val="24"/>
        </w:rPr>
        <w:t xml:space="preserve"> with</w:t>
      </w:r>
      <w:r w:rsidR="006B243E" w:rsidRPr="004872D7">
        <w:rPr>
          <w:rFonts w:ascii="Times New Roman" w:hAnsi="Times New Roman" w:cs="Times New Roman"/>
          <w:sz w:val="24"/>
          <w:szCs w:val="24"/>
        </w:rPr>
        <w:t xml:space="preserve"> time to develop their understanding </w:t>
      </w:r>
      <w:r w:rsidR="00970F17" w:rsidRPr="004872D7">
        <w:rPr>
          <w:rFonts w:ascii="Times New Roman" w:hAnsi="Times New Roman" w:cs="Times New Roman"/>
          <w:sz w:val="24"/>
          <w:szCs w:val="24"/>
        </w:rPr>
        <w:t xml:space="preserve">and opportunities to </w:t>
      </w:r>
      <w:r w:rsidR="00E54320" w:rsidRPr="004872D7">
        <w:rPr>
          <w:rFonts w:ascii="Times New Roman" w:hAnsi="Times New Roman" w:cs="Times New Roman"/>
          <w:sz w:val="24"/>
          <w:szCs w:val="24"/>
        </w:rPr>
        <w:t>invest</w:t>
      </w:r>
      <w:r w:rsidR="00970F17" w:rsidRPr="004872D7">
        <w:rPr>
          <w:rFonts w:ascii="Times New Roman" w:hAnsi="Times New Roman" w:cs="Times New Roman"/>
          <w:sz w:val="24"/>
          <w:szCs w:val="24"/>
        </w:rPr>
        <w:t xml:space="preserve"> in</w:t>
      </w:r>
      <w:r w:rsidR="007F6CB6" w:rsidRPr="004872D7">
        <w:rPr>
          <w:rFonts w:ascii="Times New Roman" w:hAnsi="Times New Roman" w:cs="Times New Roman"/>
          <w:sz w:val="24"/>
          <w:szCs w:val="24"/>
        </w:rPr>
        <w:t xml:space="preserve"> the </w:t>
      </w:r>
      <w:r w:rsidR="00970F17" w:rsidRPr="004872D7">
        <w:rPr>
          <w:rFonts w:ascii="Times New Roman" w:hAnsi="Times New Roman" w:cs="Times New Roman"/>
          <w:sz w:val="24"/>
          <w:szCs w:val="24"/>
        </w:rPr>
        <w:t xml:space="preserve">CPD </w:t>
      </w:r>
      <w:r w:rsidR="007F6CB6" w:rsidRPr="004872D7">
        <w:rPr>
          <w:rFonts w:ascii="Times New Roman" w:hAnsi="Times New Roman" w:cs="Times New Roman"/>
          <w:sz w:val="24"/>
          <w:szCs w:val="24"/>
        </w:rPr>
        <w:t>programme</w:t>
      </w:r>
      <w:r w:rsidR="00970F17" w:rsidRPr="004872D7">
        <w:rPr>
          <w:rFonts w:ascii="Times New Roman" w:hAnsi="Times New Roman" w:cs="Times New Roman"/>
          <w:sz w:val="24"/>
          <w:szCs w:val="24"/>
        </w:rPr>
        <w:t xml:space="preserve"> in their own ways will empower them professionally and enhance their sense of professional identity (</w:t>
      </w:r>
      <w:r w:rsidR="000E3A6B" w:rsidRPr="004872D7">
        <w:rPr>
          <w:rFonts w:ascii="Times New Roman" w:hAnsi="Times New Roman" w:cs="Times New Roman"/>
          <w:sz w:val="24"/>
          <w:szCs w:val="24"/>
        </w:rPr>
        <w:t>Lightfoot and Frost, 2015</w:t>
      </w:r>
      <w:r w:rsidR="00970F17" w:rsidRPr="004872D7">
        <w:rPr>
          <w:rFonts w:ascii="Times New Roman" w:hAnsi="Times New Roman" w:cs="Times New Roman"/>
          <w:sz w:val="24"/>
          <w:szCs w:val="24"/>
        </w:rPr>
        <w:t xml:space="preserve">). </w:t>
      </w:r>
      <w:r w:rsidR="000E3A6B" w:rsidRPr="004872D7">
        <w:rPr>
          <w:rFonts w:ascii="Times New Roman" w:hAnsi="Times New Roman" w:cs="Times New Roman"/>
          <w:sz w:val="24"/>
          <w:szCs w:val="24"/>
        </w:rPr>
        <w:t xml:space="preserve">They (ibid) highlight that such </w:t>
      </w:r>
      <w:r w:rsidR="00E54320" w:rsidRPr="004872D7">
        <w:rPr>
          <w:rFonts w:ascii="Times New Roman" w:hAnsi="Times New Roman" w:cs="Times New Roman"/>
          <w:sz w:val="24"/>
          <w:szCs w:val="24"/>
        </w:rPr>
        <w:t>a ‘</w:t>
      </w:r>
      <w:r w:rsidR="00DC4288" w:rsidRPr="004872D7">
        <w:rPr>
          <w:rFonts w:ascii="Times New Roman" w:hAnsi="Times New Roman" w:cs="Times New Roman"/>
          <w:sz w:val="24"/>
          <w:szCs w:val="24"/>
        </w:rPr>
        <w:t>transformative approach</w:t>
      </w:r>
      <w:r w:rsidR="00E54320" w:rsidRPr="004872D7">
        <w:rPr>
          <w:rFonts w:ascii="Times New Roman" w:hAnsi="Times New Roman" w:cs="Times New Roman"/>
          <w:sz w:val="24"/>
          <w:szCs w:val="24"/>
        </w:rPr>
        <w:t xml:space="preserve">’ </w:t>
      </w:r>
      <w:r w:rsidR="000E3A6B" w:rsidRPr="004872D7">
        <w:rPr>
          <w:rFonts w:ascii="Times New Roman" w:hAnsi="Times New Roman" w:cs="Times New Roman"/>
          <w:sz w:val="24"/>
          <w:szCs w:val="24"/>
        </w:rPr>
        <w:t xml:space="preserve">is </w:t>
      </w:r>
      <w:r w:rsidR="004858ED" w:rsidRPr="004872D7">
        <w:rPr>
          <w:rFonts w:ascii="Times New Roman" w:hAnsi="Times New Roman" w:cs="Times New Roman"/>
          <w:sz w:val="24"/>
          <w:szCs w:val="24"/>
        </w:rPr>
        <w:t>a positive approach for early years practitioners</w:t>
      </w:r>
      <w:r w:rsidR="00A77973" w:rsidRPr="004872D7">
        <w:rPr>
          <w:rFonts w:ascii="Times New Roman" w:hAnsi="Times New Roman" w:cs="Times New Roman"/>
          <w:sz w:val="24"/>
          <w:szCs w:val="24"/>
        </w:rPr>
        <w:t xml:space="preserve">, and was influential on the development </w:t>
      </w:r>
      <w:proofErr w:type="gramStart"/>
      <w:r w:rsidR="00A77973" w:rsidRPr="004872D7">
        <w:rPr>
          <w:rFonts w:ascii="Times New Roman" w:hAnsi="Times New Roman" w:cs="Times New Roman"/>
          <w:sz w:val="24"/>
          <w:szCs w:val="24"/>
        </w:rPr>
        <w:t>of  the</w:t>
      </w:r>
      <w:proofErr w:type="gramEnd"/>
      <w:r w:rsidR="00A77973" w:rsidRPr="004872D7">
        <w:rPr>
          <w:rFonts w:ascii="Times New Roman" w:hAnsi="Times New Roman" w:cs="Times New Roman"/>
          <w:sz w:val="24"/>
          <w:szCs w:val="24"/>
        </w:rPr>
        <w:t xml:space="preserve"> CPD model discussed in this article.</w:t>
      </w:r>
      <w:r w:rsidR="00A77973" w:rsidRPr="004872D7">
        <w:rPr>
          <w:rFonts w:ascii="Times New Roman" w:hAnsi="Times New Roman" w:cs="Times New Roman"/>
          <w:strike/>
          <w:sz w:val="24"/>
          <w:szCs w:val="24"/>
        </w:rPr>
        <w:t xml:space="preserve">  </w:t>
      </w:r>
    </w:p>
    <w:p w14:paraId="3B8A7683" w14:textId="77777777" w:rsidR="00A77973" w:rsidRPr="004872D7" w:rsidRDefault="00613F5A" w:rsidP="00A77973">
      <w:pPr>
        <w:spacing w:after="0" w:line="480" w:lineRule="auto"/>
        <w:ind w:right="62"/>
        <w:rPr>
          <w:rFonts w:ascii="Times New Roman" w:hAnsi="Times New Roman" w:cs="Times New Roman"/>
          <w:b/>
        </w:rPr>
      </w:pPr>
      <w:r w:rsidRPr="004872D7">
        <w:rPr>
          <w:rFonts w:ascii="Times New Roman" w:hAnsi="Times New Roman" w:cs="Times New Roman"/>
          <w:b/>
          <w:sz w:val="24"/>
          <w:szCs w:val="24"/>
        </w:rPr>
        <w:t>T</w:t>
      </w:r>
      <w:r w:rsidRPr="004872D7">
        <w:rPr>
          <w:rFonts w:ascii="Times New Roman" w:hAnsi="Times New Roman" w:cs="Times New Roman"/>
          <w:b/>
        </w:rPr>
        <w:t xml:space="preserve">he </w:t>
      </w:r>
      <w:r w:rsidR="0084296A" w:rsidRPr="004872D7">
        <w:rPr>
          <w:rFonts w:ascii="Times New Roman" w:hAnsi="Times New Roman" w:cs="Times New Roman"/>
          <w:b/>
        </w:rPr>
        <w:t>t</w:t>
      </w:r>
      <w:r w:rsidRPr="004872D7">
        <w:rPr>
          <w:rFonts w:ascii="Times New Roman" w:hAnsi="Times New Roman" w:cs="Times New Roman"/>
          <w:b/>
        </w:rPr>
        <w:t xml:space="preserve">ransformative </w:t>
      </w:r>
      <w:r w:rsidR="0084296A" w:rsidRPr="004872D7">
        <w:rPr>
          <w:rFonts w:ascii="Times New Roman" w:hAnsi="Times New Roman" w:cs="Times New Roman"/>
          <w:b/>
        </w:rPr>
        <w:t>m</w:t>
      </w:r>
      <w:r w:rsidRPr="004872D7">
        <w:rPr>
          <w:rFonts w:ascii="Times New Roman" w:hAnsi="Times New Roman" w:cs="Times New Roman"/>
          <w:b/>
        </w:rPr>
        <w:t xml:space="preserve">odel of </w:t>
      </w:r>
      <w:r w:rsidR="0084296A" w:rsidRPr="004872D7">
        <w:rPr>
          <w:rFonts w:ascii="Times New Roman" w:hAnsi="Times New Roman" w:cs="Times New Roman"/>
          <w:b/>
        </w:rPr>
        <w:t xml:space="preserve">continuing professional development </w:t>
      </w:r>
    </w:p>
    <w:p w14:paraId="624C201B" w14:textId="0F0C28C6" w:rsidR="00BB2EF4" w:rsidRPr="004872D7" w:rsidRDefault="00565401" w:rsidP="00A77973">
      <w:pPr>
        <w:spacing w:after="0" w:line="480" w:lineRule="auto"/>
        <w:ind w:right="62"/>
        <w:rPr>
          <w:rFonts w:ascii="Times New Roman" w:hAnsi="Times New Roman" w:cs="Times New Roman"/>
          <w:sz w:val="24"/>
          <w:szCs w:val="24"/>
        </w:rPr>
      </w:pPr>
      <w:r w:rsidRPr="004872D7">
        <w:rPr>
          <w:rFonts w:ascii="Times New Roman" w:hAnsi="Times New Roman" w:cs="Times New Roman"/>
          <w:sz w:val="24"/>
          <w:szCs w:val="24"/>
        </w:rPr>
        <w:t xml:space="preserve">Drawing on Kolb’s (1984) experiential learning cycle and </w:t>
      </w:r>
      <w:proofErr w:type="spellStart"/>
      <w:r w:rsidRPr="004872D7">
        <w:rPr>
          <w:rFonts w:ascii="Times New Roman" w:eastAsia="Times New Roman" w:hAnsi="Times New Roman" w:cs="Times New Roman"/>
          <w:spacing w:val="2"/>
          <w:sz w:val="24"/>
          <w:szCs w:val="24"/>
          <w:lang w:eastAsia="en-GB"/>
        </w:rPr>
        <w:t>Meziro</w:t>
      </w:r>
      <w:r w:rsidR="00AA050D" w:rsidRPr="004872D7">
        <w:rPr>
          <w:rFonts w:ascii="Times New Roman" w:eastAsia="Times New Roman" w:hAnsi="Times New Roman" w:cs="Times New Roman"/>
          <w:spacing w:val="2"/>
          <w:sz w:val="24"/>
          <w:szCs w:val="24"/>
          <w:lang w:eastAsia="en-GB"/>
        </w:rPr>
        <w:t>w</w:t>
      </w:r>
      <w:r w:rsidRPr="004872D7">
        <w:rPr>
          <w:rFonts w:ascii="Times New Roman" w:eastAsia="Times New Roman" w:hAnsi="Times New Roman" w:cs="Times New Roman"/>
          <w:spacing w:val="2"/>
          <w:sz w:val="24"/>
          <w:szCs w:val="24"/>
          <w:lang w:eastAsia="en-GB"/>
        </w:rPr>
        <w:t>’s</w:t>
      </w:r>
      <w:proofErr w:type="spellEnd"/>
      <w:r w:rsidRPr="004872D7">
        <w:rPr>
          <w:rFonts w:ascii="Times New Roman" w:eastAsia="Times New Roman" w:hAnsi="Times New Roman" w:cs="Times New Roman"/>
          <w:spacing w:val="2"/>
          <w:sz w:val="24"/>
          <w:szCs w:val="24"/>
          <w:lang w:eastAsia="en-GB"/>
        </w:rPr>
        <w:t xml:space="preserve"> (</w:t>
      </w:r>
      <w:r w:rsidR="00AA050D" w:rsidRPr="004872D7">
        <w:rPr>
          <w:rFonts w:ascii="Times New Roman" w:eastAsia="Times New Roman" w:hAnsi="Times New Roman" w:cs="Times New Roman"/>
          <w:spacing w:val="2"/>
          <w:sz w:val="24"/>
          <w:szCs w:val="24"/>
          <w:lang w:eastAsia="en-GB"/>
        </w:rPr>
        <w:t>1978</w:t>
      </w:r>
      <w:r w:rsidRPr="004872D7">
        <w:rPr>
          <w:rFonts w:ascii="Times New Roman" w:eastAsia="Times New Roman" w:hAnsi="Times New Roman" w:cs="Times New Roman"/>
          <w:spacing w:val="2"/>
          <w:sz w:val="24"/>
          <w:szCs w:val="24"/>
          <w:lang w:eastAsia="en-GB"/>
        </w:rPr>
        <w:t>)</w:t>
      </w:r>
      <w:r w:rsidRPr="004872D7">
        <w:rPr>
          <w:rFonts w:ascii="Georgia" w:eastAsia="Times New Roman" w:hAnsi="Georgia" w:cs="Times New Roman"/>
          <w:spacing w:val="2"/>
          <w:sz w:val="26"/>
          <w:szCs w:val="26"/>
          <w:lang w:eastAsia="en-GB"/>
        </w:rPr>
        <w:t xml:space="preserve"> </w:t>
      </w:r>
      <w:r w:rsidRPr="004872D7">
        <w:rPr>
          <w:rFonts w:ascii="Times New Roman" w:hAnsi="Times New Roman" w:cs="Times New Roman"/>
          <w:sz w:val="24"/>
          <w:szCs w:val="24"/>
        </w:rPr>
        <w:t>transformative learning theory, the model of CPD used in this study</w:t>
      </w:r>
      <w:r w:rsidR="004C7EF8" w:rsidRPr="004872D7">
        <w:rPr>
          <w:rFonts w:ascii="Times New Roman" w:hAnsi="Times New Roman" w:cs="Times New Roman"/>
          <w:sz w:val="24"/>
          <w:szCs w:val="24"/>
        </w:rPr>
        <w:t xml:space="preserve"> aimed </w:t>
      </w:r>
      <w:r w:rsidRPr="004872D7">
        <w:rPr>
          <w:rFonts w:ascii="Times New Roman" w:hAnsi="Times New Roman" w:cs="Times New Roman"/>
          <w:sz w:val="24"/>
          <w:szCs w:val="24"/>
        </w:rPr>
        <w:t xml:space="preserve">to empower practitioners working with children under two years to have autonomy over their professional learning. </w:t>
      </w:r>
      <w:r w:rsidR="00D911B9" w:rsidRPr="004872D7">
        <w:rPr>
          <w:rFonts w:ascii="Times New Roman" w:hAnsi="Times New Roman" w:cs="Times New Roman"/>
          <w:sz w:val="24"/>
          <w:szCs w:val="24"/>
        </w:rPr>
        <w:t xml:space="preserve">According to Kolb and </w:t>
      </w:r>
      <w:proofErr w:type="spellStart"/>
      <w:r w:rsidR="00D911B9" w:rsidRPr="004872D7">
        <w:rPr>
          <w:rFonts w:ascii="Times New Roman" w:hAnsi="Times New Roman" w:cs="Times New Roman"/>
          <w:sz w:val="24"/>
          <w:szCs w:val="24"/>
        </w:rPr>
        <w:t>Mezirow</w:t>
      </w:r>
      <w:proofErr w:type="spellEnd"/>
      <w:r w:rsidR="00D911B9" w:rsidRPr="004872D7">
        <w:rPr>
          <w:rFonts w:ascii="Times New Roman" w:hAnsi="Times New Roman" w:cs="Times New Roman"/>
          <w:sz w:val="24"/>
          <w:szCs w:val="24"/>
        </w:rPr>
        <w:t xml:space="preserve"> learning occurs through experience and transforms what someone knows. Having opportunities to reflect on and interpret that experience will enable the learner to construct new meaning that improves and increases their understanding so that they can apply it to new situations. </w:t>
      </w:r>
      <w:r w:rsidR="00C213D3" w:rsidRPr="004872D7">
        <w:rPr>
          <w:rFonts w:ascii="Times New Roman" w:hAnsi="Times New Roman" w:cs="Times New Roman"/>
          <w:sz w:val="24"/>
          <w:szCs w:val="24"/>
        </w:rPr>
        <w:t>These theories use prior experience as a learning tool</w:t>
      </w:r>
      <w:r w:rsidR="0019363D" w:rsidRPr="004872D7">
        <w:rPr>
          <w:rFonts w:ascii="Times New Roman" w:hAnsi="Times New Roman" w:cs="Times New Roman"/>
          <w:sz w:val="24"/>
          <w:szCs w:val="24"/>
        </w:rPr>
        <w:t xml:space="preserve"> to guide future action</w:t>
      </w:r>
      <w:r w:rsidR="00C213D3" w:rsidRPr="004872D7">
        <w:rPr>
          <w:rFonts w:ascii="Times New Roman" w:hAnsi="Times New Roman" w:cs="Times New Roman"/>
          <w:sz w:val="24"/>
          <w:szCs w:val="24"/>
        </w:rPr>
        <w:t xml:space="preserve">, </w:t>
      </w:r>
      <w:r w:rsidR="008517EA" w:rsidRPr="004872D7">
        <w:rPr>
          <w:rFonts w:ascii="Times New Roman" w:hAnsi="Times New Roman" w:cs="Times New Roman"/>
          <w:sz w:val="24"/>
          <w:szCs w:val="24"/>
        </w:rPr>
        <w:t xml:space="preserve">and </w:t>
      </w:r>
      <w:r w:rsidR="00C213D3" w:rsidRPr="004872D7">
        <w:rPr>
          <w:rFonts w:ascii="Times New Roman" w:hAnsi="Times New Roman" w:cs="Times New Roman"/>
          <w:sz w:val="24"/>
          <w:szCs w:val="24"/>
        </w:rPr>
        <w:t>outcomes of both include</w:t>
      </w:r>
      <w:r w:rsidR="008517EA" w:rsidRPr="004872D7">
        <w:rPr>
          <w:rFonts w:ascii="Times New Roman" w:hAnsi="Times New Roman" w:cs="Times New Roman"/>
          <w:sz w:val="24"/>
          <w:szCs w:val="24"/>
        </w:rPr>
        <w:t>;</w:t>
      </w:r>
      <w:r w:rsidR="00C213D3" w:rsidRPr="004872D7">
        <w:rPr>
          <w:rFonts w:ascii="Times New Roman" w:hAnsi="Times New Roman" w:cs="Times New Roman"/>
          <w:sz w:val="24"/>
          <w:szCs w:val="24"/>
        </w:rPr>
        <w:t xml:space="preserve"> constructing meaningful learning, becoming conscious of one’s learning through reflection and developing new ways of thinking and responding</w:t>
      </w:r>
      <w:r w:rsidR="00C213D3" w:rsidRPr="004872D7">
        <w:rPr>
          <w:rFonts w:ascii="Times New Roman" w:eastAsia="Times New Roman" w:hAnsi="Times New Roman" w:cs="Times New Roman"/>
          <w:spacing w:val="2"/>
          <w:sz w:val="24"/>
          <w:szCs w:val="24"/>
          <w:lang w:eastAsia="en-GB"/>
        </w:rPr>
        <w:t>.  T</w:t>
      </w:r>
      <w:r w:rsidR="00C213D3" w:rsidRPr="004872D7">
        <w:rPr>
          <w:rFonts w:ascii="Times New Roman" w:hAnsi="Times New Roman" w:cs="Times New Roman"/>
          <w:sz w:val="24"/>
          <w:szCs w:val="24"/>
        </w:rPr>
        <w:t xml:space="preserve">he theories also have distinctive </w:t>
      </w:r>
      <w:r w:rsidR="00CD12C2" w:rsidRPr="004872D7">
        <w:rPr>
          <w:rFonts w:ascii="Times New Roman" w:hAnsi="Times New Roman" w:cs="Times New Roman"/>
          <w:sz w:val="24"/>
          <w:szCs w:val="24"/>
        </w:rPr>
        <w:t xml:space="preserve">characteristics </w:t>
      </w:r>
      <w:r w:rsidR="006F6B30" w:rsidRPr="004872D7">
        <w:rPr>
          <w:rFonts w:ascii="Times New Roman" w:hAnsi="Times New Roman" w:cs="Times New Roman"/>
          <w:sz w:val="24"/>
          <w:szCs w:val="24"/>
        </w:rPr>
        <w:t xml:space="preserve">that are not </w:t>
      </w:r>
      <w:r w:rsidR="00C8777E" w:rsidRPr="004872D7">
        <w:rPr>
          <w:rFonts w:ascii="Times New Roman" w:hAnsi="Times New Roman" w:cs="Times New Roman"/>
          <w:sz w:val="24"/>
          <w:szCs w:val="24"/>
        </w:rPr>
        <w:t xml:space="preserve">necessarily </w:t>
      </w:r>
      <w:r w:rsidR="006F6B30" w:rsidRPr="004872D7">
        <w:rPr>
          <w:rFonts w:ascii="Times New Roman" w:hAnsi="Times New Roman" w:cs="Times New Roman"/>
          <w:sz w:val="24"/>
          <w:szCs w:val="24"/>
        </w:rPr>
        <w:t>compatible</w:t>
      </w:r>
      <w:r w:rsidR="0019363D" w:rsidRPr="004872D7">
        <w:rPr>
          <w:rFonts w:ascii="Times New Roman" w:hAnsi="Times New Roman" w:cs="Times New Roman"/>
          <w:sz w:val="24"/>
          <w:szCs w:val="24"/>
        </w:rPr>
        <w:t>. Fo</w:t>
      </w:r>
      <w:r w:rsidR="006F6B30" w:rsidRPr="004872D7">
        <w:rPr>
          <w:rFonts w:ascii="Times New Roman" w:hAnsi="Times New Roman" w:cs="Times New Roman"/>
          <w:sz w:val="24"/>
          <w:szCs w:val="24"/>
        </w:rPr>
        <w:t>r example</w:t>
      </w:r>
      <w:r w:rsidR="0019363D" w:rsidRPr="004872D7">
        <w:rPr>
          <w:rFonts w:ascii="Times New Roman" w:hAnsi="Times New Roman" w:cs="Times New Roman"/>
          <w:sz w:val="24"/>
          <w:szCs w:val="24"/>
        </w:rPr>
        <w:t>,</w:t>
      </w:r>
      <w:r w:rsidR="006F6B30" w:rsidRPr="004872D7">
        <w:rPr>
          <w:rFonts w:ascii="Times New Roman" w:hAnsi="Times New Roman" w:cs="Times New Roman"/>
          <w:sz w:val="24"/>
          <w:szCs w:val="24"/>
        </w:rPr>
        <w:t xml:space="preserve"> the</w:t>
      </w:r>
      <w:r w:rsidR="00547294" w:rsidRPr="004872D7">
        <w:rPr>
          <w:rFonts w:ascii="Times New Roman" w:hAnsi="Times New Roman" w:cs="Times New Roman"/>
          <w:sz w:val="24"/>
          <w:szCs w:val="24"/>
        </w:rPr>
        <w:t xml:space="preserve"> </w:t>
      </w:r>
      <w:r w:rsidR="00BB2EF4" w:rsidRPr="004872D7">
        <w:rPr>
          <w:rFonts w:ascii="Times New Roman" w:hAnsi="Times New Roman" w:cs="Times New Roman"/>
          <w:sz w:val="24"/>
          <w:szCs w:val="24"/>
        </w:rPr>
        <w:t xml:space="preserve">sequential </w:t>
      </w:r>
      <w:r w:rsidR="006F6B30" w:rsidRPr="004872D7">
        <w:rPr>
          <w:rFonts w:ascii="Times New Roman" w:hAnsi="Times New Roman" w:cs="Times New Roman"/>
          <w:sz w:val="24"/>
          <w:szCs w:val="24"/>
        </w:rPr>
        <w:t>linearity of Kolb’s model</w:t>
      </w:r>
      <w:r w:rsidR="00C213D3" w:rsidRPr="004872D7">
        <w:rPr>
          <w:rFonts w:ascii="Times New Roman" w:hAnsi="Times New Roman" w:cs="Times New Roman"/>
          <w:sz w:val="24"/>
          <w:szCs w:val="24"/>
        </w:rPr>
        <w:t xml:space="preserve"> that </w:t>
      </w:r>
      <w:r w:rsidR="00FC7602" w:rsidRPr="004872D7">
        <w:rPr>
          <w:rFonts w:ascii="Times New Roman" w:hAnsi="Times New Roman" w:cs="Times New Roman"/>
          <w:sz w:val="24"/>
          <w:szCs w:val="24"/>
        </w:rPr>
        <w:t xml:space="preserve">facilitates </w:t>
      </w:r>
      <w:r w:rsidR="00C213D3" w:rsidRPr="004872D7">
        <w:rPr>
          <w:rFonts w:ascii="Times New Roman" w:hAnsi="Times New Roman" w:cs="Times New Roman"/>
          <w:sz w:val="24"/>
          <w:szCs w:val="24"/>
        </w:rPr>
        <w:t xml:space="preserve">learning </w:t>
      </w:r>
      <w:r w:rsidR="00FC7602" w:rsidRPr="004872D7">
        <w:rPr>
          <w:rFonts w:ascii="Times New Roman" w:hAnsi="Times New Roman" w:cs="Times New Roman"/>
          <w:sz w:val="24"/>
          <w:szCs w:val="24"/>
        </w:rPr>
        <w:t xml:space="preserve">as a result of a </w:t>
      </w:r>
      <w:proofErr w:type="spellStart"/>
      <w:r w:rsidR="008517EA" w:rsidRPr="004872D7">
        <w:rPr>
          <w:rFonts w:ascii="Times New Roman" w:hAnsi="Times New Roman" w:cs="Times New Roman"/>
          <w:sz w:val="24"/>
          <w:szCs w:val="24"/>
        </w:rPr>
        <w:t>specifc</w:t>
      </w:r>
      <w:proofErr w:type="spellEnd"/>
      <w:r w:rsidR="008517EA" w:rsidRPr="004872D7">
        <w:rPr>
          <w:rFonts w:ascii="Times New Roman" w:hAnsi="Times New Roman" w:cs="Times New Roman"/>
          <w:sz w:val="24"/>
          <w:szCs w:val="24"/>
        </w:rPr>
        <w:t xml:space="preserve"> experience </w:t>
      </w:r>
      <w:r w:rsidR="00C213D3" w:rsidRPr="004872D7">
        <w:rPr>
          <w:rFonts w:ascii="Times New Roman" w:hAnsi="Times New Roman" w:cs="Times New Roman"/>
          <w:sz w:val="24"/>
          <w:szCs w:val="24"/>
        </w:rPr>
        <w:t xml:space="preserve">through distinct stages </w:t>
      </w:r>
      <w:r w:rsidR="00E070C2" w:rsidRPr="004872D7">
        <w:rPr>
          <w:rFonts w:ascii="Times New Roman" w:hAnsi="Times New Roman" w:cs="Times New Roman"/>
          <w:sz w:val="24"/>
          <w:szCs w:val="24"/>
        </w:rPr>
        <w:t>compared to the cumulative</w:t>
      </w:r>
      <w:r w:rsidR="00C213D3" w:rsidRPr="004872D7">
        <w:rPr>
          <w:rFonts w:ascii="Times New Roman" w:hAnsi="Times New Roman" w:cs="Times New Roman"/>
          <w:sz w:val="24"/>
          <w:szCs w:val="24"/>
        </w:rPr>
        <w:t>,</w:t>
      </w:r>
      <w:r w:rsidR="00E070C2" w:rsidRPr="004872D7">
        <w:rPr>
          <w:rFonts w:ascii="Times New Roman" w:hAnsi="Times New Roman" w:cs="Times New Roman"/>
          <w:sz w:val="24"/>
          <w:szCs w:val="24"/>
        </w:rPr>
        <w:t xml:space="preserve"> or at times disruptive</w:t>
      </w:r>
      <w:r w:rsidR="008517EA" w:rsidRPr="004872D7">
        <w:rPr>
          <w:rFonts w:ascii="Times New Roman" w:hAnsi="Times New Roman" w:cs="Times New Roman"/>
          <w:sz w:val="24"/>
          <w:szCs w:val="24"/>
        </w:rPr>
        <w:t>,</w:t>
      </w:r>
      <w:r w:rsidR="00E070C2" w:rsidRPr="004872D7">
        <w:rPr>
          <w:rFonts w:ascii="Times New Roman" w:hAnsi="Times New Roman" w:cs="Times New Roman"/>
          <w:sz w:val="24"/>
          <w:szCs w:val="24"/>
        </w:rPr>
        <w:t xml:space="preserve"> </w:t>
      </w:r>
      <w:r w:rsidR="00C213D3" w:rsidRPr="004872D7">
        <w:rPr>
          <w:rFonts w:ascii="Times New Roman" w:hAnsi="Times New Roman" w:cs="Times New Roman"/>
          <w:sz w:val="24"/>
          <w:szCs w:val="24"/>
        </w:rPr>
        <w:t xml:space="preserve">experiences of transformative learning that can lead to </w:t>
      </w:r>
      <w:r w:rsidR="00C213D3" w:rsidRPr="004872D7">
        <w:rPr>
          <w:rFonts w:ascii="Times New Roman" w:hAnsi="Times New Roman" w:cs="Times New Roman"/>
          <w:sz w:val="24"/>
          <w:szCs w:val="24"/>
        </w:rPr>
        <w:lastRenderedPageBreak/>
        <w:t>profound changes in the way someone</w:t>
      </w:r>
      <w:r w:rsidR="008517EA" w:rsidRPr="004872D7">
        <w:rPr>
          <w:rFonts w:ascii="Times New Roman" w:hAnsi="Times New Roman" w:cs="Times New Roman"/>
          <w:sz w:val="24"/>
          <w:szCs w:val="24"/>
        </w:rPr>
        <w:t xml:space="preserve">’s world view.  </w:t>
      </w:r>
      <w:proofErr w:type="gramStart"/>
      <w:r w:rsidR="00C213D3" w:rsidRPr="004872D7">
        <w:rPr>
          <w:rFonts w:ascii="Times New Roman" w:hAnsi="Times New Roman" w:cs="Times New Roman"/>
          <w:sz w:val="24"/>
          <w:szCs w:val="24"/>
        </w:rPr>
        <w:t>Nevertheless</w:t>
      </w:r>
      <w:proofErr w:type="gramEnd"/>
      <w:r w:rsidR="008517EA" w:rsidRPr="004872D7">
        <w:rPr>
          <w:rFonts w:ascii="Times New Roman" w:hAnsi="Times New Roman" w:cs="Times New Roman"/>
          <w:sz w:val="24"/>
          <w:szCs w:val="24"/>
        </w:rPr>
        <w:t xml:space="preserve"> drawing on both theories created </w:t>
      </w:r>
      <w:r w:rsidR="00C213D3" w:rsidRPr="004872D7">
        <w:rPr>
          <w:rFonts w:ascii="Times New Roman" w:eastAsia="Times New Roman" w:hAnsi="Times New Roman" w:cs="Times New Roman"/>
          <w:spacing w:val="2"/>
          <w:sz w:val="24"/>
          <w:szCs w:val="24"/>
          <w:lang w:eastAsia="en-GB"/>
        </w:rPr>
        <w:t xml:space="preserve">a synergy to guide the development </w:t>
      </w:r>
      <w:r w:rsidR="008517EA" w:rsidRPr="004872D7">
        <w:rPr>
          <w:rFonts w:ascii="Times New Roman" w:eastAsia="Times New Roman" w:hAnsi="Times New Roman" w:cs="Times New Roman"/>
          <w:spacing w:val="2"/>
          <w:sz w:val="24"/>
          <w:szCs w:val="24"/>
          <w:lang w:eastAsia="en-GB"/>
        </w:rPr>
        <w:t xml:space="preserve">of, and </w:t>
      </w:r>
      <w:r w:rsidR="00C213D3" w:rsidRPr="004872D7">
        <w:rPr>
          <w:rFonts w:ascii="Times New Roman" w:eastAsia="Times New Roman" w:hAnsi="Times New Roman" w:cs="Times New Roman"/>
          <w:spacing w:val="2"/>
          <w:sz w:val="24"/>
          <w:szCs w:val="24"/>
          <w:lang w:eastAsia="en-GB"/>
        </w:rPr>
        <w:t>strengthened the final model</w:t>
      </w:r>
      <w:r w:rsidR="008517EA" w:rsidRPr="004872D7">
        <w:rPr>
          <w:rFonts w:ascii="Times New Roman" w:eastAsia="Times New Roman" w:hAnsi="Times New Roman" w:cs="Times New Roman"/>
          <w:spacing w:val="2"/>
          <w:sz w:val="24"/>
          <w:szCs w:val="24"/>
          <w:lang w:eastAsia="en-GB"/>
        </w:rPr>
        <w:t>.</w:t>
      </w:r>
    </w:p>
    <w:p w14:paraId="26FE3F9D" w14:textId="1119978B" w:rsidR="00C12C59" w:rsidRPr="004872D7" w:rsidRDefault="0053451E" w:rsidP="008517EA">
      <w:pPr>
        <w:spacing w:after="0" w:line="480" w:lineRule="auto"/>
        <w:ind w:firstLine="720"/>
        <w:jc w:val="both"/>
        <w:rPr>
          <w:rFonts w:ascii="Times New Roman" w:eastAsia="Times New Roman" w:hAnsi="Times New Roman" w:cs="Times New Roman"/>
          <w:spacing w:val="2"/>
          <w:sz w:val="24"/>
          <w:szCs w:val="24"/>
          <w:lang w:eastAsia="en-GB"/>
        </w:rPr>
      </w:pPr>
      <w:r w:rsidRPr="004872D7">
        <w:rPr>
          <w:rFonts w:ascii="Times New Roman" w:eastAsia="Times New Roman" w:hAnsi="Times New Roman" w:cs="Times New Roman"/>
          <w:spacing w:val="2"/>
          <w:sz w:val="24"/>
          <w:szCs w:val="24"/>
          <w:lang w:eastAsia="en-GB"/>
        </w:rPr>
        <w:t xml:space="preserve">Kolb’s and </w:t>
      </w:r>
      <w:proofErr w:type="spellStart"/>
      <w:r w:rsidRPr="004872D7">
        <w:rPr>
          <w:rFonts w:ascii="Times New Roman" w:eastAsia="Times New Roman" w:hAnsi="Times New Roman" w:cs="Times New Roman"/>
          <w:spacing w:val="2"/>
          <w:sz w:val="24"/>
          <w:szCs w:val="24"/>
          <w:lang w:eastAsia="en-GB"/>
        </w:rPr>
        <w:t>Mezirow’s</w:t>
      </w:r>
      <w:proofErr w:type="spellEnd"/>
      <w:r w:rsidRPr="004872D7">
        <w:rPr>
          <w:rFonts w:ascii="Times New Roman" w:eastAsia="Times New Roman" w:hAnsi="Times New Roman" w:cs="Times New Roman"/>
          <w:spacing w:val="2"/>
          <w:sz w:val="24"/>
          <w:szCs w:val="24"/>
          <w:lang w:eastAsia="en-GB"/>
        </w:rPr>
        <w:t xml:space="preserve"> theories are criticised in similar but also di</w:t>
      </w:r>
      <w:r w:rsidR="002F3E55" w:rsidRPr="004872D7">
        <w:rPr>
          <w:rFonts w:ascii="Times New Roman" w:eastAsia="Times New Roman" w:hAnsi="Times New Roman" w:cs="Times New Roman"/>
          <w:spacing w:val="2"/>
          <w:sz w:val="24"/>
          <w:szCs w:val="24"/>
          <w:lang w:eastAsia="en-GB"/>
        </w:rPr>
        <w:t xml:space="preserve">fferent ways. </w:t>
      </w:r>
      <w:r w:rsidR="00A01D30" w:rsidRPr="004872D7">
        <w:rPr>
          <w:rFonts w:ascii="Times New Roman" w:eastAsia="Times New Roman" w:hAnsi="Times New Roman" w:cs="Times New Roman"/>
          <w:spacing w:val="2"/>
          <w:sz w:val="24"/>
          <w:szCs w:val="24"/>
          <w:lang w:eastAsia="en-GB"/>
        </w:rPr>
        <w:t xml:space="preserve">Firstly, both theories </w:t>
      </w:r>
      <w:r w:rsidR="003A5532" w:rsidRPr="004872D7">
        <w:rPr>
          <w:rFonts w:ascii="Times New Roman" w:eastAsia="Times New Roman" w:hAnsi="Times New Roman" w:cs="Times New Roman"/>
          <w:spacing w:val="2"/>
          <w:sz w:val="24"/>
          <w:szCs w:val="24"/>
          <w:lang w:eastAsia="en-GB"/>
        </w:rPr>
        <w:t xml:space="preserve">consider </w:t>
      </w:r>
      <w:r w:rsidR="00A01D30" w:rsidRPr="004872D7">
        <w:rPr>
          <w:rFonts w:ascii="Times New Roman" w:eastAsia="Times New Roman" w:hAnsi="Times New Roman" w:cs="Times New Roman"/>
          <w:spacing w:val="2"/>
          <w:sz w:val="24"/>
          <w:szCs w:val="24"/>
          <w:lang w:eastAsia="en-GB"/>
        </w:rPr>
        <w:t xml:space="preserve">cognition </w:t>
      </w:r>
      <w:r w:rsidR="003A5532" w:rsidRPr="004872D7">
        <w:rPr>
          <w:rFonts w:ascii="Times New Roman" w:eastAsia="Times New Roman" w:hAnsi="Times New Roman" w:cs="Times New Roman"/>
          <w:spacing w:val="2"/>
          <w:sz w:val="24"/>
          <w:szCs w:val="24"/>
          <w:lang w:eastAsia="en-GB"/>
        </w:rPr>
        <w:t xml:space="preserve">to be </w:t>
      </w:r>
      <w:r w:rsidR="00A01D30" w:rsidRPr="004872D7">
        <w:rPr>
          <w:rFonts w:ascii="Times New Roman" w:eastAsia="Times New Roman" w:hAnsi="Times New Roman" w:cs="Times New Roman"/>
          <w:spacing w:val="2"/>
          <w:sz w:val="24"/>
          <w:szCs w:val="24"/>
          <w:lang w:eastAsia="en-GB"/>
        </w:rPr>
        <w:t xml:space="preserve">the main outcome of learning and </w:t>
      </w:r>
      <w:r w:rsidR="003A5532" w:rsidRPr="004872D7">
        <w:rPr>
          <w:rFonts w:ascii="Times New Roman" w:eastAsia="Times New Roman" w:hAnsi="Times New Roman" w:cs="Times New Roman"/>
          <w:spacing w:val="2"/>
          <w:sz w:val="24"/>
          <w:szCs w:val="24"/>
          <w:lang w:eastAsia="en-GB"/>
        </w:rPr>
        <w:t xml:space="preserve">they </w:t>
      </w:r>
      <w:r w:rsidR="00A01D30" w:rsidRPr="004872D7">
        <w:rPr>
          <w:rFonts w:ascii="Times New Roman" w:eastAsia="Times New Roman" w:hAnsi="Times New Roman" w:cs="Times New Roman"/>
          <w:spacing w:val="2"/>
          <w:sz w:val="24"/>
          <w:szCs w:val="24"/>
          <w:lang w:eastAsia="en-GB"/>
        </w:rPr>
        <w:t xml:space="preserve">do not take </w:t>
      </w:r>
      <w:proofErr w:type="gramStart"/>
      <w:r w:rsidR="00A01D30" w:rsidRPr="004872D7">
        <w:rPr>
          <w:rFonts w:ascii="Times New Roman" w:eastAsia="Times New Roman" w:hAnsi="Times New Roman" w:cs="Times New Roman"/>
          <w:spacing w:val="2"/>
          <w:sz w:val="24"/>
          <w:szCs w:val="24"/>
          <w:lang w:eastAsia="en-GB"/>
        </w:rPr>
        <w:t>sufficient</w:t>
      </w:r>
      <w:proofErr w:type="gramEnd"/>
      <w:r w:rsidR="00A01D30" w:rsidRPr="004872D7">
        <w:rPr>
          <w:rFonts w:ascii="Times New Roman" w:eastAsia="Times New Roman" w:hAnsi="Times New Roman" w:cs="Times New Roman"/>
          <w:spacing w:val="2"/>
          <w:sz w:val="24"/>
          <w:szCs w:val="24"/>
          <w:lang w:eastAsia="en-GB"/>
        </w:rPr>
        <w:t xml:space="preserve"> account </w:t>
      </w:r>
      <w:r w:rsidR="008517EA" w:rsidRPr="004872D7">
        <w:rPr>
          <w:rFonts w:ascii="Times New Roman" w:eastAsia="Times New Roman" w:hAnsi="Times New Roman" w:cs="Times New Roman"/>
          <w:spacing w:val="2"/>
          <w:sz w:val="24"/>
          <w:szCs w:val="24"/>
          <w:lang w:eastAsia="en-GB"/>
        </w:rPr>
        <w:t xml:space="preserve">other ways </w:t>
      </w:r>
      <w:r w:rsidR="00A01D30" w:rsidRPr="004872D7">
        <w:rPr>
          <w:rFonts w:ascii="Times New Roman" w:eastAsia="Times New Roman" w:hAnsi="Times New Roman" w:cs="Times New Roman"/>
          <w:spacing w:val="2"/>
          <w:sz w:val="24"/>
          <w:szCs w:val="24"/>
          <w:lang w:eastAsia="en-GB"/>
        </w:rPr>
        <w:t xml:space="preserve">of </w:t>
      </w:r>
      <w:r w:rsidR="008517EA" w:rsidRPr="004872D7">
        <w:rPr>
          <w:rFonts w:ascii="Times New Roman" w:eastAsia="Times New Roman" w:hAnsi="Times New Roman" w:cs="Times New Roman"/>
          <w:spacing w:val="2"/>
          <w:sz w:val="24"/>
          <w:szCs w:val="24"/>
          <w:lang w:eastAsia="en-GB"/>
        </w:rPr>
        <w:t xml:space="preserve">knowing such as </w:t>
      </w:r>
      <w:r w:rsidR="00A01D30" w:rsidRPr="004872D7">
        <w:rPr>
          <w:rFonts w:ascii="Times New Roman" w:eastAsia="Times New Roman" w:hAnsi="Times New Roman" w:cs="Times New Roman"/>
          <w:spacing w:val="2"/>
          <w:sz w:val="24"/>
          <w:szCs w:val="24"/>
          <w:lang w:eastAsia="en-GB"/>
        </w:rPr>
        <w:t xml:space="preserve">affective </w:t>
      </w:r>
      <w:r w:rsidR="008517EA" w:rsidRPr="004872D7">
        <w:rPr>
          <w:rFonts w:ascii="Times New Roman" w:eastAsia="Times New Roman" w:hAnsi="Times New Roman" w:cs="Times New Roman"/>
          <w:spacing w:val="2"/>
          <w:sz w:val="24"/>
          <w:szCs w:val="24"/>
          <w:lang w:eastAsia="en-GB"/>
        </w:rPr>
        <w:t>learning</w:t>
      </w:r>
      <w:r w:rsidR="00AA050D" w:rsidRPr="004872D7">
        <w:rPr>
          <w:rFonts w:ascii="Times New Roman" w:eastAsia="Times New Roman" w:hAnsi="Times New Roman" w:cs="Times New Roman"/>
          <w:spacing w:val="2"/>
          <w:sz w:val="24"/>
          <w:szCs w:val="24"/>
          <w:lang w:eastAsia="en-GB"/>
        </w:rPr>
        <w:t xml:space="preserve"> (Seaman 2008, Taylor 2007)</w:t>
      </w:r>
      <w:r w:rsidR="008517EA" w:rsidRPr="004872D7">
        <w:rPr>
          <w:rFonts w:ascii="Times New Roman" w:eastAsia="Times New Roman" w:hAnsi="Times New Roman" w:cs="Times New Roman"/>
          <w:spacing w:val="2"/>
          <w:sz w:val="24"/>
          <w:szCs w:val="24"/>
          <w:lang w:eastAsia="en-GB"/>
        </w:rPr>
        <w:t xml:space="preserve">. </w:t>
      </w:r>
      <w:r w:rsidR="00A01D30" w:rsidRPr="004872D7">
        <w:rPr>
          <w:rFonts w:ascii="Times New Roman" w:eastAsia="Times New Roman" w:hAnsi="Times New Roman" w:cs="Times New Roman"/>
          <w:spacing w:val="2"/>
          <w:sz w:val="24"/>
          <w:szCs w:val="24"/>
          <w:lang w:eastAsia="en-GB"/>
        </w:rPr>
        <w:t xml:space="preserve"> Secondly</w:t>
      </w:r>
      <w:r w:rsidR="007C4F65" w:rsidRPr="004872D7">
        <w:rPr>
          <w:rFonts w:ascii="Times New Roman" w:eastAsia="Times New Roman" w:hAnsi="Times New Roman" w:cs="Times New Roman"/>
          <w:spacing w:val="2"/>
          <w:sz w:val="24"/>
          <w:szCs w:val="24"/>
          <w:lang w:eastAsia="en-GB"/>
        </w:rPr>
        <w:t>,</w:t>
      </w:r>
      <w:r w:rsidR="00A01D30" w:rsidRPr="004872D7">
        <w:rPr>
          <w:rFonts w:ascii="Times New Roman" w:eastAsia="Times New Roman" w:hAnsi="Times New Roman" w:cs="Times New Roman"/>
          <w:spacing w:val="2"/>
          <w:sz w:val="24"/>
          <w:szCs w:val="24"/>
          <w:lang w:eastAsia="en-GB"/>
        </w:rPr>
        <w:t xml:space="preserve"> </w:t>
      </w:r>
      <w:r w:rsidR="00FC7602" w:rsidRPr="004872D7">
        <w:rPr>
          <w:rFonts w:ascii="Times New Roman" w:eastAsia="Times New Roman" w:hAnsi="Times New Roman" w:cs="Times New Roman"/>
          <w:spacing w:val="2"/>
          <w:sz w:val="24"/>
          <w:szCs w:val="24"/>
          <w:lang w:eastAsia="en-GB"/>
        </w:rPr>
        <w:t>both theories focus on the individual rather than the social context and</w:t>
      </w:r>
      <w:r w:rsidR="000C4D24" w:rsidRPr="004872D7">
        <w:rPr>
          <w:rFonts w:ascii="Times New Roman" w:eastAsia="Times New Roman" w:hAnsi="Times New Roman" w:cs="Times New Roman"/>
          <w:spacing w:val="2"/>
          <w:sz w:val="24"/>
          <w:szCs w:val="24"/>
          <w:lang w:eastAsia="en-GB"/>
        </w:rPr>
        <w:t xml:space="preserve"> social interactions </w:t>
      </w:r>
      <w:r w:rsidR="002F3E55" w:rsidRPr="004872D7">
        <w:rPr>
          <w:rFonts w:ascii="Times New Roman" w:eastAsia="Times New Roman" w:hAnsi="Times New Roman" w:cs="Times New Roman"/>
          <w:spacing w:val="2"/>
          <w:sz w:val="24"/>
          <w:szCs w:val="24"/>
          <w:lang w:eastAsia="en-GB"/>
        </w:rPr>
        <w:t xml:space="preserve">in which </w:t>
      </w:r>
      <w:r w:rsidR="000C4D24" w:rsidRPr="004872D7">
        <w:rPr>
          <w:rFonts w:ascii="Times New Roman" w:eastAsia="Times New Roman" w:hAnsi="Times New Roman" w:cs="Times New Roman"/>
          <w:spacing w:val="2"/>
          <w:sz w:val="24"/>
          <w:szCs w:val="24"/>
          <w:lang w:eastAsia="en-GB"/>
        </w:rPr>
        <w:t>learning</w:t>
      </w:r>
      <w:r w:rsidR="00D714A9" w:rsidRPr="004872D7">
        <w:rPr>
          <w:rFonts w:ascii="Times New Roman" w:eastAsia="Times New Roman" w:hAnsi="Times New Roman" w:cs="Times New Roman"/>
          <w:spacing w:val="2"/>
          <w:sz w:val="24"/>
          <w:szCs w:val="24"/>
          <w:lang w:eastAsia="en-GB"/>
        </w:rPr>
        <w:t xml:space="preserve"> </w:t>
      </w:r>
      <w:r w:rsidR="002F3E55" w:rsidRPr="004872D7">
        <w:rPr>
          <w:rFonts w:ascii="Times New Roman" w:eastAsia="Times New Roman" w:hAnsi="Times New Roman" w:cs="Times New Roman"/>
          <w:spacing w:val="2"/>
          <w:sz w:val="24"/>
          <w:szCs w:val="24"/>
          <w:lang w:eastAsia="en-GB"/>
        </w:rPr>
        <w:t xml:space="preserve">can </w:t>
      </w:r>
      <w:r w:rsidR="000C4D24" w:rsidRPr="004872D7">
        <w:rPr>
          <w:rFonts w:ascii="Times New Roman" w:eastAsia="Times New Roman" w:hAnsi="Times New Roman" w:cs="Times New Roman"/>
          <w:spacing w:val="2"/>
          <w:sz w:val="24"/>
          <w:szCs w:val="24"/>
          <w:lang w:eastAsia="en-GB"/>
        </w:rPr>
        <w:t>take place</w:t>
      </w:r>
      <w:r w:rsidR="0026507D" w:rsidRPr="004872D7">
        <w:rPr>
          <w:rFonts w:ascii="Times New Roman" w:hAnsi="Times New Roman" w:cs="Times New Roman"/>
          <w:sz w:val="24"/>
          <w:szCs w:val="24"/>
        </w:rPr>
        <w:t xml:space="preserve"> </w:t>
      </w:r>
      <w:r w:rsidR="00AA050D" w:rsidRPr="004872D7">
        <w:rPr>
          <w:rFonts w:ascii="Times New Roman" w:hAnsi="Times New Roman" w:cs="Times New Roman"/>
          <w:sz w:val="24"/>
          <w:szCs w:val="24"/>
        </w:rPr>
        <w:t>(</w:t>
      </w:r>
      <w:r w:rsidR="0026507D" w:rsidRPr="004872D7">
        <w:rPr>
          <w:rFonts w:ascii="Times New Roman" w:hAnsi="Times New Roman" w:cs="Times New Roman"/>
          <w:sz w:val="24"/>
          <w:szCs w:val="24"/>
        </w:rPr>
        <w:t>Collard and Law</w:t>
      </w:r>
      <w:r w:rsidR="00AA050D" w:rsidRPr="004872D7">
        <w:rPr>
          <w:rFonts w:ascii="Times New Roman" w:hAnsi="Times New Roman" w:cs="Times New Roman"/>
          <w:sz w:val="24"/>
          <w:szCs w:val="24"/>
        </w:rPr>
        <w:t xml:space="preserve"> 1</w:t>
      </w:r>
      <w:r w:rsidR="0026507D" w:rsidRPr="004872D7">
        <w:rPr>
          <w:rFonts w:ascii="Times New Roman" w:hAnsi="Times New Roman" w:cs="Times New Roman"/>
          <w:sz w:val="24"/>
          <w:szCs w:val="24"/>
        </w:rPr>
        <w:t>989</w:t>
      </w:r>
      <w:r w:rsidR="00AA050D" w:rsidRPr="004872D7">
        <w:rPr>
          <w:rFonts w:ascii="Times New Roman" w:hAnsi="Times New Roman" w:cs="Times New Roman"/>
          <w:sz w:val="24"/>
          <w:szCs w:val="24"/>
        </w:rPr>
        <w:t xml:space="preserve">, </w:t>
      </w:r>
      <w:proofErr w:type="spellStart"/>
      <w:r w:rsidR="00AA050D" w:rsidRPr="004872D7">
        <w:rPr>
          <w:rFonts w:ascii="Times New Roman" w:hAnsi="Times New Roman" w:cs="Times New Roman"/>
          <w:sz w:val="24"/>
          <w:szCs w:val="24"/>
        </w:rPr>
        <w:t>Miett</w:t>
      </w:r>
      <w:r w:rsidR="00BC2E5B" w:rsidRPr="004872D7">
        <w:rPr>
          <w:rFonts w:ascii="Times New Roman" w:hAnsi="Times New Roman" w:cs="Times New Roman"/>
          <w:sz w:val="24"/>
          <w:szCs w:val="24"/>
        </w:rPr>
        <w:t>i</w:t>
      </w:r>
      <w:r w:rsidR="00AA050D" w:rsidRPr="004872D7">
        <w:rPr>
          <w:rFonts w:ascii="Times New Roman" w:hAnsi="Times New Roman" w:cs="Times New Roman"/>
          <w:sz w:val="24"/>
          <w:szCs w:val="24"/>
        </w:rPr>
        <w:t>nen</w:t>
      </w:r>
      <w:proofErr w:type="spellEnd"/>
      <w:r w:rsidR="00AA050D" w:rsidRPr="004872D7">
        <w:rPr>
          <w:rFonts w:ascii="Times New Roman" w:hAnsi="Times New Roman" w:cs="Times New Roman"/>
          <w:sz w:val="24"/>
          <w:szCs w:val="24"/>
        </w:rPr>
        <w:t xml:space="preserve">, </w:t>
      </w:r>
      <w:r w:rsidR="00BC2E5B" w:rsidRPr="004872D7">
        <w:rPr>
          <w:rFonts w:ascii="Times New Roman" w:hAnsi="Times New Roman" w:cs="Times New Roman"/>
          <w:sz w:val="24"/>
          <w:szCs w:val="24"/>
        </w:rPr>
        <w:t>2000</w:t>
      </w:r>
      <w:r w:rsidR="00AA050D" w:rsidRPr="004872D7">
        <w:rPr>
          <w:rFonts w:ascii="Times New Roman" w:hAnsi="Times New Roman" w:cs="Times New Roman"/>
          <w:sz w:val="24"/>
          <w:szCs w:val="24"/>
        </w:rPr>
        <w:t>)</w:t>
      </w:r>
      <w:r w:rsidR="00A01D30" w:rsidRPr="004872D7">
        <w:rPr>
          <w:rFonts w:ascii="Times New Roman" w:eastAsia="Times New Roman" w:hAnsi="Times New Roman" w:cs="Times New Roman"/>
          <w:spacing w:val="2"/>
          <w:sz w:val="24"/>
          <w:szCs w:val="24"/>
          <w:lang w:eastAsia="en-GB"/>
        </w:rPr>
        <w:t>. Thirdly</w:t>
      </w:r>
      <w:r w:rsidRPr="004872D7">
        <w:rPr>
          <w:rFonts w:ascii="Times New Roman" w:eastAsia="Times New Roman" w:hAnsi="Times New Roman" w:cs="Times New Roman"/>
          <w:spacing w:val="2"/>
          <w:sz w:val="24"/>
          <w:szCs w:val="24"/>
          <w:lang w:eastAsia="en-GB"/>
        </w:rPr>
        <w:t>,</w:t>
      </w:r>
      <w:r w:rsidR="00A01D30" w:rsidRPr="004872D7">
        <w:rPr>
          <w:rFonts w:ascii="Times New Roman" w:eastAsia="Times New Roman" w:hAnsi="Times New Roman" w:cs="Times New Roman"/>
          <w:spacing w:val="2"/>
          <w:sz w:val="24"/>
          <w:szCs w:val="24"/>
          <w:lang w:eastAsia="en-GB"/>
        </w:rPr>
        <w:t xml:space="preserve"> the complexity of learning as a holistic process is</w:t>
      </w:r>
      <w:r w:rsidR="00D714A9" w:rsidRPr="004872D7">
        <w:rPr>
          <w:rFonts w:ascii="Times New Roman" w:eastAsia="Times New Roman" w:hAnsi="Times New Roman" w:cs="Times New Roman"/>
          <w:spacing w:val="2"/>
          <w:sz w:val="24"/>
          <w:szCs w:val="24"/>
          <w:lang w:eastAsia="en-GB"/>
        </w:rPr>
        <w:t xml:space="preserve"> not fully acknowledged</w:t>
      </w:r>
      <w:r w:rsidR="00A01D30" w:rsidRPr="004872D7">
        <w:rPr>
          <w:rFonts w:ascii="Times New Roman" w:eastAsia="Times New Roman" w:hAnsi="Times New Roman" w:cs="Times New Roman"/>
          <w:spacing w:val="2"/>
          <w:sz w:val="24"/>
          <w:szCs w:val="24"/>
          <w:lang w:eastAsia="en-GB"/>
        </w:rPr>
        <w:t xml:space="preserve"> particular</w:t>
      </w:r>
      <w:r w:rsidR="00D714A9" w:rsidRPr="004872D7">
        <w:rPr>
          <w:rFonts w:ascii="Times New Roman" w:eastAsia="Times New Roman" w:hAnsi="Times New Roman" w:cs="Times New Roman"/>
          <w:spacing w:val="2"/>
          <w:sz w:val="24"/>
          <w:szCs w:val="24"/>
          <w:lang w:eastAsia="en-GB"/>
        </w:rPr>
        <w:t>ly</w:t>
      </w:r>
      <w:r w:rsidR="00A01D30" w:rsidRPr="004872D7">
        <w:rPr>
          <w:rFonts w:ascii="Times New Roman" w:eastAsia="Times New Roman" w:hAnsi="Times New Roman" w:cs="Times New Roman"/>
          <w:spacing w:val="2"/>
          <w:sz w:val="24"/>
          <w:szCs w:val="24"/>
          <w:lang w:eastAsia="en-GB"/>
        </w:rPr>
        <w:t xml:space="preserve"> </w:t>
      </w:r>
      <w:r w:rsidR="00D714A9" w:rsidRPr="004872D7">
        <w:rPr>
          <w:rFonts w:ascii="Times New Roman" w:eastAsia="Times New Roman" w:hAnsi="Times New Roman" w:cs="Times New Roman"/>
          <w:spacing w:val="2"/>
          <w:sz w:val="24"/>
          <w:szCs w:val="24"/>
          <w:lang w:eastAsia="en-GB"/>
        </w:rPr>
        <w:t>in</w:t>
      </w:r>
      <w:r w:rsidR="00A01D30" w:rsidRPr="004872D7">
        <w:rPr>
          <w:rFonts w:ascii="Times New Roman" w:eastAsia="Times New Roman" w:hAnsi="Times New Roman" w:cs="Times New Roman"/>
          <w:spacing w:val="2"/>
          <w:sz w:val="24"/>
          <w:szCs w:val="24"/>
          <w:lang w:eastAsia="en-GB"/>
        </w:rPr>
        <w:t xml:space="preserve"> stepwise lea</w:t>
      </w:r>
      <w:r w:rsidR="000C4D24" w:rsidRPr="004872D7">
        <w:rPr>
          <w:rFonts w:ascii="Times New Roman" w:eastAsia="Times New Roman" w:hAnsi="Times New Roman" w:cs="Times New Roman"/>
          <w:spacing w:val="2"/>
          <w:sz w:val="24"/>
          <w:szCs w:val="24"/>
          <w:lang w:eastAsia="en-GB"/>
        </w:rPr>
        <w:t>rni</w:t>
      </w:r>
      <w:r w:rsidR="00A01D30" w:rsidRPr="004872D7">
        <w:rPr>
          <w:rFonts w:ascii="Times New Roman" w:eastAsia="Times New Roman" w:hAnsi="Times New Roman" w:cs="Times New Roman"/>
          <w:spacing w:val="2"/>
          <w:sz w:val="24"/>
          <w:szCs w:val="24"/>
          <w:lang w:eastAsia="en-GB"/>
        </w:rPr>
        <w:t>ng models such as Kolb’s cycle</w:t>
      </w:r>
      <w:r w:rsidR="0026507D" w:rsidRPr="004872D7">
        <w:rPr>
          <w:rFonts w:ascii="Times New Roman" w:eastAsia="Times New Roman" w:hAnsi="Times New Roman" w:cs="Times New Roman"/>
          <w:spacing w:val="2"/>
          <w:sz w:val="24"/>
          <w:szCs w:val="24"/>
          <w:lang w:eastAsia="en-GB"/>
        </w:rPr>
        <w:t xml:space="preserve"> (</w:t>
      </w:r>
      <w:r w:rsidR="00AA050D" w:rsidRPr="004872D7">
        <w:rPr>
          <w:rFonts w:ascii="Times New Roman" w:eastAsia="Times New Roman" w:hAnsi="Times New Roman" w:cs="Times New Roman"/>
          <w:spacing w:val="2"/>
          <w:sz w:val="24"/>
          <w:szCs w:val="24"/>
          <w:lang w:eastAsia="en-GB"/>
        </w:rPr>
        <w:t>Seaman, 2008).</w:t>
      </w:r>
      <w:r w:rsidR="000C4D24" w:rsidRPr="004872D7">
        <w:rPr>
          <w:rFonts w:ascii="Times New Roman" w:eastAsia="Times New Roman" w:hAnsi="Times New Roman" w:cs="Times New Roman"/>
          <w:spacing w:val="2"/>
          <w:sz w:val="24"/>
          <w:szCs w:val="24"/>
          <w:lang w:eastAsia="en-GB"/>
        </w:rPr>
        <w:t xml:space="preserve"> </w:t>
      </w:r>
      <w:r w:rsidRPr="004872D7">
        <w:rPr>
          <w:rFonts w:ascii="Times New Roman" w:eastAsia="Times New Roman" w:hAnsi="Times New Roman" w:cs="Times New Roman"/>
          <w:spacing w:val="2"/>
          <w:sz w:val="24"/>
          <w:szCs w:val="24"/>
          <w:lang w:eastAsia="en-GB"/>
        </w:rPr>
        <w:t>Finally, the</w:t>
      </w:r>
      <w:r w:rsidR="00FC7602" w:rsidRPr="004872D7">
        <w:rPr>
          <w:rFonts w:ascii="Times New Roman" w:eastAsia="Times New Roman" w:hAnsi="Times New Roman" w:cs="Times New Roman"/>
          <w:spacing w:val="2"/>
          <w:sz w:val="24"/>
          <w:szCs w:val="24"/>
          <w:lang w:eastAsia="en-GB"/>
        </w:rPr>
        <w:t xml:space="preserve"> term transformative</w:t>
      </w:r>
      <w:r w:rsidR="000C4D24" w:rsidRPr="004872D7">
        <w:rPr>
          <w:rFonts w:ascii="Times New Roman" w:eastAsia="Times New Roman" w:hAnsi="Times New Roman" w:cs="Times New Roman"/>
          <w:spacing w:val="2"/>
          <w:sz w:val="24"/>
          <w:szCs w:val="24"/>
          <w:lang w:eastAsia="en-GB"/>
        </w:rPr>
        <w:t xml:space="preserve"> learning </w:t>
      </w:r>
      <w:r w:rsidRPr="004872D7">
        <w:rPr>
          <w:rFonts w:ascii="Times New Roman" w:eastAsia="Times New Roman" w:hAnsi="Times New Roman" w:cs="Times New Roman"/>
          <w:spacing w:val="2"/>
          <w:sz w:val="24"/>
          <w:szCs w:val="24"/>
          <w:lang w:eastAsia="en-GB"/>
        </w:rPr>
        <w:t>is regarded as problematic</w:t>
      </w:r>
      <w:r w:rsidR="0026507D" w:rsidRPr="004872D7">
        <w:rPr>
          <w:rFonts w:ascii="Times New Roman" w:eastAsia="Times New Roman" w:hAnsi="Times New Roman" w:cs="Times New Roman"/>
          <w:spacing w:val="2"/>
          <w:sz w:val="24"/>
          <w:szCs w:val="24"/>
          <w:lang w:eastAsia="en-GB"/>
        </w:rPr>
        <w:t>.</w:t>
      </w:r>
      <w:r w:rsidR="000C4D24" w:rsidRPr="004872D7">
        <w:rPr>
          <w:rFonts w:ascii="Times New Roman" w:eastAsia="Times New Roman" w:hAnsi="Times New Roman" w:cs="Times New Roman"/>
          <w:spacing w:val="2"/>
          <w:sz w:val="24"/>
          <w:szCs w:val="24"/>
          <w:lang w:eastAsia="en-GB"/>
        </w:rPr>
        <w:t xml:space="preserve"> </w:t>
      </w:r>
      <w:r w:rsidR="000C4D24" w:rsidRPr="004872D7">
        <w:rPr>
          <w:rFonts w:ascii="Times New Roman" w:hAnsi="Times New Roman" w:cs="Times New Roman"/>
          <w:sz w:val="24"/>
          <w:szCs w:val="24"/>
        </w:rPr>
        <w:t xml:space="preserve">Kegan (2000) suggested </w:t>
      </w:r>
      <w:r w:rsidR="00AD11B5" w:rsidRPr="004872D7">
        <w:rPr>
          <w:rFonts w:ascii="Times New Roman" w:hAnsi="Times New Roman" w:cs="Times New Roman"/>
          <w:sz w:val="24"/>
          <w:szCs w:val="24"/>
        </w:rPr>
        <w:t>the term</w:t>
      </w:r>
      <w:r w:rsidR="0026507D" w:rsidRPr="004872D7">
        <w:rPr>
          <w:rFonts w:ascii="Times New Roman" w:hAnsi="Times New Roman" w:cs="Times New Roman"/>
          <w:sz w:val="24"/>
          <w:szCs w:val="24"/>
        </w:rPr>
        <w:t xml:space="preserve"> has been used indiscriminately </w:t>
      </w:r>
      <w:r w:rsidR="000C4D24" w:rsidRPr="004872D7">
        <w:rPr>
          <w:rFonts w:ascii="Times New Roman" w:hAnsi="Times New Roman" w:cs="Times New Roman"/>
          <w:sz w:val="24"/>
          <w:szCs w:val="24"/>
        </w:rPr>
        <w:t>and</w:t>
      </w:r>
      <w:r w:rsidR="0026507D" w:rsidRPr="004872D7">
        <w:rPr>
          <w:rFonts w:ascii="Times New Roman" w:hAnsi="Times New Roman" w:cs="Times New Roman"/>
          <w:sz w:val="24"/>
          <w:szCs w:val="24"/>
        </w:rPr>
        <w:t xml:space="preserve"> is often misused</w:t>
      </w:r>
      <w:r w:rsidR="000C4D24" w:rsidRPr="004872D7">
        <w:rPr>
          <w:rFonts w:ascii="Times New Roman" w:hAnsi="Times New Roman" w:cs="Times New Roman"/>
          <w:sz w:val="24"/>
          <w:szCs w:val="24"/>
        </w:rPr>
        <w:t xml:space="preserve"> mak</w:t>
      </w:r>
      <w:r w:rsidR="0026507D" w:rsidRPr="004872D7">
        <w:rPr>
          <w:rFonts w:ascii="Times New Roman" w:hAnsi="Times New Roman" w:cs="Times New Roman"/>
          <w:sz w:val="24"/>
          <w:szCs w:val="24"/>
        </w:rPr>
        <w:t xml:space="preserve">ing </w:t>
      </w:r>
      <w:r w:rsidR="000C4D24" w:rsidRPr="004872D7">
        <w:rPr>
          <w:rFonts w:ascii="Times New Roman" w:hAnsi="Times New Roman" w:cs="Times New Roman"/>
          <w:sz w:val="24"/>
          <w:szCs w:val="24"/>
        </w:rPr>
        <w:t xml:space="preserve">it difficult to understand what transformation is. </w:t>
      </w:r>
      <w:r w:rsidR="00995FD8" w:rsidRPr="004872D7">
        <w:rPr>
          <w:rFonts w:ascii="Times New Roman" w:eastAsia="Times New Roman" w:hAnsi="Times New Roman" w:cs="Times New Roman"/>
          <w:spacing w:val="2"/>
          <w:sz w:val="24"/>
          <w:szCs w:val="24"/>
          <w:lang w:eastAsia="en-GB"/>
        </w:rPr>
        <w:t xml:space="preserve">These criticisms were mitigated in the </w:t>
      </w:r>
      <w:r w:rsidR="00AA2A14" w:rsidRPr="004872D7">
        <w:rPr>
          <w:rFonts w:ascii="Times New Roman" w:hAnsi="Times New Roman" w:cs="Times New Roman"/>
          <w:sz w:val="24"/>
          <w:szCs w:val="24"/>
        </w:rPr>
        <w:t xml:space="preserve">transformative model of CPD (See Figure 1) </w:t>
      </w:r>
      <w:r w:rsidRPr="004872D7">
        <w:rPr>
          <w:rFonts w:ascii="Times New Roman" w:hAnsi="Times New Roman" w:cs="Times New Roman"/>
          <w:sz w:val="24"/>
          <w:szCs w:val="24"/>
        </w:rPr>
        <w:t xml:space="preserve">in </w:t>
      </w:r>
      <w:proofErr w:type="gramStart"/>
      <w:r w:rsidRPr="004872D7">
        <w:rPr>
          <w:rFonts w:ascii="Times New Roman" w:hAnsi="Times New Roman" w:cs="Times New Roman"/>
          <w:sz w:val="24"/>
          <w:szCs w:val="24"/>
        </w:rPr>
        <w:t>a number of</w:t>
      </w:r>
      <w:proofErr w:type="gramEnd"/>
      <w:r w:rsidRPr="004872D7">
        <w:rPr>
          <w:rFonts w:ascii="Times New Roman" w:hAnsi="Times New Roman" w:cs="Times New Roman"/>
          <w:sz w:val="24"/>
          <w:szCs w:val="24"/>
        </w:rPr>
        <w:t xml:space="preserve"> ways. Firstly, </w:t>
      </w:r>
      <w:r w:rsidR="00C12C59" w:rsidRPr="004872D7">
        <w:rPr>
          <w:rFonts w:ascii="Times New Roman" w:eastAsia="Times New Roman" w:hAnsi="Times New Roman" w:cs="Times New Roman"/>
          <w:spacing w:val="2"/>
          <w:sz w:val="24"/>
          <w:szCs w:val="24"/>
          <w:lang w:eastAsia="en-GB"/>
        </w:rPr>
        <w:t xml:space="preserve">by </w:t>
      </w:r>
      <w:r w:rsidR="00AA2A14" w:rsidRPr="004872D7">
        <w:rPr>
          <w:rFonts w:ascii="Times New Roman" w:eastAsia="Times New Roman" w:hAnsi="Times New Roman" w:cs="Times New Roman"/>
          <w:spacing w:val="2"/>
          <w:sz w:val="24"/>
          <w:szCs w:val="24"/>
          <w:lang w:eastAsia="en-GB"/>
        </w:rPr>
        <w:t xml:space="preserve">a definition of learning that </w:t>
      </w:r>
      <w:r w:rsidR="00995FD8" w:rsidRPr="004872D7">
        <w:rPr>
          <w:rFonts w:ascii="Times New Roman" w:eastAsia="Times New Roman" w:hAnsi="Times New Roman" w:cs="Times New Roman"/>
          <w:spacing w:val="2"/>
          <w:sz w:val="24"/>
          <w:szCs w:val="24"/>
          <w:lang w:eastAsia="en-GB"/>
        </w:rPr>
        <w:t xml:space="preserve">acknowledges </w:t>
      </w:r>
      <w:r w:rsidR="00AA2A14" w:rsidRPr="004872D7">
        <w:rPr>
          <w:rFonts w:ascii="Times New Roman" w:eastAsia="Times New Roman" w:hAnsi="Times New Roman" w:cs="Times New Roman"/>
          <w:spacing w:val="2"/>
          <w:sz w:val="24"/>
          <w:szCs w:val="24"/>
          <w:lang w:eastAsia="en-GB"/>
        </w:rPr>
        <w:t xml:space="preserve">Kolb and </w:t>
      </w:r>
      <w:proofErr w:type="spellStart"/>
      <w:r w:rsidR="00AA2A14" w:rsidRPr="004872D7">
        <w:rPr>
          <w:rFonts w:ascii="Times New Roman" w:eastAsia="Times New Roman" w:hAnsi="Times New Roman" w:cs="Times New Roman"/>
          <w:spacing w:val="2"/>
          <w:sz w:val="24"/>
          <w:szCs w:val="24"/>
          <w:lang w:eastAsia="en-GB"/>
        </w:rPr>
        <w:t>Mezirow’s</w:t>
      </w:r>
      <w:proofErr w:type="spellEnd"/>
      <w:r w:rsidR="00AA2A14" w:rsidRPr="004872D7">
        <w:rPr>
          <w:rFonts w:ascii="Times New Roman" w:eastAsia="Times New Roman" w:hAnsi="Times New Roman" w:cs="Times New Roman"/>
          <w:spacing w:val="2"/>
          <w:sz w:val="24"/>
          <w:szCs w:val="24"/>
          <w:lang w:eastAsia="en-GB"/>
        </w:rPr>
        <w:t xml:space="preserve"> ideas </w:t>
      </w:r>
      <w:r w:rsidR="00C12C59" w:rsidRPr="004872D7">
        <w:rPr>
          <w:rFonts w:ascii="Times New Roman" w:eastAsia="Times New Roman" w:hAnsi="Times New Roman" w:cs="Times New Roman"/>
          <w:spacing w:val="2"/>
          <w:sz w:val="24"/>
          <w:szCs w:val="24"/>
          <w:lang w:eastAsia="en-GB"/>
        </w:rPr>
        <w:t>but is more holistic</w:t>
      </w:r>
      <w:r w:rsidR="00534A37" w:rsidRPr="004872D7">
        <w:rPr>
          <w:rFonts w:ascii="Times New Roman" w:eastAsia="Times New Roman" w:hAnsi="Times New Roman" w:cs="Times New Roman"/>
          <w:spacing w:val="2"/>
          <w:sz w:val="24"/>
          <w:szCs w:val="24"/>
          <w:lang w:eastAsia="en-GB"/>
        </w:rPr>
        <w:t xml:space="preserve"> was employed</w:t>
      </w:r>
      <w:r w:rsidR="00C12C59" w:rsidRPr="004872D7">
        <w:rPr>
          <w:rFonts w:ascii="Times New Roman" w:eastAsia="Times New Roman" w:hAnsi="Times New Roman" w:cs="Times New Roman"/>
          <w:spacing w:val="2"/>
          <w:sz w:val="24"/>
          <w:szCs w:val="24"/>
          <w:lang w:eastAsia="en-GB"/>
        </w:rPr>
        <w:t>:</w:t>
      </w:r>
    </w:p>
    <w:p w14:paraId="2E56E03B" w14:textId="10C819AE" w:rsidR="00C12C59" w:rsidRPr="004872D7" w:rsidRDefault="00AA2A14" w:rsidP="00C8777E">
      <w:pPr>
        <w:spacing w:after="0" w:line="480" w:lineRule="auto"/>
        <w:ind w:left="720"/>
        <w:jc w:val="both"/>
        <w:rPr>
          <w:rFonts w:ascii="Times New Roman" w:hAnsi="Times New Roman" w:cs="Times New Roman"/>
          <w:sz w:val="24"/>
          <w:szCs w:val="24"/>
        </w:rPr>
      </w:pPr>
      <w:r w:rsidRPr="004872D7">
        <w:rPr>
          <w:rFonts w:ascii="Times New Roman" w:hAnsi="Times New Roman" w:cs="Times New Roman"/>
          <w:sz w:val="24"/>
          <w:szCs w:val="24"/>
        </w:rPr>
        <w:t xml:space="preserve">Learning is the process of creating and transforming experience into knowledge, skills, attitudes, values, emotions, senses, and beliefs </w:t>
      </w:r>
      <w:r w:rsidR="00C12C59" w:rsidRPr="004872D7">
        <w:rPr>
          <w:rFonts w:ascii="Times New Roman" w:hAnsi="Times New Roman" w:cs="Times New Roman"/>
          <w:sz w:val="24"/>
          <w:szCs w:val="24"/>
        </w:rPr>
        <w:t>(Jarvis 1999</w:t>
      </w:r>
      <w:r w:rsidR="007C4F65" w:rsidRPr="004872D7">
        <w:rPr>
          <w:rFonts w:ascii="Times New Roman" w:hAnsi="Times New Roman" w:cs="Times New Roman"/>
          <w:sz w:val="24"/>
          <w:szCs w:val="24"/>
        </w:rPr>
        <w:t xml:space="preserve">, </w:t>
      </w:r>
      <w:r w:rsidR="00AA050D" w:rsidRPr="004872D7">
        <w:rPr>
          <w:rFonts w:ascii="Times New Roman" w:hAnsi="Times New Roman" w:cs="Times New Roman"/>
          <w:sz w:val="24"/>
          <w:szCs w:val="24"/>
        </w:rPr>
        <w:t>p</w:t>
      </w:r>
      <w:r w:rsidR="00D911B9" w:rsidRPr="004872D7">
        <w:rPr>
          <w:rFonts w:ascii="Times New Roman" w:hAnsi="Times New Roman" w:cs="Times New Roman"/>
          <w:sz w:val="24"/>
          <w:szCs w:val="24"/>
        </w:rPr>
        <w:t>.</w:t>
      </w:r>
      <w:r w:rsidR="00AA050D" w:rsidRPr="004872D7">
        <w:rPr>
          <w:rFonts w:ascii="Times New Roman" w:hAnsi="Times New Roman" w:cs="Times New Roman"/>
          <w:sz w:val="24"/>
          <w:szCs w:val="24"/>
        </w:rPr>
        <w:t xml:space="preserve"> </w:t>
      </w:r>
      <w:r w:rsidR="00C12C59" w:rsidRPr="004872D7">
        <w:rPr>
          <w:rFonts w:ascii="Times New Roman" w:hAnsi="Times New Roman" w:cs="Times New Roman"/>
          <w:sz w:val="24"/>
          <w:szCs w:val="24"/>
        </w:rPr>
        <w:t>40)</w:t>
      </w:r>
      <w:r w:rsidR="00D911B9" w:rsidRPr="004872D7">
        <w:rPr>
          <w:rFonts w:ascii="Times New Roman" w:hAnsi="Times New Roman" w:cs="Times New Roman"/>
          <w:sz w:val="24"/>
          <w:szCs w:val="24"/>
        </w:rPr>
        <w:t xml:space="preserve">. </w:t>
      </w:r>
      <w:r w:rsidR="00C12C59" w:rsidRPr="004872D7">
        <w:rPr>
          <w:rFonts w:ascii="Times New Roman" w:hAnsi="Times New Roman" w:cs="Times New Roman"/>
          <w:sz w:val="24"/>
          <w:szCs w:val="24"/>
        </w:rPr>
        <w:t xml:space="preserve">  </w:t>
      </w:r>
    </w:p>
    <w:p w14:paraId="4C2A775A" w14:textId="1B2D15A0" w:rsidR="008A25FE" w:rsidRPr="004872D7" w:rsidRDefault="0053451E" w:rsidP="00C12C59">
      <w:pPr>
        <w:spacing w:after="0" w:line="480" w:lineRule="auto"/>
        <w:jc w:val="both"/>
        <w:rPr>
          <w:rFonts w:ascii="Georgia" w:eastAsia="Times New Roman" w:hAnsi="Georgia" w:cs="Times New Roman"/>
          <w:spacing w:val="2"/>
          <w:sz w:val="26"/>
          <w:szCs w:val="26"/>
          <w:lang w:eastAsia="en-GB"/>
        </w:rPr>
      </w:pPr>
      <w:r w:rsidRPr="004872D7">
        <w:rPr>
          <w:rFonts w:ascii="Times New Roman" w:hAnsi="Times New Roman" w:cs="Times New Roman"/>
          <w:sz w:val="24"/>
          <w:szCs w:val="24"/>
        </w:rPr>
        <w:t xml:space="preserve">Secondly, </w:t>
      </w:r>
      <w:r w:rsidR="002F3E55" w:rsidRPr="004872D7">
        <w:rPr>
          <w:rFonts w:ascii="Times New Roman" w:eastAsia="Times New Roman" w:hAnsi="Times New Roman" w:cs="Times New Roman"/>
          <w:spacing w:val="2"/>
          <w:sz w:val="24"/>
          <w:szCs w:val="24"/>
          <w:lang w:eastAsia="en-GB"/>
        </w:rPr>
        <w:t xml:space="preserve">a </w:t>
      </w:r>
      <w:r w:rsidR="002F3E55" w:rsidRPr="004872D7">
        <w:rPr>
          <w:rFonts w:ascii="Times New Roman" w:hAnsi="Times New Roman" w:cs="Times New Roman"/>
          <w:sz w:val="24"/>
          <w:szCs w:val="24"/>
        </w:rPr>
        <w:t xml:space="preserve">person-centred and constructivist epistemology underpinned </w:t>
      </w:r>
      <w:r w:rsidRPr="004872D7">
        <w:rPr>
          <w:rFonts w:ascii="Times New Roman" w:hAnsi="Times New Roman" w:cs="Times New Roman"/>
          <w:sz w:val="24"/>
          <w:szCs w:val="24"/>
        </w:rPr>
        <w:t>the</w:t>
      </w:r>
      <w:r w:rsidR="008517EA" w:rsidRPr="004872D7">
        <w:rPr>
          <w:rFonts w:ascii="Times New Roman" w:hAnsi="Times New Roman" w:cs="Times New Roman"/>
          <w:sz w:val="24"/>
          <w:szCs w:val="24"/>
        </w:rPr>
        <w:t xml:space="preserve"> model </w:t>
      </w:r>
      <w:r w:rsidR="002F3E55" w:rsidRPr="004872D7">
        <w:rPr>
          <w:rFonts w:ascii="Times New Roman" w:hAnsi="Times New Roman" w:cs="Times New Roman"/>
          <w:sz w:val="24"/>
          <w:szCs w:val="24"/>
        </w:rPr>
        <w:t xml:space="preserve">that </w:t>
      </w:r>
      <w:r w:rsidR="00AA2A14" w:rsidRPr="004872D7">
        <w:rPr>
          <w:rFonts w:ascii="Times New Roman" w:eastAsia="Times New Roman" w:hAnsi="Times New Roman" w:cs="Times New Roman"/>
          <w:spacing w:val="2"/>
          <w:sz w:val="24"/>
          <w:szCs w:val="24"/>
          <w:lang w:eastAsia="en-GB"/>
        </w:rPr>
        <w:t>embrac</w:t>
      </w:r>
      <w:r w:rsidR="008517EA" w:rsidRPr="004872D7">
        <w:rPr>
          <w:rFonts w:ascii="Times New Roman" w:eastAsia="Times New Roman" w:hAnsi="Times New Roman" w:cs="Times New Roman"/>
          <w:spacing w:val="2"/>
          <w:sz w:val="24"/>
          <w:szCs w:val="24"/>
          <w:lang w:eastAsia="en-GB"/>
        </w:rPr>
        <w:t xml:space="preserve">ed </w:t>
      </w:r>
      <w:proofErr w:type="spellStart"/>
      <w:r w:rsidR="002F3E55" w:rsidRPr="004872D7">
        <w:rPr>
          <w:rFonts w:ascii="TimesNewRoman" w:hAnsi="TimesNewRoman" w:cs="TimesNewRoman"/>
          <w:sz w:val="24"/>
          <w:szCs w:val="24"/>
        </w:rPr>
        <w:t>Cordingley</w:t>
      </w:r>
      <w:proofErr w:type="spellEnd"/>
      <w:r w:rsidR="002F3E55" w:rsidRPr="004872D7">
        <w:rPr>
          <w:rFonts w:ascii="TimesNewRoman" w:hAnsi="TimesNewRoman" w:cs="TimesNewRoman"/>
          <w:sz w:val="24"/>
          <w:szCs w:val="24"/>
        </w:rPr>
        <w:t xml:space="preserve"> </w:t>
      </w:r>
      <w:r w:rsidR="002F3E55" w:rsidRPr="004872D7">
        <w:rPr>
          <w:rFonts w:ascii="TimesNewRoman" w:hAnsi="TimesNewRoman" w:cs="TimesNewRoman"/>
          <w:i/>
          <w:sz w:val="24"/>
          <w:szCs w:val="24"/>
        </w:rPr>
        <w:t>et al.’s</w:t>
      </w:r>
      <w:r w:rsidR="002F3E55" w:rsidRPr="004872D7">
        <w:rPr>
          <w:rFonts w:ascii="TimesNewRoman" w:hAnsi="TimesNewRoman" w:cs="TimesNewRoman"/>
          <w:sz w:val="24"/>
          <w:szCs w:val="24"/>
        </w:rPr>
        <w:t xml:space="preserve"> (2003) </w:t>
      </w:r>
      <w:r w:rsidR="00534A37" w:rsidRPr="004872D7">
        <w:rPr>
          <w:rFonts w:ascii="TimesNewRoman" w:hAnsi="TimesNewRoman" w:cs="TimesNewRoman"/>
          <w:sz w:val="24"/>
          <w:szCs w:val="24"/>
        </w:rPr>
        <w:t xml:space="preserve">conclusions; </w:t>
      </w:r>
      <w:r w:rsidR="002F3E55" w:rsidRPr="004872D7">
        <w:rPr>
          <w:rFonts w:ascii="TimesNewRoman" w:hAnsi="TimesNewRoman" w:cs="TimesNewRoman"/>
          <w:sz w:val="24"/>
          <w:szCs w:val="24"/>
        </w:rPr>
        <w:t xml:space="preserve">that </w:t>
      </w:r>
      <w:r w:rsidR="002F3E55" w:rsidRPr="004872D7">
        <w:rPr>
          <w:rFonts w:ascii="Times New Roman" w:eastAsia="Arial" w:hAnsi="Times New Roman" w:cs="Times New Roman"/>
          <w:sz w:val="24"/>
          <w:szCs w:val="24"/>
        </w:rPr>
        <w:t>collaborative practice</w:t>
      </w:r>
      <w:r w:rsidR="002F3E55" w:rsidRPr="004872D7">
        <w:rPr>
          <w:rFonts w:ascii="TimesNewRoman" w:hAnsi="TimesNewRoman" w:cs="TimesNewRoman"/>
          <w:sz w:val="24"/>
          <w:szCs w:val="24"/>
        </w:rPr>
        <w:t xml:space="preserve"> is </w:t>
      </w:r>
      <w:r w:rsidR="002F3E55" w:rsidRPr="004872D7">
        <w:rPr>
          <w:rFonts w:ascii="Times New Roman" w:eastAsia="Arial" w:hAnsi="Times New Roman" w:cs="Times New Roman"/>
          <w:sz w:val="24"/>
          <w:szCs w:val="24"/>
        </w:rPr>
        <w:t>a hallmark of</w:t>
      </w:r>
      <w:r w:rsidR="002F3E55" w:rsidRPr="004872D7">
        <w:rPr>
          <w:rFonts w:ascii="TimesNewRoman" w:hAnsi="TimesNewRoman" w:cs="TimesNewRoman"/>
          <w:sz w:val="24"/>
          <w:szCs w:val="24"/>
        </w:rPr>
        <w:t xml:space="preserve"> </w:t>
      </w:r>
      <w:r w:rsidR="002F3E55" w:rsidRPr="004872D7">
        <w:rPr>
          <w:rFonts w:ascii="Times New Roman" w:eastAsia="Arial" w:hAnsi="Times New Roman" w:cs="Times New Roman"/>
          <w:sz w:val="24"/>
          <w:szCs w:val="24"/>
        </w:rPr>
        <w:t xml:space="preserve">effective CPD </w:t>
      </w:r>
      <w:r w:rsidR="00534A37" w:rsidRPr="004872D7">
        <w:rPr>
          <w:rFonts w:ascii="Times New Roman" w:eastAsia="Arial" w:hAnsi="Times New Roman" w:cs="Times New Roman"/>
          <w:sz w:val="24"/>
          <w:szCs w:val="24"/>
        </w:rPr>
        <w:t xml:space="preserve">and </w:t>
      </w:r>
      <w:r w:rsidR="002F3E55" w:rsidRPr="004872D7">
        <w:rPr>
          <w:rFonts w:ascii="Times New Roman" w:eastAsia="Arial" w:hAnsi="Times New Roman" w:cs="Times New Roman"/>
          <w:sz w:val="24"/>
          <w:szCs w:val="24"/>
        </w:rPr>
        <w:t>includes the co-construction of knowledge</w:t>
      </w:r>
      <w:r w:rsidR="002F3E55" w:rsidRPr="004872D7">
        <w:rPr>
          <w:rFonts w:ascii="TimesNewRoman" w:hAnsi="TimesNewRoman" w:cs="TimesNewRoman"/>
          <w:sz w:val="24"/>
          <w:szCs w:val="24"/>
        </w:rPr>
        <w:t xml:space="preserve"> through c</w:t>
      </w:r>
      <w:r w:rsidR="002F3E55" w:rsidRPr="004872D7">
        <w:rPr>
          <w:rFonts w:ascii="Times New Roman" w:eastAsia="Arial" w:hAnsi="Times New Roman" w:cs="Times New Roman"/>
          <w:sz w:val="24"/>
          <w:szCs w:val="24"/>
        </w:rPr>
        <w:t>onstructive dialogue</w:t>
      </w:r>
      <w:r w:rsidR="002F3E55" w:rsidRPr="004872D7">
        <w:rPr>
          <w:rFonts w:ascii="Times New Roman" w:hAnsi="Times New Roman" w:cs="Times New Roman"/>
          <w:sz w:val="24"/>
          <w:szCs w:val="24"/>
        </w:rPr>
        <w:t>. It was intended that this would be an ongoing, active and social learning processes throughout the cycle</w:t>
      </w:r>
      <w:r w:rsidR="00534A37" w:rsidRPr="004872D7">
        <w:rPr>
          <w:rFonts w:ascii="Times New Roman" w:eastAsia="Arial" w:hAnsi="Times New Roman" w:cs="Times New Roman"/>
          <w:sz w:val="24"/>
          <w:szCs w:val="24"/>
        </w:rPr>
        <w:t xml:space="preserve">. </w:t>
      </w:r>
      <w:r w:rsidR="00D35CF4" w:rsidRPr="004872D7">
        <w:rPr>
          <w:rFonts w:ascii="Times New Roman" w:eastAsia="Arial" w:hAnsi="Times New Roman" w:cs="Times New Roman"/>
          <w:sz w:val="24"/>
          <w:szCs w:val="24"/>
        </w:rPr>
        <w:t xml:space="preserve">In the model the </w:t>
      </w:r>
      <w:r w:rsidR="00735A1C" w:rsidRPr="004872D7">
        <w:rPr>
          <w:rFonts w:ascii="Times New Roman" w:eastAsia="Arial" w:hAnsi="Times New Roman" w:cs="Times New Roman"/>
          <w:sz w:val="24"/>
          <w:szCs w:val="24"/>
        </w:rPr>
        <w:t>collaborative activity</w:t>
      </w:r>
      <w:r w:rsidR="00D35CF4" w:rsidRPr="004872D7">
        <w:rPr>
          <w:rFonts w:ascii="Times New Roman" w:eastAsia="Arial" w:hAnsi="Times New Roman" w:cs="Times New Roman"/>
          <w:sz w:val="24"/>
          <w:szCs w:val="24"/>
        </w:rPr>
        <w:t xml:space="preserve"> </w:t>
      </w:r>
      <w:r w:rsidR="00534A37" w:rsidRPr="004872D7">
        <w:rPr>
          <w:rFonts w:ascii="Times New Roman" w:eastAsia="Arial" w:hAnsi="Times New Roman" w:cs="Times New Roman"/>
          <w:sz w:val="24"/>
          <w:szCs w:val="24"/>
        </w:rPr>
        <w:t xml:space="preserve">was </w:t>
      </w:r>
      <w:r w:rsidR="00D35CF4" w:rsidRPr="004872D7">
        <w:rPr>
          <w:rFonts w:ascii="Times New Roman" w:eastAsia="Arial" w:hAnsi="Times New Roman" w:cs="Times New Roman"/>
          <w:sz w:val="24"/>
          <w:szCs w:val="24"/>
        </w:rPr>
        <w:t xml:space="preserve">envisioned as </w:t>
      </w:r>
      <w:r w:rsidR="00735A1C" w:rsidRPr="004872D7">
        <w:rPr>
          <w:rFonts w:ascii="Times New Roman" w:eastAsia="Arial" w:hAnsi="Times New Roman" w:cs="Times New Roman"/>
          <w:sz w:val="24"/>
          <w:szCs w:val="24"/>
        </w:rPr>
        <w:t>engaging with the implementation of symbolic gesturing in the nursery and sharing experiences through dialogue to gain a shared understanding</w:t>
      </w:r>
      <w:r w:rsidR="00D35CF4" w:rsidRPr="004872D7">
        <w:rPr>
          <w:rFonts w:ascii="Times New Roman" w:eastAsia="Arial" w:hAnsi="Times New Roman" w:cs="Times New Roman"/>
          <w:sz w:val="24"/>
          <w:szCs w:val="24"/>
        </w:rPr>
        <w:t xml:space="preserve">. </w:t>
      </w:r>
      <w:r w:rsidR="00735A1C" w:rsidRPr="004872D7">
        <w:rPr>
          <w:rFonts w:ascii="Times New Roman" w:eastAsia="Arial" w:hAnsi="Times New Roman" w:cs="Times New Roman"/>
          <w:sz w:val="24"/>
          <w:szCs w:val="24"/>
        </w:rPr>
        <w:t xml:space="preserve"> </w:t>
      </w:r>
      <w:r w:rsidR="00D35CF4" w:rsidRPr="004872D7">
        <w:rPr>
          <w:rFonts w:ascii="Times New Roman" w:hAnsi="Times New Roman" w:cs="Times New Roman"/>
          <w:sz w:val="24"/>
          <w:szCs w:val="24"/>
        </w:rPr>
        <w:t xml:space="preserve">However collaborative learning is difficult to </w:t>
      </w:r>
      <w:r w:rsidR="0073651F" w:rsidRPr="004872D7">
        <w:rPr>
          <w:rFonts w:ascii="Times New Roman" w:hAnsi="Times New Roman" w:cs="Times New Roman"/>
          <w:sz w:val="24"/>
          <w:szCs w:val="24"/>
        </w:rPr>
        <w:t xml:space="preserve">realise, and it was important that the practitioners felt trusted and able to exercise their agency during the CPD. </w:t>
      </w:r>
      <w:r w:rsidRPr="004872D7">
        <w:rPr>
          <w:rFonts w:ascii="Times New Roman" w:hAnsi="Times New Roman" w:cs="Times New Roman"/>
          <w:sz w:val="24"/>
          <w:szCs w:val="24"/>
        </w:rPr>
        <w:t xml:space="preserve"> E</w:t>
      </w:r>
      <w:r w:rsidR="00D35CF4" w:rsidRPr="004872D7">
        <w:rPr>
          <w:rFonts w:ascii="Times New Roman" w:hAnsi="Times New Roman" w:cs="Times New Roman"/>
          <w:sz w:val="24"/>
          <w:szCs w:val="24"/>
        </w:rPr>
        <w:t>ven though t</w:t>
      </w:r>
      <w:r w:rsidR="00100093" w:rsidRPr="004872D7">
        <w:rPr>
          <w:rFonts w:ascii="Times New Roman" w:hAnsi="Times New Roman" w:cs="Times New Roman"/>
          <w:sz w:val="24"/>
          <w:szCs w:val="24"/>
        </w:rPr>
        <w:t>he model was intended to i</w:t>
      </w:r>
      <w:r w:rsidR="008A25FE" w:rsidRPr="004872D7">
        <w:rPr>
          <w:rFonts w:ascii="Times New Roman" w:hAnsi="Times New Roman" w:cs="Times New Roman"/>
          <w:sz w:val="24"/>
          <w:szCs w:val="24"/>
        </w:rPr>
        <w:t xml:space="preserve">nclude all types of learners at an individual, </w:t>
      </w:r>
      <w:r w:rsidR="008A25FE" w:rsidRPr="004872D7">
        <w:rPr>
          <w:rFonts w:ascii="Times New Roman" w:hAnsi="Times New Roman" w:cs="Times New Roman"/>
          <w:sz w:val="24"/>
          <w:szCs w:val="24"/>
        </w:rPr>
        <w:lastRenderedPageBreak/>
        <w:t>person centred</w:t>
      </w:r>
      <w:r w:rsidR="0073651F" w:rsidRPr="004872D7">
        <w:rPr>
          <w:rFonts w:ascii="Times New Roman" w:hAnsi="Times New Roman" w:cs="Times New Roman"/>
          <w:sz w:val="24"/>
          <w:szCs w:val="24"/>
        </w:rPr>
        <w:t>,</w:t>
      </w:r>
      <w:r w:rsidR="008A25FE" w:rsidRPr="004872D7">
        <w:rPr>
          <w:rFonts w:ascii="Times New Roman" w:hAnsi="Times New Roman" w:cs="Times New Roman"/>
          <w:sz w:val="24"/>
          <w:szCs w:val="24"/>
        </w:rPr>
        <w:t xml:space="preserve"> </w:t>
      </w:r>
      <w:r w:rsidR="00100093" w:rsidRPr="004872D7">
        <w:rPr>
          <w:rFonts w:ascii="Times New Roman" w:hAnsi="Times New Roman" w:cs="Times New Roman"/>
          <w:sz w:val="24"/>
          <w:szCs w:val="24"/>
        </w:rPr>
        <w:t>as well as the community level of the nursery</w:t>
      </w:r>
      <w:r w:rsidRPr="004872D7">
        <w:rPr>
          <w:rFonts w:ascii="Times New Roman" w:hAnsi="Times New Roman" w:cs="Times New Roman"/>
          <w:sz w:val="24"/>
          <w:szCs w:val="24"/>
        </w:rPr>
        <w:t xml:space="preserve"> it</w:t>
      </w:r>
      <w:r w:rsidR="00D35CF4" w:rsidRPr="004872D7">
        <w:rPr>
          <w:rFonts w:ascii="Times New Roman" w:hAnsi="Times New Roman" w:cs="Times New Roman"/>
          <w:sz w:val="24"/>
          <w:szCs w:val="24"/>
        </w:rPr>
        <w:t xml:space="preserve"> was </w:t>
      </w:r>
      <w:r w:rsidR="00BB75FF" w:rsidRPr="004872D7">
        <w:rPr>
          <w:rFonts w:ascii="Times New Roman" w:hAnsi="Times New Roman" w:cs="Times New Roman"/>
          <w:sz w:val="24"/>
          <w:szCs w:val="24"/>
        </w:rPr>
        <w:t xml:space="preserve">devised so that </w:t>
      </w:r>
      <w:r w:rsidR="00BB75FF" w:rsidRPr="004872D7">
        <w:rPr>
          <w:rFonts w:ascii="Times New Roman" w:eastAsia="Arial" w:hAnsi="Times New Roman" w:cs="Times New Roman"/>
          <w:sz w:val="24"/>
          <w:szCs w:val="24"/>
        </w:rPr>
        <w:t xml:space="preserve">practitioners could decide whether and how </w:t>
      </w:r>
      <w:r w:rsidR="00243651" w:rsidRPr="004872D7">
        <w:rPr>
          <w:rFonts w:ascii="Times New Roman" w:eastAsia="Arial" w:hAnsi="Times New Roman" w:cs="Times New Roman"/>
          <w:sz w:val="24"/>
          <w:szCs w:val="24"/>
        </w:rPr>
        <w:t xml:space="preserve">they </w:t>
      </w:r>
      <w:r w:rsidR="00BB75FF" w:rsidRPr="004872D7">
        <w:rPr>
          <w:rFonts w:ascii="Times New Roman" w:eastAsia="Arial" w:hAnsi="Times New Roman" w:cs="Times New Roman"/>
          <w:sz w:val="24"/>
          <w:szCs w:val="24"/>
        </w:rPr>
        <w:t>use</w:t>
      </w:r>
      <w:r w:rsidR="008517EA" w:rsidRPr="004872D7">
        <w:rPr>
          <w:rFonts w:ascii="Times New Roman" w:eastAsia="Arial" w:hAnsi="Times New Roman" w:cs="Times New Roman"/>
          <w:sz w:val="24"/>
          <w:szCs w:val="24"/>
        </w:rPr>
        <w:t>d</w:t>
      </w:r>
      <w:r w:rsidR="00BB75FF" w:rsidRPr="004872D7">
        <w:rPr>
          <w:rFonts w:ascii="Times New Roman" w:eastAsia="Arial" w:hAnsi="Times New Roman" w:cs="Times New Roman"/>
          <w:sz w:val="24"/>
          <w:szCs w:val="24"/>
        </w:rPr>
        <w:t xml:space="preserve"> symbolic gesturing</w:t>
      </w:r>
      <w:r w:rsidR="00D35CF4" w:rsidRPr="004872D7">
        <w:rPr>
          <w:rFonts w:ascii="Times New Roman" w:eastAsia="Arial" w:hAnsi="Times New Roman" w:cs="Times New Roman"/>
          <w:sz w:val="24"/>
          <w:szCs w:val="24"/>
        </w:rPr>
        <w:t xml:space="preserve">, </w:t>
      </w:r>
      <w:r w:rsidR="00BB75FF" w:rsidRPr="004872D7">
        <w:rPr>
          <w:rFonts w:ascii="Times New Roman" w:eastAsia="Arial" w:hAnsi="Times New Roman" w:cs="Times New Roman"/>
          <w:sz w:val="24"/>
          <w:szCs w:val="24"/>
        </w:rPr>
        <w:t>or not</w:t>
      </w:r>
      <w:r w:rsidR="00517AFE" w:rsidRPr="004872D7">
        <w:rPr>
          <w:rFonts w:ascii="Times New Roman" w:eastAsia="Arial" w:hAnsi="Times New Roman" w:cs="Times New Roman"/>
          <w:sz w:val="24"/>
          <w:szCs w:val="24"/>
        </w:rPr>
        <w:t xml:space="preserve">. </w:t>
      </w:r>
      <w:r w:rsidRPr="004872D7">
        <w:rPr>
          <w:rFonts w:ascii="Times New Roman" w:eastAsia="Arial" w:hAnsi="Times New Roman" w:cs="Times New Roman"/>
          <w:sz w:val="24"/>
          <w:szCs w:val="24"/>
        </w:rPr>
        <w:t>Thirdly, th</w:t>
      </w:r>
      <w:r w:rsidR="00517AFE" w:rsidRPr="004872D7">
        <w:rPr>
          <w:rFonts w:ascii="Times New Roman" w:eastAsia="Arial" w:hAnsi="Times New Roman" w:cs="Times New Roman"/>
          <w:sz w:val="24"/>
          <w:szCs w:val="24"/>
        </w:rPr>
        <w:t xml:space="preserve">e model was not regarded as a linear sequential </w:t>
      </w:r>
      <w:proofErr w:type="gramStart"/>
      <w:r w:rsidR="00517AFE" w:rsidRPr="004872D7">
        <w:rPr>
          <w:rFonts w:ascii="Times New Roman" w:eastAsia="Arial" w:hAnsi="Times New Roman" w:cs="Times New Roman"/>
          <w:sz w:val="24"/>
          <w:szCs w:val="24"/>
        </w:rPr>
        <w:t>process</w:t>
      </w:r>
      <w:proofErr w:type="gramEnd"/>
      <w:r w:rsidR="00517AFE" w:rsidRPr="004872D7">
        <w:rPr>
          <w:rFonts w:ascii="Times New Roman" w:eastAsia="Arial" w:hAnsi="Times New Roman" w:cs="Times New Roman"/>
          <w:sz w:val="24"/>
          <w:szCs w:val="24"/>
        </w:rPr>
        <w:t xml:space="preserve"> but practitioners could decide at what stage of the cycle they wanted to start, as well as </w:t>
      </w:r>
      <w:r w:rsidR="00534A37" w:rsidRPr="004872D7">
        <w:rPr>
          <w:rFonts w:ascii="Times New Roman" w:eastAsia="Arial" w:hAnsi="Times New Roman" w:cs="Times New Roman"/>
          <w:sz w:val="24"/>
          <w:szCs w:val="24"/>
        </w:rPr>
        <w:t xml:space="preserve">how they might move </w:t>
      </w:r>
      <w:r w:rsidR="00517AFE" w:rsidRPr="004872D7">
        <w:rPr>
          <w:rFonts w:ascii="Times New Roman" w:eastAsia="Arial" w:hAnsi="Times New Roman" w:cs="Times New Roman"/>
          <w:sz w:val="24"/>
          <w:szCs w:val="24"/>
        </w:rPr>
        <w:t xml:space="preserve">to and </w:t>
      </w:r>
      <w:proofErr w:type="spellStart"/>
      <w:r w:rsidR="00517AFE" w:rsidRPr="004872D7">
        <w:rPr>
          <w:rFonts w:ascii="Times New Roman" w:eastAsia="Arial" w:hAnsi="Times New Roman" w:cs="Times New Roman"/>
          <w:sz w:val="24"/>
          <w:szCs w:val="24"/>
        </w:rPr>
        <w:t>fro</w:t>
      </w:r>
      <w:proofErr w:type="spellEnd"/>
      <w:r w:rsidR="00517AFE" w:rsidRPr="004872D7">
        <w:rPr>
          <w:rFonts w:ascii="Times New Roman" w:eastAsia="Arial" w:hAnsi="Times New Roman" w:cs="Times New Roman"/>
          <w:sz w:val="24"/>
          <w:szCs w:val="24"/>
        </w:rPr>
        <w:t xml:space="preserve"> between different stages</w:t>
      </w:r>
      <w:r w:rsidR="0019363D" w:rsidRPr="004872D7">
        <w:rPr>
          <w:rFonts w:ascii="Times New Roman" w:eastAsia="Arial" w:hAnsi="Times New Roman" w:cs="Times New Roman"/>
          <w:sz w:val="24"/>
          <w:szCs w:val="24"/>
        </w:rPr>
        <w:t xml:space="preserve">. </w:t>
      </w:r>
      <w:r w:rsidRPr="004872D7">
        <w:rPr>
          <w:rFonts w:ascii="Times New Roman" w:eastAsia="Arial" w:hAnsi="Times New Roman" w:cs="Times New Roman"/>
          <w:sz w:val="24"/>
          <w:szCs w:val="24"/>
        </w:rPr>
        <w:t>Finally, the m</w:t>
      </w:r>
      <w:r w:rsidR="00D911B9" w:rsidRPr="004872D7">
        <w:rPr>
          <w:rFonts w:ascii="Times New Roman" w:eastAsia="Arial" w:hAnsi="Times New Roman" w:cs="Times New Roman"/>
          <w:sz w:val="24"/>
          <w:szCs w:val="24"/>
        </w:rPr>
        <w:t>odel</w:t>
      </w:r>
      <w:r w:rsidR="00517AFE" w:rsidRPr="004872D7">
        <w:rPr>
          <w:rFonts w:ascii="Times New Roman" w:eastAsia="Arial" w:hAnsi="Times New Roman" w:cs="Times New Roman"/>
          <w:sz w:val="24"/>
          <w:szCs w:val="24"/>
        </w:rPr>
        <w:t xml:space="preserve"> was </w:t>
      </w:r>
      <w:r w:rsidR="0019363D" w:rsidRPr="004872D7">
        <w:rPr>
          <w:rFonts w:ascii="Times New Roman" w:eastAsia="Arial" w:hAnsi="Times New Roman" w:cs="Times New Roman"/>
          <w:sz w:val="24"/>
          <w:szCs w:val="24"/>
        </w:rPr>
        <w:t>envisioned as a spiral rather than a closed cycle so that as experience was gained more profound learning would occur and support transformation</w:t>
      </w:r>
      <w:r w:rsidR="00D911B9" w:rsidRPr="004872D7">
        <w:rPr>
          <w:rFonts w:ascii="Times New Roman" w:eastAsia="Arial" w:hAnsi="Times New Roman" w:cs="Times New Roman"/>
          <w:sz w:val="24"/>
          <w:szCs w:val="24"/>
        </w:rPr>
        <w:t>.</w:t>
      </w:r>
      <w:r w:rsidR="0019363D" w:rsidRPr="004872D7">
        <w:rPr>
          <w:rFonts w:ascii="Times New Roman" w:eastAsia="Arial" w:hAnsi="Times New Roman" w:cs="Times New Roman"/>
          <w:sz w:val="24"/>
          <w:szCs w:val="24"/>
        </w:rPr>
        <w:t xml:space="preserve"> </w:t>
      </w:r>
      <w:r w:rsidR="00534A37" w:rsidRPr="004872D7">
        <w:rPr>
          <w:rFonts w:ascii="Times New Roman" w:eastAsia="Arial" w:hAnsi="Times New Roman" w:cs="Times New Roman"/>
          <w:sz w:val="24"/>
          <w:szCs w:val="24"/>
        </w:rPr>
        <w:t>The complexity of the model makes a working explanation difficult</w:t>
      </w:r>
      <w:r w:rsidR="0029632F" w:rsidRPr="004872D7">
        <w:rPr>
          <w:rFonts w:ascii="Times New Roman" w:eastAsia="Arial" w:hAnsi="Times New Roman" w:cs="Times New Roman"/>
          <w:sz w:val="24"/>
          <w:szCs w:val="24"/>
        </w:rPr>
        <w:t xml:space="preserve"> so</w:t>
      </w:r>
      <w:r w:rsidR="00534A37" w:rsidRPr="004872D7">
        <w:rPr>
          <w:rFonts w:ascii="Times New Roman" w:eastAsia="Arial" w:hAnsi="Times New Roman" w:cs="Times New Roman"/>
          <w:sz w:val="24"/>
          <w:szCs w:val="24"/>
        </w:rPr>
        <w:t xml:space="preserve"> for </w:t>
      </w:r>
      <w:r w:rsidR="00D911B9" w:rsidRPr="004872D7">
        <w:rPr>
          <w:rFonts w:ascii="Times New Roman" w:eastAsia="Arial" w:hAnsi="Times New Roman" w:cs="Times New Roman"/>
          <w:sz w:val="24"/>
          <w:szCs w:val="24"/>
        </w:rPr>
        <w:t>the sake of transparency the model will be explained here as a straightforward cycle.</w:t>
      </w:r>
    </w:p>
    <w:p w14:paraId="1B8D2626" w14:textId="3FD59B84" w:rsidR="00BB75FF" w:rsidRPr="004872D7" w:rsidRDefault="00E03788" w:rsidP="008408C8">
      <w:pPr>
        <w:spacing w:after="0" w:line="480" w:lineRule="auto"/>
        <w:rPr>
          <w:rFonts w:ascii="Times New Roman" w:eastAsia="Arial" w:hAnsi="Times New Roman" w:cs="Times New Roman"/>
          <w:sz w:val="24"/>
          <w:szCs w:val="24"/>
        </w:rPr>
      </w:pPr>
      <w:r w:rsidRPr="004872D7">
        <w:rPr>
          <w:rFonts w:ascii="Times New Roman" w:hAnsi="Times New Roman" w:cs="Times New Roman"/>
          <w:sz w:val="24"/>
          <w:szCs w:val="24"/>
        </w:rPr>
        <w:t>[</w:t>
      </w:r>
      <w:r w:rsidR="00BB75FF" w:rsidRPr="004872D7">
        <w:rPr>
          <w:rFonts w:ascii="Times New Roman" w:hAnsi="Times New Roman" w:cs="Times New Roman"/>
          <w:sz w:val="24"/>
          <w:szCs w:val="24"/>
        </w:rPr>
        <w:t xml:space="preserve">FIGURE 1 </w:t>
      </w:r>
      <w:r w:rsidRPr="004872D7">
        <w:rPr>
          <w:rFonts w:ascii="Times New Roman" w:hAnsi="Times New Roman" w:cs="Times New Roman"/>
          <w:sz w:val="24"/>
          <w:szCs w:val="24"/>
        </w:rPr>
        <w:t>NEAR</w:t>
      </w:r>
      <w:r w:rsidR="00BB75FF" w:rsidRPr="004872D7">
        <w:rPr>
          <w:rFonts w:ascii="Times New Roman" w:hAnsi="Times New Roman" w:cs="Times New Roman"/>
          <w:sz w:val="24"/>
          <w:szCs w:val="24"/>
        </w:rPr>
        <w:t xml:space="preserve"> HERE</w:t>
      </w:r>
      <w:r w:rsidRPr="004872D7">
        <w:rPr>
          <w:rFonts w:ascii="Times New Roman" w:hAnsi="Times New Roman" w:cs="Times New Roman"/>
          <w:sz w:val="24"/>
          <w:szCs w:val="24"/>
        </w:rPr>
        <w:t>]</w:t>
      </w:r>
      <w:r w:rsidR="00BB75FF" w:rsidRPr="004872D7">
        <w:rPr>
          <w:rFonts w:ascii="Times New Roman" w:hAnsi="Times New Roman" w:cs="Times New Roman"/>
          <w:sz w:val="24"/>
          <w:szCs w:val="24"/>
        </w:rPr>
        <w:t xml:space="preserve"> </w:t>
      </w:r>
    </w:p>
    <w:p w14:paraId="096599A3" w14:textId="6D578399" w:rsidR="00100093" w:rsidRPr="004872D7" w:rsidRDefault="008A25FE" w:rsidP="0005444C">
      <w:pPr>
        <w:spacing w:after="0" w:line="480" w:lineRule="auto"/>
        <w:ind w:firstLine="720"/>
        <w:rPr>
          <w:rFonts w:ascii="Times New Roman" w:hAnsi="Times New Roman" w:cs="Times New Roman"/>
          <w:sz w:val="24"/>
          <w:szCs w:val="24"/>
        </w:rPr>
      </w:pPr>
      <w:r w:rsidRPr="004872D7">
        <w:rPr>
          <w:rFonts w:ascii="Times New Roman" w:hAnsi="Times New Roman" w:cs="Times New Roman"/>
          <w:sz w:val="24"/>
          <w:szCs w:val="24"/>
        </w:rPr>
        <w:t xml:space="preserve">The learning process often begins with a </w:t>
      </w:r>
      <w:r w:rsidRPr="004872D7">
        <w:rPr>
          <w:rFonts w:ascii="Times New Roman" w:eastAsia="Arial" w:hAnsi="Times New Roman" w:cs="Times New Roman"/>
          <w:sz w:val="24"/>
          <w:szCs w:val="24"/>
        </w:rPr>
        <w:t xml:space="preserve">concrete experience in which </w:t>
      </w:r>
      <w:r w:rsidRPr="004872D7">
        <w:rPr>
          <w:rFonts w:ascii="Times New Roman" w:hAnsi="Times New Roman" w:cs="Times New Roman"/>
          <w:sz w:val="24"/>
          <w:szCs w:val="24"/>
        </w:rPr>
        <w:t xml:space="preserve">a person </w:t>
      </w:r>
      <w:r w:rsidR="00100093" w:rsidRPr="004872D7">
        <w:rPr>
          <w:rFonts w:ascii="Times New Roman" w:hAnsi="Times New Roman" w:cs="Times New Roman"/>
          <w:sz w:val="24"/>
          <w:szCs w:val="24"/>
        </w:rPr>
        <w:t>is given something to do and becomes actively involved in the task</w:t>
      </w:r>
      <w:r w:rsidR="00BB75FF" w:rsidRPr="004872D7">
        <w:rPr>
          <w:rFonts w:ascii="Times New Roman" w:eastAsia="Arial" w:hAnsi="Times New Roman" w:cs="Times New Roman"/>
          <w:sz w:val="24"/>
          <w:szCs w:val="24"/>
        </w:rPr>
        <w:t xml:space="preserve">. </w:t>
      </w:r>
      <w:r w:rsidR="007E756F" w:rsidRPr="004872D7">
        <w:rPr>
          <w:rFonts w:ascii="Times New Roman" w:eastAsia="Arial" w:hAnsi="Times New Roman" w:cs="Times New Roman"/>
          <w:sz w:val="24"/>
          <w:szCs w:val="24"/>
        </w:rPr>
        <w:t>With the agreement of staff symbolic gesturing was introduced within the setting in a variety of visual ways to remind and prompt staff about the gestures</w:t>
      </w:r>
      <w:r w:rsidR="00D35CF4" w:rsidRPr="004872D7">
        <w:rPr>
          <w:rFonts w:ascii="Times New Roman" w:eastAsia="Arial" w:hAnsi="Times New Roman" w:cs="Times New Roman"/>
          <w:sz w:val="24"/>
          <w:szCs w:val="24"/>
        </w:rPr>
        <w:t xml:space="preserve"> </w:t>
      </w:r>
      <w:r w:rsidR="00BB75FF" w:rsidRPr="004872D7">
        <w:rPr>
          <w:rFonts w:ascii="Times New Roman" w:eastAsia="Arial" w:hAnsi="Times New Roman" w:cs="Times New Roman"/>
          <w:sz w:val="24"/>
          <w:szCs w:val="24"/>
        </w:rPr>
        <w:t>(concrete experiences</w:t>
      </w:r>
      <w:r w:rsidR="006B5F0E" w:rsidRPr="004872D7">
        <w:rPr>
          <w:rFonts w:ascii="Times New Roman" w:eastAsia="Arial" w:hAnsi="Times New Roman" w:cs="Times New Roman"/>
          <w:sz w:val="24"/>
          <w:szCs w:val="24"/>
        </w:rPr>
        <w:t>)</w:t>
      </w:r>
      <w:r w:rsidR="00AF30A5" w:rsidRPr="004872D7">
        <w:rPr>
          <w:rFonts w:ascii="Times New Roman" w:eastAsia="Arial" w:hAnsi="Times New Roman" w:cs="Times New Roman"/>
          <w:sz w:val="24"/>
          <w:szCs w:val="24"/>
        </w:rPr>
        <w:t>.</w:t>
      </w:r>
      <w:r w:rsidR="007E756F" w:rsidRPr="004872D7">
        <w:rPr>
          <w:rFonts w:ascii="Times New Roman" w:eastAsia="Arial" w:hAnsi="Times New Roman" w:cs="Times New Roman"/>
          <w:sz w:val="24"/>
          <w:szCs w:val="24"/>
        </w:rPr>
        <w:t xml:space="preserve"> Posters were placed around the rooms that children and infants were based in. The posters had pictorial images illustrating signs that could be used. A musical film showing children singing and using signs with an adult was also played in the morning and evening as the children entered and left the setting. In addition, pictorial cards with symbolic gestures were available in each base room for practitioners to refer to and use as they wished</w:t>
      </w:r>
      <w:r w:rsidR="00AF30A5" w:rsidRPr="004872D7">
        <w:rPr>
          <w:rFonts w:ascii="Times New Roman" w:eastAsia="Arial" w:hAnsi="Times New Roman" w:cs="Times New Roman"/>
          <w:sz w:val="24"/>
          <w:szCs w:val="24"/>
        </w:rPr>
        <w:t xml:space="preserve"> </w:t>
      </w:r>
    </w:p>
    <w:p w14:paraId="7A076F4C" w14:textId="3C62A4DD" w:rsidR="00D80624" w:rsidRPr="004872D7" w:rsidRDefault="001C6AD0" w:rsidP="0005444C">
      <w:pPr>
        <w:spacing w:after="0" w:line="480" w:lineRule="auto"/>
        <w:ind w:firstLine="720"/>
        <w:rPr>
          <w:rFonts w:ascii="Times New Roman" w:eastAsia="Arial" w:hAnsi="Times New Roman" w:cs="Times New Roman"/>
          <w:sz w:val="24"/>
          <w:szCs w:val="24"/>
        </w:rPr>
      </w:pPr>
      <w:r w:rsidRPr="004872D7">
        <w:rPr>
          <w:rFonts w:ascii="Times New Roman" w:hAnsi="Times New Roman" w:cs="Times New Roman"/>
          <w:sz w:val="24"/>
          <w:szCs w:val="24"/>
        </w:rPr>
        <w:t>In the s</w:t>
      </w:r>
      <w:r w:rsidR="00100093" w:rsidRPr="004872D7">
        <w:rPr>
          <w:rFonts w:ascii="Times New Roman" w:hAnsi="Times New Roman" w:cs="Times New Roman"/>
          <w:sz w:val="24"/>
          <w:szCs w:val="24"/>
        </w:rPr>
        <w:t>econd stage</w:t>
      </w:r>
      <w:r w:rsidRPr="004872D7">
        <w:rPr>
          <w:rFonts w:ascii="Times New Roman" w:hAnsi="Times New Roman" w:cs="Times New Roman"/>
          <w:sz w:val="24"/>
          <w:szCs w:val="24"/>
        </w:rPr>
        <w:t xml:space="preserve"> of </w:t>
      </w:r>
      <w:r w:rsidR="00100093" w:rsidRPr="004872D7">
        <w:rPr>
          <w:rFonts w:ascii="Times New Roman" w:hAnsi="Times New Roman" w:cs="Times New Roman"/>
          <w:sz w:val="24"/>
          <w:szCs w:val="24"/>
        </w:rPr>
        <w:t xml:space="preserve">the cycle </w:t>
      </w:r>
      <w:proofErr w:type="gramStart"/>
      <w:r w:rsidRPr="004872D7">
        <w:rPr>
          <w:rFonts w:ascii="Times New Roman" w:hAnsi="Times New Roman" w:cs="Times New Roman"/>
          <w:sz w:val="24"/>
          <w:szCs w:val="24"/>
        </w:rPr>
        <w:t xml:space="preserve">( </w:t>
      </w:r>
      <w:r w:rsidR="007E756F" w:rsidRPr="004872D7">
        <w:rPr>
          <w:rFonts w:ascii="Times New Roman" w:hAnsi="Times New Roman" w:cs="Times New Roman"/>
          <w:sz w:val="24"/>
          <w:szCs w:val="24"/>
        </w:rPr>
        <w:t>watching</w:t>
      </w:r>
      <w:proofErr w:type="gramEnd"/>
      <w:r w:rsidR="007E756F" w:rsidRPr="004872D7">
        <w:rPr>
          <w:rFonts w:ascii="Times New Roman" w:hAnsi="Times New Roman" w:cs="Times New Roman"/>
          <w:sz w:val="24"/>
          <w:szCs w:val="24"/>
        </w:rPr>
        <w:t xml:space="preserve">/ observing) </w:t>
      </w:r>
      <w:r w:rsidRPr="004872D7">
        <w:rPr>
          <w:rFonts w:ascii="Times New Roman" w:hAnsi="Times New Roman" w:cs="Times New Roman"/>
          <w:sz w:val="24"/>
          <w:szCs w:val="24"/>
        </w:rPr>
        <w:t xml:space="preserve">practitioners were given </w:t>
      </w:r>
      <w:r w:rsidR="00100093" w:rsidRPr="004872D7">
        <w:rPr>
          <w:rFonts w:ascii="Times New Roman" w:hAnsi="Times New Roman" w:cs="Times New Roman"/>
          <w:sz w:val="24"/>
          <w:szCs w:val="24"/>
        </w:rPr>
        <w:t>time</w:t>
      </w:r>
      <w:r w:rsidR="0041374B" w:rsidRPr="004872D7">
        <w:rPr>
          <w:rFonts w:ascii="Times New Roman" w:hAnsi="Times New Roman" w:cs="Times New Roman"/>
          <w:sz w:val="24"/>
          <w:szCs w:val="24"/>
        </w:rPr>
        <w:t xml:space="preserve"> to reflect on the </w:t>
      </w:r>
      <w:r w:rsidRPr="004872D7">
        <w:rPr>
          <w:rFonts w:ascii="Times New Roman" w:hAnsi="Times New Roman" w:cs="Times New Roman"/>
          <w:sz w:val="24"/>
          <w:szCs w:val="24"/>
        </w:rPr>
        <w:t xml:space="preserve">symbolic gesturing </w:t>
      </w:r>
      <w:r w:rsidR="00D80624" w:rsidRPr="004872D7">
        <w:rPr>
          <w:rFonts w:ascii="Times New Roman" w:hAnsi="Times New Roman" w:cs="Times New Roman"/>
          <w:sz w:val="24"/>
          <w:szCs w:val="24"/>
        </w:rPr>
        <w:t xml:space="preserve">techniques </w:t>
      </w:r>
      <w:r w:rsidR="0041374B" w:rsidRPr="004872D7">
        <w:rPr>
          <w:rFonts w:ascii="Times New Roman" w:hAnsi="Times New Roman" w:cs="Times New Roman"/>
          <w:sz w:val="24"/>
          <w:szCs w:val="24"/>
        </w:rPr>
        <w:t xml:space="preserve">that had been introduced </w:t>
      </w:r>
      <w:r w:rsidR="00100093" w:rsidRPr="004872D7">
        <w:rPr>
          <w:rFonts w:ascii="Times New Roman" w:hAnsi="Times New Roman" w:cs="Times New Roman"/>
          <w:sz w:val="24"/>
          <w:szCs w:val="24"/>
        </w:rPr>
        <w:t xml:space="preserve">and </w:t>
      </w:r>
      <w:r w:rsidRPr="004872D7">
        <w:rPr>
          <w:rFonts w:ascii="Times New Roman" w:hAnsi="Times New Roman" w:cs="Times New Roman"/>
          <w:sz w:val="24"/>
          <w:szCs w:val="24"/>
        </w:rPr>
        <w:t xml:space="preserve">allowed to </w:t>
      </w:r>
      <w:r w:rsidR="00100093" w:rsidRPr="004872D7">
        <w:rPr>
          <w:rFonts w:ascii="Times New Roman" w:hAnsi="Times New Roman" w:cs="Times New Roman"/>
          <w:sz w:val="24"/>
          <w:szCs w:val="24"/>
        </w:rPr>
        <w:t>review</w:t>
      </w:r>
      <w:r w:rsidRPr="004872D7">
        <w:rPr>
          <w:rFonts w:ascii="Times New Roman" w:hAnsi="Times New Roman" w:cs="Times New Roman"/>
          <w:sz w:val="24"/>
          <w:szCs w:val="24"/>
        </w:rPr>
        <w:t xml:space="preserve"> </w:t>
      </w:r>
      <w:r w:rsidR="00100093" w:rsidRPr="004872D7">
        <w:rPr>
          <w:rFonts w:ascii="Times New Roman" w:hAnsi="Times New Roman" w:cs="Times New Roman"/>
          <w:sz w:val="24"/>
          <w:szCs w:val="24"/>
        </w:rPr>
        <w:t xml:space="preserve">what </w:t>
      </w:r>
      <w:r w:rsidRPr="004872D7">
        <w:rPr>
          <w:rFonts w:ascii="Times New Roman" w:hAnsi="Times New Roman" w:cs="Times New Roman"/>
          <w:sz w:val="24"/>
          <w:szCs w:val="24"/>
        </w:rPr>
        <w:t xml:space="preserve">they had done and </w:t>
      </w:r>
      <w:r w:rsidR="00100093" w:rsidRPr="004872D7">
        <w:rPr>
          <w:rFonts w:ascii="Times New Roman" w:hAnsi="Times New Roman" w:cs="Times New Roman"/>
          <w:sz w:val="24"/>
          <w:szCs w:val="24"/>
        </w:rPr>
        <w:t xml:space="preserve">experienced. </w:t>
      </w:r>
      <w:r w:rsidR="0041374B" w:rsidRPr="004872D7">
        <w:rPr>
          <w:rFonts w:ascii="Times New Roman" w:hAnsi="Times New Roman" w:cs="Times New Roman"/>
          <w:sz w:val="24"/>
          <w:szCs w:val="24"/>
        </w:rPr>
        <w:t xml:space="preserve">At this stage questions </w:t>
      </w:r>
      <w:proofErr w:type="gramStart"/>
      <w:r w:rsidR="0041374B" w:rsidRPr="004872D7">
        <w:rPr>
          <w:rFonts w:ascii="Times New Roman" w:hAnsi="Times New Roman" w:cs="Times New Roman"/>
          <w:sz w:val="24"/>
          <w:szCs w:val="24"/>
        </w:rPr>
        <w:t>ar</w:t>
      </w:r>
      <w:r w:rsidR="006B5F0E" w:rsidRPr="004872D7">
        <w:rPr>
          <w:rFonts w:ascii="Times New Roman" w:hAnsi="Times New Roman" w:cs="Times New Roman"/>
          <w:sz w:val="24"/>
          <w:szCs w:val="24"/>
        </w:rPr>
        <w:t>o</w:t>
      </w:r>
      <w:r w:rsidR="0041374B" w:rsidRPr="004872D7">
        <w:rPr>
          <w:rFonts w:ascii="Times New Roman" w:hAnsi="Times New Roman" w:cs="Times New Roman"/>
          <w:sz w:val="24"/>
          <w:szCs w:val="24"/>
        </w:rPr>
        <w:t>se</w:t>
      </w:r>
      <w:proofErr w:type="gramEnd"/>
      <w:r w:rsidR="0041374B" w:rsidRPr="004872D7">
        <w:rPr>
          <w:rFonts w:ascii="Times New Roman" w:hAnsi="Times New Roman" w:cs="Times New Roman"/>
          <w:sz w:val="24"/>
          <w:szCs w:val="24"/>
        </w:rPr>
        <w:t xml:space="preserve"> and practitioners </w:t>
      </w:r>
      <w:r w:rsidR="00100093" w:rsidRPr="004872D7">
        <w:rPr>
          <w:rFonts w:ascii="Times New Roman" w:hAnsi="Times New Roman" w:cs="Times New Roman"/>
          <w:sz w:val="24"/>
          <w:szCs w:val="24"/>
        </w:rPr>
        <w:t>discuss</w:t>
      </w:r>
      <w:r w:rsidR="006B5F0E" w:rsidRPr="004872D7">
        <w:rPr>
          <w:rFonts w:ascii="Times New Roman" w:hAnsi="Times New Roman" w:cs="Times New Roman"/>
          <w:sz w:val="24"/>
          <w:szCs w:val="24"/>
        </w:rPr>
        <w:t>ed</w:t>
      </w:r>
      <w:r w:rsidR="00100093" w:rsidRPr="004872D7">
        <w:rPr>
          <w:rFonts w:ascii="Times New Roman" w:hAnsi="Times New Roman" w:cs="Times New Roman"/>
          <w:sz w:val="24"/>
          <w:szCs w:val="24"/>
        </w:rPr>
        <w:t xml:space="preserve"> </w:t>
      </w:r>
      <w:r w:rsidR="00D80624" w:rsidRPr="004872D7">
        <w:rPr>
          <w:rFonts w:ascii="Times New Roman" w:hAnsi="Times New Roman" w:cs="Times New Roman"/>
          <w:sz w:val="24"/>
          <w:szCs w:val="24"/>
        </w:rPr>
        <w:t>their thoughts and</w:t>
      </w:r>
      <w:r w:rsidR="0041374B" w:rsidRPr="004872D7">
        <w:rPr>
          <w:rFonts w:ascii="Times New Roman" w:hAnsi="Times New Roman" w:cs="Times New Roman"/>
          <w:sz w:val="24"/>
          <w:szCs w:val="24"/>
        </w:rPr>
        <w:t xml:space="preserve"> share</w:t>
      </w:r>
      <w:r w:rsidR="006B5F0E" w:rsidRPr="004872D7">
        <w:rPr>
          <w:rFonts w:ascii="Times New Roman" w:hAnsi="Times New Roman" w:cs="Times New Roman"/>
          <w:sz w:val="24"/>
          <w:szCs w:val="24"/>
        </w:rPr>
        <w:t>d</w:t>
      </w:r>
      <w:r w:rsidR="00D80624" w:rsidRPr="004872D7">
        <w:rPr>
          <w:rFonts w:ascii="Times New Roman" w:hAnsi="Times New Roman" w:cs="Times New Roman"/>
          <w:sz w:val="24"/>
          <w:szCs w:val="24"/>
        </w:rPr>
        <w:t xml:space="preserve"> ideas </w:t>
      </w:r>
      <w:r w:rsidR="00100093" w:rsidRPr="004872D7">
        <w:rPr>
          <w:rFonts w:ascii="Times New Roman" w:hAnsi="Times New Roman" w:cs="Times New Roman"/>
          <w:sz w:val="24"/>
          <w:szCs w:val="24"/>
        </w:rPr>
        <w:t xml:space="preserve">with </w:t>
      </w:r>
      <w:r w:rsidR="0041374B" w:rsidRPr="004872D7">
        <w:rPr>
          <w:rFonts w:ascii="Times New Roman" w:hAnsi="Times New Roman" w:cs="Times New Roman"/>
          <w:sz w:val="24"/>
          <w:szCs w:val="24"/>
        </w:rPr>
        <w:t xml:space="preserve">their peers </w:t>
      </w:r>
      <w:r w:rsidR="00D80624" w:rsidRPr="004872D7">
        <w:rPr>
          <w:rFonts w:ascii="Times New Roman" w:hAnsi="Times New Roman" w:cs="Times New Roman"/>
          <w:sz w:val="24"/>
          <w:szCs w:val="24"/>
        </w:rPr>
        <w:t xml:space="preserve">in </w:t>
      </w:r>
      <w:r w:rsidR="0041374B" w:rsidRPr="004872D7">
        <w:rPr>
          <w:rFonts w:ascii="Times New Roman" w:hAnsi="Times New Roman" w:cs="Times New Roman"/>
          <w:sz w:val="24"/>
          <w:szCs w:val="24"/>
        </w:rPr>
        <w:t xml:space="preserve">constructive dialogue in order to </w:t>
      </w:r>
      <w:r w:rsidR="00D80624" w:rsidRPr="004872D7">
        <w:rPr>
          <w:rFonts w:ascii="Times New Roman" w:hAnsi="Times New Roman" w:cs="Times New Roman"/>
          <w:sz w:val="24"/>
          <w:szCs w:val="24"/>
        </w:rPr>
        <w:t>consider how to proceed</w:t>
      </w:r>
      <w:r w:rsidR="00BB75FF" w:rsidRPr="004872D7">
        <w:rPr>
          <w:rFonts w:ascii="Times New Roman" w:hAnsi="Times New Roman" w:cs="Times New Roman"/>
          <w:sz w:val="24"/>
          <w:szCs w:val="24"/>
        </w:rPr>
        <w:t xml:space="preserve">.  </w:t>
      </w:r>
    </w:p>
    <w:p w14:paraId="1C348DA6" w14:textId="5C9A55E5" w:rsidR="00D80624" w:rsidRPr="004872D7" w:rsidRDefault="00D80624" w:rsidP="0005444C">
      <w:pPr>
        <w:spacing w:after="0" w:line="480" w:lineRule="auto"/>
        <w:ind w:firstLine="720"/>
        <w:rPr>
          <w:rFonts w:ascii="Times New Roman" w:eastAsia="Arial" w:hAnsi="Times New Roman" w:cs="Times New Roman"/>
          <w:sz w:val="24"/>
          <w:szCs w:val="24"/>
        </w:rPr>
      </w:pPr>
      <w:r w:rsidRPr="004872D7">
        <w:rPr>
          <w:rFonts w:ascii="Times New Roman" w:eastAsia="Arial" w:hAnsi="Times New Roman" w:cs="Times New Roman"/>
          <w:sz w:val="24"/>
          <w:szCs w:val="24"/>
        </w:rPr>
        <w:t>During the third stage (thinking/ ref</w:t>
      </w:r>
      <w:r w:rsidR="00CD12C2" w:rsidRPr="004872D7">
        <w:rPr>
          <w:rFonts w:ascii="Times New Roman" w:eastAsia="Arial" w:hAnsi="Times New Roman" w:cs="Times New Roman"/>
          <w:sz w:val="24"/>
          <w:szCs w:val="24"/>
        </w:rPr>
        <w:t>l</w:t>
      </w:r>
      <w:r w:rsidRPr="004872D7">
        <w:rPr>
          <w:rFonts w:ascii="Times New Roman" w:eastAsia="Arial" w:hAnsi="Times New Roman" w:cs="Times New Roman"/>
          <w:sz w:val="24"/>
          <w:szCs w:val="24"/>
        </w:rPr>
        <w:t xml:space="preserve">ection) </w:t>
      </w:r>
      <w:r w:rsidRPr="004872D7">
        <w:rPr>
          <w:rFonts w:ascii="Times New Roman" w:hAnsi="Times New Roman" w:cs="Times New Roman"/>
          <w:sz w:val="24"/>
          <w:szCs w:val="24"/>
        </w:rPr>
        <w:t xml:space="preserve">the learner makes comparisons between what they have </w:t>
      </w:r>
      <w:proofErr w:type="gramStart"/>
      <w:r w:rsidRPr="004872D7">
        <w:rPr>
          <w:rFonts w:ascii="Times New Roman" w:hAnsi="Times New Roman" w:cs="Times New Roman"/>
          <w:sz w:val="24"/>
          <w:szCs w:val="24"/>
        </w:rPr>
        <w:t xml:space="preserve">done, </w:t>
      </w:r>
      <w:r w:rsidR="006B5F0E" w:rsidRPr="004872D7">
        <w:rPr>
          <w:rFonts w:ascii="Times New Roman" w:hAnsi="Times New Roman" w:cs="Times New Roman"/>
          <w:sz w:val="24"/>
          <w:szCs w:val="24"/>
        </w:rPr>
        <w:t>and</w:t>
      </w:r>
      <w:proofErr w:type="gramEnd"/>
      <w:r w:rsidR="006B5F0E" w:rsidRPr="004872D7">
        <w:rPr>
          <w:rFonts w:ascii="Times New Roman" w:hAnsi="Times New Roman" w:cs="Times New Roman"/>
          <w:sz w:val="24"/>
          <w:szCs w:val="24"/>
        </w:rPr>
        <w:t xml:space="preserve"> </w:t>
      </w:r>
      <w:r w:rsidRPr="004872D7">
        <w:rPr>
          <w:rFonts w:ascii="Times New Roman" w:hAnsi="Times New Roman" w:cs="Times New Roman"/>
          <w:sz w:val="24"/>
          <w:szCs w:val="24"/>
        </w:rPr>
        <w:t>reflected upon</w:t>
      </w:r>
      <w:r w:rsidR="006B5F0E" w:rsidRPr="004872D7">
        <w:rPr>
          <w:rFonts w:ascii="Times New Roman" w:hAnsi="Times New Roman" w:cs="Times New Roman"/>
          <w:sz w:val="24"/>
          <w:szCs w:val="24"/>
        </w:rPr>
        <w:t>. They</w:t>
      </w:r>
      <w:r w:rsidRPr="004872D7">
        <w:rPr>
          <w:rFonts w:ascii="Times New Roman" w:hAnsi="Times New Roman" w:cs="Times New Roman"/>
          <w:sz w:val="24"/>
          <w:szCs w:val="24"/>
        </w:rPr>
        <w:t xml:space="preserve"> draw upon their own learning</w:t>
      </w:r>
      <w:r w:rsidR="00AF30A5" w:rsidRPr="004872D7">
        <w:rPr>
          <w:rFonts w:ascii="Times New Roman" w:hAnsi="Times New Roman" w:cs="Times New Roman"/>
          <w:sz w:val="24"/>
          <w:szCs w:val="24"/>
        </w:rPr>
        <w:t>,</w:t>
      </w:r>
      <w:r w:rsidRPr="004872D7">
        <w:rPr>
          <w:rFonts w:ascii="Times New Roman" w:hAnsi="Times New Roman" w:cs="Times New Roman"/>
          <w:sz w:val="24"/>
          <w:szCs w:val="24"/>
        </w:rPr>
        <w:t xml:space="preserve"> as well as</w:t>
      </w:r>
      <w:r w:rsidR="00AF30A5" w:rsidRPr="004872D7">
        <w:rPr>
          <w:rFonts w:ascii="Times New Roman" w:hAnsi="Times New Roman" w:cs="Times New Roman"/>
          <w:sz w:val="24"/>
          <w:szCs w:val="24"/>
        </w:rPr>
        <w:t>,</w:t>
      </w:r>
      <w:r w:rsidRPr="004872D7">
        <w:rPr>
          <w:rFonts w:ascii="Times New Roman" w:hAnsi="Times New Roman" w:cs="Times New Roman"/>
          <w:sz w:val="24"/>
          <w:szCs w:val="24"/>
        </w:rPr>
        <w:t xml:space="preserve"> </w:t>
      </w:r>
      <w:r w:rsidRPr="004872D7">
        <w:rPr>
          <w:rFonts w:ascii="Times New Roman" w:hAnsi="Times New Roman" w:cs="Times New Roman"/>
          <w:sz w:val="24"/>
          <w:szCs w:val="24"/>
        </w:rPr>
        <w:lastRenderedPageBreak/>
        <w:t xml:space="preserve">ideas from colleagues, </w:t>
      </w:r>
      <w:r w:rsidR="00D067BC" w:rsidRPr="004872D7">
        <w:rPr>
          <w:rFonts w:ascii="Times New Roman" w:hAnsi="Times New Roman" w:cs="Times New Roman"/>
          <w:sz w:val="24"/>
          <w:szCs w:val="24"/>
        </w:rPr>
        <w:t xml:space="preserve">and </w:t>
      </w:r>
      <w:r w:rsidRPr="004872D7">
        <w:rPr>
          <w:rFonts w:ascii="Times New Roman" w:hAnsi="Times New Roman" w:cs="Times New Roman"/>
          <w:sz w:val="24"/>
          <w:szCs w:val="24"/>
        </w:rPr>
        <w:t>previous observations</w:t>
      </w:r>
      <w:r w:rsidR="00BB75FF" w:rsidRPr="004872D7">
        <w:rPr>
          <w:rFonts w:ascii="Times New Roman" w:hAnsi="Times New Roman" w:cs="Times New Roman"/>
          <w:sz w:val="24"/>
          <w:szCs w:val="24"/>
        </w:rPr>
        <w:t xml:space="preserve"> of themselves and others to co-construct their knowledge. </w:t>
      </w:r>
      <w:r w:rsidR="004429B3" w:rsidRPr="004872D7">
        <w:rPr>
          <w:rFonts w:ascii="Times New Roman" w:hAnsi="Times New Roman" w:cs="Times New Roman"/>
          <w:sz w:val="24"/>
          <w:szCs w:val="24"/>
        </w:rPr>
        <w:t xml:space="preserve">As a </w:t>
      </w:r>
      <w:proofErr w:type="gramStart"/>
      <w:r w:rsidR="004429B3" w:rsidRPr="004872D7">
        <w:rPr>
          <w:rFonts w:ascii="Times New Roman" w:hAnsi="Times New Roman" w:cs="Times New Roman"/>
          <w:sz w:val="24"/>
          <w:szCs w:val="24"/>
        </w:rPr>
        <w:t>result</w:t>
      </w:r>
      <w:proofErr w:type="gramEnd"/>
      <w:r w:rsidR="004429B3" w:rsidRPr="004872D7">
        <w:rPr>
          <w:rFonts w:ascii="Times New Roman" w:hAnsi="Times New Roman" w:cs="Times New Roman"/>
          <w:sz w:val="24"/>
          <w:szCs w:val="24"/>
        </w:rPr>
        <w:t xml:space="preserve"> p</w:t>
      </w:r>
      <w:r w:rsidR="00DF26C5" w:rsidRPr="004872D7">
        <w:rPr>
          <w:rFonts w:ascii="Times New Roman" w:eastAsia="Arial" w:hAnsi="Times New Roman" w:cs="Times New Roman"/>
          <w:sz w:val="24"/>
          <w:szCs w:val="24"/>
        </w:rPr>
        <w:t xml:space="preserve">ractitioners </w:t>
      </w:r>
      <w:r w:rsidR="004429B3" w:rsidRPr="004872D7">
        <w:rPr>
          <w:rFonts w:ascii="Times New Roman" w:eastAsia="Arial" w:hAnsi="Times New Roman" w:cs="Times New Roman"/>
          <w:sz w:val="24"/>
          <w:szCs w:val="24"/>
        </w:rPr>
        <w:t xml:space="preserve">were able to </w:t>
      </w:r>
      <w:r w:rsidR="00DF26C5" w:rsidRPr="004872D7">
        <w:rPr>
          <w:rFonts w:ascii="Times New Roman" w:eastAsia="Arial" w:hAnsi="Times New Roman" w:cs="Times New Roman"/>
          <w:sz w:val="24"/>
          <w:szCs w:val="24"/>
        </w:rPr>
        <w:t xml:space="preserve">consider what aspects of symbolic gesturing they thought would be applicable to them and the infants in their care. </w:t>
      </w:r>
      <w:r w:rsidR="007E756F" w:rsidRPr="004872D7">
        <w:rPr>
          <w:rFonts w:ascii="Times New Roman" w:eastAsia="Arial" w:hAnsi="Times New Roman" w:cs="Times New Roman"/>
          <w:sz w:val="24"/>
          <w:szCs w:val="24"/>
        </w:rPr>
        <w:t xml:space="preserve"> </w:t>
      </w:r>
    </w:p>
    <w:p w14:paraId="6B9E8925" w14:textId="404B0707" w:rsidR="000F2A84" w:rsidRPr="004872D7" w:rsidRDefault="00D067BC" w:rsidP="0005444C">
      <w:pPr>
        <w:pStyle w:val="NormalWeb"/>
        <w:spacing w:before="0" w:beforeAutospacing="0" w:after="0" w:line="480" w:lineRule="auto"/>
        <w:ind w:firstLine="720"/>
      </w:pPr>
      <w:proofErr w:type="gramStart"/>
      <w:r w:rsidRPr="004872D7">
        <w:t>Finally</w:t>
      </w:r>
      <w:proofErr w:type="gramEnd"/>
      <w:r w:rsidRPr="004872D7">
        <w:t xml:space="preserve"> the last step is when the learner considers how they are going to put what they have learnt into practice (</w:t>
      </w:r>
      <w:bookmarkStart w:id="1" w:name="learning_style"/>
      <w:bookmarkEnd w:id="1"/>
      <w:r w:rsidRPr="004872D7">
        <w:t>a</w:t>
      </w:r>
      <w:r w:rsidR="007E756F" w:rsidRPr="004872D7">
        <w:t>ctive experimentation</w:t>
      </w:r>
      <w:r w:rsidRPr="004872D7">
        <w:t xml:space="preserve">). In planning what to do </w:t>
      </w:r>
      <w:r w:rsidR="00AF30A5" w:rsidRPr="004872D7">
        <w:t xml:space="preserve">practitioners used their </w:t>
      </w:r>
      <w:proofErr w:type="gramStart"/>
      <w:r w:rsidR="00AF30A5" w:rsidRPr="004872D7">
        <w:t>new found</w:t>
      </w:r>
      <w:proofErr w:type="gramEnd"/>
      <w:r w:rsidR="00AF30A5" w:rsidRPr="004872D7">
        <w:t xml:space="preserve"> knowledge of symbolic gesturing </w:t>
      </w:r>
      <w:r w:rsidRPr="004872D7">
        <w:t xml:space="preserve">to refine </w:t>
      </w:r>
      <w:r w:rsidR="00AF30A5" w:rsidRPr="004872D7">
        <w:t xml:space="preserve">and revise how to incorporate it into their daily practice. They </w:t>
      </w:r>
      <w:r w:rsidRPr="004872D7">
        <w:rPr>
          <w:rFonts w:eastAsia="Arial"/>
        </w:rPr>
        <w:t>had opportunities to try different approaches and signs</w:t>
      </w:r>
      <w:r w:rsidR="004429B3" w:rsidRPr="004872D7">
        <w:rPr>
          <w:rFonts w:eastAsia="Arial"/>
        </w:rPr>
        <w:t>.</w:t>
      </w:r>
      <w:r w:rsidRPr="004872D7">
        <w:rPr>
          <w:rFonts w:eastAsia="Arial"/>
        </w:rPr>
        <w:t xml:space="preserve"> </w:t>
      </w:r>
      <w:r w:rsidR="004429B3" w:rsidRPr="004872D7">
        <w:rPr>
          <w:rFonts w:eastAsia="Arial"/>
        </w:rPr>
        <w:t xml:space="preserve">Even though </w:t>
      </w:r>
      <w:r w:rsidRPr="004872D7">
        <w:rPr>
          <w:rFonts w:eastAsia="Arial"/>
        </w:rPr>
        <w:t>the children were not formally taught to use signs</w:t>
      </w:r>
      <w:r w:rsidR="004429B3" w:rsidRPr="004872D7">
        <w:rPr>
          <w:rFonts w:eastAsia="Arial"/>
        </w:rPr>
        <w:t xml:space="preserve"> they </w:t>
      </w:r>
      <w:r w:rsidRPr="004872D7">
        <w:rPr>
          <w:rFonts w:eastAsia="Arial"/>
        </w:rPr>
        <w:t xml:space="preserve">learnt those modelled by caregivers as they interacted with them. </w:t>
      </w:r>
      <w:r w:rsidR="00DF26C5" w:rsidRPr="004872D7">
        <w:rPr>
          <w:rFonts w:eastAsia="Arial"/>
        </w:rPr>
        <w:t>The</w:t>
      </w:r>
      <w:r w:rsidR="004429B3" w:rsidRPr="004872D7">
        <w:rPr>
          <w:rFonts w:eastAsia="Arial"/>
        </w:rPr>
        <w:t xml:space="preserve"> practitioners were </w:t>
      </w:r>
      <w:r w:rsidR="00DF26C5" w:rsidRPr="004872D7">
        <w:rPr>
          <w:rFonts w:eastAsia="Arial"/>
        </w:rPr>
        <w:t xml:space="preserve">asked via narrative interviews </w:t>
      </w:r>
      <w:r w:rsidR="00AF30A5" w:rsidRPr="004872D7">
        <w:rPr>
          <w:rFonts w:eastAsia="Arial"/>
        </w:rPr>
        <w:t xml:space="preserve">and diaries </w:t>
      </w:r>
      <w:r w:rsidR="00DF26C5" w:rsidRPr="004872D7">
        <w:rPr>
          <w:rFonts w:eastAsia="Arial"/>
        </w:rPr>
        <w:t>to reflect on their lived experiences of the processes of having symbolic gesturing introduced to them and subsequently using it in their daily practice (critical reflection).</w:t>
      </w:r>
    </w:p>
    <w:p w14:paraId="16DA9BCC" w14:textId="41B94FDE" w:rsidR="00963052" w:rsidRPr="004872D7" w:rsidRDefault="007431FB" w:rsidP="00752F80">
      <w:pPr>
        <w:autoSpaceDE w:val="0"/>
        <w:autoSpaceDN w:val="0"/>
        <w:adjustRightInd w:val="0"/>
        <w:spacing w:after="0" w:line="480" w:lineRule="auto"/>
        <w:ind w:firstLine="720"/>
        <w:rPr>
          <w:rFonts w:ascii="Times New Roman" w:hAnsi="Times New Roman" w:cs="Times New Roman"/>
          <w:sz w:val="24"/>
          <w:szCs w:val="24"/>
        </w:rPr>
      </w:pPr>
      <w:r w:rsidRPr="004872D7">
        <w:rPr>
          <w:rFonts w:ascii="Times New Roman" w:eastAsia="Arial" w:hAnsi="Times New Roman" w:cs="Times New Roman"/>
          <w:sz w:val="24"/>
          <w:szCs w:val="24"/>
        </w:rPr>
        <w:t xml:space="preserve">The model was also considered to operate at community level as a result of situated and social interaction between nursery staff as they shared their experiences of using symbolic gesturing through constructive dialogue to co-construct knowledge (Lave and Wenger 1991). </w:t>
      </w:r>
      <w:r w:rsidR="00ED56DD" w:rsidRPr="004872D7">
        <w:rPr>
          <w:rFonts w:ascii="Times New Roman" w:eastAsia="Arial" w:hAnsi="Times New Roman" w:cs="Times New Roman"/>
          <w:sz w:val="24"/>
          <w:szCs w:val="24"/>
        </w:rPr>
        <w:t xml:space="preserve">They </w:t>
      </w:r>
      <w:r w:rsidR="00687F30" w:rsidRPr="004872D7">
        <w:rPr>
          <w:rFonts w:ascii="Times New Roman" w:eastAsia="Arial" w:hAnsi="Times New Roman" w:cs="Times New Roman"/>
          <w:sz w:val="24"/>
          <w:szCs w:val="24"/>
        </w:rPr>
        <w:t xml:space="preserve">acknowledge </w:t>
      </w:r>
      <w:r w:rsidR="002573AD" w:rsidRPr="004872D7">
        <w:rPr>
          <w:rFonts w:ascii="Times New Roman" w:eastAsia="Arial" w:hAnsi="Times New Roman" w:cs="Times New Roman"/>
          <w:sz w:val="24"/>
          <w:szCs w:val="24"/>
        </w:rPr>
        <w:t xml:space="preserve">the role played by contingent factors such as the community (within the nursery), the influence of peers and management in </w:t>
      </w:r>
      <w:r w:rsidR="00752B65" w:rsidRPr="004872D7">
        <w:rPr>
          <w:rFonts w:ascii="Times New Roman" w:eastAsia="Arial" w:hAnsi="Times New Roman" w:cs="Times New Roman"/>
          <w:sz w:val="24"/>
          <w:szCs w:val="24"/>
        </w:rPr>
        <w:t xml:space="preserve">this socio-cultural approach </w:t>
      </w:r>
      <w:r w:rsidR="002573AD" w:rsidRPr="004872D7">
        <w:rPr>
          <w:rFonts w:ascii="Times New Roman" w:eastAsia="Arial" w:hAnsi="Times New Roman" w:cs="Times New Roman"/>
          <w:sz w:val="24"/>
          <w:szCs w:val="24"/>
        </w:rPr>
        <w:t xml:space="preserve">so </w:t>
      </w:r>
      <w:r w:rsidR="00687F30" w:rsidRPr="004872D7">
        <w:rPr>
          <w:rFonts w:ascii="Times New Roman" w:eastAsia="Arial" w:hAnsi="Times New Roman" w:cs="Times New Roman"/>
          <w:sz w:val="24"/>
          <w:szCs w:val="24"/>
        </w:rPr>
        <w:t xml:space="preserve">that </w:t>
      </w:r>
      <w:r w:rsidR="00752B65" w:rsidRPr="004872D7">
        <w:rPr>
          <w:rFonts w:ascii="Times New Roman" w:eastAsia="Arial" w:hAnsi="Times New Roman" w:cs="Times New Roman"/>
          <w:sz w:val="24"/>
          <w:szCs w:val="24"/>
        </w:rPr>
        <w:t xml:space="preserve">learning occurs at a </w:t>
      </w:r>
      <w:r w:rsidR="00687F30" w:rsidRPr="004872D7">
        <w:rPr>
          <w:rFonts w:ascii="Times New Roman" w:eastAsia="Arial" w:hAnsi="Times New Roman" w:cs="Times New Roman"/>
          <w:sz w:val="24"/>
          <w:szCs w:val="24"/>
        </w:rPr>
        <w:t xml:space="preserve">personal and setting level. </w:t>
      </w:r>
      <w:r w:rsidR="00752B65" w:rsidRPr="004872D7">
        <w:rPr>
          <w:rFonts w:ascii="Times New Roman" w:eastAsia="Arial" w:hAnsi="Times New Roman" w:cs="Times New Roman"/>
          <w:sz w:val="24"/>
          <w:szCs w:val="24"/>
        </w:rPr>
        <w:t xml:space="preserve">However </w:t>
      </w:r>
      <w:proofErr w:type="gramStart"/>
      <w:r w:rsidR="00752B65" w:rsidRPr="004872D7">
        <w:rPr>
          <w:rFonts w:ascii="Times New Roman" w:eastAsia="Arial" w:hAnsi="Times New Roman" w:cs="Times New Roman"/>
          <w:sz w:val="24"/>
          <w:szCs w:val="24"/>
        </w:rPr>
        <w:t>McMillan</w:t>
      </w:r>
      <w:r w:rsidR="00C575EB" w:rsidRPr="004872D7">
        <w:rPr>
          <w:rFonts w:ascii="Times New Roman" w:eastAsia="Arial" w:hAnsi="Times New Roman" w:cs="Times New Roman"/>
          <w:sz w:val="24"/>
          <w:szCs w:val="24"/>
        </w:rPr>
        <w:t xml:space="preserve">, </w:t>
      </w:r>
      <w:r w:rsidR="00752B65" w:rsidRPr="004872D7">
        <w:rPr>
          <w:rFonts w:ascii="Times New Roman" w:eastAsia="Arial" w:hAnsi="Times New Roman" w:cs="Times New Roman"/>
          <w:sz w:val="24"/>
          <w:szCs w:val="24"/>
        </w:rPr>
        <w:t xml:space="preserve"> McConnell</w:t>
      </w:r>
      <w:proofErr w:type="gramEnd"/>
      <w:r w:rsidR="00752B65" w:rsidRPr="004872D7">
        <w:rPr>
          <w:rFonts w:ascii="Times New Roman" w:eastAsia="Arial" w:hAnsi="Times New Roman" w:cs="Times New Roman"/>
          <w:sz w:val="24"/>
          <w:szCs w:val="24"/>
        </w:rPr>
        <w:t xml:space="preserve"> </w:t>
      </w:r>
      <w:r w:rsidR="00C575EB" w:rsidRPr="004872D7">
        <w:rPr>
          <w:rFonts w:ascii="Times New Roman" w:eastAsia="Arial" w:hAnsi="Times New Roman" w:cs="Times New Roman"/>
          <w:sz w:val="24"/>
          <w:szCs w:val="24"/>
        </w:rPr>
        <w:t xml:space="preserve">and O’Sullivan </w:t>
      </w:r>
      <w:r w:rsidR="00752B65" w:rsidRPr="004872D7">
        <w:rPr>
          <w:rFonts w:ascii="Times New Roman" w:eastAsia="Arial" w:hAnsi="Times New Roman" w:cs="Times New Roman"/>
          <w:sz w:val="24"/>
          <w:szCs w:val="24"/>
        </w:rPr>
        <w:t xml:space="preserve">(2016, p. 164) </w:t>
      </w:r>
      <w:r w:rsidR="00117E15" w:rsidRPr="004872D7">
        <w:rPr>
          <w:rFonts w:ascii="Times New Roman" w:eastAsia="Arial" w:hAnsi="Times New Roman" w:cs="Times New Roman"/>
          <w:sz w:val="24"/>
          <w:szCs w:val="24"/>
        </w:rPr>
        <w:t xml:space="preserve">note in their study of teacher motivation and CPD that it is naïve to consider this approach is unproblematic because of the </w:t>
      </w:r>
      <w:r w:rsidR="002573AD" w:rsidRPr="004872D7">
        <w:rPr>
          <w:rFonts w:ascii="Times New Roman" w:eastAsia="Arial" w:hAnsi="Times New Roman" w:cs="Times New Roman"/>
          <w:sz w:val="24"/>
          <w:szCs w:val="24"/>
        </w:rPr>
        <w:t xml:space="preserve">different motivations  to engage with CPD between </w:t>
      </w:r>
      <w:r w:rsidR="000506AC" w:rsidRPr="004872D7">
        <w:rPr>
          <w:rFonts w:ascii="Times New Roman" w:eastAsia="Arial" w:hAnsi="Times New Roman" w:cs="Times New Roman"/>
          <w:sz w:val="24"/>
          <w:szCs w:val="24"/>
        </w:rPr>
        <w:t xml:space="preserve">personal </w:t>
      </w:r>
      <w:r w:rsidR="002573AD" w:rsidRPr="004872D7">
        <w:rPr>
          <w:rFonts w:ascii="Times New Roman" w:eastAsia="Arial" w:hAnsi="Times New Roman" w:cs="Times New Roman"/>
          <w:sz w:val="24"/>
          <w:szCs w:val="24"/>
        </w:rPr>
        <w:t xml:space="preserve">reasons </w:t>
      </w:r>
      <w:r w:rsidR="000506AC" w:rsidRPr="004872D7">
        <w:rPr>
          <w:rFonts w:ascii="Times New Roman" w:eastAsia="Arial" w:hAnsi="Times New Roman" w:cs="Times New Roman"/>
          <w:sz w:val="24"/>
          <w:szCs w:val="24"/>
        </w:rPr>
        <w:t xml:space="preserve">and </w:t>
      </w:r>
      <w:r w:rsidR="00752B65" w:rsidRPr="004872D7">
        <w:rPr>
          <w:rFonts w:ascii="Times New Roman" w:eastAsia="Arial" w:hAnsi="Times New Roman" w:cs="Times New Roman"/>
          <w:sz w:val="24"/>
          <w:szCs w:val="24"/>
        </w:rPr>
        <w:t>the ‘collective good’ of the setting</w:t>
      </w:r>
      <w:r w:rsidR="00752F80" w:rsidRPr="004872D7">
        <w:rPr>
          <w:rFonts w:ascii="Times New Roman" w:eastAsia="Arial" w:hAnsi="Times New Roman" w:cs="Times New Roman"/>
          <w:sz w:val="24"/>
          <w:szCs w:val="24"/>
        </w:rPr>
        <w:t xml:space="preserve">. </w:t>
      </w:r>
      <w:r w:rsidR="002573AD" w:rsidRPr="004872D7">
        <w:rPr>
          <w:rFonts w:ascii="Times New Roman" w:eastAsia="Arial" w:hAnsi="Times New Roman" w:cs="Times New Roman"/>
          <w:sz w:val="24"/>
          <w:szCs w:val="24"/>
        </w:rPr>
        <w:t xml:space="preserve"> </w:t>
      </w:r>
      <w:r w:rsidR="00117E15" w:rsidRPr="004872D7">
        <w:rPr>
          <w:rFonts w:ascii="Times New Roman" w:eastAsia="Arial" w:hAnsi="Times New Roman" w:cs="Times New Roman"/>
          <w:sz w:val="24"/>
          <w:szCs w:val="24"/>
        </w:rPr>
        <w:t xml:space="preserve">They </w:t>
      </w:r>
      <w:r w:rsidR="001270A0" w:rsidRPr="004872D7">
        <w:rPr>
          <w:rFonts w:ascii="Times New Roman" w:eastAsia="Arial" w:hAnsi="Times New Roman" w:cs="Times New Roman"/>
          <w:sz w:val="24"/>
          <w:szCs w:val="24"/>
        </w:rPr>
        <w:t xml:space="preserve">advocate </w:t>
      </w:r>
      <w:r w:rsidR="00117E15" w:rsidRPr="004872D7">
        <w:rPr>
          <w:rFonts w:ascii="Times New Roman" w:eastAsia="Arial" w:hAnsi="Times New Roman" w:cs="Times New Roman"/>
          <w:sz w:val="24"/>
          <w:szCs w:val="24"/>
        </w:rPr>
        <w:t>that</w:t>
      </w:r>
      <w:r w:rsidR="001270A0" w:rsidRPr="004872D7">
        <w:rPr>
          <w:rFonts w:ascii="Times New Roman" w:eastAsia="Arial" w:hAnsi="Times New Roman" w:cs="Times New Roman"/>
          <w:sz w:val="24"/>
          <w:szCs w:val="24"/>
        </w:rPr>
        <w:t xml:space="preserve"> the needs of the individual, the setting and the </w:t>
      </w:r>
      <w:r w:rsidR="00752F80" w:rsidRPr="004872D7">
        <w:rPr>
          <w:rFonts w:ascii="Times New Roman" w:eastAsia="Arial" w:hAnsi="Times New Roman" w:cs="Times New Roman"/>
          <w:sz w:val="24"/>
          <w:szCs w:val="24"/>
        </w:rPr>
        <w:t xml:space="preserve">wider </w:t>
      </w:r>
      <w:r w:rsidR="001270A0" w:rsidRPr="004872D7">
        <w:rPr>
          <w:rFonts w:ascii="Times New Roman" w:eastAsia="Arial" w:hAnsi="Times New Roman" w:cs="Times New Roman"/>
          <w:sz w:val="24"/>
          <w:szCs w:val="24"/>
        </w:rPr>
        <w:t xml:space="preserve">system </w:t>
      </w:r>
      <w:r w:rsidR="00117E15" w:rsidRPr="004872D7">
        <w:rPr>
          <w:rFonts w:ascii="Times New Roman" w:hAnsi="Times New Roman" w:cs="Times New Roman"/>
          <w:sz w:val="24"/>
          <w:szCs w:val="24"/>
        </w:rPr>
        <w:t>must be</w:t>
      </w:r>
      <w:r w:rsidR="001270A0" w:rsidRPr="004872D7">
        <w:rPr>
          <w:rFonts w:ascii="Times New Roman" w:hAnsi="Times New Roman" w:cs="Times New Roman"/>
          <w:sz w:val="24"/>
          <w:szCs w:val="24"/>
        </w:rPr>
        <w:t xml:space="preserve"> carefully considered with compromise and negotiation taking place at all levels.</w:t>
      </w:r>
      <w:r w:rsidR="00752F80" w:rsidRPr="004872D7">
        <w:rPr>
          <w:rFonts w:ascii="Times New Roman" w:hAnsi="Times New Roman" w:cs="Times New Roman"/>
          <w:sz w:val="24"/>
          <w:szCs w:val="24"/>
        </w:rPr>
        <w:t xml:space="preserve"> </w:t>
      </w:r>
      <w:r w:rsidR="001270A0" w:rsidRPr="004872D7">
        <w:rPr>
          <w:rFonts w:ascii="Times New Roman" w:hAnsi="Times New Roman" w:cs="Times New Roman"/>
          <w:sz w:val="24"/>
          <w:szCs w:val="24"/>
        </w:rPr>
        <w:t>The model of CPD in the current study was non-compulsory and therefore the wider system was not included</w:t>
      </w:r>
      <w:r w:rsidR="00752F80" w:rsidRPr="004872D7">
        <w:rPr>
          <w:rFonts w:ascii="Times New Roman" w:hAnsi="Times New Roman" w:cs="Times New Roman"/>
          <w:sz w:val="24"/>
          <w:szCs w:val="24"/>
        </w:rPr>
        <w:t xml:space="preserve"> in the deliberations about how to introduce symbolic gesturing into the nursery. However, as noted earlier practitioners’ voices were paramount </w:t>
      </w:r>
      <w:r w:rsidR="00433E6D" w:rsidRPr="004872D7">
        <w:rPr>
          <w:rFonts w:ascii="Times New Roman" w:hAnsi="Times New Roman" w:cs="Times New Roman"/>
          <w:sz w:val="24"/>
          <w:szCs w:val="24"/>
        </w:rPr>
        <w:t xml:space="preserve">in the development of the model of CPD because </w:t>
      </w:r>
      <w:r w:rsidR="00433E6D" w:rsidRPr="004872D7">
        <w:rPr>
          <w:rFonts w:ascii="Times New Roman" w:hAnsi="Times New Roman" w:cs="Times New Roman"/>
          <w:sz w:val="24"/>
          <w:szCs w:val="24"/>
        </w:rPr>
        <w:lastRenderedPageBreak/>
        <w:t>they are the catalysts for change (</w:t>
      </w:r>
      <w:r w:rsidR="00433E6D" w:rsidRPr="004872D7">
        <w:rPr>
          <w:rFonts w:ascii="Times New Roman" w:eastAsia="Arial" w:hAnsi="Times New Roman" w:cs="Times New Roman"/>
          <w:sz w:val="24"/>
          <w:szCs w:val="24"/>
        </w:rPr>
        <w:t>McMillan</w:t>
      </w:r>
      <w:r w:rsidR="00C575EB" w:rsidRPr="004872D7">
        <w:rPr>
          <w:rFonts w:ascii="Times New Roman" w:eastAsia="Arial" w:hAnsi="Times New Roman" w:cs="Times New Roman"/>
          <w:sz w:val="24"/>
          <w:szCs w:val="24"/>
        </w:rPr>
        <w:t>,</w:t>
      </w:r>
      <w:r w:rsidR="00433E6D" w:rsidRPr="004872D7">
        <w:rPr>
          <w:rFonts w:ascii="Times New Roman" w:eastAsia="Arial" w:hAnsi="Times New Roman" w:cs="Times New Roman"/>
          <w:sz w:val="24"/>
          <w:szCs w:val="24"/>
        </w:rPr>
        <w:t xml:space="preserve"> McConnell</w:t>
      </w:r>
      <w:r w:rsidR="00C575EB" w:rsidRPr="004872D7">
        <w:rPr>
          <w:rFonts w:ascii="Times New Roman" w:eastAsia="Arial" w:hAnsi="Times New Roman" w:cs="Times New Roman"/>
          <w:sz w:val="24"/>
          <w:szCs w:val="24"/>
        </w:rPr>
        <w:t xml:space="preserve"> and O’Sullivan</w:t>
      </w:r>
      <w:r w:rsidR="00433E6D" w:rsidRPr="004872D7">
        <w:rPr>
          <w:rFonts w:ascii="Times New Roman" w:eastAsia="Arial" w:hAnsi="Times New Roman" w:cs="Times New Roman"/>
          <w:sz w:val="24"/>
          <w:szCs w:val="24"/>
        </w:rPr>
        <w:t xml:space="preserve">, 2016). At the same time the </w:t>
      </w:r>
      <w:r w:rsidR="00534A37" w:rsidRPr="004872D7">
        <w:rPr>
          <w:rFonts w:ascii="Times New Roman" w:eastAsia="Arial" w:hAnsi="Times New Roman" w:cs="Times New Roman"/>
          <w:sz w:val="24"/>
          <w:szCs w:val="24"/>
        </w:rPr>
        <w:t xml:space="preserve">impetus from </w:t>
      </w:r>
      <w:r w:rsidR="00433E6D" w:rsidRPr="004872D7">
        <w:rPr>
          <w:rFonts w:ascii="Times New Roman" w:hAnsi="Times New Roman" w:cs="Times New Roman"/>
          <w:sz w:val="24"/>
          <w:szCs w:val="24"/>
        </w:rPr>
        <w:t xml:space="preserve">the manager to </w:t>
      </w:r>
      <w:r w:rsidR="00534A37" w:rsidRPr="004872D7">
        <w:rPr>
          <w:rFonts w:ascii="Times New Roman" w:hAnsi="Times New Roman" w:cs="Times New Roman"/>
          <w:sz w:val="24"/>
          <w:szCs w:val="24"/>
        </w:rPr>
        <w:t>initiate the introduc</w:t>
      </w:r>
      <w:r w:rsidR="00BD54CA" w:rsidRPr="004872D7">
        <w:rPr>
          <w:rFonts w:ascii="Times New Roman" w:hAnsi="Times New Roman" w:cs="Times New Roman"/>
          <w:sz w:val="24"/>
          <w:szCs w:val="24"/>
        </w:rPr>
        <w:t xml:space="preserve">tion of </w:t>
      </w:r>
      <w:r w:rsidR="00534A37" w:rsidRPr="004872D7">
        <w:rPr>
          <w:rFonts w:ascii="Times New Roman" w:hAnsi="Times New Roman" w:cs="Times New Roman"/>
          <w:sz w:val="24"/>
          <w:szCs w:val="24"/>
        </w:rPr>
        <w:t>sy</w:t>
      </w:r>
      <w:r w:rsidR="00433E6D" w:rsidRPr="004872D7">
        <w:rPr>
          <w:rFonts w:ascii="Times New Roman" w:hAnsi="Times New Roman" w:cs="Times New Roman"/>
          <w:sz w:val="24"/>
          <w:szCs w:val="24"/>
        </w:rPr>
        <w:t xml:space="preserve">mbolic gesturing </w:t>
      </w:r>
      <w:r w:rsidR="00BD54CA" w:rsidRPr="004872D7">
        <w:rPr>
          <w:rFonts w:ascii="Times New Roman" w:hAnsi="Times New Roman" w:cs="Times New Roman"/>
          <w:sz w:val="24"/>
          <w:szCs w:val="24"/>
        </w:rPr>
        <w:t xml:space="preserve">throughout the nursery </w:t>
      </w:r>
      <w:r w:rsidR="00433E6D" w:rsidRPr="004872D7">
        <w:rPr>
          <w:rFonts w:ascii="Times New Roman" w:hAnsi="Times New Roman" w:cs="Times New Roman"/>
          <w:sz w:val="24"/>
          <w:szCs w:val="24"/>
        </w:rPr>
        <w:t>was</w:t>
      </w:r>
      <w:r w:rsidR="00BD54CA" w:rsidRPr="004872D7">
        <w:rPr>
          <w:rFonts w:ascii="Times New Roman" w:hAnsi="Times New Roman" w:cs="Times New Roman"/>
          <w:sz w:val="24"/>
          <w:szCs w:val="24"/>
        </w:rPr>
        <w:t xml:space="preserve"> acknowledged</w:t>
      </w:r>
      <w:r w:rsidR="00433E6D" w:rsidRPr="004872D7">
        <w:rPr>
          <w:rFonts w:ascii="Times New Roman" w:hAnsi="Times New Roman" w:cs="Times New Roman"/>
          <w:sz w:val="24"/>
          <w:szCs w:val="24"/>
        </w:rPr>
        <w:t xml:space="preserve">.  </w:t>
      </w:r>
      <w:r w:rsidR="00BD54CA" w:rsidRPr="004872D7">
        <w:rPr>
          <w:rFonts w:ascii="Times New Roman" w:hAnsi="Times New Roman" w:cs="Times New Roman"/>
          <w:sz w:val="24"/>
          <w:szCs w:val="24"/>
        </w:rPr>
        <w:t xml:space="preserve">As a </w:t>
      </w:r>
      <w:proofErr w:type="gramStart"/>
      <w:r w:rsidR="00BD54CA" w:rsidRPr="004872D7">
        <w:rPr>
          <w:rFonts w:ascii="Times New Roman" w:hAnsi="Times New Roman" w:cs="Times New Roman"/>
          <w:sz w:val="24"/>
          <w:szCs w:val="24"/>
        </w:rPr>
        <w:t>result</w:t>
      </w:r>
      <w:proofErr w:type="gramEnd"/>
      <w:r w:rsidR="00BD54CA" w:rsidRPr="004872D7">
        <w:rPr>
          <w:rFonts w:ascii="Times New Roman" w:hAnsi="Times New Roman" w:cs="Times New Roman"/>
          <w:sz w:val="24"/>
          <w:szCs w:val="24"/>
        </w:rPr>
        <w:t xml:space="preserve"> i</w:t>
      </w:r>
      <w:r w:rsidRPr="004872D7">
        <w:rPr>
          <w:rFonts w:ascii="Times New Roman" w:eastAsia="Arial" w:hAnsi="Times New Roman" w:cs="Times New Roman"/>
          <w:sz w:val="24"/>
          <w:szCs w:val="24"/>
        </w:rPr>
        <w:t>t was envisioned that a community of practice would develop to support learning at both an individual and collective level that would empower nursery practitioners to take control of their own CPD according to their needs whilst also considering the needs of others</w:t>
      </w:r>
      <w:r w:rsidR="00752F80" w:rsidRPr="004872D7">
        <w:rPr>
          <w:rFonts w:ascii="Times New Roman" w:eastAsia="Arial" w:hAnsi="Times New Roman" w:cs="Times New Roman"/>
          <w:sz w:val="24"/>
          <w:szCs w:val="24"/>
        </w:rPr>
        <w:t xml:space="preserve">. </w:t>
      </w:r>
      <w:r w:rsidRPr="004872D7">
        <w:rPr>
          <w:rFonts w:ascii="Times New Roman" w:eastAsia="Arial" w:hAnsi="Times New Roman" w:cs="Times New Roman"/>
          <w:sz w:val="24"/>
          <w:szCs w:val="24"/>
        </w:rPr>
        <w:t xml:space="preserve"> </w:t>
      </w:r>
      <w:r w:rsidR="00BD54CA" w:rsidRPr="004872D7">
        <w:rPr>
          <w:rFonts w:ascii="Times New Roman" w:eastAsia="Arial" w:hAnsi="Times New Roman" w:cs="Times New Roman"/>
          <w:sz w:val="24"/>
          <w:szCs w:val="24"/>
        </w:rPr>
        <w:t xml:space="preserve">Furthermore, </w:t>
      </w:r>
      <w:r w:rsidR="0029632F" w:rsidRPr="004872D7">
        <w:rPr>
          <w:rFonts w:ascii="Times New Roman" w:eastAsia="Arial" w:hAnsi="Times New Roman" w:cs="Times New Roman"/>
          <w:sz w:val="24"/>
          <w:szCs w:val="24"/>
        </w:rPr>
        <w:t xml:space="preserve">Lightfoot and Frost </w:t>
      </w:r>
      <w:r w:rsidR="00752F80" w:rsidRPr="004872D7">
        <w:rPr>
          <w:rFonts w:ascii="Times New Roman" w:eastAsia="Arial" w:hAnsi="Times New Roman" w:cs="Times New Roman"/>
          <w:sz w:val="24"/>
          <w:szCs w:val="24"/>
        </w:rPr>
        <w:t>(20</w:t>
      </w:r>
      <w:r w:rsidR="000E3A6B" w:rsidRPr="004872D7">
        <w:rPr>
          <w:rFonts w:ascii="Times New Roman" w:eastAsia="Arial" w:hAnsi="Times New Roman" w:cs="Times New Roman"/>
          <w:sz w:val="24"/>
          <w:szCs w:val="24"/>
        </w:rPr>
        <w:t>15</w:t>
      </w:r>
      <w:r w:rsidR="00752F80" w:rsidRPr="004872D7">
        <w:rPr>
          <w:rFonts w:ascii="Times New Roman" w:eastAsia="Arial" w:hAnsi="Times New Roman" w:cs="Times New Roman"/>
          <w:sz w:val="24"/>
          <w:szCs w:val="24"/>
        </w:rPr>
        <w:t xml:space="preserve">) </w:t>
      </w:r>
      <w:r w:rsidR="00433E6D" w:rsidRPr="004872D7">
        <w:rPr>
          <w:rFonts w:ascii="Times New Roman" w:eastAsia="Arial" w:hAnsi="Times New Roman" w:cs="Times New Roman"/>
          <w:sz w:val="24"/>
          <w:szCs w:val="24"/>
        </w:rPr>
        <w:t>suggests that i</w:t>
      </w:r>
      <w:r w:rsidRPr="004872D7">
        <w:rPr>
          <w:rFonts w:ascii="Times New Roman" w:eastAsia="Arial" w:hAnsi="Times New Roman" w:cs="Times New Roman"/>
          <w:sz w:val="24"/>
          <w:szCs w:val="24"/>
        </w:rPr>
        <w:t xml:space="preserve">nvesting in this transformative approach to CPD </w:t>
      </w:r>
      <w:r w:rsidR="000E3A6B" w:rsidRPr="004872D7">
        <w:rPr>
          <w:rFonts w:ascii="Times New Roman" w:eastAsia="Arial" w:hAnsi="Times New Roman" w:cs="Times New Roman"/>
          <w:sz w:val="24"/>
          <w:szCs w:val="24"/>
        </w:rPr>
        <w:t xml:space="preserve">will enhance </w:t>
      </w:r>
      <w:r w:rsidRPr="004872D7">
        <w:rPr>
          <w:rFonts w:ascii="Times New Roman" w:eastAsia="Arial" w:hAnsi="Times New Roman" w:cs="Times New Roman"/>
          <w:sz w:val="24"/>
          <w:szCs w:val="24"/>
        </w:rPr>
        <w:t xml:space="preserve">practitioners’ professional </w:t>
      </w:r>
      <w:r w:rsidR="00433E6D" w:rsidRPr="004872D7">
        <w:rPr>
          <w:rFonts w:ascii="Times New Roman" w:eastAsia="Arial" w:hAnsi="Times New Roman" w:cs="Times New Roman"/>
          <w:sz w:val="24"/>
          <w:szCs w:val="24"/>
        </w:rPr>
        <w:t xml:space="preserve">identity. </w:t>
      </w:r>
      <w:r w:rsidRPr="004872D7">
        <w:rPr>
          <w:rFonts w:ascii="Times New Roman" w:eastAsia="Arial" w:hAnsi="Times New Roman" w:cs="Times New Roman"/>
          <w:sz w:val="24"/>
          <w:szCs w:val="24"/>
        </w:rPr>
        <w:t xml:space="preserve"> </w:t>
      </w:r>
    </w:p>
    <w:p w14:paraId="2330C27A" w14:textId="084135BE" w:rsidR="00292F34" w:rsidRPr="004872D7" w:rsidRDefault="00403E01" w:rsidP="00292F34">
      <w:pPr>
        <w:spacing w:after="0" w:line="480" w:lineRule="auto"/>
        <w:rPr>
          <w:rFonts w:ascii="Times New Roman" w:eastAsia="Arial" w:hAnsi="Times New Roman" w:cs="Times New Roman"/>
          <w:b/>
          <w:sz w:val="24"/>
          <w:szCs w:val="24"/>
        </w:rPr>
      </w:pPr>
      <w:r w:rsidRPr="004872D7">
        <w:rPr>
          <w:rFonts w:ascii="Times New Roman" w:eastAsia="Arial" w:hAnsi="Times New Roman" w:cs="Times New Roman"/>
          <w:b/>
          <w:sz w:val="24"/>
          <w:szCs w:val="24"/>
        </w:rPr>
        <w:t xml:space="preserve">Participants </w:t>
      </w:r>
    </w:p>
    <w:p w14:paraId="20A19AAA" w14:textId="062C621C" w:rsidR="00292F34" w:rsidRPr="004872D7" w:rsidRDefault="00292F34" w:rsidP="00977F24">
      <w:pPr>
        <w:spacing w:after="0" w:line="480" w:lineRule="auto"/>
        <w:rPr>
          <w:rFonts w:ascii="Times New Roman" w:hAnsi="Times New Roman" w:cs="Times New Roman"/>
          <w:sz w:val="24"/>
          <w:szCs w:val="24"/>
        </w:rPr>
      </w:pPr>
      <w:r w:rsidRPr="004872D7">
        <w:rPr>
          <w:rFonts w:ascii="Times New Roman" w:hAnsi="Times New Roman" w:cs="Times New Roman"/>
          <w:sz w:val="24"/>
          <w:szCs w:val="24"/>
        </w:rPr>
        <w:t xml:space="preserve">In total eleven staff worked at the </w:t>
      </w:r>
      <w:r w:rsidR="003227D7" w:rsidRPr="004872D7">
        <w:rPr>
          <w:rFonts w:ascii="Times New Roman" w:hAnsi="Times New Roman" w:cs="Times New Roman"/>
          <w:sz w:val="24"/>
          <w:szCs w:val="24"/>
        </w:rPr>
        <w:t xml:space="preserve">day nursery </w:t>
      </w:r>
      <w:r w:rsidRPr="004872D7">
        <w:rPr>
          <w:rFonts w:ascii="Times New Roman" w:hAnsi="Times New Roman" w:cs="Times New Roman"/>
          <w:sz w:val="24"/>
          <w:szCs w:val="24"/>
        </w:rPr>
        <w:t xml:space="preserve">where the research took </w:t>
      </w:r>
      <w:r w:rsidR="00977F24" w:rsidRPr="004872D7">
        <w:rPr>
          <w:rFonts w:ascii="Times New Roman" w:hAnsi="Times New Roman" w:cs="Times New Roman"/>
          <w:sz w:val="24"/>
          <w:szCs w:val="24"/>
        </w:rPr>
        <w:t xml:space="preserve">place </w:t>
      </w:r>
      <w:r w:rsidR="003227D7" w:rsidRPr="004872D7">
        <w:rPr>
          <w:rFonts w:ascii="Times New Roman" w:hAnsi="Times New Roman" w:cs="Times New Roman"/>
          <w:sz w:val="24"/>
          <w:szCs w:val="24"/>
        </w:rPr>
        <w:t>that</w:t>
      </w:r>
      <w:r w:rsidR="00977F24" w:rsidRPr="004872D7">
        <w:rPr>
          <w:rFonts w:ascii="Times New Roman" w:hAnsi="Times New Roman" w:cs="Times New Roman"/>
          <w:sz w:val="24"/>
          <w:szCs w:val="24"/>
        </w:rPr>
        <w:t xml:space="preserve"> included eight qualified practitioners and three unqualified part-time care assistants. The composition of the staff was: </w:t>
      </w:r>
    </w:p>
    <w:p w14:paraId="72B72526" w14:textId="41FA59F4" w:rsidR="00292F34" w:rsidRPr="004872D7" w:rsidRDefault="00292F34" w:rsidP="00977F24">
      <w:pPr>
        <w:pStyle w:val="ListParagraph"/>
        <w:numPr>
          <w:ilvl w:val="0"/>
          <w:numId w:val="17"/>
        </w:numPr>
        <w:spacing w:line="480" w:lineRule="auto"/>
        <w:rPr>
          <w:color w:val="auto"/>
          <w:sz w:val="24"/>
          <w:szCs w:val="24"/>
        </w:rPr>
      </w:pPr>
      <w:r w:rsidRPr="004872D7">
        <w:rPr>
          <w:color w:val="auto"/>
          <w:sz w:val="24"/>
          <w:szCs w:val="24"/>
        </w:rPr>
        <w:t xml:space="preserve">1 practice manager </w:t>
      </w:r>
    </w:p>
    <w:p w14:paraId="77192840" w14:textId="2CDB60A0" w:rsidR="00292F34" w:rsidRPr="004872D7" w:rsidRDefault="00292F34" w:rsidP="00977F24">
      <w:pPr>
        <w:pStyle w:val="ListParagraph"/>
        <w:numPr>
          <w:ilvl w:val="0"/>
          <w:numId w:val="17"/>
        </w:numPr>
        <w:spacing w:line="480" w:lineRule="auto"/>
        <w:rPr>
          <w:color w:val="auto"/>
          <w:sz w:val="24"/>
          <w:szCs w:val="24"/>
        </w:rPr>
      </w:pPr>
      <w:r w:rsidRPr="004872D7">
        <w:rPr>
          <w:color w:val="auto"/>
          <w:sz w:val="24"/>
          <w:szCs w:val="24"/>
        </w:rPr>
        <w:t xml:space="preserve">1 </w:t>
      </w:r>
      <w:r w:rsidR="00F53EBC" w:rsidRPr="004872D7">
        <w:rPr>
          <w:color w:val="auto"/>
          <w:sz w:val="24"/>
          <w:szCs w:val="24"/>
        </w:rPr>
        <w:t>d</w:t>
      </w:r>
      <w:r w:rsidRPr="004872D7">
        <w:rPr>
          <w:color w:val="auto"/>
          <w:sz w:val="24"/>
          <w:szCs w:val="24"/>
        </w:rPr>
        <w:t>eputy manager</w:t>
      </w:r>
    </w:p>
    <w:p w14:paraId="1B2A0C6C" w14:textId="2AD0F728" w:rsidR="00292F34" w:rsidRPr="004872D7" w:rsidRDefault="00292F34" w:rsidP="00977F24">
      <w:pPr>
        <w:pStyle w:val="ListParagraph"/>
        <w:numPr>
          <w:ilvl w:val="0"/>
          <w:numId w:val="17"/>
        </w:numPr>
        <w:spacing w:line="480" w:lineRule="auto"/>
        <w:rPr>
          <w:color w:val="auto"/>
          <w:sz w:val="24"/>
          <w:szCs w:val="24"/>
        </w:rPr>
      </w:pPr>
      <w:r w:rsidRPr="004872D7">
        <w:rPr>
          <w:color w:val="auto"/>
          <w:sz w:val="24"/>
          <w:szCs w:val="24"/>
        </w:rPr>
        <w:t xml:space="preserve">3 senior practitioners </w:t>
      </w:r>
    </w:p>
    <w:p w14:paraId="372B57BD" w14:textId="5D1228CE" w:rsidR="00292F34" w:rsidRPr="004872D7" w:rsidRDefault="00292F34" w:rsidP="00977F24">
      <w:pPr>
        <w:pStyle w:val="ListParagraph"/>
        <w:numPr>
          <w:ilvl w:val="0"/>
          <w:numId w:val="17"/>
        </w:numPr>
        <w:spacing w:line="480" w:lineRule="auto"/>
        <w:rPr>
          <w:color w:val="auto"/>
          <w:sz w:val="24"/>
          <w:szCs w:val="24"/>
        </w:rPr>
      </w:pPr>
      <w:r w:rsidRPr="004872D7">
        <w:rPr>
          <w:color w:val="auto"/>
          <w:sz w:val="24"/>
          <w:szCs w:val="24"/>
        </w:rPr>
        <w:t xml:space="preserve">3 practitioners </w:t>
      </w:r>
    </w:p>
    <w:p w14:paraId="4BBD4F41" w14:textId="1CB4506A" w:rsidR="00292F34" w:rsidRPr="004872D7" w:rsidRDefault="00292F34" w:rsidP="00977F24">
      <w:pPr>
        <w:pStyle w:val="ListParagraph"/>
        <w:numPr>
          <w:ilvl w:val="0"/>
          <w:numId w:val="17"/>
        </w:numPr>
        <w:spacing w:line="480" w:lineRule="auto"/>
        <w:rPr>
          <w:color w:val="auto"/>
          <w:sz w:val="24"/>
          <w:szCs w:val="24"/>
        </w:rPr>
      </w:pPr>
      <w:r w:rsidRPr="004872D7">
        <w:rPr>
          <w:color w:val="auto"/>
          <w:sz w:val="24"/>
          <w:szCs w:val="24"/>
        </w:rPr>
        <w:t>3</w:t>
      </w:r>
      <w:r w:rsidR="00F53EBC" w:rsidRPr="004872D7">
        <w:rPr>
          <w:color w:val="auto"/>
          <w:sz w:val="24"/>
          <w:szCs w:val="24"/>
        </w:rPr>
        <w:t xml:space="preserve"> part-time </w:t>
      </w:r>
      <w:r w:rsidRPr="004872D7">
        <w:rPr>
          <w:color w:val="auto"/>
          <w:sz w:val="24"/>
          <w:szCs w:val="24"/>
        </w:rPr>
        <w:t xml:space="preserve">care assistants </w:t>
      </w:r>
    </w:p>
    <w:p w14:paraId="3DA76C05" w14:textId="72102D42" w:rsidR="00292F34" w:rsidRPr="004872D7" w:rsidRDefault="00292F34" w:rsidP="00977F24">
      <w:pPr>
        <w:spacing w:after="0" w:line="480" w:lineRule="auto"/>
        <w:rPr>
          <w:rFonts w:ascii="Times New Roman" w:hAnsi="Times New Roman" w:cs="Times New Roman"/>
          <w:sz w:val="24"/>
          <w:szCs w:val="24"/>
        </w:rPr>
      </w:pPr>
      <w:r w:rsidRPr="004872D7">
        <w:rPr>
          <w:rFonts w:ascii="Times New Roman" w:hAnsi="Times New Roman" w:cs="Times New Roman"/>
          <w:sz w:val="24"/>
          <w:szCs w:val="24"/>
        </w:rPr>
        <w:t xml:space="preserve">All staff were willing to be involved in the research but given the time scale and methods of data collection it was decided to limit the </w:t>
      </w:r>
      <w:r w:rsidR="00F53EBC" w:rsidRPr="004872D7">
        <w:rPr>
          <w:rFonts w:ascii="Times New Roman" w:hAnsi="Times New Roman" w:cs="Times New Roman"/>
          <w:sz w:val="24"/>
          <w:szCs w:val="24"/>
        </w:rPr>
        <w:t>number</w:t>
      </w:r>
      <w:r w:rsidRPr="004872D7">
        <w:rPr>
          <w:rFonts w:ascii="Times New Roman" w:hAnsi="Times New Roman" w:cs="Times New Roman"/>
          <w:sz w:val="24"/>
          <w:szCs w:val="24"/>
        </w:rPr>
        <w:t xml:space="preserve"> of </w:t>
      </w:r>
      <w:r w:rsidR="00F53EBC" w:rsidRPr="004872D7">
        <w:rPr>
          <w:rFonts w:ascii="Times New Roman" w:hAnsi="Times New Roman" w:cs="Times New Roman"/>
          <w:sz w:val="24"/>
          <w:szCs w:val="24"/>
        </w:rPr>
        <w:t>participants to</w:t>
      </w:r>
      <w:r w:rsidRPr="004872D7">
        <w:rPr>
          <w:rFonts w:ascii="Times New Roman" w:hAnsi="Times New Roman" w:cs="Times New Roman"/>
          <w:sz w:val="24"/>
          <w:szCs w:val="24"/>
        </w:rPr>
        <w:t xml:space="preserve"> three.  </w:t>
      </w:r>
      <w:r w:rsidR="00F53EBC" w:rsidRPr="004872D7">
        <w:rPr>
          <w:rFonts w:ascii="Times New Roman" w:hAnsi="Times New Roman" w:cs="Times New Roman"/>
          <w:sz w:val="24"/>
          <w:szCs w:val="24"/>
        </w:rPr>
        <w:t xml:space="preserve">The </w:t>
      </w:r>
      <w:r w:rsidRPr="004872D7">
        <w:rPr>
          <w:rFonts w:ascii="Times New Roman" w:hAnsi="Times New Roman" w:cs="Times New Roman"/>
          <w:sz w:val="24"/>
          <w:szCs w:val="24"/>
        </w:rPr>
        <w:t xml:space="preserve">three practitioners were purposefully selected </w:t>
      </w:r>
      <w:r w:rsidRPr="004872D7">
        <w:rPr>
          <w:rFonts w:ascii="Times New Roman" w:eastAsia="Arial" w:hAnsi="Times New Roman" w:cs="Times New Roman"/>
          <w:sz w:val="24"/>
          <w:szCs w:val="24"/>
        </w:rPr>
        <w:t>to obtain a sample that was representative of the practitioner population in the nursery</w:t>
      </w:r>
      <w:r w:rsidR="00F53EBC" w:rsidRPr="004872D7">
        <w:rPr>
          <w:rFonts w:ascii="Times New Roman" w:eastAsia="Arial" w:hAnsi="Times New Roman" w:cs="Times New Roman"/>
          <w:sz w:val="24"/>
          <w:szCs w:val="24"/>
        </w:rPr>
        <w:t xml:space="preserve">. </w:t>
      </w:r>
      <w:r w:rsidR="00257377" w:rsidRPr="004872D7">
        <w:rPr>
          <w:rFonts w:ascii="Times New Roman" w:eastAsia="Arial" w:hAnsi="Times New Roman" w:cs="Times New Roman"/>
          <w:sz w:val="24"/>
          <w:szCs w:val="24"/>
        </w:rPr>
        <w:t>T</w:t>
      </w:r>
      <w:r w:rsidR="00F53EBC" w:rsidRPr="004872D7">
        <w:rPr>
          <w:rFonts w:ascii="Times New Roman" w:hAnsi="Times New Roman" w:cs="Times New Roman"/>
          <w:sz w:val="24"/>
          <w:szCs w:val="24"/>
        </w:rPr>
        <w:t>he care assistants were not represented</w:t>
      </w:r>
      <w:r w:rsidRPr="004872D7">
        <w:rPr>
          <w:rFonts w:ascii="Times New Roman" w:hAnsi="Times New Roman" w:cs="Times New Roman"/>
          <w:sz w:val="24"/>
          <w:szCs w:val="24"/>
        </w:rPr>
        <w:t xml:space="preserve"> because they </w:t>
      </w:r>
      <w:r w:rsidR="00F53EBC" w:rsidRPr="004872D7">
        <w:rPr>
          <w:rFonts w:ascii="Times New Roman" w:hAnsi="Times New Roman" w:cs="Times New Roman"/>
          <w:sz w:val="24"/>
          <w:szCs w:val="24"/>
        </w:rPr>
        <w:t xml:space="preserve">were part-time </w:t>
      </w:r>
      <w:r w:rsidR="00257377" w:rsidRPr="004872D7">
        <w:rPr>
          <w:rFonts w:ascii="Times New Roman" w:hAnsi="Times New Roman" w:cs="Times New Roman"/>
          <w:sz w:val="24"/>
          <w:szCs w:val="24"/>
        </w:rPr>
        <w:t xml:space="preserve">and were not </w:t>
      </w:r>
      <w:r w:rsidR="00F53EBC" w:rsidRPr="004872D7">
        <w:rPr>
          <w:rFonts w:ascii="Times New Roman" w:hAnsi="Times New Roman" w:cs="Times New Roman"/>
          <w:sz w:val="24"/>
          <w:szCs w:val="24"/>
        </w:rPr>
        <w:t xml:space="preserve">able to </w:t>
      </w:r>
      <w:r w:rsidRPr="004872D7">
        <w:rPr>
          <w:rFonts w:ascii="Times New Roman" w:hAnsi="Times New Roman" w:cs="Times New Roman"/>
          <w:sz w:val="24"/>
          <w:szCs w:val="24"/>
        </w:rPr>
        <w:t xml:space="preserve">commit to </w:t>
      </w:r>
      <w:r w:rsidR="003227D7" w:rsidRPr="004872D7">
        <w:rPr>
          <w:rFonts w:ascii="Times New Roman" w:hAnsi="Times New Roman" w:cs="Times New Roman"/>
          <w:sz w:val="24"/>
          <w:szCs w:val="24"/>
        </w:rPr>
        <w:t xml:space="preserve">fully take </w:t>
      </w:r>
      <w:r w:rsidR="00257377" w:rsidRPr="004872D7">
        <w:rPr>
          <w:rFonts w:ascii="Times New Roman" w:hAnsi="Times New Roman" w:cs="Times New Roman"/>
          <w:sz w:val="24"/>
          <w:szCs w:val="24"/>
        </w:rPr>
        <w:t xml:space="preserve">part in the research whilst </w:t>
      </w:r>
      <w:r w:rsidR="00652DD7" w:rsidRPr="004872D7">
        <w:rPr>
          <w:rFonts w:ascii="Times New Roman" w:hAnsi="Times New Roman" w:cs="Times New Roman"/>
          <w:sz w:val="24"/>
          <w:szCs w:val="24"/>
        </w:rPr>
        <w:t>spend</w:t>
      </w:r>
      <w:r w:rsidR="00257377" w:rsidRPr="004872D7">
        <w:rPr>
          <w:rFonts w:ascii="Times New Roman" w:hAnsi="Times New Roman" w:cs="Times New Roman"/>
          <w:sz w:val="24"/>
          <w:szCs w:val="24"/>
        </w:rPr>
        <w:t>ing</w:t>
      </w:r>
      <w:r w:rsidR="00977F24" w:rsidRPr="004872D7">
        <w:rPr>
          <w:rFonts w:ascii="Times New Roman" w:hAnsi="Times New Roman" w:cs="Times New Roman"/>
          <w:sz w:val="24"/>
          <w:szCs w:val="24"/>
        </w:rPr>
        <w:t xml:space="preserve"> time</w:t>
      </w:r>
      <w:r w:rsidR="00257377" w:rsidRPr="004872D7">
        <w:rPr>
          <w:rFonts w:ascii="Times New Roman" w:hAnsi="Times New Roman" w:cs="Times New Roman"/>
          <w:sz w:val="24"/>
          <w:szCs w:val="24"/>
        </w:rPr>
        <w:t xml:space="preserve"> studying to</w:t>
      </w:r>
      <w:r w:rsidR="00977F24" w:rsidRPr="004872D7">
        <w:rPr>
          <w:rFonts w:ascii="Times New Roman" w:hAnsi="Times New Roman" w:cs="Times New Roman"/>
          <w:sz w:val="24"/>
          <w:szCs w:val="24"/>
        </w:rPr>
        <w:t xml:space="preserve"> </w:t>
      </w:r>
      <w:r w:rsidRPr="004872D7">
        <w:rPr>
          <w:rFonts w:ascii="Times New Roman" w:hAnsi="Times New Roman" w:cs="Times New Roman"/>
          <w:sz w:val="24"/>
          <w:szCs w:val="24"/>
        </w:rPr>
        <w:t>gain qualifications</w:t>
      </w:r>
      <w:r w:rsidR="00977F24" w:rsidRPr="004872D7">
        <w:rPr>
          <w:rFonts w:ascii="Times New Roman" w:hAnsi="Times New Roman" w:cs="Times New Roman"/>
          <w:sz w:val="24"/>
          <w:szCs w:val="24"/>
        </w:rPr>
        <w:t xml:space="preserve">. </w:t>
      </w:r>
      <w:r w:rsidRPr="004872D7">
        <w:rPr>
          <w:rFonts w:ascii="Times New Roman" w:hAnsi="Times New Roman" w:cs="Times New Roman"/>
          <w:sz w:val="24"/>
          <w:szCs w:val="24"/>
        </w:rPr>
        <w:t xml:space="preserve"> </w:t>
      </w:r>
    </w:p>
    <w:p w14:paraId="395B4D16" w14:textId="7D1A1596" w:rsidR="00403E01" w:rsidRPr="004872D7" w:rsidRDefault="00F53EBC" w:rsidP="00977F24">
      <w:pPr>
        <w:spacing w:after="0" w:line="480" w:lineRule="auto"/>
        <w:rPr>
          <w:rFonts w:ascii="Times New Roman" w:eastAsia="Arial" w:hAnsi="Times New Roman" w:cs="Times New Roman"/>
          <w:b/>
          <w:sz w:val="24"/>
          <w:szCs w:val="24"/>
        </w:rPr>
      </w:pPr>
      <w:r w:rsidRPr="004872D7">
        <w:rPr>
          <w:rFonts w:ascii="Times New Roman" w:eastAsia="Arial" w:hAnsi="Times New Roman" w:cs="Times New Roman"/>
          <w:sz w:val="24"/>
          <w:szCs w:val="24"/>
        </w:rPr>
        <w:t>T</w:t>
      </w:r>
      <w:r w:rsidR="00292F34" w:rsidRPr="004872D7">
        <w:rPr>
          <w:rFonts w:ascii="Times New Roman" w:eastAsia="Arial" w:hAnsi="Times New Roman" w:cs="Times New Roman"/>
          <w:sz w:val="24"/>
          <w:szCs w:val="24"/>
        </w:rPr>
        <w:t xml:space="preserve">he criteria applied to achieve </w:t>
      </w:r>
      <w:proofErr w:type="gramStart"/>
      <w:r w:rsidR="00292F34" w:rsidRPr="004872D7">
        <w:rPr>
          <w:rFonts w:ascii="Times New Roman" w:eastAsia="Arial" w:hAnsi="Times New Roman" w:cs="Times New Roman"/>
          <w:sz w:val="24"/>
          <w:szCs w:val="24"/>
        </w:rPr>
        <w:t xml:space="preserve">this </w:t>
      </w:r>
      <w:r w:rsidRPr="004872D7">
        <w:rPr>
          <w:rFonts w:ascii="Times New Roman" w:eastAsia="Arial" w:hAnsi="Times New Roman" w:cs="Times New Roman"/>
          <w:sz w:val="24"/>
          <w:szCs w:val="24"/>
        </w:rPr>
        <w:t xml:space="preserve"> sample</w:t>
      </w:r>
      <w:proofErr w:type="gramEnd"/>
      <w:r w:rsidRPr="004872D7">
        <w:rPr>
          <w:rFonts w:ascii="Times New Roman" w:eastAsia="Arial" w:hAnsi="Times New Roman" w:cs="Times New Roman"/>
          <w:sz w:val="24"/>
          <w:szCs w:val="24"/>
        </w:rPr>
        <w:t xml:space="preserve"> </w:t>
      </w:r>
      <w:r w:rsidR="00292F34" w:rsidRPr="004872D7">
        <w:rPr>
          <w:rFonts w:ascii="Times New Roman" w:eastAsia="Arial" w:hAnsi="Times New Roman" w:cs="Times New Roman"/>
          <w:sz w:val="24"/>
          <w:szCs w:val="24"/>
        </w:rPr>
        <w:t xml:space="preserve">were, a) working with infants under two years, b) holding different positions within the nursery and c) having prior experience or knowledge </w:t>
      </w:r>
      <w:r w:rsidR="00292F34" w:rsidRPr="004872D7">
        <w:rPr>
          <w:rFonts w:ascii="Times New Roman" w:eastAsia="Arial" w:hAnsi="Times New Roman" w:cs="Times New Roman"/>
          <w:sz w:val="24"/>
          <w:szCs w:val="24"/>
        </w:rPr>
        <w:lastRenderedPageBreak/>
        <w:t xml:space="preserve">regarding use of signing systems e.g. Makaton. </w:t>
      </w:r>
      <w:r w:rsidR="00977F24" w:rsidRPr="004872D7">
        <w:rPr>
          <w:rFonts w:ascii="Times New Roman" w:hAnsi="Times New Roman" w:cs="Times New Roman"/>
          <w:sz w:val="24"/>
          <w:szCs w:val="24"/>
        </w:rPr>
        <w:t xml:space="preserve">In </w:t>
      </w:r>
      <w:proofErr w:type="gramStart"/>
      <w:r w:rsidR="00977F24" w:rsidRPr="004872D7">
        <w:rPr>
          <w:rFonts w:ascii="Times New Roman" w:hAnsi="Times New Roman" w:cs="Times New Roman"/>
          <w:sz w:val="24"/>
          <w:szCs w:val="24"/>
        </w:rPr>
        <w:t>addition</w:t>
      </w:r>
      <w:proofErr w:type="gramEnd"/>
      <w:r w:rsidR="00977F24" w:rsidRPr="004872D7">
        <w:rPr>
          <w:rFonts w:ascii="Times New Roman" w:hAnsi="Times New Roman" w:cs="Times New Roman"/>
          <w:sz w:val="24"/>
          <w:szCs w:val="24"/>
        </w:rPr>
        <w:t xml:space="preserve"> the </w:t>
      </w:r>
      <w:r w:rsidR="00292F34" w:rsidRPr="004872D7">
        <w:rPr>
          <w:rFonts w:ascii="Times New Roman" w:hAnsi="Times New Roman" w:cs="Times New Roman"/>
          <w:sz w:val="24"/>
          <w:szCs w:val="24"/>
        </w:rPr>
        <w:t xml:space="preserve">three </w:t>
      </w:r>
      <w:r w:rsidR="00977F24" w:rsidRPr="004872D7">
        <w:rPr>
          <w:rFonts w:ascii="Times New Roman" w:hAnsi="Times New Roman" w:cs="Times New Roman"/>
          <w:sz w:val="24"/>
          <w:szCs w:val="24"/>
        </w:rPr>
        <w:t xml:space="preserve">participants </w:t>
      </w:r>
      <w:r w:rsidR="00292F34" w:rsidRPr="004872D7">
        <w:rPr>
          <w:rFonts w:ascii="Times New Roman" w:hAnsi="Times New Roman" w:cs="Times New Roman"/>
          <w:sz w:val="24"/>
          <w:szCs w:val="24"/>
        </w:rPr>
        <w:t xml:space="preserve">were chosen because they had shown a keen interest in </w:t>
      </w:r>
      <w:r w:rsidR="00977F24" w:rsidRPr="004872D7">
        <w:rPr>
          <w:rFonts w:ascii="Times New Roman" w:hAnsi="Times New Roman" w:cs="Times New Roman"/>
          <w:sz w:val="24"/>
          <w:szCs w:val="24"/>
        </w:rPr>
        <w:t xml:space="preserve">developing their understanding symbolic gesturing </w:t>
      </w:r>
      <w:r w:rsidR="00292F34" w:rsidRPr="004872D7">
        <w:rPr>
          <w:rFonts w:ascii="Times New Roman" w:hAnsi="Times New Roman" w:cs="Times New Roman"/>
          <w:sz w:val="24"/>
          <w:szCs w:val="24"/>
        </w:rPr>
        <w:t>and worked with the infants for most of the day rather than the older children. The practice manager was chosen because she had overall responsibility of all the children</w:t>
      </w:r>
      <w:r w:rsidR="00977F24" w:rsidRPr="004872D7">
        <w:rPr>
          <w:rFonts w:ascii="Times New Roman" w:hAnsi="Times New Roman" w:cs="Times New Roman"/>
          <w:sz w:val="24"/>
          <w:szCs w:val="24"/>
        </w:rPr>
        <w:t xml:space="preserve">. </w:t>
      </w:r>
      <w:r w:rsidR="00292F34" w:rsidRPr="004872D7">
        <w:rPr>
          <w:rFonts w:ascii="Times New Roman" w:hAnsi="Times New Roman" w:cs="Times New Roman"/>
          <w:sz w:val="24"/>
          <w:szCs w:val="24"/>
        </w:rPr>
        <w:t xml:space="preserve"> </w:t>
      </w:r>
    </w:p>
    <w:p w14:paraId="7EA911B7" w14:textId="10ED638A" w:rsidR="00403E01" w:rsidRPr="004872D7" w:rsidRDefault="008738A6" w:rsidP="0005444C">
      <w:pPr>
        <w:spacing w:after="0" w:line="480" w:lineRule="auto"/>
        <w:ind w:firstLine="720"/>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Practitioner </w:t>
      </w:r>
      <w:r w:rsidR="00403E01" w:rsidRPr="004872D7">
        <w:rPr>
          <w:rFonts w:ascii="Times New Roman" w:eastAsia="Arial" w:hAnsi="Times New Roman" w:cs="Times New Roman"/>
          <w:sz w:val="24"/>
          <w:szCs w:val="24"/>
        </w:rPr>
        <w:t>one was a member of the team who had been working at the nursery for approximately eighteen months. She was the most recently trained member of staf</w:t>
      </w:r>
      <w:r w:rsidR="00D66E9F" w:rsidRPr="004872D7">
        <w:rPr>
          <w:rFonts w:ascii="Times New Roman" w:eastAsia="Arial" w:hAnsi="Times New Roman" w:cs="Times New Roman"/>
          <w:sz w:val="24"/>
          <w:szCs w:val="24"/>
        </w:rPr>
        <w:t xml:space="preserve">f with eighteen months post qualified experience, after achieving </w:t>
      </w:r>
      <w:r w:rsidR="00403E01" w:rsidRPr="004872D7">
        <w:rPr>
          <w:rFonts w:ascii="Times New Roman" w:eastAsia="Arial" w:hAnsi="Times New Roman" w:cs="Times New Roman"/>
          <w:sz w:val="24"/>
          <w:szCs w:val="24"/>
        </w:rPr>
        <w:t>CACHE level 3 Diploma in Care and Education</w:t>
      </w:r>
      <w:r w:rsidR="00D66E9F" w:rsidRPr="004872D7">
        <w:rPr>
          <w:rFonts w:ascii="Times New Roman" w:eastAsia="Arial" w:hAnsi="Times New Roman" w:cs="Times New Roman"/>
          <w:sz w:val="24"/>
          <w:szCs w:val="24"/>
        </w:rPr>
        <w:t xml:space="preserve"> -</w:t>
      </w:r>
      <w:r w:rsidR="00403E01" w:rsidRPr="004872D7">
        <w:rPr>
          <w:rFonts w:ascii="Times New Roman" w:eastAsia="Arial" w:hAnsi="Times New Roman" w:cs="Times New Roman"/>
          <w:sz w:val="24"/>
          <w:szCs w:val="24"/>
        </w:rPr>
        <w:t xml:space="preserve"> </w:t>
      </w:r>
      <w:r w:rsidR="007516BA" w:rsidRPr="004872D7">
        <w:rPr>
          <w:rFonts w:ascii="Times New Roman" w:eastAsia="Arial" w:hAnsi="Times New Roman" w:cs="Times New Roman"/>
          <w:sz w:val="24"/>
          <w:szCs w:val="24"/>
        </w:rPr>
        <w:t xml:space="preserve">a full and </w:t>
      </w:r>
      <w:r w:rsidR="00D66E9F" w:rsidRPr="004872D7">
        <w:rPr>
          <w:rFonts w:ascii="Times New Roman" w:eastAsia="Arial" w:hAnsi="Times New Roman" w:cs="Times New Roman"/>
          <w:sz w:val="24"/>
          <w:szCs w:val="24"/>
        </w:rPr>
        <w:t>relevant</w:t>
      </w:r>
      <w:r w:rsidR="007516BA" w:rsidRPr="004872D7">
        <w:rPr>
          <w:rFonts w:ascii="Times New Roman" w:eastAsia="Arial" w:hAnsi="Times New Roman" w:cs="Times New Roman"/>
          <w:sz w:val="24"/>
          <w:szCs w:val="24"/>
        </w:rPr>
        <w:t xml:space="preserve"> </w:t>
      </w:r>
      <w:r w:rsidR="00D66E9F" w:rsidRPr="004872D7">
        <w:rPr>
          <w:rFonts w:ascii="Times New Roman" w:eastAsia="Arial" w:hAnsi="Times New Roman" w:cs="Times New Roman"/>
          <w:sz w:val="24"/>
          <w:szCs w:val="24"/>
        </w:rPr>
        <w:t xml:space="preserve">diploma </w:t>
      </w:r>
      <w:r w:rsidR="007516BA" w:rsidRPr="004872D7">
        <w:rPr>
          <w:rFonts w:ascii="Times New Roman" w:eastAsia="Arial" w:hAnsi="Times New Roman" w:cs="Times New Roman"/>
          <w:sz w:val="24"/>
          <w:szCs w:val="24"/>
        </w:rPr>
        <w:t xml:space="preserve">with licence to </w:t>
      </w:r>
      <w:r w:rsidR="00D66E9F" w:rsidRPr="004872D7">
        <w:rPr>
          <w:rFonts w:ascii="Times New Roman" w:eastAsia="Arial" w:hAnsi="Times New Roman" w:cs="Times New Roman"/>
          <w:sz w:val="24"/>
          <w:szCs w:val="24"/>
        </w:rPr>
        <w:t xml:space="preserve">practice. </w:t>
      </w:r>
      <w:r w:rsidR="00403E01" w:rsidRPr="004872D7">
        <w:rPr>
          <w:rFonts w:ascii="Times New Roman" w:eastAsia="Arial" w:hAnsi="Times New Roman" w:cs="Times New Roman"/>
          <w:sz w:val="24"/>
          <w:szCs w:val="24"/>
        </w:rPr>
        <w:t xml:space="preserve">She had a key group of three infants between the ages of 8-18 months. </w:t>
      </w:r>
    </w:p>
    <w:p w14:paraId="371999AF" w14:textId="7E104EA4" w:rsidR="00403E01" w:rsidRPr="004872D7" w:rsidRDefault="008738A6" w:rsidP="0005444C">
      <w:pPr>
        <w:spacing w:after="0" w:line="480" w:lineRule="auto"/>
        <w:ind w:firstLine="720"/>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Practitioner </w:t>
      </w:r>
      <w:r w:rsidR="00403E01" w:rsidRPr="004872D7">
        <w:rPr>
          <w:rFonts w:ascii="Times New Roman" w:eastAsia="Arial" w:hAnsi="Times New Roman" w:cs="Times New Roman"/>
          <w:sz w:val="24"/>
          <w:szCs w:val="24"/>
        </w:rPr>
        <w:t>two had been employed at the nursery for approximately three years and held additional specialised roles related to communication and language with the children at the nursery. She had achieved a BTEC level 3 in Early Years and Education</w:t>
      </w:r>
      <w:r w:rsidR="00D66E9F" w:rsidRPr="004872D7">
        <w:rPr>
          <w:rFonts w:ascii="Times New Roman" w:eastAsia="Arial" w:hAnsi="Times New Roman" w:cs="Times New Roman"/>
          <w:sz w:val="24"/>
          <w:szCs w:val="24"/>
        </w:rPr>
        <w:t xml:space="preserve">, a qualification that enabled her to practice in early years settings </w:t>
      </w:r>
      <w:r w:rsidR="00403E01" w:rsidRPr="004872D7">
        <w:rPr>
          <w:rFonts w:ascii="Times New Roman" w:eastAsia="Arial" w:hAnsi="Times New Roman" w:cs="Times New Roman"/>
          <w:sz w:val="24"/>
          <w:szCs w:val="24"/>
        </w:rPr>
        <w:t xml:space="preserve">and had three years’ post qualified experience. In </w:t>
      </w:r>
      <w:proofErr w:type="gramStart"/>
      <w:r w:rsidR="00403E01" w:rsidRPr="004872D7">
        <w:rPr>
          <w:rFonts w:ascii="Times New Roman" w:eastAsia="Arial" w:hAnsi="Times New Roman" w:cs="Times New Roman"/>
          <w:sz w:val="24"/>
          <w:szCs w:val="24"/>
        </w:rPr>
        <w:t>addition</w:t>
      </w:r>
      <w:proofErr w:type="gramEnd"/>
      <w:r w:rsidR="00403E01" w:rsidRPr="004872D7">
        <w:rPr>
          <w:rFonts w:ascii="Times New Roman" w:eastAsia="Arial" w:hAnsi="Times New Roman" w:cs="Times New Roman"/>
          <w:sz w:val="24"/>
          <w:szCs w:val="24"/>
        </w:rPr>
        <w:t xml:space="preserve"> she was completing a </w:t>
      </w:r>
      <w:r w:rsidR="00411B6C" w:rsidRPr="004872D7">
        <w:rPr>
          <w:rFonts w:ascii="Times New Roman" w:eastAsia="Arial" w:hAnsi="Times New Roman" w:cs="Times New Roman"/>
          <w:sz w:val="24"/>
          <w:szCs w:val="24"/>
        </w:rPr>
        <w:t>s</w:t>
      </w:r>
      <w:r w:rsidR="00403E01" w:rsidRPr="004872D7">
        <w:rPr>
          <w:rFonts w:ascii="Times New Roman" w:eastAsia="Arial" w:hAnsi="Times New Roman" w:cs="Times New Roman"/>
          <w:sz w:val="24"/>
          <w:szCs w:val="24"/>
        </w:rPr>
        <w:t xml:space="preserve">ector endorsed </w:t>
      </w:r>
      <w:r w:rsidR="00411B6C" w:rsidRPr="004872D7">
        <w:rPr>
          <w:rFonts w:ascii="Times New Roman" w:eastAsia="Arial" w:hAnsi="Times New Roman" w:cs="Times New Roman"/>
          <w:sz w:val="24"/>
          <w:szCs w:val="24"/>
        </w:rPr>
        <w:t>F</w:t>
      </w:r>
      <w:r w:rsidR="00403E01" w:rsidRPr="004872D7">
        <w:rPr>
          <w:rFonts w:ascii="Times New Roman" w:eastAsia="Arial" w:hAnsi="Times New Roman" w:cs="Times New Roman"/>
          <w:sz w:val="24"/>
          <w:szCs w:val="24"/>
        </w:rPr>
        <w:t xml:space="preserve">oundation </w:t>
      </w:r>
      <w:r w:rsidR="00411B6C" w:rsidRPr="004872D7">
        <w:rPr>
          <w:rFonts w:ascii="Times New Roman" w:eastAsia="Arial" w:hAnsi="Times New Roman" w:cs="Times New Roman"/>
          <w:sz w:val="24"/>
          <w:szCs w:val="24"/>
        </w:rPr>
        <w:t>D</w:t>
      </w:r>
      <w:r w:rsidR="00403E01" w:rsidRPr="004872D7">
        <w:rPr>
          <w:rFonts w:ascii="Times New Roman" w:eastAsia="Arial" w:hAnsi="Times New Roman" w:cs="Times New Roman"/>
          <w:sz w:val="24"/>
          <w:szCs w:val="24"/>
        </w:rPr>
        <w:t xml:space="preserve">egree in Early Years. She had responsibility for looking after three infants </w:t>
      </w:r>
      <w:r w:rsidR="004429B3" w:rsidRPr="004872D7">
        <w:rPr>
          <w:rFonts w:ascii="Times New Roman" w:eastAsia="Arial" w:hAnsi="Times New Roman" w:cs="Times New Roman"/>
          <w:sz w:val="24"/>
          <w:szCs w:val="24"/>
        </w:rPr>
        <w:t xml:space="preserve">for </w:t>
      </w:r>
      <w:r w:rsidR="00403E01" w:rsidRPr="004872D7">
        <w:rPr>
          <w:rFonts w:ascii="Times New Roman" w:eastAsia="Arial" w:hAnsi="Times New Roman" w:cs="Times New Roman"/>
          <w:sz w:val="24"/>
          <w:szCs w:val="24"/>
        </w:rPr>
        <w:t xml:space="preserve">four days a </w:t>
      </w:r>
      <w:proofErr w:type="gramStart"/>
      <w:r w:rsidR="00403E01" w:rsidRPr="004872D7">
        <w:rPr>
          <w:rFonts w:ascii="Times New Roman" w:eastAsia="Arial" w:hAnsi="Times New Roman" w:cs="Times New Roman"/>
          <w:sz w:val="24"/>
          <w:szCs w:val="24"/>
        </w:rPr>
        <w:t>week, and</w:t>
      </w:r>
      <w:proofErr w:type="gramEnd"/>
      <w:r w:rsidR="00403E01" w:rsidRPr="004872D7">
        <w:rPr>
          <w:rFonts w:ascii="Times New Roman" w:eastAsia="Arial" w:hAnsi="Times New Roman" w:cs="Times New Roman"/>
          <w:sz w:val="24"/>
          <w:szCs w:val="24"/>
        </w:rPr>
        <w:t xml:space="preserve"> attended University for one day each week. The infants she cared for were </w:t>
      </w:r>
      <w:r w:rsidR="00411B6C" w:rsidRPr="004872D7">
        <w:rPr>
          <w:rFonts w:ascii="Times New Roman" w:eastAsia="Arial" w:hAnsi="Times New Roman" w:cs="Times New Roman"/>
          <w:sz w:val="24"/>
          <w:szCs w:val="24"/>
        </w:rPr>
        <w:t xml:space="preserve">aged </w:t>
      </w:r>
      <w:r w:rsidR="00403E01" w:rsidRPr="004872D7">
        <w:rPr>
          <w:rFonts w:ascii="Times New Roman" w:eastAsia="Arial" w:hAnsi="Times New Roman" w:cs="Times New Roman"/>
          <w:sz w:val="24"/>
          <w:szCs w:val="24"/>
        </w:rPr>
        <w:t>between 12-24 month</w:t>
      </w:r>
      <w:r w:rsidR="00411B6C" w:rsidRPr="004872D7">
        <w:rPr>
          <w:rFonts w:ascii="Times New Roman" w:eastAsia="Arial" w:hAnsi="Times New Roman" w:cs="Times New Roman"/>
          <w:sz w:val="24"/>
          <w:szCs w:val="24"/>
        </w:rPr>
        <w:t xml:space="preserve">s. </w:t>
      </w:r>
      <w:r w:rsidR="00403E01" w:rsidRPr="004872D7">
        <w:rPr>
          <w:rFonts w:ascii="Times New Roman" w:eastAsia="Arial" w:hAnsi="Times New Roman" w:cs="Times New Roman"/>
          <w:sz w:val="24"/>
          <w:szCs w:val="24"/>
        </w:rPr>
        <w:t xml:space="preserve">  </w:t>
      </w:r>
    </w:p>
    <w:p w14:paraId="6C29A052" w14:textId="4FC41B12" w:rsidR="00403E01" w:rsidRPr="004872D7" w:rsidRDefault="008738A6" w:rsidP="0005444C">
      <w:pPr>
        <w:spacing w:after="0" w:line="480" w:lineRule="auto"/>
        <w:ind w:firstLine="720"/>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Practitioner </w:t>
      </w:r>
      <w:r w:rsidR="00403E01" w:rsidRPr="004872D7">
        <w:rPr>
          <w:rFonts w:ascii="Times New Roman" w:eastAsia="Arial" w:hAnsi="Times New Roman" w:cs="Times New Roman"/>
          <w:sz w:val="24"/>
          <w:szCs w:val="24"/>
        </w:rPr>
        <w:t xml:space="preserve">three had overall managerial responsibilities at the nursery and had been employed in the nursery for approximately seven years. </w:t>
      </w:r>
      <w:r w:rsidR="00411B6C" w:rsidRPr="004872D7">
        <w:rPr>
          <w:rFonts w:ascii="Times New Roman" w:eastAsia="Arial" w:hAnsi="Times New Roman" w:cs="Times New Roman"/>
          <w:sz w:val="24"/>
          <w:szCs w:val="24"/>
        </w:rPr>
        <w:t xml:space="preserve">Practitioner </w:t>
      </w:r>
      <w:r w:rsidR="00403E01" w:rsidRPr="004872D7">
        <w:rPr>
          <w:rFonts w:ascii="Times New Roman" w:eastAsia="Arial" w:hAnsi="Times New Roman" w:cs="Times New Roman"/>
          <w:sz w:val="24"/>
          <w:szCs w:val="24"/>
        </w:rPr>
        <w:t>three had numerous qualifications</w:t>
      </w:r>
      <w:r w:rsidR="004429B3" w:rsidRPr="004872D7">
        <w:rPr>
          <w:rFonts w:ascii="Times New Roman" w:eastAsia="Arial" w:hAnsi="Times New Roman" w:cs="Times New Roman"/>
          <w:sz w:val="24"/>
          <w:szCs w:val="24"/>
        </w:rPr>
        <w:t>.</w:t>
      </w:r>
      <w:r w:rsidR="00403E01" w:rsidRPr="004872D7">
        <w:rPr>
          <w:rFonts w:ascii="Times New Roman" w:eastAsia="Arial" w:hAnsi="Times New Roman" w:cs="Times New Roman"/>
          <w:sz w:val="24"/>
          <w:szCs w:val="24"/>
        </w:rPr>
        <w:t xml:space="preserve"> Her childcare qualification was a BTEC National Diploma in Early Years with ten years post qualified experience. In </w:t>
      </w:r>
      <w:proofErr w:type="gramStart"/>
      <w:r w:rsidR="00403E01" w:rsidRPr="004872D7">
        <w:rPr>
          <w:rFonts w:ascii="Times New Roman" w:eastAsia="Arial" w:hAnsi="Times New Roman" w:cs="Times New Roman"/>
          <w:sz w:val="24"/>
          <w:szCs w:val="24"/>
        </w:rPr>
        <w:t>addition</w:t>
      </w:r>
      <w:proofErr w:type="gramEnd"/>
      <w:r w:rsidR="00403E01" w:rsidRPr="004872D7">
        <w:rPr>
          <w:rFonts w:ascii="Times New Roman" w:eastAsia="Arial" w:hAnsi="Times New Roman" w:cs="Times New Roman"/>
          <w:sz w:val="24"/>
          <w:szCs w:val="24"/>
        </w:rPr>
        <w:t xml:space="preserve"> she had completed a </w:t>
      </w:r>
      <w:r w:rsidR="00542277" w:rsidRPr="004872D7">
        <w:rPr>
          <w:rFonts w:ascii="Times New Roman" w:eastAsia="Arial" w:hAnsi="Times New Roman" w:cs="Times New Roman"/>
          <w:sz w:val="24"/>
          <w:szCs w:val="24"/>
        </w:rPr>
        <w:t>Bachelor’s Degree in Ea</w:t>
      </w:r>
      <w:r w:rsidR="00403E01" w:rsidRPr="004872D7">
        <w:rPr>
          <w:rFonts w:ascii="Times New Roman" w:eastAsia="Arial" w:hAnsi="Times New Roman" w:cs="Times New Roman"/>
          <w:sz w:val="24"/>
          <w:szCs w:val="24"/>
        </w:rPr>
        <w:t>rly Years</w:t>
      </w:r>
      <w:r w:rsidR="00542277" w:rsidRPr="004872D7">
        <w:rPr>
          <w:rFonts w:ascii="Times New Roman" w:eastAsia="Arial" w:hAnsi="Times New Roman" w:cs="Times New Roman"/>
          <w:sz w:val="24"/>
          <w:szCs w:val="24"/>
        </w:rPr>
        <w:t xml:space="preserve"> Education</w:t>
      </w:r>
      <w:r w:rsidR="00403E01" w:rsidRPr="004872D7">
        <w:rPr>
          <w:rFonts w:ascii="Times New Roman" w:eastAsia="Arial" w:hAnsi="Times New Roman" w:cs="Times New Roman"/>
          <w:sz w:val="24"/>
          <w:szCs w:val="24"/>
        </w:rPr>
        <w:t xml:space="preserve"> and had one year post qualified experience. She had responsibility for a key group of five infants between the ages of 6-12 months, although she looked after only three at any one time</w:t>
      </w:r>
      <w:r w:rsidR="00243651" w:rsidRPr="004872D7">
        <w:rPr>
          <w:rFonts w:ascii="Times New Roman" w:eastAsia="Arial" w:hAnsi="Times New Roman" w:cs="Times New Roman"/>
          <w:sz w:val="24"/>
          <w:szCs w:val="24"/>
        </w:rPr>
        <w:t xml:space="preserve"> as per </w:t>
      </w:r>
      <w:r w:rsidR="008232B6" w:rsidRPr="004872D7">
        <w:rPr>
          <w:rFonts w:ascii="Times New Roman" w:eastAsia="Arial" w:hAnsi="Times New Roman" w:cs="Times New Roman"/>
          <w:sz w:val="24"/>
          <w:szCs w:val="24"/>
        </w:rPr>
        <w:t xml:space="preserve">the </w:t>
      </w:r>
      <w:r w:rsidR="00243651" w:rsidRPr="004872D7">
        <w:rPr>
          <w:rFonts w:ascii="Times New Roman" w:eastAsia="Arial" w:hAnsi="Times New Roman" w:cs="Times New Roman"/>
          <w:sz w:val="24"/>
          <w:szCs w:val="24"/>
        </w:rPr>
        <w:t>ratio requirement (DfE, 2017)</w:t>
      </w:r>
      <w:r w:rsidR="00403E01" w:rsidRPr="004872D7">
        <w:rPr>
          <w:rFonts w:ascii="Times New Roman" w:eastAsia="Arial" w:hAnsi="Times New Roman" w:cs="Times New Roman"/>
          <w:sz w:val="24"/>
          <w:szCs w:val="24"/>
        </w:rPr>
        <w:t xml:space="preserve">. This responsibility was shared with another member of staff and she was relieved regularly to complete managerial duties. </w:t>
      </w:r>
    </w:p>
    <w:p w14:paraId="13F84A26" w14:textId="77777777" w:rsidR="00A41096" w:rsidRPr="004872D7" w:rsidRDefault="008E34F8" w:rsidP="008408C8">
      <w:pPr>
        <w:spacing w:after="0" w:line="480" w:lineRule="auto"/>
        <w:rPr>
          <w:rFonts w:ascii="Times New Roman" w:hAnsi="Times New Roman" w:cs="Times New Roman"/>
          <w:b/>
          <w:sz w:val="24"/>
          <w:szCs w:val="24"/>
        </w:rPr>
      </w:pPr>
      <w:bookmarkStart w:id="2" w:name="_Hlk6346071"/>
      <w:r w:rsidRPr="004872D7">
        <w:rPr>
          <w:rFonts w:ascii="Times New Roman" w:hAnsi="Times New Roman" w:cs="Times New Roman"/>
          <w:b/>
          <w:sz w:val="24"/>
          <w:szCs w:val="24"/>
        </w:rPr>
        <w:lastRenderedPageBreak/>
        <w:t>Methodology</w:t>
      </w:r>
    </w:p>
    <w:p w14:paraId="37415E0F" w14:textId="271F10CA" w:rsidR="00FD6581" w:rsidRPr="004872D7" w:rsidRDefault="007C4F65" w:rsidP="008408C8">
      <w:pPr>
        <w:pStyle w:val="NormalWeb"/>
        <w:spacing w:before="0" w:beforeAutospacing="0" w:after="0" w:line="480" w:lineRule="auto"/>
      </w:pPr>
      <w:r w:rsidRPr="004872D7">
        <w:t xml:space="preserve">Denzin (1989) </w:t>
      </w:r>
      <w:r w:rsidR="00B54670" w:rsidRPr="004872D7">
        <w:t xml:space="preserve">considers it necessary to employ an interpretive qualitative methodology </w:t>
      </w:r>
      <w:r w:rsidR="006B5F0E" w:rsidRPr="004872D7">
        <w:t xml:space="preserve">in order to capture the lived experience of individuals. </w:t>
      </w:r>
      <w:r w:rsidR="006B7BD5" w:rsidRPr="004872D7">
        <w:t>He goes on to note that i</w:t>
      </w:r>
      <w:r w:rsidR="00B54670" w:rsidRPr="004872D7">
        <w:t xml:space="preserve">n recalling their lives, or a </w:t>
      </w:r>
      <w:proofErr w:type="gramStart"/>
      <w:r w:rsidR="00B54670" w:rsidRPr="004872D7">
        <w:t>particular period</w:t>
      </w:r>
      <w:proofErr w:type="gramEnd"/>
      <w:r w:rsidR="00B54670" w:rsidRPr="004872D7">
        <w:t xml:space="preserve"> of their lives, individuals may reveal </w:t>
      </w:r>
      <w:r w:rsidR="002F3BD6" w:rsidRPr="004872D7">
        <w:t>specific</w:t>
      </w:r>
      <w:r w:rsidR="006B7BD5" w:rsidRPr="004872D7">
        <w:t xml:space="preserve"> turning points</w:t>
      </w:r>
      <w:r w:rsidR="002F3BD6" w:rsidRPr="004872D7">
        <w:t xml:space="preserve"> events or </w:t>
      </w:r>
      <w:r w:rsidR="006B7BD5" w:rsidRPr="004872D7">
        <w:t>epiphanies</w:t>
      </w:r>
      <w:r w:rsidR="00B54670" w:rsidRPr="004872D7">
        <w:t xml:space="preserve"> that can be </w:t>
      </w:r>
      <w:r w:rsidR="006B7BD5" w:rsidRPr="004872D7">
        <w:t xml:space="preserve">transformational.  </w:t>
      </w:r>
      <w:r w:rsidR="000E3A6B" w:rsidRPr="004872D7">
        <w:t>An interpretive qualitative methodology was deemed appropriate because this small-scale study aimed to give voice to the three practitioners’ perspectives and experiences, including any turning points</w:t>
      </w:r>
      <w:r w:rsidR="0036589A" w:rsidRPr="004872D7">
        <w:t>,</w:t>
      </w:r>
      <w:r w:rsidR="000E3A6B" w:rsidRPr="004872D7">
        <w:t xml:space="preserve"> </w:t>
      </w:r>
      <w:r w:rsidR="0036589A" w:rsidRPr="004872D7">
        <w:t xml:space="preserve">as a result of </w:t>
      </w:r>
      <w:r w:rsidR="000E3A6B" w:rsidRPr="004872D7">
        <w:t>introducing symbolic gesturing as part of their day-to-day lived experience.</w:t>
      </w:r>
      <w:r w:rsidR="00BD42A1" w:rsidRPr="004872D7">
        <w:t xml:space="preserve">  </w:t>
      </w:r>
      <w:r w:rsidR="002E1115" w:rsidRPr="004872D7">
        <w:t>Data were gathered via n</w:t>
      </w:r>
      <w:r w:rsidR="00E71E4F" w:rsidRPr="004872D7">
        <w:t xml:space="preserve">arrative </w:t>
      </w:r>
      <w:r w:rsidR="004C46E8" w:rsidRPr="004872D7">
        <w:t>semi-structure</w:t>
      </w:r>
      <w:r w:rsidR="000B4C5D" w:rsidRPr="004872D7">
        <w:t>d</w:t>
      </w:r>
      <w:r w:rsidR="004C46E8" w:rsidRPr="004872D7">
        <w:t xml:space="preserve"> </w:t>
      </w:r>
      <w:r w:rsidR="00E71E4F" w:rsidRPr="004872D7">
        <w:t xml:space="preserve">one-to-one interviews </w:t>
      </w:r>
      <w:r w:rsidR="00E00B14" w:rsidRPr="004872D7">
        <w:t xml:space="preserve">held pre and post the introduction of </w:t>
      </w:r>
      <w:r w:rsidR="002E1115" w:rsidRPr="004872D7">
        <w:t xml:space="preserve">the CPD model </w:t>
      </w:r>
      <w:r w:rsidR="00E00B14" w:rsidRPr="004872D7">
        <w:t xml:space="preserve">as well as </w:t>
      </w:r>
      <w:r w:rsidR="002E1115" w:rsidRPr="004872D7">
        <w:t xml:space="preserve">entries in </w:t>
      </w:r>
      <w:r w:rsidR="00A07B68" w:rsidRPr="004872D7">
        <w:t xml:space="preserve">reflective diaries </w:t>
      </w:r>
      <w:r w:rsidR="002E1115" w:rsidRPr="004872D7">
        <w:t xml:space="preserve">that </w:t>
      </w:r>
      <w:r w:rsidR="00E00B14" w:rsidRPr="004872D7">
        <w:t>allow</w:t>
      </w:r>
      <w:r w:rsidR="002E1115" w:rsidRPr="004872D7">
        <w:t>ed</w:t>
      </w:r>
      <w:r w:rsidR="00E00B14" w:rsidRPr="004872D7">
        <w:t xml:space="preserve"> practitioners </w:t>
      </w:r>
      <w:r w:rsidR="00E71E4F" w:rsidRPr="004872D7">
        <w:t>to</w:t>
      </w:r>
      <w:r w:rsidR="00E00B14" w:rsidRPr="004872D7">
        <w:t xml:space="preserve"> note any </w:t>
      </w:r>
      <w:r w:rsidR="002E1115" w:rsidRPr="004872D7">
        <w:t xml:space="preserve">additional </w:t>
      </w:r>
      <w:proofErr w:type="gramStart"/>
      <w:r w:rsidR="00E00B14" w:rsidRPr="004872D7">
        <w:t>thoughts</w:t>
      </w:r>
      <w:proofErr w:type="gramEnd"/>
      <w:r w:rsidR="00E00B14" w:rsidRPr="004872D7">
        <w:t xml:space="preserve"> they had during the three month period of implementation</w:t>
      </w:r>
      <w:r w:rsidR="004429B3" w:rsidRPr="004872D7">
        <w:t>.</w:t>
      </w:r>
      <w:r w:rsidR="00E00B14" w:rsidRPr="004872D7">
        <w:t xml:space="preserve"> </w:t>
      </w:r>
      <w:r w:rsidR="00FD6581" w:rsidRPr="004872D7">
        <w:t xml:space="preserve">Prior to the </w:t>
      </w:r>
      <w:r w:rsidR="002E1115" w:rsidRPr="004872D7">
        <w:t>research taking place ethical approval was granted from The University of Southampton’s Ethics committee. I</w:t>
      </w:r>
      <w:r w:rsidR="00FD6581" w:rsidRPr="004872D7">
        <w:t>nformed consent was sought from all the interviewees and they were assured of conﬁdentiality and anonymity in any data analysis or subsequent publications resulting from the research.</w:t>
      </w:r>
    </w:p>
    <w:p w14:paraId="61C23F83" w14:textId="54E24DD5" w:rsidR="00A97F8F" w:rsidRPr="004872D7" w:rsidRDefault="00BD42A1" w:rsidP="008408C8">
      <w:pPr>
        <w:pStyle w:val="NormalWeb"/>
        <w:spacing w:before="0" w:beforeAutospacing="0" w:after="0" w:line="480" w:lineRule="auto"/>
      </w:pPr>
      <w:r w:rsidRPr="004872D7">
        <w:t xml:space="preserve"> </w:t>
      </w:r>
      <w:r w:rsidR="0005444C" w:rsidRPr="004872D7">
        <w:tab/>
      </w:r>
      <w:r w:rsidR="00E71E4F" w:rsidRPr="004872D7">
        <w:t xml:space="preserve">The interviews took </w:t>
      </w:r>
      <w:r w:rsidR="004C46E8" w:rsidRPr="004872D7">
        <w:t xml:space="preserve">on average about </w:t>
      </w:r>
      <w:r w:rsidR="00E71E4F" w:rsidRPr="004872D7">
        <w:t>30 minutes to</w:t>
      </w:r>
      <w:r w:rsidR="004C46E8" w:rsidRPr="004872D7">
        <w:t xml:space="preserve"> </w:t>
      </w:r>
      <w:r w:rsidR="00E00B14" w:rsidRPr="004872D7">
        <w:t>complete, although the pre-introductory interviews were generally</w:t>
      </w:r>
      <w:r w:rsidR="00A07B68" w:rsidRPr="004872D7">
        <w:t xml:space="preserve"> </w:t>
      </w:r>
      <w:r w:rsidR="00E00B14" w:rsidRPr="004872D7">
        <w:t>shorter</w:t>
      </w:r>
      <w:r w:rsidR="00A07B68" w:rsidRPr="004872D7">
        <w:t xml:space="preserve"> and less in-depth</w:t>
      </w:r>
      <w:r w:rsidR="00E00B14" w:rsidRPr="004872D7">
        <w:t xml:space="preserve"> than those held at the end of the three months. A</w:t>
      </w:r>
      <w:r w:rsidR="00E71E4F" w:rsidRPr="004872D7">
        <w:t xml:space="preserve">udio-recordings were </w:t>
      </w:r>
      <w:r w:rsidRPr="004872D7">
        <w:t>transcribed verbatim</w:t>
      </w:r>
      <w:r w:rsidR="00E71E4F" w:rsidRPr="004872D7">
        <w:t xml:space="preserve">. </w:t>
      </w:r>
      <w:r w:rsidR="0038682B" w:rsidRPr="004872D7">
        <w:t xml:space="preserve"> </w:t>
      </w:r>
      <w:r w:rsidR="008B4EDA" w:rsidRPr="004872D7">
        <w:t>The transcripts and diary contributions were thematically analysed</w:t>
      </w:r>
      <w:r w:rsidR="00697904" w:rsidRPr="004872D7">
        <w:t xml:space="preserve"> according to </w:t>
      </w:r>
      <w:r w:rsidR="008B4EDA" w:rsidRPr="004872D7">
        <w:t>Braun and Clarke</w:t>
      </w:r>
      <w:r w:rsidR="00697904" w:rsidRPr="004872D7">
        <w:t>’s (</w:t>
      </w:r>
      <w:r w:rsidR="008B4EDA" w:rsidRPr="004872D7">
        <w:t>2006)</w:t>
      </w:r>
      <w:r w:rsidR="00697904" w:rsidRPr="004872D7">
        <w:t xml:space="preserve"> six stage model</w:t>
      </w:r>
      <w:r w:rsidR="008B4EDA" w:rsidRPr="004872D7">
        <w:t xml:space="preserve">. </w:t>
      </w:r>
      <w:r w:rsidR="00445CA1" w:rsidRPr="004872D7">
        <w:rPr>
          <w:rFonts w:eastAsia="Arial"/>
        </w:rPr>
        <w:t xml:space="preserve">Initially, the </w:t>
      </w:r>
      <w:r w:rsidR="0038682B" w:rsidRPr="004872D7">
        <w:rPr>
          <w:rFonts w:eastAsia="Arial"/>
        </w:rPr>
        <w:t xml:space="preserve">interview </w:t>
      </w:r>
      <w:r w:rsidR="00445CA1" w:rsidRPr="004872D7">
        <w:rPr>
          <w:rFonts w:eastAsia="Arial"/>
        </w:rPr>
        <w:t>data w</w:t>
      </w:r>
      <w:r w:rsidR="004429B3" w:rsidRPr="004872D7">
        <w:rPr>
          <w:rFonts w:eastAsia="Arial"/>
        </w:rPr>
        <w:t xml:space="preserve">ere </w:t>
      </w:r>
      <w:r w:rsidR="008B4EDA" w:rsidRPr="004872D7">
        <w:rPr>
          <w:rFonts w:eastAsia="Arial"/>
        </w:rPr>
        <w:t xml:space="preserve">analysed </w:t>
      </w:r>
      <w:r w:rsidR="00445CA1" w:rsidRPr="004872D7">
        <w:rPr>
          <w:rFonts w:eastAsia="Arial"/>
        </w:rPr>
        <w:t>using the semi-structured interview</w:t>
      </w:r>
      <w:r w:rsidR="0038682B" w:rsidRPr="004872D7">
        <w:rPr>
          <w:rFonts w:eastAsia="Arial"/>
        </w:rPr>
        <w:t xml:space="preserve"> questions </w:t>
      </w:r>
      <w:r w:rsidR="00445CA1" w:rsidRPr="004872D7">
        <w:rPr>
          <w:rFonts w:eastAsia="Arial"/>
        </w:rPr>
        <w:t xml:space="preserve">as </w:t>
      </w:r>
      <w:r w:rsidR="008B4EDA" w:rsidRPr="004872D7">
        <w:rPr>
          <w:rFonts w:eastAsia="Arial"/>
        </w:rPr>
        <w:t>a structural guide. The initial coding and themes were then used to direct the analysis of the reflective diaries and further analysis of the interviews</w:t>
      </w:r>
      <w:r w:rsidR="00697904" w:rsidRPr="004872D7">
        <w:rPr>
          <w:rFonts w:eastAsia="Arial"/>
        </w:rPr>
        <w:t xml:space="preserve"> </w:t>
      </w:r>
      <w:r w:rsidR="008B4EDA" w:rsidRPr="004872D7">
        <w:rPr>
          <w:rFonts w:eastAsia="Arial"/>
        </w:rPr>
        <w:t>(Glaser and Strauss 1999). A</w:t>
      </w:r>
      <w:r w:rsidR="008B4EDA" w:rsidRPr="004872D7">
        <w:t xml:space="preserve">s a result of close reading and re-reading of the data </w:t>
      </w:r>
      <w:r w:rsidR="008B4EDA" w:rsidRPr="004872D7">
        <w:rPr>
          <w:rFonts w:eastAsia="Arial"/>
        </w:rPr>
        <w:t>comparisons were made between the various units of analysis so that</w:t>
      </w:r>
      <w:r w:rsidR="008B4EDA" w:rsidRPr="004872D7">
        <w:t xml:space="preserve"> f</w:t>
      </w:r>
      <w:r w:rsidR="00A97F8F" w:rsidRPr="004872D7">
        <w:t>our main themes</w:t>
      </w:r>
      <w:r w:rsidR="002571FC" w:rsidRPr="004872D7">
        <w:t xml:space="preserve"> </w:t>
      </w:r>
      <w:r w:rsidR="00A97F8F" w:rsidRPr="004872D7">
        <w:t xml:space="preserve">were </w:t>
      </w:r>
      <w:r w:rsidR="000B4C5D" w:rsidRPr="004872D7">
        <w:t>eventually derived</w:t>
      </w:r>
      <w:r w:rsidR="00A97F8F" w:rsidRPr="004872D7">
        <w:t>:</w:t>
      </w:r>
    </w:p>
    <w:p w14:paraId="740B6B2A" w14:textId="0D88F3CF" w:rsidR="00ED6BA0" w:rsidRPr="004872D7" w:rsidRDefault="00ED6BA0" w:rsidP="008408C8">
      <w:pPr>
        <w:pStyle w:val="NormalWeb"/>
        <w:numPr>
          <w:ilvl w:val="0"/>
          <w:numId w:val="5"/>
        </w:numPr>
        <w:spacing w:before="0" w:beforeAutospacing="0" w:after="0" w:line="480" w:lineRule="auto"/>
        <w:rPr>
          <w:rFonts w:eastAsia="Arial"/>
          <w:iCs/>
        </w:rPr>
      </w:pPr>
      <w:r w:rsidRPr="004872D7">
        <w:rPr>
          <w:rFonts w:eastAsia="Arial"/>
          <w:iCs/>
        </w:rPr>
        <w:t>Practitioners</w:t>
      </w:r>
      <w:r w:rsidR="00A97F8F" w:rsidRPr="004872D7">
        <w:rPr>
          <w:rFonts w:eastAsia="Arial"/>
          <w:iCs/>
        </w:rPr>
        <w:t>’</w:t>
      </w:r>
      <w:r w:rsidRPr="004872D7">
        <w:rPr>
          <w:rFonts w:eastAsia="Arial"/>
          <w:iCs/>
        </w:rPr>
        <w:t xml:space="preserve"> sense of self</w:t>
      </w:r>
      <w:r w:rsidR="00A97F8F" w:rsidRPr="004872D7">
        <w:rPr>
          <w:rFonts w:eastAsia="Arial"/>
          <w:iCs/>
        </w:rPr>
        <w:t>;</w:t>
      </w:r>
    </w:p>
    <w:p w14:paraId="751B1DA5" w14:textId="77777777" w:rsidR="00A97F8F" w:rsidRPr="004872D7" w:rsidRDefault="00ED6BA0" w:rsidP="008408C8">
      <w:pPr>
        <w:pStyle w:val="ListParagraph"/>
        <w:numPr>
          <w:ilvl w:val="0"/>
          <w:numId w:val="5"/>
        </w:numPr>
        <w:spacing w:line="480" w:lineRule="auto"/>
        <w:rPr>
          <w:color w:val="auto"/>
          <w:sz w:val="24"/>
          <w:szCs w:val="24"/>
        </w:rPr>
      </w:pPr>
      <w:r w:rsidRPr="004872D7">
        <w:rPr>
          <w:color w:val="auto"/>
          <w:sz w:val="24"/>
          <w:szCs w:val="24"/>
        </w:rPr>
        <w:lastRenderedPageBreak/>
        <w:t>Interactions</w:t>
      </w:r>
      <w:r w:rsidR="00A97F8F" w:rsidRPr="004872D7">
        <w:rPr>
          <w:color w:val="auto"/>
          <w:sz w:val="24"/>
          <w:szCs w:val="24"/>
        </w:rPr>
        <w:t xml:space="preserve"> and </w:t>
      </w:r>
      <w:r w:rsidRPr="004872D7">
        <w:rPr>
          <w:color w:val="auto"/>
          <w:sz w:val="24"/>
          <w:szCs w:val="24"/>
        </w:rPr>
        <w:t>emotional responses</w:t>
      </w:r>
      <w:r w:rsidR="000B4C5D" w:rsidRPr="004872D7">
        <w:rPr>
          <w:color w:val="auto"/>
          <w:sz w:val="24"/>
          <w:szCs w:val="24"/>
        </w:rPr>
        <w:t>;</w:t>
      </w:r>
      <w:r w:rsidRPr="004872D7">
        <w:rPr>
          <w:color w:val="auto"/>
          <w:sz w:val="24"/>
          <w:szCs w:val="24"/>
        </w:rPr>
        <w:t xml:space="preserve"> </w:t>
      </w:r>
    </w:p>
    <w:p w14:paraId="2C4D38A8" w14:textId="77777777" w:rsidR="00ED6BA0" w:rsidRPr="004872D7" w:rsidRDefault="00ED6BA0" w:rsidP="008408C8">
      <w:pPr>
        <w:pStyle w:val="ListParagraph"/>
        <w:numPr>
          <w:ilvl w:val="0"/>
          <w:numId w:val="5"/>
        </w:numPr>
        <w:spacing w:line="480" w:lineRule="auto"/>
        <w:rPr>
          <w:color w:val="auto"/>
          <w:sz w:val="24"/>
          <w:szCs w:val="24"/>
        </w:rPr>
      </w:pPr>
      <w:r w:rsidRPr="004872D7">
        <w:rPr>
          <w:color w:val="auto"/>
          <w:sz w:val="24"/>
          <w:szCs w:val="24"/>
        </w:rPr>
        <w:t>Intimate relationships</w:t>
      </w:r>
      <w:r w:rsidR="00FD6581" w:rsidRPr="004872D7">
        <w:rPr>
          <w:color w:val="auto"/>
          <w:sz w:val="24"/>
          <w:szCs w:val="24"/>
        </w:rPr>
        <w:t>;</w:t>
      </w:r>
    </w:p>
    <w:p w14:paraId="2983464C" w14:textId="77777777" w:rsidR="00ED6BA0" w:rsidRPr="004872D7" w:rsidRDefault="00A97F8F" w:rsidP="008408C8">
      <w:pPr>
        <w:pStyle w:val="NormalWeb"/>
        <w:numPr>
          <w:ilvl w:val="0"/>
          <w:numId w:val="5"/>
        </w:numPr>
        <w:spacing w:before="0" w:beforeAutospacing="0" w:after="0" w:line="480" w:lineRule="auto"/>
      </w:pPr>
      <w:r w:rsidRPr="004872D7">
        <w:t>Change</w:t>
      </w:r>
      <w:r w:rsidR="000B4C5D" w:rsidRPr="004872D7">
        <w:t>s</w:t>
      </w:r>
      <w:r w:rsidRPr="004872D7">
        <w:t xml:space="preserve"> to practice</w:t>
      </w:r>
      <w:r w:rsidR="000B4C5D" w:rsidRPr="004872D7">
        <w:t>.</w:t>
      </w:r>
      <w:r w:rsidRPr="004872D7">
        <w:t xml:space="preserve"> </w:t>
      </w:r>
      <w:r w:rsidR="00ED6BA0" w:rsidRPr="004872D7">
        <w:t xml:space="preserve"> </w:t>
      </w:r>
    </w:p>
    <w:p w14:paraId="2C2C8D1B" w14:textId="0EE97FDB" w:rsidR="00F81C61" w:rsidRPr="004872D7" w:rsidRDefault="004429B3" w:rsidP="008408C8">
      <w:pPr>
        <w:pStyle w:val="NormalWeb"/>
        <w:spacing w:before="0" w:beforeAutospacing="0" w:after="0" w:line="480" w:lineRule="auto"/>
      </w:pPr>
      <w:r w:rsidRPr="004872D7">
        <w:t>The</w:t>
      </w:r>
      <w:r w:rsidR="000B4C5D" w:rsidRPr="004872D7">
        <w:t xml:space="preserve"> findings below relate </w:t>
      </w:r>
      <w:r w:rsidR="00FD6581" w:rsidRPr="004872D7">
        <w:t>to specif</w:t>
      </w:r>
      <w:r w:rsidR="00316BA1" w:rsidRPr="004872D7">
        <w:t>i</w:t>
      </w:r>
      <w:r w:rsidR="00FD6581" w:rsidRPr="004872D7">
        <w:t>c aspects of, or subthemes</w:t>
      </w:r>
      <w:r w:rsidR="000B4C5D" w:rsidRPr="004872D7">
        <w:t xml:space="preserve"> within each of the </w:t>
      </w:r>
      <w:r w:rsidR="00FD6581" w:rsidRPr="004872D7">
        <w:t xml:space="preserve">main </w:t>
      </w:r>
      <w:r w:rsidR="000B4C5D" w:rsidRPr="004872D7">
        <w:t xml:space="preserve">themes, </w:t>
      </w:r>
      <w:r w:rsidRPr="004872D7">
        <w:t xml:space="preserve">that are pertinent to the introduction of the transformational CPD model </w:t>
      </w:r>
      <w:r w:rsidR="000B4C5D" w:rsidRPr="004872D7">
        <w:t>including</w:t>
      </w:r>
      <w:r w:rsidR="00A07B68" w:rsidRPr="004872D7">
        <w:t>:</w:t>
      </w:r>
      <w:r w:rsidRPr="004872D7">
        <w:t xml:space="preserve"> </w:t>
      </w:r>
    </w:p>
    <w:p w14:paraId="442E00D4" w14:textId="6DE5BC93" w:rsidR="000B4C5D" w:rsidRPr="004872D7" w:rsidRDefault="000B4C5D" w:rsidP="008408C8">
      <w:pPr>
        <w:pStyle w:val="NormalWeb"/>
        <w:numPr>
          <w:ilvl w:val="0"/>
          <w:numId w:val="10"/>
        </w:numPr>
        <w:spacing w:before="0" w:beforeAutospacing="0" w:after="0" w:line="480" w:lineRule="auto"/>
      </w:pPr>
      <w:r w:rsidRPr="004872D7">
        <w:t>I</w:t>
      </w:r>
      <w:r w:rsidR="00726872" w:rsidRPr="004872D7">
        <w:t xml:space="preserve">ntroduction of the </w:t>
      </w:r>
      <w:r w:rsidRPr="004872D7">
        <w:t xml:space="preserve">CPD model </w:t>
      </w:r>
      <w:r w:rsidR="00FD6581" w:rsidRPr="004872D7">
        <w:t>includ</w:t>
      </w:r>
      <w:r w:rsidR="005665A4" w:rsidRPr="004872D7">
        <w:t xml:space="preserve">ed </w:t>
      </w:r>
      <w:r w:rsidR="0097459A" w:rsidRPr="004872D7">
        <w:t>in</w:t>
      </w:r>
      <w:r w:rsidR="005665A4" w:rsidRPr="004872D7">
        <w:t xml:space="preserve"> the theme </w:t>
      </w:r>
      <w:r w:rsidR="00555A03" w:rsidRPr="004872D7">
        <w:t>c</w:t>
      </w:r>
      <w:r w:rsidRPr="004872D7">
        <w:t>hanges to practice</w:t>
      </w:r>
      <w:r w:rsidR="00FD6581" w:rsidRPr="004872D7">
        <w:t>;</w:t>
      </w:r>
      <w:r w:rsidRPr="004872D7">
        <w:t xml:space="preserve"> </w:t>
      </w:r>
    </w:p>
    <w:p w14:paraId="33E28B73" w14:textId="218053FB" w:rsidR="000B4C5D" w:rsidRPr="004872D7" w:rsidRDefault="00CE2DE5" w:rsidP="008408C8">
      <w:pPr>
        <w:pStyle w:val="ListParagraph"/>
        <w:numPr>
          <w:ilvl w:val="0"/>
          <w:numId w:val="6"/>
        </w:numPr>
        <w:spacing w:line="480" w:lineRule="auto"/>
        <w:jc w:val="both"/>
        <w:rPr>
          <w:rFonts w:ascii="Arial" w:eastAsia="Arial" w:hAnsi="Arial" w:cs="Arial"/>
          <w:iCs/>
          <w:color w:val="auto"/>
          <w:sz w:val="24"/>
          <w:szCs w:val="24"/>
        </w:rPr>
      </w:pPr>
      <w:r w:rsidRPr="004872D7">
        <w:rPr>
          <w:color w:val="auto"/>
          <w:sz w:val="24"/>
          <w:szCs w:val="24"/>
        </w:rPr>
        <w:t xml:space="preserve">Individual </w:t>
      </w:r>
      <w:r w:rsidR="005665A4" w:rsidRPr="004872D7">
        <w:rPr>
          <w:color w:val="auto"/>
          <w:sz w:val="24"/>
          <w:szCs w:val="24"/>
        </w:rPr>
        <w:t>c</w:t>
      </w:r>
      <w:r w:rsidR="001F5597" w:rsidRPr="004872D7">
        <w:rPr>
          <w:color w:val="auto"/>
          <w:sz w:val="24"/>
          <w:szCs w:val="24"/>
        </w:rPr>
        <w:t xml:space="preserve">ognitive </w:t>
      </w:r>
      <w:r w:rsidRPr="004872D7">
        <w:rPr>
          <w:color w:val="auto"/>
          <w:sz w:val="24"/>
          <w:szCs w:val="24"/>
        </w:rPr>
        <w:t xml:space="preserve">and </w:t>
      </w:r>
      <w:r w:rsidR="005665A4" w:rsidRPr="004872D7">
        <w:rPr>
          <w:color w:val="auto"/>
          <w:sz w:val="24"/>
          <w:szCs w:val="24"/>
        </w:rPr>
        <w:t>a</w:t>
      </w:r>
      <w:r w:rsidRPr="004872D7">
        <w:rPr>
          <w:color w:val="auto"/>
          <w:sz w:val="24"/>
          <w:szCs w:val="24"/>
        </w:rPr>
        <w:t xml:space="preserve">ffective </w:t>
      </w:r>
      <w:r w:rsidR="005665A4" w:rsidRPr="004872D7">
        <w:rPr>
          <w:color w:val="auto"/>
          <w:sz w:val="24"/>
          <w:szCs w:val="24"/>
        </w:rPr>
        <w:t>l</w:t>
      </w:r>
      <w:r w:rsidR="0097459A" w:rsidRPr="004872D7">
        <w:rPr>
          <w:color w:val="auto"/>
          <w:sz w:val="24"/>
          <w:szCs w:val="24"/>
        </w:rPr>
        <w:t xml:space="preserve">earning </w:t>
      </w:r>
      <w:r w:rsidR="00FD6581" w:rsidRPr="004872D7">
        <w:rPr>
          <w:color w:val="auto"/>
          <w:sz w:val="24"/>
          <w:szCs w:val="24"/>
        </w:rPr>
        <w:t xml:space="preserve">included in </w:t>
      </w:r>
      <w:r w:rsidR="005665A4" w:rsidRPr="004872D7">
        <w:rPr>
          <w:color w:val="auto"/>
          <w:sz w:val="24"/>
          <w:szCs w:val="24"/>
        </w:rPr>
        <w:t>the theme p</w:t>
      </w:r>
      <w:r w:rsidR="00FD6581" w:rsidRPr="004872D7">
        <w:rPr>
          <w:color w:val="auto"/>
          <w:sz w:val="24"/>
          <w:szCs w:val="24"/>
        </w:rPr>
        <w:t>ractitioner’s</w:t>
      </w:r>
      <w:r w:rsidR="000B4C5D" w:rsidRPr="004872D7">
        <w:rPr>
          <w:color w:val="auto"/>
          <w:sz w:val="24"/>
          <w:szCs w:val="24"/>
        </w:rPr>
        <w:t xml:space="preserve"> sense of self</w:t>
      </w:r>
      <w:r w:rsidR="00FD6581" w:rsidRPr="004872D7">
        <w:rPr>
          <w:color w:val="auto"/>
          <w:sz w:val="24"/>
          <w:szCs w:val="24"/>
        </w:rPr>
        <w:t>;</w:t>
      </w:r>
    </w:p>
    <w:p w14:paraId="150C8ABB" w14:textId="7E812CEA" w:rsidR="000B4C5D" w:rsidRPr="004872D7" w:rsidRDefault="00CE2DE5" w:rsidP="008408C8">
      <w:pPr>
        <w:pStyle w:val="NormalWeb"/>
        <w:numPr>
          <w:ilvl w:val="0"/>
          <w:numId w:val="6"/>
        </w:numPr>
        <w:spacing w:before="0" w:beforeAutospacing="0" w:after="0" w:line="480" w:lineRule="auto"/>
      </w:pPr>
      <w:r w:rsidRPr="004872D7">
        <w:t xml:space="preserve">Collective </w:t>
      </w:r>
      <w:r w:rsidR="005665A4" w:rsidRPr="004872D7">
        <w:t>l</w:t>
      </w:r>
      <w:r w:rsidRPr="004872D7">
        <w:t xml:space="preserve">earning </w:t>
      </w:r>
      <w:r w:rsidR="006354E4" w:rsidRPr="004872D7">
        <w:t>included</w:t>
      </w:r>
      <w:r w:rsidR="00FD6581" w:rsidRPr="004872D7">
        <w:t xml:space="preserve"> both in </w:t>
      </w:r>
      <w:r w:rsidR="005665A4" w:rsidRPr="004872D7">
        <w:t>the theme i</w:t>
      </w:r>
      <w:r w:rsidR="00FD6581" w:rsidRPr="004872D7">
        <w:t xml:space="preserve">nteractions and </w:t>
      </w:r>
      <w:r w:rsidR="005665A4" w:rsidRPr="004872D7">
        <w:t>e</w:t>
      </w:r>
      <w:r w:rsidR="00FD6581" w:rsidRPr="004872D7">
        <w:t xml:space="preserve">motional responses and </w:t>
      </w:r>
      <w:r w:rsidR="005665A4" w:rsidRPr="004872D7">
        <w:t>i</w:t>
      </w:r>
      <w:r w:rsidR="00FD6581" w:rsidRPr="004872D7">
        <w:t xml:space="preserve">ntimate relationships. </w:t>
      </w:r>
    </w:p>
    <w:p w14:paraId="357EE7FF" w14:textId="77777777" w:rsidR="00544172" w:rsidRPr="004872D7" w:rsidRDefault="000B4C5D" w:rsidP="008408C8">
      <w:pPr>
        <w:pStyle w:val="NormalWeb"/>
        <w:spacing w:before="0" w:beforeAutospacing="0" w:after="0" w:line="480" w:lineRule="auto"/>
        <w:rPr>
          <w:b/>
        </w:rPr>
      </w:pPr>
      <w:r w:rsidRPr="004872D7">
        <w:rPr>
          <w:b/>
        </w:rPr>
        <w:t>Fin</w:t>
      </w:r>
      <w:r w:rsidR="00D61EBB" w:rsidRPr="004872D7">
        <w:rPr>
          <w:b/>
        </w:rPr>
        <w:t xml:space="preserve">dings </w:t>
      </w:r>
    </w:p>
    <w:p w14:paraId="4201495C" w14:textId="506BE064" w:rsidR="00CB5C5A" w:rsidRPr="004872D7" w:rsidRDefault="00A07B68" w:rsidP="008408C8">
      <w:pPr>
        <w:pStyle w:val="NormalWeb"/>
        <w:spacing w:before="0" w:beforeAutospacing="0" w:after="0" w:line="480" w:lineRule="auto"/>
        <w:rPr>
          <w:b/>
        </w:rPr>
      </w:pPr>
      <w:proofErr w:type="gramStart"/>
      <w:r w:rsidRPr="004872D7">
        <w:t>The majority of</w:t>
      </w:r>
      <w:proofErr w:type="gramEnd"/>
      <w:r w:rsidRPr="004872D7">
        <w:t xml:space="preserve"> the findings relate to the post-interviews as these provided richer data. </w:t>
      </w:r>
      <w:r w:rsidR="00133B8D" w:rsidRPr="004872D7">
        <w:t xml:space="preserve">The findings indicate that </w:t>
      </w:r>
      <w:r w:rsidR="00CB5C5A" w:rsidRPr="004872D7">
        <w:t xml:space="preserve">the </w:t>
      </w:r>
      <w:r w:rsidR="00BD00D3" w:rsidRPr="004872D7">
        <w:t xml:space="preserve">processes involved in </w:t>
      </w:r>
      <w:r w:rsidR="00EC4F80" w:rsidRPr="004872D7">
        <w:t>introducing symbolic gesturing to the nursery was well received and that it was accommodated easily within practitioners’ daily practice.</w:t>
      </w:r>
    </w:p>
    <w:p w14:paraId="466837EC" w14:textId="65A74AA2" w:rsidR="00D7773C" w:rsidRPr="004872D7" w:rsidRDefault="00726872" w:rsidP="008408C8">
      <w:pPr>
        <w:pStyle w:val="NormalWeb"/>
        <w:spacing w:before="0" w:beforeAutospacing="0" w:after="0" w:line="480" w:lineRule="auto"/>
        <w:rPr>
          <w:i/>
        </w:rPr>
      </w:pPr>
      <w:r w:rsidRPr="004872D7">
        <w:rPr>
          <w:b/>
          <w:i/>
        </w:rPr>
        <w:t xml:space="preserve">Introduction of the CPD model </w:t>
      </w:r>
    </w:p>
    <w:p w14:paraId="273628FC" w14:textId="4A35B602" w:rsidR="009179C5" w:rsidRPr="004872D7" w:rsidRDefault="007B3F0F"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Prior to the implementation of symbolic gesturing the nursery staff had already recognised that </w:t>
      </w:r>
      <w:r w:rsidR="00FA1AA4" w:rsidRPr="004872D7">
        <w:rPr>
          <w:rFonts w:ascii="Times New Roman" w:eastAsia="Arial" w:hAnsi="Times New Roman" w:cs="Times New Roman"/>
          <w:sz w:val="24"/>
          <w:szCs w:val="24"/>
        </w:rPr>
        <w:t xml:space="preserve">it might </w:t>
      </w:r>
      <w:r w:rsidRPr="004872D7">
        <w:rPr>
          <w:rFonts w:ascii="Times New Roman" w:eastAsia="Arial" w:hAnsi="Times New Roman" w:cs="Times New Roman"/>
          <w:sz w:val="24"/>
          <w:szCs w:val="24"/>
        </w:rPr>
        <w:t>enhance their practice</w:t>
      </w:r>
      <w:r w:rsidR="002B5A58" w:rsidRPr="004872D7">
        <w:rPr>
          <w:rFonts w:ascii="Times New Roman" w:eastAsia="Arial" w:hAnsi="Times New Roman" w:cs="Times New Roman"/>
          <w:sz w:val="24"/>
          <w:szCs w:val="24"/>
        </w:rPr>
        <w:t xml:space="preserve">, and so they </w:t>
      </w:r>
      <w:r w:rsidRPr="004872D7">
        <w:rPr>
          <w:rFonts w:ascii="Times New Roman" w:eastAsia="Arial" w:hAnsi="Times New Roman" w:cs="Times New Roman"/>
          <w:sz w:val="24"/>
          <w:szCs w:val="24"/>
        </w:rPr>
        <w:t>were willing to</w:t>
      </w:r>
      <w:r w:rsidR="00FA1AA4" w:rsidRPr="004872D7">
        <w:rPr>
          <w:rFonts w:ascii="Times New Roman" w:eastAsia="Arial" w:hAnsi="Times New Roman" w:cs="Times New Roman"/>
          <w:sz w:val="24"/>
          <w:szCs w:val="24"/>
        </w:rPr>
        <w:t xml:space="preserve"> take part in the CPD</w:t>
      </w:r>
      <w:r w:rsidR="002B5A58" w:rsidRPr="004872D7">
        <w:rPr>
          <w:rFonts w:ascii="Times New Roman" w:eastAsia="Arial" w:hAnsi="Times New Roman" w:cs="Times New Roman"/>
          <w:sz w:val="24"/>
          <w:szCs w:val="24"/>
        </w:rPr>
        <w:t>. A</w:t>
      </w:r>
      <w:r w:rsidR="00FA1AA4" w:rsidRPr="004872D7">
        <w:rPr>
          <w:rFonts w:ascii="Times New Roman" w:eastAsia="Arial" w:hAnsi="Times New Roman" w:cs="Times New Roman"/>
          <w:sz w:val="24"/>
          <w:szCs w:val="24"/>
        </w:rPr>
        <w:t xml:space="preserve">s practitioner one indicated in the pre-interview: </w:t>
      </w:r>
      <w:r w:rsidRPr="004872D7">
        <w:rPr>
          <w:rFonts w:ascii="Times New Roman" w:eastAsia="Arial" w:hAnsi="Times New Roman" w:cs="Times New Roman"/>
          <w:sz w:val="24"/>
          <w:szCs w:val="24"/>
        </w:rPr>
        <w:t xml:space="preserve"> </w:t>
      </w:r>
    </w:p>
    <w:p w14:paraId="1A30D74A" w14:textId="7B666821" w:rsidR="009179C5" w:rsidRPr="004872D7" w:rsidRDefault="00733071" w:rsidP="008408C8">
      <w:pPr>
        <w:spacing w:after="0" w:line="480" w:lineRule="auto"/>
        <w:ind w:left="720"/>
        <w:rPr>
          <w:rFonts w:ascii="Times New Roman" w:eastAsia="Arial" w:hAnsi="Times New Roman" w:cs="Times New Roman"/>
          <w:iCs/>
          <w:sz w:val="24"/>
          <w:szCs w:val="24"/>
        </w:rPr>
      </w:pPr>
      <w:r w:rsidRPr="004872D7">
        <w:rPr>
          <w:rFonts w:ascii="Times New Roman" w:eastAsia="Arial" w:hAnsi="Times New Roman" w:cs="Times New Roman"/>
          <w:i/>
          <w:iCs/>
          <w:sz w:val="24"/>
          <w:szCs w:val="24"/>
        </w:rPr>
        <w:t xml:space="preserve">We are quite receptive to how symbolic gesturing could be used </w:t>
      </w:r>
      <w:proofErr w:type="gramStart"/>
      <w:r w:rsidRPr="004872D7">
        <w:rPr>
          <w:rFonts w:ascii="Times New Roman" w:eastAsia="Arial" w:hAnsi="Times New Roman" w:cs="Times New Roman"/>
          <w:i/>
          <w:iCs/>
          <w:sz w:val="24"/>
          <w:szCs w:val="24"/>
        </w:rPr>
        <w:t>at the moment</w:t>
      </w:r>
      <w:proofErr w:type="gramEnd"/>
      <w:r w:rsidRPr="004872D7">
        <w:rPr>
          <w:rFonts w:ascii="Times New Roman" w:eastAsia="Arial" w:hAnsi="Times New Roman" w:cs="Times New Roman"/>
          <w:iCs/>
          <w:sz w:val="24"/>
          <w:szCs w:val="24"/>
        </w:rPr>
        <w:t>.</w:t>
      </w:r>
    </w:p>
    <w:p w14:paraId="5EBFF684" w14:textId="2F587688" w:rsidR="00D7773C" w:rsidRPr="004872D7" w:rsidRDefault="00FA1AA4"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The </w:t>
      </w:r>
      <w:r w:rsidR="00BD00D3" w:rsidRPr="004872D7">
        <w:rPr>
          <w:rFonts w:ascii="Times New Roman" w:eastAsia="Arial" w:hAnsi="Times New Roman" w:cs="Times New Roman"/>
          <w:sz w:val="24"/>
          <w:szCs w:val="24"/>
        </w:rPr>
        <w:t xml:space="preserve">form of </w:t>
      </w:r>
      <w:r w:rsidRPr="004872D7">
        <w:rPr>
          <w:rFonts w:ascii="Times New Roman" w:eastAsia="Arial" w:hAnsi="Times New Roman" w:cs="Times New Roman"/>
          <w:sz w:val="24"/>
          <w:szCs w:val="24"/>
        </w:rPr>
        <w:t xml:space="preserve">CPD was well received by each practitioner and the interviews revealed </w:t>
      </w:r>
      <w:bookmarkEnd w:id="2"/>
      <w:r w:rsidRPr="004872D7">
        <w:rPr>
          <w:rFonts w:ascii="Times New Roman" w:eastAsia="Arial" w:hAnsi="Times New Roman" w:cs="Times New Roman"/>
          <w:sz w:val="24"/>
          <w:szCs w:val="24"/>
        </w:rPr>
        <w:t xml:space="preserve">compelling arguments for the approach used to introduce and implement symbolic gesturing </w:t>
      </w:r>
      <w:r w:rsidR="00AF5036" w:rsidRPr="004872D7">
        <w:rPr>
          <w:rFonts w:ascii="Times New Roman" w:eastAsia="Arial" w:hAnsi="Times New Roman" w:cs="Times New Roman"/>
          <w:sz w:val="24"/>
          <w:szCs w:val="24"/>
        </w:rPr>
        <w:t>in</w:t>
      </w:r>
      <w:r w:rsidRPr="004872D7">
        <w:rPr>
          <w:rFonts w:ascii="Times New Roman" w:eastAsia="Arial" w:hAnsi="Times New Roman" w:cs="Times New Roman"/>
          <w:sz w:val="24"/>
          <w:szCs w:val="24"/>
        </w:rPr>
        <w:t xml:space="preserve"> the day nursery. The </w:t>
      </w:r>
      <w:r w:rsidR="009C4098" w:rsidRPr="004872D7">
        <w:rPr>
          <w:rFonts w:ascii="Times New Roman" w:eastAsia="Arial" w:hAnsi="Times New Roman" w:cs="Times New Roman"/>
          <w:sz w:val="24"/>
          <w:szCs w:val="24"/>
        </w:rPr>
        <w:t xml:space="preserve">CPD model </w:t>
      </w:r>
      <w:r w:rsidR="00236E9C" w:rsidRPr="004872D7">
        <w:rPr>
          <w:rFonts w:ascii="Times New Roman" w:eastAsia="Arial" w:hAnsi="Times New Roman" w:cs="Times New Roman"/>
          <w:sz w:val="24"/>
          <w:szCs w:val="24"/>
        </w:rPr>
        <w:t>was</w:t>
      </w:r>
      <w:r w:rsidR="00B70D57" w:rsidRPr="004872D7">
        <w:rPr>
          <w:rFonts w:ascii="Times New Roman" w:eastAsia="Arial" w:hAnsi="Times New Roman" w:cs="Times New Roman"/>
          <w:sz w:val="24"/>
          <w:szCs w:val="24"/>
        </w:rPr>
        <w:t xml:space="preserve"> </w:t>
      </w:r>
      <w:r w:rsidR="00236E9C" w:rsidRPr="004872D7">
        <w:rPr>
          <w:rFonts w:ascii="Times New Roman" w:eastAsia="Arial" w:hAnsi="Times New Roman" w:cs="Times New Roman"/>
          <w:sz w:val="24"/>
          <w:szCs w:val="24"/>
        </w:rPr>
        <w:t>n</w:t>
      </w:r>
      <w:r w:rsidR="00B70D57" w:rsidRPr="004872D7">
        <w:rPr>
          <w:rFonts w:ascii="Times New Roman" w:eastAsia="Arial" w:hAnsi="Times New Roman" w:cs="Times New Roman"/>
          <w:sz w:val="24"/>
          <w:szCs w:val="24"/>
        </w:rPr>
        <w:t>ot</w:t>
      </w:r>
      <w:r w:rsidR="00236E9C" w:rsidRPr="004872D7">
        <w:rPr>
          <w:rFonts w:ascii="Times New Roman" w:eastAsia="Arial" w:hAnsi="Times New Roman" w:cs="Times New Roman"/>
          <w:sz w:val="24"/>
          <w:szCs w:val="24"/>
        </w:rPr>
        <w:t xml:space="preserve"> perceived as a set of procedures, or an approach that was uniform with everyone having to master it within a specific time frame</w:t>
      </w:r>
      <w:r w:rsidR="00D84559" w:rsidRPr="004872D7">
        <w:rPr>
          <w:rFonts w:ascii="Times New Roman" w:eastAsia="Arial" w:hAnsi="Times New Roman" w:cs="Times New Roman"/>
          <w:sz w:val="24"/>
          <w:szCs w:val="24"/>
        </w:rPr>
        <w:t>,</w:t>
      </w:r>
      <w:r w:rsidR="00D50C7B" w:rsidRPr="004872D7">
        <w:rPr>
          <w:rFonts w:ascii="Times New Roman" w:eastAsia="Arial" w:hAnsi="Times New Roman" w:cs="Times New Roman"/>
          <w:sz w:val="24"/>
          <w:szCs w:val="24"/>
        </w:rPr>
        <w:t xml:space="preserve"> </w:t>
      </w:r>
      <w:r w:rsidR="005665A4" w:rsidRPr="004872D7">
        <w:rPr>
          <w:rFonts w:ascii="Times New Roman" w:eastAsia="Arial" w:hAnsi="Times New Roman" w:cs="Times New Roman"/>
          <w:sz w:val="24"/>
          <w:szCs w:val="24"/>
        </w:rPr>
        <w:t xml:space="preserve">rather it </w:t>
      </w:r>
      <w:proofErr w:type="gramStart"/>
      <w:r w:rsidR="005665A4" w:rsidRPr="004872D7">
        <w:rPr>
          <w:rFonts w:ascii="Times New Roman" w:eastAsia="Arial" w:hAnsi="Times New Roman" w:cs="Times New Roman"/>
          <w:sz w:val="24"/>
          <w:szCs w:val="24"/>
        </w:rPr>
        <w:t>was considered to be</w:t>
      </w:r>
      <w:proofErr w:type="gramEnd"/>
      <w:r w:rsidR="005665A4" w:rsidRPr="004872D7">
        <w:rPr>
          <w:rFonts w:ascii="Times New Roman" w:eastAsia="Arial" w:hAnsi="Times New Roman" w:cs="Times New Roman"/>
          <w:sz w:val="24"/>
          <w:szCs w:val="24"/>
        </w:rPr>
        <w:t xml:space="preserve"> </w:t>
      </w:r>
      <w:r w:rsidR="00236E9C" w:rsidRPr="004872D7">
        <w:rPr>
          <w:rFonts w:ascii="Times New Roman" w:eastAsia="Arial" w:hAnsi="Times New Roman" w:cs="Times New Roman"/>
          <w:sz w:val="24"/>
          <w:szCs w:val="24"/>
        </w:rPr>
        <w:t>fluid</w:t>
      </w:r>
      <w:r w:rsidR="00BD00D3" w:rsidRPr="004872D7">
        <w:rPr>
          <w:rFonts w:ascii="Times New Roman" w:eastAsia="Arial" w:hAnsi="Times New Roman" w:cs="Times New Roman"/>
          <w:sz w:val="24"/>
          <w:szCs w:val="24"/>
        </w:rPr>
        <w:t xml:space="preserve"> and adaptable</w:t>
      </w:r>
      <w:r w:rsidRPr="004872D7">
        <w:rPr>
          <w:rFonts w:ascii="Times New Roman" w:eastAsia="Arial" w:hAnsi="Times New Roman" w:cs="Times New Roman"/>
          <w:sz w:val="24"/>
          <w:szCs w:val="24"/>
        </w:rPr>
        <w:t xml:space="preserve">. </w:t>
      </w:r>
      <w:r w:rsidR="009C4098" w:rsidRPr="004872D7">
        <w:rPr>
          <w:rFonts w:ascii="Times New Roman" w:eastAsia="Arial" w:hAnsi="Times New Roman" w:cs="Times New Roman"/>
          <w:sz w:val="24"/>
          <w:szCs w:val="24"/>
        </w:rPr>
        <w:t xml:space="preserve"> </w:t>
      </w:r>
      <w:r w:rsidR="00D7773C" w:rsidRPr="004872D7">
        <w:rPr>
          <w:rFonts w:ascii="Times New Roman" w:eastAsia="Arial" w:hAnsi="Times New Roman" w:cs="Times New Roman"/>
          <w:sz w:val="24"/>
          <w:szCs w:val="24"/>
        </w:rPr>
        <w:t xml:space="preserve">As practitioner one expressed, </w:t>
      </w:r>
      <w:r w:rsidRPr="004872D7">
        <w:rPr>
          <w:rFonts w:ascii="Times New Roman" w:eastAsia="Arial" w:hAnsi="Times New Roman" w:cs="Times New Roman"/>
          <w:sz w:val="24"/>
          <w:szCs w:val="24"/>
        </w:rPr>
        <w:t xml:space="preserve">in the post interview </w:t>
      </w:r>
      <w:r w:rsidR="00D7773C" w:rsidRPr="004872D7">
        <w:rPr>
          <w:rFonts w:ascii="Times New Roman" w:eastAsia="Arial" w:hAnsi="Times New Roman" w:cs="Times New Roman"/>
          <w:sz w:val="24"/>
          <w:szCs w:val="24"/>
        </w:rPr>
        <w:t xml:space="preserve">this was a </w:t>
      </w:r>
      <w:r w:rsidR="00E84938" w:rsidRPr="004872D7">
        <w:rPr>
          <w:rFonts w:ascii="Times New Roman" w:eastAsia="Arial" w:hAnsi="Times New Roman" w:cs="Times New Roman"/>
          <w:sz w:val="24"/>
          <w:szCs w:val="24"/>
        </w:rPr>
        <w:t xml:space="preserve">significant </w:t>
      </w:r>
      <w:r w:rsidR="00D7773C" w:rsidRPr="004872D7">
        <w:rPr>
          <w:rFonts w:ascii="Times New Roman" w:eastAsia="Arial" w:hAnsi="Times New Roman" w:cs="Times New Roman"/>
          <w:sz w:val="24"/>
          <w:szCs w:val="24"/>
        </w:rPr>
        <w:t xml:space="preserve">feature </w:t>
      </w:r>
      <w:r w:rsidR="009C4098" w:rsidRPr="004872D7">
        <w:rPr>
          <w:rFonts w:ascii="Times New Roman" w:eastAsia="Arial" w:hAnsi="Times New Roman" w:cs="Times New Roman"/>
          <w:sz w:val="24"/>
          <w:szCs w:val="24"/>
        </w:rPr>
        <w:t xml:space="preserve">of </w:t>
      </w:r>
      <w:r w:rsidR="00D7773C" w:rsidRPr="004872D7">
        <w:rPr>
          <w:rFonts w:ascii="Times New Roman" w:eastAsia="Arial" w:hAnsi="Times New Roman" w:cs="Times New Roman"/>
          <w:sz w:val="24"/>
          <w:szCs w:val="24"/>
        </w:rPr>
        <w:t xml:space="preserve">the success of </w:t>
      </w:r>
      <w:r w:rsidR="009C4098" w:rsidRPr="004872D7">
        <w:rPr>
          <w:rFonts w:ascii="Times New Roman" w:eastAsia="Arial" w:hAnsi="Times New Roman" w:cs="Times New Roman"/>
          <w:sz w:val="24"/>
          <w:szCs w:val="24"/>
        </w:rPr>
        <w:t xml:space="preserve">the CPD model:  </w:t>
      </w:r>
    </w:p>
    <w:p w14:paraId="77754711" w14:textId="30CE9A4F" w:rsidR="009179C5" w:rsidRPr="004872D7" w:rsidRDefault="00D7773C"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lastRenderedPageBreak/>
        <w:t xml:space="preserve">Had it been more structured I would have felt quite trapped...once I start </w:t>
      </w:r>
      <w:proofErr w:type="gramStart"/>
      <w:r w:rsidRPr="004872D7">
        <w:rPr>
          <w:rFonts w:ascii="Times New Roman" w:eastAsia="Arial" w:hAnsi="Times New Roman" w:cs="Times New Roman"/>
          <w:i/>
          <w:iCs/>
          <w:sz w:val="24"/>
          <w:szCs w:val="24"/>
        </w:rPr>
        <w:t>something</w:t>
      </w:r>
      <w:proofErr w:type="gramEnd"/>
      <w:r w:rsidRPr="004872D7">
        <w:rPr>
          <w:rFonts w:ascii="Times New Roman" w:eastAsia="Arial" w:hAnsi="Times New Roman" w:cs="Times New Roman"/>
          <w:i/>
          <w:iCs/>
          <w:sz w:val="24"/>
          <w:szCs w:val="24"/>
        </w:rPr>
        <w:t xml:space="preserve"> I can’t get out of it and can’t pull back, I begin to feel out of</w:t>
      </w:r>
      <w:r w:rsidR="008408C8" w:rsidRPr="004872D7">
        <w:rPr>
          <w:rFonts w:ascii="Times New Roman" w:eastAsia="Arial" w:hAnsi="Times New Roman" w:cs="Times New Roman"/>
          <w:i/>
          <w:iCs/>
          <w:sz w:val="24"/>
          <w:szCs w:val="24"/>
        </w:rPr>
        <w:t xml:space="preserve"> depth and don’t want to do it.</w:t>
      </w:r>
    </w:p>
    <w:p w14:paraId="693454D4" w14:textId="2F936832" w:rsidR="00B70D57" w:rsidRPr="004872D7" w:rsidRDefault="00B70D57"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Practitioner one explored her negative reaction to other more formal types of CPD and suggested that they are not conducive to learning. </w:t>
      </w:r>
      <w:r w:rsidR="006354E4" w:rsidRPr="004872D7">
        <w:rPr>
          <w:rFonts w:ascii="Times New Roman" w:eastAsia="Arial" w:hAnsi="Times New Roman" w:cs="Times New Roman"/>
          <w:sz w:val="24"/>
          <w:szCs w:val="24"/>
        </w:rPr>
        <w:t>T</w:t>
      </w:r>
      <w:r w:rsidRPr="004872D7">
        <w:rPr>
          <w:rFonts w:ascii="Times New Roman" w:eastAsia="Arial" w:hAnsi="Times New Roman" w:cs="Times New Roman"/>
          <w:sz w:val="24"/>
          <w:szCs w:val="24"/>
        </w:rPr>
        <w:t>he approach adopted in this study enabled her to work at her own pace and encouraged her to explore new ideas with confidence rather than fear</w:t>
      </w:r>
      <w:r w:rsidR="006354E4" w:rsidRPr="004872D7">
        <w:rPr>
          <w:rFonts w:ascii="Times New Roman" w:eastAsia="Arial" w:hAnsi="Times New Roman" w:cs="Times New Roman"/>
          <w:sz w:val="24"/>
          <w:szCs w:val="24"/>
        </w:rPr>
        <w:t>ing</w:t>
      </w:r>
      <w:r w:rsidRPr="004872D7">
        <w:rPr>
          <w:rFonts w:ascii="Times New Roman" w:eastAsia="Arial" w:hAnsi="Times New Roman" w:cs="Times New Roman"/>
          <w:sz w:val="24"/>
          <w:szCs w:val="24"/>
        </w:rPr>
        <w:t xml:space="preserve"> failure</w:t>
      </w:r>
      <w:r w:rsidR="00FA1AA4" w:rsidRPr="004872D7">
        <w:rPr>
          <w:rFonts w:ascii="Times New Roman" w:eastAsia="Arial" w:hAnsi="Times New Roman" w:cs="Times New Roman"/>
          <w:sz w:val="24"/>
          <w:szCs w:val="24"/>
        </w:rPr>
        <w:t xml:space="preserve"> as she reflected in the post interview</w:t>
      </w:r>
      <w:r w:rsidRPr="004872D7">
        <w:rPr>
          <w:rFonts w:ascii="Times New Roman" w:eastAsia="Arial" w:hAnsi="Times New Roman" w:cs="Times New Roman"/>
          <w:sz w:val="24"/>
          <w:szCs w:val="24"/>
        </w:rPr>
        <w:t xml:space="preserve">:   </w:t>
      </w:r>
    </w:p>
    <w:p w14:paraId="17A73A63" w14:textId="77777777" w:rsidR="00B70D57" w:rsidRPr="004872D7" w:rsidRDefault="00B70D57"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 xml:space="preserve">We were able to implement it at our leisure because practitioners were not formally trained. There wasn’t a fear of failure to use signs, and we felt comfortable introducing it very slowly. </w:t>
      </w:r>
    </w:p>
    <w:p w14:paraId="057794A0" w14:textId="4511131E" w:rsidR="00B70D57" w:rsidRPr="004872D7" w:rsidRDefault="00B70D57"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Practitioner two concurred</w:t>
      </w:r>
      <w:r w:rsidR="0018007B" w:rsidRPr="004872D7">
        <w:rPr>
          <w:rFonts w:ascii="Times New Roman" w:eastAsia="Arial" w:hAnsi="Times New Roman" w:cs="Times New Roman"/>
          <w:sz w:val="24"/>
          <w:szCs w:val="24"/>
        </w:rPr>
        <w:t xml:space="preserve">, in the post interview, about </w:t>
      </w:r>
      <w:r w:rsidRPr="004872D7">
        <w:rPr>
          <w:rFonts w:ascii="Times New Roman" w:eastAsia="Arial" w:hAnsi="Times New Roman" w:cs="Times New Roman"/>
          <w:sz w:val="24"/>
          <w:szCs w:val="24"/>
        </w:rPr>
        <w:t>the success of the informal approach and indicated that other approaches</w:t>
      </w:r>
      <w:r w:rsidR="00EC4F80" w:rsidRPr="004872D7">
        <w:rPr>
          <w:rFonts w:ascii="Times New Roman" w:eastAsia="Arial" w:hAnsi="Times New Roman" w:cs="Times New Roman"/>
          <w:sz w:val="24"/>
          <w:szCs w:val="24"/>
        </w:rPr>
        <w:t>,</w:t>
      </w:r>
      <w:r w:rsidRPr="004872D7">
        <w:rPr>
          <w:rFonts w:ascii="Times New Roman" w:eastAsia="Arial" w:hAnsi="Times New Roman" w:cs="Times New Roman"/>
          <w:sz w:val="24"/>
          <w:szCs w:val="24"/>
        </w:rPr>
        <w:t xml:space="preserve"> such as cascading information after one member of staff had been sent on a formal training course</w:t>
      </w:r>
      <w:r w:rsidR="00EC4F80" w:rsidRPr="004872D7">
        <w:rPr>
          <w:rFonts w:ascii="Times New Roman" w:eastAsia="Arial" w:hAnsi="Times New Roman" w:cs="Times New Roman"/>
          <w:sz w:val="24"/>
          <w:szCs w:val="24"/>
        </w:rPr>
        <w:t>, had not been so successful</w:t>
      </w:r>
      <w:r w:rsidRPr="004872D7">
        <w:rPr>
          <w:rFonts w:ascii="Times New Roman" w:eastAsia="Arial" w:hAnsi="Times New Roman" w:cs="Times New Roman"/>
          <w:sz w:val="24"/>
          <w:szCs w:val="24"/>
        </w:rPr>
        <w:t xml:space="preserve">:  </w:t>
      </w:r>
    </w:p>
    <w:p w14:paraId="578D7B7D" w14:textId="77777777" w:rsidR="00B70D57" w:rsidRPr="004872D7" w:rsidRDefault="00B70D57"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 xml:space="preserve">The way we learnt how to symbolically gesture was through a DVD, which was very musical and expressive. We found watching the DVD with the children was much more useful than sending a girl to go on a training course who would be then too embarrassed to use signs and try to show us, like when we did </w:t>
      </w:r>
      <w:proofErr w:type="spellStart"/>
      <w:r w:rsidRPr="004872D7">
        <w:rPr>
          <w:rFonts w:ascii="Times New Roman" w:eastAsia="Arial" w:hAnsi="Times New Roman" w:cs="Times New Roman"/>
          <w:i/>
          <w:iCs/>
          <w:sz w:val="24"/>
          <w:szCs w:val="24"/>
        </w:rPr>
        <w:t>makaton</w:t>
      </w:r>
      <w:proofErr w:type="spellEnd"/>
      <w:r w:rsidRPr="004872D7">
        <w:rPr>
          <w:rFonts w:ascii="Times New Roman" w:eastAsia="Arial" w:hAnsi="Times New Roman" w:cs="Times New Roman"/>
          <w:i/>
          <w:iCs/>
          <w:sz w:val="24"/>
          <w:szCs w:val="24"/>
        </w:rPr>
        <w:t xml:space="preserve"> we didn’t use them in the end and it was difficult to get other staff to copy them.</w:t>
      </w:r>
    </w:p>
    <w:p w14:paraId="20F60A5C" w14:textId="6298471A" w:rsidR="00D7773C" w:rsidRPr="004872D7" w:rsidRDefault="00D7773C"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The informality </w:t>
      </w:r>
      <w:r w:rsidR="006354E4" w:rsidRPr="004872D7">
        <w:rPr>
          <w:rFonts w:ascii="Times New Roman" w:eastAsia="Arial" w:hAnsi="Times New Roman" w:cs="Times New Roman"/>
          <w:sz w:val="24"/>
          <w:szCs w:val="24"/>
        </w:rPr>
        <w:t xml:space="preserve">of the initial concrete experiences </w:t>
      </w:r>
      <w:r w:rsidRPr="004872D7">
        <w:rPr>
          <w:rFonts w:ascii="Times New Roman" w:eastAsia="Arial" w:hAnsi="Times New Roman" w:cs="Times New Roman"/>
          <w:sz w:val="24"/>
          <w:szCs w:val="24"/>
        </w:rPr>
        <w:t>was significant and impacted upon</w:t>
      </w:r>
      <w:r w:rsidR="00E11954" w:rsidRPr="004872D7">
        <w:rPr>
          <w:rFonts w:ascii="Times New Roman" w:eastAsia="Arial" w:hAnsi="Times New Roman" w:cs="Times New Roman"/>
          <w:sz w:val="24"/>
          <w:szCs w:val="24"/>
        </w:rPr>
        <w:t xml:space="preserve"> its successful </w:t>
      </w:r>
      <w:r w:rsidR="00AF5036" w:rsidRPr="004872D7">
        <w:rPr>
          <w:rFonts w:ascii="Times New Roman" w:eastAsia="Arial" w:hAnsi="Times New Roman" w:cs="Times New Roman"/>
          <w:sz w:val="24"/>
          <w:szCs w:val="24"/>
        </w:rPr>
        <w:t>implementation,</w:t>
      </w:r>
      <w:r w:rsidRPr="004872D7">
        <w:rPr>
          <w:rFonts w:ascii="Times New Roman" w:eastAsia="Arial" w:hAnsi="Times New Roman" w:cs="Times New Roman"/>
          <w:sz w:val="24"/>
          <w:szCs w:val="24"/>
        </w:rPr>
        <w:t xml:space="preserve"> as p</w:t>
      </w:r>
      <w:r w:rsidR="00E84938" w:rsidRPr="004872D7">
        <w:rPr>
          <w:rFonts w:ascii="Times New Roman" w:eastAsia="Arial" w:hAnsi="Times New Roman" w:cs="Times New Roman"/>
          <w:sz w:val="24"/>
          <w:szCs w:val="24"/>
        </w:rPr>
        <w:t xml:space="preserve">ractitioner </w:t>
      </w:r>
      <w:r w:rsidRPr="004872D7">
        <w:rPr>
          <w:rFonts w:ascii="Times New Roman" w:eastAsia="Arial" w:hAnsi="Times New Roman" w:cs="Times New Roman"/>
          <w:sz w:val="24"/>
          <w:szCs w:val="24"/>
        </w:rPr>
        <w:t>two suggest</w:t>
      </w:r>
      <w:r w:rsidR="0018007B" w:rsidRPr="004872D7">
        <w:rPr>
          <w:rFonts w:ascii="Times New Roman" w:eastAsia="Arial" w:hAnsi="Times New Roman" w:cs="Times New Roman"/>
          <w:sz w:val="24"/>
          <w:szCs w:val="24"/>
        </w:rPr>
        <w:t>ed in the post interview</w:t>
      </w:r>
      <w:r w:rsidRPr="004872D7">
        <w:rPr>
          <w:rFonts w:ascii="Times New Roman" w:eastAsia="Arial" w:hAnsi="Times New Roman" w:cs="Times New Roman"/>
          <w:sz w:val="24"/>
          <w:szCs w:val="24"/>
        </w:rPr>
        <w:t>:</w:t>
      </w:r>
    </w:p>
    <w:p w14:paraId="19F81E60" w14:textId="77777777" w:rsidR="00D7773C" w:rsidRPr="004872D7" w:rsidRDefault="00D7773C"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 xml:space="preserve">I would </w:t>
      </w:r>
      <w:proofErr w:type="gramStart"/>
      <w:r w:rsidRPr="004872D7">
        <w:rPr>
          <w:rFonts w:ascii="Times New Roman" w:eastAsia="Arial" w:hAnsi="Times New Roman" w:cs="Times New Roman"/>
          <w:i/>
          <w:iCs/>
          <w:sz w:val="24"/>
          <w:szCs w:val="24"/>
        </w:rPr>
        <w:t>definitely encourage</w:t>
      </w:r>
      <w:proofErr w:type="gramEnd"/>
      <w:r w:rsidRPr="004872D7">
        <w:rPr>
          <w:rFonts w:ascii="Times New Roman" w:eastAsia="Arial" w:hAnsi="Times New Roman" w:cs="Times New Roman"/>
          <w:i/>
          <w:iCs/>
          <w:sz w:val="24"/>
          <w:szCs w:val="24"/>
        </w:rPr>
        <w:t xml:space="preserve"> other settings away from formal training and I would encourage them to look at other resources such as the ones we would use because I think that was such a lovely way to introduce it. A sense of failure was not </w:t>
      </w:r>
      <w:proofErr w:type="gramStart"/>
      <w:r w:rsidRPr="004872D7">
        <w:rPr>
          <w:rFonts w:ascii="Times New Roman" w:eastAsia="Arial" w:hAnsi="Times New Roman" w:cs="Times New Roman"/>
          <w:i/>
          <w:iCs/>
          <w:sz w:val="24"/>
          <w:szCs w:val="24"/>
        </w:rPr>
        <w:t>there</w:t>
      </w:r>
      <w:proofErr w:type="gramEnd"/>
      <w:r w:rsidRPr="004872D7">
        <w:rPr>
          <w:rFonts w:ascii="Times New Roman" w:eastAsia="Arial" w:hAnsi="Times New Roman" w:cs="Times New Roman"/>
          <w:i/>
          <w:iCs/>
          <w:sz w:val="24"/>
          <w:szCs w:val="24"/>
        </w:rPr>
        <w:t xml:space="preserve"> and it allowed staff to experiment with it in their own time to learn based on the baby responses.</w:t>
      </w:r>
    </w:p>
    <w:p w14:paraId="7021B839" w14:textId="12B0FC6A" w:rsidR="00EC783D" w:rsidRPr="004872D7" w:rsidRDefault="00EC783D"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lastRenderedPageBreak/>
        <w:t>These comments highlight how vulnerable nursery practitioners feel when being trained to do something new; t</w:t>
      </w:r>
      <w:r w:rsidR="00D7773C" w:rsidRPr="004872D7">
        <w:rPr>
          <w:rFonts w:ascii="Times New Roman" w:eastAsia="Arial" w:hAnsi="Times New Roman" w:cs="Times New Roman"/>
          <w:sz w:val="24"/>
          <w:szCs w:val="24"/>
        </w:rPr>
        <w:t>hey talked of ‘fear of failure’ and ‘pressure’, ‘formality’</w:t>
      </w:r>
      <w:r w:rsidR="006354E4" w:rsidRPr="004872D7">
        <w:rPr>
          <w:rFonts w:ascii="Times New Roman" w:eastAsia="Arial" w:hAnsi="Times New Roman" w:cs="Times New Roman"/>
          <w:sz w:val="24"/>
          <w:szCs w:val="24"/>
        </w:rPr>
        <w:t xml:space="preserve">, ‘training’. These </w:t>
      </w:r>
      <w:r w:rsidR="00D7773C" w:rsidRPr="004872D7">
        <w:rPr>
          <w:rFonts w:ascii="Times New Roman" w:eastAsia="Arial" w:hAnsi="Times New Roman" w:cs="Times New Roman"/>
          <w:sz w:val="24"/>
          <w:szCs w:val="24"/>
        </w:rPr>
        <w:t xml:space="preserve">were </w:t>
      </w:r>
      <w:r w:rsidR="00F47DFF" w:rsidRPr="004872D7">
        <w:rPr>
          <w:rFonts w:ascii="Times New Roman" w:eastAsia="Arial" w:hAnsi="Times New Roman" w:cs="Times New Roman"/>
          <w:sz w:val="24"/>
          <w:szCs w:val="24"/>
        </w:rPr>
        <w:t xml:space="preserve">features of other forms of CPD that </w:t>
      </w:r>
      <w:r w:rsidR="00D7773C" w:rsidRPr="004872D7">
        <w:rPr>
          <w:rFonts w:ascii="Times New Roman" w:eastAsia="Arial" w:hAnsi="Times New Roman" w:cs="Times New Roman"/>
          <w:sz w:val="24"/>
          <w:szCs w:val="24"/>
        </w:rPr>
        <w:t>they had previously experienced and</w:t>
      </w:r>
      <w:r w:rsidRPr="004872D7">
        <w:rPr>
          <w:rFonts w:ascii="Times New Roman" w:eastAsia="Arial" w:hAnsi="Times New Roman" w:cs="Times New Roman"/>
          <w:sz w:val="24"/>
          <w:szCs w:val="24"/>
        </w:rPr>
        <w:t xml:space="preserve"> had </w:t>
      </w:r>
      <w:r w:rsidR="00D7773C" w:rsidRPr="004872D7">
        <w:rPr>
          <w:rFonts w:ascii="Times New Roman" w:eastAsia="Arial" w:hAnsi="Times New Roman" w:cs="Times New Roman"/>
          <w:sz w:val="24"/>
          <w:szCs w:val="24"/>
        </w:rPr>
        <w:t>found challenging</w:t>
      </w:r>
      <w:r w:rsidR="007431FB" w:rsidRPr="004872D7">
        <w:rPr>
          <w:rFonts w:ascii="Times New Roman" w:eastAsia="Arial" w:hAnsi="Times New Roman" w:cs="Times New Roman"/>
          <w:sz w:val="24"/>
          <w:szCs w:val="24"/>
        </w:rPr>
        <w:t xml:space="preserve">. </w:t>
      </w:r>
      <w:r w:rsidR="00CB5C5A" w:rsidRPr="004872D7">
        <w:rPr>
          <w:rFonts w:ascii="Times New Roman" w:eastAsia="Arial" w:hAnsi="Times New Roman" w:cs="Times New Roman"/>
          <w:sz w:val="24"/>
          <w:szCs w:val="24"/>
        </w:rPr>
        <w:t xml:space="preserve"> </w:t>
      </w:r>
      <w:r w:rsidR="00280846" w:rsidRPr="004872D7">
        <w:rPr>
          <w:rFonts w:ascii="Times New Roman" w:eastAsia="Arial" w:hAnsi="Times New Roman" w:cs="Times New Roman"/>
          <w:sz w:val="24"/>
          <w:szCs w:val="24"/>
        </w:rPr>
        <w:t xml:space="preserve">In this study </w:t>
      </w:r>
      <w:r w:rsidR="006354E4" w:rsidRPr="004872D7">
        <w:rPr>
          <w:rFonts w:ascii="Times New Roman" w:eastAsia="Arial" w:hAnsi="Times New Roman" w:cs="Times New Roman"/>
          <w:sz w:val="24"/>
          <w:szCs w:val="24"/>
        </w:rPr>
        <w:t>practitioners</w:t>
      </w:r>
      <w:r w:rsidR="00280846" w:rsidRPr="004872D7">
        <w:rPr>
          <w:rFonts w:ascii="Times New Roman" w:eastAsia="Arial" w:hAnsi="Times New Roman" w:cs="Times New Roman"/>
          <w:sz w:val="24"/>
          <w:szCs w:val="24"/>
        </w:rPr>
        <w:t xml:space="preserve"> had the</w:t>
      </w:r>
      <w:r w:rsidR="00F47DFF" w:rsidRPr="004872D7">
        <w:rPr>
          <w:rFonts w:ascii="Times New Roman" w:eastAsia="Arial" w:hAnsi="Times New Roman" w:cs="Times New Roman"/>
          <w:sz w:val="24"/>
          <w:szCs w:val="24"/>
        </w:rPr>
        <w:t xml:space="preserve"> liberty to </w:t>
      </w:r>
      <w:r w:rsidR="00280846" w:rsidRPr="004872D7">
        <w:rPr>
          <w:rFonts w:ascii="Times New Roman" w:eastAsia="Arial" w:hAnsi="Times New Roman" w:cs="Times New Roman"/>
          <w:sz w:val="24"/>
          <w:szCs w:val="24"/>
        </w:rPr>
        <w:t xml:space="preserve">learn at their own pace and </w:t>
      </w:r>
      <w:r w:rsidR="00F47DFF" w:rsidRPr="004872D7">
        <w:rPr>
          <w:rFonts w:ascii="Times New Roman" w:eastAsia="Arial" w:hAnsi="Times New Roman" w:cs="Times New Roman"/>
          <w:sz w:val="24"/>
          <w:szCs w:val="24"/>
        </w:rPr>
        <w:t>choose how</w:t>
      </w:r>
      <w:r w:rsidR="00280846" w:rsidRPr="004872D7">
        <w:rPr>
          <w:rFonts w:ascii="Times New Roman" w:eastAsia="Arial" w:hAnsi="Times New Roman" w:cs="Times New Roman"/>
          <w:sz w:val="24"/>
          <w:szCs w:val="24"/>
        </w:rPr>
        <w:t xml:space="preserve"> and when they</w:t>
      </w:r>
      <w:r w:rsidR="00F47DFF" w:rsidRPr="004872D7">
        <w:rPr>
          <w:rFonts w:ascii="Times New Roman" w:eastAsia="Arial" w:hAnsi="Times New Roman" w:cs="Times New Roman"/>
          <w:sz w:val="24"/>
          <w:szCs w:val="24"/>
        </w:rPr>
        <w:t xml:space="preserve"> wanted to implement symbolic gesturing into their practice</w:t>
      </w:r>
      <w:r w:rsidR="00280846" w:rsidRPr="004872D7">
        <w:rPr>
          <w:rFonts w:ascii="Times New Roman" w:eastAsia="Arial" w:hAnsi="Times New Roman" w:cs="Times New Roman"/>
          <w:sz w:val="24"/>
          <w:szCs w:val="24"/>
        </w:rPr>
        <w:t>. This freedom</w:t>
      </w:r>
      <w:r w:rsidR="00F47DFF" w:rsidRPr="004872D7">
        <w:rPr>
          <w:rFonts w:ascii="Times New Roman" w:eastAsia="Arial" w:hAnsi="Times New Roman" w:cs="Times New Roman"/>
          <w:sz w:val="24"/>
          <w:szCs w:val="24"/>
        </w:rPr>
        <w:t xml:space="preserve"> to work autonomously seems to have boosted their confidence as professionals</w:t>
      </w:r>
      <w:r w:rsidR="00280846" w:rsidRPr="004872D7">
        <w:rPr>
          <w:rFonts w:ascii="Times New Roman" w:eastAsia="Arial" w:hAnsi="Times New Roman" w:cs="Times New Roman"/>
          <w:sz w:val="24"/>
          <w:szCs w:val="24"/>
        </w:rPr>
        <w:t>, and is</w:t>
      </w:r>
      <w:r w:rsidR="0018007B" w:rsidRPr="004872D7">
        <w:rPr>
          <w:rFonts w:ascii="Times New Roman" w:eastAsia="Arial" w:hAnsi="Times New Roman" w:cs="Times New Roman"/>
          <w:sz w:val="24"/>
          <w:szCs w:val="24"/>
        </w:rPr>
        <w:t xml:space="preserve"> </w:t>
      </w:r>
    </w:p>
    <w:p w14:paraId="58A554AC" w14:textId="1214BBAB" w:rsidR="007D3748" w:rsidRPr="004872D7" w:rsidRDefault="00F47DFF"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supported by</w:t>
      </w:r>
      <w:r w:rsidR="00E11954" w:rsidRPr="004872D7">
        <w:rPr>
          <w:rFonts w:ascii="Times New Roman" w:eastAsia="Arial" w:hAnsi="Times New Roman" w:cs="Times New Roman"/>
          <w:sz w:val="24"/>
          <w:szCs w:val="24"/>
        </w:rPr>
        <w:t xml:space="preserve"> the views </w:t>
      </w:r>
      <w:proofErr w:type="gramStart"/>
      <w:r w:rsidR="00E11954" w:rsidRPr="004872D7">
        <w:rPr>
          <w:rFonts w:ascii="Times New Roman" w:eastAsia="Arial" w:hAnsi="Times New Roman" w:cs="Times New Roman"/>
          <w:sz w:val="24"/>
          <w:szCs w:val="24"/>
        </w:rPr>
        <w:t xml:space="preserve">of </w:t>
      </w:r>
      <w:r w:rsidRPr="004872D7">
        <w:rPr>
          <w:rFonts w:ascii="Times New Roman" w:eastAsia="Arial" w:hAnsi="Times New Roman" w:cs="Times New Roman"/>
          <w:sz w:val="24"/>
          <w:szCs w:val="24"/>
        </w:rPr>
        <w:t xml:space="preserve"> practitioner</w:t>
      </w:r>
      <w:proofErr w:type="gramEnd"/>
      <w:r w:rsidRPr="004872D7">
        <w:rPr>
          <w:rFonts w:ascii="Times New Roman" w:eastAsia="Arial" w:hAnsi="Times New Roman" w:cs="Times New Roman"/>
          <w:sz w:val="24"/>
          <w:szCs w:val="24"/>
        </w:rPr>
        <w:t xml:space="preserve"> three.  As the most experienced member of staff she focused upon how new practitioners compared to </w:t>
      </w:r>
      <w:r w:rsidR="009C4098" w:rsidRPr="004872D7">
        <w:rPr>
          <w:rFonts w:ascii="Times New Roman" w:eastAsia="Arial" w:hAnsi="Times New Roman" w:cs="Times New Roman"/>
          <w:sz w:val="24"/>
          <w:szCs w:val="24"/>
        </w:rPr>
        <w:t xml:space="preserve">those </w:t>
      </w:r>
      <w:r w:rsidRPr="004872D7">
        <w:rPr>
          <w:rFonts w:ascii="Times New Roman" w:eastAsia="Arial" w:hAnsi="Times New Roman" w:cs="Times New Roman"/>
          <w:sz w:val="24"/>
          <w:szCs w:val="24"/>
        </w:rPr>
        <w:t>more experienced found difficulty in expressing themselves with others around</w:t>
      </w:r>
      <w:r w:rsidR="00C2478E" w:rsidRPr="004872D7">
        <w:rPr>
          <w:rFonts w:ascii="Times New Roman" w:eastAsia="Arial" w:hAnsi="Times New Roman" w:cs="Times New Roman"/>
          <w:sz w:val="24"/>
          <w:szCs w:val="24"/>
        </w:rPr>
        <w:t xml:space="preserve">. </w:t>
      </w:r>
      <w:r w:rsidR="00175551" w:rsidRPr="004872D7">
        <w:rPr>
          <w:rFonts w:ascii="Times New Roman" w:eastAsia="Arial" w:hAnsi="Times New Roman" w:cs="Times New Roman"/>
          <w:sz w:val="24"/>
          <w:szCs w:val="24"/>
        </w:rPr>
        <w:t xml:space="preserve"> </w:t>
      </w:r>
      <w:r w:rsidR="00280846" w:rsidRPr="004872D7">
        <w:rPr>
          <w:rFonts w:ascii="Times New Roman" w:eastAsia="Arial" w:hAnsi="Times New Roman" w:cs="Times New Roman"/>
          <w:sz w:val="24"/>
          <w:szCs w:val="24"/>
        </w:rPr>
        <w:t xml:space="preserve">In the </w:t>
      </w:r>
      <w:r w:rsidR="00C2478E" w:rsidRPr="004872D7">
        <w:rPr>
          <w:rFonts w:ascii="Times New Roman" w:eastAsia="Arial" w:hAnsi="Times New Roman" w:cs="Times New Roman"/>
          <w:sz w:val="24"/>
          <w:szCs w:val="24"/>
        </w:rPr>
        <w:t>post</w:t>
      </w:r>
      <w:r w:rsidR="001F5597" w:rsidRPr="004872D7">
        <w:rPr>
          <w:rFonts w:ascii="Times New Roman" w:eastAsia="Arial" w:hAnsi="Times New Roman" w:cs="Times New Roman"/>
          <w:sz w:val="24"/>
          <w:szCs w:val="24"/>
        </w:rPr>
        <w:t>-</w:t>
      </w:r>
      <w:r w:rsidR="00C2478E" w:rsidRPr="004872D7">
        <w:rPr>
          <w:rFonts w:ascii="Times New Roman" w:eastAsia="Arial" w:hAnsi="Times New Roman" w:cs="Times New Roman"/>
          <w:sz w:val="24"/>
          <w:szCs w:val="24"/>
        </w:rPr>
        <w:t>interview</w:t>
      </w:r>
      <w:r w:rsidR="00280846" w:rsidRPr="004872D7">
        <w:rPr>
          <w:rFonts w:ascii="Times New Roman" w:eastAsia="Arial" w:hAnsi="Times New Roman" w:cs="Times New Roman"/>
          <w:sz w:val="24"/>
          <w:szCs w:val="24"/>
        </w:rPr>
        <w:t>,</w:t>
      </w:r>
      <w:r w:rsidR="00175551" w:rsidRPr="004872D7">
        <w:rPr>
          <w:rFonts w:ascii="Times New Roman" w:eastAsia="Arial" w:hAnsi="Times New Roman" w:cs="Times New Roman"/>
          <w:sz w:val="24"/>
          <w:szCs w:val="24"/>
        </w:rPr>
        <w:t xml:space="preserve"> </w:t>
      </w:r>
      <w:r w:rsidR="00280846" w:rsidRPr="004872D7">
        <w:rPr>
          <w:rFonts w:ascii="Times New Roman" w:eastAsia="Arial" w:hAnsi="Times New Roman" w:cs="Times New Roman"/>
          <w:sz w:val="24"/>
          <w:szCs w:val="24"/>
        </w:rPr>
        <w:t xml:space="preserve">she noted </w:t>
      </w:r>
      <w:r w:rsidR="00175551" w:rsidRPr="004872D7">
        <w:rPr>
          <w:rFonts w:ascii="Times New Roman" w:eastAsia="Arial" w:hAnsi="Times New Roman" w:cs="Times New Roman"/>
          <w:sz w:val="24"/>
          <w:szCs w:val="24"/>
        </w:rPr>
        <w:t xml:space="preserve">that the </w:t>
      </w:r>
      <w:r w:rsidR="009C4098" w:rsidRPr="004872D7">
        <w:rPr>
          <w:rFonts w:ascii="Times New Roman" w:eastAsia="Arial" w:hAnsi="Times New Roman" w:cs="Times New Roman"/>
          <w:sz w:val="24"/>
          <w:szCs w:val="24"/>
        </w:rPr>
        <w:t xml:space="preserve">CPD </w:t>
      </w:r>
      <w:r w:rsidR="00175551" w:rsidRPr="004872D7">
        <w:rPr>
          <w:rFonts w:ascii="Times New Roman" w:eastAsia="Arial" w:hAnsi="Times New Roman" w:cs="Times New Roman"/>
          <w:sz w:val="24"/>
          <w:szCs w:val="24"/>
        </w:rPr>
        <w:t>approach had helped to decrease</w:t>
      </w:r>
      <w:r w:rsidR="00CB5C5A" w:rsidRPr="004872D7">
        <w:rPr>
          <w:rFonts w:ascii="Times New Roman" w:eastAsia="Arial" w:hAnsi="Times New Roman" w:cs="Times New Roman"/>
          <w:sz w:val="24"/>
          <w:szCs w:val="24"/>
        </w:rPr>
        <w:t xml:space="preserve"> </w:t>
      </w:r>
      <w:r w:rsidR="00280846" w:rsidRPr="004872D7">
        <w:rPr>
          <w:rFonts w:ascii="Times New Roman" w:eastAsia="Arial" w:hAnsi="Times New Roman" w:cs="Times New Roman"/>
          <w:sz w:val="24"/>
          <w:szCs w:val="24"/>
        </w:rPr>
        <w:t>novices</w:t>
      </w:r>
      <w:r w:rsidR="00E11954" w:rsidRPr="004872D7">
        <w:rPr>
          <w:rFonts w:ascii="Times New Roman" w:eastAsia="Arial" w:hAnsi="Times New Roman" w:cs="Times New Roman"/>
          <w:sz w:val="24"/>
          <w:szCs w:val="24"/>
        </w:rPr>
        <w:t>’</w:t>
      </w:r>
      <w:r w:rsidR="00280846" w:rsidRPr="004872D7">
        <w:rPr>
          <w:rFonts w:ascii="Times New Roman" w:eastAsia="Arial" w:hAnsi="Times New Roman" w:cs="Times New Roman"/>
          <w:sz w:val="24"/>
          <w:szCs w:val="24"/>
        </w:rPr>
        <w:t xml:space="preserve"> </w:t>
      </w:r>
      <w:r w:rsidR="00CB5C5A" w:rsidRPr="004872D7">
        <w:rPr>
          <w:rFonts w:ascii="Times New Roman" w:eastAsia="Arial" w:hAnsi="Times New Roman" w:cs="Times New Roman"/>
          <w:sz w:val="24"/>
          <w:szCs w:val="24"/>
        </w:rPr>
        <w:t>reluctance to express emotion towards the infants in their care</w:t>
      </w:r>
      <w:r w:rsidR="00A52E17" w:rsidRPr="004872D7">
        <w:rPr>
          <w:rFonts w:ascii="Times New Roman" w:eastAsia="Arial" w:hAnsi="Times New Roman" w:cs="Times New Roman"/>
          <w:sz w:val="24"/>
          <w:szCs w:val="24"/>
        </w:rPr>
        <w:t xml:space="preserve"> and </w:t>
      </w:r>
      <w:r w:rsidR="00CB5C5A" w:rsidRPr="004872D7">
        <w:rPr>
          <w:rFonts w:ascii="Times New Roman" w:eastAsia="Arial" w:hAnsi="Times New Roman" w:cs="Times New Roman"/>
          <w:sz w:val="24"/>
          <w:szCs w:val="24"/>
        </w:rPr>
        <w:t>as a result</w:t>
      </w:r>
      <w:r w:rsidR="00A52E17" w:rsidRPr="004872D7">
        <w:rPr>
          <w:rFonts w:ascii="Times New Roman" w:eastAsia="Arial" w:hAnsi="Times New Roman" w:cs="Times New Roman"/>
          <w:sz w:val="24"/>
          <w:szCs w:val="24"/>
        </w:rPr>
        <w:t xml:space="preserve"> they</w:t>
      </w:r>
      <w:r w:rsidR="00CB5C5A" w:rsidRPr="004872D7">
        <w:rPr>
          <w:rFonts w:ascii="Times New Roman" w:eastAsia="Arial" w:hAnsi="Times New Roman" w:cs="Times New Roman"/>
          <w:sz w:val="24"/>
          <w:szCs w:val="24"/>
        </w:rPr>
        <w:t xml:space="preserve"> had increased</w:t>
      </w:r>
      <w:r w:rsidR="00175551" w:rsidRPr="004872D7">
        <w:rPr>
          <w:rFonts w:ascii="Times New Roman" w:eastAsia="Arial" w:hAnsi="Times New Roman" w:cs="Times New Roman"/>
          <w:sz w:val="24"/>
          <w:szCs w:val="24"/>
        </w:rPr>
        <w:t xml:space="preserve"> their confidence</w:t>
      </w:r>
      <w:r w:rsidR="00CB5C5A" w:rsidRPr="004872D7">
        <w:rPr>
          <w:rFonts w:ascii="Times New Roman" w:eastAsia="Arial" w:hAnsi="Times New Roman" w:cs="Times New Roman"/>
          <w:sz w:val="24"/>
          <w:szCs w:val="24"/>
        </w:rPr>
        <w:t xml:space="preserve"> to </w:t>
      </w:r>
      <w:r w:rsidR="00A52E17" w:rsidRPr="004872D7">
        <w:rPr>
          <w:rFonts w:ascii="Times New Roman" w:eastAsia="Arial" w:hAnsi="Times New Roman" w:cs="Times New Roman"/>
          <w:sz w:val="24"/>
          <w:szCs w:val="24"/>
        </w:rPr>
        <w:t xml:space="preserve">act differently and </w:t>
      </w:r>
      <w:r w:rsidR="00CB5C5A" w:rsidRPr="004872D7">
        <w:rPr>
          <w:rFonts w:ascii="Times New Roman" w:eastAsia="Arial" w:hAnsi="Times New Roman" w:cs="Times New Roman"/>
          <w:sz w:val="24"/>
          <w:szCs w:val="24"/>
        </w:rPr>
        <w:t>respond to the infants appropriately</w:t>
      </w:r>
      <w:r w:rsidR="00175551" w:rsidRPr="004872D7">
        <w:rPr>
          <w:rFonts w:ascii="Times New Roman" w:eastAsia="Arial" w:hAnsi="Times New Roman" w:cs="Times New Roman"/>
          <w:sz w:val="24"/>
          <w:szCs w:val="24"/>
        </w:rPr>
        <w:t xml:space="preserve">:  </w:t>
      </w:r>
    </w:p>
    <w:p w14:paraId="0A4C8377" w14:textId="0102A35E" w:rsidR="009E2CCB" w:rsidRPr="004872D7" w:rsidRDefault="007D3748"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When you are a mother with a young baby on your own you will do all sorts of daft faces, raspberry noises, tickle their tummy. Young adults in nursery are inhibited to touch the child in that way and therefore using signing that doesn’t inhibit them helps in a way to train them to actually want to do the same sort of things you want to do at home with baby where you would be making your own gestures up</w:t>
      </w:r>
      <w:r w:rsidR="00C2478E" w:rsidRPr="004872D7">
        <w:rPr>
          <w:rFonts w:ascii="Times New Roman" w:eastAsia="Arial" w:hAnsi="Times New Roman" w:cs="Times New Roman"/>
          <w:i/>
          <w:iCs/>
          <w:sz w:val="24"/>
          <w:szCs w:val="24"/>
        </w:rPr>
        <w:t>.</w:t>
      </w:r>
    </w:p>
    <w:p w14:paraId="345C1584" w14:textId="53DBFBCB" w:rsidR="00B6619A" w:rsidRPr="004872D7" w:rsidRDefault="00B6619A"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Practitioner one </w:t>
      </w:r>
      <w:r w:rsidR="001F5597" w:rsidRPr="004872D7">
        <w:rPr>
          <w:rFonts w:ascii="Times New Roman" w:eastAsia="Arial" w:hAnsi="Times New Roman" w:cs="Times New Roman"/>
          <w:sz w:val="24"/>
          <w:szCs w:val="24"/>
        </w:rPr>
        <w:t>agreed about t</w:t>
      </w:r>
      <w:r w:rsidR="00C2478E" w:rsidRPr="004872D7">
        <w:rPr>
          <w:rFonts w:ascii="Times New Roman" w:eastAsia="Arial" w:hAnsi="Times New Roman" w:cs="Times New Roman"/>
          <w:sz w:val="24"/>
          <w:szCs w:val="24"/>
        </w:rPr>
        <w:t xml:space="preserve">he lack of a specific formulaic regime </w:t>
      </w:r>
      <w:r w:rsidR="009C4098" w:rsidRPr="004872D7">
        <w:rPr>
          <w:rFonts w:ascii="Times New Roman" w:eastAsia="Arial" w:hAnsi="Times New Roman" w:cs="Times New Roman"/>
          <w:sz w:val="24"/>
          <w:szCs w:val="24"/>
        </w:rPr>
        <w:t xml:space="preserve">coupled with </w:t>
      </w:r>
      <w:r w:rsidR="00280846" w:rsidRPr="004872D7">
        <w:rPr>
          <w:rFonts w:ascii="Times New Roman" w:eastAsia="Arial" w:hAnsi="Times New Roman" w:cs="Times New Roman"/>
          <w:sz w:val="24"/>
          <w:szCs w:val="24"/>
        </w:rPr>
        <w:t>the acceptability</w:t>
      </w:r>
      <w:r w:rsidR="00C2478E" w:rsidRPr="004872D7">
        <w:rPr>
          <w:rFonts w:ascii="Times New Roman" w:eastAsia="Arial" w:hAnsi="Times New Roman" w:cs="Times New Roman"/>
          <w:sz w:val="24"/>
          <w:szCs w:val="24"/>
        </w:rPr>
        <w:t xml:space="preserve"> to </w:t>
      </w:r>
      <w:r w:rsidR="00280846" w:rsidRPr="004872D7">
        <w:rPr>
          <w:rFonts w:ascii="Times New Roman" w:eastAsia="Arial" w:hAnsi="Times New Roman" w:cs="Times New Roman"/>
          <w:sz w:val="24"/>
          <w:szCs w:val="24"/>
        </w:rPr>
        <w:t xml:space="preserve">actively </w:t>
      </w:r>
      <w:r w:rsidR="00C2478E" w:rsidRPr="004872D7">
        <w:rPr>
          <w:rFonts w:ascii="Times New Roman" w:eastAsia="Arial" w:hAnsi="Times New Roman" w:cs="Times New Roman"/>
          <w:sz w:val="24"/>
          <w:szCs w:val="24"/>
        </w:rPr>
        <w:t>experiment</w:t>
      </w:r>
      <w:r w:rsidR="00A52E17" w:rsidRPr="004872D7">
        <w:rPr>
          <w:rFonts w:ascii="Times New Roman" w:eastAsia="Arial" w:hAnsi="Times New Roman" w:cs="Times New Roman"/>
          <w:sz w:val="24"/>
          <w:szCs w:val="24"/>
        </w:rPr>
        <w:t xml:space="preserve">. It was not important to </w:t>
      </w:r>
      <w:r w:rsidR="00C2478E" w:rsidRPr="004872D7">
        <w:rPr>
          <w:rFonts w:ascii="Times New Roman" w:eastAsia="Arial" w:hAnsi="Times New Roman" w:cs="Times New Roman"/>
          <w:sz w:val="24"/>
          <w:szCs w:val="24"/>
        </w:rPr>
        <w:t>always ‘get it right’</w:t>
      </w:r>
      <w:r w:rsidRPr="004872D7">
        <w:rPr>
          <w:rFonts w:ascii="Times New Roman" w:eastAsia="Arial" w:hAnsi="Times New Roman" w:cs="Times New Roman"/>
          <w:sz w:val="24"/>
          <w:szCs w:val="24"/>
        </w:rPr>
        <w:t xml:space="preserve"> </w:t>
      </w:r>
      <w:r w:rsidR="00280846" w:rsidRPr="004872D7">
        <w:rPr>
          <w:rFonts w:ascii="Times New Roman" w:eastAsia="Arial" w:hAnsi="Times New Roman" w:cs="Times New Roman"/>
          <w:sz w:val="24"/>
          <w:szCs w:val="24"/>
        </w:rPr>
        <w:t xml:space="preserve">but </w:t>
      </w:r>
      <w:proofErr w:type="gramStart"/>
      <w:r w:rsidR="00A52E17" w:rsidRPr="004872D7">
        <w:rPr>
          <w:rFonts w:ascii="Times New Roman" w:eastAsia="Arial" w:hAnsi="Times New Roman" w:cs="Times New Roman"/>
          <w:sz w:val="24"/>
          <w:szCs w:val="24"/>
        </w:rPr>
        <w:t>have the opportunity to</w:t>
      </w:r>
      <w:proofErr w:type="gramEnd"/>
      <w:r w:rsidR="00A52E17" w:rsidRPr="004872D7">
        <w:rPr>
          <w:rFonts w:ascii="Times New Roman" w:eastAsia="Arial" w:hAnsi="Times New Roman" w:cs="Times New Roman"/>
          <w:sz w:val="24"/>
          <w:szCs w:val="24"/>
        </w:rPr>
        <w:t xml:space="preserve"> </w:t>
      </w:r>
      <w:r w:rsidR="00280846" w:rsidRPr="004872D7">
        <w:rPr>
          <w:rFonts w:ascii="Times New Roman" w:eastAsia="Arial" w:hAnsi="Times New Roman" w:cs="Times New Roman"/>
          <w:sz w:val="24"/>
          <w:szCs w:val="24"/>
        </w:rPr>
        <w:t>reflect</w:t>
      </w:r>
      <w:r w:rsidR="00A52E17" w:rsidRPr="004872D7">
        <w:rPr>
          <w:rFonts w:ascii="Times New Roman" w:eastAsia="Arial" w:hAnsi="Times New Roman" w:cs="Times New Roman"/>
          <w:sz w:val="24"/>
          <w:szCs w:val="24"/>
        </w:rPr>
        <w:t xml:space="preserve"> </w:t>
      </w:r>
      <w:r w:rsidR="001F5597" w:rsidRPr="004872D7">
        <w:rPr>
          <w:rFonts w:ascii="Times New Roman" w:eastAsia="Arial" w:hAnsi="Times New Roman" w:cs="Times New Roman"/>
          <w:sz w:val="24"/>
          <w:szCs w:val="24"/>
        </w:rPr>
        <w:t>on</w:t>
      </w:r>
      <w:r w:rsidR="00A52E17" w:rsidRPr="004872D7">
        <w:rPr>
          <w:rFonts w:ascii="Times New Roman" w:eastAsia="Arial" w:hAnsi="Times New Roman" w:cs="Times New Roman"/>
          <w:sz w:val="24"/>
          <w:szCs w:val="24"/>
        </w:rPr>
        <w:t>,</w:t>
      </w:r>
      <w:r w:rsidR="00280846" w:rsidRPr="004872D7">
        <w:rPr>
          <w:rFonts w:ascii="Times New Roman" w:eastAsia="Arial" w:hAnsi="Times New Roman" w:cs="Times New Roman"/>
          <w:sz w:val="24"/>
          <w:szCs w:val="24"/>
        </w:rPr>
        <w:t xml:space="preserve"> </w:t>
      </w:r>
      <w:r w:rsidR="00A52E17" w:rsidRPr="004872D7">
        <w:rPr>
          <w:rFonts w:ascii="Times New Roman" w:eastAsia="Arial" w:hAnsi="Times New Roman" w:cs="Times New Roman"/>
          <w:sz w:val="24"/>
          <w:szCs w:val="24"/>
        </w:rPr>
        <w:t xml:space="preserve">and interpret </w:t>
      </w:r>
      <w:r w:rsidR="00280846" w:rsidRPr="004872D7">
        <w:rPr>
          <w:rFonts w:ascii="Times New Roman" w:eastAsia="Arial" w:hAnsi="Times New Roman" w:cs="Times New Roman"/>
          <w:sz w:val="24"/>
          <w:szCs w:val="24"/>
        </w:rPr>
        <w:t xml:space="preserve">the experience </w:t>
      </w:r>
      <w:r w:rsidRPr="004872D7">
        <w:rPr>
          <w:rFonts w:ascii="Times New Roman" w:eastAsia="Arial" w:hAnsi="Times New Roman" w:cs="Times New Roman"/>
          <w:sz w:val="24"/>
          <w:szCs w:val="24"/>
        </w:rPr>
        <w:t xml:space="preserve">led </w:t>
      </w:r>
      <w:r w:rsidR="00A52E17" w:rsidRPr="004872D7">
        <w:rPr>
          <w:rFonts w:ascii="Times New Roman" w:eastAsia="Arial" w:hAnsi="Times New Roman" w:cs="Times New Roman"/>
          <w:sz w:val="24"/>
          <w:szCs w:val="24"/>
        </w:rPr>
        <w:t xml:space="preserve">to new understandings so that the </w:t>
      </w:r>
      <w:r w:rsidRPr="004872D7">
        <w:rPr>
          <w:rFonts w:ascii="Times New Roman" w:eastAsia="Arial" w:hAnsi="Times New Roman" w:cs="Times New Roman"/>
          <w:sz w:val="24"/>
          <w:szCs w:val="24"/>
        </w:rPr>
        <w:t xml:space="preserve">implementation of symbolic gesturing </w:t>
      </w:r>
      <w:r w:rsidR="00A52E17" w:rsidRPr="004872D7">
        <w:rPr>
          <w:rFonts w:ascii="Times New Roman" w:eastAsia="Arial" w:hAnsi="Times New Roman" w:cs="Times New Roman"/>
          <w:sz w:val="24"/>
          <w:szCs w:val="24"/>
        </w:rPr>
        <w:t xml:space="preserve">was successful for these </w:t>
      </w:r>
      <w:r w:rsidR="00835110" w:rsidRPr="004872D7">
        <w:rPr>
          <w:rFonts w:ascii="Times New Roman" w:eastAsia="Arial" w:hAnsi="Times New Roman" w:cs="Times New Roman"/>
          <w:sz w:val="24"/>
          <w:szCs w:val="24"/>
        </w:rPr>
        <w:t>practitioners</w:t>
      </w:r>
      <w:r w:rsidR="00A52E17" w:rsidRPr="004872D7">
        <w:rPr>
          <w:rFonts w:ascii="Times New Roman" w:eastAsia="Arial" w:hAnsi="Times New Roman" w:cs="Times New Roman"/>
          <w:sz w:val="24"/>
          <w:szCs w:val="24"/>
        </w:rPr>
        <w:t xml:space="preserve">. </w:t>
      </w:r>
      <w:r w:rsidR="00C2478E" w:rsidRPr="004872D7">
        <w:rPr>
          <w:rFonts w:ascii="Times New Roman" w:eastAsia="Arial" w:hAnsi="Times New Roman" w:cs="Times New Roman"/>
          <w:sz w:val="24"/>
          <w:szCs w:val="24"/>
        </w:rPr>
        <w:t xml:space="preserve">In </w:t>
      </w:r>
      <w:r w:rsidRPr="004872D7">
        <w:rPr>
          <w:rFonts w:ascii="Times New Roman" w:eastAsia="Arial" w:hAnsi="Times New Roman" w:cs="Times New Roman"/>
          <w:sz w:val="24"/>
          <w:szCs w:val="24"/>
        </w:rPr>
        <w:t>turn</w:t>
      </w:r>
      <w:r w:rsidR="00C2478E" w:rsidRPr="004872D7">
        <w:rPr>
          <w:rFonts w:ascii="Times New Roman" w:eastAsia="Arial" w:hAnsi="Times New Roman" w:cs="Times New Roman"/>
          <w:sz w:val="24"/>
          <w:szCs w:val="24"/>
        </w:rPr>
        <w:t xml:space="preserve"> this enabled crucial</w:t>
      </w:r>
      <w:r w:rsidRPr="004872D7">
        <w:rPr>
          <w:rFonts w:ascii="Times New Roman" w:eastAsia="Arial" w:hAnsi="Times New Roman" w:cs="Times New Roman"/>
          <w:sz w:val="24"/>
          <w:szCs w:val="24"/>
        </w:rPr>
        <w:t xml:space="preserve"> personal relationships with infants</w:t>
      </w:r>
      <w:r w:rsidR="00C2478E" w:rsidRPr="004872D7">
        <w:rPr>
          <w:rFonts w:ascii="Times New Roman" w:eastAsia="Arial" w:hAnsi="Times New Roman" w:cs="Times New Roman"/>
          <w:sz w:val="24"/>
          <w:szCs w:val="24"/>
        </w:rPr>
        <w:t xml:space="preserve"> to be forged, a</w:t>
      </w:r>
      <w:r w:rsidRPr="004872D7">
        <w:rPr>
          <w:rFonts w:ascii="Times New Roman" w:eastAsia="Arial" w:hAnsi="Times New Roman" w:cs="Times New Roman"/>
          <w:sz w:val="24"/>
          <w:szCs w:val="24"/>
        </w:rPr>
        <w:t xml:space="preserve">s </w:t>
      </w:r>
      <w:r w:rsidR="00C2478E" w:rsidRPr="004872D7">
        <w:rPr>
          <w:rFonts w:ascii="Times New Roman" w:eastAsia="Arial" w:hAnsi="Times New Roman" w:cs="Times New Roman"/>
          <w:sz w:val="24"/>
          <w:szCs w:val="24"/>
        </w:rPr>
        <w:t xml:space="preserve">she stated </w:t>
      </w:r>
      <w:r w:rsidRPr="004872D7">
        <w:rPr>
          <w:rFonts w:ascii="Times New Roman" w:eastAsia="Arial" w:hAnsi="Times New Roman" w:cs="Times New Roman"/>
          <w:sz w:val="24"/>
          <w:szCs w:val="24"/>
        </w:rPr>
        <w:t>in the post-interview:</w:t>
      </w:r>
    </w:p>
    <w:p w14:paraId="4BB24604" w14:textId="77777777" w:rsidR="00B6619A" w:rsidRPr="004872D7" w:rsidRDefault="00B6619A"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 xml:space="preserve">With symbolic gesturing it can support the child. They then know you are directly talking to them using gesturing. It is part of all the fun it’s not about having the </w:t>
      </w:r>
      <w:r w:rsidRPr="004872D7">
        <w:rPr>
          <w:rFonts w:ascii="Times New Roman" w:eastAsia="Arial" w:hAnsi="Times New Roman" w:cs="Times New Roman"/>
          <w:i/>
          <w:iCs/>
          <w:sz w:val="24"/>
          <w:szCs w:val="24"/>
        </w:rPr>
        <w:lastRenderedPageBreak/>
        <w:t>correct sign or a strict regime where everybody has to get it right all the time, it’s much more trial and error and if they didn’t really want their nappy changed and it happens then it doesn’t really matter.</w:t>
      </w:r>
    </w:p>
    <w:p w14:paraId="1134D1DC" w14:textId="68930049" w:rsidR="00745439" w:rsidRPr="004872D7" w:rsidRDefault="000B3C76" w:rsidP="008408C8">
      <w:pPr>
        <w:spacing w:after="0" w:line="480" w:lineRule="auto"/>
        <w:rPr>
          <w:rFonts w:ascii="Times New Roman" w:eastAsia="Arial" w:hAnsi="Times New Roman" w:cs="Times New Roman"/>
          <w:b/>
          <w:i/>
          <w:iCs/>
          <w:sz w:val="24"/>
          <w:szCs w:val="24"/>
        </w:rPr>
      </w:pPr>
      <w:r w:rsidRPr="004872D7">
        <w:rPr>
          <w:rFonts w:ascii="Times New Roman" w:hAnsi="Times New Roman" w:cs="Times New Roman"/>
          <w:b/>
          <w:i/>
          <w:sz w:val="24"/>
          <w:szCs w:val="24"/>
        </w:rPr>
        <w:t>Individual</w:t>
      </w:r>
      <w:r w:rsidR="00FE19DD" w:rsidRPr="004872D7">
        <w:rPr>
          <w:rFonts w:ascii="Times New Roman" w:hAnsi="Times New Roman" w:cs="Times New Roman"/>
          <w:b/>
          <w:i/>
          <w:sz w:val="24"/>
          <w:szCs w:val="24"/>
        </w:rPr>
        <w:t xml:space="preserve"> cognitive and affective </w:t>
      </w:r>
      <w:r w:rsidRPr="004872D7">
        <w:rPr>
          <w:rFonts w:ascii="Times New Roman" w:hAnsi="Times New Roman" w:cs="Times New Roman"/>
          <w:b/>
          <w:i/>
          <w:sz w:val="24"/>
          <w:szCs w:val="24"/>
        </w:rPr>
        <w:t>learning</w:t>
      </w:r>
      <w:r w:rsidR="00FE19DD" w:rsidRPr="004872D7">
        <w:rPr>
          <w:rFonts w:ascii="Times New Roman" w:hAnsi="Times New Roman" w:cs="Times New Roman"/>
          <w:b/>
          <w:i/>
          <w:sz w:val="24"/>
          <w:szCs w:val="24"/>
        </w:rPr>
        <w:t xml:space="preserve"> </w:t>
      </w:r>
    </w:p>
    <w:p w14:paraId="3263A68F" w14:textId="724C21A0" w:rsidR="00C9740E" w:rsidRPr="004872D7" w:rsidRDefault="008F4EEE" w:rsidP="008408C8">
      <w:pPr>
        <w:pStyle w:val="NormalWeb"/>
        <w:spacing w:before="0" w:beforeAutospacing="0" w:after="0" w:line="480" w:lineRule="auto"/>
        <w:rPr>
          <w:b/>
        </w:rPr>
      </w:pPr>
      <w:r w:rsidRPr="004872D7">
        <w:rPr>
          <w:rFonts w:eastAsia="Arial"/>
        </w:rPr>
        <w:t xml:space="preserve">All participants indicated that the </w:t>
      </w:r>
      <w:r w:rsidR="001F5597" w:rsidRPr="004872D7">
        <w:rPr>
          <w:rFonts w:eastAsia="Arial"/>
        </w:rPr>
        <w:t xml:space="preserve">CPD </w:t>
      </w:r>
      <w:r w:rsidRPr="004872D7">
        <w:rPr>
          <w:rFonts w:eastAsia="Arial"/>
        </w:rPr>
        <w:t>had improved their practice and professional sense of self</w:t>
      </w:r>
      <w:r w:rsidR="001F5597" w:rsidRPr="004872D7">
        <w:rPr>
          <w:rFonts w:eastAsia="Arial"/>
        </w:rPr>
        <w:t xml:space="preserve"> indicating that learning </w:t>
      </w:r>
      <w:r w:rsidR="00AF5036" w:rsidRPr="004872D7">
        <w:rPr>
          <w:rFonts w:eastAsia="Arial"/>
        </w:rPr>
        <w:t xml:space="preserve">had </w:t>
      </w:r>
      <w:r w:rsidR="001F5597" w:rsidRPr="004872D7">
        <w:rPr>
          <w:rFonts w:eastAsia="Arial"/>
        </w:rPr>
        <w:t xml:space="preserve">occurred at a cognitive and affective level. </w:t>
      </w:r>
      <w:r w:rsidR="00C9740E" w:rsidRPr="004872D7">
        <w:t xml:space="preserve">Participants reflected on the process of the CPD </w:t>
      </w:r>
      <w:r w:rsidR="004F0D54" w:rsidRPr="004872D7">
        <w:t>and recognised that it</w:t>
      </w:r>
      <w:r w:rsidR="00C9740E" w:rsidRPr="004872D7">
        <w:t xml:space="preserve"> had given them autonomy and control over </w:t>
      </w:r>
      <w:r w:rsidR="004F0D54" w:rsidRPr="004872D7">
        <w:t xml:space="preserve">the </w:t>
      </w:r>
      <w:r w:rsidR="00C9740E" w:rsidRPr="004872D7">
        <w:t xml:space="preserve">subsequent implementation </w:t>
      </w:r>
      <w:r w:rsidR="004F0D54" w:rsidRPr="004872D7">
        <w:t xml:space="preserve">of symbolic gesturing </w:t>
      </w:r>
      <w:r w:rsidR="00C9740E" w:rsidRPr="004872D7">
        <w:t>into their daily practice</w:t>
      </w:r>
      <w:r w:rsidR="004F0D54" w:rsidRPr="004872D7">
        <w:t xml:space="preserve">. As a </w:t>
      </w:r>
      <w:proofErr w:type="gramStart"/>
      <w:r w:rsidR="004F0D54" w:rsidRPr="004872D7">
        <w:t>consequence</w:t>
      </w:r>
      <w:proofErr w:type="gramEnd"/>
      <w:r w:rsidR="004F0D54" w:rsidRPr="004872D7">
        <w:t xml:space="preserve"> they felt </w:t>
      </w:r>
      <w:r w:rsidR="00C9740E" w:rsidRPr="004872D7">
        <w:t xml:space="preserve">more </w:t>
      </w:r>
      <w:r w:rsidR="001F5597" w:rsidRPr="004872D7">
        <w:t xml:space="preserve">knowledgeable and </w:t>
      </w:r>
      <w:r w:rsidR="00C9740E" w:rsidRPr="004872D7">
        <w:t>confident about using gesturing in their communications with the infants in their care, as practitioner two indicates</w:t>
      </w:r>
      <w:r w:rsidR="00C2478E" w:rsidRPr="004872D7">
        <w:t xml:space="preserve"> in the post -interview</w:t>
      </w:r>
      <w:r w:rsidR="00C9740E" w:rsidRPr="004872D7">
        <w:t xml:space="preserve">:  </w:t>
      </w:r>
    </w:p>
    <w:p w14:paraId="33F99A49" w14:textId="77777777" w:rsidR="00C9740E" w:rsidRPr="004872D7" w:rsidRDefault="00C9740E"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Because it was something initiated by us it was something that just slipped into practice – because it wasn’t as structured it kind of slipped in; things were quite subtle – if there had been formal training it would have been different, I think we would have been recording it more.</w:t>
      </w:r>
    </w:p>
    <w:p w14:paraId="74981BEA" w14:textId="491DE128" w:rsidR="00C9740E" w:rsidRPr="004872D7" w:rsidRDefault="001F5597"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iCs/>
          <w:sz w:val="24"/>
          <w:szCs w:val="24"/>
        </w:rPr>
        <w:t>D</w:t>
      </w:r>
      <w:r w:rsidR="00C9740E" w:rsidRPr="004872D7">
        <w:rPr>
          <w:rFonts w:ascii="Times New Roman" w:eastAsia="Arial" w:hAnsi="Times New Roman" w:cs="Times New Roman"/>
          <w:iCs/>
          <w:sz w:val="24"/>
          <w:szCs w:val="24"/>
        </w:rPr>
        <w:t>espite the success she felt at the end of the implementation period she also</w:t>
      </w:r>
      <w:r w:rsidR="00C9740E" w:rsidRPr="004872D7">
        <w:rPr>
          <w:rFonts w:ascii="Times New Roman" w:eastAsia="Arial" w:hAnsi="Times New Roman" w:cs="Times New Roman"/>
          <w:i/>
          <w:iCs/>
          <w:sz w:val="24"/>
          <w:szCs w:val="24"/>
        </w:rPr>
        <w:t xml:space="preserve"> </w:t>
      </w:r>
      <w:r w:rsidR="00C9740E" w:rsidRPr="004872D7">
        <w:rPr>
          <w:rFonts w:ascii="Times New Roman" w:eastAsia="Arial" w:hAnsi="Times New Roman" w:cs="Times New Roman"/>
          <w:sz w:val="24"/>
          <w:szCs w:val="24"/>
        </w:rPr>
        <w:t>discussed</w:t>
      </w:r>
      <w:r w:rsidR="00C2478E" w:rsidRPr="004872D7">
        <w:rPr>
          <w:rFonts w:ascii="Times New Roman" w:eastAsia="Arial" w:hAnsi="Times New Roman" w:cs="Times New Roman"/>
          <w:sz w:val="24"/>
          <w:szCs w:val="24"/>
        </w:rPr>
        <w:t>, in the post-interview,</w:t>
      </w:r>
      <w:r w:rsidR="00C9740E" w:rsidRPr="004872D7">
        <w:rPr>
          <w:rFonts w:ascii="Times New Roman" w:eastAsia="Arial" w:hAnsi="Times New Roman" w:cs="Times New Roman"/>
          <w:sz w:val="24"/>
          <w:szCs w:val="24"/>
        </w:rPr>
        <w:t xml:space="preserve"> the reservations she had at the beginning but these were quite quickly overcome d</w:t>
      </w:r>
      <w:r w:rsidR="00B70D57" w:rsidRPr="004872D7">
        <w:rPr>
          <w:rFonts w:ascii="Times New Roman" w:eastAsia="Arial" w:hAnsi="Times New Roman" w:cs="Times New Roman"/>
          <w:sz w:val="24"/>
          <w:szCs w:val="24"/>
        </w:rPr>
        <w:t>u</w:t>
      </w:r>
      <w:r w:rsidR="00C9740E" w:rsidRPr="004872D7">
        <w:rPr>
          <w:rFonts w:ascii="Times New Roman" w:eastAsia="Arial" w:hAnsi="Times New Roman" w:cs="Times New Roman"/>
          <w:sz w:val="24"/>
          <w:szCs w:val="24"/>
        </w:rPr>
        <w:t xml:space="preserve">e to the beneficial impact gesturing had </w:t>
      </w:r>
      <w:r w:rsidR="00C2478E" w:rsidRPr="004872D7">
        <w:rPr>
          <w:rFonts w:ascii="Times New Roman" w:eastAsia="Arial" w:hAnsi="Times New Roman" w:cs="Times New Roman"/>
          <w:sz w:val="24"/>
          <w:szCs w:val="24"/>
        </w:rPr>
        <w:t>o</w:t>
      </w:r>
      <w:r w:rsidR="00C9740E" w:rsidRPr="004872D7">
        <w:rPr>
          <w:rFonts w:ascii="Times New Roman" w:eastAsia="Arial" w:hAnsi="Times New Roman" w:cs="Times New Roman"/>
          <w:sz w:val="24"/>
          <w:szCs w:val="24"/>
        </w:rPr>
        <w:t>n her practice and the improved relationship</w:t>
      </w:r>
      <w:r w:rsidR="00EC4F80" w:rsidRPr="004872D7">
        <w:rPr>
          <w:rFonts w:ascii="Times New Roman" w:eastAsia="Arial" w:hAnsi="Times New Roman" w:cs="Times New Roman"/>
          <w:sz w:val="24"/>
          <w:szCs w:val="24"/>
        </w:rPr>
        <w:t>s</w:t>
      </w:r>
      <w:r w:rsidR="00C9740E" w:rsidRPr="004872D7">
        <w:rPr>
          <w:rFonts w:ascii="Times New Roman" w:eastAsia="Arial" w:hAnsi="Times New Roman" w:cs="Times New Roman"/>
          <w:sz w:val="24"/>
          <w:szCs w:val="24"/>
        </w:rPr>
        <w:t xml:space="preserve"> she had with the infants:</w:t>
      </w:r>
    </w:p>
    <w:p w14:paraId="164E58C1" w14:textId="5D41F861" w:rsidR="009E2CCB" w:rsidRPr="004872D7" w:rsidRDefault="00C9740E"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Initially, I wasn’t sure and felt apprehensive about symbolic gesturing because of the mixed messages possibly impinging on language and how to begin implementing it. However, once I had seen how my emotional relationships between the infants develop</w:t>
      </w:r>
      <w:r w:rsidR="00EC4F80" w:rsidRPr="004872D7">
        <w:rPr>
          <w:rFonts w:ascii="Times New Roman" w:eastAsia="Arial" w:hAnsi="Times New Roman" w:cs="Times New Roman"/>
          <w:i/>
          <w:iCs/>
          <w:sz w:val="24"/>
          <w:szCs w:val="24"/>
        </w:rPr>
        <w:t>ed</w:t>
      </w:r>
      <w:r w:rsidRPr="004872D7">
        <w:rPr>
          <w:rFonts w:ascii="Times New Roman" w:eastAsia="Arial" w:hAnsi="Times New Roman" w:cs="Times New Roman"/>
          <w:i/>
          <w:iCs/>
          <w:sz w:val="24"/>
          <w:szCs w:val="24"/>
        </w:rPr>
        <w:t>, through our approach, then I really did think it was beneficial.</w:t>
      </w:r>
    </w:p>
    <w:p w14:paraId="56AFA766" w14:textId="2D876C1D" w:rsidR="00D96E97" w:rsidRPr="004872D7" w:rsidRDefault="00236E9C"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A shift occurred in </w:t>
      </w:r>
      <w:r w:rsidR="00EC4F80" w:rsidRPr="004872D7">
        <w:rPr>
          <w:rFonts w:ascii="Times New Roman" w:eastAsia="Arial" w:hAnsi="Times New Roman" w:cs="Times New Roman"/>
          <w:sz w:val="24"/>
          <w:szCs w:val="24"/>
        </w:rPr>
        <w:t xml:space="preserve">the practitioners’ </w:t>
      </w:r>
      <w:r w:rsidR="00AF5036" w:rsidRPr="004872D7">
        <w:rPr>
          <w:rFonts w:ascii="Times New Roman" w:eastAsia="Arial" w:hAnsi="Times New Roman" w:cs="Times New Roman"/>
          <w:sz w:val="24"/>
          <w:szCs w:val="24"/>
        </w:rPr>
        <w:t xml:space="preserve">thinking </w:t>
      </w:r>
      <w:r w:rsidR="00FE19DD" w:rsidRPr="004872D7">
        <w:rPr>
          <w:rFonts w:ascii="Times New Roman" w:eastAsia="Arial" w:hAnsi="Times New Roman" w:cs="Times New Roman"/>
          <w:sz w:val="24"/>
          <w:szCs w:val="24"/>
        </w:rPr>
        <w:t>as</w:t>
      </w:r>
      <w:r w:rsidR="001F5597" w:rsidRPr="004872D7">
        <w:rPr>
          <w:rFonts w:ascii="Times New Roman" w:eastAsia="Arial" w:hAnsi="Times New Roman" w:cs="Times New Roman"/>
          <w:sz w:val="24"/>
          <w:szCs w:val="24"/>
        </w:rPr>
        <w:t xml:space="preserve"> a result of the CPD</w:t>
      </w:r>
      <w:r w:rsidR="00190430" w:rsidRPr="004872D7">
        <w:rPr>
          <w:rFonts w:ascii="Times New Roman" w:eastAsia="Arial" w:hAnsi="Times New Roman" w:cs="Times New Roman"/>
          <w:sz w:val="24"/>
          <w:szCs w:val="24"/>
        </w:rPr>
        <w:t xml:space="preserve"> that transformed the way </w:t>
      </w:r>
      <w:r w:rsidR="00F35822" w:rsidRPr="004872D7">
        <w:rPr>
          <w:rFonts w:ascii="Times New Roman" w:eastAsia="Arial" w:hAnsi="Times New Roman" w:cs="Times New Roman"/>
          <w:sz w:val="24"/>
          <w:szCs w:val="24"/>
        </w:rPr>
        <w:t xml:space="preserve">they thought about their professional role and gave new meaning to the relationships with the </w:t>
      </w:r>
      <w:r w:rsidR="00F35822" w:rsidRPr="004872D7">
        <w:rPr>
          <w:rFonts w:ascii="Times New Roman" w:eastAsia="Arial" w:hAnsi="Times New Roman" w:cs="Times New Roman"/>
          <w:sz w:val="24"/>
          <w:szCs w:val="24"/>
        </w:rPr>
        <w:lastRenderedPageBreak/>
        <w:t>infants in their care</w:t>
      </w:r>
      <w:r w:rsidR="00FE19DD" w:rsidRPr="004872D7">
        <w:rPr>
          <w:rFonts w:ascii="Times New Roman" w:eastAsia="Arial" w:hAnsi="Times New Roman" w:cs="Times New Roman"/>
          <w:sz w:val="24"/>
          <w:szCs w:val="24"/>
        </w:rPr>
        <w:t xml:space="preserve">. They felt more knowledgeable and confident in using symbolic gesturing even though at </w:t>
      </w:r>
      <w:r w:rsidR="00B70D57" w:rsidRPr="004872D7">
        <w:rPr>
          <w:rFonts w:ascii="Times New Roman" w:eastAsia="Arial" w:hAnsi="Times New Roman" w:cs="Times New Roman"/>
          <w:sz w:val="24"/>
          <w:szCs w:val="24"/>
        </w:rPr>
        <w:t xml:space="preserve">first </w:t>
      </w:r>
      <w:r w:rsidR="00FE19DD" w:rsidRPr="004872D7">
        <w:rPr>
          <w:rFonts w:ascii="Times New Roman" w:eastAsia="Arial" w:hAnsi="Times New Roman" w:cs="Times New Roman"/>
          <w:sz w:val="24"/>
          <w:szCs w:val="24"/>
        </w:rPr>
        <w:t xml:space="preserve">it seemed </w:t>
      </w:r>
      <w:r w:rsidR="00D96E97" w:rsidRPr="004872D7">
        <w:rPr>
          <w:rFonts w:ascii="Times New Roman" w:eastAsia="Arial" w:hAnsi="Times New Roman" w:cs="Times New Roman"/>
          <w:sz w:val="24"/>
          <w:szCs w:val="24"/>
        </w:rPr>
        <w:t>quite daunting</w:t>
      </w:r>
      <w:r w:rsidR="00EC4F80" w:rsidRPr="004872D7">
        <w:rPr>
          <w:rFonts w:ascii="Times New Roman" w:eastAsia="Arial" w:hAnsi="Times New Roman" w:cs="Times New Roman"/>
          <w:sz w:val="24"/>
          <w:szCs w:val="24"/>
        </w:rPr>
        <w:t xml:space="preserve">. </w:t>
      </w:r>
      <w:r w:rsidR="00FE19DD" w:rsidRPr="004872D7">
        <w:rPr>
          <w:rFonts w:ascii="Times New Roman" w:eastAsia="Arial" w:hAnsi="Times New Roman" w:cs="Times New Roman"/>
          <w:sz w:val="24"/>
          <w:szCs w:val="24"/>
        </w:rPr>
        <w:t xml:space="preserve">Practitioner one reflected </w:t>
      </w:r>
      <w:r w:rsidR="00EC4F80" w:rsidRPr="004872D7">
        <w:rPr>
          <w:rFonts w:ascii="Times New Roman" w:eastAsia="Arial" w:hAnsi="Times New Roman" w:cs="Times New Roman"/>
          <w:sz w:val="24"/>
          <w:szCs w:val="24"/>
        </w:rPr>
        <w:t>that she overc</w:t>
      </w:r>
      <w:r w:rsidR="00FE19DD" w:rsidRPr="004872D7">
        <w:rPr>
          <w:rFonts w:ascii="Times New Roman" w:eastAsia="Arial" w:hAnsi="Times New Roman" w:cs="Times New Roman"/>
          <w:sz w:val="24"/>
          <w:szCs w:val="24"/>
        </w:rPr>
        <w:t>a</w:t>
      </w:r>
      <w:r w:rsidR="00EC4F80" w:rsidRPr="004872D7">
        <w:rPr>
          <w:rFonts w:ascii="Times New Roman" w:eastAsia="Arial" w:hAnsi="Times New Roman" w:cs="Times New Roman"/>
          <w:sz w:val="24"/>
          <w:szCs w:val="24"/>
        </w:rPr>
        <w:t xml:space="preserve">me her </w:t>
      </w:r>
      <w:r w:rsidR="00FE19DD" w:rsidRPr="004872D7">
        <w:rPr>
          <w:rFonts w:ascii="Times New Roman" w:eastAsia="Arial" w:hAnsi="Times New Roman" w:cs="Times New Roman"/>
          <w:sz w:val="24"/>
          <w:szCs w:val="24"/>
        </w:rPr>
        <w:t xml:space="preserve">initial </w:t>
      </w:r>
      <w:r w:rsidR="00EC4F80" w:rsidRPr="004872D7">
        <w:rPr>
          <w:rFonts w:ascii="Times New Roman" w:eastAsia="Arial" w:hAnsi="Times New Roman" w:cs="Times New Roman"/>
          <w:sz w:val="24"/>
          <w:szCs w:val="24"/>
        </w:rPr>
        <w:t xml:space="preserve">nervousness and reluctance </w:t>
      </w:r>
      <w:r w:rsidR="00FE19DD" w:rsidRPr="004872D7">
        <w:rPr>
          <w:rFonts w:ascii="Times New Roman" w:eastAsia="Arial" w:hAnsi="Times New Roman" w:cs="Times New Roman"/>
          <w:sz w:val="24"/>
          <w:szCs w:val="24"/>
        </w:rPr>
        <w:t xml:space="preserve">and </w:t>
      </w:r>
      <w:r w:rsidR="00D96E97" w:rsidRPr="004872D7">
        <w:rPr>
          <w:rFonts w:ascii="Times New Roman" w:eastAsia="Arial" w:hAnsi="Times New Roman" w:cs="Times New Roman"/>
          <w:sz w:val="24"/>
          <w:szCs w:val="24"/>
        </w:rPr>
        <w:t>use</w:t>
      </w:r>
      <w:r w:rsidR="00FE19DD" w:rsidRPr="004872D7">
        <w:rPr>
          <w:rFonts w:ascii="Times New Roman" w:eastAsia="Arial" w:hAnsi="Times New Roman" w:cs="Times New Roman"/>
          <w:sz w:val="24"/>
          <w:szCs w:val="24"/>
        </w:rPr>
        <w:t>d symbolic gesturing successfully</w:t>
      </w:r>
      <w:r w:rsidR="00D96E97" w:rsidRPr="004872D7">
        <w:rPr>
          <w:rFonts w:ascii="Times New Roman" w:eastAsia="Arial" w:hAnsi="Times New Roman" w:cs="Times New Roman"/>
          <w:sz w:val="24"/>
          <w:szCs w:val="24"/>
        </w:rPr>
        <w:t xml:space="preserve"> to </w:t>
      </w:r>
      <w:r w:rsidR="00F35822" w:rsidRPr="004872D7">
        <w:rPr>
          <w:rFonts w:ascii="Times New Roman" w:eastAsia="Arial" w:hAnsi="Times New Roman" w:cs="Times New Roman"/>
          <w:sz w:val="24"/>
          <w:szCs w:val="24"/>
        </w:rPr>
        <w:t xml:space="preserve">enhance the affective aspects of </w:t>
      </w:r>
      <w:r w:rsidR="00D96E97" w:rsidRPr="004872D7">
        <w:rPr>
          <w:rFonts w:ascii="Times New Roman" w:eastAsia="Arial" w:hAnsi="Times New Roman" w:cs="Times New Roman"/>
          <w:sz w:val="24"/>
          <w:szCs w:val="24"/>
        </w:rPr>
        <w:t>her professional relationship with the infants she cares for</w:t>
      </w:r>
      <w:r w:rsidR="00B70D57" w:rsidRPr="004872D7">
        <w:rPr>
          <w:rFonts w:ascii="Times New Roman" w:eastAsia="Arial" w:hAnsi="Times New Roman" w:cs="Times New Roman"/>
          <w:sz w:val="24"/>
          <w:szCs w:val="24"/>
        </w:rPr>
        <w:t>, and thus her professional identity</w:t>
      </w:r>
      <w:r w:rsidR="00AF5036" w:rsidRPr="004872D7">
        <w:rPr>
          <w:rFonts w:ascii="Times New Roman" w:eastAsia="Arial" w:hAnsi="Times New Roman" w:cs="Times New Roman"/>
          <w:sz w:val="24"/>
          <w:szCs w:val="24"/>
        </w:rPr>
        <w:t xml:space="preserve"> was improved</w:t>
      </w:r>
      <w:r w:rsidR="00D96E97" w:rsidRPr="004872D7">
        <w:rPr>
          <w:rFonts w:ascii="Times New Roman" w:eastAsia="Arial" w:hAnsi="Times New Roman" w:cs="Times New Roman"/>
          <w:sz w:val="24"/>
          <w:szCs w:val="24"/>
        </w:rPr>
        <w:t xml:space="preserve">: </w:t>
      </w:r>
    </w:p>
    <w:p w14:paraId="794F545C" w14:textId="46E29A06" w:rsidR="009E2CCB" w:rsidRPr="004872D7" w:rsidRDefault="00D96E97"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I think the main issue for me is my confidence because it’s quite new and it’s not something small in the way we show what we are trying to communicate. However, I think it’s important because it’s something that’s going to make a difference in our emotional relationships with infants.</w:t>
      </w:r>
    </w:p>
    <w:p w14:paraId="73644455" w14:textId="5F75EBAF" w:rsidR="00E0656D" w:rsidRPr="004872D7" w:rsidRDefault="00E0656D"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The </w:t>
      </w:r>
      <w:r w:rsidR="00FE19DD" w:rsidRPr="004872D7">
        <w:rPr>
          <w:rFonts w:ascii="Times New Roman" w:eastAsia="Arial" w:hAnsi="Times New Roman" w:cs="Times New Roman"/>
          <w:sz w:val="24"/>
          <w:szCs w:val="24"/>
        </w:rPr>
        <w:t>practitioners</w:t>
      </w:r>
      <w:r w:rsidR="00AF5036" w:rsidRPr="004872D7">
        <w:rPr>
          <w:rFonts w:ascii="Times New Roman" w:eastAsia="Arial" w:hAnsi="Times New Roman" w:cs="Times New Roman"/>
          <w:sz w:val="24"/>
          <w:szCs w:val="24"/>
        </w:rPr>
        <w:t>’</w:t>
      </w:r>
      <w:r w:rsidR="00FE19DD" w:rsidRPr="004872D7">
        <w:rPr>
          <w:rFonts w:ascii="Times New Roman" w:eastAsia="Arial" w:hAnsi="Times New Roman" w:cs="Times New Roman"/>
          <w:sz w:val="24"/>
          <w:szCs w:val="24"/>
        </w:rPr>
        <w:t xml:space="preserve"> </w:t>
      </w:r>
      <w:r w:rsidR="00AF5036" w:rsidRPr="004872D7">
        <w:rPr>
          <w:rFonts w:ascii="Times New Roman" w:eastAsia="Arial" w:hAnsi="Times New Roman" w:cs="Times New Roman"/>
          <w:sz w:val="24"/>
          <w:szCs w:val="24"/>
        </w:rPr>
        <w:t xml:space="preserve">confidence and knowledge </w:t>
      </w:r>
      <w:r w:rsidR="009F6EE1" w:rsidRPr="004872D7">
        <w:rPr>
          <w:rFonts w:ascii="Times New Roman" w:eastAsia="Arial" w:hAnsi="Times New Roman" w:cs="Times New Roman"/>
          <w:sz w:val="24"/>
          <w:szCs w:val="24"/>
        </w:rPr>
        <w:t xml:space="preserve">grew over the period of implementation </w:t>
      </w:r>
      <w:r w:rsidRPr="004872D7">
        <w:rPr>
          <w:rFonts w:ascii="Times New Roman" w:eastAsia="Arial" w:hAnsi="Times New Roman" w:cs="Times New Roman"/>
          <w:sz w:val="24"/>
          <w:szCs w:val="24"/>
        </w:rPr>
        <w:t xml:space="preserve">and the introduction of new signs reached a peak around week nine. </w:t>
      </w:r>
      <w:r w:rsidR="00F35822" w:rsidRPr="004872D7">
        <w:rPr>
          <w:rFonts w:ascii="Times New Roman" w:eastAsia="Arial" w:hAnsi="Times New Roman" w:cs="Times New Roman"/>
          <w:sz w:val="24"/>
          <w:szCs w:val="24"/>
        </w:rPr>
        <w:t xml:space="preserve">Subsequently </w:t>
      </w:r>
      <w:r w:rsidRPr="004872D7">
        <w:rPr>
          <w:rFonts w:ascii="Times New Roman" w:eastAsia="Arial" w:hAnsi="Times New Roman" w:cs="Times New Roman"/>
          <w:sz w:val="24"/>
          <w:szCs w:val="24"/>
        </w:rPr>
        <w:t xml:space="preserve">the </w:t>
      </w:r>
      <w:r w:rsidR="009F6EE1" w:rsidRPr="004872D7">
        <w:rPr>
          <w:rFonts w:ascii="Times New Roman" w:eastAsia="Arial" w:hAnsi="Times New Roman" w:cs="Times New Roman"/>
          <w:sz w:val="24"/>
          <w:szCs w:val="24"/>
        </w:rPr>
        <w:t xml:space="preserve">practitioners’ </w:t>
      </w:r>
      <w:r w:rsidR="004858AE" w:rsidRPr="004872D7">
        <w:rPr>
          <w:rFonts w:ascii="Times New Roman" w:eastAsia="Arial" w:hAnsi="Times New Roman" w:cs="Times New Roman"/>
          <w:sz w:val="24"/>
          <w:szCs w:val="24"/>
        </w:rPr>
        <w:t>recognised symbolic gesturing had become part of their r</w:t>
      </w:r>
      <w:r w:rsidRPr="004872D7">
        <w:rPr>
          <w:rFonts w:ascii="Times New Roman" w:eastAsia="Arial" w:hAnsi="Times New Roman" w:cs="Times New Roman"/>
          <w:sz w:val="24"/>
          <w:szCs w:val="24"/>
        </w:rPr>
        <w:t xml:space="preserve">epertoire as an alternative way to communicate with the infants and show emotion. </w:t>
      </w:r>
      <w:r w:rsidR="009F6EE1" w:rsidRPr="004872D7">
        <w:rPr>
          <w:rFonts w:ascii="Times New Roman" w:eastAsia="Arial" w:hAnsi="Times New Roman" w:cs="Times New Roman"/>
          <w:sz w:val="24"/>
          <w:szCs w:val="24"/>
        </w:rPr>
        <w:t xml:space="preserve">Practitioner two </w:t>
      </w:r>
      <w:r w:rsidR="00243651" w:rsidRPr="004872D7">
        <w:rPr>
          <w:rFonts w:ascii="Times New Roman" w:eastAsia="Arial" w:hAnsi="Times New Roman" w:cs="Times New Roman"/>
          <w:sz w:val="24"/>
          <w:szCs w:val="24"/>
        </w:rPr>
        <w:t>spoke</w:t>
      </w:r>
      <w:r w:rsidR="0044623C" w:rsidRPr="004872D7">
        <w:rPr>
          <w:rFonts w:ascii="Times New Roman" w:eastAsia="Arial" w:hAnsi="Times New Roman" w:cs="Times New Roman"/>
          <w:sz w:val="24"/>
          <w:szCs w:val="24"/>
        </w:rPr>
        <w:t xml:space="preserve">, in the post-interview, </w:t>
      </w:r>
      <w:r w:rsidRPr="004872D7">
        <w:rPr>
          <w:rFonts w:ascii="Times New Roman" w:eastAsia="Arial" w:hAnsi="Times New Roman" w:cs="Times New Roman"/>
          <w:sz w:val="24"/>
          <w:szCs w:val="24"/>
        </w:rPr>
        <w:t xml:space="preserve">how this was a gradual </w:t>
      </w:r>
      <w:r w:rsidR="00190430" w:rsidRPr="004872D7">
        <w:rPr>
          <w:rFonts w:ascii="Times New Roman" w:eastAsia="Arial" w:hAnsi="Times New Roman" w:cs="Times New Roman"/>
          <w:sz w:val="24"/>
          <w:szCs w:val="24"/>
        </w:rPr>
        <w:t xml:space="preserve">and cumulative </w:t>
      </w:r>
      <w:r w:rsidRPr="004872D7">
        <w:rPr>
          <w:rFonts w:ascii="Times New Roman" w:eastAsia="Arial" w:hAnsi="Times New Roman" w:cs="Times New Roman"/>
          <w:sz w:val="24"/>
          <w:szCs w:val="24"/>
        </w:rPr>
        <w:t xml:space="preserve">process built-up over the </w:t>
      </w:r>
      <w:proofErr w:type="gramStart"/>
      <w:r w:rsidR="00CA3534" w:rsidRPr="004872D7">
        <w:rPr>
          <w:rFonts w:ascii="Times New Roman" w:eastAsia="Arial" w:hAnsi="Times New Roman" w:cs="Times New Roman"/>
          <w:sz w:val="24"/>
          <w:szCs w:val="24"/>
        </w:rPr>
        <w:t>three month</w:t>
      </w:r>
      <w:proofErr w:type="gramEnd"/>
      <w:r w:rsidR="00CA3534" w:rsidRPr="004872D7">
        <w:rPr>
          <w:rFonts w:ascii="Times New Roman" w:eastAsia="Arial" w:hAnsi="Times New Roman" w:cs="Times New Roman"/>
          <w:sz w:val="24"/>
          <w:szCs w:val="24"/>
        </w:rPr>
        <w:t xml:space="preserve"> </w:t>
      </w:r>
      <w:r w:rsidRPr="004872D7">
        <w:rPr>
          <w:rFonts w:ascii="Times New Roman" w:eastAsia="Arial" w:hAnsi="Times New Roman" w:cs="Times New Roman"/>
          <w:sz w:val="24"/>
          <w:szCs w:val="24"/>
        </w:rPr>
        <w:t>period</w:t>
      </w:r>
      <w:r w:rsidR="009F6EE1" w:rsidRPr="004872D7">
        <w:rPr>
          <w:rFonts w:ascii="Times New Roman" w:eastAsia="Arial" w:hAnsi="Times New Roman" w:cs="Times New Roman"/>
          <w:sz w:val="24"/>
          <w:szCs w:val="24"/>
        </w:rPr>
        <w:t xml:space="preserve"> </w:t>
      </w:r>
      <w:r w:rsidR="00FE19DD" w:rsidRPr="004872D7">
        <w:rPr>
          <w:rFonts w:ascii="Times New Roman" w:eastAsia="Arial" w:hAnsi="Times New Roman" w:cs="Times New Roman"/>
          <w:sz w:val="24"/>
          <w:szCs w:val="24"/>
        </w:rPr>
        <w:t>as a result of active experimentation</w:t>
      </w:r>
      <w:r w:rsidR="00190430" w:rsidRPr="004872D7">
        <w:rPr>
          <w:rFonts w:ascii="Times New Roman" w:eastAsia="Arial" w:hAnsi="Times New Roman" w:cs="Times New Roman"/>
          <w:sz w:val="24"/>
          <w:szCs w:val="24"/>
        </w:rPr>
        <w:t>,</w:t>
      </w:r>
      <w:r w:rsidR="00FE19DD" w:rsidRPr="004872D7">
        <w:rPr>
          <w:rFonts w:ascii="Times New Roman" w:eastAsia="Arial" w:hAnsi="Times New Roman" w:cs="Times New Roman"/>
          <w:sz w:val="24"/>
          <w:szCs w:val="24"/>
        </w:rPr>
        <w:t xml:space="preserve"> reflecting</w:t>
      </w:r>
      <w:r w:rsidR="004D3B06" w:rsidRPr="004872D7">
        <w:rPr>
          <w:rFonts w:ascii="Times New Roman" w:eastAsia="Arial" w:hAnsi="Times New Roman" w:cs="Times New Roman"/>
          <w:sz w:val="24"/>
          <w:szCs w:val="24"/>
        </w:rPr>
        <w:t xml:space="preserve"> on</w:t>
      </w:r>
      <w:r w:rsidR="00190430" w:rsidRPr="004872D7">
        <w:rPr>
          <w:rFonts w:ascii="Times New Roman" w:eastAsia="Arial" w:hAnsi="Times New Roman" w:cs="Times New Roman"/>
          <w:sz w:val="24"/>
          <w:szCs w:val="24"/>
        </w:rPr>
        <w:t xml:space="preserve"> and interpreting </w:t>
      </w:r>
      <w:r w:rsidR="004858AE" w:rsidRPr="004872D7">
        <w:rPr>
          <w:rFonts w:ascii="Times New Roman" w:eastAsia="Arial" w:hAnsi="Times New Roman" w:cs="Times New Roman"/>
          <w:sz w:val="24"/>
          <w:szCs w:val="24"/>
        </w:rPr>
        <w:t>her</w:t>
      </w:r>
      <w:r w:rsidR="00FE19DD" w:rsidRPr="004872D7">
        <w:rPr>
          <w:rFonts w:ascii="Times New Roman" w:eastAsia="Arial" w:hAnsi="Times New Roman" w:cs="Times New Roman"/>
          <w:sz w:val="24"/>
          <w:szCs w:val="24"/>
        </w:rPr>
        <w:t xml:space="preserve"> experiences</w:t>
      </w:r>
      <w:r w:rsidR="00F35822" w:rsidRPr="004872D7">
        <w:rPr>
          <w:rFonts w:ascii="Times New Roman" w:eastAsia="Arial" w:hAnsi="Times New Roman" w:cs="Times New Roman"/>
          <w:sz w:val="24"/>
          <w:szCs w:val="24"/>
        </w:rPr>
        <w:t xml:space="preserve"> </w:t>
      </w:r>
      <w:r w:rsidR="004D3B06" w:rsidRPr="004872D7">
        <w:rPr>
          <w:rFonts w:ascii="Times New Roman" w:eastAsia="Arial" w:hAnsi="Times New Roman" w:cs="Times New Roman"/>
          <w:sz w:val="24"/>
          <w:szCs w:val="24"/>
        </w:rPr>
        <w:t xml:space="preserve">so that she was able </w:t>
      </w:r>
      <w:r w:rsidR="00FF307A" w:rsidRPr="004872D7">
        <w:rPr>
          <w:rFonts w:ascii="Times New Roman" w:eastAsia="Arial" w:hAnsi="Times New Roman" w:cs="Times New Roman"/>
          <w:sz w:val="24"/>
          <w:szCs w:val="24"/>
        </w:rPr>
        <w:t>to think</w:t>
      </w:r>
      <w:r w:rsidR="004D3B06" w:rsidRPr="004872D7">
        <w:rPr>
          <w:rFonts w:ascii="Times New Roman" w:eastAsia="Arial" w:hAnsi="Times New Roman" w:cs="Times New Roman"/>
          <w:sz w:val="24"/>
          <w:szCs w:val="24"/>
        </w:rPr>
        <w:t xml:space="preserve"> and act differently. T</w:t>
      </w:r>
      <w:r w:rsidR="00F35822" w:rsidRPr="004872D7">
        <w:rPr>
          <w:rFonts w:ascii="Times New Roman" w:eastAsia="Arial" w:hAnsi="Times New Roman" w:cs="Times New Roman"/>
          <w:sz w:val="24"/>
          <w:szCs w:val="24"/>
        </w:rPr>
        <w:t>he</w:t>
      </w:r>
      <w:r w:rsidR="00FE19DD" w:rsidRPr="004872D7">
        <w:rPr>
          <w:rFonts w:ascii="Times New Roman" w:eastAsia="Arial" w:hAnsi="Times New Roman" w:cs="Times New Roman"/>
          <w:sz w:val="24"/>
          <w:szCs w:val="24"/>
        </w:rPr>
        <w:t xml:space="preserve"> </w:t>
      </w:r>
      <w:r w:rsidR="009F6EE1" w:rsidRPr="004872D7">
        <w:rPr>
          <w:rFonts w:ascii="Times New Roman" w:eastAsia="Arial" w:hAnsi="Times New Roman" w:cs="Times New Roman"/>
          <w:sz w:val="24"/>
          <w:szCs w:val="24"/>
        </w:rPr>
        <w:t xml:space="preserve">gestures she used were incrementally adopted at different times </w:t>
      </w:r>
      <w:proofErr w:type="gramStart"/>
      <w:r w:rsidR="009F6EE1" w:rsidRPr="004872D7">
        <w:rPr>
          <w:rFonts w:ascii="Times New Roman" w:eastAsia="Arial" w:hAnsi="Times New Roman" w:cs="Times New Roman"/>
          <w:sz w:val="24"/>
          <w:szCs w:val="24"/>
        </w:rPr>
        <w:t>during the course of</w:t>
      </w:r>
      <w:proofErr w:type="gramEnd"/>
      <w:r w:rsidR="009F6EE1" w:rsidRPr="004872D7">
        <w:rPr>
          <w:rFonts w:ascii="Times New Roman" w:eastAsia="Arial" w:hAnsi="Times New Roman" w:cs="Times New Roman"/>
          <w:sz w:val="24"/>
          <w:szCs w:val="24"/>
        </w:rPr>
        <w:t xml:space="preserve"> the day as she became more </w:t>
      </w:r>
      <w:r w:rsidR="00FE19DD" w:rsidRPr="004872D7">
        <w:rPr>
          <w:rFonts w:ascii="Times New Roman" w:eastAsia="Arial" w:hAnsi="Times New Roman" w:cs="Times New Roman"/>
          <w:sz w:val="24"/>
          <w:szCs w:val="24"/>
        </w:rPr>
        <w:t xml:space="preserve">knowledgeable and </w:t>
      </w:r>
      <w:r w:rsidR="009F6EE1" w:rsidRPr="004872D7">
        <w:rPr>
          <w:rFonts w:ascii="Times New Roman" w:eastAsia="Arial" w:hAnsi="Times New Roman" w:cs="Times New Roman"/>
          <w:sz w:val="24"/>
          <w:szCs w:val="24"/>
        </w:rPr>
        <w:t>confident</w:t>
      </w:r>
      <w:r w:rsidRPr="004872D7">
        <w:rPr>
          <w:rFonts w:ascii="Times New Roman" w:eastAsia="Arial" w:hAnsi="Times New Roman" w:cs="Times New Roman"/>
          <w:sz w:val="24"/>
          <w:szCs w:val="24"/>
        </w:rPr>
        <w:t>:</w:t>
      </w:r>
    </w:p>
    <w:p w14:paraId="1D2C3501" w14:textId="263C8797" w:rsidR="009E2CCB" w:rsidRPr="004872D7" w:rsidRDefault="00E0656D"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 xml:space="preserve">Firstly, I noticed I was implementing it at breakfast for drinking and eating and then at nappy time for about the first </w:t>
      </w:r>
      <w:r w:rsidR="00CA3534" w:rsidRPr="004872D7">
        <w:rPr>
          <w:rFonts w:ascii="Times New Roman" w:eastAsia="Arial" w:hAnsi="Times New Roman" w:cs="Times New Roman"/>
          <w:i/>
          <w:iCs/>
          <w:sz w:val="24"/>
          <w:szCs w:val="24"/>
        </w:rPr>
        <w:t xml:space="preserve">six </w:t>
      </w:r>
      <w:r w:rsidRPr="004872D7">
        <w:rPr>
          <w:rFonts w:ascii="Times New Roman" w:eastAsia="Arial" w:hAnsi="Times New Roman" w:cs="Times New Roman"/>
          <w:i/>
          <w:iCs/>
          <w:sz w:val="24"/>
          <w:szCs w:val="24"/>
        </w:rPr>
        <w:t xml:space="preserve">weeks. Then gradually I was doing more signs and the infants were responding to them. I then used more throughout play and as I got more </w:t>
      </w:r>
      <w:proofErr w:type="gramStart"/>
      <w:r w:rsidRPr="004872D7">
        <w:rPr>
          <w:rFonts w:ascii="Times New Roman" w:eastAsia="Arial" w:hAnsi="Times New Roman" w:cs="Times New Roman"/>
          <w:i/>
          <w:iCs/>
          <w:sz w:val="24"/>
          <w:szCs w:val="24"/>
        </w:rPr>
        <w:t>confident</w:t>
      </w:r>
      <w:proofErr w:type="gramEnd"/>
      <w:r w:rsidRPr="004872D7">
        <w:rPr>
          <w:rFonts w:ascii="Times New Roman" w:eastAsia="Arial" w:hAnsi="Times New Roman" w:cs="Times New Roman"/>
          <w:i/>
          <w:iCs/>
          <w:sz w:val="24"/>
          <w:szCs w:val="24"/>
        </w:rPr>
        <w:t xml:space="preserve"> I began to use it throughout play during the day. A few weeks after I noticed</w:t>
      </w:r>
      <w:r w:rsidR="004858AE" w:rsidRPr="004872D7">
        <w:rPr>
          <w:rFonts w:ascii="Times New Roman" w:eastAsia="Arial" w:hAnsi="Times New Roman" w:cs="Times New Roman"/>
          <w:i/>
          <w:iCs/>
          <w:sz w:val="24"/>
          <w:szCs w:val="24"/>
        </w:rPr>
        <w:t xml:space="preserve"> that</w:t>
      </w:r>
      <w:r w:rsidRPr="004872D7">
        <w:rPr>
          <w:rFonts w:ascii="Times New Roman" w:eastAsia="Arial" w:hAnsi="Times New Roman" w:cs="Times New Roman"/>
          <w:i/>
          <w:iCs/>
          <w:sz w:val="24"/>
          <w:szCs w:val="24"/>
        </w:rPr>
        <w:t xml:space="preserve"> I was using signing a lot more as a form of self-expression in my language and body language. </w:t>
      </w:r>
    </w:p>
    <w:p w14:paraId="43FA3058" w14:textId="23F6DF22" w:rsidR="002B742B" w:rsidRPr="004872D7" w:rsidRDefault="00E20D3D" w:rsidP="008408C8">
      <w:pPr>
        <w:spacing w:after="0" w:line="480" w:lineRule="auto"/>
        <w:rPr>
          <w:rFonts w:ascii="Times New Roman" w:eastAsia="Arial" w:hAnsi="Times New Roman" w:cs="Times New Roman"/>
          <w:sz w:val="24"/>
          <w:szCs w:val="24"/>
        </w:rPr>
      </w:pPr>
      <w:r w:rsidRPr="004872D7">
        <w:rPr>
          <w:rFonts w:ascii="Times New Roman" w:hAnsi="Times New Roman" w:cs="Times New Roman"/>
          <w:sz w:val="24"/>
          <w:szCs w:val="24"/>
        </w:rPr>
        <w:lastRenderedPageBreak/>
        <w:t>The CPD approach allowed practitioner</w:t>
      </w:r>
      <w:r w:rsidR="002B742B" w:rsidRPr="004872D7">
        <w:rPr>
          <w:rFonts w:ascii="Times New Roman" w:hAnsi="Times New Roman" w:cs="Times New Roman"/>
          <w:sz w:val="24"/>
          <w:szCs w:val="24"/>
        </w:rPr>
        <w:t>s</w:t>
      </w:r>
      <w:r w:rsidRPr="004872D7">
        <w:rPr>
          <w:rFonts w:ascii="Times New Roman" w:hAnsi="Times New Roman" w:cs="Times New Roman"/>
          <w:sz w:val="24"/>
          <w:szCs w:val="24"/>
        </w:rPr>
        <w:t xml:space="preserve"> to build up their </w:t>
      </w:r>
      <w:r w:rsidR="00FE19DD" w:rsidRPr="004872D7">
        <w:rPr>
          <w:rFonts w:ascii="Times New Roman" w:hAnsi="Times New Roman" w:cs="Times New Roman"/>
          <w:sz w:val="24"/>
          <w:szCs w:val="24"/>
        </w:rPr>
        <w:t xml:space="preserve">knowledge and </w:t>
      </w:r>
      <w:r w:rsidRPr="004872D7">
        <w:rPr>
          <w:rFonts w:ascii="Times New Roman" w:hAnsi="Times New Roman" w:cs="Times New Roman"/>
          <w:sz w:val="24"/>
          <w:szCs w:val="24"/>
        </w:rPr>
        <w:t xml:space="preserve">confidence </w:t>
      </w:r>
      <w:r w:rsidR="00366508" w:rsidRPr="004872D7">
        <w:rPr>
          <w:rFonts w:ascii="Times New Roman" w:hAnsi="Times New Roman" w:cs="Times New Roman"/>
          <w:sz w:val="24"/>
          <w:szCs w:val="24"/>
        </w:rPr>
        <w:t>in initiat</w:t>
      </w:r>
      <w:r w:rsidRPr="004872D7">
        <w:rPr>
          <w:rFonts w:ascii="Times New Roman" w:hAnsi="Times New Roman" w:cs="Times New Roman"/>
          <w:sz w:val="24"/>
          <w:szCs w:val="24"/>
        </w:rPr>
        <w:t xml:space="preserve">ing new ways of interacting with the </w:t>
      </w:r>
      <w:r w:rsidR="00366508" w:rsidRPr="004872D7">
        <w:rPr>
          <w:rFonts w:ascii="Times New Roman" w:hAnsi="Times New Roman" w:cs="Times New Roman"/>
          <w:sz w:val="24"/>
          <w:szCs w:val="24"/>
        </w:rPr>
        <w:t xml:space="preserve">infants at the pace they chose </w:t>
      </w:r>
      <w:r w:rsidRPr="004872D7">
        <w:rPr>
          <w:rFonts w:ascii="Times New Roman" w:hAnsi="Times New Roman" w:cs="Times New Roman"/>
          <w:sz w:val="24"/>
          <w:szCs w:val="24"/>
        </w:rPr>
        <w:t>and felt comfortable with so that they learnt together</w:t>
      </w:r>
      <w:r w:rsidR="002B742B" w:rsidRPr="004872D7">
        <w:rPr>
          <w:rFonts w:ascii="Times New Roman" w:hAnsi="Times New Roman" w:cs="Times New Roman"/>
          <w:sz w:val="24"/>
          <w:szCs w:val="24"/>
        </w:rPr>
        <w:t xml:space="preserve">, as practitioner one noted in her diary: </w:t>
      </w:r>
      <w:r w:rsidRPr="004872D7">
        <w:rPr>
          <w:rFonts w:ascii="Times New Roman" w:hAnsi="Times New Roman" w:cs="Times New Roman"/>
          <w:sz w:val="24"/>
          <w:szCs w:val="24"/>
        </w:rPr>
        <w:t xml:space="preserve"> </w:t>
      </w:r>
    </w:p>
    <w:p w14:paraId="355E114E" w14:textId="28243D2D" w:rsidR="009E2CCB" w:rsidRPr="004872D7" w:rsidRDefault="002B742B"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It helped me to communicate and let the infants express their emotions to me…it gives me confidence as a key person to connect more with my key children.</w:t>
      </w:r>
    </w:p>
    <w:p w14:paraId="74CAA3FE" w14:textId="65CE1E0E" w:rsidR="00CB5C5A" w:rsidRPr="004872D7" w:rsidRDefault="00CE2DE5" w:rsidP="008408C8">
      <w:pPr>
        <w:spacing w:after="0" w:line="480" w:lineRule="auto"/>
        <w:rPr>
          <w:rFonts w:ascii="Times New Roman" w:eastAsia="Arial" w:hAnsi="Times New Roman" w:cs="Times New Roman"/>
          <w:b/>
          <w:i/>
          <w:sz w:val="24"/>
          <w:szCs w:val="24"/>
        </w:rPr>
      </w:pPr>
      <w:r w:rsidRPr="004872D7">
        <w:rPr>
          <w:rFonts w:ascii="Times New Roman" w:hAnsi="Times New Roman" w:cs="Times New Roman"/>
          <w:b/>
          <w:i/>
          <w:sz w:val="24"/>
          <w:szCs w:val="24"/>
        </w:rPr>
        <w:t xml:space="preserve">Collective Learning </w:t>
      </w:r>
    </w:p>
    <w:p w14:paraId="1D022C21" w14:textId="3BE0912F" w:rsidR="00F81C61" w:rsidRPr="004872D7" w:rsidRDefault="008F4EEE"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L</w:t>
      </w:r>
      <w:r w:rsidR="00F81C61" w:rsidRPr="004872D7">
        <w:rPr>
          <w:rFonts w:ascii="Times New Roman" w:eastAsia="Arial" w:hAnsi="Times New Roman" w:cs="Times New Roman"/>
          <w:sz w:val="24"/>
          <w:szCs w:val="24"/>
        </w:rPr>
        <w:t xml:space="preserve">earning </w:t>
      </w:r>
      <w:r w:rsidR="00544172" w:rsidRPr="004872D7">
        <w:rPr>
          <w:rFonts w:ascii="Times New Roman" w:eastAsia="Arial" w:hAnsi="Times New Roman" w:cs="Times New Roman"/>
          <w:sz w:val="24"/>
          <w:szCs w:val="24"/>
        </w:rPr>
        <w:t xml:space="preserve">together </w:t>
      </w:r>
      <w:r w:rsidR="00CE2DE5" w:rsidRPr="004872D7">
        <w:rPr>
          <w:rFonts w:ascii="Times New Roman" w:eastAsia="Arial" w:hAnsi="Times New Roman" w:cs="Times New Roman"/>
          <w:sz w:val="24"/>
          <w:szCs w:val="24"/>
        </w:rPr>
        <w:t xml:space="preserve">was </w:t>
      </w:r>
      <w:r w:rsidR="00F81C61" w:rsidRPr="004872D7">
        <w:rPr>
          <w:rFonts w:ascii="Times New Roman" w:eastAsia="Arial" w:hAnsi="Times New Roman" w:cs="Times New Roman"/>
          <w:sz w:val="24"/>
          <w:szCs w:val="24"/>
        </w:rPr>
        <w:t xml:space="preserve">a significant outcome of the </w:t>
      </w:r>
      <w:r w:rsidR="00CE2DE5" w:rsidRPr="004872D7">
        <w:rPr>
          <w:rFonts w:ascii="Times New Roman" w:eastAsia="Arial" w:hAnsi="Times New Roman" w:cs="Times New Roman"/>
          <w:sz w:val="24"/>
          <w:szCs w:val="24"/>
        </w:rPr>
        <w:t>CPD and included cognitive and affective elements of learning</w:t>
      </w:r>
      <w:r w:rsidR="00FF307A" w:rsidRPr="004872D7">
        <w:rPr>
          <w:rFonts w:ascii="Times New Roman" w:eastAsia="Arial" w:hAnsi="Times New Roman" w:cs="Times New Roman"/>
          <w:sz w:val="24"/>
          <w:szCs w:val="24"/>
        </w:rPr>
        <w:t xml:space="preserve">. In some </w:t>
      </w:r>
      <w:proofErr w:type="gramStart"/>
      <w:r w:rsidR="00FF307A" w:rsidRPr="004872D7">
        <w:rPr>
          <w:rFonts w:ascii="Times New Roman" w:eastAsia="Arial" w:hAnsi="Times New Roman" w:cs="Times New Roman"/>
          <w:sz w:val="24"/>
          <w:szCs w:val="24"/>
        </w:rPr>
        <w:t>cases</w:t>
      </w:r>
      <w:proofErr w:type="gramEnd"/>
      <w:r w:rsidR="00FF307A" w:rsidRPr="004872D7">
        <w:rPr>
          <w:rFonts w:ascii="Times New Roman" w:eastAsia="Arial" w:hAnsi="Times New Roman" w:cs="Times New Roman"/>
          <w:sz w:val="24"/>
          <w:szCs w:val="24"/>
        </w:rPr>
        <w:t xml:space="preserve"> this was </w:t>
      </w:r>
      <w:r w:rsidR="00A50950" w:rsidRPr="004872D7">
        <w:rPr>
          <w:rFonts w:ascii="Times New Roman" w:eastAsia="Arial" w:hAnsi="Times New Roman" w:cs="Times New Roman"/>
          <w:sz w:val="24"/>
          <w:szCs w:val="24"/>
        </w:rPr>
        <w:t xml:space="preserve">a turning point </w:t>
      </w:r>
      <w:r w:rsidR="00FF307A" w:rsidRPr="004872D7">
        <w:rPr>
          <w:rFonts w:ascii="Times New Roman" w:eastAsia="Arial" w:hAnsi="Times New Roman" w:cs="Times New Roman"/>
          <w:sz w:val="24"/>
          <w:szCs w:val="24"/>
        </w:rPr>
        <w:t xml:space="preserve">and a new perspective on the relationship with the infants </w:t>
      </w:r>
      <w:r w:rsidR="00A50950" w:rsidRPr="004872D7">
        <w:rPr>
          <w:rFonts w:ascii="Times New Roman" w:eastAsia="Arial" w:hAnsi="Times New Roman" w:cs="Times New Roman"/>
          <w:sz w:val="24"/>
          <w:szCs w:val="24"/>
        </w:rPr>
        <w:t xml:space="preserve">was </w:t>
      </w:r>
      <w:r w:rsidR="00FF307A" w:rsidRPr="004872D7">
        <w:rPr>
          <w:rFonts w:ascii="Times New Roman" w:eastAsia="Arial" w:hAnsi="Times New Roman" w:cs="Times New Roman"/>
          <w:sz w:val="24"/>
          <w:szCs w:val="24"/>
        </w:rPr>
        <w:t>realised that was fresh and exciting</w:t>
      </w:r>
      <w:r w:rsidR="00CE2DE5" w:rsidRPr="004872D7">
        <w:rPr>
          <w:rFonts w:ascii="Times New Roman" w:eastAsia="Arial" w:hAnsi="Times New Roman" w:cs="Times New Roman"/>
          <w:sz w:val="24"/>
          <w:szCs w:val="24"/>
        </w:rPr>
        <w:t xml:space="preserve">.  </w:t>
      </w:r>
      <w:r w:rsidR="00F81C61" w:rsidRPr="004872D7">
        <w:rPr>
          <w:rFonts w:ascii="Times New Roman" w:eastAsia="Arial" w:hAnsi="Times New Roman" w:cs="Times New Roman"/>
          <w:sz w:val="24"/>
          <w:szCs w:val="24"/>
        </w:rPr>
        <w:t xml:space="preserve">Practitioner two noted in her dairy:  </w:t>
      </w:r>
    </w:p>
    <w:p w14:paraId="7763B458" w14:textId="77777777" w:rsidR="00F81C61" w:rsidRPr="004872D7" w:rsidRDefault="00F81C61"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I am even more eager to find out what is inside those wonderful brains!! …my relationships with my key children are [now] far more personal. I find I am helping all the children whereas before with a lot going on it was easier to leave the quiet children…. [</w:t>
      </w:r>
      <w:r w:rsidR="002418E1" w:rsidRPr="004872D7">
        <w:rPr>
          <w:rFonts w:ascii="Times New Roman" w:eastAsia="Arial" w:hAnsi="Times New Roman" w:cs="Times New Roman"/>
          <w:i/>
          <w:iCs/>
          <w:sz w:val="24"/>
          <w:szCs w:val="24"/>
        </w:rPr>
        <w:t>Symbolic</w:t>
      </w:r>
      <w:r w:rsidRPr="004872D7">
        <w:rPr>
          <w:rFonts w:ascii="Times New Roman" w:eastAsia="Arial" w:hAnsi="Times New Roman" w:cs="Times New Roman"/>
          <w:i/>
          <w:iCs/>
          <w:sz w:val="24"/>
          <w:szCs w:val="24"/>
        </w:rPr>
        <w:t xml:space="preserve"> </w:t>
      </w:r>
      <w:r w:rsidR="002418E1" w:rsidRPr="004872D7">
        <w:rPr>
          <w:rFonts w:ascii="Times New Roman" w:eastAsia="Arial" w:hAnsi="Times New Roman" w:cs="Times New Roman"/>
          <w:i/>
          <w:iCs/>
          <w:sz w:val="24"/>
          <w:szCs w:val="24"/>
        </w:rPr>
        <w:t>Gesturing</w:t>
      </w:r>
      <w:r w:rsidRPr="004872D7">
        <w:rPr>
          <w:rFonts w:ascii="Times New Roman" w:eastAsia="Arial" w:hAnsi="Times New Roman" w:cs="Times New Roman"/>
          <w:i/>
          <w:iCs/>
          <w:sz w:val="24"/>
          <w:szCs w:val="24"/>
        </w:rPr>
        <w:t xml:space="preserve">] </w:t>
      </w:r>
      <w:r w:rsidR="002418E1" w:rsidRPr="004872D7">
        <w:rPr>
          <w:rFonts w:ascii="Times New Roman" w:eastAsia="Arial" w:hAnsi="Times New Roman" w:cs="Times New Roman"/>
          <w:i/>
          <w:iCs/>
          <w:sz w:val="24"/>
          <w:szCs w:val="24"/>
        </w:rPr>
        <w:t>m</w:t>
      </w:r>
      <w:r w:rsidRPr="004872D7">
        <w:rPr>
          <w:rFonts w:ascii="Times New Roman" w:eastAsia="Arial" w:hAnsi="Times New Roman" w:cs="Times New Roman"/>
          <w:i/>
          <w:iCs/>
          <w:sz w:val="24"/>
          <w:szCs w:val="24"/>
        </w:rPr>
        <w:t>ade me aware of having a slightly different relationship – a relationship where we learn together</w:t>
      </w:r>
      <w:r w:rsidR="002418E1" w:rsidRPr="004872D7">
        <w:rPr>
          <w:rFonts w:ascii="Times New Roman" w:eastAsia="Arial" w:hAnsi="Times New Roman" w:cs="Times New Roman"/>
          <w:i/>
          <w:iCs/>
          <w:sz w:val="24"/>
          <w:szCs w:val="24"/>
        </w:rPr>
        <w:t xml:space="preserve">. </w:t>
      </w:r>
    </w:p>
    <w:p w14:paraId="795C6AE7" w14:textId="3F192ECA" w:rsidR="00F81C61" w:rsidRPr="004872D7" w:rsidRDefault="002418E1"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Symbolic gesturing seems to have given practitioners a heightened awareness </w:t>
      </w:r>
      <w:r w:rsidR="00CE2DE5" w:rsidRPr="004872D7">
        <w:rPr>
          <w:rFonts w:ascii="Times New Roman" w:eastAsia="Arial" w:hAnsi="Times New Roman" w:cs="Times New Roman"/>
          <w:sz w:val="24"/>
          <w:szCs w:val="24"/>
        </w:rPr>
        <w:t xml:space="preserve">and understanding </w:t>
      </w:r>
      <w:r w:rsidRPr="004872D7">
        <w:rPr>
          <w:rFonts w:ascii="Times New Roman" w:eastAsia="Arial" w:hAnsi="Times New Roman" w:cs="Times New Roman"/>
          <w:sz w:val="24"/>
          <w:szCs w:val="24"/>
        </w:rPr>
        <w:t xml:space="preserve">of the needs of all the infants and that the relationship </w:t>
      </w:r>
      <w:r w:rsidR="00CE2DE5" w:rsidRPr="004872D7">
        <w:rPr>
          <w:rFonts w:ascii="Times New Roman" w:eastAsia="Arial" w:hAnsi="Times New Roman" w:cs="Times New Roman"/>
          <w:sz w:val="24"/>
          <w:szCs w:val="24"/>
        </w:rPr>
        <w:t xml:space="preserve">with them </w:t>
      </w:r>
      <w:r w:rsidRPr="004872D7">
        <w:rPr>
          <w:rFonts w:ascii="Times New Roman" w:eastAsia="Arial" w:hAnsi="Times New Roman" w:cs="Times New Roman"/>
          <w:sz w:val="24"/>
          <w:szCs w:val="24"/>
        </w:rPr>
        <w:t>is a more equitable and inclusive partnership. Practitioner one concurred</w:t>
      </w:r>
      <w:r w:rsidR="00235727" w:rsidRPr="004872D7">
        <w:rPr>
          <w:rFonts w:ascii="Times New Roman" w:eastAsia="Arial" w:hAnsi="Times New Roman" w:cs="Times New Roman"/>
          <w:sz w:val="24"/>
          <w:szCs w:val="24"/>
        </w:rPr>
        <w:t>,</w:t>
      </w:r>
      <w:r w:rsidRPr="004872D7">
        <w:rPr>
          <w:rFonts w:ascii="Times New Roman" w:eastAsia="Arial" w:hAnsi="Times New Roman" w:cs="Times New Roman"/>
          <w:sz w:val="24"/>
          <w:szCs w:val="24"/>
        </w:rPr>
        <w:t xml:space="preserve"> </w:t>
      </w:r>
      <w:r w:rsidR="00235727" w:rsidRPr="004872D7">
        <w:rPr>
          <w:rFonts w:ascii="Times New Roman" w:eastAsia="Arial" w:hAnsi="Times New Roman" w:cs="Times New Roman"/>
          <w:sz w:val="24"/>
          <w:szCs w:val="24"/>
        </w:rPr>
        <w:t xml:space="preserve">during the post-interview, </w:t>
      </w:r>
      <w:r w:rsidRPr="004872D7">
        <w:rPr>
          <w:rFonts w:ascii="Times New Roman" w:eastAsia="Arial" w:hAnsi="Times New Roman" w:cs="Times New Roman"/>
          <w:sz w:val="24"/>
          <w:szCs w:val="24"/>
        </w:rPr>
        <w:t xml:space="preserve">and indicated that learning together </w:t>
      </w:r>
      <w:r w:rsidR="00235727" w:rsidRPr="004872D7">
        <w:rPr>
          <w:rFonts w:ascii="Times New Roman" w:eastAsia="Arial" w:hAnsi="Times New Roman" w:cs="Times New Roman"/>
          <w:sz w:val="24"/>
          <w:szCs w:val="24"/>
        </w:rPr>
        <w:t xml:space="preserve">gave both practitioner and the infant license to </w:t>
      </w:r>
      <w:r w:rsidRPr="004872D7">
        <w:rPr>
          <w:rFonts w:ascii="Times New Roman" w:eastAsia="Arial" w:hAnsi="Times New Roman" w:cs="Times New Roman"/>
          <w:sz w:val="24"/>
          <w:szCs w:val="24"/>
        </w:rPr>
        <w:t>experiment</w:t>
      </w:r>
      <w:r w:rsidR="00235727" w:rsidRPr="004872D7">
        <w:rPr>
          <w:rFonts w:ascii="Times New Roman" w:eastAsia="Arial" w:hAnsi="Times New Roman" w:cs="Times New Roman"/>
          <w:sz w:val="24"/>
          <w:szCs w:val="24"/>
        </w:rPr>
        <w:t xml:space="preserve"> without the fear of failure: </w:t>
      </w:r>
      <w:r w:rsidRPr="004872D7">
        <w:rPr>
          <w:rFonts w:ascii="Times New Roman" w:eastAsia="Arial" w:hAnsi="Times New Roman" w:cs="Times New Roman"/>
          <w:sz w:val="24"/>
          <w:szCs w:val="24"/>
        </w:rPr>
        <w:t xml:space="preserve"> </w:t>
      </w:r>
    </w:p>
    <w:p w14:paraId="23E2D6C5" w14:textId="155A1851" w:rsidR="009E2CCB" w:rsidRPr="004872D7" w:rsidRDefault="00F81C61"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It was not something the infants could fail at, or be expected to do, and because I and the children were learning it together, it was quite nice and more personal with both h</w:t>
      </w:r>
      <w:r w:rsidR="008408C8" w:rsidRPr="004872D7">
        <w:rPr>
          <w:rFonts w:ascii="Times New Roman" w:eastAsia="Arial" w:hAnsi="Times New Roman" w:cs="Times New Roman"/>
          <w:i/>
          <w:iCs/>
          <w:sz w:val="24"/>
          <w:szCs w:val="24"/>
        </w:rPr>
        <w:t>aving time to develop together.</w:t>
      </w:r>
    </w:p>
    <w:p w14:paraId="505610BE" w14:textId="6C4E4E9B" w:rsidR="002B742B" w:rsidRPr="004872D7" w:rsidRDefault="00235727"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Practitioner </w:t>
      </w:r>
      <w:r w:rsidR="002B742B" w:rsidRPr="004872D7">
        <w:rPr>
          <w:rFonts w:ascii="Times New Roman" w:eastAsia="Arial" w:hAnsi="Times New Roman" w:cs="Times New Roman"/>
          <w:sz w:val="24"/>
          <w:szCs w:val="24"/>
        </w:rPr>
        <w:t xml:space="preserve">three </w:t>
      </w:r>
      <w:r w:rsidRPr="004872D7">
        <w:rPr>
          <w:rFonts w:ascii="Times New Roman" w:eastAsia="Arial" w:hAnsi="Times New Roman" w:cs="Times New Roman"/>
          <w:sz w:val="24"/>
          <w:szCs w:val="24"/>
        </w:rPr>
        <w:t>noted in her diary that learning together had improved communication between her and the infant</w:t>
      </w:r>
      <w:r w:rsidR="004858AE" w:rsidRPr="004872D7">
        <w:rPr>
          <w:rFonts w:ascii="Times New Roman" w:eastAsia="Arial" w:hAnsi="Times New Roman" w:cs="Times New Roman"/>
          <w:sz w:val="24"/>
          <w:szCs w:val="24"/>
        </w:rPr>
        <w:t>s</w:t>
      </w:r>
      <w:r w:rsidRPr="004872D7">
        <w:rPr>
          <w:rFonts w:ascii="Times New Roman" w:eastAsia="Arial" w:hAnsi="Times New Roman" w:cs="Times New Roman"/>
          <w:sz w:val="24"/>
          <w:szCs w:val="24"/>
        </w:rPr>
        <w:t xml:space="preserve"> </w:t>
      </w:r>
      <w:r w:rsidR="008F4EEE" w:rsidRPr="004872D7">
        <w:rPr>
          <w:rFonts w:ascii="Times New Roman" w:eastAsia="Arial" w:hAnsi="Times New Roman" w:cs="Times New Roman"/>
          <w:sz w:val="24"/>
          <w:szCs w:val="24"/>
        </w:rPr>
        <w:t xml:space="preserve">and </w:t>
      </w:r>
      <w:r w:rsidRPr="004872D7">
        <w:rPr>
          <w:rFonts w:ascii="Times New Roman" w:eastAsia="Arial" w:hAnsi="Times New Roman" w:cs="Times New Roman"/>
          <w:sz w:val="24"/>
          <w:szCs w:val="24"/>
        </w:rPr>
        <w:t xml:space="preserve">that it had also facilitated </w:t>
      </w:r>
      <w:r w:rsidR="004858AE" w:rsidRPr="004872D7">
        <w:rPr>
          <w:rFonts w:ascii="Times New Roman" w:eastAsia="Arial" w:hAnsi="Times New Roman" w:cs="Times New Roman"/>
          <w:sz w:val="24"/>
          <w:szCs w:val="24"/>
        </w:rPr>
        <w:t>the</w:t>
      </w:r>
      <w:r w:rsidR="00FF307A" w:rsidRPr="004872D7">
        <w:rPr>
          <w:rFonts w:ascii="Times New Roman" w:eastAsia="Arial" w:hAnsi="Times New Roman" w:cs="Times New Roman"/>
          <w:sz w:val="24"/>
          <w:szCs w:val="24"/>
        </w:rPr>
        <w:t xml:space="preserve"> infants’</w:t>
      </w:r>
      <w:r w:rsidR="004858AE" w:rsidRPr="004872D7">
        <w:rPr>
          <w:rFonts w:ascii="Times New Roman" w:eastAsia="Arial" w:hAnsi="Times New Roman" w:cs="Times New Roman"/>
          <w:sz w:val="24"/>
          <w:szCs w:val="24"/>
        </w:rPr>
        <w:t xml:space="preserve"> </w:t>
      </w:r>
      <w:r w:rsidRPr="004872D7">
        <w:rPr>
          <w:rFonts w:ascii="Times New Roman" w:eastAsia="Arial" w:hAnsi="Times New Roman" w:cs="Times New Roman"/>
          <w:sz w:val="24"/>
          <w:szCs w:val="24"/>
        </w:rPr>
        <w:t>language development</w:t>
      </w:r>
      <w:r w:rsidR="00502829" w:rsidRPr="004872D7">
        <w:rPr>
          <w:rFonts w:ascii="Times New Roman" w:eastAsia="Arial" w:hAnsi="Times New Roman" w:cs="Times New Roman"/>
          <w:sz w:val="24"/>
          <w:szCs w:val="24"/>
        </w:rPr>
        <w:t xml:space="preserve">: </w:t>
      </w:r>
    </w:p>
    <w:p w14:paraId="29438402" w14:textId="3C63A83A" w:rsidR="009E2CCB" w:rsidRPr="004872D7" w:rsidRDefault="002B742B"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lastRenderedPageBreak/>
        <w:t xml:space="preserve">Symbolic gesturing has improved the interaction between </w:t>
      </w:r>
      <w:proofErr w:type="gramStart"/>
      <w:r w:rsidRPr="004872D7">
        <w:rPr>
          <w:rFonts w:ascii="Times New Roman" w:eastAsia="Arial" w:hAnsi="Times New Roman" w:cs="Times New Roman"/>
          <w:i/>
          <w:iCs/>
          <w:sz w:val="24"/>
          <w:szCs w:val="24"/>
        </w:rPr>
        <w:t>myself</w:t>
      </w:r>
      <w:proofErr w:type="gramEnd"/>
      <w:r w:rsidRPr="004872D7">
        <w:rPr>
          <w:rFonts w:ascii="Times New Roman" w:eastAsia="Arial" w:hAnsi="Times New Roman" w:cs="Times New Roman"/>
          <w:i/>
          <w:iCs/>
          <w:sz w:val="24"/>
          <w:szCs w:val="24"/>
        </w:rPr>
        <w:t xml:space="preserve"> and the child. The child’s language has developed because of this. The child is using signs when their speech is not </w:t>
      </w:r>
      <w:proofErr w:type="gramStart"/>
      <w:r w:rsidRPr="004872D7">
        <w:rPr>
          <w:rFonts w:ascii="Times New Roman" w:eastAsia="Arial" w:hAnsi="Times New Roman" w:cs="Times New Roman"/>
          <w:i/>
          <w:iCs/>
          <w:sz w:val="24"/>
          <w:szCs w:val="24"/>
        </w:rPr>
        <w:t>clear</w:t>
      </w:r>
      <w:proofErr w:type="gramEnd"/>
      <w:r w:rsidRPr="004872D7">
        <w:rPr>
          <w:rFonts w:ascii="Times New Roman" w:eastAsia="Arial" w:hAnsi="Times New Roman" w:cs="Times New Roman"/>
          <w:i/>
          <w:iCs/>
          <w:sz w:val="24"/>
          <w:szCs w:val="24"/>
        </w:rPr>
        <w:t xml:space="preserve"> and I am not frustrated when trying to make the child und</w:t>
      </w:r>
      <w:r w:rsidR="00502829" w:rsidRPr="004872D7">
        <w:rPr>
          <w:rFonts w:ascii="Times New Roman" w:eastAsia="Arial" w:hAnsi="Times New Roman" w:cs="Times New Roman"/>
          <w:i/>
          <w:iCs/>
          <w:sz w:val="24"/>
          <w:szCs w:val="24"/>
        </w:rPr>
        <w:t>erstand what I want them to do.</w:t>
      </w:r>
    </w:p>
    <w:p w14:paraId="1E2C1C5E" w14:textId="28AAE3E1" w:rsidR="00A434A9" w:rsidRPr="004872D7" w:rsidRDefault="00B70D57"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All participants </w:t>
      </w:r>
      <w:r w:rsidR="00E20D3D" w:rsidRPr="004872D7">
        <w:rPr>
          <w:rFonts w:ascii="Times New Roman" w:eastAsia="Arial" w:hAnsi="Times New Roman" w:cs="Times New Roman"/>
          <w:sz w:val="24"/>
          <w:szCs w:val="24"/>
        </w:rPr>
        <w:t xml:space="preserve">also noted that </w:t>
      </w:r>
      <w:r w:rsidR="00A434A9" w:rsidRPr="004872D7">
        <w:rPr>
          <w:rFonts w:ascii="Times New Roman" w:eastAsia="Arial" w:hAnsi="Times New Roman" w:cs="Times New Roman"/>
          <w:sz w:val="24"/>
          <w:szCs w:val="24"/>
        </w:rPr>
        <w:t>working</w:t>
      </w:r>
      <w:r w:rsidR="00F41552" w:rsidRPr="004872D7">
        <w:rPr>
          <w:rFonts w:ascii="Times New Roman" w:eastAsia="Arial" w:hAnsi="Times New Roman" w:cs="Times New Roman"/>
          <w:sz w:val="24"/>
          <w:szCs w:val="24"/>
        </w:rPr>
        <w:t xml:space="preserve"> collaboratively </w:t>
      </w:r>
      <w:r w:rsidR="00A434A9" w:rsidRPr="004872D7">
        <w:rPr>
          <w:rFonts w:ascii="Times New Roman" w:eastAsia="Arial" w:hAnsi="Times New Roman" w:cs="Times New Roman"/>
          <w:sz w:val="24"/>
          <w:szCs w:val="24"/>
        </w:rPr>
        <w:t>was supportive and enabl</w:t>
      </w:r>
      <w:r w:rsidR="004858AE" w:rsidRPr="004872D7">
        <w:rPr>
          <w:rFonts w:ascii="Times New Roman" w:eastAsia="Arial" w:hAnsi="Times New Roman" w:cs="Times New Roman"/>
          <w:sz w:val="24"/>
          <w:szCs w:val="24"/>
        </w:rPr>
        <w:t>ed them to</w:t>
      </w:r>
      <w:r w:rsidR="00544172" w:rsidRPr="004872D7">
        <w:rPr>
          <w:rFonts w:ascii="Times New Roman" w:eastAsia="Arial" w:hAnsi="Times New Roman" w:cs="Times New Roman"/>
          <w:sz w:val="24"/>
          <w:szCs w:val="24"/>
        </w:rPr>
        <w:t xml:space="preserve"> co-construct knowledge</w:t>
      </w:r>
      <w:r w:rsidR="00A434A9" w:rsidRPr="004872D7">
        <w:rPr>
          <w:rFonts w:ascii="Times New Roman" w:eastAsia="Arial" w:hAnsi="Times New Roman" w:cs="Times New Roman"/>
          <w:sz w:val="24"/>
          <w:szCs w:val="24"/>
        </w:rPr>
        <w:t>. As practitioner one state</w:t>
      </w:r>
      <w:r w:rsidR="00A07B68" w:rsidRPr="004872D7">
        <w:rPr>
          <w:rFonts w:ascii="Times New Roman" w:eastAsia="Arial" w:hAnsi="Times New Roman" w:cs="Times New Roman"/>
          <w:sz w:val="24"/>
          <w:szCs w:val="24"/>
        </w:rPr>
        <w:t>d, in the post interview</w:t>
      </w:r>
      <w:r w:rsidR="00502829" w:rsidRPr="004872D7">
        <w:rPr>
          <w:rFonts w:ascii="Times New Roman" w:eastAsia="Arial" w:hAnsi="Times New Roman" w:cs="Times New Roman"/>
          <w:sz w:val="24"/>
          <w:szCs w:val="24"/>
        </w:rPr>
        <w:t xml:space="preserve">, </w:t>
      </w:r>
      <w:r w:rsidR="00CE2DE5" w:rsidRPr="004872D7">
        <w:rPr>
          <w:rFonts w:ascii="Times New Roman" w:eastAsia="Arial" w:hAnsi="Times New Roman" w:cs="Times New Roman"/>
          <w:sz w:val="24"/>
          <w:szCs w:val="24"/>
        </w:rPr>
        <w:t xml:space="preserve">observing each other and learning together </w:t>
      </w:r>
      <w:r w:rsidR="00A434A9" w:rsidRPr="004872D7">
        <w:rPr>
          <w:rFonts w:ascii="Times New Roman" w:eastAsia="Arial" w:hAnsi="Times New Roman" w:cs="Times New Roman"/>
          <w:sz w:val="24"/>
          <w:szCs w:val="24"/>
        </w:rPr>
        <w:t>help</w:t>
      </w:r>
      <w:r w:rsidR="00A84305" w:rsidRPr="004872D7">
        <w:rPr>
          <w:rFonts w:ascii="Times New Roman" w:eastAsia="Arial" w:hAnsi="Times New Roman" w:cs="Times New Roman"/>
          <w:sz w:val="24"/>
          <w:szCs w:val="24"/>
        </w:rPr>
        <w:t xml:space="preserve">ed to promote consistent practice so </w:t>
      </w:r>
      <w:r w:rsidR="00A434A9" w:rsidRPr="004872D7">
        <w:rPr>
          <w:rFonts w:ascii="Times New Roman" w:eastAsia="Arial" w:hAnsi="Times New Roman" w:cs="Times New Roman"/>
          <w:sz w:val="24"/>
          <w:szCs w:val="24"/>
        </w:rPr>
        <w:t>th</w:t>
      </w:r>
      <w:r w:rsidR="00A84305" w:rsidRPr="004872D7">
        <w:rPr>
          <w:rFonts w:ascii="Times New Roman" w:eastAsia="Arial" w:hAnsi="Times New Roman" w:cs="Times New Roman"/>
          <w:sz w:val="24"/>
          <w:szCs w:val="24"/>
        </w:rPr>
        <w:t xml:space="preserve">at the </w:t>
      </w:r>
      <w:r w:rsidR="00A434A9" w:rsidRPr="004872D7">
        <w:rPr>
          <w:rFonts w:ascii="Times New Roman" w:eastAsia="Arial" w:hAnsi="Times New Roman" w:cs="Times New Roman"/>
          <w:sz w:val="24"/>
          <w:szCs w:val="24"/>
        </w:rPr>
        <w:t xml:space="preserve">infants </w:t>
      </w:r>
      <w:r w:rsidR="00A84305" w:rsidRPr="004872D7">
        <w:rPr>
          <w:rFonts w:ascii="Times New Roman" w:eastAsia="Arial" w:hAnsi="Times New Roman" w:cs="Times New Roman"/>
          <w:sz w:val="24"/>
          <w:szCs w:val="24"/>
        </w:rPr>
        <w:t xml:space="preserve">could also learn and have a </w:t>
      </w:r>
      <w:r w:rsidR="00A434A9" w:rsidRPr="004872D7">
        <w:rPr>
          <w:rFonts w:ascii="Times New Roman" w:eastAsia="Arial" w:hAnsi="Times New Roman" w:cs="Times New Roman"/>
          <w:sz w:val="24"/>
          <w:szCs w:val="24"/>
        </w:rPr>
        <w:t xml:space="preserve">shared </w:t>
      </w:r>
      <w:r w:rsidR="00F41552" w:rsidRPr="004872D7">
        <w:rPr>
          <w:rFonts w:ascii="Times New Roman" w:eastAsia="Arial" w:hAnsi="Times New Roman" w:cs="Times New Roman"/>
          <w:sz w:val="24"/>
          <w:szCs w:val="24"/>
        </w:rPr>
        <w:t>understanding</w:t>
      </w:r>
      <w:r w:rsidR="00544172" w:rsidRPr="004872D7">
        <w:rPr>
          <w:rFonts w:ascii="Times New Roman" w:eastAsia="Arial" w:hAnsi="Times New Roman" w:cs="Times New Roman"/>
          <w:sz w:val="24"/>
          <w:szCs w:val="24"/>
        </w:rPr>
        <w:t xml:space="preserve"> of the gestures</w:t>
      </w:r>
      <w:r w:rsidR="009834EC" w:rsidRPr="004872D7">
        <w:rPr>
          <w:rFonts w:ascii="Times New Roman" w:eastAsia="Arial" w:hAnsi="Times New Roman" w:cs="Times New Roman"/>
          <w:sz w:val="24"/>
          <w:szCs w:val="24"/>
        </w:rPr>
        <w:t xml:space="preserve">:  </w:t>
      </w:r>
    </w:p>
    <w:p w14:paraId="1D48FB3F" w14:textId="2BD39C4A" w:rsidR="00A434A9" w:rsidRPr="004872D7" w:rsidRDefault="00A434A9"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 xml:space="preserve">It’s helpful to have the symbolic gesturing </w:t>
      </w:r>
      <w:proofErr w:type="spellStart"/>
      <w:r w:rsidRPr="004872D7">
        <w:rPr>
          <w:rFonts w:ascii="Times New Roman" w:eastAsia="Arial" w:hAnsi="Times New Roman" w:cs="Times New Roman"/>
          <w:i/>
          <w:iCs/>
          <w:sz w:val="24"/>
          <w:szCs w:val="24"/>
        </w:rPr>
        <w:t>dvd</w:t>
      </w:r>
      <w:proofErr w:type="spellEnd"/>
      <w:r w:rsidRPr="004872D7">
        <w:rPr>
          <w:rFonts w:ascii="Times New Roman" w:eastAsia="Arial" w:hAnsi="Times New Roman" w:cs="Times New Roman"/>
          <w:i/>
          <w:iCs/>
          <w:sz w:val="24"/>
          <w:szCs w:val="24"/>
        </w:rPr>
        <w:t xml:space="preserve"> programme as a support scheme because then everyone is using the same gestures. It also makes the staff more expressive using the same gestures and provides more meaning to them to share with each other. If you are using your own gestures or they are made up some key </w:t>
      </w:r>
      <w:proofErr w:type="gramStart"/>
      <w:r w:rsidRPr="004872D7">
        <w:rPr>
          <w:rFonts w:ascii="Times New Roman" w:eastAsia="Arial" w:hAnsi="Times New Roman" w:cs="Times New Roman"/>
          <w:i/>
          <w:iCs/>
          <w:sz w:val="24"/>
          <w:szCs w:val="24"/>
        </w:rPr>
        <w:t>persons’</w:t>
      </w:r>
      <w:proofErr w:type="gramEnd"/>
      <w:r w:rsidRPr="004872D7">
        <w:rPr>
          <w:rFonts w:ascii="Times New Roman" w:eastAsia="Arial" w:hAnsi="Times New Roman" w:cs="Times New Roman"/>
          <w:i/>
          <w:iCs/>
          <w:sz w:val="24"/>
          <w:szCs w:val="24"/>
        </w:rPr>
        <w:t xml:space="preserve"> are more flamboyant than others and </w:t>
      </w:r>
      <w:r w:rsidR="004858AE" w:rsidRPr="004872D7">
        <w:rPr>
          <w:rFonts w:ascii="Times New Roman" w:eastAsia="Arial" w:hAnsi="Times New Roman" w:cs="Times New Roman"/>
          <w:i/>
          <w:iCs/>
          <w:sz w:val="24"/>
          <w:szCs w:val="24"/>
        </w:rPr>
        <w:t xml:space="preserve">then </w:t>
      </w:r>
      <w:r w:rsidRPr="004872D7">
        <w:rPr>
          <w:rFonts w:ascii="Times New Roman" w:eastAsia="Arial" w:hAnsi="Times New Roman" w:cs="Times New Roman"/>
          <w:i/>
          <w:iCs/>
          <w:sz w:val="24"/>
          <w:szCs w:val="24"/>
        </w:rPr>
        <w:t xml:space="preserve">they only have personal meaning. This can be confusing for the children. If we are doing the same gestures the children can pick it up and copy each other. I have observed that. </w:t>
      </w:r>
      <w:proofErr w:type="gramStart"/>
      <w:r w:rsidRPr="004872D7">
        <w:rPr>
          <w:rFonts w:ascii="Times New Roman" w:eastAsia="Arial" w:hAnsi="Times New Roman" w:cs="Times New Roman"/>
          <w:i/>
          <w:iCs/>
          <w:sz w:val="24"/>
          <w:szCs w:val="24"/>
        </w:rPr>
        <w:t>So</w:t>
      </w:r>
      <w:proofErr w:type="gramEnd"/>
      <w:r w:rsidRPr="004872D7">
        <w:rPr>
          <w:rFonts w:ascii="Times New Roman" w:eastAsia="Arial" w:hAnsi="Times New Roman" w:cs="Times New Roman"/>
          <w:i/>
          <w:iCs/>
          <w:sz w:val="24"/>
          <w:szCs w:val="24"/>
        </w:rPr>
        <w:t xml:space="preserve"> it is helpful to have a set of gestures that are the same and all the staff use them.</w:t>
      </w:r>
    </w:p>
    <w:p w14:paraId="62758D4C" w14:textId="02529B59" w:rsidR="00A434A9" w:rsidRPr="004872D7" w:rsidRDefault="00E0656D" w:rsidP="008408C8">
      <w:pPr>
        <w:spacing w:after="0" w:line="480" w:lineRule="auto"/>
        <w:rPr>
          <w:rFonts w:ascii="Times New Roman" w:eastAsia="Arial" w:hAnsi="Times New Roman" w:cs="Times New Roman"/>
          <w:sz w:val="24"/>
          <w:szCs w:val="24"/>
        </w:rPr>
      </w:pPr>
      <w:r w:rsidRPr="004872D7">
        <w:rPr>
          <w:rFonts w:ascii="Times New Roman" w:eastAsia="Arial" w:hAnsi="Times New Roman" w:cs="Times New Roman"/>
          <w:sz w:val="24"/>
          <w:szCs w:val="24"/>
        </w:rPr>
        <w:t>Practitioner three acknowledged</w:t>
      </w:r>
      <w:r w:rsidR="00A07B68" w:rsidRPr="004872D7">
        <w:rPr>
          <w:rFonts w:ascii="Times New Roman" w:eastAsia="Arial" w:hAnsi="Times New Roman" w:cs="Times New Roman"/>
          <w:sz w:val="24"/>
          <w:szCs w:val="24"/>
        </w:rPr>
        <w:t>, in the pre-interview</w:t>
      </w:r>
      <w:r w:rsidR="00502829" w:rsidRPr="004872D7">
        <w:rPr>
          <w:rFonts w:ascii="Times New Roman" w:eastAsia="Arial" w:hAnsi="Times New Roman" w:cs="Times New Roman"/>
          <w:sz w:val="24"/>
          <w:szCs w:val="24"/>
        </w:rPr>
        <w:t>, that</w:t>
      </w:r>
      <w:r w:rsidRPr="004872D7">
        <w:rPr>
          <w:rFonts w:ascii="Times New Roman" w:eastAsia="Arial" w:hAnsi="Times New Roman" w:cs="Times New Roman"/>
          <w:sz w:val="24"/>
          <w:szCs w:val="24"/>
        </w:rPr>
        <w:t xml:space="preserve"> working </w:t>
      </w:r>
      <w:r w:rsidR="00A84305" w:rsidRPr="004872D7">
        <w:rPr>
          <w:rFonts w:ascii="Times New Roman" w:eastAsia="Arial" w:hAnsi="Times New Roman" w:cs="Times New Roman"/>
          <w:sz w:val="24"/>
          <w:szCs w:val="24"/>
        </w:rPr>
        <w:t xml:space="preserve">collaboratively </w:t>
      </w:r>
      <w:r w:rsidRPr="004872D7">
        <w:rPr>
          <w:rFonts w:ascii="Times New Roman" w:eastAsia="Arial" w:hAnsi="Times New Roman" w:cs="Times New Roman"/>
          <w:sz w:val="24"/>
          <w:szCs w:val="24"/>
        </w:rPr>
        <w:t>was important</w:t>
      </w:r>
      <w:r w:rsidR="00A84305" w:rsidRPr="004872D7">
        <w:rPr>
          <w:rFonts w:ascii="Times New Roman" w:eastAsia="Arial" w:hAnsi="Times New Roman" w:cs="Times New Roman"/>
          <w:sz w:val="24"/>
          <w:szCs w:val="24"/>
        </w:rPr>
        <w:t xml:space="preserve"> so </w:t>
      </w:r>
      <w:r w:rsidRPr="004872D7">
        <w:rPr>
          <w:rFonts w:ascii="Times New Roman" w:eastAsia="Arial" w:hAnsi="Times New Roman" w:cs="Times New Roman"/>
          <w:sz w:val="24"/>
          <w:szCs w:val="24"/>
        </w:rPr>
        <w:t xml:space="preserve">that more experienced </w:t>
      </w:r>
      <w:r w:rsidR="00A84305" w:rsidRPr="004872D7">
        <w:rPr>
          <w:rFonts w:ascii="Times New Roman" w:eastAsia="Arial" w:hAnsi="Times New Roman" w:cs="Times New Roman"/>
          <w:sz w:val="24"/>
          <w:szCs w:val="24"/>
        </w:rPr>
        <w:t>practitioners</w:t>
      </w:r>
      <w:r w:rsidRPr="004872D7">
        <w:rPr>
          <w:rFonts w:ascii="Times New Roman" w:eastAsia="Arial" w:hAnsi="Times New Roman" w:cs="Times New Roman"/>
          <w:sz w:val="24"/>
          <w:szCs w:val="24"/>
        </w:rPr>
        <w:t xml:space="preserve"> </w:t>
      </w:r>
      <w:r w:rsidR="00A84305" w:rsidRPr="004872D7">
        <w:rPr>
          <w:rFonts w:ascii="Times New Roman" w:eastAsia="Arial" w:hAnsi="Times New Roman" w:cs="Times New Roman"/>
          <w:sz w:val="24"/>
          <w:szCs w:val="24"/>
        </w:rPr>
        <w:t>could act a</w:t>
      </w:r>
      <w:r w:rsidRPr="004872D7">
        <w:rPr>
          <w:rFonts w:ascii="Times New Roman" w:eastAsia="Arial" w:hAnsi="Times New Roman" w:cs="Times New Roman"/>
          <w:sz w:val="24"/>
          <w:szCs w:val="24"/>
        </w:rPr>
        <w:t xml:space="preserve">s role models </w:t>
      </w:r>
      <w:r w:rsidR="00A84305" w:rsidRPr="004872D7">
        <w:rPr>
          <w:rFonts w:ascii="Times New Roman" w:eastAsia="Arial" w:hAnsi="Times New Roman" w:cs="Times New Roman"/>
          <w:sz w:val="24"/>
          <w:szCs w:val="24"/>
        </w:rPr>
        <w:t xml:space="preserve">for new </w:t>
      </w:r>
      <w:r w:rsidRPr="004872D7">
        <w:rPr>
          <w:rFonts w:ascii="Times New Roman" w:eastAsia="Arial" w:hAnsi="Times New Roman" w:cs="Times New Roman"/>
          <w:sz w:val="24"/>
          <w:szCs w:val="24"/>
        </w:rPr>
        <w:t>staff</w:t>
      </w:r>
      <w:r w:rsidR="003D446A" w:rsidRPr="004872D7">
        <w:rPr>
          <w:rFonts w:ascii="Times New Roman" w:eastAsia="Arial" w:hAnsi="Times New Roman" w:cs="Times New Roman"/>
          <w:sz w:val="24"/>
          <w:szCs w:val="24"/>
        </w:rPr>
        <w:t xml:space="preserve"> </w:t>
      </w:r>
      <w:r w:rsidR="00A84305" w:rsidRPr="004872D7">
        <w:rPr>
          <w:rFonts w:ascii="Times New Roman" w:eastAsia="Arial" w:hAnsi="Times New Roman" w:cs="Times New Roman"/>
          <w:sz w:val="24"/>
          <w:szCs w:val="24"/>
        </w:rPr>
        <w:t xml:space="preserve">to help them learn and </w:t>
      </w:r>
      <w:r w:rsidR="003D446A" w:rsidRPr="004872D7">
        <w:rPr>
          <w:rFonts w:ascii="Times New Roman" w:eastAsia="Arial" w:hAnsi="Times New Roman" w:cs="Times New Roman"/>
          <w:sz w:val="24"/>
          <w:szCs w:val="24"/>
        </w:rPr>
        <w:t>develop professionally</w:t>
      </w:r>
      <w:r w:rsidRPr="004872D7">
        <w:rPr>
          <w:rFonts w:ascii="Times New Roman" w:eastAsia="Arial" w:hAnsi="Times New Roman" w:cs="Times New Roman"/>
          <w:sz w:val="24"/>
          <w:szCs w:val="24"/>
        </w:rPr>
        <w:t xml:space="preserve">:  </w:t>
      </w:r>
    </w:p>
    <w:p w14:paraId="58D74EFF" w14:textId="563999E0" w:rsidR="009E2CCB" w:rsidRPr="004872D7" w:rsidRDefault="003D446A"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It’s not fair to expect inexperienced nursery practitioners to know exactly how to approach the children emotionally and develop attachments without having any experience.  They need more experienced staff with them to model and support their own emotional development and communicate to the infants in a way that supports attachments.</w:t>
      </w:r>
    </w:p>
    <w:p w14:paraId="56FE741D" w14:textId="0C0E2479" w:rsidR="003D446A" w:rsidRPr="004872D7" w:rsidRDefault="007F7E99" w:rsidP="008408C8">
      <w:pPr>
        <w:spacing w:after="0" w:line="480" w:lineRule="auto"/>
        <w:rPr>
          <w:rFonts w:ascii="Times New Roman" w:eastAsia="Arial" w:hAnsi="Times New Roman" w:cs="Times New Roman"/>
          <w:sz w:val="24"/>
          <w:szCs w:val="24"/>
        </w:rPr>
      </w:pPr>
      <w:r w:rsidRPr="004872D7">
        <w:rPr>
          <w:rFonts w:ascii="Times New Roman" w:eastAsiaTheme="minorEastAsia" w:hAnsi="Times New Roman" w:cs="Times New Roman"/>
          <w:kern w:val="24"/>
          <w:sz w:val="24"/>
          <w:szCs w:val="24"/>
          <w:lang w:eastAsia="en-GB"/>
        </w:rPr>
        <w:lastRenderedPageBreak/>
        <w:t xml:space="preserve">She continued that in </w:t>
      </w:r>
      <w:r w:rsidR="00CD6104" w:rsidRPr="004872D7">
        <w:rPr>
          <w:rFonts w:ascii="Times New Roman" w:eastAsia="Arial" w:hAnsi="Times New Roman" w:cs="Times New Roman"/>
          <w:sz w:val="24"/>
          <w:szCs w:val="24"/>
        </w:rPr>
        <w:t xml:space="preserve">providing support </w:t>
      </w:r>
      <w:r w:rsidR="003D446A" w:rsidRPr="004872D7">
        <w:rPr>
          <w:rFonts w:ascii="Times New Roman" w:eastAsia="Arial" w:hAnsi="Times New Roman" w:cs="Times New Roman"/>
          <w:sz w:val="24"/>
          <w:szCs w:val="24"/>
        </w:rPr>
        <w:t xml:space="preserve">to use symbolic gesturing the more experienced practitioners </w:t>
      </w:r>
      <w:r w:rsidR="00CD6104" w:rsidRPr="004872D7">
        <w:rPr>
          <w:rFonts w:ascii="Times New Roman" w:eastAsia="Arial" w:hAnsi="Times New Roman" w:cs="Times New Roman"/>
          <w:sz w:val="24"/>
          <w:szCs w:val="24"/>
        </w:rPr>
        <w:t>enabl</w:t>
      </w:r>
      <w:r w:rsidRPr="004872D7">
        <w:rPr>
          <w:rFonts w:ascii="Times New Roman" w:eastAsia="Arial" w:hAnsi="Times New Roman" w:cs="Times New Roman"/>
          <w:sz w:val="24"/>
          <w:szCs w:val="24"/>
        </w:rPr>
        <w:t xml:space="preserve">ed </w:t>
      </w:r>
      <w:r w:rsidR="00CD6104" w:rsidRPr="004872D7">
        <w:rPr>
          <w:rFonts w:ascii="Times New Roman" w:eastAsia="Arial" w:hAnsi="Times New Roman" w:cs="Times New Roman"/>
          <w:sz w:val="24"/>
          <w:szCs w:val="24"/>
        </w:rPr>
        <w:t>th</w:t>
      </w:r>
      <w:r w:rsidR="00544172" w:rsidRPr="004872D7">
        <w:rPr>
          <w:rFonts w:ascii="Times New Roman" w:eastAsia="Arial" w:hAnsi="Times New Roman" w:cs="Times New Roman"/>
          <w:sz w:val="24"/>
          <w:szCs w:val="24"/>
        </w:rPr>
        <w:t xml:space="preserve">ose with </w:t>
      </w:r>
      <w:r w:rsidR="003D446A" w:rsidRPr="004872D7">
        <w:rPr>
          <w:rFonts w:ascii="Times New Roman" w:eastAsia="Arial" w:hAnsi="Times New Roman" w:cs="Times New Roman"/>
          <w:sz w:val="24"/>
          <w:szCs w:val="24"/>
        </w:rPr>
        <w:t xml:space="preserve">less experience </w:t>
      </w:r>
      <w:r w:rsidR="00CD6104" w:rsidRPr="004872D7">
        <w:rPr>
          <w:rFonts w:ascii="Times New Roman" w:eastAsia="Arial" w:hAnsi="Times New Roman" w:cs="Times New Roman"/>
          <w:sz w:val="24"/>
          <w:szCs w:val="24"/>
        </w:rPr>
        <w:t>to move from legitimate peripheral participation to becoming full members of the community of practice</w:t>
      </w:r>
      <w:r w:rsidR="00544172" w:rsidRPr="004872D7">
        <w:rPr>
          <w:rFonts w:ascii="Times New Roman" w:eastAsia="Arial" w:hAnsi="Times New Roman" w:cs="Times New Roman"/>
          <w:sz w:val="24"/>
          <w:szCs w:val="24"/>
        </w:rPr>
        <w:t xml:space="preserve">.  </w:t>
      </w:r>
      <w:r w:rsidR="003D446A" w:rsidRPr="004872D7">
        <w:rPr>
          <w:rFonts w:ascii="Times New Roman" w:eastAsia="Arial" w:hAnsi="Times New Roman" w:cs="Times New Roman"/>
          <w:sz w:val="24"/>
          <w:szCs w:val="24"/>
        </w:rPr>
        <w:t>They bec</w:t>
      </w:r>
      <w:r w:rsidRPr="004872D7">
        <w:rPr>
          <w:rFonts w:ascii="Times New Roman" w:eastAsia="Arial" w:hAnsi="Times New Roman" w:cs="Times New Roman"/>
          <w:sz w:val="24"/>
          <w:szCs w:val="24"/>
        </w:rPr>
        <w:t>ame</w:t>
      </w:r>
      <w:r w:rsidR="003D446A" w:rsidRPr="004872D7">
        <w:rPr>
          <w:rFonts w:ascii="Times New Roman" w:eastAsia="Arial" w:hAnsi="Times New Roman" w:cs="Times New Roman"/>
          <w:sz w:val="24"/>
          <w:szCs w:val="24"/>
        </w:rPr>
        <w:t xml:space="preserve"> more experimental in their own approach and fe</w:t>
      </w:r>
      <w:r w:rsidRPr="004872D7">
        <w:rPr>
          <w:rFonts w:ascii="Times New Roman" w:eastAsia="Arial" w:hAnsi="Times New Roman" w:cs="Times New Roman"/>
          <w:sz w:val="24"/>
          <w:szCs w:val="24"/>
        </w:rPr>
        <w:t xml:space="preserve">lt </w:t>
      </w:r>
      <w:r w:rsidR="003D446A" w:rsidRPr="004872D7">
        <w:rPr>
          <w:rFonts w:ascii="Times New Roman" w:eastAsia="Arial" w:hAnsi="Times New Roman" w:cs="Times New Roman"/>
          <w:sz w:val="24"/>
          <w:szCs w:val="24"/>
        </w:rPr>
        <w:t>less inhibited</w:t>
      </w:r>
      <w:r w:rsidRPr="004872D7">
        <w:rPr>
          <w:rFonts w:ascii="Times New Roman" w:eastAsia="Arial" w:hAnsi="Times New Roman" w:cs="Times New Roman"/>
          <w:sz w:val="24"/>
          <w:szCs w:val="24"/>
        </w:rPr>
        <w:t xml:space="preserve"> in using symbolic gesturing. Full participation of these newer practitioners meant that the entire community developed with everyone learning together for their </w:t>
      </w:r>
      <w:r w:rsidR="003D446A" w:rsidRPr="004872D7">
        <w:rPr>
          <w:rFonts w:ascii="Times New Roman" w:eastAsia="Arial" w:hAnsi="Times New Roman" w:cs="Times New Roman"/>
          <w:sz w:val="24"/>
          <w:szCs w:val="24"/>
        </w:rPr>
        <w:t>mutual benefit</w:t>
      </w:r>
      <w:r w:rsidR="00502829" w:rsidRPr="004872D7">
        <w:rPr>
          <w:rFonts w:ascii="Times New Roman" w:eastAsia="Arial" w:hAnsi="Times New Roman" w:cs="Times New Roman"/>
          <w:sz w:val="24"/>
          <w:szCs w:val="24"/>
        </w:rPr>
        <w:t>,</w:t>
      </w:r>
      <w:r w:rsidR="009834EC" w:rsidRPr="004872D7">
        <w:rPr>
          <w:rFonts w:ascii="Times New Roman" w:eastAsia="Arial" w:hAnsi="Times New Roman" w:cs="Times New Roman"/>
          <w:sz w:val="24"/>
          <w:szCs w:val="24"/>
        </w:rPr>
        <w:t xml:space="preserve"> and</w:t>
      </w:r>
      <w:r w:rsidR="00502829" w:rsidRPr="004872D7">
        <w:rPr>
          <w:rFonts w:ascii="Times New Roman" w:eastAsia="Arial" w:hAnsi="Times New Roman" w:cs="Times New Roman"/>
          <w:sz w:val="24"/>
          <w:szCs w:val="24"/>
        </w:rPr>
        <w:t xml:space="preserve"> </w:t>
      </w:r>
      <w:r w:rsidR="009834EC" w:rsidRPr="004872D7">
        <w:rPr>
          <w:rFonts w:ascii="Times New Roman" w:eastAsia="Arial" w:hAnsi="Times New Roman" w:cs="Times New Roman"/>
          <w:sz w:val="24"/>
          <w:szCs w:val="24"/>
        </w:rPr>
        <w:t xml:space="preserve">this was a turning point for everyone involved, </w:t>
      </w:r>
      <w:r w:rsidR="00502829" w:rsidRPr="004872D7">
        <w:rPr>
          <w:rFonts w:ascii="Times New Roman" w:eastAsia="Arial" w:hAnsi="Times New Roman" w:cs="Times New Roman"/>
          <w:sz w:val="24"/>
          <w:szCs w:val="24"/>
        </w:rPr>
        <w:t>as she noted in the post-interview</w:t>
      </w:r>
      <w:r w:rsidRPr="004872D7">
        <w:rPr>
          <w:rFonts w:ascii="Times New Roman" w:eastAsia="Arial" w:hAnsi="Times New Roman" w:cs="Times New Roman"/>
          <w:sz w:val="24"/>
          <w:szCs w:val="24"/>
        </w:rPr>
        <w:t xml:space="preserve">: </w:t>
      </w:r>
    </w:p>
    <w:p w14:paraId="32505CC4" w14:textId="1DA4A0DE" w:rsidR="009E2CCB" w:rsidRPr="004872D7" w:rsidRDefault="009F6EE1" w:rsidP="008408C8">
      <w:pPr>
        <w:spacing w:after="0" w:line="480" w:lineRule="auto"/>
        <w:ind w:left="720"/>
        <w:rPr>
          <w:rFonts w:ascii="Times New Roman" w:eastAsia="Arial" w:hAnsi="Times New Roman" w:cs="Times New Roman"/>
          <w:i/>
          <w:iCs/>
          <w:sz w:val="24"/>
          <w:szCs w:val="24"/>
        </w:rPr>
      </w:pPr>
      <w:r w:rsidRPr="004872D7">
        <w:rPr>
          <w:rFonts w:ascii="Times New Roman" w:eastAsia="Arial" w:hAnsi="Times New Roman" w:cs="Times New Roman"/>
          <w:i/>
          <w:iCs/>
          <w:sz w:val="24"/>
          <w:szCs w:val="24"/>
        </w:rPr>
        <w:t xml:space="preserve">The less confident practitioner will copy and model the confident practitioners. An example of this was yesterday in carpet time, one of the new apprentices who had been working with a more senior member of staff and who had been really conscious about body language was gesturing really beautifully about the weather and infants were really interested in what she was doing, how she was moving. They seemed to be in the moment together and enjoying each other’s company. It just goes to show how symbolic gesturing can support and develop confidence when we are doing it and demonstrating it. The apprentice was </w:t>
      </w:r>
      <w:proofErr w:type="gramStart"/>
      <w:r w:rsidRPr="004872D7">
        <w:rPr>
          <w:rFonts w:ascii="Times New Roman" w:eastAsia="Arial" w:hAnsi="Times New Roman" w:cs="Times New Roman"/>
          <w:i/>
          <w:iCs/>
          <w:sz w:val="24"/>
          <w:szCs w:val="24"/>
        </w:rPr>
        <w:t>relaxed</w:t>
      </w:r>
      <w:proofErr w:type="gramEnd"/>
      <w:r w:rsidRPr="004872D7">
        <w:rPr>
          <w:rFonts w:ascii="Times New Roman" w:eastAsia="Arial" w:hAnsi="Times New Roman" w:cs="Times New Roman"/>
          <w:i/>
          <w:iCs/>
          <w:sz w:val="24"/>
          <w:szCs w:val="24"/>
        </w:rPr>
        <w:t xml:space="preserve"> and the infants responded to her and then the infants initiated signs back, smiling and looking engaged. There was a real snowball effect.</w:t>
      </w:r>
    </w:p>
    <w:p w14:paraId="721242FA" w14:textId="20E0F278" w:rsidR="0036589A" w:rsidRPr="004872D7" w:rsidRDefault="00366508" w:rsidP="00C20175">
      <w:pPr>
        <w:pStyle w:val="NormalWeb"/>
        <w:spacing w:before="0" w:beforeAutospacing="0" w:after="0" w:line="480" w:lineRule="auto"/>
        <w:rPr>
          <w:b/>
        </w:rPr>
      </w:pPr>
      <w:r w:rsidRPr="004872D7">
        <w:rPr>
          <w:b/>
        </w:rPr>
        <w:t>Discussion and concluding comments</w:t>
      </w:r>
      <w:r w:rsidR="0036589A" w:rsidRPr="004872D7">
        <w:rPr>
          <w:rFonts w:ascii="TimesNewRoman" w:hAnsi="TimesNewRoman" w:cs="TimesNewRoman"/>
        </w:rPr>
        <w:t xml:space="preserve"> </w:t>
      </w:r>
    </w:p>
    <w:p w14:paraId="33DD0B54" w14:textId="0FC1C35A" w:rsidR="00584FE1" w:rsidRPr="004872D7" w:rsidRDefault="00A50950" w:rsidP="00C20175">
      <w:pPr>
        <w:pStyle w:val="NormalWeb"/>
        <w:spacing w:before="0" w:beforeAutospacing="0" w:after="0" w:line="480" w:lineRule="auto"/>
        <w:ind w:firstLine="720"/>
      </w:pPr>
      <w:r w:rsidRPr="004872D7">
        <w:t>For the three practitioners involved in this study, th</w:t>
      </w:r>
      <w:r w:rsidR="00366508" w:rsidRPr="004872D7">
        <w:t xml:space="preserve">e transformative model of CPD to </w:t>
      </w:r>
      <w:r w:rsidR="00726872" w:rsidRPr="004872D7">
        <w:t>implement symbolic</w:t>
      </w:r>
      <w:r w:rsidR="00366508" w:rsidRPr="004872D7">
        <w:t xml:space="preserve"> gesturing into the nursery appears to have been </w:t>
      </w:r>
      <w:r w:rsidR="00852E83" w:rsidRPr="004872D7">
        <w:t>successful</w:t>
      </w:r>
      <w:r w:rsidRPr="004872D7">
        <w:t xml:space="preserve"> </w:t>
      </w:r>
      <w:r w:rsidR="00EE5F27" w:rsidRPr="004872D7">
        <w:t xml:space="preserve">in ways identified by </w:t>
      </w:r>
      <w:r w:rsidR="006B5F0E" w:rsidRPr="004872D7">
        <w:t xml:space="preserve">Sheridan </w:t>
      </w:r>
      <w:r w:rsidR="006B5F0E" w:rsidRPr="004872D7">
        <w:rPr>
          <w:i/>
        </w:rPr>
        <w:t>et al</w:t>
      </w:r>
      <w:r w:rsidR="006B5F0E" w:rsidRPr="004872D7">
        <w:t>. (2009</w:t>
      </w:r>
      <w:r w:rsidR="007E7956" w:rsidRPr="004872D7">
        <w:t>) that they c</w:t>
      </w:r>
      <w:r w:rsidR="006912F5" w:rsidRPr="004872D7">
        <w:t xml:space="preserve">onsider crucial in understanding and developing theoretical perspectives on professional development </w:t>
      </w:r>
      <w:r w:rsidR="00C5639A" w:rsidRPr="004872D7">
        <w:t>in early</w:t>
      </w:r>
      <w:r w:rsidR="006912F5" w:rsidRPr="004872D7">
        <w:t xml:space="preserve"> </w:t>
      </w:r>
      <w:r w:rsidR="00C5639A" w:rsidRPr="004872D7">
        <w:t>y</w:t>
      </w:r>
      <w:r w:rsidR="006912F5" w:rsidRPr="004872D7">
        <w:t xml:space="preserve">ears </w:t>
      </w:r>
      <w:r w:rsidR="00C5639A" w:rsidRPr="004872D7">
        <w:t>practi</w:t>
      </w:r>
      <w:r w:rsidR="00FF307A" w:rsidRPr="004872D7">
        <w:t>ce</w:t>
      </w:r>
      <w:r w:rsidR="006B5F0E" w:rsidRPr="004872D7">
        <w:t>.</w:t>
      </w:r>
      <w:r w:rsidR="006912F5" w:rsidRPr="004872D7">
        <w:t xml:space="preserve">   Firstly</w:t>
      </w:r>
      <w:r w:rsidR="00C5639A" w:rsidRPr="004872D7">
        <w:t>,</w:t>
      </w:r>
      <w:r w:rsidR="006912F5" w:rsidRPr="004872D7">
        <w:t xml:space="preserve"> the </w:t>
      </w:r>
      <w:r w:rsidR="007E7956" w:rsidRPr="004872D7">
        <w:t xml:space="preserve">method of delivery of the </w:t>
      </w:r>
      <w:r w:rsidR="00C5639A" w:rsidRPr="004872D7">
        <w:t xml:space="preserve">CPD </w:t>
      </w:r>
      <w:r w:rsidR="00BD00D3" w:rsidRPr="004872D7">
        <w:t xml:space="preserve">enabled practitioners and </w:t>
      </w:r>
      <w:r w:rsidRPr="004872D7">
        <w:t xml:space="preserve">infants </w:t>
      </w:r>
      <w:r w:rsidR="00BD00D3" w:rsidRPr="004872D7">
        <w:t xml:space="preserve">to </w:t>
      </w:r>
      <w:r w:rsidR="00544172" w:rsidRPr="004872D7">
        <w:t xml:space="preserve">learn and develop </w:t>
      </w:r>
      <w:r w:rsidR="00BD00D3" w:rsidRPr="004872D7">
        <w:t>autonomously</w:t>
      </w:r>
      <w:r w:rsidR="00A7669A" w:rsidRPr="004872D7">
        <w:t xml:space="preserve"> and gain confidence</w:t>
      </w:r>
      <w:r w:rsidR="003E2148" w:rsidRPr="004872D7">
        <w:t>, secondly</w:t>
      </w:r>
      <w:r w:rsidR="00DA1485" w:rsidRPr="004872D7">
        <w:t xml:space="preserve"> </w:t>
      </w:r>
      <w:r w:rsidR="007E7956" w:rsidRPr="004872D7">
        <w:t xml:space="preserve">the processes involved </w:t>
      </w:r>
      <w:r w:rsidR="00DA1485" w:rsidRPr="004872D7">
        <w:t>influenced</w:t>
      </w:r>
      <w:r w:rsidR="003E2148" w:rsidRPr="004872D7">
        <w:t xml:space="preserve"> </w:t>
      </w:r>
      <w:r w:rsidR="007E7956" w:rsidRPr="004872D7">
        <w:t xml:space="preserve">and effected changes in </w:t>
      </w:r>
      <w:r w:rsidR="00DA1485" w:rsidRPr="004872D7">
        <w:t xml:space="preserve">practitioners’ cognitive and affective learning </w:t>
      </w:r>
      <w:r w:rsidR="003E2148" w:rsidRPr="004872D7">
        <w:t>and finally</w:t>
      </w:r>
      <w:r w:rsidR="00DA1485" w:rsidRPr="004872D7">
        <w:t xml:space="preserve"> there were</w:t>
      </w:r>
      <w:r w:rsidR="003E2148" w:rsidRPr="004872D7">
        <w:t xml:space="preserve"> </w:t>
      </w:r>
      <w:r w:rsidR="001A2D10" w:rsidRPr="004872D7">
        <w:lastRenderedPageBreak/>
        <w:t xml:space="preserve">positive </w:t>
      </w:r>
      <w:r w:rsidR="007E7956" w:rsidRPr="004872D7">
        <w:t xml:space="preserve">proximal and distal </w:t>
      </w:r>
      <w:r w:rsidR="00DA1485" w:rsidRPr="004872D7">
        <w:t xml:space="preserve">learning </w:t>
      </w:r>
      <w:r w:rsidR="006912F5" w:rsidRPr="004872D7">
        <w:t xml:space="preserve">outcomes </w:t>
      </w:r>
      <w:r w:rsidR="00DA1485" w:rsidRPr="004872D7">
        <w:t xml:space="preserve">for the infants and nursery staff </w:t>
      </w:r>
      <w:r w:rsidR="00366508" w:rsidRPr="004872D7">
        <w:t>as a community</w:t>
      </w:r>
      <w:r w:rsidR="00A07B68" w:rsidRPr="004872D7">
        <w:t xml:space="preserve"> of learners</w:t>
      </w:r>
      <w:r w:rsidR="00DA1485" w:rsidRPr="004872D7">
        <w:t xml:space="preserve">. </w:t>
      </w:r>
    </w:p>
    <w:p w14:paraId="1B6D8764" w14:textId="77777777" w:rsidR="00C20175" w:rsidRPr="004872D7" w:rsidRDefault="00E7256F" w:rsidP="00641CE1">
      <w:pPr>
        <w:autoSpaceDE w:val="0"/>
        <w:autoSpaceDN w:val="0"/>
        <w:adjustRightInd w:val="0"/>
        <w:spacing w:after="0" w:line="480" w:lineRule="auto"/>
        <w:ind w:firstLine="720"/>
        <w:rPr>
          <w:rFonts w:ascii="Times New Roman" w:hAnsi="Times New Roman" w:cs="Times New Roman"/>
          <w:sz w:val="24"/>
          <w:szCs w:val="24"/>
        </w:rPr>
      </w:pPr>
      <w:r w:rsidRPr="004872D7">
        <w:rPr>
          <w:rFonts w:ascii="Times New Roman" w:eastAsia="Arial" w:hAnsi="Times New Roman" w:cs="Times New Roman"/>
          <w:sz w:val="24"/>
          <w:szCs w:val="24"/>
        </w:rPr>
        <w:t xml:space="preserve">Lightfoot and Frost (2015) have noted practitioners often feel </w:t>
      </w:r>
      <w:r w:rsidRPr="004872D7">
        <w:rPr>
          <w:rFonts w:ascii="AdvTTec369687" w:hAnsi="AdvTTec369687" w:cs="AdvTTec369687"/>
          <w:sz w:val="24"/>
          <w:szCs w:val="24"/>
        </w:rPr>
        <w:t>disillusioned and have a sense of a loss of control over their daily practice.</w:t>
      </w:r>
      <w:r w:rsidRPr="004872D7">
        <w:rPr>
          <w:rFonts w:ascii="Times New Roman" w:eastAsia="Arial" w:hAnsi="Times New Roman" w:cs="Times New Roman"/>
          <w:sz w:val="24"/>
          <w:szCs w:val="24"/>
        </w:rPr>
        <w:t xml:space="preserve"> </w:t>
      </w:r>
      <w:r w:rsidR="001A2D10" w:rsidRPr="004872D7">
        <w:rPr>
          <w:rFonts w:ascii="Times New Roman" w:eastAsia="Arial" w:hAnsi="Times New Roman" w:cs="Times New Roman"/>
          <w:sz w:val="24"/>
          <w:szCs w:val="24"/>
        </w:rPr>
        <w:t xml:space="preserve">The </w:t>
      </w:r>
      <w:r w:rsidR="00B05E8B" w:rsidRPr="004872D7">
        <w:rPr>
          <w:rFonts w:ascii="Times New Roman" w:eastAsia="Arial" w:hAnsi="Times New Roman" w:cs="Times New Roman"/>
          <w:sz w:val="24"/>
          <w:szCs w:val="24"/>
        </w:rPr>
        <w:t xml:space="preserve">transformative </w:t>
      </w:r>
      <w:r w:rsidRPr="004872D7">
        <w:rPr>
          <w:rFonts w:ascii="Times New Roman" w:eastAsia="Arial" w:hAnsi="Times New Roman" w:cs="Times New Roman"/>
          <w:sz w:val="24"/>
          <w:szCs w:val="24"/>
        </w:rPr>
        <w:t xml:space="preserve">model </w:t>
      </w:r>
      <w:r w:rsidR="001A2D10" w:rsidRPr="004872D7">
        <w:rPr>
          <w:rFonts w:ascii="Times New Roman" w:eastAsia="Arial" w:hAnsi="Times New Roman" w:cs="Times New Roman"/>
          <w:sz w:val="24"/>
          <w:szCs w:val="24"/>
        </w:rPr>
        <w:t xml:space="preserve">approach </w:t>
      </w:r>
      <w:r w:rsidRPr="004872D7">
        <w:rPr>
          <w:rFonts w:ascii="Times New Roman" w:eastAsia="Arial" w:hAnsi="Times New Roman" w:cs="Times New Roman"/>
          <w:sz w:val="24"/>
          <w:szCs w:val="24"/>
        </w:rPr>
        <w:t xml:space="preserve">appears to have been successful because of the </w:t>
      </w:r>
      <w:r w:rsidR="001A2D10" w:rsidRPr="004872D7">
        <w:rPr>
          <w:rFonts w:ascii="Times New Roman" w:eastAsia="Arial" w:hAnsi="Times New Roman" w:cs="Times New Roman"/>
          <w:sz w:val="24"/>
          <w:szCs w:val="24"/>
        </w:rPr>
        <w:t>person-</w:t>
      </w:r>
      <w:r w:rsidR="00584FE1" w:rsidRPr="004872D7">
        <w:rPr>
          <w:rFonts w:ascii="Times New Roman" w:eastAsia="Arial" w:hAnsi="Times New Roman" w:cs="Times New Roman"/>
          <w:sz w:val="24"/>
          <w:szCs w:val="24"/>
        </w:rPr>
        <w:t xml:space="preserve">centred and consultative </w:t>
      </w:r>
      <w:r w:rsidRPr="004872D7">
        <w:rPr>
          <w:rFonts w:ascii="Times New Roman" w:eastAsia="Arial" w:hAnsi="Times New Roman" w:cs="Times New Roman"/>
          <w:sz w:val="24"/>
          <w:szCs w:val="24"/>
        </w:rPr>
        <w:t>approach adopted. P</w:t>
      </w:r>
      <w:r w:rsidR="00584FE1" w:rsidRPr="004872D7">
        <w:rPr>
          <w:rFonts w:ascii="Times New Roman" w:eastAsia="Arial" w:hAnsi="Times New Roman" w:cs="Times New Roman"/>
          <w:sz w:val="24"/>
          <w:szCs w:val="24"/>
        </w:rPr>
        <w:t xml:space="preserve">ractitioners </w:t>
      </w:r>
      <w:r w:rsidR="0001189E" w:rsidRPr="004872D7">
        <w:rPr>
          <w:rFonts w:ascii="Times New Roman" w:eastAsia="Arial" w:hAnsi="Times New Roman" w:cs="Times New Roman"/>
          <w:sz w:val="24"/>
          <w:szCs w:val="24"/>
        </w:rPr>
        <w:t xml:space="preserve">were able to express their views and ideas </w:t>
      </w:r>
      <w:r w:rsidRPr="004872D7">
        <w:rPr>
          <w:rFonts w:ascii="Times New Roman" w:eastAsia="Arial" w:hAnsi="Times New Roman" w:cs="Times New Roman"/>
          <w:sz w:val="24"/>
          <w:szCs w:val="24"/>
        </w:rPr>
        <w:t xml:space="preserve">about </w:t>
      </w:r>
      <w:r w:rsidR="0001189E" w:rsidRPr="004872D7">
        <w:rPr>
          <w:rFonts w:ascii="Times New Roman" w:eastAsia="Arial" w:hAnsi="Times New Roman" w:cs="Times New Roman"/>
          <w:sz w:val="24"/>
          <w:szCs w:val="24"/>
        </w:rPr>
        <w:t xml:space="preserve">how they wanted to proceed with the introduction and implementation of symbolic </w:t>
      </w:r>
      <w:r w:rsidR="00A3595D" w:rsidRPr="004872D7">
        <w:rPr>
          <w:rFonts w:ascii="Times New Roman" w:eastAsia="Arial" w:hAnsi="Times New Roman" w:cs="Times New Roman"/>
          <w:sz w:val="24"/>
          <w:szCs w:val="24"/>
        </w:rPr>
        <w:t>gesturing in the nursery</w:t>
      </w:r>
      <w:r w:rsidR="00BD54CA" w:rsidRPr="004872D7">
        <w:rPr>
          <w:rFonts w:ascii="Times New Roman" w:eastAsia="Arial" w:hAnsi="Times New Roman" w:cs="Times New Roman"/>
          <w:sz w:val="24"/>
          <w:szCs w:val="24"/>
        </w:rPr>
        <w:t xml:space="preserve">. </w:t>
      </w:r>
      <w:r w:rsidR="007E7956" w:rsidRPr="004872D7">
        <w:rPr>
          <w:rFonts w:ascii="Times New Roman" w:eastAsia="Arial" w:hAnsi="Times New Roman" w:cs="Times New Roman"/>
          <w:sz w:val="24"/>
          <w:szCs w:val="24"/>
        </w:rPr>
        <w:t xml:space="preserve"> </w:t>
      </w:r>
      <w:proofErr w:type="spellStart"/>
      <w:r w:rsidR="00641CE1" w:rsidRPr="004872D7">
        <w:rPr>
          <w:rFonts w:ascii="TimesNewRoman" w:hAnsi="TimesNewRoman" w:cs="TimesNewRoman"/>
          <w:sz w:val="24"/>
          <w:szCs w:val="24"/>
        </w:rPr>
        <w:t>Cordingley</w:t>
      </w:r>
      <w:proofErr w:type="spellEnd"/>
      <w:r w:rsidR="00641CE1" w:rsidRPr="004872D7">
        <w:rPr>
          <w:rFonts w:ascii="TimesNewRoman" w:hAnsi="TimesNewRoman" w:cs="TimesNewRoman"/>
          <w:sz w:val="24"/>
          <w:szCs w:val="24"/>
        </w:rPr>
        <w:t xml:space="preserve"> </w:t>
      </w:r>
      <w:r w:rsidR="00641CE1" w:rsidRPr="004872D7">
        <w:rPr>
          <w:rFonts w:ascii="TimesNewRoman" w:hAnsi="TimesNewRoman" w:cs="TimesNewRoman"/>
          <w:i/>
          <w:sz w:val="24"/>
          <w:szCs w:val="24"/>
        </w:rPr>
        <w:t xml:space="preserve">et al </w:t>
      </w:r>
      <w:r w:rsidR="00641CE1" w:rsidRPr="004872D7">
        <w:rPr>
          <w:rFonts w:ascii="TimesNewRoman" w:hAnsi="TimesNewRoman" w:cs="TimesNewRoman"/>
          <w:sz w:val="24"/>
          <w:szCs w:val="24"/>
        </w:rPr>
        <w:t xml:space="preserve">(2003) recognise that having </w:t>
      </w:r>
      <w:r w:rsidR="00641CE1" w:rsidRPr="004872D7">
        <w:rPr>
          <w:rFonts w:ascii="Times New Roman" w:eastAsia="Arial" w:hAnsi="Times New Roman" w:cs="Times New Roman"/>
          <w:sz w:val="24"/>
          <w:szCs w:val="24"/>
        </w:rPr>
        <w:t xml:space="preserve">control and a sense of ownership of their CPD is empowering for practitioners and can positively impact the outcome of the CPD.  </w:t>
      </w:r>
      <w:r w:rsidRPr="004872D7">
        <w:rPr>
          <w:rFonts w:ascii="Times New Roman" w:eastAsia="Arial" w:hAnsi="Times New Roman" w:cs="Times New Roman"/>
          <w:sz w:val="24"/>
          <w:szCs w:val="24"/>
        </w:rPr>
        <w:t>F</w:t>
      </w:r>
      <w:r w:rsidR="00BD54CA" w:rsidRPr="004872D7">
        <w:rPr>
          <w:rFonts w:ascii="Times New Roman" w:eastAsia="Arial" w:hAnsi="Times New Roman" w:cs="Times New Roman"/>
          <w:sz w:val="24"/>
          <w:szCs w:val="24"/>
        </w:rPr>
        <w:t>e</w:t>
      </w:r>
      <w:r w:rsidR="005E79D3" w:rsidRPr="004872D7">
        <w:rPr>
          <w:rFonts w:ascii="Times New Roman" w:eastAsia="Arial" w:hAnsi="Times New Roman" w:cs="Times New Roman"/>
          <w:sz w:val="24"/>
          <w:szCs w:val="24"/>
        </w:rPr>
        <w:t xml:space="preserve">eling valued </w:t>
      </w:r>
      <w:r w:rsidR="00BD54CA" w:rsidRPr="004872D7">
        <w:rPr>
          <w:rFonts w:ascii="Times New Roman" w:eastAsia="Arial" w:hAnsi="Times New Roman" w:cs="Times New Roman"/>
          <w:sz w:val="24"/>
          <w:szCs w:val="24"/>
        </w:rPr>
        <w:t xml:space="preserve">is </w:t>
      </w:r>
      <w:r w:rsidR="0001189E" w:rsidRPr="004872D7">
        <w:rPr>
          <w:rFonts w:ascii="Times New Roman" w:eastAsia="Arial" w:hAnsi="Times New Roman" w:cs="Times New Roman"/>
          <w:sz w:val="24"/>
          <w:szCs w:val="24"/>
        </w:rPr>
        <w:t xml:space="preserve">an important factor in the success of CPD and </w:t>
      </w:r>
      <w:r w:rsidR="007E58DB" w:rsidRPr="004872D7">
        <w:rPr>
          <w:rFonts w:ascii="Times New Roman" w:eastAsia="Arial" w:hAnsi="Times New Roman" w:cs="Times New Roman"/>
          <w:sz w:val="24"/>
          <w:szCs w:val="24"/>
        </w:rPr>
        <w:t xml:space="preserve">findings suggest that </w:t>
      </w:r>
      <w:r w:rsidR="0001189E" w:rsidRPr="004872D7">
        <w:rPr>
          <w:rFonts w:ascii="Times New Roman" w:eastAsia="Arial" w:hAnsi="Times New Roman" w:cs="Times New Roman"/>
          <w:sz w:val="24"/>
          <w:szCs w:val="24"/>
        </w:rPr>
        <w:t xml:space="preserve">practitioners </w:t>
      </w:r>
      <w:r w:rsidR="007E58DB" w:rsidRPr="004872D7">
        <w:rPr>
          <w:rFonts w:ascii="Times New Roman" w:eastAsia="Arial" w:hAnsi="Times New Roman" w:cs="Times New Roman"/>
          <w:sz w:val="24"/>
          <w:szCs w:val="24"/>
        </w:rPr>
        <w:t xml:space="preserve">were </w:t>
      </w:r>
      <w:r w:rsidR="0001189E" w:rsidRPr="004872D7">
        <w:rPr>
          <w:rFonts w:ascii="Times New Roman" w:eastAsia="Arial" w:hAnsi="Times New Roman" w:cs="Times New Roman"/>
          <w:sz w:val="24"/>
          <w:szCs w:val="24"/>
        </w:rPr>
        <w:t>empowered</w:t>
      </w:r>
      <w:r w:rsidR="00A3595D" w:rsidRPr="004872D7">
        <w:rPr>
          <w:rFonts w:ascii="Times New Roman" w:eastAsia="Arial" w:hAnsi="Times New Roman" w:cs="Times New Roman"/>
          <w:sz w:val="24"/>
          <w:szCs w:val="24"/>
        </w:rPr>
        <w:t xml:space="preserve"> to act autonomously </w:t>
      </w:r>
      <w:r w:rsidR="0001189E" w:rsidRPr="004872D7">
        <w:rPr>
          <w:rFonts w:ascii="Times New Roman" w:eastAsia="Arial" w:hAnsi="Times New Roman" w:cs="Times New Roman"/>
          <w:sz w:val="24"/>
          <w:szCs w:val="24"/>
        </w:rPr>
        <w:t>by being</w:t>
      </w:r>
      <w:r w:rsidR="007E58DB" w:rsidRPr="004872D7">
        <w:rPr>
          <w:rFonts w:ascii="Times New Roman" w:eastAsia="Arial" w:hAnsi="Times New Roman" w:cs="Times New Roman"/>
          <w:sz w:val="24"/>
          <w:szCs w:val="24"/>
        </w:rPr>
        <w:t xml:space="preserve"> consulted and </w:t>
      </w:r>
      <w:r w:rsidR="0001189E" w:rsidRPr="004872D7">
        <w:rPr>
          <w:rFonts w:ascii="Times New Roman" w:eastAsia="Arial" w:hAnsi="Times New Roman" w:cs="Times New Roman"/>
          <w:sz w:val="24"/>
          <w:szCs w:val="24"/>
        </w:rPr>
        <w:t>liste</w:t>
      </w:r>
      <w:r w:rsidR="007E58DB" w:rsidRPr="004872D7">
        <w:rPr>
          <w:rFonts w:ascii="Times New Roman" w:eastAsia="Arial" w:hAnsi="Times New Roman" w:cs="Times New Roman"/>
          <w:sz w:val="24"/>
          <w:szCs w:val="24"/>
        </w:rPr>
        <w:t>ne</w:t>
      </w:r>
      <w:r w:rsidR="0001189E" w:rsidRPr="004872D7">
        <w:rPr>
          <w:rFonts w:ascii="Times New Roman" w:eastAsia="Arial" w:hAnsi="Times New Roman" w:cs="Times New Roman"/>
          <w:sz w:val="24"/>
          <w:szCs w:val="24"/>
        </w:rPr>
        <w:t>d to</w:t>
      </w:r>
      <w:r w:rsidR="00BD54CA" w:rsidRPr="004872D7">
        <w:rPr>
          <w:rFonts w:ascii="Times New Roman" w:eastAsia="Arial" w:hAnsi="Times New Roman" w:cs="Times New Roman"/>
          <w:sz w:val="24"/>
          <w:szCs w:val="24"/>
        </w:rPr>
        <w:t>.</w:t>
      </w:r>
      <w:r w:rsidR="0001189E" w:rsidRPr="004872D7">
        <w:rPr>
          <w:rFonts w:ascii="Times New Roman" w:eastAsia="Arial" w:hAnsi="Times New Roman" w:cs="Times New Roman"/>
          <w:sz w:val="24"/>
          <w:szCs w:val="24"/>
        </w:rPr>
        <w:t xml:space="preserve"> </w:t>
      </w:r>
      <w:r w:rsidRPr="004872D7">
        <w:rPr>
          <w:rFonts w:ascii="Times New Roman" w:hAnsi="Times New Roman" w:cs="Times New Roman"/>
          <w:sz w:val="24"/>
          <w:szCs w:val="24"/>
        </w:rPr>
        <w:t xml:space="preserve">Sheridan </w:t>
      </w:r>
      <w:r w:rsidRPr="004872D7">
        <w:rPr>
          <w:rFonts w:ascii="Times New Roman" w:hAnsi="Times New Roman" w:cs="Times New Roman"/>
          <w:i/>
          <w:sz w:val="24"/>
          <w:szCs w:val="24"/>
        </w:rPr>
        <w:t>et al</w:t>
      </w:r>
      <w:r w:rsidRPr="004872D7">
        <w:rPr>
          <w:rFonts w:ascii="Times New Roman" w:hAnsi="Times New Roman" w:cs="Times New Roman"/>
          <w:sz w:val="24"/>
          <w:szCs w:val="24"/>
        </w:rPr>
        <w:t xml:space="preserve"> (2009)</w:t>
      </w:r>
      <w:r w:rsidR="00641CE1" w:rsidRPr="004872D7">
        <w:rPr>
          <w:rFonts w:ascii="Times New Roman" w:hAnsi="Times New Roman" w:cs="Times New Roman"/>
          <w:sz w:val="24"/>
          <w:szCs w:val="24"/>
        </w:rPr>
        <w:t>.</w:t>
      </w:r>
      <w:r w:rsidRPr="004872D7">
        <w:rPr>
          <w:rFonts w:ascii="Times New Roman" w:hAnsi="Times New Roman" w:cs="Times New Roman"/>
          <w:sz w:val="24"/>
          <w:szCs w:val="24"/>
        </w:rPr>
        <w:t xml:space="preserve"> </w:t>
      </w:r>
    </w:p>
    <w:p w14:paraId="1030A693" w14:textId="2992C0D4" w:rsidR="00BD12E8" w:rsidRPr="004872D7" w:rsidRDefault="00C20175" w:rsidP="006F0277">
      <w:pPr>
        <w:autoSpaceDE w:val="0"/>
        <w:autoSpaceDN w:val="0"/>
        <w:adjustRightInd w:val="0"/>
        <w:spacing w:after="0" w:line="480" w:lineRule="auto"/>
        <w:ind w:firstLine="720"/>
        <w:rPr>
          <w:rFonts w:ascii="Times New Roman" w:hAnsi="Times New Roman" w:cs="Times New Roman"/>
          <w:sz w:val="24"/>
          <w:szCs w:val="24"/>
        </w:rPr>
      </w:pPr>
      <w:r w:rsidRPr="004872D7">
        <w:rPr>
          <w:rFonts w:ascii="Times New Roman" w:eastAsia="Arial" w:hAnsi="Times New Roman" w:cs="Times New Roman"/>
          <w:sz w:val="24"/>
          <w:szCs w:val="24"/>
        </w:rPr>
        <w:t>Transformative learning (</w:t>
      </w:r>
      <w:proofErr w:type="spellStart"/>
      <w:r w:rsidRPr="004872D7">
        <w:rPr>
          <w:rFonts w:ascii="Times New Roman" w:eastAsia="Arial" w:hAnsi="Times New Roman" w:cs="Times New Roman"/>
          <w:sz w:val="24"/>
          <w:szCs w:val="24"/>
        </w:rPr>
        <w:t>Mezirow</w:t>
      </w:r>
      <w:proofErr w:type="spellEnd"/>
      <w:r w:rsidRPr="004872D7">
        <w:rPr>
          <w:rFonts w:ascii="Times New Roman" w:eastAsia="Arial" w:hAnsi="Times New Roman" w:cs="Times New Roman"/>
          <w:sz w:val="24"/>
          <w:szCs w:val="24"/>
        </w:rPr>
        <w:t>, 2000) indicates that through interpretation of prior experience learners can realise new and profound ways of thinking and understanding. T</w:t>
      </w:r>
      <w:r w:rsidR="00A3595D" w:rsidRPr="004872D7">
        <w:rPr>
          <w:rFonts w:ascii="Times New Roman" w:eastAsia="Arial" w:hAnsi="Times New Roman" w:cs="Times New Roman"/>
          <w:sz w:val="24"/>
          <w:szCs w:val="24"/>
        </w:rPr>
        <w:t xml:space="preserve">he </w:t>
      </w:r>
      <w:r w:rsidR="007E58DB" w:rsidRPr="004872D7">
        <w:rPr>
          <w:rFonts w:ascii="Times New Roman" w:eastAsia="Arial" w:hAnsi="Times New Roman" w:cs="Times New Roman"/>
          <w:sz w:val="24"/>
          <w:szCs w:val="24"/>
        </w:rPr>
        <w:t xml:space="preserve">transformative model </w:t>
      </w:r>
      <w:r w:rsidR="00A3595D" w:rsidRPr="004872D7">
        <w:rPr>
          <w:rFonts w:ascii="Times New Roman" w:eastAsia="Arial" w:hAnsi="Times New Roman" w:cs="Times New Roman"/>
          <w:sz w:val="24"/>
          <w:szCs w:val="24"/>
        </w:rPr>
        <w:t xml:space="preserve">of CPD </w:t>
      </w:r>
      <w:r w:rsidRPr="004872D7">
        <w:rPr>
          <w:rFonts w:ascii="Times New Roman" w:eastAsia="Arial" w:hAnsi="Times New Roman" w:cs="Times New Roman"/>
          <w:sz w:val="24"/>
          <w:szCs w:val="24"/>
        </w:rPr>
        <w:t xml:space="preserve">seems to have been successful from this </w:t>
      </w:r>
      <w:r w:rsidR="002641E9" w:rsidRPr="004872D7">
        <w:rPr>
          <w:rFonts w:ascii="Times New Roman" w:eastAsia="Arial" w:hAnsi="Times New Roman" w:cs="Times New Roman"/>
          <w:sz w:val="24"/>
          <w:szCs w:val="24"/>
        </w:rPr>
        <w:t xml:space="preserve">perspective. The practitioners reported that it had </w:t>
      </w:r>
      <w:r w:rsidR="00A3595D" w:rsidRPr="004872D7">
        <w:rPr>
          <w:rFonts w:ascii="Times New Roman" w:eastAsia="Arial" w:hAnsi="Times New Roman" w:cs="Times New Roman"/>
          <w:sz w:val="24"/>
          <w:szCs w:val="24"/>
        </w:rPr>
        <w:t xml:space="preserve">encouraged </w:t>
      </w:r>
      <w:r w:rsidRPr="004872D7">
        <w:rPr>
          <w:rFonts w:ascii="Times New Roman" w:eastAsia="Arial" w:hAnsi="Times New Roman" w:cs="Times New Roman"/>
          <w:sz w:val="24"/>
          <w:szCs w:val="24"/>
        </w:rPr>
        <w:t>the</w:t>
      </w:r>
      <w:r w:rsidR="002641E9" w:rsidRPr="004872D7">
        <w:rPr>
          <w:rFonts w:ascii="Times New Roman" w:eastAsia="Arial" w:hAnsi="Times New Roman" w:cs="Times New Roman"/>
          <w:sz w:val="24"/>
          <w:szCs w:val="24"/>
        </w:rPr>
        <w:t>m</w:t>
      </w:r>
      <w:r w:rsidRPr="004872D7">
        <w:rPr>
          <w:rFonts w:ascii="Times New Roman" w:eastAsia="Arial" w:hAnsi="Times New Roman" w:cs="Times New Roman"/>
          <w:sz w:val="24"/>
          <w:szCs w:val="24"/>
        </w:rPr>
        <w:t xml:space="preserve"> </w:t>
      </w:r>
      <w:r w:rsidR="00A3595D" w:rsidRPr="004872D7">
        <w:rPr>
          <w:rFonts w:ascii="Times New Roman" w:eastAsia="Arial" w:hAnsi="Times New Roman" w:cs="Times New Roman"/>
          <w:sz w:val="24"/>
          <w:szCs w:val="24"/>
        </w:rPr>
        <w:t xml:space="preserve">to </w:t>
      </w:r>
      <w:r w:rsidR="00BD12E8" w:rsidRPr="004872D7">
        <w:rPr>
          <w:rFonts w:ascii="Times New Roman" w:eastAsia="Arial" w:hAnsi="Times New Roman" w:cs="Times New Roman"/>
          <w:sz w:val="24"/>
          <w:szCs w:val="24"/>
        </w:rPr>
        <w:t xml:space="preserve">reflect </w:t>
      </w:r>
      <w:proofErr w:type="gramStart"/>
      <w:r w:rsidR="00BD12E8" w:rsidRPr="004872D7">
        <w:rPr>
          <w:rFonts w:ascii="Times New Roman" w:eastAsia="Arial" w:hAnsi="Times New Roman" w:cs="Times New Roman"/>
          <w:sz w:val="24"/>
          <w:szCs w:val="24"/>
        </w:rPr>
        <w:t>on, and</w:t>
      </w:r>
      <w:proofErr w:type="gramEnd"/>
      <w:r w:rsidR="00BD12E8" w:rsidRPr="004872D7">
        <w:rPr>
          <w:rFonts w:ascii="Times New Roman" w:eastAsia="Arial" w:hAnsi="Times New Roman" w:cs="Times New Roman"/>
          <w:sz w:val="24"/>
          <w:szCs w:val="24"/>
        </w:rPr>
        <w:t xml:space="preserve"> interpret their </w:t>
      </w:r>
      <w:r w:rsidR="00F9110D" w:rsidRPr="004872D7">
        <w:rPr>
          <w:rFonts w:ascii="Times New Roman" w:eastAsia="Arial" w:hAnsi="Times New Roman" w:cs="Times New Roman"/>
          <w:sz w:val="24"/>
          <w:szCs w:val="24"/>
        </w:rPr>
        <w:t>understanding of symbolic gesturing at cognitive and affective levels</w:t>
      </w:r>
      <w:r w:rsidR="002641E9" w:rsidRPr="004872D7">
        <w:rPr>
          <w:rFonts w:ascii="Times New Roman" w:eastAsia="Arial" w:hAnsi="Times New Roman" w:cs="Times New Roman"/>
          <w:sz w:val="24"/>
          <w:szCs w:val="24"/>
        </w:rPr>
        <w:t xml:space="preserve">. Doing so </w:t>
      </w:r>
      <w:r w:rsidR="00BD12E8" w:rsidRPr="004872D7">
        <w:rPr>
          <w:rFonts w:ascii="Times New Roman" w:eastAsia="Arial" w:hAnsi="Times New Roman" w:cs="Times New Roman"/>
          <w:sz w:val="24"/>
          <w:szCs w:val="24"/>
        </w:rPr>
        <w:t>provid</w:t>
      </w:r>
      <w:r w:rsidR="002641E9" w:rsidRPr="004872D7">
        <w:rPr>
          <w:rFonts w:ascii="Times New Roman" w:eastAsia="Arial" w:hAnsi="Times New Roman" w:cs="Times New Roman"/>
          <w:sz w:val="24"/>
          <w:szCs w:val="24"/>
        </w:rPr>
        <w:t xml:space="preserve">ed </w:t>
      </w:r>
      <w:r w:rsidR="00BD12E8" w:rsidRPr="004872D7">
        <w:rPr>
          <w:rFonts w:ascii="Times New Roman" w:eastAsia="Arial" w:hAnsi="Times New Roman" w:cs="Times New Roman"/>
          <w:sz w:val="24"/>
          <w:szCs w:val="24"/>
        </w:rPr>
        <w:t>them with insights and a more profound understanding of their practice</w:t>
      </w:r>
      <w:r w:rsidRPr="004872D7">
        <w:rPr>
          <w:rFonts w:ascii="Times New Roman" w:eastAsia="Arial" w:hAnsi="Times New Roman" w:cs="Times New Roman"/>
          <w:sz w:val="24"/>
          <w:szCs w:val="24"/>
        </w:rPr>
        <w:t xml:space="preserve"> so that it became competently incorporated into their everyday repertoire. </w:t>
      </w:r>
      <w:r w:rsidR="006F0277" w:rsidRPr="004872D7">
        <w:rPr>
          <w:rFonts w:ascii="Times New Roman" w:eastAsia="Arial" w:hAnsi="Times New Roman" w:cs="Times New Roman"/>
          <w:sz w:val="24"/>
          <w:szCs w:val="24"/>
        </w:rPr>
        <w:t xml:space="preserve">Practitioners also noted that they started to act and behave differently towards the infants in their care. </w:t>
      </w:r>
      <w:r w:rsidR="006F0277" w:rsidRPr="004872D7">
        <w:rPr>
          <w:rFonts w:ascii="Times New Roman" w:hAnsi="Times New Roman" w:cs="Times New Roman"/>
          <w:sz w:val="24"/>
          <w:szCs w:val="24"/>
        </w:rPr>
        <w:t xml:space="preserve">These changes may be considered as </w:t>
      </w:r>
      <w:r w:rsidR="006F0277" w:rsidRPr="004872D7">
        <w:rPr>
          <w:rFonts w:ascii="Times New Roman" w:eastAsia="Arial" w:hAnsi="Times New Roman" w:cs="Times New Roman"/>
          <w:sz w:val="24"/>
          <w:szCs w:val="24"/>
        </w:rPr>
        <w:t xml:space="preserve">specific turning points that, as </w:t>
      </w:r>
      <w:proofErr w:type="gramStart"/>
      <w:r w:rsidR="006F0277" w:rsidRPr="004872D7">
        <w:rPr>
          <w:rFonts w:ascii="Times New Roman" w:eastAsia="Arial" w:hAnsi="Times New Roman" w:cs="Times New Roman"/>
          <w:sz w:val="24"/>
          <w:szCs w:val="24"/>
        </w:rPr>
        <w:t>Denzin(</w:t>
      </w:r>
      <w:proofErr w:type="gramEnd"/>
      <w:r w:rsidR="006F0277" w:rsidRPr="004872D7">
        <w:rPr>
          <w:rFonts w:ascii="Times New Roman" w:eastAsia="Arial" w:hAnsi="Times New Roman" w:cs="Times New Roman"/>
          <w:sz w:val="24"/>
          <w:szCs w:val="24"/>
        </w:rPr>
        <w:t xml:space="preserve">1989) indicates were transformational.  </w:t>
      </w:r>
    </w:p>
    <w:p w14:paraId="420866D0" w14:textId="5306E94D" w:rsidR="00874F6C" w:rsidRPr="004872D7" w:rsidRDefault="002B5A58" w:rsidP="006B6978">
      <w:pPr>
        <w:spacing w:after="0" w:line="480" w:lineRule="auto"/>
        <w:ind w:firstLine="720"/>
        <w:rPr>
          <w:rFonts w:ascii="Times New Roman" w:eastAsia="Arial" w:hAnsi="Times New Roman" w:cs="Times New Roman"/>
          <w:strike/>
          <w:sz w:val="24"/>
          <w:szCs w:val="24"/>
        </w:rPr>
      </w:pPr>
      <w:r w:rsidRPr="004872D7">
        <w:rPr>
          <w:rFonts w:ascii="Times New Roman" w:eastAsia="Arial" w:hAnsi="Times New Roman" w:cs="Times New Roman"/>
          <w:sz w:val="24"/>
          <w:szCs w:val="24"/>
        </w:rPr>
        <w:t xml:space="preserve">It would appear that the </w:t>
      </w:r>
      <w:r w:rsidR="000C5A67" w:rsidRPr="004872D7">
        <w:rPr>
          <w:rFonts w:ascii="Times New Roman" w:eastAsia="Arial" w:hAnsi="Times New Roman" w:cs="Times New Roman"/>
          <w:sz w:val="24"/>
          <w:szCs w:val="24"/>
        </w:rPr>
        <w:t xml:space="preserve">approach has </w:t>
      </w:r>
      <w:r w:rsidR="00F9110D" w:rsidRPr="004872D7">
        <w:rPr>
          <w:rFonts w:ascii="Times New Roman" w:eastAsia="Arial" w:hAnsi="Times New Roman" w:cs="Times New Roman"/>
          <w:sz w:val="24"/>
          <w:szCs w:val="24"/>
        </w:rPr>
        <w:t xml:space="preserve">had </w:t>
      </w:r>
      <w:r w:rsidR="000C5A67" w:rsidRPr="004872D7">
        <w:rPr>
          <w:rFonts w:ascii="Times New Roman" w:eastAsia="Arial" w:hAnsi="Times New Roman" w:cs="Times New Roman"/>
          <w:sz w:val="24"/>
          <w:szCs w:val="24"/>
        </w:rPr>
        <w:t xml:space="preserve">a </w:t>
      </w:r>
      <w:proofErr w:type="gramStart"/>
      <w:r w:rsidR="000C5A67" w:rsidRPr="004872D7">
        <w:rPr>
          <w:rFonts w:ascii="Times New Roman" w:eastAsia="Arial" w:hAnsi="Times New Roman" w:cs="Times New Roman"/>
          <w:sz w:val="24"/>
          <w:szCs w:val="24"/>
        </w:rPr>
        <w:t>longer term</w:t>
      </w:r>
      <w:proofErr w:type="gramEnd"/>
      <w:r w:rsidR="000C5A67" w:rsidRPr="004872D7">
        <w:rPr>
          <w:rFonts w:ascii="Times New Roman" w:eastAsia="Arial" w:hAnsi="Times New Roman" w:cs="Times New Roman"/>
          <w:sz w:val="24"/>
          <w:szCs w:val="24"/>
        </w:rPr>
        <w:t xml:space="preserve"> </w:t>
      </w:r>
      <w:r w:rsidR="00A3595D" w:rsidRPr="004872D7">
        <w:rPr>
          <w:rFonts w:ascii="Times New Roman" w:eastAsia="Arial" w:hAnsi="Times New Roman" w:cs="Times New Roman"/>
          <w:sz w:val="24"/>
          <w:szCs w:val="24"/>
        </w:rPr>
        <w:t xml:space="preserve">impact on the </w:t>
      </w:r>
      <w:r w:rsidR="00A56592" w:rsidRPr="004872D7">
        <w:rPr>
          <w:rFonts w:ascii="Times New Roman" w:eastAsia="Arial" w:hAnsi="Times New Roman" w:cs="Times New Roman"/>
          <w:sz w:val="24"/>
          <w:szCs w:val="24"/>
        </w:rPr>
        <w:t>practitioners’</w:t>
      </w:r>
      <w:r w:rsidR="00874F6C" w:rsidRPr="004872D7">
        <w:rPr>
          <w:rFonts w:ascii="Times New Roman" w:eastAsia="Arial" w:hAnsi="Times New Roman" w:cs="Times New Roman"/>
          <w:sz w:val="24"/>
          <w:szCs w:val="24"/>
        </w:rPr>
        <w:t xml:space="preserve"> practice</w:t>
      </w:r>
      <w:r w:rsidR="00B547D1" w:rsidRPr="004872D7">
        <w:rPr>
          <w:rFonts w:ascii="Times New Roman" w:eastAsia="Arial" w:hAnsi="Times New Roman" w:cs="Times New Roman"/>
          <w:sz w:val="24"/>
          <w:szCs w:val="24"/>
        </w:rPr>
        <w:t xml:space="preserve"> and </w:t>
      </w:r>
      <w:r w:rsidR="00E96658" w:rsidRPr="004872D7">
        <w:rPr>
          <w:rFonts w:ascii="Times New Roman" w:eastAsia="Arial" w:hAnsi="Times New Roman" w:cs="Times New Roman"/>
          <w:sz w:val="24"/>
          <w:szCs w:val="24"/>
        </w:rPr>
        <w:t xml:space="preserve">sense of </w:t>
      </w:r>
      <w:r w:rsidR="00B547D1" w:rsidRPr="004872D7">
        <w:rPr>
          <w:rFonts w:ascii="Times New Roman" w:eastAsia="Arial" w:hAnsi="Times New Roman" w:cs="Times New Roman"/>
          <w:sz w:val="24"/>
          <w:szCs w:val="24"/>
        </w:rPr>
        <w:t>professionalism rather than imposed procedural forms of CPD</w:t>
      </w:r>
      <w:r w:rsidR="00B05E8B" w:rsidRPr="004872D7">
        <w:rPr>
          <w:rFonts w:ascii="Times New Roman" w:eastAsia="Arial" w:hAnsi="Times New Roman" w:cs="Times New Roman"/>
          <w:sz w:val="24"/>
          <w:szCs w:val="24"/>
        </w:rPr>
        <w:t xml:space="preserve"> that they had found challenging</w:t>
      </w:r>
      <w:r w:rsidR="00305841" w:rsidRPr="004872D7">
        <w:rPr>
          <w:rFonts w:ascii="Times New Roman" w:eastAsia="Arial" w:hAnsi="Times New Roman" w:cs="Times New Roman"/>
          <w:sz w:val="24"/>
          <w:szCs w:val="24"/>
        </w:rPr>
        <w:t xml:space="preserve"> in the past</w:t>
      </w:r>
      <w:r w:rsidR="00B05E8B" w:rsidRPr="004872D7">
        <w:rPr>
          <w:rFonts w:ascii="Times New Roman" w:eastAsia="Arial" w:hAnsi="Times New Roman" w:cs="Times New Roman"/>
          <w:sz w:val="24"/>
          <w:szCs w:val="24"/>
        </w:rPr>
        <w:t xml:space="preserve"> </w:t>
      </w:r>
      <w:r w:rsidR="002641E9" w:rsidRPr="004872D7">
        <w:rPr>
          <w:rFonts w:ascii="Times New Roman" w:eastAsia="Arial" w:hAnsi="Times New Roman" w:cs="Times New Roman"/>
          <w:sz w:val="24"/>
          <w:szCs w:val="24"/>
        </w:rPr>
        <w:t xml:space="preserve">(Hordern 2013, </w:t>
      </w:r>
      <w:r w:rsidR="00BD12E8" w:rsidRPr="004872D7">
        <w:rPr>
          <w:rFonts w:ascii="Times New Roman" w:eastAsia="Arial" w:hAnsi="Times New Roman" w:cs="Times New Roman"/>
          <w:sz w:val="24"/>
          <w:szCs w:val="24"/>
        </w:rPr>
        <w:t>Lightfoot and F</w:t>
      </w:r>
      <w:r w:rsidR="000C68FE" w:rsidRPr="004872D7">
        <w:rPr>
          <w:rFonts w:ascii="Times New Roman" w:eastAsia="Arial" w:hAnsi="Times New Roman" w:cs="Times New Roman"/>
          <w:sz w:val="24"/>
          <w:szCs w:val="24"/>
        </w:rPr>
        <w:t>rost</w:t>
      </w:r>
      <w:r w:rsidR="002641E9" w:rsidRPr="004872D7">
        <w:rPr>
          <w:rFonts w:ascii="Times New Roman" w:eastAsia="Arial" w:hAnsi="Times New Roman" w:cs="Times New Roman"/>
          <w:sz w:val="24"/>
          <w:szCs w:val="24"/>
        </w:rPr>
        <w:t xml:space="preserve"> 2015). </w:t>
      </w:r>
      <w:r w:rsidR="006B6978" w:rsidRPr="004872D7">
        <w:rPr>
          <w:rFonts w:ascii="Times New Roman" w:eastAsia="Arial" w:hAnsi="Times New Roman" w:cs="Times New Roman"/>
          <w:sz w:val="24"/>
          <w:szCs w:val="24"/>
        </w:rPr>
        <w:t xml:space="preserve">Practitioners noted that, as a result of having time to observe, experiment and then reflect on what was </w:t>
      </w:r>
      <w:r w:rsidR="006B6978" w:rsidRPr="004872D7">
        <w:rPr>
          <w:rFonts w:ascii="Times New Roman" w:eastAsia="Arial" w:hAnsi="Times New Roman" w:cs="Times New Roman"/>
          <w:sz w:val="24"/>
          <w:szCs w:val="24"/>
        </w:rPr>
        <w:lastRenderedPageBreak/>
        <w:t xml:space="preserve">successful, or not they were more confident and felt more competent to use symbolic gesturing in their daily practice. </w:t>
      </w:r>
      <w:r w:rsidR="006B6978" w:rsidRPr="004872D7">
        <w:rPr>
          <w:rFonts w:ascii="Times New Roman" w:eastAsiaTheme="minorEastAsia" w:hAnsi="Times New Roman" w:cs="Times New Roman"/>
          <w:sz w:val="24"/>
          <w:szCs w:val="24"/>
          <w:lang w:eastAsia="zh-CN"/>
        </w:rPr>
        <w:t xml:space="preserve">Lightfoot and Frost (2015) suggest that improving practitioner confidence </w:t>
      </w:r>
      <w:r w:rsidR="006B6978" w:rsidRPr="004872D7">
        <w:rPr>
          <w:rFonts w:ascii="Times New Roman" w:eastAsia="Arial" w:hAnsi="Times New Roman" w:cs="Times New Roman"/>
          <w:sz w:val="24"/>
          <w:szCs w:val="24"/>
        </w:rPr>
        <w:t>has implications for the development of their professional identity and values. The practitioners</w:t>
      </w:r>
      <w:r w:rsidR="006F0277" w:rsidRPr="004872D7">
        <w:rPr>
          <w:rFonts w:ascii="Times New Roman" w:eastAsia="Arial" w:hAnsi="Times New Roman" w:cs="Times New Roman"/>
          <w:sz w:val="24"/>
          <w:szCs w:val="24"/>
        </w:rPr>
        <w:t>’</w:t>
      </w:r>
      <w:r w:rsidR="006B6978" w:rsidRPr="004872D7">
        <w:rPr>
          <w:rFonts w:ascii="Times New Roman" w:eastAsia="Arial" w:hAnsi="Times New Roman" w:cs="Times New Roman"/>
          <w:sz w:val="24"/>
          <w:szCs w:val="24"/>
        </w:rPr>
        <w:t xml:space="preserve"> confidence in using symbolic gesturing accrued over time and this seems to positively affect their professional self-image and identity and has improved how they responded to the infants they care for.</w:t>
      </w:r>
    </w:p>
    <w:p w14:paraId="20FE4E90" w14:textId="6CDB7904" w:rsidR="00552964" w:rsidRPr="004872D7" w:rsidRDefault="00874F6C" w:rsidP="002641E9">
      <w:pPr>
        <w:pStyle w:val="NormalWeb"/>
        <w:spacing w:before="0" w:beforeAutospacing="0" w:after="0" w:line="480" w:lineRule="auto"/>
        <w:ind w:firstLine="720"/>
      </w:pPr>
      <w:r w:rsidRPr="004872D7">
        <w:rPr>
          <w:rFonts w:eastAsia="Arial"/>
        </w:rPr>
        <w:t xml:space="preserve">The </w:t>
      </w:r>
      <w:r w:rsidR="000C68FE" w:rsidRPr="004872D7">
        <w:rPr>
          <w:rFonts w:eastAsia="Arial"/>
        </w:rPr>
        <w:t xml:space="preserve">experiential </w:t>
      </w:r>
      <w:r w:rsidRPr="004872D7">
        <w:rPr>
          <w:rFonts w:eastAsia="Arial"/>
        </w:rPr>
        <w:t>processes within</w:t>
      </w:r>
      <w:r w:rsidR="000C68FE" w:rsidRPr="004872D7">
        <w:rPr>
          <w:rFonts w:eastAsia="Arial"/>
        </w:rPr>
        <w:t xml:space="preserve"> the transformative model </w:t>
      </w:r>
      <w:r w:rsidRPr="004872D7">
        <w:rPr>
          <w:rFonts w:eastAsia="Arial"/>
        </w:rPr>
        <w:t xml:space="preserve">that enabled the practitioners to develop their practice cannot necessarily be divorced from the </w:t>
      </w:r>
      <w:r w:rsidR="00F9110D" w:rsidRPr="004872D7">
        <w:rPr>
          <w:rFonts w:eastAsia="Arial"/>
        </w:rPr>
        <w:t xml:space="preserve">collaborative </w:t>
      </w:r>
      <w:r w:rsidRPr="004872D7">
        <w:rPr>
          <w:rFonts w:eastAsia="Arial"/>
        </w:rPr>
        <w:t>approach adopted to introduce symbolic gesturing into the nursery</w:t>
      </w:r>
      <w:r w:rsidR="00CB3579" w:rsidRPr="004872D7">
        <w:rPr>
          <w:rFonts w:eastAsia="Arial"/>
        </w:rPr>
        <w:t>. T</w:t>
      </w:r>
      <w:r w:rsidRPr="004872D7">
        <w:rPr>
          <w:rFonts w:eastAsia="Arial"/>
        </w:rPr>
        <w:t xml:space="preserve">hey are intertwined but </w:t>
      </w:r>
      <w:proofErr w:type="gramStart"/>
      <w:r w:rsidRPr="004872D7">
        <w:rPr>
          <w:rFonts w:eastAsia="Arial"/>
        </w:rPr>
        <w:t>it is clear that practitioners</w:t>
      </w:r>
      <w:proofErr w:type="gramEnd"/>
      <w:r w:rsidRPr="004872D7">
        <w:rPr>
          <w:rFonts w:eastAsia="Arial"/>
        </w:rPr>
        <w:t xml:space="preserve"> </w:t>
      </w:r>
      <w:r w:rsidR="004D3AED" w:rsidRPr="004872D7">
        <w:rPr>
          <w:rFonts w:eastAsia="Arial"/>
        </w:rPr>
        <w:t xml:space="preserve">were </w:t>
      </w:r>
      <w:r w:rsidR="004D3AED" w:rsidRPr="004872D7">
        <w:t xml:space="preserve">empowered to critically reflect </w:t>
      </w:r>
      <w:r w:rsidR="004D3AED" w:rsidRPr="004872D7">
        <w:rPr>
          <w:rFonts w:eastAsia="Arial"/>
        </w:rPr>
        <w:t>on what worked best for them and the infants in their care as a result of the</w:t>
      </w:r>
      <w:r w:rsidR="00F9110D" w:rsidRPr="004872D7">
        <w:rPr>
          <w:rFonts w:eastAsia="Arial"/>
        </w:rPr>
        <w:t>ir</w:t>
      </w:r>
      <w:r w:rsidR="004D3AED" w:rsidRPr="004872D7">
        <w:rPr>
          <w:rFonts w:eastAsia="Arial"/>
        </w:rPr>
        <w:t xml:space="preserve"> </w:t>
      </w:r>
      <w:r w:rsidR="00F9110D" w:rsidRPr="004872D7">
        <w:rPr>
          <w:rFonts w:eastAsia="Arial"/>
        </w:rPr>
        <w:t xml:space="preserve">concrete experiences, </w:t>
      </w:r>
      <w:r w:rsidR="004D3AED" w:rsidRPr="004872D7">
        <w:rPr>
          <w:rFonts w:eastAsia="Arial"/>
        </w:rPr>
        <w:t>observations</w:t>
      </w:r>
      <w:r w:rsidR="00F9110D" w:rsidRPr="004872D7">
        <w:rPr>
          <w:rFonts w:eastAsia="Arial"/>
        </w:rPr>
        <w:t xml:space="preserve"> and subsequent reflections and active experimentation.  </w:t>
      </w:r>
      <w:r w:rsidR="004D3AED" w:rsidRPr="004872D7">
        <w:rPr>
          <w:rFonts w:eastAsia="Arial"/>
        </w:rPr>
        <w:t xml:space="preserve"> </w:t>
      </w:r>
      <w:proofErr w:type="gramStart"/>
      <w:r w:rsidR="005021B5" w:rsidRPr="004872D7">
        <w:rPr>
          <w:rFonts w:eastAsia="Arial"/>
        </w:rPr>
        <w:t>Nevertheless</w:t>
      </w:r>
      <w:proofErr w:type="gramEnd"/>
      <w:r w:rsidR="005021B5" w:rsidRPr="004872D7">
        <w:rPr>
          <w:rFonts w:eastAsia="Arial"/>
        </w:rPr>
        <w:t xml:space="preserve"> </w:t>
      </w:r>
      <w:r w:rsidR="00F406FB" w:rsidRPr="004872D7">
        <w:rPr>
          <w:rFonts w:eastAsia="Arial"/>
        </w:rPr>
        <w:t xml:space="preserve">practitioner experience seems to have influenced the </w:t>
      </w:r>
      <w:r w:rsidR="00257B03" w:rsidRPr="004872D7">
        <w:rPr>
          <w:rFonts w:eastAsia="Arial"/>
        </w:rPr>
        <w:t xml:space="preserve">level of </w:t>
      </w:r>
      <w:r w:rsidR="00F406FB" w:rsidRPr="004872D7">
        <w:rPr>
          <w:rFonts w:eastAsia="Arial"/>
        </w:rPr>
        <w:t xml:space="preserve">reflections each made. </w:t>
      </w:r>
      <w:r w:rsidR="007C7275" w:rsidRPr="004872D7">
        <w:rPr>
          <w:rFonts w:eastAsia="Arial"/>
        </w:rPr>
        <w:t xml:space="preserve">Pollard’s (2005) typology highlights the progression from novice to expert as a focus on reflection to personal inward considerations through to a more outward and holistic outlook. This transition was evident in the practitioners’ accounts. </w:t>
      </w:r>
      <w:r w:rsidR="00F406FB" w:rsidRPr="004872D7">
        <w:rPr>
          <w:rFonts w:eastAsia="Arial"/>
        </w:rPr>
        <w:t>P</w:t>
      </w:r>
      <w:r w:rsidR="00257B03" w:rsidRPr="004872D7">
        <w:rPr>
          <w:rFonts w:eastAsia="Arial"/>
        </w:rPr>
        <w:t xml:space="preserve">ractitioner one, the least experienced, </w:t>
      </w:r>
      <w:r w:rsidR="00F406FB" w:rsidRPr="004872D7">
        <w:rPr>
          <w:rFonts w:eastAsia="Arial"/>
        </w:rPr>
        <w:t>focused on h</w:t>
      </w:r>
      <w:r w:rsidR="00257B03" w:rsidRPr="004872D7">
        <w:rPr>
          <w:rFonts w:eastAsia="Arial"/>
        </w:rPr>
        <w:t>e</w:t>
      </w:r>
      <w:r w:rsidR="00F406FB" w:rsidRPr="004872D7">
        <w:rPr>
          <w:rFonts w:eastAsia="Arial"/>
        </w:rPr>
        <w:t xml:space="preserve">r own </w:t>
      </w:r>
      <w:r w:rsidR="00257B03" w:rsidRPr="004872D7">
        <w:rPr>
          <w:rFonts w:eastAsia="Arial"/>
        </w:rPr>
        <w:t>behaviour</w:t>
      </w:r>
      <w:r w:rsidR="00F406FB" w:rsidRPr="004872D7">
        <w:rPr>
          <w:rFonts w:eastAsia="Arial"/>
        </w:rPr>
        <w:t xml:space="preserve"> and </w:t>
      </w:r>
      <w:r w:rsidR="00257B03" w:rsidRPr="004872D7">
        <w:rPr>
          <w:rFonts w:eastAsia="Arial"/>
        </w:rPr>
        <w:t xml:space="preserve">thinking, </w:t>
      </w:r>
      <w:r w:rsidR="00F406FB" w:rsidRPr="004872D7">
        <w:rPr>
          <w:rFonts w:eastAsia="Arial"/>
        </w:rPr>
        <w:t>whilst practi</w:t>
      </w:r>
      <w:r w:rsidR="00257B03" w:rsidRPr="004872D7">
        <w:rPr>
          <w:rFonts w:eastAsia="Arial"/>
        </w:rPr>
        <w:t>ti</w:t>
      </w:r>
      <w:r w:rsidR="00F406FB" w:rsidRPr="004872D7">
        <w:rPr>
          <w:rFonts w:eastAsia="Arial"/>
        </w:rPr>
        <w:t xml:space="preserve">oner two </w:t>
      </w:r>
      <w:r w:rsidR="00257B03" w:rsidRPr="004872D7">
        <w:rPr>
          <w:rFonts w:eastAsia="Arial"/>
        </w:rPr>
        <w:t>extended</w:t>
      </w:r>
      <w:r w:rsidR="00F406FB" w:rsidRPr="004872D7">
        <w:rPr>
          <w:rFonts w:eastAsia="Arial"/>
        </w:rPr>
        <w:t xml:space="preserve"> </w:t>
      </w:r>
      <w:r w:rsidR="00257B03" w:rsidRPr="004872D7">
        <w:rPr>
          <w:rFonts w:eastAsia="Arial"/>
        </w:rPr>
        <w:t xml:space="preserve">her reflections to more fully incorporate the infants’ reactions and emotions. The most experienced, practitioner three took an even broader perspective and reflected on how she could support and enhance less experienced staff, by modelling practice and providing joint learning experiences thereby drawing them into the community of practice.  </w:t>
      </w:r>
      <w:proofErr w:type="gramStart"/>
      <w:r w:rsidR="00BA6C38" w:rsidRPr="004872D7">
        <w:rPr>
          <w:rFonts w:eastAsia="Arial"/>
        </w:rPr>
        <w:t>With regard to</w:t>
      </w:r>
      <w:proofErr w:type="gramEnd"/>
      <w:r w:rsidR="00BA6C38" w:rsidRPr="004872D7">
        <w:rPr>
          <w:rFonts w:eastAsia="Arial"/>
        </w:rPr>
        <w:t xml:space="preserve"> the CPD model some</w:t>
      </w:r>
      <w:r w:rsidR="00740689" w:rsidRPr="004872D7">
        <w:rPr>
          <w:rFonts w:eastAsia="Arial"/>
        </w:rPr>
        <w:t xml:space="preserve"> differentiation in the approach may be necessary to accommodate all levels of experience. </w:t>
      </w:r>
      <w:r w:rsidR="00257B03" w:rsidRPr="004872D7">
        <w:rPr>
          <w:rFonts w:eastAsia="Arial"/>
        </w:rPr>
        <w:t xml:space="preserve"> </w:t>
      </w:r>
      <w:r w:rsidR="00F406FB" w:rsidRPr="004872D7">
        <w:rPr>
          <w:rFonts w:eastAsia="Arial"/>
        </w:rPr>
        <w:t>Nevertheless</w:t>
      </w:r>
      <w:r w:rsidR="00257B03" w:rsidRPr="004872D7">
        <w:rPr>
          <w:rFonts w:eastAsia="Arial"/>
        </w:rPr>
        <w:t xml:space="preserve">, as a result of engaging in the CPD </w:t>
      </w:r>
      <w:r w:rsidR="00F406FB" w:rsidRPr="004872D7">
        <w:rPr>
          <w:rFonts w:eastAsia="Arial"/>
        </w:rPr>
        <w:t>all</w:t>
      </w:r>
      <w:r w:rsidR="0057090A" w:rsidRPr="004872D7">
        <w:rPr>
          <w:rFonts w:eastAsia="Arial"/>
        </w:rPr>
        <w:t xml:space="preserve"> </w:t>
      </w:r>
      <w:r w:rsidR="00691574" w:rsidRPr="004872D7">
        <w:rPr>
          <w:rFonts w:eastAsia="Arial"/>
        </w:rPr>
        <w:t xml:space="preserve">practitioners </w:t>
      </w:r>
      <w:r w:rsidR="00257B03" w:rsidRPr="004872D7">
        <w:rPr>
          <w:rFonts w:eastAsia="Arial"/>
        </w:rPr>
        <w:t xml:space="preserve">acquired </w:t>
      </w:r>
      <w:r w:rsidR="00AC7BC1" w:rsidRPr="004872D7">
        <w:rPr>
          <w:rFonts w:eastAsia="Arial"/>
        </w:rPr>
        <w:t>t</w:t>
      </w:r>
      <w:r w:rsidR="004D3AED" w:rsidRPr="004872D7">
        <w:t>he agency</w:t>
      </w:r>
      <w:r w:rsidR="000C5A67" w:rsidRPr="004872D7">
        <w:t xml:space="preserve"> to </w:t>
      </w:r>
      <w:r w:rsidR="000C5A67" w:rsidRPr="004872D7">
        <w:rPr>
          <w:rFonts w:eastAsia="Arial"/>
        </w:rPr>
        <w:t xml:space="preserve">effect change </w:t>
      </w:r>
      <w:r w:rsidR="00691574" w:rsidRPr="004872D7">
        <w:rPr>
          <w:rFonts w:eastAsia="Arial"/>
        </w:rPr>
        <w:t xml:space="preserve">to </w:t>
      </w:r>
      <w:r w:rsidR="000C5A67" w:rsidRPr="004872D7">
        <w:rPr>
          <w:rFonts w:eastAsia="Arial"/>
        </w:rPr>
        <w:t xml:space="preserve">their practice by acting </w:t>
      </w:r>
      <w:r w:rsidR="004D3AED" w:rsidRPr="004872D7">
        <w:rPr>
          <w:rFonts w:eastAsia="Arial"/>
        </w:rPr>
        <w:t xml:space="preserve">upon their </w:t>
      </w:r>
      <w:r w:rsidR="000C5A67" w:rsidRPr="004872D7">
        <w:rPr>
          <w:rFonts w:eastAsia="Arial"/>
        </w:rPr>
        <w:t xml:space="preserve">observations and </w:t>
      </w:r>
      <w:r w:rsidR="004D3AED" w:rsidRPr="004872D7">
        <w:t>adapt</w:t>
      </w:r>
      <w:r w:rsidR="000C5A67" w:rsidRPr="004872D7">
        <w:t xml:space="preserve">ing </w:t>
      </w:r>
      <w:r w:rsidR="004D3AED" w:rsidRPr="004872D7">
        <w:t xml:space="preserve">symbolic gesturing to </w:t>
      </w:r>
      <w:r w:rsidR="000C5A67" w:rsidRPr="004872D7">
        <w:t xml:space="preserve">meet </w:t>
      </w:r>
      <w:r w:rsidR="004D3AED" w:rsidRPr="004872D7">
        <w:t xml:space="preserve">their personal needs </w:t>
      </w:r>
      <w:r w:rsidR="000C5A67" w:rsidRPr="004872D7">
        <w:rPr>
          <w:rFonts w:eastAsia="Arial"/>
        </w:rPr>
        <w:t>as well as the infants in their car</w:t>
      </w:r>
      <w:r w:rsidR="000C5A67" w:rsidRPr="004872D7">
        <w:t>e</w:t>
      </w:r>
      <w:r w:rsidR="002641E9" w:rsidRPr="004872D7">
        <w:t>. A</w:t>
      </w:r>
      <w:r w:rsidR="000C68FE" w:rsidRPr="004872D7">
        <w:rPr>
          <w:rFonts w:eastAsia="Arial"/>
        </w:rPr>
        <w:t xml:space="preserve">s noted earlier the </w:t>
      </w:r>
      <w:r w:rsidR="00552964" w:rsidRPr="004872D7">
        <w:rPr>
          <w:rFonts w:eastAsia="Arial"/>
        </w:rPr>
        <w:lastRenderedPageBreak/>
        <w:t xml:space="preserve">experiential learning cycle is envisioned as a spiral rather than a closed cycle and as practitioners developed their repertoire over time this would suggest that </w:t>
      </w:r>
      <w:r w:rsidR="0032554D" w:rsidRPr="004872D7">
        <w:rPr>
          <w:rFonts w:eastAsia="Arial"/>
        </w:rPr>
        <w:t xml:space="preserve">they </w:t>
      </w:r>
      <w:r w:rsidR="00552964" w:rsidRPr="004872D7">
        <w:rPr>
          <w:rFonts w:eastAsia="Arial"/>
        </w:rPr>
        <w:t>traversed the cycle several times</w:t>
      </w:r>
      <w:r w:rsidR="000C68FE" w:rsidRPr="004872D7">
        <w:rPr>
          <w:rFonts w:eastAsia="Arial"/>
        </w:rPr>
        <w:t xml:space="preserve">, transforming their understanding to deeper levels. </w:t>
      </w:r>
      <w:proofErr w:type="gramStart"/>
      <w:r w:rsidR="000C68FE" w:rsidRPr="004872D7">
        <w:rPr>
          <w:rFonts w:eastAsia="Arial"/>
        </w:rPr>
        <w:t>T</w:t>
      </w:r>
      <w:r w:rsidR="00552964" w:rsidRPr="004872D7">
        <w:rPr>
          <w:rFonts w:eastAsia="Arial"/>
        </w:rPr>
        <w:t>hus</w:t>
      </w:r>
      <w:proofErr w:type="gramEnd"/>
      <w:r w:rsidR="00552964" w:rsidRPr="004872D7">
        <w:rPr>
          <w:rFonts w:eastAsia="Arial"/>
        </w:rPr>
        <w:t xml:space="preserve"> the CDP model could be thought of as self-sustaining.  </w:t>
      </w:r>
    </w:p>
    <w:p w14:paraId="293402CA" w14:textId="2B11185A" w:rsidR="00111C14" w:rsidRPr="004872D7" w:rsidRDefault="00060879" w:rsidP="00665E5E">
      <w:pPr>
        <w:spacing w:after="0" w:line="480" w:lineRule="auto"/>
        <w:ind w:firstLine="720"/>
        <w:rPr>
          <w:rFonts w:ascii="Times New Roman" w:hAnsi="Times New Roman" w:cs="Times New Roman"/>
          <w:sz w:val="24"/>
          <w:szCs w:val="24"/>
        </w:rPr>
      </w:pPr>
      <w:r w:rsidRPr="004872D7">
        <w:rPr>
          <w:rFonts w:ascii="Times New Roman" w:hAnsi="Times New Roman" w:cs="Times New Roman"/>
          <w:sz w:val="24"/>
          <w:szCs w:val="24"/>
        </w:rPr>
        <w:t>F</w:t>
      </w:r>
      <w:r w:rsidRPr="004872D7">
        <w:rPr>
          <w:rFonts w:ascii="Times New Roman" w:eastAsiaTheme="minorEastAsia" w:hAnsi="Times New Roman" w:cs="Times New Roman"/>
          <w:sz w:val="24"/>
          <w:szCs w:val="24"/>
          <w:lang w:eastAsia="zh-CN"/>
        </w:rPr>
        <w:t>indings also suggest that</w:t>
      </w:r>
      <w:r w:rsidR="002E538B" w:rsidRPr="004872D7">
        <w:rPr>
          <w:rFonts w:ascii="Times New Roman" w:eastAsiaTheme="minorEastAsia" w:hAnsi="Times New Roman" w:cs="Times New Roman"/>
          <w:sz w:val="24"/>
          <w:szCs w:val="24"/>
          <w:lang w:eastAsia="zh-CN"/>
        </w:rPr>
        <w:t xml:space="preserve"> there were positive proximal and distal </w:t>
      </w:r>
      <w:r w:rsidR="00726872" w:rsidRPr="004872D7">
        <w:rPr>
          <w:rFonts w:ascii="Times New Roman" w:eastAsiaTheme="minorEastAsia" w:hAnsi="Times New Roman" w:cs="Times New Roman"/>
          <w:sz w:val="24"/>
          <w:szCs w:val="24"/>
          <w:lang w:eastAsia="zh-CN"/>
        </w:rPr>
        <w:t xml:space="preserve">learning </w:t>
      </w:r>
      <w:r w:rsidR="002E538B" w:rsidRPr="004872D7">
        <w:rPr>
          <w:rFonts w:ascii="Times New Roman" w:eastAsiaTheme="minorEastAsia" w:hAnsi="Times New Roman" w:cs="Times New Roman"/>
          <w:sz w:val="24"/>
          <w:szCs w:val="24"/>
          <w:lang w:eastAsia="zh-CN"/>
        </w:rPr>
        <w:t xml:space="preserve">outcomes of employing the model of CPD. </w:t>
      </w:r>
      <w:r w:rsidR="00B217EC" w:rsidRPr="004872D7">
        <w:rPr>
          <w:rFonts w:ascii="Times New Roman" w:hAnsi="Times New Roman" w:cs="Times New Roman"/>
          <w:sz w:val="24"/>
          <w:szCs w:val="24"/>
        </w:rPr>
        <w:t>Capone and McGregor (2004) note that symbolic gesturing can help to eliminate some of the frustrations and tensions when communicating with pre-verbal infants. This was a positive outcome of the CPD</w:t>
      </w:r>
      <w:r w:rsidR="00665E5E" w:rsidRPr="004872D7">
        <w:rPr>
          <w:rFonts w:ascii="Times New Roman" w:hAnsi="Times New Roman" w:cs="Times New Roman"/>
          <w:sz w:val="24"/>
          <w:szCs w:val="24"/>
        </w:rPr>
        <w:t xml:space="preserve">; </w:t>
      </w:r>
      <w:r w:rsidR="00B217EC" w:rsidRPr="004872D7">
        <w:rPr>
          <w:rFonts w:ascii="Times New Roman" w:hAnsi="Times New Roman" w:cs="Times New Roman"/>
          <w:sz w:val="24"/>
          <w:szCs w:val="24"/>
        </w:rPr>
        <w:t xml:space="preserve">the </w:t>
      </w:r>
      <w:r w:rsidR="005D4112" w:rsidRPr="004872D7">
        <w:rPr>
          <w:rFonts w:ascii="Times New Roman" w:hAnsi="Times New Roman" w:cs="Times New Roman"/>
          <w:sz w:val="24"/>
          <w:szCs w:val="24"/>
        </w:rPr>
        <w:t xml:space="preserve">practitioners </w:t>
      </w:r>
      <w:r w:rsidR="00665E5E" w:rsidRPr="004872D7">
        <w:rPr>
          <w:rFonts w:ascii="Times New Roman" w:hAnsi="Times New Roman" w:cs="Times New Roman"/>
          <w:sz w:val="24"/>
          <w:szCs w:val="24"/>
        </w:rPr>
        <w:t xml:space="preserve">stated that together with </w:t>
      </w:r>
      <w:r w:rsidR="005D4112" w:rsidRPr="004872D7">
        <w:rPr>
          <w:rFonts w:ascii="Times New Roman" w:hAnsi="Times New Roman" w:cs="Times New Roman"/>
          <w:sz w:val="24"/>
          <w:szCs w:val="24"/>
        </w:rPr>
        <w:t xml:space="preserve">the infants </w:t>
      </w:r>
      <w:r w:rsidR="00665E5E" w:rsidRPr="004872D7">
        <w:rPr>
          <w:rFonts w:ascii="Times New Roman" w:hAnsi="Times New Roman" w:cs="Times New Roman"/>
          <w:sz w:val="24"/>
          <w:szCs w:val="24"/>
        </w:rPr>
        <w:t xml:space="preserve">they </w:t>
      </w:r>
      <w:r w:rsidR="005D4112" w:rsidRPr="004872D7">
        <w:rPr>
          <w:rFonts w:ascii="Times New Roman" w:hAnsi="Times New Roman" w:cs="Times New Roman"/>
          <w:sz w:val="24"/>
          <w:szCs w:val="24"/>
        </w:rPr>
        <w:t xml:space="preserve">were engaged in a joint learning experience and co-constructed knowledge resulting in </w:t>
      </w:r>
      <w:r w:rsidR="00A0179F" w:rsidRPr="004872D7">
        <w:rPr>
          <w:rFonts w:ascii="Times New Roman" w:hAnsi="Times New Roman" w:cs="Times New Roman"/>
          <w:sz w:val="24"/>
          <w:szCs w:val="24"/>
        </w:rPr>
        <w:t xml:space="preserve">enhanced meaningful </w:t>
      </w:r>
      <w:r w:rsidRPr="004872D7">
        <w:rPr>
          <w:rFonts w:ascii="Times New Roman" w:hAnsi="Times New Roman" w:cs="Times New Roman"/>
          <w:sz w:val="24"/>
          <w:szCs w:val="24"/>
        </w:rPr>
        <w:t xml:space="preserve">social interactions between </w:t>
      </w:r>
      <w:r w:rsidR="005D4112" w:rsidRPr="004872D7">
        <w:rPr>
          <w:rFonts w:ascii="Times New Roman" w:hAnsi="Times New Roman" w:cs="Times New Roman"/>
          <w:sz w:val="24"/>
          <w:szCs w:val="24"/>
        </w:rPr>
        <w:t>practitioner and infant</w:t>
      </w:r>
      <w:r w:rsidR="00B217EC" w:rsidRPr="004872D7">
        <w:rPr>
          <w:rFonts w:ascii="Times New Roman" w:hAnsi="Times New Roman" w:cs="Times New Roman"/>
          <w:sz w:val="24"/>
          <w:szCs w:val="24"/>
        </w:rPr>
        <w:t xml:space="preserve">. </w:t>
      </w:r>
      <w:r w:rsidR="005D4112" w:rsidRPr="004872D7">
        <w:rPr>
          <w:rFonts w:ascii="Times New Roman" w:hAnsi="Times New Roman" w:cs="Times New Roman"/>
          <w:sz w:val="24"/>
          <w:szCs w:val="24"/>
        </w:rPr>
        <w:t xml:space="preserve"> </w:t>
      </w:r>
      <w:r w:rsidR="00B217EC" w:rsidRPr="004872D7">
        <w:rPr>
          <w:rFonts w:ascii="Times New Roman" w:hAnsi="Times New Roman" w:cs="Times New Roman"/>
          <w:sz w:val="24"/>
          <w:szCs w:val="24"/>
        </w:rPr>
        <w:t>F</w:t>
      </w:r>
      <w:r w:rsidR="00D32B0B" w:rsidRPr="004872D7">
        <w:rPr>
          <w:rFonts w:ascii="Times New Roman" w:hAnsi="Times New Roman" w:cs="Times New Roman"/>
          <w:sz w:val="24"/>
          <w:szCs w:val="24"/>
        </w:rPr>
        <w:t xml:space="preserve">urther learning and development on the part of the infants was noted by the practitioners who reported that </w:t>
      </w:r>
      <w:r w:rsidR="00A0179F" w:rsidRPr="004872D7">
        <w:rPr>
          <w:rFonts w:ascii="Times New Roman" w:eastAsia="Arial" w:hAnsi="Times New Roman" w:cs="Times New Roman"/>
          <w:sz w:val="24"/>
          <w:szCs w:val="24"/>
        </w:rPr>
        <w:t>the infants exhibited increased verbal skills</w:t>
      </w:r>
      <w:r w:rsidR="00D32B0B" w:rsidRPr="004872D7">
        <w:rPr>
          <w:rFonts w:ascii="Times New Roman" w:eastAsia="Arial" w:hAnsi="Times New Roman" w:cs="Times New Roman"/>
          <w:sz w:val="24"/>
          <w:szCs w:val="24"/>
        </w:rPr>
        <w:t xml:space="preserve"> as a result of using symbolic gesturing</w:t>
      </w:r>
      <w:r w:rsidR="00A0179F" w:rsidRPr="004872D7">
        <w:rPr>
          <w:rFonts w:ascii="Times New Roman" w:eastAsia="Arial" w:hAnsi="Times New Roman" w:cs="Times New Roman"/>
          <w:sz w:val="24"/>
          <w:szCs w:val="24"/>
        </w:rPr>
        <w:t xml:space="preserve"> </w:t>
      </w:r>
      <w:r w:rsidR="00B217EC" w:rsidRPr="004872D7">
        <w:rPr>
          <w:rFonts w:ascii="Times New Roman" w:eastAsia="Arial" w:hAnsi="Times New Roman" w:cs="Times New Roman"/>
          <w:sz w:val="24"/>
          <w:szCs w:val="24"/>
        </w:rPr>
        <w:t xml:space="preserve">that </w:t>
      </w:r>
      <w:proofErr w:type="spellStart"/>
      <w:r w:rsidR="00A0179F" w:rsidRPr="004872D7">
        <w:rPr>
          <w:rFonts w:ascii="Times New Roman" w:eastAsia="Arial" w:hAnsi="Times New Roman" w:cs="Times New Roman"/>
          <w:sz w:val="24"/>
          <w:szCs w:val="24"/>
        </w:rPr>
        <w:t>Goodwyn</w:t>
      </w:r>
      <w:proofErr w:type="spellEnd"/>
      <w:r w:rsidR="00A0179F" w:rsidRPr="004872D7">
        <w:rPr>
          <w:rFonts w:ascii="Times New Roman" w:eastAsia="Arial" w:hAnsi="Times New Roman" w:cs="Times New Roman"/>
          <w:sz w:val="24"/>
          <w:szCs w:val="24"/>
        </w:rPr>
        <w:t xml:space="preserve"> </w:t>
      </w:r>
      <w:r w:rsidR="00FE2A63" w:rsidRPr="004872D7">
        <w:rPr>
          <w:rFonts w:ascii="Times New Roman" w:eastAsia="Arial" w:hAnsi="Times New Roman" w:cs="Times New Roman"/>
          <w:i/>
          <w:sz w:val="24"/>
          <w:szCs w:val="24"/>
        </w:rPr>
        <w:t>et al.</w:t>
      </w:r>
      <w:r w:rsidR="00FE2A63" w:rsidRPr="004872D7">
        <w:rPr>
          <w:rFonts w:ascii="Times New Roman" w:eastAsia="Arial" w:hAnsi="Times New Roman" w:cs="Times New Roman"/>
          <w:sz w:val="24"/>
          <w:szCs w:val="24"/>
        </w:rPr>
        <w:t xml:space="preserve"> </w:t>
      </w:r>
      <w:r w:rsidR="00B217EC" w:rsidRPr="004872D7">
        <w:rPr>
          <w:rFonts w:ascii="Times New Roman" w:eastAsia="Arial" w:hAnsi="Times New Roman" w:cs="Times New Roman"/>
          <w:sz w:val="24"/>
          <w:szCs w:val="24"/>
        </w:rPr>
        <w:t>(</w:t>
      </w:r>
      <w:r w:rsidR="00FE2A63" w:rsidRPr="004872D7">
        <w:rPr>
          <w:rFonts w:ascii="Times New Roman" w:eastAsia="Arial" w:hAnsi="Times New Roman" w:cs="Times New Roman"/>
          <w:sz w:val="24"/>
          <w:szCs w:val="24"/>
        </w:rPr>
        <w:t>2000</w:t>
      </w:r>
      <w:r w:rsidR="00A0179F" w:rsidRPr="004872D7">
        <w:rPr>
          <w:rFonts w:ascii="Times New Roman" w:eastAsia="Arial" w:hAnsi="Times New Roman" w:cs="Times New Roman"/>
          <w:sz w:val="24"/>
          <w:szCs w:val="24"/>
        </w:rPr>
        <w:t>)</w:t>
      </w:r>
      <w:r w:rsidR="00B217EC" w:rsidRPr="004872D7">
        <w:rPr>
          <w:rFonts w:ascii="Times New Roman" w:eastAsia="Arial" w:hAnsi="Times New Roman" w:cs="Times New Roman"/>
          <w:sz w:val="24"/>
          <w:szCs w:val="24"/>
        </w:rPr>
        <w:t xml:space="preserve"> state as a benefit of using symbolic gesturing.</w:t>
      </w:r>
      <w:r w:rsidR="00A0179F" w:rsidRPr="004872D7">
        <w:rPr>
          <w:rFonts w:ascii="Times New Roman" w:eastAsia="Arial" w:hAnsi="Times New Roman" w:cs="Times New Roman"/>
          <w:sz w:val="24"/>
          <w:szCs w:val="24"/>
        </w:rPr>
        <w:t xml:space="preserve">  </w:t>
      </w:r>
      <w:r w:rsidR="00D32B0B" w:rsidRPr="004872D7">
        <w:rPr>
          <w:rFonts w:ascii="Times New Roman" w:eastAsia="Arial" w:hAnsi="Times New Roman" w:cs="Times New Roman"/>
          <w:sz w:val="24"/>
          <w:szCs w:val="24"/>
        </w:rPr>
        <w:t>Rather than outcomes being limited to those between pra</w:t>
      </w:r>
      <w:r w:rsidR="009179C5" w:rsidRPr="004872D7">
        <w:rPr>
          <w:rFonts w:ascii="Times New Roman" w:eastAsia="Arial" w:hAnsi="Times New Roman" w:cs="Times New Roman"/>
          <w:sz w:val="24"/>
          <w:szCs w:val="24"/>
        </w:rPr>
        <w:t>c</w:t>
      </w:r>
      <w:r w:rsidR="00D32B0B" w:rsidRPr="004872D7">
        <w:rPr>
          <w:rFonts w:ascii="Times New Roman" w:eastAsia="Arial" w:hAnsi="Times New Roman" w:cs="Times New Roman"/>
          <w:sz w:val="24"/>
          <w:szCs w:val="24"/>
        </w:rPr>
        <w:t>ti</w:t>
      </w:r>
      <w:r w:rsidR="009179C5" w:rsidRPr="004872D7">
        <w:rPr>
          <w:rFonts w:ascii="Times New Roman" w:eastAsia="Arial" w:hAnsi="Times New Roman" w:cs="Times New Roman"/>
          <w:sz w:val="24"/>
          <w:szCs w:val="24"/>
        </w:rPr>
        <w:t>ti</w:t>
      </w:r>
      <w:r w:rsidR="00D32B0B" w:rsidRPr="004872D7">
        <w:rPr>
          <w:rFonts w:ascii="Times New Roman" w:eastAsia="Arial" w:hAnsi="Times New Roman" w:cs="Times New Roman"/>
          <w:sz w:val="24"/>
          <w:szCs w:val="24"/>
        </w:rPr>
        <w:t xml:space="preserve">oners and their </w:t>
      </w:r>
      <w:r w:rsidR="009179C5" w:rsidRPr="004872D7">
        <w:rPr>
          <w:rFonts w:ascii="Times New Roman" w:eastAsia="Arial" w:hAnsi="Times New Roman" w:cs="Times New Roman"/>
          <w:sz w:val="24"/>
          <w:szCs w:val="24"/>
        </w:rPr>
        <w:t>infants, practitioners reflected upon m</w:t>
      </w:r>
      <w:r w:rsidR="00D32B0B" w:rsidRPr="004872D7">
        <w:rPr>
          <w:rFonts w:ascii="Times New Roman" w:eastAsia="Arial" w:hAnsi="Times New Roman" w:cs="Times New Roman"/>
          <w:sz w:val="24"/>
          <w:szCs w:val="24"/>
        </w:rPr>
        <w:t xml:space="preserve">ore distal outcomes </w:t>
      </w:r>
      <w:r w:rsidR="009179C5" w:rsidRPr="004872D7">
        <w:rPr>
          <w:rFonts w:ascii="Times New Roman" w:eastAsia="Arial" w:hAnsi="Times New Roman" w:cs="Times New Roman"/>
          <w:sz w:val="24"/>
          <w:szCs w:val="24"/>
        </w:rPr>
        <w:t xml:space="preserve">with their </w:t>
      </w:r>
      <w:r w:rsidR="00D32B0B" w:rsidRPr="004872D7">
        <w:rPr>
          <w:rFonts w:ascii="Times New Roman" w:eastAsia="Arial" w:hAnsi="Times New Roman" w:cs="Times New Roman"/>
          <w:sz w:val="24"/>
          <w:szCs w:val="24"/>
        </w:rPr>
        <w:t>colleagues</w:t>
      </w:r>
      <w:r w:rsidR="009179C5" w:rsidRPr="004872D7">
        <w:rPr>
          <w:rFonts w:ascii="Times New Roman" w:eastAsia="Arial" w:hAnsi="Times New Roman" w:cs="Times New Roman"/>
          <w:sz w:val="24"/>
          <w:szCs w:val="24"/>
        </w:rPr>
        <w:t xml:space="preserve">. </w:t>
      </w:r>
      <w:r w:rsidR="00DF4426" w:rsidRPr="004872D7">
        <w:rPr>
          <w:rFonts w:ascii="Times New Roman" w:hAnsi="Times New Roman" w:cs="Times New Roman"/>
          <w:sz w:val="24"/>
          <w:szCs w:val="24"/>
        </w:rPr>
        <w:t>Nutbrown and Page (20</w:t>
      </w:r>
      <w:r w:rsidR="00D84559" w:rsidRPr="004872D7">
        <w:rPr>
          <w:rFonts w:ascii="Times New Roman" w:hAnsi="Times New Roman" w:cs="Times New Roman"/>
          <w:sz w:val="24"/>
          <w:szCs w:val="24"/>
        </w:rPr>
        <w:t>10</w:t>
      </w:r>
      <w:r w:rsidR="00DF4426" w:rsidRPr="004872D7">
        <w:rPr>
          <w:rFonts w:ascii="Times New Roman" w:hAnsi="Times New Roman" w:cs="Times New Roman"/>
          <w:sz w:val="24"/>
          <w:szCs w:val="24"/>
        </w:rPr>
        <w:t>) and Taggart (20</w:t>
      </w:r>
      <w:r w:rsidR="00D84559" w:rsidRPr="004872D7">
        <w:rPr>
          <w:rFonts w:ascii="Times New Roman" w:hAnsi="Times New Roman" w:cs="Times New Roman"/>
          <w:sz w:val="24"/>
          <w:szCs w:val="24"/>
        </w:rPr>
        <w:t>11</w:t>
      </w:r>
      <w:r w:rsidR="00DF4426" w:rsidRPr="004872D7">
        <w:rPr>
          <w:rFonts w:ascii="Times New Roman" w:hAnsi="Times New Roman" w:cs="Times New Roman"/>
          <w:sz w:val="24"/>
          <w:szCs w:val="24"/>
        </w:rPr>
        <w:t>) noted that creating opportunities for professional dialogue is perceived as a rare occurrence in nurseries. In contrast the CPD seems to</w:t>
      </w:r>
      <w:r w:rsidR="008232B6" w:rsidRPr="004872D7">
        <w:rPr>
          <w:rFonts w:ascii="Times New Roman" w:hAnsi="Times New Roman" w:cs="Times New Roman"/>
          <w:sz w:val="24"/>
          <w:szCs w:val="24"/>
        </w:rPr>
        <w:t xml:space="preserve"> have</w:t>
      </w:r>
      <w:r w:rsidR="00DF4426" w:rsidRPr="004872D7">
        <w:rPr>
          <w:rFonts w:ascii="Times New Roman" w:hAnsi="Times New Roman" w:cs="Times New Roman"/>
          <w:sz w:val="24"/>
          <w:szCs w:val="24"/>
        </w:rPr>
        <w:t xml:space="preserve"> facilitat</w:t>
      </w:r>
      <w:r w:rsidR="0046741E" w:rsidRPr="004872D7">
        <w:rPr>
          <w:rFonts w:ascii="Times New Roman" w:hAnsi="Times New Roman" w:cs="Times New Roman"/>
          <w:sz w:val="24"/>
          <w:szCs w:val="24"/>
        </w:rPr>
        <w:t xml:space="preserve">ed </w:t>
      </w:r>
      <w:r w:rsidR="00934819" w:rsidRPr="004872D7">
        <w:rPr>
          <w:rFonts w:ascii="Times New Roman" w:eastAsia="Arial" w:hAnsi="Times New Roman" w:cs="Times New Roman"/>
          <w:sz w:val="24"/>
          <w:szCs w:val="24"/>
        </w:rPr>
        <w:t xml:space="preserve">practitioners’ willingness </w:t>
      </w:r>
      <w:r w:rsidR="00DF4426" w:rsidRPr="004872D7">
        <w:rPr>
          <w:rFonts w:ascii="Times New Roman" w:hAnsi="Times New Roman" w:cs="Times New Roman"/>
          <w:sz w:val="24"/>
          <w:szCs w:val="24"/>
        </w:rPr>
        <w:t>to engage with other</w:t>
      </w:r>
      <w:r w:rsidR="0032554D" w:rsidRPr="004872D7">
        <w:rPr>
          <w:rFonts w:ascii="Times New Roman" w:hAnsi="Times New Roman" w:cs="Times New Roman"/>
          <w:sz w:val="24"/>
          <w:szCs w:val="24"/>
        </w:rPr>
        <w:t>s</w:t>
      </w:r>
      <w:r w:rsidR="00DF4426" w:rsidRPr="004872D7">
        <w:rPr>
          <w:rFonts w:ascii="Times New Roman" w:hAnsi="Times New Roman" w:cs="Times New Roman"/>
          <w:sz w:val="24"/>
          <w:szCs w:val="24"/>
        </w:rPr>
        <w:t xml:space="preserve"> </w:t>
      </w:r>
      <w:r w:rsidR="00576F22" w:rsidRPr="004872D7">
        <w:rPr>
          <w:rFonts w:ascii="Times New Roman" w:hAnsi="Times New Roman" w:cs="Times New Roman"/>
          <w:sz w:val="24"/>
          <w:szCs w:val="24"/>
        </w:rPr>
        <w:t xml:space="preserve">so that when opportunities </w:t>
      </w:r>
      <w:proofErr w:type="gramStart"/>
      <w:r w:rsidR="00DF4426" w:rsidRPr="004872D7">
        <w:rPr>
          <w:rFonts w:ascii="Times New Roman" w:hAnsi="Times New Roman" w:cs="Times New Roman"/>
          <w:sz w:val="24"/>
          <w:szCs w:val="24"/>
        </w:rPr>
        <w:t>ar</w:t>
      </w:r>
      <w:r w:rsidR="00576F22" w:rsidRPr="004872D7">
        <w:rPr>
          <w:rFonts w:ascii="Times New Roman" w:hAnsi="Times New Roman" w:cs="Times New Roman"/>
          <w:sz w:val="24"/>
          <w:szCs w:val="24"/>
        </w:rPr>
        <w:t>ose</w:t>
      </w:r>
      <w:proofErr w:type="gramEnd"/>
      <w:r w:rsidR="00576F22" w:rsidRPr="004872D7">
        <w:rPr>
          <w:rFonts w:ascii="Times New Roman" w:hAnsi="Times New Roman" w:cs="Times New Roman"/>
          <w:sz w:val="24"/>
          <w:szCs w:val="24"/>
        </w:rPr>
        <w:t xml:space="preserve"> they were</w:t>
      </w:r>
      <w:r w:rsidR="00DF4426" w:rsidRPr="004872D7">
        <w:rPr>
          <w:rFonts w:ascii="Times New Roman" w:hAnsi="Times New Roman" w:cs="Times New Roman"/>
          <w:sz w:val="24"/>
          <w:szCs w:val="24"/>
        </w:rPr>
        <w:t xml:space="preserve"> keen to </w:t>
      </w:r>
      <w:r w:rsidR="00576F22" w:rsidRPr="004872D7">
        <w:rPr>
          <w:rFonts w:ascii="Times New Roman" w:hAnsi="Times New Roman" w:cs="Times New Roman"/>
          <w:sz w:val="24"/>
          <w:szCs w:val="24"/>
        </w:rPr>
        <w:t xml:space="preserve">share their practice </w:t>
      </w:r>
      <w:r w:rsidR="00726872" w:rsidRPr="004872D7">
        <w:rPr>
          <w:rFonts w:ascii="Times New Roman" w:hAnsi="Times New Roman" w:cs="Times New Roman"/>
          <w:sz w:val="24"/>
          <w:szCs w:val="24"/>
        </w:rPr>
        <w:t>and learn from each other</w:t>
      </w:r>
      <w:r w:rsidR="00934819" w:rsidRPr="004872D7">
        <w:rPr>
          <w:rFonts w:ascii="Times New Roman" w:hAnsi="Times New Roman" w:cs="Times New Roman"/>
          <w:sz w:val="24"/>
          <w:szCs w:val="24"/>
        </w:rPr>
        <w:t xml:space="preserve">. These findings suggest </w:t>
      </w:r>
      <w:r w:rsidR="007367FB" w:rsidRPr="004872D7">
        <w:rPr>
          <w:rFonts w:ascii="Times New Roman" w:hAnsi="Times New Roman" w:cs="Times New Roman"/>
          <w:sz w:val="24"/>
          <w:szCs w:val="24"/>
        </w:rPr>
        <w:t xml:space="preserve">that practitioners’ </w:t>
      </w:r>
      <w:r w:rsidR="002641E9" w:rsidRPr="004872D7">
        <w:rPr>
          <w:rFonts w:ascii="Times New Roman" w:hAnsi="Times New Roman" w:cs="Times New Roman"/>
          <w:sz w:val="24"/>
          <w:szCs w:val="24"/>
        </w:rPr>
        <w:t xml:space="preserve">self-efficacy </w:t>
      </w:r>
      <w:r w:rsidR="00934819" w:rsidRPr="004872D7">
        <w:rPr>
          <w:rFonts w:ascii="Times New Roman" w:hAnsi="Times New Roman" w:cs="Times New Roman"/>
          <w:sz w:val="24"/>
          <w:szCs w:val="24"/>
        </w:rPr>
        <w:t xml:space="preserve">was </w:t>
      </w:r>
      <w:r w:rsidR="007367FB" w:rsidRPr="004872D7">
        <w:rPr>
          <w:rFonts w:ascii="Times New Roman" w:hAnsi="Times New Roman" w:cs="Times New Roman"/>
          <w:sz w:val="24"/>
          <w:szCs w:val="24"/>
        </w:rPr>
        <w:t>i</w:t>
      </w:r>
      <w:r w:rsidR="00934819" w:rsidRPr="004872D7">
        <w:rPr>
          <w:rFonts w:ascii="Times New Roman" w:hAnsi="Times New Roman" w:cs="Times New Roman"/>
          <w:sz w:val="24"/>
          <w:szCs w:val="24"/>
        </w:rPr>
        <w:t xml:space="preserve">ncreased and coincide with </w:t>
      </w:r>
      <w:proofErr w:type="spellStart"/>
      <w:r w:rsidR="00934819" w:rsidRPr="004872D7">
        <w:rPr>
          <w:rFonts w:ascii="Times New Roman" w:hAnsi="Times New Roman" w:cs="Times New Roman"/>
          <w:sz w:val="24"/>
          <w:szCs w:val="24"/>
        </w:rPr>
        <w:t>Cordingley</w:t>
      </w:r>
      <w:proofErr w:type="spellEnd"/>
      <w:r w:rsidR="007C7275" w:rsidRPr="004872D7">
        <w:rPr>
          <w:rFonts w:ascii="TimesNewRoman" w:hAnsi="TimesNewRoman" w:cs="TimesNewRoman"/>
          <w:sz w:val="24"/>
          <w:szCs w:val="24"/>
        </w:rPr>
        <w:t xml:space="preserve"> </w:t>
      </w:r>
      <w:r w:rsidR="007C7275" w:rsidRPr="004872D7">
        <w:rPr>
          <w:rFonts w:ascii="TimesNewRoman,Italic" w:hAnsi="TimesNewRoman,Italic" w:cs="TimesNewRoman,Italic"/>
          <w:i/>
          <w:iCs/>
          <w:sz w:val="24"/>
          <w:szCs w:val="24"/>
        </w:rPr>
        <w:t xml:space="preserve">et al </w:t>
      </w:r>
      <w:r w:rsidR="007C7275" w:rsidRPr="004872D7">
        <w:rPr>
          <w:rFonts w:ascii="TimesNewRoman" w:hAnsi="TimesNewRoman" w:cs="TimesNewRoman"/>
          <w:sz w:val="24"/>
          <w:szCs w:val="24"/>
        </w:rPr>
        <w:t xml:space="preserve">(2003) </w:t>
      </w:r>
      <w:r w:rsidR="00934819" w:rsidRPr="004872D7">
        <w:rPr>
          <w:rFonts w:ascii="TimesNewRoman" w:hAnsi="TimesNewRoman" w:cs="TimesNewRoman"/>
          <w:sz w:val="24"/>
          <w:szCs w:val="24"/>
        </w:rPr>
        <w:t xml:space="preserve">who found that collaborative CPD increased </w:t>
      </w:r>
      <w:r w:rsidR="007C7275" w:rsidRPr="004872D7">
        <w:rPr>
          <w:rFonts w:ascii="TimesNewRoman" w:hAnsi="TimesNewRoman" w:cs="TimesNewRoman"/>
          <w:sz w:val="24"/>
          <w:szCs w:val="24"/>
        </w:rPr>
        <w:t>teacher</w:t>
      </w:r>
      <w:r w:rsidR="002641E9" w:rsidRPr="004872D7">
        <w:rPr>
          <w:rFonts w:ascii="TimesNewRoman" w:hAnsi="TimesNewRoman" w:cs="TimesNewRoman"/>
          <w:sz w:val="24"/>
          <w:szCs w:val="24"/>
        </w:rPr>
        <w:t>s’</w:t>
      </w:r>
      <w:r w:rsidR="007C7275" w:rsidRPr="004872D7">
        <w:rPr>
          <w:rFonts w:ascii="TimesNewRoman" w:hAnsi="TimesNewRoman" w:cs="TimesNewRoman"/>
          <w:sz w:val="24"/>
          <w:szCs w:val="24"/>
        </w:rPr>
        <w:t xml:space="preserve"> </w:t>
      </w:r>
      <w:r w:rsidR="00934819" w:rsidRPr="004872D7">
        <w:rPr>
          <w:rFonts w:ascii="TimesNewRoman" w:hAnsi="TimesNewRoman" w:cs="TimesNewRoman"/>
          <w:sz w:val="24"/>
          <w:szCs w:val="24"/>
        </w:rPr>
        <w:t xml:space="preserve">openness </w:t>
      </w:r>
      <w:r w:rsidR="007367FB" w:rsidRPr="004872D7">
        <w:rPr>
          <w:rFonts w:ascii="TimesNewRoman" w:hAnsi="TimesNewRoman" w:cs="TimesNewRoman"/>
          <w:sz w:val="24"/>
          <w:szCs w:val="24"/>
        </w:rPr>
        <w:t xml:space="preserve">to </w:t>
      </w:r>
      <w:r w:rsidR="002641E9" w:rsidRPr="004872D7">
        <w:rPr>
          <w:rFonts w:ascii="TimesNewRoman" w:hAnsi="TimesNewRoman" w:cs="TimesNewRoman"/>
          <w:sz w:val="24"/>
          <w:szCs w:val="24"/>
        </w:rPr>
        <w:t xml:space="preserve">new ideas and </w:t>
      </w:r>
      <w:r w:rsidR="007C7275" w:rsidRPr="004872D7">
        <w:rPr>
          <w:rFonts w:ascii="TimesNewRoman" w:hAnsi="TimesNewRoman" w:cs="TimesNewRoman"/>
          <w:sz w:val="24"/>
          <w:szCs w:val="24"/>
        </w:rPr>
        <w:t>chang</w:t>
      </w:r>
      <w:r w:rsidR="007367FB" w:rsidRPr="004872D7">
        <w:rPr>
          <w:rFonts w:ascii="TimesNewRoman" w:hAnsi="TimesNewRoman" w:cs="TimesNewRoman"/>
          <w:sz w:val="24"/>
          <w:szCs w:val="24"/>
        </w:rPr>
        <w:t>e</w:t>
      </w:r>
      <w:r w:rsidR="002641E9" w:rsidRPr="004872D7">
        <w:rPr>
          <w:rFonts w:ascii="TimesNewRoman" w:hAnsi="TimesNewRoman" w:cs="TimesNewRoman"/>
          <w:sz w:val="24"/>
          <w:szCs w:val="24"/>
        </w:rPr>
        <w:t xml:space="preserve"> their</w:t>
      </w:r>
      <w:r w:rsidR="007C7275" w:rsidRPr="004872D7">
        <w:rPr>
          <w:rFonts w:ascii="TimesNewRoman" w:hAnsi="TimesNewRoman" w:cs="TimesNewRoman"/>
          <w:sz w:val="24"/>
          <w:szCs w:val="24"/>
        </w:rPr>
        <w:t xml:space="preserve"> practice</w:t>
      </w:r>
      <w:r w:rsidR="00934819" w:rsidRPr="004872D7">
        <w:rPr>
          <w:rFonts w:ascii="TimesNewRoman" w:hAnsi="TimesNewRoman" w:cs="TimesNewRoman"/>
          <w:sz w:val="24"/>
          <w:szCs w:val="24"/>
        </w:rPr>
        <w:t xml:space="preserve"> through the exchange of practical and relevant ideas.  </w:t>
      </w:r>
      <w:r w:rsidR="00A7669A" w:rsidRPr="004872D7">
        <w:rPr>
          <w:rFonts w:ascii="Times New Roman" w:hAnsi="Times New Roman" w:cs="Times New Roman"/>
          <w:sz w:val="24"/>
          <w:szCs w:val="24"/>
        </w:rPr>
        <w:t xml:space="preserve">Learning </w:t>
      </w:r>
      <w:r w:rsidR="00665E5E" w:rsidRPr="004872D7">
        <w:rPr>
          <w:rFonts w:ascii="Times New Roman" w:hAnsi="Times New Roman" w:cs="Times New Roman"/>
          <w:sz w:val="24"/>
          <w:szCs w:val="24"/>
        </w:rPr>
        <w:t xml:space="preserve">together through constructive dialogue also </w:t>
      </w:r>
      <w:r w:rsidR="00665E5E" w:rsidRPr="004872D7">
        <w:rPr>
          <w:rFonts w:ascii="Times New Roman" w:hAnsi="Times New Roman" w:cs="Times New Roman"/>
          <w:sz w:val="24"/>
          <w:szCs w:val="24"/>
          <w:lang w:val="en-US"/>
        </w:rPr>
        <w:t xml:space="preserve">created </w:t>
      </w:r>
      <w:r w:rsidR="00665E5E" w:rsidRPr="004872D7">
        <w:rPr>
          <w:rFonts w:ascii="Times New Roman" w:hAnsi="Times New Roman" w:cs="Times New Roman"/>
          <w:sz w:val="24"/>
          <w:szCs w:val="24"/>
        </w:rPr>
        <w:t>a joint narrative that reinforced</w:t>
      </w:r>
      <w:r w:rsidR="00665E5E" w:rsidRPr="004872D7">
        <w:rPr>
          <w:rFonts w:ascii="Times New Roman" w:hAnsi="Times New Roman" w:cs="Times New Roman"/>
          <w:sz w:val="24"/>
          <w:szCs w:val="24"/>
          <w:lang w:val="en-US"/>
        </w:rPr>
        <w:t xml:space="preserve"> the practitioners’ professional sense of self and identity (</w:t>
      </w:r>
      <w:r w:rsidR="00665E5E" w:rsidRPr="004872D7">
        <w:rPr>
          <w:rFonts w:ascii="Times New Roman" w:hAnsi="Times New Roman" w:cs="Times New Roman"/>
          <w:sz w:val="24"/>
          <w:szCs w:val="24"/>
        </w:rPr>
        <w:t>Lightfoot and Frost, 2015).</w:t>
      </w:r>
      <w:r w:rsidR="00665E5E" w:rsidRPr="004872D7">
        <w:rPr>
          <w:rFonts w:ascii="Times New Roman" w:eastAsiaTheme="minorEastAsia" w:hAnsi="Times New Roman" w:cs="Times New Roman"/>
          <w:sz w:val="24"/>
          <w:szCs w:val="24"/>
          <w:lang w:eastAsia="zh-CN"/>
        </w:rPr>
        <w:t xml:space="preserve"> </w:t>
      </w:r>
      <w:r w:rsidR="006B6978" w:rsidRPr="004872D7">
        <w:rPr>
          <w:rFonts w:ascii="Times New Roman" w:eastAsiaTheme="minorEastAsia" w:hAnsi="Times New Roman" w:cs="Times New Roman"/>
          <w:sz w:val="24"/>
          <w:szCs w:val="24"/>
          <w:lang w:eastAsia="zh-CN"/>
        </w:rPr>
        <w:t>Finally w</w:t>
      </w:r>
      <w:r w:rsidR="00665E5E" w:rsidRPr="004872D7">
        <w:rPr>
          <w:rFonts w:ascii="Times New Roman" w:eastAsiaTheme="minorEastAsia" w:hAnsi="Times New Roman" w:cs="Times New Roman"/>
          <w:sz w:val="24"/>
          <w:szCs w:val="24"/>
          <w:lang w:eastAsia="zh-CN"/>
        </w:rPr>
        <w:t xml:space="preserve">orking collaboratively with the infants and other members of staff </w:t>
      </w:r>
      <w:r w:rsidR="006B6978" w:rsidRPr="004872D7">
        <w:rPr>
          <w:rFonts w:ascii="Times New Roman" w:eastAsiaTheme="minorEastAsia" w:hAnsi="Times New Roman" w:cs="Times New Roman"/>
          <w:sz w:val="24"/>
          <w:szCs w:val="24"/>
          <w:lang w:eastAsia="zh-CN"/>
        </w:rPr>
        <w:t>seems to have created</w:t>
      </w:r>
      <w:r w:rsidR="00665E5E" w:rsidRPr="004872D7">
        <w:rPr>
          <w:rFonts w:ascii="Times New Roman" w:eastAsiaTheme="minorEastAsia" w:hAnsi="Times New Roman" w:cs="Times New Roman"/>
          <w:sz w:val="24"/>
          <w:szCs w:val="24"/>
          <w:lang w:eastAsia="zh-CN"/>
        </w:rPr>
        <w:t xml:space="preserve"> a </w:t>
      </w:r>
      <w:r w:rsidR="00665E5E" w:rsidRPr="004872D7">
        <w:rPr>
          <w:rFonts w:ascii="Times New Roman" w:eastAsiaTheme="minorEastAsia" w:hAnsi="Times New Roman" w:cs="Times New Roman"/>
          <w:sz w:val="24"/>
          <w:szCs w:val="24"/>
          <w:lang w:eastAsia="zh-CN"/>
        </w:rPr>
        <w:lastRenderedPageBreak/>
        <w:t>community of practice in which all participants in the nursery, no matter what their experience, status or age have l</w:t>
      </w:r>
      <w:r w:rsidR="00665E5E" w:rsidRPr="004872D7">
        <w:rPr>
          <w:rFonts w:ascii="Times New Roman" w:hAnsi="Times New Roman" w:cs="Times New Roman"/>
          <w:sz w:val="24"/>
          <w:szCs w:val="24"/>
        </w:rPr>
        <w:t>egitimate participation (Lave and Wenger 1991).</w:t>
      </w:r>
    </w:p>
    <w:p w14:paraId="4B5BC943" w14:textId="637BE5AD" w:rsidR="00366508" w:rsidRPr="004872D7" w:rsidRDefault="00111C14" w:rsidP="0005444C">
      <w:pPr>
        <w:pStyle w:val="NormalWeb"/>
        <w:spacing w:before="0" w:beforeAutospacing="0" w:after="0" w:line="480" w:lineRule="auto"/>
        <w:ind w:firstLine="720"/>
      </w:pPr>
      <w:r w:rsidRPr="004872D7">
        <w:t xml:space="preserve">In conclusion, </w:t>
      </w:r>
      <w:r w:rsidR="0046741E" w:rsidRPr="004872D7">
        <w:t xml:space="preserve">the </w:t>
      </w:r>
      <w:r w:rsidR="00691574" w:rsidRPr="004872D7">
        <w:t xml:space="preserve">constructivist epistemology </w:t>
      </w:r>
      <w:r w:rsidRPr="004872D7">
        <w:t>and experiential learning processes adopted in the CPD model has been transformational</w:t>
      </w:r>
      <w:r w:rsidR="00914E15" w:rsidRPr="004872D7">
        <w:t xml:space="preserve"> for</w:t>
      </w:r>
      <w:r w:rsidR="00C12C59" w:rsidRPr="004872D7">
        <w:t xml:space="preserve"> the </w:t>
      </w:r>
      <w:proofErr w:type="gramStart"/>
      <w:r w:rsidR="00C12C59" w:rsidRPr="004872D7">
        <w:t xml:space="preserve">three </w:t>
      </w:r>
      <w:r w:rsidR="00914E15" w:rsidRPr="004872D7">
        <w:t>nursery</w:t>
      </w:r>
      <w:proofErr w:type="gramEnd"/>
      <w:r w:rsidR="00914E15" w:rsidRPr="004872D7">
        <w:t xml:space="preserve"> staff</w:t>
      </w:r>
      <w:r w:rsidR="00C12C59" w:rsidRPr="004872D7">
        <w:t xml:space="preserve"> in this study</w:t>
      </w:r>
      <w:r w:rsidRPr="004872D7">
        <w:t>. Firstly</w:t>
      </w:r>
      <w:r w:rsidR="00691574" w:rsidRPr="004872D7">
        <w:t>,</w:t>
      </w:r>
      <w:r w:rsidRPr="004872D7">
        <w:t xml:space="preserve"> individual practitioners have</w:t>
      </w:r>
      <w:r w:rsidR="00691574" w:rsidRPr="004872D7">
        <w:t xml:space="preserve"> confidence and competence</w:t>
      </w:r>
      <w:r w:rsidRPr="004872D7">
        <w:t xml:space="preserve"> </w:t>
      </w:r>
      <w:r w:rsidR="0046741E" w:rsidRPr="004872D7">
        <w:t xml:space="preserve">to use </w:t>
      </w:r>
      <w:r w:rsidR="00691574" w:rsidRPr="004872D7">
        <w:t xml:space="preserve">symbolic gesturing </w:t>
      </w:r>
      <w:proofErr w:type="gramStart"/>
      <w:r w:rsidR="0046741E" w:rsidRPr="004872D7">
        <w:t>knowledgeably</w:t>
      </w:r>
      <w:proofErr w:type="gramEnd"/>
      <w:r w:rsidR="0046741E" w:rsidRPr="004872D7">
        <w:t xml:space="preserve"> but they </w:t>
      </w:r>
      <w:r w:rsidR="00691574" w:rsidRPr="004872D7">
        <w:t xml:space="preserve">also </w:t>
      </w:r>
      <w:r w:rsidRPr="004872D7">
        <w:t>feel empowered and enabled</w:t>
      </w:r>
      <w:r w:rsidR="0046741E" w:rsidRPr="004872D7">
        <w:t>. T</w:t>
      </w:r>
      <w:r w:rsidR="00691574" w:rsidRPr="004872D7">
        <w:t xml:space="preserve">his has </w:t>
      </w:r>
      <w:r w:rsidR="007431FB" w:rsidRPr="004872D7">
        <w:t>enhanced their</w:t>
      </w:r>
      <w:r w:rsidRPr="004872D7">
        <w:t xml:space="preserve"> sense of professional self and identity </w:t>
      </w:r>
      <w:r w:rsidRPr="004872D7">
        <w:rPr>
          <w:rFonts w:eastAsia="Arial"/>
        </w:rPr>
        <w:t xml:space="preserve">rather than </w:t>
      </w:r>
      <w:r w:rsidRPr="004872D7">
        <w:t>questioning it (</w:t>
      </w:r>
      <w:r w:rsidR="009179C5" w:rsidRPr="004872D7">
        <w:t>Lightfoot and Frost 2015</w:t>
      </w:r>
      <w:r w:rsidR="00D645F5" w:rsidRPr="004872D7">
        <w:t>)</w:t>
      </w:r>
      <w:r w:rsidRPr="004872D7">
        <w:t xml:space="preserve">. Secondly, the </w:t>
      </w:r>
      <w:r w:rsidR="00366508" w:rsidRPr="004872D7">
        <w:t>model has</w:t>
      </w:r>
      <w:r w:rsidR="0046741E" w:rsidRPr="004872D7">
        <w:t xml:space="preserve"> facilitated collaboration within </w:t>
      </w:r>
      <w:r w:rsidR="00366508" w:rsidRPr="004872D7">
        <w:t xml:space="preserve">the nursery community to </w:t>
      </w:r>
      <w:r w:rsidRPr="004872D7">
        <w:t>w</w:t>
      </w:r>
      <w:r w:rsidR="00366508" w:rsidRPr="004872D7">
        <w:t xml:space="preserve">ork </w:t>
      </w:r>
      <w:r w:rsidRPr="004872D7">
        <w:t xml:space="preserve">on a </w:t>
      </w:r>
      <w:r w:rsidR="00366508" w:rsidRPr="004872D7">
        <w:t>common project</w:t>
      </w:r>
      <w:r w:rsidRPr="004872D7">
        <w:t xml:space="preserve"> that has resulted in the development of a </w:t>
      </w:r>
      <w:r w:rsidR="0046741E" w:rsidRPr="004872D7">
        <w:t xml:space="preserve">sustainable </w:t>
      </w:r>
      <w:r w:rsidR="00366508" w:rsidRPr="004872D7">
        <w:t>community of practice</w:t>
      </w:r>
      <w:r w:rsidR="00914E15" w:rsidRPr="004872D7">
        <w:t xml:space="preserve"> (Wenger 1998).</w:t>
      </w:r>
      <w:r w:rsidRPr="004872D7">
        <w:t xml:space="preserve"> </w:t>
      </w:r>
    </w:p>
    <w:p w14:paraId="1B44ECEE" w14:textId="7CE2A498" w:rsidR="00366508" w:rsidRPr="004872D7" w:rsidRDefault="00C12C59" w:rsidP="0005444C">
      <w:pPr>
        <w:spacing w:after="0" w:line="480" w:lineRule="auto"/>
        <w:ind w:firstLine="720"/>
        <w:rPr>
          <w:rFonts w:ascii="Times New Roman" w:eastAsia="Arial" w:hAnsi="Times New Roman" w:cs="Times New Roman"/>
          <w:iCs/>
          <w:sz w:val="24"/>
          <w:szCs w:val="24"/>
        </w:rPr>
      </w:pPr>
      <w:r w:rsidRPr="004872D7">
        <w:rPr>
          <w:rFonts w:ascii="Times New Roman" w:eastAsia="Arial" w:hAnsi="Times New Roman" w:cs="Times New Roman"/>
          <w:iCs/>
          <w:sz w:val="24"/>
          <w:szCs w:val="24"/>
        </w:rPr>
        <w:t xml:space="preserve"> All the practitioners involved in the study were volunteers and had a vested interest in wanting symbolic gesturing to be successful thus it is necessary not to over interpret the findings. </w:t>
      </w:r>
      <w:r w:rsidR="000F5990" w:rsidRPr="004872D7">
        <w:rPr>
          <w:rFonts w:ascii="Times New Roman" w:hAnsi="Times New Roman" w:cs="Times New Roman"/>
          <w:sz w:val="24"/>
          <w:szCs w:val="24"/>
        </w:rPr>
        <w:t>T</w:t>
      </w:r>
      <w:r w:rsidR="00366508" w:rsidRPr="004872D7">
        <w:rPr>
          <w:rFonts w:ascii="Times New Roman" w:hAnsi="Times New Roman" w:cs="Times New Roman"/>
          <w:sz w:val="24"/>
          <w:szCs w:val="24"/>
        </w:rPr>
        <w:t>he small sample size a</w:t>
      </w:r>
      <w:r w:rsidR="00111C14" w:rsidRPr="004872D7">
        <w:rPr>
          <w:rFonts w:ascii="Times New Roman" w:hAnsi="Times New Roman" w:cs="Times New Roman"/>
          <w:sz w:val="24"/>
          <w:szCs w:val="24"/>
        </w:rPr>
        <w:t>n</w:t>
      </w:r>
      <w:r w:rsidR="00366508" w:rsidRPr="004872D7">
        <w:rPr>
          <w:rFonts w:ascii="Times New Roman" w:hAnsi="Times New Roman" w:cs="Times New Roman"/>
          <w:sz w:val="24"/>
          <w:szCs w:val="24"/>
        </w:rPr>
        <w:t xml:space="preserve">d limited time scale of the study </w:t>
      </w:r>
      <w:r w:rsidRPr="004872D7">
        <w:rPr>
          <w:rFonts w:ascii="Times New Roman" w:hAnsi="Times New Roman" w:cs="Times New Roman"/>
          <w:sz w:val="24"/>
          <w:szCs w:val="24"/>
        </w:rPr>
        <w:t xml:space="preserve">also </w:t>
      </w:r>
      <w:r w:rsidR="00366508" w:rsidRPr="004872D7">
        <w:rPr>
          <w:rFonts w:ascii="Times New Roman" w:hAnsi="Times New Roman" w:cs="Times New Roman"/>
          <w:sz w:val="24"/>
          <w:szCs w:val="24"/>
        </w:rPr>
        <w:t xml:space="preserve">means that </w:t>
      </w:r>
      <w:r w:rsidR="00366508" w:rsidRPr="004872D7">
        <w:rPr>
          <w:rFonts w:ascii="Times New Roman" w:eastAsia="Arial" w:hAnsi="Times New Roman" w:cs="Times New Roman"/>
          <w:iCs/>
          <w:sz w:val="24"/>
          <w:szCs w:val="24"/>
        </w:rPr>
        <w:t xml:space="preserve">some caution is needed in over stating the impact of the CPD model or making claims about its transferability to other </w:t>
      </w:r>
      <w:r w:rsidRPr="004872D7">
        <w:rPr>
          <w:rFonts w:ascii="Times New Roman" w:eastAsia="Arial" w:hAnsi="Times New Roman" w:cs="Times New Roman"/>
          <w:iCs/>
          <w:sz w:val="24"/>
          <w:szCs w:val="24"/>
        </w:rPr>
        <w:t xml:space="preserve">individual nursery practitioners, </w:t>
      </w:r>
      <w:r w:rsidR="00366508" w:rsidRPr="004872D7">
        <w:rPr>
          <w:rFonts w:ascii="Times New Roman" w:eastAsia="Arial" w:hAnsi="Times New Roman" w:cs="Times New Roman"/>
          <w:iCs/>
          <w:sz w:val="24"/>
          <w:szCs w:val="24"/>
        </w:rPr>
        <w:t>nursery settings or CPD initiatives</w:t>
      </w:r>
      <w:r w:rsidRPr="004872D7">
        <w:rPr>
          <w:rFonts w:ascii="Times New Roman" w:eastAsia="Arial" w:hAnsi="Times New Roman" w:cs="Times New Roman"/>
          <w:iCs/>
          <w:sz w:val="24"/>
          <w:szCs w:val="24"/>
        </w:rPr>
        <w:t xml:space="preserve">. </w:t>
      </w:r>
      <w:r w:rsidR="00366508" w:rsidRPr="004872D7">
        <w:rPr>
          <w:rFonts w:ascii="Times New Roman" w:eastAsia="Arial" w:hAnsi="Times New Roman" w:cs="Times New Roman"/>
          <w:iCs/>
          <w:sz w:val="24"/>
          <w:szCs w:val="24"/>
        </w:rPr>
        <w:t>There is also l</w:t>
      </w:r>
      <w:r w:rsidR="00366508" w:rsidRPr="004872D7">
        <w:rPr>
          <w:rFonts w:ascii="Times New Roman" w:hAnsi="Times New Roman" w:cs="Times New Roman"/>
          <w:sz w:val="24"/>
          <w:szCs w:val="24"/>
        </w:rPr>
        <w:t xml:space="preserve">ess evidence of some of the stages of the </w:t>
      </w:r>
      <w:r w:rsidR="00111C14" w:rsidRPr="004872D7">
        <w:rPr>
          <w:rFonts w:ascii="Times New Roman" w:hAnsi="Times New Roman" w:cs="Times New Roman"/>
          <w:sz w:val="24"/>
          <w:szCs w:val="24"/>
        </w:rPr>
        <w:t xml:space="preserve">experiential </w:t>
      </w:r>
      <w:r w:rsidR="00366508" w:rsidRPr="004872D7">
        <w:rPr>
          <w:rFonts w:ascii="Times New Roman" w:hAnsi="Times New Roman" w:cs="Times New Roman"/>
          <w:sz w:val="24"/>
          <w:szCs w:val="24"/>
        </w:rPr>
        <w:t>learning cycle and precisely</w:t>
      </w:r>
      <w:r w:rsidR="00111C14" w:rsidRPr="004872D7">
        <w:rPr>
          <w:rFonts w:ascii="Times New Roman" w:hAnsi="Times New Roman" w:cs="Times New Roman"/>
          <w:sz w:val="24"/>
          <w:szCs w:val="24"/>
        </w:rPr>
        <w:t xml:space="preserve"> what</w:t>
      </w:r>
      <w:r w:rsidR="00366508" w:rsidRPr="004872D7">
        <w:rPr>
          <w:rFonts w:ascii="Times New Roman" w:hAnsi="Times New Roman" w:cs="Times New Roman"/>
          <w:sz w:val="24"/>
          <w:szCs w:val="24"/>
        </w:rPr>
        <w:t xml:space="preserve"> the learning process</w:t>
      </w:r>
      <w:r w:rsidR="00A07B68" w:rsidRPr="004872D7">
        <w:rPr>
          <w:rFonts w:ascii="Times New Roman" w:hAnsi="Times New Roman" w:cs="Times New Roman"/>
          <w:sz w:val="24"/>
          <w:szCs w:val="24"/>
        </w:rPr>
        <w:t xml:space="preserve"> individual</w:t>
      </w:r>
      <w:r w:rsidR="00366508" w:rsidRPr="004872D7">
        <w:rPr>
          <w:rFonts w:ascii="Times New Roman" w:hAnsi="Times New Roman" w:cs="Times New Roman"/>
          <w:sz w:val="24"/>
          <w:szCs w:val="24"/>
        </w:rPr>
        <w:t xml:space="preserve"> practitioners followed</w:t>
      </w:r>
      <w:r w:rsidR="00111C14" w:rsidRPr="004872D7">
        <w:rPr>
          <w:rFonts w:ascii="Times New Roman" w:hAnsi="Times New Roman" w:cs="Times New Roman"/>
          <w:sz w:val="24"/>
          <w:szCs w:val="24"/>
        </w:rPr>
        <w:t xml:space="preserve"> is uncertain</w:t>
      </w:r>
      <w:r w:rsidR="00366508" w:rsidRPr="004872D7">
        <w:rPr>
          <w:rFonts w:ascii="Times New Roman" w:hAnsi="Times New Roman" w:cs="Times New Roman"/>
          <w:sz w:val="24"/>
          <w:szCs w:val="24"/>
        </w:rPr>
        <w:t>.</w:t>
      </w:r>
      <w:r w:rsidR="009C03D1" w:rsidRPr="004872D7">
        <w:rPr>
          <w:rFonts w:ascii="Times New Roman" w:hAnsi="Times New Roman" w:cs="Times New Roman"/>
          <w:sz w:val="24"/>
          <w:szCs w:val="24"/>
        </w:rPr>
        <w:t xml:space="preserve"> </w:t>
      </w:r>
      <w:r w:rsidR="003B0C12" w:rsidRPr="004872D7">
        <w:rPr>
          <w:rFonts w:ascii="Times New Roman" w:hAnsi="Times New Roman" w:cs="Times New Roman"/>
          <w:sz w:val="24"/>
          <w:szCs w:val="24"/>
        </w:rPr>
        <w:t xml:space="preserve">The families of the infants were not part of this </w:t>
      </w:r>
      <w:r w:rsidR="00111C14" w:rsidRPr="004872D7">
        <w:rPr>
          <w:rFonts w:ascii="Times New Roman" w:hAnsi="Times New Roman" w:cs="Times New Roman"/>
          <w:sz w:val="24"/>
          <w:szCs w:val="24"/>
        </w:rPr>
        <w:t xml:space="preserve">study </w:t>
      </w:r>
      <w:r w:rsidR="003B0C12" w:rsidRPr="004872D7">
        <w:rPr>
          <w:rFonts w:ascii="Times New Roman" w:hAnsi="Times New Roman" w:cs="Times New Roman"/>
          <w:sz w:val="24"/>
          <w:szCs w:val="24"/>
        </w:rPr>
        <w:t>and the research would be strengthened if they had been consulted</w:t>
      </w:r>
      <w:r w:rsidR="0032554D" w:rsidRPr="004872D7">
        <w:rPr>
          <w:rFonts w:ascii="Times New Roman" w:hAnsi="Times New Roman" w:cs="Times New Roman"/>
          <w:sz w:val="24"/>
          <w:szCs w:val="24"/>
        </w:rPr>
        <w:t xml:space="preserve"> as key partners</w:t>
      </w:r>
      <w:r w:rsidR="003B0C12" w:rsidRPr="004872D7">
        <w:rPr>
          <w:rFonts w:ascii="Times New Roman" w:hAnsi="Times New Roman" w:cs="Times New Roman"/>
          <w:sz w:val="24"/>
          <w:szCs w:val="24"/>
        </w:rPr>
        <w:t xml:space="preserve">. </w:t>
      </w:r>
      <w:r w:rsidR="002465FD" w:rsidRPr="004872D7">
        <w:rPr>
          <w:rFonts w:ascii="Times New Roman" w:hAnsi="Times New Roman" w:cs="Times New Roman"/>
          <w:sz w:val="24"/>
          <w:szCs w:val="24"/>
        </w:rPr>
        <w:t>In retrospect the interviews used to gain critical reflections could have</w:t>
      </w:r>
      <w:r w:rsidR="002465FD" w:rsidRPr="004872D7">
        <w:rPr>
          <w:rFonts w:ascii="Times New Roman" w:eastAsiaTheme="minorEastAsia" w:hAnsi="Times New Roman" w:cs="Times New Roman"/>
          <w:sz w:val="24"/>
          <w:szCs w:val="24"/>
          <w:lang w:eastAsia="zh-CN"/>
        </w:rPr>
        <w:t xml:space="preserve"> been facilitated by practitioners rather than external researcher experts so that research and practice became more inextricably linked</w:t>
      </w:r>
      <w:r w:rsidR="007367FB" w:rsidRPr="004872D7">
        <w:rPr>
          <w:rFonts w:ascii="Times New Roman" w:eastAsiaTheme="minorEastAsia" w:hAnsi="Times New Roman" w:cs="Times New Roman"/>
          <w:sz w:val="24"/>
          <w:szCs w:val="24"/>
          <w:lang w:eastAsia="zh-CN"/>
        </w:rPr>
        <w:t>.</w:t>
      </w:r>
      <w:r w:rsidR="002465FD" w:rsidRPr="004872D7">
        <w:rPr>
          <w:rFonts w:ascii="Times New Roman" w:eastAsiaTheme="minorEastAsia" w:hAnsi="Times New Roman" w:cs="Times New Roman"/>
          <w:sz w:val="24"/>
          <w:szCs w:val="24"/>
          <w:lang w:eastAsia="zh-CN"/>
        </w:rPr>
        <w:t xml:space="preserve"> In this way an even more transformational process might have been possible </w:t>
      </w:r>
      <w:r w:rsidR="005E7A7B" w:rsidRPr="004872D7">
        <w:rPr>
          <w:rFonts w:ascii="Times New Roman" w:eastAsiaTheme="minorEastAsia" w:hAnsi="Times New Roman" w:cs="Times New Roman"/>
          <w:sz w:val="24"/>
          <w:szCs w:val="24"/>
          <w:lang w:eastAsia="zh-CN"/>
        </w:rPr>
        <w:t xml:space="preserve">in which </w:t>
      </w:r>
      <w:r w:rsidRPr="004872D7">
        <w:rPr>
          <w:rFonts w:ascii="Times New Roman" w:eastAsiaTheme="minorEastAsia" w:hAnsi="Times New Roman" w:cs="Times New Roman"/>
          <w:sz w:val="24"/>
          <w:szCs w:val="24"/>
          <w:lang w:eastAsia="zh-CN"/>
        </w:rPr>
        <w:t xml:space="preserve">these </w:t>
      </w:r>
      <w:r w:rsidR="002465FD" w:rsidRPr="004872D7">
        <w:rPr>
          <w:rFonts w:ascii="Times New Roman" w:eastAsiaTheme="minorEastAsia" w:hAnsi="Times New Roman" w:cs="Times New Roman"/>
          <w:sz w:val="24"/>
          <w:szCs w:val="24"/>
          <w:lang w:eastAsia="zh-CN"/>
        </w:rPr>
        <w:t xml:space="preserve">practitioners were </w:t>
      </w:r>
      <w:r w:rsidR="005E7A7B" w:rsidRPr="004872D7">
        <w:rPr>
          <w:rFonts w:ascii="Times New Roman" w:eastAsiaTheme="minorEastAsia" w:hAnsi="Times New Roman" w:cs="Times New Roman"/>
          <w:sz w:val="24"/>
          <w:szCs w:val="24"/>
          <w:lang w:eastAsia="zh-CN"/>
        </w:rPr>
        <w:t xml:space="preserve">even more engaged </w:t>
      </w:r>
      <w:r w:rsidR="002465FD" w:rsidRPr="004872D7">
        <w:rPr>
          <w:rFonts w:ascii="Times New Roman" w:eastAsiaTheme="minorEastAsia" w:hAnsi="Times New Roman" w:cs="Times New Roman"/>
          <w:sz w:val="24"/>
          <w:szCs w:val="24"/>
          <w:lang w:eastAsia="zh-CN"/>
        </w:rPr>
        <w:t>in their professional development</w:t>
      </w:r>
      <w:r w:rsidR="005E7A7B" w:rsidRPr="004872D7">
        <w:rPr>
          <w:rFonts w:ascii="Times New Roman" w:eastAsiaTheme="minorEastAsia" w:hAnsi="Times New Roman" w:cs="Times New Roman"/>
          <w:sz w:val="24"/>
          <w:szCs w:val="24"/>
          <w:lang w:eastAsia="zh-CN"/>
        </w:rPr>
        <w:t>.</w:t>
      </w:r>
      <w:r w:rsidR="002465FD" w:rsidRPr="004872D7">
        <w:rPr>
          <w:rFonts w:ascii="Times New Roman" w:eastAsiaTheme="minorEastAsia" w:hAnsi="Times New Roman" w:cs="Times New Roman"/>
          <w:sz w:val="24"/>
          <w:szCs w:val="24"/>
          <w:lang w:eastAsia="zh-CN"/>
        </w:rPr>
        <w:t xml:space="preserve">  </w:t>
      </w:r>
      <w:r w:rsidR="0046741E" w:rsidRPr="004872D7">
        <w:rPr>
          <w:rFonts w:ascii="Times New Roman" w:hAnsi="Times New Roman" w:cs="Times New Roman"/>
          <w:sz w:val="24"/>
          <w:szCs w:val="24"/>
        </w:rPr>
        <w:t>F</w:t>
      </w:r>
      <w:r w:rsidR="00366508" w:rsidRPr="004872D7">
        <w:rPr>
          <w:rFonts w:ascii="Times New Roman" w:eastAsia="Arial" w:hAnsi="Times New Roman" w:cs="Times New Roman"/>
          <w:iCs/>
          <w:sz w:val="24"/>
          <w:szCs w:val="24"/>
        </w:rPr>
        <w:t xml:space="preserve">urther research is needed to </w:t>
      </w:r>
      <w:r w:rsidR="008A2262" w:rsidRPr="004872D7">
        <w:rPr>
          <w:rFonts w:ascii="Times New Roman" w:eastAsia="Arial" w:hAnsi="Times New Roman" w:cs="Times New Roman"/>
          <w:iCs/>
          <w:sz w:val="24"/>
          <w:szCs w:val="24"/>
        </w:rPr>
        <w:t xml:space="preserve">interrogate </w:t>
      </w:r>
      <w:r w:rsidR="00366508" w:rsidRPr="004872D7">
        <w:rPr>
          <w:rFonts w:ascii="Times New Roman" w:eastAsia="Arial" w:hAnsi="Times New Roman" w:cs="Times New Roman"/>
          <w:iCs/>
          <w:sz w:val="24"/>
          <w:szCs w:val="24"/>
        </w:rPr>
        <w:t>the CPD model in more detail and explore its impact for different CPD initiatives, in different nursery settings and with a wider range of practitioners</w:t>
      </w:r>
      <w:r w:rsidR="00111C14" w:rsidRPr="004872D7">
        <w:rPr>
          <w:rFonts w:ascii="Times New Roman" w:eastAsia="Arial" w:hAnsi="Times New Roman" w:cs="Times New Roman"/>
          <w:iCs/>
          <w:sz w:val="24"/>
          <w:szCs w:val="24"/>
        </w:rPr>
        <w:t>,</w:t>
      </w:r>
      <w:r w:rsidR="009C03D1" w:rsidRPr="004872D7">
        <w:rPr>
          <w:rFonts w:ascii="Times New Roman" w:eastAsia="Arial" w:hAnsi="Times New Roman" w:cs="Times New Roman"/>
          <w:iCs/>
          <w:sz w:val="24"/>
          <w:szCs w:val="24"/>
        </w:rPr>
        <w:t xml:space="preserve"> as well as considering in more detail </w:t>
      </w:r>
      <w:r w:rsidR="009C03D1" w:rsidRPr="004872D7">
        <w:rPr>
          <w:rFonts w:ascii="Times New Roman" w:eastAsia="Arial" w:hAnsi="Times New Roman" w:cs="Times New Roman"/>
          <w:iCs/>
          <w:sz w:val="24"/>
          <w:szCs w:val="24"/>
        </w:rPr>
        <w:lastRenderedPageBreak/>
        <w:t xml:space="preserve">the impact </w:t>
      </w:r>
      <w:r w:rsidR="003B0C12" w:rsidRPr="004872D7">
        <w:rPr>
          <w:rFonts w:ascii="Times New Roman" w:eastAsia="Arial" w:hAnsi="Times New Roman" w:cs="Times New Roman"/>
          <w:iCs/>
          <w:sz w:val="24"/>
          <w:szCs w:val="24"/>
        </w:rPr>
        <w:t xml:space="preserve">of the CPD </w:t>
      </w:r>
      <w:r w:rsidR="009C03D1" w:rsidRPr="004872D7">
        <w:rPr>
          <w:rFonts w:ascii="Times New Roman" w:eastAsia="Arial" w:hAnsi="Times New Roman" w:cs="Times New Roman"/>
          <w:iCs/>
          <w:sz w:val="24"/>
          <w:szCs w:val="24"/>
        </w:rPr>
        <w:t>on families</w:t>
      </w:r>
      <w:r w:rsidR="00366508" w:rsidRPr="004872D7">
        <w:rPr>
          <w:rFonts w:ascii="Times New Roman" w:eastAsia="Arial" w:hAnsi="Times New Roman" w:cs="Times New Roman"/>
          <w:iCs/>
          <w:sz w:val="24"/>
          <w:szCs w:val="24"/>
        </w:rPr>
        <w:t xml:space="preserve">.  </w:t>
      </w:r>
      <w:proofErr w:type="gramStart"/>
      <w:r w:rsidR="00366508" w:rsidRPr="004872D7">
        <w:rPr>
          <w:rFonts w:ascii="Times New Roman" w:eastAsia="Arial" w:hAnsi="Times New Roman" w:cs="Times New Roman"/>
          <w:iCs/>
          <w:sz w:val="24"/>
          <w:szCs w:val="24"/>
        </w:rPr>
        <w:t>Nevertheless</w:t>
      </w:r>
      <w:proofErr w:type="gramEnd"/>
      <w:r w:rsidR="00366508" w:rsidRPr="004872D7">
        <w:rPr>
          <w:rFonts w:ascii="Times New Roman" w:eastAsia="Arial" w:hAnsi="Times New Roman" w:cs="Times New Roman"/>
          <w:iCs/>
          <w:sz w:val="24"/>
          <w:szCs w:val="24"/>
        </w:rPr>
        <w:t xml:space="preserve"> the findings </w:t>
      </w:r>
      <w:r w:rsidR="000D41BF" w:rsidRPr="004872D7">
        <w:rPr>
          <w:rFonts w:ascii="Times New Roman" w:eastAsia="Arial" w:hAnsi="Times New Roman" w:cs="Times New Roman"/>
          <w:iCs/>
          <w:sz w:val="24"/>
          <w:szCs w:val="24"/>
        </w:rPr>
        <w:t xml:space="preserve">of this exploratory study </w:t>
      </w:r>
      <w:r w:rsidR="00366508" w:rsidRPr="004872D7">
        <w:rPr>
          <w:rFonts w:ascii="Times New Roman" w:eastAsia="Arial" w:hAnsi="Times New Roman" w:cs="Times New Roman"/>
          <w:iCs/>
          <w:sz w:val="24"/>
          <w:szCs w:val="24"/>
        </w:rPr>
        <w:t xml:space="preserve">have illuminated the lived experience of three nursery practitioners as they successfully </w:t>
      </w:r>
      <w:r w:rsidR="00BA6D35" w:rsidRPr="004872D7">
        <w:rPr>
          <w:rFonts w:ascii="Times New Roman" w:eastAsia="Arial" w:hAnsi="Times New Roman" w:cs="Times New Roman"/>
          <w:iCs/>
          <w:sz w:val="24"/>
          <w:szCs w:val="24"/>
        </w:rPr>
        <w:t xml:space="preserve">negotiated the model of CPD to </w:t>
      </w:r>
      <w:r w:rsidR="00366508" w:rsidRPr="004872D7">
        <w:rPr>
          <w:rFonts w:ascii="Times New Roman" w:eastAsia="Arial" w:hAnsi="Times New Roman" w:cs="Times New Roman"/>
          <w:iCs/>
          <w:sz w:val="24"/>
          <w:szCs w:val="24"/>
        </w:rPr>
        <w:t xml:space="preserve">implement symbolic gesturing that has resulted in beneficial outcomes for both the practitioners and the </w:t>
      </w:r>
      <w:r w:rsidR="00A07B68" w:rsidRPr="004872D7">
        <w:rPr>
          <w:rFonts w:ascii="Times New Roman" w:eastAsia="Arial" w:hAnsi="Times New Roman" w:cs="Times New Roman"/>
          <w:iCs/>
          <w:sz w:val="24"/>
          <w:szCs w:val="24"/>
        </w:rPr>
        <w:t>infants i</w:t>
      </w:r>
      <w:r w:rsidR="00366508" w:rsidRPr="004872D7">
        <w:rPr>
          <w:rFonts w:ascii="Times New Roman" w:eastAsia="Arial" w:hAnsi="Times New Roman" w:cs="Times New Roman"/>
          <w:iCs/>
          <w:sz w:val="24"/>
          <w:szCs w:val="24"/>
        </w:rPr>
        <w:t>n their care.</w:t>
      </w:r>
    </w:p>
    <w:p w14:paraId="3E4214EB" w14:textId="77777777" w:rsidR="00A8089C" w:rsidRPr="004872D7" w:rsidRDefault="00F34218" w:rsidP="009E2CCB">
      <w:pPr>
        <w:pStyle w:val="NormalWeb"/>
        <w:spacing w:before="0" w:beforeAutospacing="0" w:after="0"/>
        <w:jc w:val="both"/>
        <w:rPr>
          <w:b/>
          <w:bCs/>
        </w:rPr>
      </w:pPr>
      <w:r w:rsidRPr="004872D7">
        <w:rPr>
          <w:b/>
          <w:bCs/>
        </w:rPr>
        <w:t>References</w:t>
      </w:r>
    </w:p>
    <w:p w14:paraId="46B4DCC1" w14:textId="77777777" w:rsidR="009E2CCB" w:rsidRPr="004872D7" w:rsidRDefault="009E2CCB" w:rsidP="009E2CCB">
      <w:pPr>
        <w:pStyle w:val="NormalWeb"/>
        <w:spacing w:before="0" w:beforeAutospacing="0" w:after="0"/>
        <w:jc w:val="both"/>
      </w:pPr>
    </w:p>
    <w:p w14:paraId="2385AB10" w14:textId="00390FA2" w:rsidR="009E2CCB" w:rsidRPr="004872D7" w:rsidRDefault="00F90250" w:rsidP="0020046D">
      <w:pPr>
        <w:autoSpaceDN w:val="0"/>
        <w:rPr>
          <w:rFonts w:ascii="Times New Roman" w:hAnsi="Times New Roman" w:cs="Times New Roman"/>
          <w:bCs/>
          <w:sz w:val="24"/>
          <w:szCs w:val="24"/>
        </w:rPr>
      </w:pPr>
      <w:r w:rsidRPr="004872D7">
        <w:rPr>
          <w:rFonts w:ascii="Times New Roman" w:hAnsi="Times New Roman" w:cs="Times New Roman"/>
          <w:sz w:val="24"/>
          <w:szCs w:val="24"/>
        </w:rPr>
        <w:t xml:space="preserve">Braun, </w:t>
      </w:r>
      <w:r w:rsidR="00346CA9" w:rsidRPr="004872D7">
        <w:rPr>
          <w:rFonts w:ascii="Times New Roman" w:hAnsi="Times New Roman" w:cs="Times New Roman"/>
          <w:sz w:val="24"/>
          <w:szCs w:val="24"/>
        </w:rPr>
        <w:t>V</w:t>
      </w:r>
      <w:r w:rsidR="00505982" w:rsidRPr="004872D7">
        <w:rPr>
          <w:rFonts w:ascii="Times New Roman" w:hAnsi="Times New Roman" w:cs="Times New Roman"/>
          <w:sz w:val="24"/>
          <w:szCs w:val="24"/>
        </w:rPr>
        <w:t xml:space="preserve">. </w:t>
      </w:r>
      <w:r w:rsidR="00346CA9" w:rsidRPr="004872D7">
        <w:rPr>
          <w:rFonts w:ascii="Times New Roman" w:hAnsi="Times New Roman" w:cs="Times New Roman"/>
          <w:sz w:val="24"/>
          <w:szCs w:val="24"/>
        </w:rPr>
        <w:t>and</w:t>
      </w:r>
      <w:r w:rsidRPr="004872D7">
        <w:rPr>
          <w:rFonts w:ascii="Times New Roman" w:hAnsi="Times New Roman" w:cs="Times New Roman"/>
          <w:sz w:val="24"/>
          <w:szCs w:val="24"/>
        </w:rPr>
        <w:t xml:space="preserve"> Clarke, V.</w:t>
      </w:r>
      <w:r w:rsidR="00505982" w:rsidRPr="004872D7">
        <w:rPr>
          <w:rFonts w:ascii="Times New Roman" w:hAnsi="Times New Roman" w:cs="Times New Roman"/>
          <w:sz w:val="24"/>
          <w:szCs w:val="24"/>
        </w:rPr>
        <w:t>,</w:t>
      </w:r>
      <w:r w:rsidRPr="004872D7">
        <w:rPr>
          <w:rFonts w:ascii="Times New Roman" w:hAnsi="Times New Roman" w:cs="Times New Roman"/>
          <w:sz w:val="24"/>
          <w:szCs w:val="24"/>
        </w:rPr>
        <w:t xml:space="preserve"> 2006. Using thematic analysis in psychology. </w:t>
      </w:r>
      <w:r w:rsidRPr="004872D7">
        <w:rPr>
          <w:rFonts w:ascii="Times New Roman" w:hAnsi="Times New Roman" w:cs="Times New Roman"/>
          <w:i/>
          <w:sz w:val="24"/>
          <w:szCs w:val="24"/>
        </w:rPr>
        <w:t>Qualitative Research in Psychology</w:t>
      </w:r>
      <w:r w:rsidRPr="004872D7">
        <w:rPr>
          <w:rFonts w:ascii="Times New Roman" w:hAnsi="Times New Roman" w:cs="Times New Roman"/>
          <w:sz w:val="24"/>
          <w:szCs w:val="24"/>
        </w:rPr>
        <w:t>, 3(2), 77-101.</w:t>
      </w:r>
    </w:p>
    <w:p w14:paraId="7541A6DE" w14:textId="77777777" w:rsidR="00AA050D" w:rsidRPr="004872D7" w:rsidRDefault="00304343" w:rsidP="0020046D">
      <w:pPr>
        <w:spacing w:after="0"/>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Capone, N. C. and McGregor, K. K., 2004. Gesture development: A review for clinical and research practices. </w:t>
      </w:r>
      <w:r w:rsidRPr="004872D7">
        <w:rPr>
          <w:rFonts w:ascii="Times New Roman" w:eastAsia="Arial" w:hAnsi="Times New Roman" w:cs="Times New Roman"/>
          <w:i/>
          <w:sz w:val="24"/>
          <w:szCs w:val="24"/>
        </w:rPr>
        <w:t>Journal of Speech, Language, and Hearing Research</w:t>
      </w:r>
      <w:r w:rsidRPr="004872D7">
        <w:rPr>
          <w:rFonts w:ascii="Times New Roman" w:eastAsia="Arial" w:hAnsi="Times New Roman" w:cs="Times New Roman"/>
          <w:sz w:val="24"/>
          <w:szCs w:val="24"/>
        </w:rPr>
        <w:t>, 47</w:t>
      </w:r>
      <w:r w:rsidR="00FE7ED6" w:rsidRPr="004872D7">
        <w:rPr>
          <w:rFonts w:ascii="Times New Roman" w:eastAsia="Arial" w:hAnsi="Times New Roman" w:cs="Times New Roman"/>
          <w:sz w:val="24"/>
          <w:szCs w:val="24"/>
        </w:rPr>
        <w:t>(1)</w:t>
      </w:r>
      <w:r w:rsidRPr="004872D7">
        <w:rPr>
          <w:rFonts w:ascii="Times New Roman" w:eastAsia="Arial" w:hAnsi="Times New Roman" w:cs="Times New Roman"/>
          <w:sz w:val="24"/>
          <w:szCs w:val="24"/>
        </w:rPr>
        <w:t xml:space="preserve">, 173–186. </w:t>
      </w:r>
    </w:p>
    <w:p w14:paraId="44664D91" w14:textId="468A2D55" w:rsidR="00D372E1" w:rsidRPr="004872D7" w:rsidRDefault="00D372E1" w:rsidP="0020046D">
      <w:pPr>
        <w:spacing w:after="0"/>
        <w:rPr>
          <w:rFonts w:ascii="Times New Roman" w:eastAsia="Arial" w:hAnsi="Times New Roman" w:cs="Times New Roman"/>
          <w:sz w:val="24"/>
          <w:szCs w:val="24"/>
        </w:rPr>
      </w:pPr>
      <w:r w:rsidRPr="004872D7">
        <w:rPr>
          <w:rFonts w:ascii="Arial" w:eastAsia="Times New Roman" w:hAnsi="Arial" w:cs="Arial"/>
          <w:sz w:val="21"/>
          <w:szCs w:val="21"/>
          <w:lang w:eastAsia="en-GB"/>
        </w:rPr>
        <w:br/>
      </w:r>
      <w:r w:rsidRPr="004872D7">
        <w:rPr>
          <w:rFonts w:ascii="Times New Roman" w:eastAsia="Times New Roman" w:hAnsi="Times New Roman" w:cs="Times New Roman"/>
          <w:sz w:val="24"/>
          <w:szCs w:val="24"/>
          <w:lang w:eastAsia="en-GB"/>
        </w:rPr>
        <w:t xml:space="preserve">Collard, S. </w:t>
      </w:r>
      <w:r w:rsidR="00AA050D" w:rsidRPr="004872D7">
        <w:rPr>
          <w:rFonts w:ascii="Times New Roman" w:eastAsia="Times New Roman" w:hAnsi="Times New Roman" w:cs="Times New Roman"/>
          <w:sz w:val="24"/>
          <w:szCs w:val="24"/>
          <w:lang w:eastAsia="en-GB"/>
        </w:rPr>
        <w:t xml:space="preserve">and </w:t>
      </w:r>
      <w:r w:rsidRPr="004872D7">
        <w:rPr>
          <w:rFonts w:ascii="Times New Roman" w:eastAsia="Times New Roman" w:hAnsi="Times New Roman" w:cs="Times New Roman"/>
          <w:sz w:val="24"/>
          <w:szCs w:val="24"/>
          <w:lang w:eastAsia="en-GB"/>
        </w:rPr>
        <w:t>Law, M.</w:t>
      </w:r>
      <w:r w:rsidR="0020046D" w:rsidRPr="004872D7">
        <w:rPr>
          <w:rFonts w:ascii="Times New Roman" w:eastAsia="Times New Roman" w:hAnsi="Times New Roman" w:cs="Times New Roman"/>
          <w:sz w:val="24"/>
          <w:szCs w:val="24"/>
          <w:lang w:eastAsia="en-GB"/>
        </w:rPr>
        <w:t>,</w:t>
      </w:r>
      <w:r w:rsidRPr="004872D7">
        <w:rPr>
          <w:rFonts w:ascii="Times New Roman" w:eastAsia="Times New Roman" w:hAnsi="Times New Roman" w:cs="Times New Roman"/>
          <w:sz w:val="24"/>
          <w:szCs w:val="24"/>
          <w:lang w:eastAsia="en-GB"/>
        </w:rPr>
        <w:t xml:space="preserve"> </w:t>
      </w:r>
      <w:r w:rsidR="00AA050D" w:rsidRPr="004872D7">
        <w:rPr>
          <w:rFonts w:ascii="Times New Roman" w:eastAsia="Times New Roman" w:hAnsi="Times New Roman" w:cs="Times New Roman"/>
          <w:sz w:val="24"/>
          <w:szCs w:val="24"/>
          <w:lang w:eastAsia="en-GB"/>
        </w:rPr>
        <w:t>1</w:t>
      </w:r>
      <w:r w:rsidRPr="004872D7">
        <w:rPr>
          <w:rFonts w:ascii="Times New Roman" w:eastAsia="Times New Roman" w:hAnsi="Times New Roman" w:cs="Times New Roman"/>
          <w:sz w:val="24"/>
          <w:szCs w:val="24"/>
          <w:lang w:eastAsia="en-GB"/>
        </w:rPr>
        <w:t xml:space="preserve">989. The limits of perspective transformation: A critique of </w:t>
      </w:r>
      <w:proofErr w:type="spellStart"/>
      <w:r w:rsidRPr="004872D7">
        <w:rPr>
          <w:rFonts w:ascii="Times New Roman" w:eastAsia="Times New Roman" w:hAnsi="Times New Roman" w:cs="Times New Roman"/>
          <w:sz w:val="24"/>
          <w:szCs w:val="24"/>
          <w:lang w:eastAsia="en-GB"/>
        </w:rPr>
        <w:t>Mezirow's</w:t>
      </w:r>
      <w:proofErr w:type="spellEnd"/>
      <w:r w:rsidRPr="004872D7">
        <w:rPr>
          <w:rFonts w:ascii="Times New Roman" w:eastAsia="Times New Roman" w:hAnsi="Times New Roman" w:cs="Times New Roman"/>
          <w:sz w:val="24"/>
          <w:szCs w:val="24"/>
          <w:lang w:eastAsia="en-GB"/>
        </w:rPr>
        <w:t xml:space="preserve"> theory. </w:t>
      </w:r>
      <w:r w:rsidRPr="004872D7">
        <w:rPr>
          <w:rFonts w:ascii="Times New Roman" w:eastAsia="Times New Roman" w:hAnsi="Times New Roman" w:cs="Times New Roman"/>
          <w:i/>
          <w:sz w:val="24"/>
          <w:szCs w:val="24"/>
          <w:lang w:eastAsia="en-GB"/>
        </w:rPr>
        <w:t>Adult Education Quarterly</w:t>
      </w:r>
      <w:r w:rsidRPr="004872D7">
        <w:rPr>
          <w:rFonts w:ascii="Times New Roman" w:eastAsia="Times New Roman" w:hAnsi="Times New Roman" w:cs="Times New Roman"/>
          <w:sz w:val="24"/>
          <w:szCs w:val="24"/>
          <w:lang w:eastAsia="en-GB"/>
        </w:rPr>
        <w:t>, 39, 99-107. </w:t>
      </w:r>
    </w:p>
    <w:p w14:paraId="6137179C" w14:textId="77777777" w:rsidR="00D372E1" w:rsidRPr="004872D7" w:rsidRDefault="00D372E1" w:rsidP="0020046D">
      <w:pPr>
        <w:spacing w:after="0" w:line="300" w:lineRule="atLeast"/>
        <w:rPr>
          <w:rFonts w:ascii="Arial" w:eastAsia="Times New Roman" w:hAnsi="Arial" w:cs="Arial"/>
          <w:sz w:val="21"/>
          <w:szCs w:val="21"/>
          <w:lang w:eastAsia="en-GB"/>
        </w:rPr>
      </w:pPr>
    </w:p>
    <w:p w14:paraId="54029615" w14:textId="50084B46" w:rsidR="0038682B" w:rsidRPr="004872D7" w:rsidRDefault="0038682B" w:rsidP="0020046D">
      <w:pPr>
        <w:autoSpaceDE w:val="0"/>
        <w:autoSpaceDN w:val="0"/>
        <w:adjustRightInd w:val="0"/>
        <w:spacing w:after="0" w:line="240" w:lineRule="auto"/>
        <w:rPr>
          <w:rFonts w:ascii="Times New Roman" w:hAnsi="Times New Roman" w:cs="Times New Roman"/>
          <w:sz w:val="24"/>
          <w:szCs w:val="24"/>
        </w:rPr>
      </w:pPr>
      <w:proofErr w:type="spellStart"/>
      <w:r w:rsidRPr="004872D7">
        <w:rPr>
          <w:rFonts w:ascii="Times New Roman" w:hAnsi="Times New Roman" w:cs="Times New Roman"/>
          <w:sz w:val="24"/>
          <w:szCs w:val="24"/>
        </w:rPr>
        <w:t>Cordingley</w:t>
      </w:r>
      <w:proofErr w:type="spellEnd"/>
      <w:r w:rsidRPr="004872D7">
        <w:rPr>
          <w:rFonts w:ascii="Times New Roman" w:hAnsi="Times New Roman" w:cs="Times New Roman"/>
          <w:sz w:val="24"/>
          <w:szCs w:val="24"/>
        </w:rPr>
        <w:t xml:space="preserve">, P., Bell, M. </w:t>
      </w:r>
      <w:r w:rsidR="00505982" w:rsidRPr="004872D7">
        <w:rPr>
          <w:rFonts w:ascii="Times New Roman" w:hAnsi="Times New Roman" w:cs="Times New Roman"/>
          <w:sz w:val="24"/>
          <w:szCs w:val="24"/>
        </w:rPr>
        <w:t>and</w:t>
      </w:r>
      <w:r w:rsidRPr="004872D7">
        <w:rPr>
          <w:rFonts w:ascii="Times New Roman" w:hAnsi="Times New Roman" w:cs="Times New Roman"/>
          <w:sz w:val="24"/>
          <w:szCs w:val="24"/>
        </w:rPr>
        <w:t xml:space="preserve"> </w:t>
      </w:r>
      <w:proofErr w:type="spellStart"/>
      <w:r w:rsidRPr="004872D7">
        <w:rPr>
          <w:rFonts w:ascii="Times New Roman" w:hAnsi="Times New Roman" w:cs="Times New Roman"/>
          <w:sz w:val="24"/>
          <w:szCs w:val="24"/>
        </w:rPr>
        <w:t>Thomasen</w:t>
      </w:r>
      <w:proofErr w:type="spellEnd"/>
      <w:r w:rsidRPr="004872D7">
        <w:rPr>
          <w:rFonts w:ascii="Times New Roman" w:hAnsi="Times New Roman" w:cs="Times New Roman"/>
          <w:sz w:val="24"/>
          <w:szCs w:val="24"/>
        </w:rPr>
        <w:t xml:space="preserve">, S., 2003. </w:t>
      </w:r>
      <w:r w:rsidRPr="004872D7">
        <w:rPr>
          <w:rFonts w:ascii="Times New Roman" w:hAnsi="Times New Roman" w:cs="Times New Roman"/>
          <w:i/>
          <w:sz w:val="24"/>
          <w:szCs w:val="24"/>
        </w:rPr>
        <w:t xml:space="preserve">The impact of collaborative CPD on classroom teaching and learning. </w:t>
      </w:r>
      <w:r w:rsidRPr="004872D7">
        <w:rPr>
          <w:rFonts w:ascii="Times New Roman" w:hAnsi="Times New Roman" w:cs="Times New Roman"/>
          <w:sz w:val="24"/>
          <w:szCs w:val="24"/>
        </w:rPr>
        <w:t>London: Institute of Education, University of London.</w:t>
      </w:r>
    </w:p>
    <w:p w14:paraId="54CFE759" w14:textId="5773FE5B" w:rsidR="002912DD" w:rsidRPr="004872D7" w:rsidRDefault="00FE2A63" w:rsidP="0020046D">
      <w:pPr>
        <w:spacing w:before="100" w:beforeAutospacing="1" w:after="0" w:line="480" w:lineRule="auto"/>
        <w:rPr>
          <w:rFonts w:ascii="Times New Roman" w:eastAsia="Times New Roman" w:hAnsi="Times New Roman" w:cs="Times New Roman"/>
          <w:sz w:val="24"/>
          <w:szCs w:val="24"/>
          <w:lang w:eastAsia="en-GB"/>
        </w:rPr>
      </w:pPr>
      <w:r w:rsidRPr="004872D7">
        <w:rPr>
          <w:rFonts w:ascii="Times New Roman" w:eastAsia="Times New Roman" w:hAnsi="Times New Roman" w:cs="Times New Roman"/>
          <w:sz w:val="24"/>
          <w:szCs w:val="24"/>
          <w:lang w:eastAsia="en-GB"/>
        </w:rPr>
        <w:t xml:space="preserve">Denzin, N., 1989. </w:t>
      </w:r>
      <w:r w:rsidRPr="004872D7">
        <w:rPr>
          <w:rFonts w:ascii="Times New Roman" w:eastAsia="Times New Roman" w:hAnsi="Times New Roman" w:cs="Times New Roman"/>
          <w:i/>
          <w:sz w:val="24"/>
          <w:szCs w:val="24"/>
          <w:lang w:eastAsia="en-GB"/>
        </w:rPr>
        <w:t>Interpretive Biography</w:t>
      </w:r>
      <w:r w:rsidRPr="004872D7">
        <w:rPr>
          <w:rFonts w:ascii="Times New Roman" w:eastAsia="Times New Roman" w:hAnsi="Times New Roman" w:cs="Times New Roman"/>
          <w:sz w:val="24"/>
          <w:szCs w:val="24"/>
          <w:lang w:eastAsia="en-GB"/>
        </w:rPr>
        <w:t>. London: Sage.</w:t>
      </w:r>
    </w:p>
    <w:p w14:paraId="774B2876" w14:textId="51DC3849" w:rsidR="00740689" w:rsidRPr="004872D7" w:rsidRDefault="00844074" w:rsidP="0020046D">
      <w:pPr>
        <w:rPr>
          <w:rFonts w:ascii="Times New Roman" w:eastAsia="Times New Roman" w:hAnsi="Times New Roman" w:cs="Times New Roman"/>
          <w:sz w:val="24"/>
          <w:szCs w:val="24"/>
          <w:lang w:eastAsia="en-GB"/>
        </w:rPr>
      </w:pPr>
      <w:r w:rsidRPr="004872D7">
        <w:rPr>
          <w:rFonts w:ascii="Times New Roman" w:eastAsia="Times New Roman" w:hAnsi="Times New Roman" w:cs="Times New Roman"/>
          <w:sz w:val="24"/>
          <w:szCs w:val="24"/>
          <w:lang w:eastAsia="en-GB"/>
        </w:rPr>
        <w:t>Department for Education (DfE)</w:t>
      </w:r>
      <w:r w:rsidR="00635D38" w:rsidRPr="004872D7">
        <w:rPr>
          <w:rFonts w:ascii="Times New Roman" w:eastAsia="Times New Roman" w:hAnsi="Times New Roman" w:cs="Times New Roman"/>
          <w:sz w:val="24"/>
          <w:szCs w:val="24"/>
          <w:lang w:eastAsia="en-GB"/>
        </w:rPr>
        <w:t>,</w:t>
      </w:r>
      <w:r w:rsidRPr="004872D7">
        <w:rPr>
          <w:rFonts w:ascii="Times New Roman" w:eastAsia="Times New Roman" w:hAnsi="Times New Roman" w:cs="Times New Roman"/>
          <w:sz w:val="24"/>
          <w:szCs w:val="24"/>
          <w:lang w:eastAsia="en-GB"/>
        </w:rPr>
        <w:t xml:space="preserve"> 2017. </w:t>
      </w:r>
      <w:r w:rsidRPr="004872D7">
        <w:rPr>
          <w:rFonts w:ascii="Times New Roman" w:eastAsia="Times New Roman" w:hAnsi="Times New Roman" w:cs="Times New Roman"/>
          <w:i/>
          <w:sz w:val="24"/>
          <w:szCs w:val="24"/>
          <w:lang w:eastAsia="en-GB"/>
        </w:rPr>
        <w:t>The Statutory Framework for the Early Years Foundation Stage.</w:t>
      </w:r>
      <w:r w:rsidRPr="004872D7">
        <w:rPr>
          <w:rFonts w:ascii="Times New Roman" w:eastAsia="Times New Roman" w:hAnsi="Times New Roman" w:cs="Times New Roman"/>
          <w:sz w:val="24"/>
          <w:szCs w:val="24"/>
          <w:lang w:eastAsia="en-GB"/>
        </w:rPr>
        <w:t xml:space="preserve"> Cheshire: DfE.</w:t>
      </w:r>
    </w:p>
    <w:p w14:paraId="3F8C2309" w14:textId="4AE6B95E" w:rsidR="0054661B" w:rsidRPr="004872D7" w:rsidRDefault="0054661B" w:rsidP="0020046D">
      <w:pPr>
        <w:spacing w:after="0" w:line="240" w:lineRule="auto"/>
        <w:rPr>
          <w:rFonts w:ascii="Times New Roman" w:hAnsi="Times New Roman" w:cs="Times New Roman"/>
          <w:sz w:val="24"/>
          <w:szCs w:val="24"/>
        </w:rPr>
      </w:pPr>
      <w:proofErr w:type="spellStart"/>
      <w:r w:rsidRPr="004872D7">
        <w:rPr>
          <w:rFonts w:ascii="Times New Roman" w:hAnsi="Times New Roman" w:cs="Times New Roman"/>
          <w:sz w:val="24"/>
          <w:szCs w:val="24"/>
        </w:rPr>
        <w:t>Elfer</w:t>
      </w:r>
      <w:proofErr w:type="spellEnd"/>
      <w:r w:rsidRPr="004872D7">
        <w:rPr>
          <w:rFonts w:ascii="Times New Roman" w:hAnsi="Times New Roman" w:cs="Times New Roman"/>
          <w:sz w:val="24"/>
          <w:szCs w:val="24"/>
        </w:rPr>
        <w:t>, P. and Page, J.</w:t>
      </w:r>
      <w:r w:rsidR="00505982" w:rsidRPr="004872D7">
        <w:rPr>
          <w:rFonts w:ascii="Times New Roman" w:hAnsi="Times New Roman" w:cs="Times New Roman"/>
          <w:sz w:val="24"/>
          <w:szCs w:val="24"/>
        </w:rPr>
        <w:t>,</w:t>
      </w:r>
      <w:r w:rsidRPr="004872D7">
        <w:rPr>
          <w:rFonts w:ascii="Times New Roman" w:hAnsi="Times New Roman" w:cs="Times New Roman"/>
          <w:sz w:val="24"/>
          <w:szCs w:val="24"/>
        </w:rPr>
        <w:t xml:space="preserve"> 2015</w:t>
      </w:r>
      <w:r w:rsidR="00505982" w:rsidRPr="004872D7">
        <w:rPr>
          <w:rFonts w:ascii="Times New Roman" w:hAnsi="Times New Roman" w:cs="Times New Roman"/>
          <w:sz w:val="24"/>
          <w:szCs w:val="24"/>
        </w:rPr>
        <w:t>.</w:t>
      </w:r>
      <w:r w:rsidRPr="004872D7">
        <w:rPr>
          <w:rFonts w:ascii="Times New Roman" w:hAnsi="Times New Roman" w:cs="Times New Roman"/>
          <w:sz w:val="24"/>
          <w:szCs w:val="24"/>
        </w:rPr>
        <w:t xml:space="preserve"> Pedagogy with Babies: Perspectives of eight nursery managers. </w:t>
      </w:r>
      <w:r w:rsidRPr="004872D7">
        <w:rPr>
          <w:rFonts w:ascii="Times New Roman" w:hAnsi="Times New Roman" w:cs="Times New Roman"/>
          <w:i/>
          <w:sz w:val="24"/>
          <w:szCs w:val="24"/>
        </w:rPr>
        <w:t>Early Child Development and Care.</w:t>
      </w:r>
      <w:r w:rsidRPr="004872D7">
        <w:rPr>
          <w:rFonts w:ascii="Times New Roman" w:hAnsi="Times New Roman" w:cs="Times New Roman"/>
          <w:sz w:val="24"/>
          <w:szCs w:val="24"/>
        </w:rPr>
        <w:t xml:space="preserve"> 185</w:t>
      </w:r>
      <w:r w:rsidR="00505982" w:rsidRPr="004872D7">
        <w:rPr>
          <w:rFonts w:ascii="Times New Roman" w:hAnsi="Times New Roman" w:cs="Times New Roman"/>
          <w:sz w:val="24"/>
          <w:szCs w:val="24"/>
        </w:rPr>
        <w:t>(</w:t>
      </w:r>
      <w:r w:rsidRPr="004872D7">
        <w:rPr>
          <w:rFonts w:ascii="Times New Roman" w:hAnsi="Times New Roman" w:cs="Times New Roman"/>
          <w:sz w:val="24"/>
          <w:szCs w:val="24"/>
        </w:rPr>
        <w:t>11-12</w:t>
      </w:r>
      <w:r w:rsidR="00505982" w:rsidRPr="004872D7">
        <w:rPr>
          <w:rFonts w:ascii="Times New Roman" w:hAnsi="Times New Roman" w:cs="Times New Roman"/>
          <w:sz w:val="24"/>
          <w:szCs w:val="24"/>
        </w:rPr>
        <w:t>)</w:t>
      </w:r>
      <w:r w:rsidRPr="004872D7">
        <w:rPr>
          <w:rFonts w:ascii="Times New Roman" w:hAnsi="Times New Roman" w:cs="Times New Roman"/>
          <w:sz w:val="24"/>
          <w:szCs w:val="24"/>
        </w:rPr>
        <w:t>, 1762-1782.</w:t>
      </w:r>
    </w:p>
    <w:p w14:paraId="2E2BF7C6" w14:textId="77777777" w:rsidR="003A3BAA" w:rsidRPr="004872D7" w:rsidRDefault="003A3BAA" w:rsidP="0020046D">
      <w:pPr>
        <w:spacing w:after="0" w:line="240" w:lineRule="auto"/>
        <w:rPr>
          <w:rFonts w:ascii="Times New Roman" w:hAnsi="Times New Roman" w:cs="Times New Roman"/>
          <w:sz w:val="24"/>
          <w:szCs w:val="24"/>
        </w:rPr>
      </w:pPr>
    </w:p>
    <w:p w14:paraId="6E4F3E99" w14:textId="618BF8FF" w:rsidR="00304343" w:rsidRPr="004872D7" w:rsidRDefault="00304343" w:rsidP="0020046D">
      <w:pPr>
        <w:rPr>
          <w:rFonts w:ascii="Times New Roman" w:eastAsia="Arial" w:hAnsi="Times New Roman" w:cs="Times New Roman"/>
          <w:sz w:val="24"/>
          <w:szCs w:val="24"/>
        </w:rPr>
      </w:pPr>
      <w:r w:rsidRPr="004872D7">
        <w:rPr>
          <w:rFonts w:ascii="Times New Roman" w:eastAsia="Arial" w:hAnsi="Times New Roman" w:cs="Times New Roman"/>
          <w:sz w:val="24"/>
          <w:szCs w:val="24"/>
        </w:rPr>
        <w:t xml:space="preserve">Glaser, B. and Strauss, A., 1999. </w:t>
      </w:r>
      <w:r w:rsidRPr="004872D7">
        <w:rPr>
          <w:rFonts w:ascii="Times New Roman" w:eastAsia="Arial" w:hAnsi="Times New Roman" w:cs="Times New Roman"/>
          <w:i/>
          <w:sz w:val="24"/>
          <w:szCs w:val="24"/>
        </w:rPr>
        <w:t>Discovery of Grounded theory, strategies for qualitative research</w:t>
      </w:r>
      <w:r w:rsidRPr="004872D7">
        <w:rPr>
          <w:rFonts w:ascii="Times New Roman" w:eastAsia="Arial" w:hAnsi="Times New Roman" w:cs="Times New Roman"/>
          <w:sz w:val="24"/>
          <w:szCs w:val="24"/>
        </w:rPr>
        <w:t xml:space="preserve">. London: </w:t>
      </w:r>
      <w:proofErr w:type="spellStart"/>
      <w:r w:rsidRPr="004872D7">
        <w:rPr>
          <w:rFonts w:ascii="Times New Roman" w:eastAsia="Arial" w:hAnsi="Times New Roman" w:cs="Times New Roman"/>
          <w:sz w:val="24"/>
          <w:szCs w:val="24"/>
        </w:rPr>
        <w:t>Auldin</w:t>
      </w:r>
      <w:proofErr w:type="spellEnd"/>
      <w:r w:rsidRPr="004872D7">
        <w:rPr>
          <w:rFonts w:ascii="Times New Roman" w:eastAsia="Arial" w:hAnsi="Times New Roman" w:cs="Times New Roman"/>
          <w:sz w:val="24"/>
          <w:szCs w:val="24"/>
        </w:rPr>
        <w:t xml:space="preserve"> Transaction.</w:t>
      </w:r>
    </w:p>
    <w:p w14:paraId="67CD3ED2" w14:textId="0383F2F3" w:rsidR="0019372B" w:rsidRPr="004872D7" w:rsidRDefault="0019372B" w:rsidP="0020046D">
      <w:pPr>
        <w:pStyle w:val="NormalWeb"/>
        <w:spacing w:before="0" w:beforeAutospacing="0" w:after="0"/>
      </w:pPr>
      <w:proofErr w:type="spellStart"/>
      <w:r w:rsidRPr="004872D7">
        <w:t>Goodwyn</w:t>
      </w:r>
      <w:proofErr w:type="spellEnd"/>
      <w:r w:rsidRPr="004872D7">
        <w:t xml:space="preserve">, S. W., </w:t>
      </w:r>
      <w:proofErr w:type="spellStart"/>
      <w:r w:rsidRPr="004872D7">
        <w:t>Acredolo</w:t>
      </w:r>
      <w:proofErr w:type="spellEnd"/>
      <w:r w:rsidRPr="004872D7">
        <w:t xml:space="preserve">, L. P. </w:t>
      </w:r>
      <w:r w:rsidR="00505982" w:rsidRPr="004872D7">
        <w:t>and Brown</w:t>
      </w:r>
      <w:r w:rsidRPr="004872D7">
        <w:t>, C.</w:t>
      </w:r>
      <w:r w:rsidR="00505982" w:rsidRPr="004872D7">
        <w:t xml:space="preserve">, </w:t>
      </w:r>
      <w:r w:rsidRPr="004872D7">
        <w:t xml:space="preserve">2000. Impact of symbolic gesturing on early language development. </w:t>
      </w:r>
      <w:r w:rsidRPr="004872D7">
        <w:rPr>
          <w:i/>
        </w:rPr>
        <w:t>Journal of Nonverbal Behaviour</w:t>
      </w:r>
      <w:r w:rsidRPr="004872D7">
        <w:t>, 24</w:t>
      </w:r>
      <w:r w:rsidR="00372212" w:rsidRPr="004872D7">
        <w:t>(2)</w:t>
      </w:r>
      <w:r w:rsidRPr="004872D7">
        <w:t>, 81–103.</w:t>
      </w:r>
    </w:p>
    <w:p w14:paraId="35BBF5DB" w14:textId="16FD7B8A" w:rsidR="00DE2FB1" w:rsidRPr="004872D7" w:rsidRDefault="00DE2FB1" w:rsidP="0020046D">
      <w:pPr>
        <w:pStyle w:val="NormalWeb"/>
        <w:spacing w:before="0" w:beforeAutospacing="0" w:after="0"/>
      </w:pPr>
    </w:p>
    <w:p w14:paraId="06D39FBD" w14:textId="04238402" w:rsidR="0019372B" w:rsidRPr="004872D7" w:rsidRDefault="0019372B" w:rsidP="0020046D">
      <w:pPr>
        <w:pStyle w:val="NormalWeb"/>
        <w:spacing w:before="0" w:beforeAutospacing="0" w:after="0"/>
        <w:rPr>
          <w:bCs/>
        </w:rPr>
      </w:pPr>
      <w:r w:rsidRPr="004872D7">
        <w:rPr>
          <w:bCs/>
        </w:rPr>
        <w:t>Horde</w:t>
      </w:r>
      <w:r w:rsidR="00597668" w:rsidRPr="004872D7">
        <w:rPr>
          <w:bCs/>
        </w:rPr>
        <w:t>r</w:t>
      </w:r>
      <w:r w:rsidRPr="004872D7">
        <w:rPr>
          <w:bCs/>
        </w:rPr>
        <w:t>n,</w:t>
      </w:r>
      <w:r w:rsidR="00597668" w:rsidRPr="004872D7">
        <w:rPr>
          <w:bCs/>
        </w:rPr>
        <w:t xml:space="preserve"> J.</w:t>
      </w:r>
      <w:r w:rsidR="00505982" w:rsidRPr="004872D7">
        <w:rPr>
          <w:bCs/>
        </w:rPr>
        <w:t>,</w:t>
      </w:r>
      <w:r w:rsidR="00161A77" w:rsidRPr="004872D7">
        <w:rPr>
          <w:bCs/>
        </w:rPr>
        <w:t xml:space="preserve"> </w:t>
      </w:r>
      <w:r w:rsidR="00597668" w:rsidRPr="004872D7">
        <w:rPr>
          <w:bCs/>
        </w:rPr>
        <w:t>2</w:t>
      </w:r>
      <w:r w:rsidRPr="004872D7">
        <w:rPr>
          <w:bCs/>
        </w:rPr>
        <w:t>013</w:t>
      </w:r>
      <w:r w:rsidR="00597668" w:rsidRPr="004872D7">
        <w:rPr>
          <w:bCs/>
        </w:rPr>
        <w:t>. A productive system of early years professional development</w:t>
      </w:r>
      <w:r w:rsidR="00572737" w:rsidRPr="004872D7">
        <w:rPr>
          <w:bCs/>
        </w:rPr>
        <w:t>.</w:t>
      </w:r>
      <w:r w:rsidR="00597668" w:rsidRPr="004872D7">
        <w:rPr>
          <w:bCs/>
        </w:rPr>
        <w:t xml:space="preserve"> </w:t>
      </w:r>
      <w:r w:rsidR="00597668" w:rsidRPr="004872D7">
        <w:rPr>
          <w:bCs/>
          <w:i/>
        </w:rPr>
        <w:t>Early Years,</w:t>
      </w:r>
      <w:r w:rsidR="00597668" w:rsidRPr="004872D7">
        <w:rPr>
          <w:bCs/>
        </w:rPr>
        <w:t xml:space="preserve"> 33</w:t>
      </w:r>
      <w:r w:rsidR="00505982" w:rsidRPr="004872D7">
        <w:rPr>
          <w:bCs/>
        </w:rPr>
        <w:t>(</w:t>
      </w:r>
      <w:r w:rsidR="00597668" w:rsidRPr="004872D7">
        <w:rPr>
          <w:bCs/>
        </w:rPr>
        <w:t>2</w:t>
      </w:r>
      <w:r w:rsidR="00505982" w:rsidRPr="004872D7">
        <w:rPr>
          <w:bCs/>
        </w:rPr>
        <w:t>0)</w:t>
      </w:r>
      <w:r w:rsidR="00597668" w:rsidRPr="004872D7">
        <w:rPr>
          <w:bCs/>
        </w:rPr>
        <w:t xml:space="preserve">, 106-118. </w:t>
      </w:r>
    </w:p>
    <w:p w14:paraId="7FA3CC94" w14:textId="77777777" w:rsidR="0019372B" w:rsidRPr="004872D7" w:rsidRDefault="0019372B" w:rsidP="0020046D">
      <w:pPr>
        <w:pStyle w:val="NormalWeb"/>
        <w:spacing w:before="0" w:beforeAutospacing="0" w:after="0"/>
        <w:rPr>
          <w:bCs/>
        </w:rPr>
      </w:pPr>
    </w:p>
    <w:p w14:paraId="1871B4F7" w14:textId="3A84DF76" w:rsidR="00A7669A" w:rsidRPr="004872D7" w:rsidRDefault="000C55FA" w:rsidP="0020046D">
      <w:pPr>
        <w:pStyle w:val="NormalWeb"/>
        <w:spacing w:before="0" w:beforeAutospacing="0" w:after="0"/>
        <w:rPr>
          <w:bCs/>
        </w:rPr>
      </w:pPr>
      <w:r w:rsidRPr="004872D7">
        <w:t>Jarvis, P.</w:t>
      </w:r>
      <w:r w:rsidR="0020046D" w:rsidRPr="004872D7">
        <w:t>,</w:t>
      </w:r>
      <w:r w:rsidRPr="004872D7">
        <w:t xml:space="preserve"> 1999</w:t>
      </w:r>
      <w:r w:rsidR="00D73DBE" w:rsidRPr="004872D7">
        <w:t xml:space="preserve">. </w:t>
      </w:r>
      <w:r w:rsidRPr="004872D7">
        <w:rPr>
          <w:i/>
          <w:iCs/>
        </w:rPr>
        <w:t xml:space="preserve">The Practitioner-Researcher Developing Theory from Practice. </w:t>
      </w:r>
      <w:r w:rsidRPr="004872D7">
        <w:t>San Francisco, CA: Jossey-Bass.</w:t>
      </w:r>
      <w:r w:rsidRPr="004872D7">
        <w:rPr>
          <w:bCs/>
          <w:highlight w:val="yellow"/>
        </w:rPr>
        <w:t xml:space="preserve"> </w:t>
      </w:r>
    </w:p>
    <w:p w14:paraId="6519CA26" w14:textId="77777777" w:rsidR="002E74D9" w:rsidRPr="004872D7" w:rsidRDefault="002E74D9" w:rsidP="0020046D">
      <w:pPr>
        <w:pStyle w:val="NormalWeb"/>
        <w:spacing w:before="0" w:beforeAutospacing="0" w:after="0"/>
        <w:rPr>
          <w:bCs/>
        </w:rPr>
      </w:pPr>
    </w:p>
    <w:p w14:paraId="296D08D8" w14:textId="167D8C02" w:rsidR="002E74D9" w:rsidRPr="004872D7" w:rsidRDefault="000C55FA" w:rsidP="0020046D">
      <w:pPr>
        <w:pStyle w:val="NormalWeb"/>
        <w:spacing w:before="0" w:beforeAutospacing="0" w:after="0"/>
      </w:pPr>
      <w:r w:rsidRPr="004872D7">
        <w:t>Kegan, J.</w:t>
      </w:r>
      <w:r w:rsidR="0020046D" w:rsidRPr="004872D7">
        <w:t>,</w:t>
      </w:r>
      <w:r w:rsidRPr="004872D7">
        <w:t xml:space="preserve"> 2000. What “form” transforms? A constructive-developmental approach to transformative learning. In J. </w:t>
      </w:r>
      <w:proofErr w:type="spellStart"/>
      <w:r w:rsidRPr="004872D7">
        <w:t>Mezirow</w:t>
      </w:r>
      <w:proofErr w:type="spellEnd"/>
      <w:r w:rsidRPr="004872D7">
        <w:t>, and Associates (Eds), The Handbook of Transformative Learning: Theory, Research and Practise (pp. 35-70). San Francisco, CA: Jossey-Bass.</w:t>
      </w:r>
    </w:p>
    <w:p w14:paraId="1DBE65E5" w14:textId="77777777" w:rsidR="000C55FA" w:rsidRPr="004872D7" w:rsidRDefault="000C55FA" w:rsidP="0020046D">
      <w:pPr>
        <w:pStyle w:val="NormalWeb"/>
        <w:spacing w:before="0" w:beforeAutospacing="0" w:after="0"/>
        <w:rPr>
          <w:bCs/>
        </w:rPr>
      </w:pPr>
    </w:p>
    <w:p w14:paraId="49EC4F70" w14:textId="56F915AB" w:rsidR="002912DD" w:rsidRPr="004872D7" w:rsidRDefault="00605D91" w:rsidP="0020046D">
      <w:pPr>
        <w:pStyle w:val="NormalWeb"/>
        <w:spacing w:before="0" w:beforeAutospacing="0" w:after="0"/>
        <w:rPr>
          <w:bCs/>
        </w:rPr>
      </w:pPr>
      <w:r w:rsidRPr="004872D7">
        <w:rPr>
          <w:bCs/>
        </w:rPr>
        <w:t>Kennedy, A</w:t>
      </w:r>
      <w:r w:rsidR="00D468CF" w:rsidRPr="004872D7">
        <w:rPr>
          <w:bCs/>
        </w:rPr>
        <w:t>.</w:t>
      </w:r>
      <w:r w:rsidR="00161A77" w:rsidRPr="004872D7">
        <w:rPr>
          <w:bCs/>
        </w:rPr>
        <w:t>,</w:t>
      </w:r>
      <w:r w:rsidRPr="004872D7">
        <w:rPr>
          <w:bCs/>
        </w:rPr>
        <w:t xml:space="preserve"> 2005. Models of Continuing Professional Development:  a framework for analysis</w:t>
      </w:r>
      <w:r w:rsidR="00572737" w:rsidRPr="004872D7">
        <w:rPr>
          <w:bCs/>
        </w:rPr>
        <w:t>.</w:t>
      </w:r>
      <w:r w:rsidRPr="004872D7">
        <w:rPr>
          <w:bCs/>
        </w:rPr>
        <w:t xml:space="preserve"> </w:t>
      </w:r>
      <w:r w:rsidRPr="004872D7">
        <w:rPr>
          <w:bCs/>
          <w:i/>
        </w:rPr>
        <w:t>Journal of In-service Education</w:t>
      </w:r>
      <w:r w:rsidRPr="004872D7">
        <w:rPr>
          <w:bCs/>
        </w:rPr>
        <w:t>, 31</w:t>
      </w:r>
      <w:r w:rsidR="00161A77" w:rsidRPr="004872D7">
        <w:rPr>
          <w:bCs/>
        </w:rPr>
        <w:t>(</w:t>
      </w:r>
      <w:r w:rsidRPr="004872D7">
        <w:rPr>
          <w:bCs/>
        </w:rPr>
        <w:t>2</w:t>
      </w:r>
      <w:r w:rsidR="00161A77" w:rsidRPr="004872D7">
        <w:rPr>
          <w:bCs/>
        </w:rPr>
        <w:t>)</w:t>
      </w:r>
      <w:r w:rsidRPr="004872D7">
        <w:rPr>
          <w:bCs/>
        </w:rPr>
        <w:t xml:space="preserve">, 235-250.  </w:t>
      </w:r>
    </w:p>
    <w:p w14:paraId="4C5454EF" w14:textId="70AEFCC2" w:rsidR="00ED56DD" w:rsidRPr="004872D7" w:rsidRDefault="00ED56DD" w:rsidP="0020046D">
      <w:pPr>
        <w:pStyle w:val="manuscript"/>
        <w:rPr>
          <w:rFonts w:ascii="Times New Roman" w:hAnsi="Times New Roman"/>
          <w:color w:val="auto"/>
        </w:rPr>
      </w:pPr>
      <w:r w:rsidRPr="004872D7">
        <w:rPr>
          <w:rFonts w:ascii="Times New Roman" w:hAnsi="Times New Roman"/>
          <w:color w:val="auto"/>
        </w:rPr>
        <w:lastRenderedPageBreak/>
        <w:t>Kolb, D. A.</w:t>
      </w:r>
      <w:r w:rsidR="00635D38" w:rsidRPr="004872D7">
        <w:rPr>
          <w:rFonts w:ascii="Times New Roman" w:hAnsi="Times New Roman"/>
          <w:color w:val="auto"/>
        </w:rPr>
        <w:t>,</w:t>
      </w:r>
      <w:r w:rsidRPr="004872D7">
        <w:rPr>
          <w:rFonts w:ascii="Times New Roman" w:hAnsi="Times New Roman"/>
          <w:color w:val="auto"/>
        </w:rPr>
        <w:t xml:space="preserve"> 1984</w:t>
      </w:r>
      <w:r w:rsidR="00635D38" w:rsidRPr="004872D7">
        <w:rPr>
          <w:rFonts w:ascii="Times New Roman" w:hAnsi="Times New Roman"/>
          <w:color w:val="auto"/>
        </w:rPr>
        <w:t>.</w:t>
      </w:r>
      <w:r w:rsidRPr="004872D7">
        <w:rPr>
          <w:rFonts w:ascii="Times New Roman" w:hAnsi="Times New Roman"/>
          <w:color w:val="auto"/>
        </w:rPr>
        <w:t xml:space="preserve"> </w:t>
      </w:r>
      <w:r w:rsidRPr="004872D7">
        <w:rPr>
          <w:rFonts w:ascii="Times New Roman" w:hAnsi="Times New Roman"/>
          <w:i/>
          <w:iCs/>
          <w:color w:val="auto"/>
        </w:rPr>
        <w:t>Experiential Learning</w:t>
      </w:r>
      <w:r w:rsidRPr="004872D7">
        <w:rPr>
          <w:rFonts w:ascii="Times New Roman" w:hAnsi="Times New Roman"/>
          <w:color w:val="auto"/>
        </w:rPr>
        <w:t xml:space="preserve">, Englewood Cliffs, N. J.: Prentice Hall. </w:t>
      </w:r>
    </w:p>
    <w:p w14:paraId="4D12EA9C" w14:textId="0F744540" w:rsidR="003A3BAA" w:rsidRPr="004872D7" w:rsidRDefault="00924FCB" w:rsidP="0020046D">
      <w:pPr>
        <w:suppressLineNumbers/>
        <w:spacing w:after="0" w:line="240" w:lineRule="auto"/>
        <w:ind w:left="567" w:hanging="567"/>
        <w:rPr>
          <w:rFonts w:ascii="Times New Roman" w:hAnsi="Times New Roman" w:cs="Times New Roman"/>
          <w:sz w:val="24"/>
          <w:szCs w:val="24"/>
          <w:lang w:val="en-US"/>
        </w:rPr>
      </w:pPr>
      <w:r w:rsidRPr="004872D7">
        <w:rPr>
          <w:rFonts w:ascii="Times New Roman" w:hAnsi="Times New Roman" w:cs="Times New Roman"/>
          <w:sz w:val="24"/>
          <w:szCs w:val="24"/>
          <w:lang w:val="en-US"/>
        </w:rPr>
        <w:t xml:space="preserve">Lave, J. </w:t>
      </w:r>
      <w:r w:rsidR="00161A77" w:rsidRPr="004872D7">
        <w:rPr>
          <w:rFonts w:ascii="Times New Roman" w:hAnsi="Times New Roman" w:cs="Times New Roman"/>
          <w:sz w:val="24"/>
          <w:szCs w:val="24"/>
          <w:lang w:val="en-US"/>
        </w:rPr>
        <w:t>and</w:t>
      </w:r>
      <w:r w:rsidRPr="004872D7">
        <w:rPr>
          <w:rFonts w:ascii="Times New Roman" w:hAnsi="Times New Roman" w:cs="Times New Roman"/>
          <w:sz w:val="24"/>
          <w:szCs w:val="24"/>
          <w:lang w:val="en-US"/>
        </w:rPr>
        <w:t xml:space="preserve"> Wenger, E.</w:t>
      </w:r>
      <w:r w:rsidR="00161A77" w:rsidRPr="004872D7">
        <w:rPr>
          <w:rFonts w:ascii="Times New Roman" w:hAnsi="Times New Roman" w:cs="Times New Roman"/>
          <w:sz w:val="24"/>
          <w:szCs w:val="24"/>
          <w:lang w:val="en-US"/>
        </w:rPr>
        <w:t>,</w:t>
      </w:r>
      <w:r w:rsidRPr="004872D7">
        <w:rPr>
          <w:rFonts w:ascii="Times New Roman" w:hAnsi="Times New Roman" w:cs="Times New Roman"/>
          <w:sz w:val="24"/>
          <w:szCs w:val="24"/>
          <w:lang w:val="en-US"/>
        </w:rPr>
        <w:t xml:space="preserve"> 1991. </w:t>
      </w:r>
      <w:r w:rsidRPr="004872D7">
        <w:rPr>
          <w:rFonts w:ascii="Times New Roman" w:hAnsi="Times New Roman" w:cs="Times New Roman"/>
          <w:i/>
          <w:iCs/>
          <w:sz w:val="24"/>
          <w:szCs w:val="24"/>
          <w:lang w:val="en-US"/>
        </w:rPr>
        <w:t>Situated Learning. Legitimate peripheral participation.</w:t>
      </w:r>
    </w:p>
    <w:p w14:paraId="69BF4C3E" w14:textId="77777777" w:rsidR="00924FCB" w:rsidRPr="004872D7" w:rsidRDefault="00924FCB" w:rsidP="0020046D">
      <w:pPr>
        <w:suppressLineNumbers/>
        <w:spacing w:after="0" w:line="240" w:lineRule="auto"/>
        <w:ind w:left="567" w:hanging="567"/>
        <w:rPr>
          <w:rFonts w:ascii="Times New Roman" w:hAnsi="Times New Roman" w:cs="Times New Roman"/>
          <w:sz w:val="24"/>
          <w:szCs w:val="24"/>
          <w:lang w:val="en-US"/>
        </w:rPr>
      </w:pPr>
      <w:r w:rsidRPr="004872D7">
        <w:rPr>
          <w:rFonts w:ascii="Times New Roman" w:hAnsi="Times New Roman" w:cs="Times New Roman"/>
          <w:sz w:val="24"/>
          <w:szCs w:val="24"/>
          <w:lang w:val="en-US"/>
        </w:rPr>
        <w:t>Cambridge: University of Cambridge Press</w:t>
      </w:r>
      <w:r w:rsidR="009E2CCB" w:rsidRPr="004872D7">
        <w:rPr>
          <w:rFonts w:ascii="Times New Roman" w:hAnsi="Times New Roman" w:cs="Times New Roman"/>
          <w:sz w:val="24"/>
          <w:szCs w:val="24"/>
          <w:lang w:val="en-US"/>
        </w:rPr>
        <w:t>.</w:t>
      </w:r>
    </w:p>
    <w:p w14:paraId="65650F9D" w14:textId="77777777" w:rsidR="00D73DBE" w:rsidRPr="004872D7" w:rsidRDefault="00D73DBE" w:rsidP="0020046D">
      <w:pPr>
        <w:pStyle w:val="NormalWeb"/>
        <w:spacing w:before="0" w:beforeAutospacing="0" w:after="0"/>
        <w:rPr>
          <w:bCs/>
        </w:rPr>
      </w:pPr>
    </w:p>
    <w:p w14:paraId="42353474" w14:textId="33B3E98A" w:rsidR="004F21C3" w:rsidRPr="004872D7" w:rsidRDefault="004F21C3" w:rsidP="0020046D">
      <w:pPr>
        <w:pStyle w:val="NormalWeb"/>
        <w:spacing w:before="0" w:beforeAutospacing="0" w:after="0"/>
        <w:rPr>
          <w:bCs/>
        </w:rPr>
      </w:pPr>
      <w:r w:rsidRPr="004872D7">
        <w:rPr>
          <w:bCs/>
        </w:rPr>
        <w:t xml:space="preserve">Lincoln, Y. S., </w:t>
      </w:r>
      <w:r w:rsidR="00161A77" w:rsidRPr="004872D7">
        <w:rPr>
          <w:bCs/>
        </w:rPr>
        <w:t>and</w:t>
      </w:r>
      <w:r w:rsidRPr="004872D7">
        <w:rPr>
          <w:bCs/>
        </w:rPr>
        <w:t xml:space="preserve"> Guba, E. G.</w:t>
      </w:r>
      <w:r w:rsidR="00161A77" w:rsidRPr="004872D7">
        <w:rPr>
          <w:bCs/>
        </w:rPr>
        <w:t xml:space="preserve">, </w:t>
      </w:r>
      <w:r w:rsidRPr="004872D7">
        <w:rPr>
          <w:bCs/>
        </w:rPr>
        <w:t xml:space="preserve">2000. Paradigmatic controversies, contradictions, and emerging confluences. </w:t>
      </w:r>
      <w:r w:rsidRPr="004872D7">
        <w:rPr>
          <w:bCs/>
          <w:i/>
        </w:rPr>
        <w:t>In</w:t>
      </w:r>
      <w:r w:rsidR="004135B5" w:rsidRPr="004872D7">
        <w:rPr>
          <w:bCs/>
          <w:i/>
        </w:rPr>
        <w:t>:</w:t>
      </w:r>
      <w:r w:rsidRPr="004872D7">
        <w:rPr>
          <w:bCs/>
        </w:rPr>
        <w:t xml:space="preserve"> N. K. Denzin</w:t>
      </w:r>
      <w:r w:rsidR="004135B5" w:rsidRPr="004872D7">
        <w:rPr>
          <w:bCs/>
        </w:rPr>
        <w:t xml:space="preserve"> and</w:t>
      </w:r>
      <w:r w:rsidRPr="004872D7">
        <w:rPr>
          <w:bCs/>
        </w:rPr>
        <w:t xml:space="preserve"> Y. S. Lincoln</w:t>
      </w:r>
      <w:r w:rsidR="004135B5" w:rsidRPr="004872D7">
        <w:rPr>
          <w:bCs/>
        </w:rPr>
        <w:t>, eds.</w:t>
      </w:r>
      <w:r w:rsidRPr="004872D7">
        <w:rPr>
          <w:bCs/>
        </w:rPr>
        <w:t xml:space="preserve"> </w:t>
      </w:r>
      <w:r w:rsidRPr="004872D7">
        <w:rPr>
          <w:bCs/>
          <w:i/>
        </w:rPr>
        <w:t>The handbook of qualitative research</w:t>
      </w:r>
      <w:r w:rsidRPr="004872D7">
        <w:rPr>
          <w:bCs/>
        </w:rPr>
        <w:t xml:space="preserve"> (2nd ed.,), Thousand Oaks, CA: Sage Publications</w:t>
      </w:r>
      <w:r w:rsidR="004135B5" w:rsidRPr="004872D7">
        <w:rPr>
          <w:bCs/>
        </w:rPr>
        <w:t>,</w:t>
      </w:r>
      <w:r w:rsidRPr="004872D7">
        <w:rPr>
          <w:bCs/>
        </w:rPr>
        <w:t xml:space="preserve"> </w:t>
      </w:r>
      <w:r w:rsidR="004135B5" w:rsidRPr="004872D7">
        <w:rPr>
          <w:bCs/>
        </w:rPr>
        <w:t>pp. 1065-1122.</w:t>
      </w:r>
    </w:p>
    <w:p w14:paraId="035E57BC" w14:textId="77777777" w:rsidR="004F21C3" w:rsidRPr="004872D7" w:rsidRDefault="004F21C3" w:rsidP="0020046D">
      <w:pPr>
        <w:pStyle w:val="NormalWeb"/>
        <w:spacing w:before="0" w:beforeAutospacing="0" w:after="0"/>
        <w:rPr>
          <w:bCs/>
        </w:rPr>
      </w:pPr>
    </w:p>
    <w:p w14:paraId="61AA10E6" w14:textId="6DED6009" w:rsidR="00B655C5" w:rsidRPr="004872D7" w:rsidRDefault="00D468CF" w:rsidP="0020046D">
      <w:pPr>
        <w:pStyle w:val="NormalWeb"/>
        <w:spacing w:before="0" w:beforeAutospacing="0" w:after="0"/>
        <w:rPr>
          <w:bCs/>
        </w:rPr>
      </w:pPr>
      <w:r w:rsidRPr="004872D7">
        <w:rPr>
          <w:bCs/>
        </w:rPr>
        <w:t xml:space="preserve">Lightfoot, S. </w:t>
      </w:r>
      <w:r w:rsidR="00161A77" w:rsidRPr="004872D7">
        <w:rPr>
          <w:bCs/>
        </w:rPr>
        <w:t xml:space="preserve">and </w:t>
      </w:r>
      <w:r w:rsidRPr="004872D7">
        <w:rPr>
          <w:bCs/>
        </w:rPr>
        <w:t>Frost, D.</w:t>
      </w:r>
      <w:r w:rsidR="00161A77" w:rsidRPr="004872D7">
        <w:rPr>
          <w:bCs/>
        </w:rPr>
        <w:t>,</w:t>
      </w:r>
      <w:r w:rsidR="00054CA6" w:rsidRPr="004872D7">
        <w:rPr>
          <w:bCs/>
        </w:rPr>
        <w:t xml:space="preserve"> </w:t>
      </w:r>
      <w:r w:rsidR="0020046D" w:rsidRPr="004872D7">
        <w:rPr>
          <w:bCs/>
        </w:rPr>
        <w:t>2015.</w:t>
      </w:r>
      <w:r w:rsidR="00BA5AD7" w:rsidRPr="004872D7">
        <w:rPr>
          <w:bCs/>
        </w:rPr>
        <w:t xml:space="preserve"> </w:t>
      </w:r>
      <w:r w:rsidRPr="004872D7">
        <w:rPr>
          <w:bCs/>
        </w:rPr>
        <w:t>The professional identity of early years educators in England: implications for a transformative approach to continuing professional development</w:t>
      </w:r>
      <w:r w:rsidR="00572737" w:rsidRPr="004872D7">
        <w:rPr>
          <w:bCs/>
        </w:rPr>
        <w:t>.</w:t>
      </w:r>
      <w:r w:rsidRPr="004872D7">
        <w:rPr>
          <w:bCs/>
        </w:rPr>
        <w:t xml:space="preserve"> </w:t>
      </w:r>
      <w:r w:rsidRPr="004872D7">
        <w:rPr>
          <w:bCs/>
          <w:i/>
        </w:rPr>
        <w:t>Professional Development in Education</w:t>
      </w:r>
      <w:r w:rsidRPr="004872D7">
        <w:rPr>
          <w:bCs/>
        </w:rPr>
        <w:t>, 41</w:t>
      </w:r>
      <w:r w:rsidR="00161A77" w:rsidRPr="004872D7">
        <w:rPr>
          <w:bCs/>
        </w:rPr>
        <w:t>(</w:t>
      </w:r>
      <w:r w:rsidRPr="004872D7">
        <w:rPr>
          <w:bCs/>
        </w:rPr>
        <w:t>2</w:t>
      </w:r>
      <w:r w:rsidR="00161A77" w:rsidRPr="004872D7">
        <w:rPr>
          <w:bCs/>
        </w:rPr>
        <w:t>)</w:t>
      </w:r>
      <w:r w:rsidR="00B655C5" w:rsidRPr="004872D7">
        <w:rPr>
          <w:bCs/>
        </w:rPr>
        <w:t>,</w:t>
      </w:r>
      <w:r w:rsidRPr="004872D7">
        <w:rPr>
          <w:bCs/>
        </w:rPr>
        <w:t xml:space="preserve"> 401-418. </w:t>
      </w:r>
    </w:p>
    <w:p w14:paraId="32717A46" w14:textId="77777777" w:rsidR="00B655C5" w:rsidRPr="004872D7" w:rsidRDefault="00B655C5" w:rsidP="0020046D">
      <w:pPr>
        <w:pStyle w:val="NormalWeb"/>
        <w:spacing w:before="0" w:beforeAutospacing="0" w:after="0"/>
        <w:rPr>
          <w:bCs/>
        </w:rPr>
      </w:pPr>
    </w:p>
    <w:p w14:paraId="0302A0C1" w14:textId="32C7C572" w:rsidR="00C575EB" w:rsidRPr="004872D7" w:rsidRDefault="00C575EB" w:rsidP="0020046D">
      <w:pPr>
        <w:autoSpaceDE w:val="0"/>
        <w:autoSpaceDN w:val="0"/>
        <w:adjustRightInd w:val="0"/>
        <w:spacing w:after="0" w:line="240" w:lineRule="auto"/>
        <w:rPr>
          <w:rFonts w:ascii="Times New Roman" w:hAnsi="Times New Roman" w:cs="Times New Roman"/>
          <w:sz w:val="24"/>
          <w:szCs w:val="24"/>
        </w:rPr>
      </w:pPr>
      <w:r w:rsidRPr="004872D7">
        <w:rPr>
          <w:rFonts w:ascii="Times New Roman" w:hAnsi="Times New Roman" w:cs="Times New Roman"/>
          <w:sz w:val="24"/>
          <w:szCs w:val="24"/>
        </w:rPr>
        <w:t>McMillan, D. J., McConnell, B. and O’Sullivan, H., 2016.</w:t>
      </w:r>
      <w:r w:rsidR="00635D38" w:rsidRPr="004872D7">
        <w:rPr>
          <w:rFonts w:ascii="Times New Roman" w:hAnsi="Times New Roman" w:cs="Times New Roman"/>
          <w:sz w:val="24"/>
          <w:szCs w:val="24"/>
        </w:rPr>
        <w:t xml:space="preserve"> Continuing </w:t>
      </w:r>
      <w:r w:rsidRPr="004872D7">
        <w:rPr>
          <w:rFonts w:ascii="Times New Roman" w:hAnsi="Times New Roman" w:cs="Times New Roman"/>
          <w:sz w:val="24"/>
          <w:szCs w:val="24"/>
        </w:rPr>
        <w:t>professional development – why bother? Perceptions and motivations of teachers in Ireland,</w:t>
      </w:r>
    </w:p>
    <w:p w14:paraId="7114E2DB" w14:textId="4A12D9AB" w:rsidR="00D73DBE" w:rsidRPr="004872D7" w:rsidRDefault="00C575EB" w:rsidP="0020046D">
      <w:pPr>
        <w:pStyle w:val="NormalWeb"/>
        <w:spacing w:before="0" w:beforeAutospacing="0" w:after="0"/>
      </w:pPr>
      <w:r w:rsidRPr="004872D7">
        <w:rPr>
          <w:i/>
        </w:rPr>
        <w:t>Professional Development in Education</w:t>
      </w:r>
      <w:r w:rsidRPr="004872D7">
        <w:t>, 42(1), 150-167.</w:t>
      </w:r>
    </w:p>
    <w:p w14:paraId="51F98113" w14:textId="77777777" w:rsidR="00D73DBE" w:rsidRPr="004872D7" w:rsidRDefault="00D73DBE" w:rsidP="0020046D">
      <w:pPr>
        <w:pStyle w:val="NormalWeb"/>
        <w:spacing w:before="0" w:beforeAutospacing="0" w:after="0"/>
      </w:pPr>
    </w:p>
    <w:p w14:paraId="142AC428" w14:textId="66CCC4DB" w:rsidR="00B655C5" w:rsidRPr="004872D7" w:rsidRDefault="00B655C5" w:rsidP="0020046D">
      <w:pPr>
        <w:pStyle w:val="NormalWeb"/>
        <w:spacing w:before="0" w:beforeAutospacing="0" w:after="0"/>
      </w:pPr>
      <w:proofErr w:type="spellStart"/>
      <w:r w:rsidRPr="004872D7">
        <w:t>M</w:t>
      </w:r>
      <w:r w:rsidR="00C81612" w:rsidRPr="004872D7">
        <w:t>ie</w:t>
      </w:r>
      <w:r w:rsidRPr="004872D7">
        <w:t>ttinen</w:t>
      </w:r>
      <w:proofErr w:type="spellEnd"/>
      <w:r w:rsidRPr="004872D7">
        <w:t>, R.</w:t>
      </w:r>
      <w:r w:rsidR="00635D38" w:rsidRPr="004872D7">
        <w:t>,</w:t>
      </w:r>
      <w:r w:rsidRPr="004872D7">
        <w:t xml:space="preserve"> 2000. The concept of experiential learning and John Dewey’s theory of reflective thought and action. </w:t>
      </w:r>
      <w:r w:rsidRPr="004872D7">
        <w:rPr>
          <w:i/>
          <w:iCs/>
        </w:rPr>
        <w:t xml:space="preserve">International Journal of Lifelong Education, </w:t>
      </w:r>
      <w:r w:rsidRPr="004872D7">
        <w:rPr>
          <w:bCs/>
        </w:rPr>
        <w:t>19</w:t>
      </w:r>
      <w:r w:rsidRPr="004872D7">
        <w:t>(1), 54–72.</w:t>
      </w:r>
    </w:p>
    <w:p w14:paraId="022A1DCD" w14:textId="77777777" w:rsidR="00BC2E5B" w:rsidRPr="004872D7" w:rsidRDefault="00BC2E5B" w:rsidP="0020046D">
      <w:pPr>
        <w:pStyle w:val="NormalWeb"/>
        <w:spacing w:before="0" w:beforeAutospacing="0" w:after="0"/>
      </w:pPr>
    </w:p>
    <w:p w14:paraId="204A3F00" w14:textId="555D5F8C" w:rsidR="00BC2E5B" w:rsidRPr="004872D7" w:rsidRDefault="00BC2E5B" w:rsidP="0020046D">
      <w:pPr>
        <w:pStyle w:val="NormalWeb"/>
        <w:spacing w:before="0" w:beforeAutospacing="0" w:after="0"/>
      </w:pPr>
      <w:proofErr w:type="spellStart"/>
      <w:r w:rsidRPr="004872D7">
        <w:t>Mezirow</w:t>
      </w:r>
      <w:proofErr w:type="spellEnd"/>
      <w:r w:rsidRPr="004872D7">
        <w:t>, J.</w:t>
      </w:r>
      <w:r w:rsidR="00D73DBE" w:rsidRPr="004872D7">
        <w:t>,</w:t>
      </w:r>
      <w:r w:rsidRPr="004872D7">
        <w:t xml:space="preserve"> 1978. Perspective Transformation. </w:t>
      </w:r>
      <w:r w:rsidRPr="004872D7">
        <w:rPr>
          <w:i/>
        </w:rPr>
        <w:t>Adult Education,</w:t>
      </w:r>
      <w:r w:rsidRPr="004872D7">
        <w:t xml:space="preserve"> 28,100-110</w:t>
      </w:r>
    </w:p>
    <w:p w14:paraId="7E18E8A0" w14:textId="777A44E9" w:rsidR="00CB0BD1" w:rsidRPr="004872D7" w:rsidRDefault="00A1450D" w:rsidP="0020046D">
      <w:pPr>
        <w:shd w:val="clear" w:color="auto" w:fill="FCFCFC"/>
        <w:spacing w:before="240" w:after="288" w:line="240" w:lineRule="auto"/>
        <w:rPr>
          <w:rFonts w:ascii="Times New Roman" w:hAnsi="Times New Roman" w:cs="Times New Roman"/>
          <w:spacing w:val="2"/>
          <w:sz w:val="24"/>
          <w:szCs w:val="24"/>
          <w:shd w:val="clear" w:color="auto" w:fill="FCFCFC"/>
        </w:rPr>
      </w:pPr>
      <w:proofErr w:type="spellStart"/>
      <w:r w:rsidRPr="004872D7">
        <w:rPr>
          <w:rFonts w:ascii="Times New Roman" w:hAnsi="Times New Roman" w:cs="Times New Roman"/>
          <w:spacing w:val="2"/>
          <w:sz w:val="24"/>
          <w:szCs w:val="24"/>
          <w:shd w:val="clear" w:color="auto" w:fill="FCFCFC"/>
        </w:rPr>
        <w:t>Meziro</w:t>
      </w:r>
      <w:r w:rsidR="00D372E1" w:rsidRPr="004872D7">
        <w:rPr>
          <w:rFonts w:ascii="Times New Roman" w:hAnsi="Times New Roman" w:cs="Times New Roman"/>
          <w:spacing w:val="2"/>
          <w:sz w:val="24"/>
          <w:szCs w:val="24"/>
          <w:shd w:val="clear" w:color="auto" w:fill="FCFCFC"/>
        </w:rPr>
        <w:t>w</w:t>
      </w:r>
      <w:proofErr w:type="spellEnd"/>
      <w:r w:rsidRPr="004872D7">
        <w:rPr>
          <w:rFonts w:ascii="Times New Roman" w:hAnsi="Times New Roman" w:cs="Times New Roman"/>
          <w:spacing w:val="2"/>
          <w:sz w:val="24"/>
          <w:szCs w:val="24"/>
          <w:shd w:val="clear" w:color="auto" w:fill="FCFCFC"/>
        </w:rPr>
        <w:t>, J.</w:t>
      </w:r>
      <w:r w:rsidR="00995FD8" w:rsidRPr="004872D7">
        <w:rPr>
          <w:rFonts w:ascii="Times New Roman" w:hAnsi="Times New Roman" w:cs="Times New Roman"/>
          <w:spacing w:val="2"/>
          <w:sz w:val="24"/>
          <w:szCs w:val="24"/>
          <w:shd w:val="clear" w:color="auto" w:fill="FCFCFC"/>
        </w:rPr>
        <w:t>,</w:t>
      </w:r>
      <w:r w:rsidRPr="004872D7">
        <w:rPr>
          <w:rFonts w:ascii="Times New Roman" w:hAnsi="Times New Roman" w:cs="Times New Roman"/>
          <w:spacing w:val="2"/>
          <w:sz w:val="24"/>
          <w:szCs w:val="24"/>
          <w:shd w:val="clear" w:color="auto" w:fill="FCFCFC"/>
        </w:rPr>
        <w:t xml:space="preserve"> 2000</w:t>
      </w:r>
      <w:r w:rsidR="00635D38" w:rsidRPr="004872D7">
        <w:rPr>
          <w:rFonts w:ascii="Times New Roman" w:hAnsi="Times New Roman" w:cs="Times New Roman"/>
          <w:spacing w:val="2"/>
          <w:sz w:val="24"/>
          <w:szCs w:val="24"/>
          <w:shd w:val="clear" w:color="auto" w:fill="FCFCFC"/>
        </w:rPr>
        <w:t>.</w:t>
      </w:r>
      <w:r w:rsidRPr="004872D7">
        <w:rPr>
          <w:rFonts w:ascii="Times New Roman" w:hAnsi="Times New Roman" w:cs="Times New Roman"/>
          <w:spacing w:val="2"/>
          <w:sz w:val="24"/>
          <w:szCs w:val="24"/>
          <w:shd w:val="clear" w:color="auto" w:fill="FCFCFC"/>
        </w:rPr>
        <w:t> </w:t>
      </w:r>
      <w:r w:rsidRPr="004872D7">
        <w:rPr>
          <w:rStyle w:val="Emphasis"/>
          <w:rFonts w:ascii="Times New Roman" w:hAnsi="Times New Roman" w:cs="Times New Roman"/>
          <w:spacing w:val="2"/>
          <w:sz w:val="24"/>
          <w:szCs w:val="24"/>
          <w:shd w:val="clear" w:color="auto" w:fill="FCFCFC"/>
        </w:rPr>
        <w:t>Learning as transformation: Critical perspectives on a theory in progress</w:t>
      </w:r>
      <w:r w:rsidRPr="004872D7">
        <w:rPr>
          <w:rFonts w:ascii="Times New Roman" w:hAnsi="Times New Roman" w:cs="Times New Roman"/>
          <w:spacing w:val="2"/>
          <w:sz w:val="24"/>
          <w:szCs w:val="24"/>
          <w:shd w:val="clear" w:color="auto" w:fill="FCFCFC"/>
        </w:rPr>
        <w:t>. San Francisco: Jossey-Bass.</w:t>
      </w:r>
    </w:p>
    <w:p w14:paraId="59A100A0" w14:textId="67D3B343" w:rsidR="00D84559" w:rsidRPr="004872D7" w:rsidRDefault="00D84559" w:rsidP="0020046D">
      <w:pPr>
        <w:spacing w:after="0" w:line="240" w:lineRule="auto"/>
        <w:rPr>
          <w:rFonts w:ascii="Times New Roman" w:hAnsi="Times New Roman" w:cs="Times New Roman"/>
          <w:sz w:val="24"/>
          <w:szCs w:val="24"/>
        </w:rPr>
      </w:pPr>
      <w:r w:rsidRPr="004872D7">
        <w:rPr>
          <w:rFonts w:ascii="Times New Roman" w:hAnsi="Times New Roman" w:cs="Times New Roman"/>
          <w:sz w:val="24"/>
          <w:szCs w:val="24"/>
        </w:rPr>
        <w:t xml:space="preserve">Nutbrown, C. </w:t>
      </w:r>
      <w:r w:rsidR="00161A77" w:rsidRPr="004872D7">
        <w:rPr>
          <w:rFonts w:ascii="Times New Roman" w:hAnsi="Times New Roman" w:cs="Times New Roman"/>
          <w:sz w:val="24"/>
          <w:szCs w:val="24"/>
        </w:rPr>
        <w:t xml:space="preserve">and </w:t>
      </w:r>
      <w:r w:rsidRPr="004872D7">
        <w:rPr>
          <w:rFonts w:ascii="Times New Roman" w:hAnsi="Times New Roman" w:cs="Times New Roman"/>
          <w:sz w:val="24"/>
          <w:szCs w:val="24"/>
        </w:rPr>
        <w:t>Page, J.</w:t>
      </w:r>
      <w:r w:rsidR="00161A77" w:rsidRPr="004872D7">
        <w:rPr>
          <w:rFonts w:ascii="Times New Roman" w:hAnsi="Times New Roman" w:cs="Times New Roman"/>
          <w:sz w:val="24"/>
          <w:szCs w:val="24"/>
        </w:rPr>
        <w:t xml:space="preserve">, </w:t>
      </w:r>
      <w:r w:rsidRPr="004872D7">
        <w:rPr>
          <w:rFonts w:ascii="Times New Roman" w:hAnsi="Times New Roman" w:cs="Times New Roman"/>
          <w:sz w:val="24"/>
          <w:szCs w:val="24"/>
        </w:rPr>
        <w:t>2010</w:t>
      </w:r>
      <w:r w:rsidR="00A64EB3" w:rsidRPr="004872D7">
        <w:rPr>
          <w:rFonts w:ascii="Times New Roman" w:hAnsi="Times New Roman" w:cs="Times New Roman"/>
          <w:sz w:val="24"/>
          <w:szCs w:val="24"/>
        </w:rPr>
        <w:t>.</w:t>
      </w:r>
      <w:r w:rsidRPr="004872D7">
        <w:rPr>
          <w:rFonts w:ascii="Times New Roman" w:hAnsi="Times New Roman" w:cs="Times New Roman"/>
          <w:sz w:val="24"/>
          <w:szCs w:val="24"/>
        </w:rPr>
        <w:t xml:space="preserve"> </w:t>
      </w:r>
      <w:r w:rsidRPr="004872D7">
        <w:rPr>
          <w:rFonts w:ascii="Times New Roman" w:hAnsi="Times New Roman" w:cs="Times New Roman"/>
          <w:i/>
          <w:sz w:val="24"/>
          <w:szCs w:val="24"/>
        </w:rPr>
        <w:t>Working with babies and children</w:t>
      </w:r>
      <w:r w:rsidRPr="004872D7">
        <w:rPr>
          <w:rFonts w:ascii="Times New Roman" w:hAnsi="Times New Roman" w:cs="Times New Roman"/>
          <w:sz w:val="24"/>
          <w:szCs w:val="24"/>
        </w:rPr>
        <w:t>. London</w:t>
      </w:r>
      <w:r w:rsidR="00A64EB3" w:rsidRPr="004872D7">
        <w:rPr>
          <w:rFonts w:ascii="Times New Roman" w:hAnsi="Times New Roman" w:cs="Times New Roman"/>
          <w:sz w:val="24"/>
          <w:szCs w:val="24"/>
        </w:rPr>
        <w:t>:</w:t>
      </w:r>
      <w:r w:rsidRPr="004872D7">
        <w:rPr>
          <w:rFonts w:ascii="Times New Roman" w:hAnsi="Times New Roman" w:cs="Times New Roman"/>
          <w:sz w:val="24"/>
          <w:szCs w:val="24"/>
        </w:rPr>
        <w:t xml:space="preserve"> Sage.</w:t>
      </w:r>
    </w:p>
    <w:p w14:paraId="05A30BF8" w14:textId="77777777" w:rsidR="00740689" w:rsidRPr="004872D7" w:rsidRDefault="00740689" w:rsidP="0020046D">
      <w:pPr>
        <w:spacing w:after="0" w:line="240" w:lineRule="auto"/>
        <w:rPr>
          <w:rFonts w:ascii="Times New Roman" w:hAnsi="Times New Roman" w:cs="Times New Roman"/>
          <w:sz w:val="24"/>
          <w:szCs w:val="24"/>
        </w:rPr>
      </w:pPr>
    </w:p>
    <w:p w14:paraId="5B0EE436" w14:textId="0A0D6B50" w:rsidR="00740689" w:rsidRPr="004872D7" w:rsidRDefault="00BA6C38" w:rsidP="0020046D">
      <w:pPr>
        <w:spacing w:after="0"/>
        <w:rPr>
          <w:rFonts w:ascii="Times New Roman" w:eastAsia="Times New Roman" w:hAnsi="Times New Roman" w:cs="Times New Roman"/>
          <w:sz w:val="24"/>
          <w:szCs w:val="24"/>
        </w:rPr>
      </w:pPr>
      <w:r w:rsidRPr="004872D7">
        <w:rPr>
          <w:rFonts w:ascii="Times New Roman" w:eastAsia="Times New Roman" w:hAnsi="Times New Roman" w:cs="Times New Roman"/>
          <w:bCs/>
          <w:sz w:val="24"/>
          <w:szCs w:val="24"/>
        </w:rPr>
        <w:t>Pollard, A.</w:t>
      </w:r>
      <w:r w:rsidR="00161A77" w:rsidRPr="004872D7">
        <w:rPr>
          <w:rFonts w:ascii="Times New Roman" w:eastAsia="Times New Roman" w:hAnsi="Times New Roman" w:cs="Times New Roman"/>
          <w:bCs/>
          <w:sz w:val="24"/>
          <w:szCs w:val="24"/>
        </w:rPr>
        <w:t xml:space="preserve">, </w:t>
      </w:r>
      <w:r w:rsidRPr="004872D7">
        <w:rPr>
          <w:rFonts w:ascii="Times New Roman" w:eastAsia="Times New Roman" w:hAnsi="Times New Roman" w:cs="Times New Roman"/>
          <w:bCs/>
          <w:sz w:val="24"/>
          <w:szCs w:val="24"/>
        </w:rPr>
        <w:t xml:space="preserve">2005. </w:t>
      </w:r>
      <w:r w:rsidRPr="004872D7">
        <w:rPr>
          <w:rFonts w:ascii="Times New Roman" w:eastAsia="Times New Roman" w:hAnsi="Times New Roman" w:cs="Times New Roman"/>
          <w:bCs/>
          <w:i/>
          <w:iCs/>
          <w:sz w:val="24"/>
          <w:szCs w:val="24"/>
        </w:rPr>
        <w:t>Reflective Teaching</w:t>
      </w:r>
      <w:r w:rsidRPr="004872D7">
        <w:rPr>
          <w:rFonts w:ascii="Times New Roman" w:eastAsia="Times New Roman" w:hAnsi="Times New Roman" w:cs="Times New Roman"/>
          <w:bCs/>
          <w:sz w:val="24"/>
          <w:szCs w:val="24"/>
        </w:rPr>
        <w:t xml:space="preserve">. </w:t>
      </w:r>
      <w:r w:rsidRPr="004872D7">
        <w:rPr>
          <w:rFonts w:ascii="Times New Roman" w:eastAsia="Times New Roman" w:hAnsi="Times New Roman" w:cs="Times New Roman"/>
          <w:sz w:val="24"/>
          <w:szCs w:val="24"/>
        </w:rPr>
        <w:t>London: Continuum.</w:t>
      </w:r>
    </w:p>
    <w:p w14:paraId="63384FE9" w14:textId="77777777" w:rsidR="002E74D9" w:rsidRPr="004872D7" w:rsidRDefault="002E74D9" w:rsidP="0020046D">
      <w:pPr>
        <w:spacing w:after="0"/>
        <w:rPr>
          <w:rFonts w:ascii="Times New Roman" w:eastAsia="Times New Roman" w:hAnsi="Times New Roman" w:cs="Times New Roman"/>
          <w:sz w:val="24"/>
          <w:szCs w:val="24"/>
        </w:rPr>
      </w:pPr>
    </w:p>
    <w:p w14:paraId="20AA4AF9" w14:textId="6ADB8BB9" w:rsidR="002E74D9" w:rsidRPr="004872D7" w:rsidRDefault="002E74D9" w:rsidP="0020046D">
      <w:pPr>
        <w:spacing w:after="0"/>
        <w:rPr>
          <w:rFonts w:ascii="Times New Roman" w:hAnsi="Times New Roman" w:cs="Times New Roman"/>
          <w:sz w:val="24"/>
          <w:szCs w:val="24"/>
        </w:rPr>
      </w:pPr>
      <w:r w:rsidRPr="004872D7">
        <w:rPr>
          <w:rFonts w:ascii="Times New Roman" w:eastAsia="Times New Roman" w:hAnsi="Times New Roman" w:cs="Times New Roman"/>
          <w:sz w:val="24"/>
          <w:szCs w:val="24"/>
        </w:rPr>
        <w:t>Seaman, J.</w:t>
      </w:r>
      <w:r w:rsidR="00D73DBE" w:rsidRPr="004872D7">
        <w:rPr>
          <w:rFonts w:ascii="Times New Roman" w:eastAsia="Times New Roman" w:hAnsi="Times New Roman" w:cs="Times New Roman"/>
          <w:sz w:val="24"/>
          <w:szCs w:val="24"/>
        </w:rPr>
        <w:t>,</w:t>
      </w:r>
      <w:r w:rsidRPr="004872D7">
        <w:rPr>
          <w:rFonts w:ascii="Times New Roman" w:eastAsia="Times New Roman" w:hAnsi="Times New Roman" w:cs="Times New Roman"/>
          <w:sz w:val="24"/>
          <w:szCs w:val="24"/>
        </w:rPr>
        <w:t xml:space="preserve"> 2008. </w:t>
      </w:r>
      <w:r w:rsidRPr="004872D7">
        <w:rPr>
          <w:rFonts w:ascii="Times New Roman" w:hAnsi="Times New Roman" w:cs="Times New Roman"/>
          <w:sz w:val="24"/>
          <w:szCs w:val="24"/>
        </w:rPr>
        <w:t xml:space="preserve">Experience, Reflect, Critique: The end of the “Learning Cycles” Era. </w:t>
      </w:r>
      <w:r w:rsidRPr="004872D7">
        <w:rPr>
          <w:rFonts w:ascii="Times New Roman" w:hAnsi="Times New Roman" w:cs="Times New Roman"/>
          <w:i/>
          <w:sz w:val="24"/>
          <w:szCs w:val="24"/>
        </w:rPr>
        <w:t>Journal of Experiential Education,</w:t>
      </w:r>
      <w:r w:rsidRPr="004872D7">
        <w:rPr>
          <w:rFonts w:ascii="Times New Roman" w:hAnsi="Times New Roman" w:cs="Times New Roman"/>
          <w:sz w:val="24"/>
          <w:szCs w:val="24"/>
        </w:rPr>
        <w:t xml:space="preserve"> 31(1), 3-18.</w:t>
      </w:r>
    </w:p>
    <w:p w14:paraId="63D7A06E" w14:textId="77777777" w:rsidR="006241F5" w:rsidRPr="004872D7" w:rsidRDefault="006241F5" w:rsidP="0020046D">
      <w:pPr>
        <w:spacing w:after="0"/>
        <w:rPr>
          <w:rFonts w:ascii="Times New Roman" w:hAnsi="Times New Roman" w:cs="Times New Roman"/>
          <w:sz w:val="24"/>
          <w:szCs w:val="24"/>
        </w:rPr>
      </w:pPr>
    </w:p>
    <w:p w14:paraId="5180B90E" w14:textId="13597ECD" w:rsidR="006241F5" w:rsidRPr="004872D7" w:rsidRDefault="006241F5" w:rsidP="0020046D">
      <w:pPr>
        <w:spacing w:after="0" w:line="240" w:lineRule="auto"/>
        <w:rPr>
          <w:rFonts w:ascii="Times New Roman" w:hAnsi="Times New Roman" w:cs="Times New Roman"/>
          <w:sz w:val="24"/>
          <w:szCs w:val="24"/>
        </w:rPr>
      </w:pPr>
      <w:r w:rsidRPr="004872D7">
        <w:rPr>
          <w:rFonts w:ascii="Times New Roman" w:hAnsi="Times New Roman" w:cs="Times New Roman"/>
          <w:sz w:val="24"/>
          <w:szCs w:val="24"/>
        </w:rPr>
        <w:t>Sheridan, S. M.,</w:t>
      </w:r>
      <w:r w:rsidR="0020046D" w:rsidRPr="004872D7">
        <w:rPr>
          <w:rFonts w:ascii="Times New Roman" w:hAnsi="Times New Roman" w:cs="Times New Roman"/>
          <w:sz w:val="24"/>
          <w:szCs w:val="24"/>
        </w:rPr>
        <w:t xml:space="preserve"> Edwards, C.P., Marvin, C.A. and </w:t>
      </w:r>
      <w:proofErr w:type="spellStart"/>
      <w:r w:rsidR="0020046D" w:rsidRPr="004872D7">
        <w:rPr>
          <w:rFonts w:ascii="Times New Roman" w:hAnsi="Times New Roman" w:cs="Times New Roman"/>
          <w:sz w:val="24"/>
          <w:szCs w:val="24"/>
        </w:rPr>
        <w:t>Knoche</w:t>
      </w:r>
      <w:proofErr w:type="spellEnd"/>
      <w:r w:rsidR="0020046D" w:rsidRPr="004872D7">
        <w:rPr>
          <w:rFonts w:ascii="Times New Roman" w:hAnsi="Times New Roman" w:cs="Times New Roman"/>
          <w:sz w:val="24"/>
          <w:szCs w:val="24"/>
        </w:rPr>
        <w:t>, L.L.</w:t>
      </w:r>
      <w:r w:rsidRPr="004872D7">
        <w:rPr>
          <w:rFonts w:ascii="Times New Roman" w:hAnsi="Times New Roman" w:cs="Times New Roman"/>
          <w:sz w:val="24"/>
          <w:szCs w:val="24"/>
        </w:rPr>
        <w:t xml:space="preserve">, 2009.  Professional Development in Early Childhood Programs: Process Issues and Research Needs. </w:t>
      </w:r>
      <w:r w:rsidRPr="004872D7">
        <w:rPr>
          <w:rFonts w:ascii="Times New Roman" w:hAnsi="Times New Roman" w:cs="Times New Roman"/>
          <w:i/>
          <w:sz w:val="24"/>
          <w:szCs w:val="24"/>
        </w:rPr>
        <w:t>Early Education and Development</w:t>
      </w:r>
      <w:r w:rsidRPr="004872D7">
        <w:rPr>
          <w:rFonts w:ascii="Times New Roman" w:hAnsi="Times New Roman" w:cs="Times New Roman"/>
          <w:sz w:val="24"/>
          <w:szCs w:val="24"/>
        </w:rPr>
        <w:t xml:space="preserve">, 20 (3), 377–401. </w:t>
      </w:r>
    </w:p>
    <w:p w14:paraId="64008C5F" w14:textId="77777777" w:rsidR="006241F5" w:rsidRPr="004872D7" w:rsidRDefault="006241F5" w:rsidP="0020046D">
      <w:pPr>
        <w:spacing w:after="0" w:line="240" w:lineRule="auto"/>
        <w:rPr>
          <w:rFonts w:ascii="Times New Roman" w:hAnsi="Times New Roman" w:cs="Times New Roman"/>
          <w:sz w:val="24"/>
          <w:szCs w:val="24"/>
        </w:rPr>
      </w:pPr>
    </w:p>
    <w:p w14:paraId="0415FEA5" w14:textId="77777777" w:rsidR="006241F5" w:rsidRPr="004872D7" w:rsidRDefault="006241F5" w:rsidP="0020046D">
      <w:pPr>
        <w:spacing w:after="0" w:line="240" w:lineRule="auto"/>
        <w:rPr>
          <w:rFonts w:ascii="Times New Roman" w:hAnsi="Times New Roman" w:cs="Times New Roman"/>
          <w:sz w:val="24"/>
          <w:szCs w:val="24"/>
        </w:rPr>
      </w:pPr>
      <w:r w:rsidRPr="004872D7">
        <w:rPr>
          <w:rFonts w:ascii="Times New Roman" w:hAnsi="Times New Roman" w:cs="Times New Roman"/>
          <w:sz w:val="24"/>
          <w:szCs w:val="24"/>
        </w:rPr>
        <w:t xml:space="preserve">Taggart, G., 2011. Don't we care? The ethics and emotional labour of early years professionalism. </w:t>
      </w:r>
      <w:r w:rsidRPr="004872D7">
        <w:rPr>
          <w:rFonts w:ascii="Times New Roman" w:hAnsi="Times New Roman" w:cs="Times New Roman"/>
          <w:i/>
          <w:sz w:val="24"/>
          <w:szCs w:val="24"/>
        </w:rPr>
        <w:t>Early Years</w:t>
      </w:r>
      <w:r w:rsidRPr="004872D7">
        <w:rPr>
          <w:rFonts w:ascii="Times New Roman" w:hAnsi="Times New Roman" w:cs="Times New Roman"/>
          <w:sz w:val="24"/>
          <w:szCs w:val="24"/>
        </w:rPr>
        <w:t xml:space="preserve">. </w:t>
      </w:r>
      <w:r w:rsidRPr="004872D7">
        <w:rPr>
          <w:rFonts w:ascii="Times New Roman" w:hAnsi="Times New Roman" w:cs="Times New Roman"/>
          <w:i/>
          <w:sz w:val="24"/>
          <w:szCs w:val="24"/>
        </w:rPr>
        <w:t>An International Journal of Research and Development,</w:t>
      </w:r>
      <w:r w:rsidRPr="004872D7">
        <w:rPr>
          <w:rFonts w:ascii="Times New Roman" w:hAnsi="Times New Roman" w:cs="Times New Roman"/>
          <w:sz w:val="24"/>
          <w:szCs w:val="24"/>
        </w:rPr>
        <w:t xml:space="preserve"> 31(1), 85-95.</w:t>
      </w:r>
    </w:p>
    <w:p w14:paraId="5E75C080" w14:textId="77777777" w:rsidR="00D73DBE" w:rsidRPr="004872D7" w:rsidRDefault="00D73DBE" w:rsidP="0020046D">
      <w:pPr>
        <w:spacing w:after="0" w:line="240" w:lineRule="auto"/>
        <w:rPr>
          <w:rFonts w:ascii="Times New Roman" w:hAnsi="Times New Roman" w:cs="Times New Roman"/>
          <w:sz w:val="24"/>
          <w:szCs w:val="24"/>
        </w:rPr>
      </w:pPr>
    </w:p>
    <w:p w14:paraId="7B6CB05B" w14:textId="098BDB01" w:rsidR="00D73DBE" w:rsidRPr="004872D7" w:rsidRDefault="00D73DBE" w:rsidP="0020046D">
      <w:pPr>
        <w:spacing w:after="0" w:line="240" w:lineRule="auto"/>
        <w:rPr>
          <w:rFonts w:ascii="Times New Roman" w:hAnsi="Times New Roman" w:cs="Times New Roman"/>
          <w:sz w:val="24"/>
          <w:szCs w:val="24"/>
        </w:rPr>
      </w:pPr>
      <w:r w:rsidRPr="004872D7">
        <w:rPr>
          <w:rFonts w:ascii="Times New Roman" w:hAnsi="Times New Roman" w:cs="Times New Roman"/>
          <w:sz w:val="24"/>
          <w:szCs w:val="24"/>
        </w:rPr>
        <w:t xml:space="preserve">Taylor, E.W., 2007. An update of transformative learning theory: Acritical review of the empirical research (1999-2005). </w:t>
      </w:r>
      <w:r w:rsidRPr="004872D7">
        <w:rPr>
          <w:rFonts w:ascii="Times New Roman" w:hAnsi="Times New Roman" w:cs="Times New Roman"/>
          <w:i/>
          <w:sz w:val="24"/>
          <w:szCs w:val="24"/>
        </w:rPr>
        <w:t>International Journal of Lifelong Education,</w:t>
      </w:r>
      <w:r w:rsidRPr="004872D7">
        <w:rPr>
          <w:rFonts w:ascii="Times New Roman" w:hAnsi="Times New Roman" w:cs="Times New Roman"/>
          <w:sz w:val="24"/>
          <w:szCs w:val="24"/>
        </w:rPr>
        <w:t xml:space="preserve"> 26(2) 173-191.</w:t>
      </w:r>
    </w:p>
    <w:p w14:paraId="313DF548" w14:textId="77777777" w:rsidR="00D73DBE" w:rsidRPr="004872D7" w:rsidRDefault="00D73DBE" w:rsidP="0020046D">
      <w:pPr>
        <w:spacing w:after="0" w:line="240" w:lineRule="auto"/>
        <w:rPr>
          <w:rFonts w:ascii="Times New Roman" w:hAnsi="Times New Roman" w:cs="Times New Roman"/>
          <w:sz w:val="24"/>
          <w:szCs w:val="24"/>
        </w:rPr>
      </w:pPr>
    </w:p>
    <w:p w14:paraId="6B80B8FE" w14:textId="13B694C3" w:rsidR="006241F5" w:rsidRPr="004872D7" w:rsidRDefault="006241F5" w:rsidP="0020046D">
      <w:pPr>
        <w:spacing w:after="0" w:line="240" w:lineRule="auto"/>
        <w:rPr>
          <w:rFonts w:ascii="Times New Roman" w:hAnsi="Times New Roman" w:cs="Times New Roman"/>
          <w:sz w:val="24"/>
          <w:szCs w:val="24"/>
        </w:rPr>
      </w:pPr>
      <w:r w:rsidRPr="004872D7">
        <w:rPr>
          <w:rFonts w:ascii="Times New Roman" w:hAnsi="Times New Roman" w:cs="Times New Roman"/>
          <w:sz w:val="24"/>
          <w:szCs w:val="24"/>
        </w:rPr>
        <w:t xml:space="preserve">Wenger, E., 1998. </w:t>
      </w:r>
      <w:r w:rsidRPr="004872D7">
        <w:rPr>
          <w:rFonts w:ascii="Times New Roman" w:hAnsi="Times New Roman" w:cs="Times New Roman"/>
          <w:i/>
          <w:sz w:val="24"/>
          <w:szCs w:val="24"/>
        </w:rPr>
        <w:t>Communities of practice: Learning, meaning, and identity.</w:t>
      </w:r>
      <w:r w:rsidRPr="004872D7">
        <w:rPr>
          <w:rFonts w:ascii="Times New Roman" w:hAnsi="Times New Roman" w:cs="Times New Roman"/>
          <w:sz w:val="24"/>
          <w:szCs w:val="24"/>
        </w:rPr>
        <w:t xml:space="preserve"> Cambridge: Cambridge University Press.</w:t>
      </w:r>
    </w:p>
    <w:p w14:paraId="4445D37F" w14:textId="77777777" w:rsidR="006241F5" w:rsidRPr="004872D7" w:rsidRDefault="006241F5" w:rsidP="0020046D">
      <w:pPr>
        <w:spacing w:after="0" w:line="240" w:lineRule="auto"/>
        <w:rPr>
          <w:rFonts w:ascii="Times New Roman" w:hAnsi="Times New Roman" w:cs="Times New Roman"/>
          <w:sz w:val="24"/>
          <w:szCs w:val="24"/>
        </w:rPr>
      </w:pPr>
    </w:p>
    <w:p w14:paraId="08188D1B" w14:textId="05B7DCF7" w:rsidR="0020046D" w:rsidRPr="004872D7" w:rsidRDefault="00BA6C38" w:rsidP="0020046D">
      <w:pPr>
        <w:spacing w:after="0"/>
        <w:rPr>
          <w:rFonts w:ascii="Arial" w:eastAsia="Times New Roman" w:hAnsi="Arial" w:cs="Arial"/>
        </w:rPr>
      </w:pPr>
      <w:r w:rsidRPr="004872D7">
        <w:rPr>
          <w:rFonts w:ascii="Arial" w:eastAsia="Times New Roman" w:hAnsi="Arial" w:cs="Arial"/>
        </w:rPr>
        <w:t xml:space="preserve">  </w:t>
      </w:r>
    </w:p>
    <w:p w14:paraId="30E9FAE8" w14:textId="77777777" w:rsidR="0020046D" w:rsidRPr="004872D7" w:rsidRDefault="0020046D" w:rsidP="00935F82">
      <w:pPr>
        <w:pStyle w:val="NormalWeb"/>
        <w:spacing w:before="0" w:beforeAutospacing="0" w:after="0"/>
        <w:jc w:val="both"/>
        <w:rPr>
          <w:rFonts w:ascii="TimesNewRoman" w:hAnsi="TimesNewRoman" w:cs="TimesNewRoman"/>
        </w:rPr>
      </w:pPr>
    </w:p>
    <w:p w14:paraId="3B75397A" w14:textId="3D00A275" w:rsidR="0005196E" w:rsidRPr="004872D7" w:rsidRDefault="0005196E" w:rsidP="00B3318A">
      <w:pPr>
        <w:spacing w:after="0" w:line="240" w:lineRule="auto"/>
        <w:rPr>
          <w:rFonts w:ascii="Times New Roman" w:hAnsi="Times New Roman" w:cs="Times New Roman"/>
          <w:sz w:val="24"/>
          <w:szCs w:val="24"/>
        </w:rPr>
      </w:pPr>
    </w:p>
    <w:sectPr w:rsidR="0005196E" w:rsidRPr="004872D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A09B0C" w14:textId="77777777" w:rsidR="006530ED" w:rsidRDefault="006530ED" w:rsidP="00007404">
      <w:pPr>
        <w:spacing w:after="0" w:line="240" w:lineRule="auto"/>
      </w:pPr>
      <w:r>
        <w:separator/>
      </w:r>
    </w:p>
  </w:endnote>
  <w:endnote w:type="continuationSeparator" w:id="0">
    <w:p w14:paraId="5C76B87E" w14:textId="77777777" w:rsidR="006530ED" w:rsidRDefault="006530ED" w:rsidP="00007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00"/>
    <w:family w:val="roman"/>
    <w:notTrueType/>
    <w:pitch w:val="default"/>
    <w:sig w:usb0="00000003" w:usb1="00000000" w:usb2="00000000" w:usb3="00000000" w:csb0="00000001" w:csb1="00000000"/>
  </w:font>
  <w:font w:name="AdvTTec369687">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6143156"/>
      <w:docPartObj>
        <w:docPartGallery w:val="Page Numbers (Bottom of Page)"/>
        <w:docPartUnique/>
      </w:docPartObj>
    </w:sdtPr>
    <w:sdtEndPr>
      <w:rPr>
        <w:noProof/>
      </w:rPr>
    </w:sdtEndPr>
    <w:sdtContent>
      <w:p w14:paraId="1CBC703F" w14:textId="613C49F2" w:rsidR="00E7256F" w:rsidRDefault="00E7256F">
        <w:pPr>
          <w:pStyle w:val="Footer"/>
          <w:jc w:val="center"/>
        </w:pPr>
        <w:r>
          <w:fldChar w:fldCharType="begin"/>
        </w:r>
        <w:r>
          <w:instrText xml:space="preserve"> PAGE   \* MERGEFORMAT </w:instrText>
        </w:r>
        <w:r>
          <w:fldChar w:fldCharType="separate"/>
        </w:r>
        <w:r w:rsidR="004872D7">
          <w:rPr>
            <w:noProof/>
          </w:rPr>
          <w:t>2</w:t>
        </w:r>
        <w:r>
          <w:rPr>
            <w:noProof/>
          </w:rPr>
          <w:fldChar w:fldCharType="end"/>
        </w:r>
      </w:p>
    </w:sdtContent>
  </w:sdt>
  <w:p w14:paraId="042AEF44" w14:textId="77777777" w:rsidR="00E7256F" w:rsidRDefault="00E725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A66849" w14:textId="77777777" w:rsidR="006530ED" w:rsidRDefault="006530ED" w:rsidP="00007404">
      <w:pPr>
        <w:spacing w:after="0" w:line="240" w:lineRule="auto"/>
      </w:pPr>
      <w:r>
        <w:separator/>
      </w:r>
    </w:p>
  </w:footnote>
  <w:footnote w:type="continuationSeparator" w:id="0">
    <w:p w14:paraId="675E62C4" w14:textId="77777777" w:rsidR="006530ED" w:rsidRDefault="006530ED" w:rsidP="00007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0"/>
    <w:multiLevelType w:val="hybridMultilevel"/>
    <w:tmpl w:val="00000010"/>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1" w15:restartNumberingAfterBreak="0">
    <w:nsid w:val="00000011"/>
    <w:multiLevelType w:val="hybridMultilevel"/>
    <w:tmpl w:val="00000011"/>
    <w:lvl w:ilvl="0" w:tplc="FFFFFFFF">
      <w:start w:val="1"/>
      <w:numFmt w:val="bullet"/>
      <w:lvlText w:val="●"/>
      <w:lvlJc w:val="left"/>
      <w:pPr>
        <w:tabs>
          <w:tab w:val="num" w:pos="0"/>
        </w:tabs>
        <w:ind w:left="720" w:hanging="360"/>
      </w:pPr>
      <w:rPr>
        <w:rFonts w:ascii="Verdana" w:eastAsia="Verdana" w:hAnsi="Verdana" w:cs="Verdana"/>
        <w:b w:val="0"/>
        <w:bCs w:val="0"/>
        <w:i w:val="0"/>
        <w:iCs w:val="0"/>
        <w:strike w:val="0"/>
        <w:color w:val="000000"/>
        <w:sz w:val="20"/>
        <w:szCs w:val="20"/>
        <w:u w:val="none"/>
      </w:rPr>
    </w:lvl>
    <w:lvl w:ilvl="1" w:tplc="FFFFFFFF">
      <w:start w:val="1"/>
      <w:numFmt w:val="bullet"/>
      <w:lvlText w:val="○"/>
      <w:lvlJc w:val="left"/>
      <w:pPr>
        <w:tabs>
          <w:tab w:val="num" w:pos="0"/>
        </w:tabs>
        <w:ind w:left="1440" w:hanging="360"/>
      </w:pPr>
      <w:rPr>
        <w:rFonts w:ascii="Courier New" w:eastAsia="Courier New" w:hAnsi="Courier New" w:cs="Courier New"/>
        <w:b w:val="0"/>
        <w:bCs w:val="0"/>
        <w:i w:val="0"/>
        <w:iCs w:val="0"/>
        <w:strike w:val="0"/>
        <w:color w:val="000000"/>
        <w:sz w:val="20"/>
        <w:szCs w:val="20"/>
        <w:u w:val="none"/>
      </w:rPr>
    </w:lvl>
    <w:lvl w:ilvl="2" w:tplc="FFFFFFFF">
      <w:start w:val="1"/>
      <w:numFmt w:val="bullet"/>
      <w:lvlText w:val="■"/>
      <w:lvlJc w:val="right"/>
      <w:pPr>
        <w:tabs>
          <w:tab w:val="num" w:pos="0"/>
        </w:tabs>
        <w:ind w:left="2160" w:hanging="180"/>
      </w:pPr>
      <w:rPr>
        <w:rFonts w:ascii="Verdana" w:eastAsia="Verdana" w:hAnsi="Verdana" w:cs="Verdana"/>
        <w:b w:val="0"/>
        <w:bCs w:val="0"/>
        <w:i w:val="0"/>
        <w:iCs w:val="0"/>
        <w:strike w:val="0"/>
        <w:color w:val="000000"/>
        <w:sz w:val="20"/>
        <w:szCs w:val="20"/>
        <w:u w:val="none"/>
      </w:rPr>
    </w:lvl>
    <w:lvl w:ilvl="3" w:tplc="FFFFFFFF">
      <w:start w:val="1"/>
      <w:numFmt w:val="bullet"/>
      <w:lvlText w:val="●"/>
      <w:lvlJc w:val="left"/>
      <w:pPr>
        <w:tabs>
          <w:tab w:val="num" w:pos="0"/>
        </w:tabs>
        <w:ind w:left="2880" w:hanging="360"/>
      </w:pPr>
      <w:rPr>
        <w:rFonts w:ascii="Verdana" w:eastAsia="Verdana" w:hAnsi="Verdana" w:cs="Verdana"/>
        <w:b w:val="0"/>
        <w:bCs w:val="0"/>
        <w:i w:val="0"/>
        <w:iCs w:val="0"/>
        <w:strike w:val="0"/>
        <w:color w:val="000000"/>
        <w:sz w:val="20"/>
        <w:szCs w:val="20"/>
        <w:u w:val="none"/>
      </w:rPr>
    </w:lvl>
    <w:lvl w:ilvl="4" w:tplc="FFFFFFFF">
      <w:start w:val="1"/>
      <w:numFmt w:val="bullet"/>
      <w:lvlText w:val="○"/>
      <w:lvlJc w:val="left"/>
      <w:pPr>
        <w:tabs>
          <w:tab w:val="num" w:pos="0"/>
        </w:tabs>
        <w:ind w:left="3600" w:hanging="360"/>
      </w:pPr>
      <w:rPr>
        <w:rFonts w:ascii="Courier New" w:eastAsia="Courier New" w:hAnsi="Courier New" w:cs="Courier New"/>
        <w:b w:val="0"/>
        <w:bCs w:val="0"/>
        <w:i w:val="0"/>
        <w:iCs w:val="0"/>
        <w:strike w:val="0"/>
        <w:color w:val="000000"/>
        <w:sz w:val="20"/>
        <w:szCs w:val="20"/>
        <w:u w:val="none"/>
      </w:rPr>
    </w:lvl>
    <w:lvl w:ilvl="5" w:tplc="FFFFFFFF">
      <w:start w:val="1"/>
      <w:numFmt w:val="bullet"/>
      <w:lvlText w:val="■"/>
      <w:lvlJc w:val="right"/>
      <w:pPr>
        <w:tabs>
          <w:tab w:val="num" w:pos="0"/>
        </w:tabs>
        <w:ind w:left="4320" w:hanging="180"/>
      </w:pPr>
      <w:rPr>
        <w:rFonts w:ascii="Verdana" w:eastAsia="Verdana" w:hAnsi="Verdana" w:cs="Verdana"/>
        <w:b w:val="0"/>
        <w:bCs w:val="0"/>
        <w:i w:val="0"/>
        <w:iCs w:val="0"/>
        <w:strike w:val="0"/>
        <w:color w:val="000000"/>
        <w:sz w:val="20"/>
        <w:szCs w:val="20"/>
        <w:u w:val="none"/>
      </w:rPr>
    </w:lvl>
    <w:lvl w:ilvl="6" w:tplc="FFFFFFFF">
      <w:start w:val="1"/>
      <w:numFmt w:val="bullet"/>
      <w:lvlText w:val="●"/>
      <w:lvlJc w:val="left"/>
      <w:pPr>
        <w:tabs>
          <w:tab w:val="num" w:pos="0"/>
        </w:tabs>
        <w:ind w:left="5040" w:hanging="360"/>
      </w:pPr>
      <w:rPr>
        <w:rFonts w:ascii="Verdana" w:eastAsia="Verdana" w:hAnsi="Verdana" w:cs="Verdana"/>
        <w:b w:val="0"/>
        <w:bCs w:val="0"/>
        <w:i w:val="0"/>
        <w:iCs w:val="0"/>
        <w:strike w:val="0"/>
        <w:color w:val="000000"/>
        <w:sz w:val="20"/>
        <w:szCs w:val="20"/>
        <w:u w:val="none"/>
      </w:rPr>
    </w:lvl>
    <w:lvl w:ilvl="7" w:tplc="FFFFFFFF">
      <w:start w:val="1"/>
      <w:numFmt w:val="bullet"/>
      <w:lvlText w:val="○"/>
      <w:lvlJc w:val="left"/>
      <w:pPr>
        <w:tabs>
          <w:tab w:val="num" w:pos="0"/>
        </w:tabs>
        <w:ind w:left="5760" w:hanging="360"/>
      </w:pPr>
      <w:rPr>
        <w:rFonts w:ascii="Courier New" w:eastAsia="Courier New" w:hAnsi="Courier New" w:cs="Courier New"/>
        <w:b w:val="0"/>
        <w:bCs w:val="0"/>
        <w:i w:val="0"/>
        <w:iCs w:val="0"/>
        <w:strike w:val="0"/>
        <w:color w:val="000000"/>
        <w:sz w:val="20"/>
        <w:szCs w:val="20"/>
        <w:u w:val="none"/>
      </w:rPr>
    </w:lvl>
    <w:lvl w:ilvl="8" w:tplc="FFFFFFFF">
      <w:start w:val="1"/>
      <w:numFmt w:val="bullet"/>
      <w:lvlText w:val="■"/>
      <w:lvlJc w:val="right"/>
      <w:pPr>
        <w:tabs>
          <w:tab w:val="num" w:pos="0"/>
        </w:tabs>
        <w:ind w:left="6480" w:hanging="180"/>
      </w:pPr>
      <w:rPr>
        <w:rFonts w:ascii="Verdana" w:eastAsia="Verdana" w:hAnsi="Verdana" w:cs="Verdana"/>
        <w:b w:val="0"/>
        <w:bCs w:val="0"/>
        <w:i w:val="0"/>
        <w:iCs w:val="0"/>
        <w:strike w:val="0"/>
        <w:color w:val="000000"/>
        <w:sz w:val="20"/>
        <w:szCs w:val="20"/>
        <w:u w:val="none"/>
      </w:rPr>
    </w:lvl>
  </w:abstractNum>
  <w:abstractNum w:abstractNumId="2" w15:restartNumberingAfterBreak="0">
    <w:nsid w:val="08165284"/>
    <w:multiLevelType w:val="hybridMultilevel"/>
    <w:tmpl w:val="93D870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B32B18"/>
    <w:multiLevelType w:val="hybridMultilevel"/>
    <w:tmpl w:val="00D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AE7727"/>
    <w:multiLevelType w:val="hybridMultilevel"/>
    <w:tmpl w:val="D320F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AA241E"/>
    <w:multiLevelType w:val="hybridMultilevel"/>
    <w:tmpl w:val="B5AE8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A36FD0"/>
    <w:multiLevelType w:val="multilevel"/>
    <w:tmpl w:val="8AA0C5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AB4ED8"/>
    <w:multiLevelType w:val="hybridMultilevel"/>
    <w:tmpl w:val="C64CF4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781B3C"/>
    <w:multiLevelType w:val="hybridMultilevel"/>
    <w:tmpl w:val="1CCE85EC"/>
    <w:lvl w:ilvl="0" w:tplc="3A288C0C">
      <w:start w:val="1"/>
      <w:numFmt w:val="bullet"/>
      <w:lvlText w:val=""/>
      <w:lvlJc w:val="left"/>
      <w:pPr>
        <w:tabs>
          <w:tab w:val="num" w:pos="720"/>
        </w:tabs>
        <w:ind w:left="720" w:hanging="360"/>
      </w:pPr>
      <w:rPr>
        <w:rFonts w:ascii="Wingdings" w:hAnsi="Wingdings" w:hint="default"/>
      </w:rPr>
    </w:lvl>
    <w:lvl w:ilvl="1" w:tplc="1E40C36A">
      <w:start w:val="1"/>
      <w:numFmt w:val="bullet"/>
      <w:lvlText w:val=""/>
      <w:lvlJc w:val="left"/>
      <w:pPr>
        <w:tabs>
          <w:tab w:val="num" w:pos="1440"/>
        </w:tabs>
        <w:ind w:left="1440" w:hanging="360"/>
      </w:pPr>
      <w:rPr>
        <w:rFonts w:ascii="Wingdings" w:hAnsi="Wingdings" w:hint="default"/>
      </w:rPr>
    </w:lvl>
    <w:lvl w:ilvl="2" w:tplc="6C3E2902" w:tentative="1">
      <w:start w:val="1"/>
      <w:numFmt w:val="bullet"/>
      <w:lvlText w:val=""/>
      <w:lvlJc w:val="left"/>
      <w:pPr>
        <w:tabs>
          <w:tab w:val="num" w:pos="2160"/>
        </w:tabs>
        <w:ind w:left="2160" w:hanging="360"/>
      </w:pPr>
      <w:rPr>
        <w:rFonts w:ascii="Wingdings" w:hAnsi="Wingdings" w:hint="default"/>
      </w:rPr>
    </w:lvl>
    <w:lvl w:ilvl="3" w:tplc="7ABAD742" w:tentative="1">
      <w:start w:val="1"/>
      <w:numFmt w:val="bullet"/>
      <w:lvlText w:val=""/>
      <w:lvlJc w:val="left"/>
      <w:pPr>
        <w:tabs>
          <w:tab w:val="num" w:pos="2880"/>
        </w:tabs>
        <w:ind w:left="2880" w:hanging="360"/>
      </w:pPr>
      <w:rPr>
        <w:rFonts w:ascii="Wingdings" w:hAnsi="Wingdings" w:hint="default"/>
      </w:rPr>
    </w:lvl>
    <w:lvl w:ilvl="4" w:tplc="AB98807A" w:tentative="1">
      <w:start w:val="1"/>
      <w:numFmt w:val="bullet"/>
      <w:lvlText w:val=""/>
      <w:lvlJc w:val="left"/>
      <w:pPr>
        <w:tabs>
          <w:tab w:val="num" w:pos="3600"/>
        </w:tabs>
        <w:ind w:left="3600" w:hanging="360"/>
      </w:pPr>
      <w:rPr>
        <w:rFonts w:ascii="Wingdings" w:hAnsi="Wingdings" w:hint="default"/>
      </w:rPr>
    </w:lvl>
    <w:lvl w:ilvl="5" w:tplc="68BC4DCA" w:tentative="1">
      <w:start w:val="1"/>
      <w:numFmt w:val="bullet"/>
      <w:lvlText w:val=""/>
      <w:lvlJc w:val="left"/>
      <w:pPr>
        <w:tabs>
          <w:tab w:val="num" w:pos="4320"/>
        </w:tabs>
        <w:ind w:left="4320" w:hanging="360"/>
      </w:pPr>
      <w:rPr>
        <w:rFonts w:ascii="Wingdings" w:hAnsi="Wingdings" w:hint="default"/>
      </w:rPr>
    </w:lvl>
    <w:lvl w:ilvl="6" w:tplc="A2505F7C" w:tentative="1">
      <w:start w:val="1"/>
      <w:numFmt w:val="bullet"/>
      <w:lvlText w:val=""/>
      <w:lvlJc w:val="left"/>
      <w:pPr>
        <w:tabs>
          <w:tab w:val="num" w:pos="5040"/>
        </w:tabs>
        <w:ind w:left="5040" w:hanging="360"/>
      </w:pPr>
      <w:rPr>
        <w:rFonts w:ascii="Wingdings" w:hAnsi="Wingdings" w:hint="default"/>
      </w:rPr>
    </w:lvl>
    <w:lvl w:ilvl="7" w:tplc="96D4D280" w:tentative="1">
      <w:start w:val="1"/>
      <w:numFmt w:val="bullet"/>
      <w:lvlText w:val=""/>
      <w:lvlJc w:val="left"/>
      <w:pPr>
        <w:tabs>
          <w:tab w:val="num" w:pos="5760"/>
        </w:tabs>
        <w:ind w:left="5760" w:hanging="360"/>
      </w:pPr>
      <w:rPr>
        <w:rFonts w:ascii="Wingdings" w:hAnsi="Wingdings" w:hint="default"/>
      </w:rPr>
    </w:lvl>
    <w:lvl w:ilvl="8" w:tplc="11C4108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1208B0"/>
    <w:multiLevelType w:val="hybridMultilevel"/>
    <w:tmpl w:val="D76E43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E01C8E"/>
    <w:multiLevelType w:val="hybridMultilevel"/>
    <w:tmpl w:val="3948D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82E89"/>
    <w:multiLevelType w:val="multilevel"/>
    <w:tmpl w:val="CEC02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E31468"/>
    <w:multiLevelType w:val="hybridMultilevel"/>
    <w:tmpl w:val="1C66E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9D2253"/>
    <w:multiLevelType w:val="hybridMultilevel"/>
    <w:tmpl w:val="F1B2F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F1240"/>
    <w:multiLevelType w:val="hybridMultilevel"/>
    <w:tmpl w:val="CE10EFEC"/>
    <w:lvl w:ilvl="0" w:tplc="BC665038">
      <w:start w:val="1"/>
      <w:numFmt w:val="bullet"/>
      <w:lvlText w:val=""/>
      <w:lvlJc w:val="left"/>
      <w:pPr>
        <w:tabs>
          <w:tab w:val="num" w:pos="720"/>
        </w:tabs>
        <w:ind w:left="720" w:hanging="360"/>
      </w:pPr>
      <w:rPr>
        <w:rFonts w:ascii="Wingdings" w:hAnsi="Wingdings" w:hint="default"/>
      </w:rPr>
    </w:lvl>
    <w:lvl w:ilvl="1" w:tplc="0BCE3BDE">
      <w:start w:val="1"/>
      <w:numFmt w:val="bullet"/>
      <w:lvlText w:val=""/>
      <w:lvlJc w:val="left"/>
      <w:pPr>
        <w:tabs>
          <w:tab w:val="num" w:pos="1440"/>
        </w:tabs>
        <w:ind w:left="1440" w:hanging="360"/>
      </w:pPr>
      <w:rPr>
        <w:rFonts w:ascii="Wingdings" w:hAnsi="Wingdings" w:hint="default"/>
      </w:rPr>
    </w:lvl>
    <w:lvl w:ilvl="2" w:tplc="FBD841AA" w:tentative="1">
      <w:start w:val="1"/>
      <w:numFmt w:val="bullet"/>
      <w:lvlText w:val=""/>
      <w:lvlJc w:val="left"/>
      <w:pPr>
        <w:tabs>
          <w:tab w:val="num" w:pos="2160"/>
        </w:tabs>
        <w:ind w:left="2160" w:hanging="360"/>
      </w:pPr>
      <w:rPr>
        <w:rFonts w:ascii="Wingdings" w:hAnsi="Wingdings" w:hint="default"/>
      </w:rPr>
    </w:lvl>
    <w:lvl w:ilvl="3" w:tplc="99469B5C" w:tentative="1">
      <w:start w:val="1"/>
      <w:numFmt w:val="bullet"/>
      <w:lvlText w:val=""/>
      <w:lvlJc w:val="left"/>
      <w:pPr>
        <w:tabs>
          <w:tab w:val="num" w:pos="2880"/>
        </w:tabs>
        <w:ind w:left="2880" w:hanging="360"/>
      </w:pPr>
      <w:rPr>
        <w:rFonts w:ascii="Wingdings" w:hAnsi="Wingdings" w:hint="default"/>
      </w:rPr>
    </w:lvl>
    <w:lvl w:ilvl="4" w:tplc="9E42B526" w:tentative="1">
      <w:start w:val="1"/>
      <w:numFmt w:val="bullet"/>
      <w:lvlText w:val=""/>
      <w:lvlJc w:val="left"/>
      <w:pPr>
        <w:tabs>
          <w:tab w:val="num" w:pos="3600"/>
        </w:tabs>
        <w:ind w:left="3600" w:hanging="360"/>
      </w:pPr>
      <w:rPr>
        <w:rFonts w:ascii="Wingdings" w:hAnsi="Wingdings" w:hint="default"/>
      </w:rPr>
    </w:lvl>
    <w:lvl w:ilvl="5" w:tplc="EEC6A334" w:tentative="1">
      <w:start w:val="1"/>
      <w:numFmt w:val="bullet"/>
      <w:lvlText w:val=""/>
      <w:lvlJc w:val="left"/>
      <w:pPr>
        <w:tabs>
          <w:tab w:val="num" w:pos="4320"/>
        </w:tabs>
        <w:ind w:left="4320" w:hanging="360"/>
      </w:pPr>
      <w:rPr>
        <w:rFonts w:ascii="Wingdings" w:hAnsi="Wingdings" w:hint="default"/>
      </w:rPr>
    </w:lvl>
    <w:lvl w:ilvl="6" w:tplc="8C0C0A32" w:tentative="1">
      <w:start w:val="1"/>
      <w:numFmt w:val="bullet"/>
      <w:lvlText w:val=""/>
      <w:lvlJc w:val="left"/>
      <w:pPr>
        <w:tabs>
          <w:tab w:val="num" w:pos="5040"/>
        </w:tabs>
        <w:ind w:left="5040" w:hanging="360"/>
      </w:pPr>
      <w:rPr>
        <w:rFonts w:ascii="Wingdings" w:hAnsi="Wingdings" w:hint="default"/>
      </w:rPr>
    </w:lvl>
    <w:lvl w:ilvl="7" w:tplc="616ABE56" w:tentative="1">
      <w:start w:val="1"/>
      <w:numFmt w:val="bullet"/>
      <w:lvlText w:val=""/>
      <w:lvlJc w:val="left"/>
      <w:pPr>
        <w:tabs>
          <w:tab w:val="num" w:pos="5760"/>
        </w:tabs>
        <w:ind w:left="5760" w:hanging="360"/>
      </w:pPr>
      <w:rPr>
        <w:rFonts w:ascii="Wingdings" w:hAnsi="Wingdings" w:hint="default"/>
      </w:rPr>
    </w:lvl>
    <w:lvl w:ilvl="8" w:tplc="934E936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83402A"/>
    <w:multiLevelType w:val="hybridMultilevel"/>
    <w:tmpl w:val="A906C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6"/>
  </w:num>
  <w:num w:numId="4">
    <w:abstractNumId w:val="8"/>
  </w:num>
  <w:num w:numId="5">
    <w:abstractNumId w:val="13"/>
  </w:num>
  <w:num w:numId="6">
    <w:abstractNumId w:val="11"/>
  </w:num>
  <w:num w:numId="7">
    <w:abstractNumId w:val="15"/>
  </w:num>
  <w:num w:numId="8">
    <w:abstractNumId w:val="17"/>
  </w:num>
  <w:num w:numId="9">
    <w:abstractNumId w:val="1"/>
  </w:num>
  <w:num w:numId="10">
    <w:abstractNumId w:val="5"/>
  </w:num>
  <w:num w:numId="11">
    <w:abstractNumId w:val="10"/>
  </w:num>
  <w:num w:numId="12">
    <w:abstractNumId w:val="6"/>
  </w:num>
  <w:num w:numId="13">
    <w:abstractNumId w:val="12"/>
  </w:num>
  <w:num w:numId="14">
    <w:abstractNumId w:val="9"/>
  </w:num>
  <w:num w:numId="15">
    <w:abstractNumId w:val="14"/>
  </w:num>
  <w:num w:numId="16">
    <w:abstractNumId w:val="7"/>
  </w:num>
  <w:num w:numId="17">
    <w:abstractNumId w:val="4"/>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1EE"/>
    <w:rsid w:val="00002949"/>
    <w:rsid w:val="00007404"/>
    <w:rsid w:val="00011018"/>
    <w:rsid w:val="0001189E"/>
    <w:rsid w:val="0001369C"/>
    <w:rsid w:val="000150F3"/>
    <w:rsid w:val="00016F73"/>
    <w:rsid w:val="00025032"/>
    <w:rsid w:val="0004164F"/>
    <w:rsid w:val="0004372B"/>
    <w:rsid w:val="000506AC"/>
    <w:rsid w:val="00050C6E"/>
    <w:rsid w:val="0005196E"/>
    <w:rsid w:val="000525EE"/>
    <w:rsid w:val="000529F4"/>
    <w:rsid w:val="0005444C"/>
    <w:rsid w:val="00054CA6"/>
    <w:rsid w:val="00056963"/>
    <w:rsid w:val="00060879"/>
    <w:rsid w:val="00061FD9"/>
    <w:rsid w:val="00063525"/>
    <w:rsid w:val="00073060"/>
    <w:rsid w:val="00074E10"/>
    <w:rsid w:val="000763CC"/>
    <w:rsid w:val="000819D5"/>
    <w:rsid w:val="0008799E"/>
    <w:rsid w:val="00091BD5"/>
    <w:rsid w:val="000A07E5"/>
    <w:rsid w:val="000A1AB6"/>
    <w:rsid w:val="000B3C76"/>
    <w:rsid w:val="000B4C5D"/>
    <w:rsid w:val="000C405B"/>
    <w:rsid w:val="000C4D24"/>
    <w:rsid w:val="000C4D49"/>
    <w:rsid w:val="000C55FA"/>
    <w:rsid w:val="000C5A67"/>
    <w:rsid w:val="000C68FE"/>
    <w:rsid w:val="000D0B00"/>
    <w:rsid w:val="000D41BF"/>
    <w:rsid w:val="000D6798"/>
    <w:rsid w:val="000E2B6B"/>
    <w:rsid w:val="000E3A6B"/>
    <w:rsid w:val="000E3F88"/>
    <w:rsid w:val="000E6288"/>
    <w:rsid w:val="000E6563"/>
    <w:rsid w:val="000E74D6"/>
    <w:rsid w:val="000F2A84"/>
    <w:rsid w:val="000F4C5F"/>
    <w:rsid w:val="000F4D1F"/>
    <w:rsid w:val="000F54D5"/>
    <w:rsid w:val="000F5990"/>
    <w:rsid w:val="00100093"/>
    <w:rsid w:val="001013A9"/>
    <w:rsid w:val="00111C14"/>
    <w:rsid w:val="00117E15"/>
    <w:rsid w:val="00124EF2"/>
    <w:rsid w:val="001270A0"/>
    <w:rsid w:val="001305EA"/>
    <w:rsid w:val="00132169"/>
    <w:rsid w:val="00133B8D"/>
    <w:rsid w:val="00134BB1"/>
    <w:rsid w:val="00136219"/>
    <w:rsid w:val="00136C88"/>
    <w:rsid w:val="001448D2"/>
    <w:rsid w:val="00152E59"/>
    <w:rsid w:val="0015699C"/>
    <w:rsid w:val="001578A4"/>
    <w:rsid w:val="00160E37"/>
    <w:rsid w:val="00161A77"/>
    <w:rsid w:val="00162369"/>
    <w:rsid w:val="00165BD6"/>
    <w:rsid w:val="00170EAF"/>
    <w:rsid w:val="0017284B"/>
    <w:rsid w:val="00173A36"/>
    <w:rsid w:val="00175551"/>
    <w:rsid w:val="0017761B"/>
    <w:rsid w:val="0018007B"/>
    <w:rsid w:val="0018430B"/>
    <w:rsid w:val="00190430"/>
    <w:rsid w:val="0019363D"/>
    <w:rsid w:val="0019372B"/>
    <w:rsid w:val="00196C34"/>
    <w:rsid w:val="001A04B2"/>
    <w:rsid w:val="001A2D10"/>
    <w:rsid w:val="001A5B10"/>
    <w:rsid w:val="001B3CB2"/>
    <w:rsid w:val="001C05D0"/>
    <w:rsid w:val="001C0A3B"/>
    <w:rsid w:val="001C2ACD"/>
    <w:rsid w:val="001C6AD0"/>
    <w:rsid w:val="001D1EF8"/>
    <w:rsid w:val="001E1087"/>
    <w:rsid w:val="001F3E74"/>
    <w:rsid w:val="001F5597"/>
    <w:rsid w:val="00200468"/>
    <w:rsid w:val="0020046D"/>
    <w:rsid w:val="00202FB3"/>
    <w:rsid w:val="002076F9"/>
    <w:rsid w:val="00214A5E"/>
    <w:rsid w:val="00215116"/>
    <w:rsid w:val="00215379"/>
    <w:rsid w:val="00215CF8"/>
    <w:rsid w:val="00217069"/>
    <w:rsid w:val="002269F0"/>
    <w:rsid w:val="00227421"/>
    <w:rsid w:val="00230503"/>
    <w:rsid w:val="00235727"/>
    <w:rsid w:val="00236E9C"/>
    <w:rsid w:val="002418E1"/>
    <w:rsid w:val="00243651"/>
    <w:rsid w:val="002452F6"/>
    <w:rsid w:val="002465FD"/>
    <w:rsid w:val="00251421"/>
    <w:rsid w:val="002571FC"/>
    <w:rsid w:val="00257377"/>
    <w:rsid w:val="002573AD"/>
    <w:rsid w:val="00257B03"/>
    <w:rsid w:val="00257DB1"/>
    <w:rsid w:val="00260965"/>
    <w:rsid w:val="00260CD6"/>
    <w:rsid w:val="002641E9"/>
    <w:rsid w:val="0026507D"/>
    <w:rsid w:val="0027205F"/>
    <w:rsid w:val="00274A40"/>
    <w:rsid w:val="0027649A"/>
    <w:rsid w:val="00280846"/>
    <w:rsid w:val="00281030"/>
    <w:rsid w:val="00286E7E"/>
    <w:rsid w:val="002912DD"/>
    <w:rsid w:val="0029171D"/>
    <w:rsid w:val="00292F34"/>
    <w:rsid w:val="00295E92"/>
    <w:rsid w:val="0029632F"/>
    <w:rsid w:val="002A047A"/>
    <w:rsid w:val="002A1127"/>
    <w:rsid w:val="002A64FC"/>
    <w:rsid w:val="002B5A58"/>
    <w:rsid w:val="002B616C"/>
    <w:rsid w:val="002B742B"/>
    <w:rsid w:val="002B78FE"/>
    <w:rsid w:val="002C6280"/>
    <w:rsid w:val="002C7E45"/>
    <w:rsid w:val="002D2F80"/>
    <w:rsid w:val="002E1115"/>
    <w:rsid w:val="002E538B"/>
    <w:rsid w:val="002E6B8B"/>
    <w:rsid w:val="002E74D9"/>
    <w:rsid w:val="002E7CC7"/>
    <w:rsid w:val="002F3BD6"/>
    <w:rsid w:val="002F3E55"/>
    <w:rsid w:val="002F65ED"/>
    <w:rsid w:val="00300D54"/>
    <w:rsid w:val="003023DE"/>
    <w:rsid w:val="00303AC7"/>
    <w:rsid w:val="00304343"/>
    <w:rsid w:val="00305841"/>
    <w:rsid w:val="00310477"/>
    <w:rsid w:val="00311A00"/>
    <w:rsid w:val="003129DB"/>
    <w:rsid w:val="003149FF"/>
    <w:rsid w:val="00316BA1"/>
    <w:rsid w:val="00316C48"/>
    <w:rsid w:val="00317F7F"/>
    <w:rsid w:val="003227D7"/>
    <w:rsid w:val="0032554D"/>
    <w:rsid w:val="00344D71"/>
    <w:rsid w:val="00346C9A"/>
    <w:rsid w:val="00346CA9"/>
    <w:rsid w:val="00357212"/>
    <w:rsid w:val="0036589A"/>
    <w:rsid w:val="00366508"/>
    <w:rsid w:val="00372212"/>
    <w:rsid w:val="00372F00"/>
    <w:rsid w:val="00376950"/>
    <w:rsid w:val="0038682B"/>
    <w:rsid w:val="00396276"/>
    <w:rsid w:val="003978DB"/>
    <w:rsid w:val="003A3BAA"/>
    <w:rsid w:val="003A5532"/>
    <w:rsid w:val="003B0C12"/>
    <w:rsid w:val="003B36E0"/>
    <w:rsid w:val="003B4070"/>
    <w:rsid w:val="003B5AF6"/>
    <w:rsid w:val="003B799D"/>
    <w:rsid w:val="003C1865"/>
    <w:rsid w:val="003D15FB"/>
    <w:rsid w:val="003D27D6"/>
    <w:rsid w:val="003D446A"/>
    <w:rsid w:val="003E022F"/>
    <w:rsid w:val="003E2148"/>
    <w:rsid w:val="003E50A8"/>
    <w:rsid w:val="003E71D1"/>
    <w:rsid w:val="003F70F1"/>
    <w:rsid w:val="003F732B"/>
    <w:rsid w:val="003F783A"/>
    <w:rsid w:val="00403302"/>
    <w:rsid w:val="00403E01"/>
    <w:rsid w:val="00403F63"/>
    <w:rsid w:val="0040450D"/>
    <w:rsid w:val="00411B6C"/>
    <w:rsid w:val="004135B5"/>
    <w:rsid w:val="0041374B"/>
    <w:rsid w:val="00416F5B"/>
    <w:rsid w:val="00421D5D"/>
    <w:rsid w:val="004229DB"/>
    <w:rsid w:val="00424D0D"/>
    <w:rsid w:val="00425CD1"/>
    <w:rsid w:val="0042622E"/>
    <w:rsid w:val="00433E6D"/>
    <w:rsid w:val="00435FC0"/>
    <w:rsid w:val="0043773D"/>
    <w:rsid w:val="004429B3"/>
    <w:rsid w:val="00443E8D"/>
    <w:rsid w:val="00445CA1"/>
    <w:rsid w:val="00445CE0"/>
    <w:rsid w:val="0044623C"/>
    <w:rsid w:val="00446326"/>
    <w:rsid w:val="00446387"/>
    <w:rsid w:val="0046741E"/>
    <w:rsid w:val="00471971"/>
    <w:rsid w:val="004747CB"/>
    <w:rsid w:val="004858AE"/>
    <w:rsid w:val="004858ED"/>
    <w:rsid w:val="004872D7"/>
    <w:rsid w:val="00487F41"/>
    <w:rsid w:val="0049228D"/>
    <w:rsid w:val="004A00AC"/>
    <w:rsid w:val="004A21BE"/>
    <w:rsid w:val="004A4941"/>
    <w:rsid w:val="004C3C29"/>
    <w:rsid w:val="004C46E8"/>
    <w:rsid w:val="004C7EF8"/>
    <w:rsid w:val="004D3AED"/>
    <w:rsid w:val="004D3B06"/>
    <w:rsid w:val="004D68E4"/>
    <w:rsid w:val="004E3094"/>
    <w:rsid w:val="004E5C0A"/>
    <w:rsid w:val="004F0D54"/>
    <w:rsid w:val="004F21C3"/>
    <w:rsid w:val="004F2E02"/>
    <w:rsid w:val="004F66DC"/>
    <w:rsid w:val="00500303"/>
    <w:rsid w:val="005021B5"/>
    <w:rsid w:val="005021D1"/>
    <w:rsid w:val="00502829"/>
    <w:rsid w:val="00505982"/>
    <w:rsid w:val="00505DE3"/>
    <w:rsid w:val="005071F1"/>
    <w:rsid w:val="00517AFE"/>
    <w:rsid w:val="005205BC"/>
    <w:rsid w:val="0053451E"/>
    <w:rsid w:val="005345C4"/>
    <w:rsid w:val="00534A37"/>
    <w:rsid w:val="00536F3C"/>
    <w:rsid w:val="00541580"/>
    <w:rsid w:val="00542277"/>
    <w:rsid w:val="0054266D"/>
    <w:rsid w:val="00544172"/>
    <w:rsid w:val="0054661B"/>
    <w:rsid w:val="00547294"/>
    <w:rsid w:val="00552964"/>
    <w:rsid w:val="00555A03"/>
    <w:rsid w:val="005562A4"/>
    <w:rsid w:val="00557416"/>
    <w:rsid w:val="00565401"/>
    <w:rsid w:val="005665A4"/>
    <w:rsid w:val="00566E44"/>
    <w:rsid w:val="0057090A"/>
    <w:rsid w:val="00572737"/>
    <w:rsid w:val="00574A1D"/>
    <w:rsid w:val="00576F22"/>
    <w:rsid w:val="005830E9"/>
    <w:rsid w:val="005835A9"/>
    <w:rsid w:val="00584FE1"/>
    <w:rsid w:val="00597668"/>
    <w:rsid w:val="005A4C05"/>
    <w:rsid w:val="005B2FCB"/>
    <w:rsid w:val="005B4C14"/>
    <w:rsid w:val="005B504E"/>
    <w:rsid w:val="005C54D7"/>
    <w:rsid w:val="005C605B"/>
    <w:rsid w:val="005D4112"/>
    <w:rsid w:val="005D52DA"/>
    <w:rsid w:val="005D6192"/>
    <w:rsid w:val="005E2B97"/>
    <w:rsid w:val="005E79D3"/>
    <w:rsid w:val="005E7A7B"/>
    <w:rsid w:val="005F412B"/>
    <w:rsid w:val="005F5EF0"/>
    <w:rsid w:val="00605D91"/>
    <w:rsid w:val="00605E2F"/>
    <w:rsid w:val="00613F5A"/>
    <w:rsid w:val="006241F5"/>
    <w:rsid w:val="0063145C"/>
    <w:rsid w:val="006354E4"/>
    <w:rsid w:val="00635D38"/>
    <w:rsid w:val="00640F90"/>
    <w:rsid w:val="006412BB"/>
    <w:rsid w:val="00641CE1"/>
    <w:rsid w:val="006452B6"/>
    <w:rsid w:val="00650910"/>
    <w:rsid w:val="00651330"/>
    <w:rsid w:val="00652DD7"/>
    <w:rsid w:val="006530ED"/>
    <w:rsid w:val="0065353B"/>
    <w:rsid w:val="00654798"/>
    <w:rsid w:val="0065656B"/>
    <w:rsid w:val="00661B8A"/>
    <w:rsid w:val="00663116"/>
    <w:rsid w:val="00665E5E"/>
    <w:rsid w:val="006763C8"/>
    <w:rsid w:val="00676620"/>
    <w:rsid w:val="006808A4"/>
    <w:rsid w:val="00683F8A"/>
    <w:rsid w:val="00687F30"/>
    <w:rsid w:val="006912F5"/>
    <w:rsid w:val="00691574"/>
    <w:rsid w:val="00692BB0"/>
    <w:rsid w:val="006941A4"/>
    <w:rsid w:val="00696021"/>
    <w:rsid w:val="00696077"/>
    <w:rsid w:val="00697904"/>
    <w:rsid w:val="006A5E13"/>
    <w:rsid w:val="006B150E"/>
    <w:rsid w:val="006B1DEB"/>
    <w:rsid w:val="006B243E"/>
    <w:rsid w:val="006B244D"/>
    <w:rsid w:val="006B5A46"/>
    <w:rsid w:val="006B5F0E"/>
    <w:rsid w:val="006B6978"/>
    <w:rsid w:val="006B7BD5"/>
    <w:rsid w:val="006C20E3"/>
    <w:rsid w:val="006C5FC7"/>
    <w:rsid w:val="006D66F5"/>
    <w:rsid w:val="006F0277"/>
    <w:rsid w:val="006F3589"/>
    <w:rsid w:val="006F3DB1"/>
    <w:rsid w:val="006F6B30"/>
    <w:rsid w:val="00703A3D"/>
    <w:rsid w:val="00715AA7"/>
    <w:rsid w:val="00720F9F"/>
    <w:rsid w:val="00726872"/>
    <w:rsid w:val="007270C0"/>
    <w:rsid w:val="00732E02"/>
    <w:rsid w:val="00733071"/>
    <w:rsid w:val="007348DB"/>
    <w:rsid w:val="00735A1C"/>
    <w:rsid w:val="0073651F"/>
    <w:rsid w:val="007367FB"/>
    <w:rsid w:val="00737ACA"/>
    <w:rsid w:val="00740689"/>
    <w:rsid w:val="00741300"/>
    <w:rsid w:val="007431FB"/>
    <w:rsid w:val="007438C3"/>
    <w:rsid w:val="00745439"/>
    <w:rsid w:val="00746267"/>
    <w:rsid w:val="007516BA"/>
    <w:rsid w:val="00752B65"/>
    <w:rsid w:val="00752F80"/>
    <w:rsid w:val="00763931"/>
    <w:rsid w:val="00774E7E"/>
    <w:rsid w:val="00777267"/>
    <w:rsid w:val="0078116D"/>
    <w:rsid w:val="00792EF2"/>
    <w:rsid w:val="007A2316"/>
    <w:rsid w:val="007B2200"/>
    <w:rsid w:val="007B3F0F"/>
    <w:rsid w:val="007C1A1E"/>
    <w:rsid w:val="007C4F65"/>
    <w:rsid w:val="007C7275"/>
    <w:rsid w:val="007D1AA2"/>
    <w:rsid w:val="007D3748"/>
    <w:rsid w:val="007D6AF4"/>
    <w:rsid w:val="007E217F"/>
    <w:rsid w:val="007E2EBC"/>
    <w:rsid w:val="007E58DB"/>
    <w:rsid w:val="007E756F"/>
    <w:rsid w:val="007E7956"/>
    <w:rsid w:val="007F0D6A"/>
    <w:rsid w:val="007F6CB6"/>
    <w:rsid w:val="007F6E61"/>
    <w:rsid w:val="007F7E99"/>
    <w:rsid w:val="00813388"/>
    <w:rsid w:val="00817142"/>
    <w:rsid w:val="008232B6"/>
    <w:rsid w:val="00830B2E"/>
    <w:rsid w:val="0083177D"/>
    <w:rsid w:val="00834BE4"/>
    <w:rsid w:val="00835110"/>
    <w:rsid w:val="00835301"/>
    <w:rsid w:val="00835CEE"/>
    <w:rsid w:val="008408C8"/>
    <w:rsid w:val="0084296A"/>
    <w:rsid w:val="00844074"/>
    <w:rsid w:val="008517EA"/>
    <w:rsid w:val="00852E83"/>
    <w:rsid w:val="00854917"/>
    <w:rsid w:val="00860EF5"/>
    <w:rsid w:val="008660E9"/>
    <w:rsid w:val="00871BA6"/>
    <w:rsid w:val="008738A6"/>
    <w:rsid w:val="00874F6C"/>
    <w:rsid w:val="008752A1"/>
    <w:rsid w:val="008841A6"/>
    <w:rsid w:val="00885A7C"/>
    <w:rsid w:val="008861EE"/>
    <w:rsid w:val="00893EB6"/>
    <w:rsid w:val="0089541B"/>
    <w:rsid w:val="008A2262"/>
    <w:rsid w:val="008A25FE"/>
    <w:rsid w:val="008A5676"/>
    <w:rsid w:val="008B4EDA"/>
    <w:rsid w:val="008B63C6"/>
    <w:rsid w:val="008C0F4A"/>
    <w:rsid w:val="008C25F6"/>
    <w:rsid w:val="008C31EF"/>
    <w:rsid w:val="008E34F8"/>
    <w:rsid w:val="008E412D"/>
    <w:rsid w:val="008F16E7"/>
    <w:rsid w:val="008F2292"/>
    <w:rsid w:val="008F4EEE"/>
    <w:rsid w:val="008F6C0B"/>
    <w:rsid w:val="008F6DD8"/>
    <w:rsid w:val="0090744E"/>
    <w:rsid w:val="009126A5"/>
    <w:rsid w:val="00914E15"/>
    <w:rsid w:val="009179C5"/>
    <w:rsid w:val="0092201B"/>
    <w:rsid w:val="00922B32"/>
    <w:rsid w:val="00922DF4"/>
    <w:rsid w:val="00924FCB"/>
    <w:rsid w:val="00934819"/>
    <w:rsid w:val="009349D7"/>
    <w:rsid w:val="0093529D"/>
    <w:rsid w:val="00935F82"/>
    <w:rsid w:val="009423B5"/>
    <w:rsid w:val="0095099C"/>
    <w:rsid w:val="00957071"/>
    <w:rsid w:val="00961653"/>
    <w:rsid w:val="00963052"/>
    <w:rsid w:val="009663A5"/>
    <w:rsid w:val="00966A3A"/>
    <w:rsid w:val="00970F17"/>
    <w:rsid w:val="0097459A"/>
    <w:rsid w:val="00976964"/>
    <w:rsid w:val="00977F24"/>
    <w:rsid w:val="00980F52"/>
    <w:rsid w:val="00981E5D"/>
    <w:rsid w:val="009834EC"/>
    <w:rsid w:val="00985016"/>
    <w:rsid w:val="00985B5B"/>
    <w:rsid w:val="0098625A"/>
    <w:rsid w:val="00995FD8"/>
    <w:rsid w:val="0099656F"/>
    <w:rsid w:val="009A0352"/>
    <w:rsid w:val="009A06FE"/>
    <w:rsid w:val="009A2F76"/>
    <w:rsid w:val="009B07F2"/>
    <w:rsid w:val="009B5B78"/>
    <w:rsid w:val="009B79D7"/>
    <w:rsid w:val="009C03D1"/>
    <w:rsid w:val="009C4098"/>
    <w:rsid w:val="009D4E9D"/>
    <w:rsid w:val="009E22A4"/>
    <w:rsid w:val="009E2CCB"/>
    <w:rsid w:val="009E43EA"/>
    <w:rsid w:val="009E7321"/>
    <w:rsid w:val="009F0787"/>
    <w:rsid w:val="009F6991"/>
    <w:rsid w:val="009F6EE1"/>
    <w:rsid w:val="00A01784"/>
    <w:rsid w:val="00A0179F"/>
    <w:rsid w:val="00A01D30"/>
    <w:rsid w:val="00A07B68"/>
    <w:rsid w:val="00A1450D"/>
    <w:rsid w:val="00A33F14"/>
    <w:rsid w:val="00A3595D"/>
    <w:rsid w:val="00A40735"/>
    <w:rsid w:val="00A41096"/>
    <w:rsid w:val="00A434A9"/>
    <w:rsid w:val="00A44E13"/>
    <w:rsid w:val="00A45695"/>
    <w:rsid w:val="00A47828"/>
    <w:rsid w:val="00A50950"/>
    <w:rsid w:val="00A52AFE"/>
    <w:rsid w:val="00A52E17"/>
    <w:rsid w:val="00A56592"/>
    <w:rsid w:val="00A64EB3"/>
    <w:rsid w:val="00A658CF"/>
    <w:rsid w:val="00A67CC3"/>
    <w:rsid w:val="00A67F7C"/>
    <w:rsid w:val="00A706BB"/>
    <w:rsid w:val="00A72D5C"/>
    <w:rsid w:val="00A7669A"/>
    <w:rsid w:val="00A768B9"/>
    <w:rsid w:val="00A76D4F"/>
    <w:rsid w:val="00A77973"/>
    <w:rsid w:val="00A8081F"/>
    <w:rsid w:val="00A8089C"/>
    <w:rsid w:val="00A80E79"/>
    <w:rsid w:val="00A8271E"/>
    <w:rsid w:val="00A84305"/>
    <w:rsid w:val="00A86C63"/>
    <w:rsid w:val="00A9265D"/>
    <w:rsid w:val="00A941E8"/>
    <w:rsid w:val="00A95146"/>
    <w:rsid w:val="00A97F8F"/>
    <w:rsid w:val="00AA050D"/>
    <w:rsid w:val="00AA1F13"/>
    <w:rsid w:val="00AA2A14"/>
    <w:rsid w:val="00AA3C81"/>
    <w:rsid w:val="00AB173B"/>
    <w:rsid w:val="00AC1E45"/>
    <w:rsid w:val="00AC3692"/>
    <w:rsid w:val="00AC7BC1"/>
    <w:rsid w:val="00AD11B5"/>
    <w:rsid w:val="00AD23B3"/>
    <w:rsid w:val="00AD3116"/>
    <w:rsid w:val="00AD330D"/>
    <w:rsid w:val="00AD4454"/>
    <w:rsid w:val="00AD45E5"/>
    <w:rsid w:val="00AD4661"/>
    <w:rsid w:val="00AF30A5"/>
    <w:rsid w:val="00AF337E"/>
    <w:rsid w:val="00AF5036"/>
    <w:rsid w:val="00B05364"/>
    <w:rsid w:val="00B05E8B"/>
    <w:rsid w:val="00B06784"/>
    <w:rsid w:val="00B06E3C"/>
    <w:rsid w:val="00B115B7"/>
    <w:rsid w:val="00B17023"/>
    <w:rsid w:val="00B217EC"/>
    <w:rsid w:val="00B300AF"/>
    <w:rsid w:val="00B30151"/>
    <w:rsid w:val="00B305AE"/>
    <w:rsid w:val="00B31085"/>
    <w:rsid w:val="00B321E8"/>
    <w:rsid w:val="00B3318A"/>
    <w:rsid w:val="00B339E3"/>
    <w:rsid w:val="00B3543B"/>
    <w:rsid w:val="00B3761D"/>
    <w:rsid w:val="00B42939"/>
    <w:rsid w:val="00B4591B"/>
    <w:rsid w:val="00B4636C"/>
    <w:rsid w:val="00B54670"/>
    <w:rsid w:val="00B547D1"/>
    <w:rsid w:val="00B55D4C"/>
    <w:rsid w:val="00B655C5"/>
    <w:rsid w:val="00B6619A"/>
    <w:rsid w:val="00B702A0"/>
    <w:rsid w:val="00B70D57"/>
    <w:rsid w:val="00B7470D"/>
    <w:rsid w:val="00B75E4C"/>
    <w:rsid w:val="00B80F58"/>
    <w:rsid w:val="00B83A88"/>
    <w:rsid w:val="00B84C86"/>
    <w:rsid w:val="00B85D9E"/>
    <w:rsid w:val="00B86B49"/>
    <w:rsid w:val="00B96DC1"/>
    <w:rsid w:val="00BA5AD7"/>
    <w:rsid w:val="00BA6C38"/>
    <w:rsid w:val="00BA6D35"/>
    <w:rsid w:val="00BA7644"/>
    <w:rsid w:val="00BB2EF4"/>
    <w:rsid w:val="00BB6EE0"/>
    <w:rsid w:val="00BB75FF"/>
    <w:rsid w:val="00BC2E5B"/>
    <w:rsid w:val="00BD00D3"/>
    <w:rsid w:val="00BD12E8"/>
    <w:rsid w:val="00BD31AB"/>
    <w:rsid w:val="00BD42A1"/>
    <w:rsid w:val="00BD54CA"/>
    <w:rsid w:val="00BD7472"/>
    <w:rsid w:val="00BD7CCC"/>
    <w:rsid w:val="00BE5402"/>
    <w:rsid w:val="00BE58DB"/>
    <w:rsid w:val="00BF138A"/>
    <w:rsid w:val="00BF7008"/>
    <w:rsid w:val="00C02087"/>
    <w:rsid w:val="00C02204"/>
    <w:rsid w:val="00C03165"/>
    <w:rsid w:val="00C03C31"/>
    <w:rsid w:val="00C06750"/>
    <w:rsid w:val="00C12C59"/>
    <w:rsid w:val="00C20175"/>
    <w:rsid w:val="00C213D3"/>
    <w:rsid w:val="00C222B7"/>
    <w:rsid w:val="00C23402"/>
    <w:rsid w:val="00C2478E"/>
    <w:rsid w:val="00C277BD"/>
    <w:rsid w:val="00C32BDF"/>
    <w:rsid w:val="00C52521"/>
    <w:rsid w:val="00C54CB5"/>
    <w:rsid w:val="00C5562E"/>
    <w:rsid w:val="00C5639A"/>
    <w:rsid w:val="00C575EB"/>
    <w:rsid w:val="00C62D05"/>
    <w:rsid w:val="00C735AD"/>
    <w:rsid w:val="00C8158A"/>
    <w:rsid w:val="00C81612"/>
    <w:rsid w:val="00C81876"/>
    <w:rsid w:val="00C8777E"/>
    <w:rsid w:val="00C943AC"/>
    <w:rsid w:val="00C9740E"/>
    <w:rsid w:val="00C97C53"/>
    <w:rsid w:val="00CA3534"/>
    <w:rsid w:val="00CB0BD1"/>
    <w:rsid w:val="00CB3579"/>
    <w:rsid w:val="00CB5C5A"/>
    <w:rsid w:val="00CB7E0B"/>
    <w:rsid w:val="00CC294C"/>
    <w:rsid w:val="00CC326D"/>
    <w:rsid w:val="00CC4274"/>
    <w:rsid w:val="00CD12C2"/>
    <w:rsid w:val="00CD1C4B"/>
    <w:rsid w:val="00CD343E"/>
    <w:rsid w:val="00CD4D06"/>
    <w:rsid w:val="00CD5469"/>
    <w:rsid w:val="00CD6104"/>
    <w:rsid w:val="00CE2DE5"/>
    <w:rsid w:val="00CE5887"/>
    <w:rsid w:val="00CF1587"/>
    <w:rsid w:val="00CF225D"/>
    <w:rsid w:val="00CF4F4D"/>
    <w:rsid w:val="00D067BC"/>
    <w:rsid w:val="00D104F8"/>
    <w:rsid w:val="00D1214A"/>
    <w:rsid w:val="00D32B0B"/>
    <w:rsid w:val="00D33708"/>
    <w:rsid w:val="00D35CF4"/>
    <w:rsid w:val="00D372E1"/>
    <w:rsid w:val="00D468CF"/>
    <w:rsid w:val="00D469AE"/>
    <w:rsid w:val="00D478CF"/>
    <w:rsid w:val="00D50C7B"/>
    <w:rsid w:val="00D53F3A"/>
    <w:rsid w:val="00D61EBB"/>
    <w:rsid w:val="00D644E2"/>
    <w:rsid w:val="00D645F5"/>
    <w:rsid w:val="00D66E9F"/>
    <w:rsid w:val="00D67145"/>
    <w:rsid w:val="00D714A9"/>
    <w:rsid w:val="00D72368"/>
    <w:rsid w:val="00D73DBE"/>
    <w:rsid w:val="00D75167"/>
    <w:rsid w:val="00D7773C"/>
    <w:rsid w:val="00D80624"/>
    <w:rsid w:val="00D80F9B"/>
    <w:rsid w:val="00D82600"/>
    <w:rsid w:val="00D84559"/>
    <w:rsid w:val="00D86E0B"/>
    <w:rsid w:val="00D8762C"/>
    <w:rsid w:val="00D911B9"/>
    <w:rsid w:val="00D95937"/>
    <w:rsid w:val="00D96E97"/>
    <w:rsid w:val="00DA1485"/>
    <w:rsid w:val="00DB3ED5"/>
    <w:rsid w:val="00DB624B"/>
    <w:rsid w:val="00DC1AD7"/>
    <w:rsid w:val="00DC4288"/>
    <w:rsid w:val="00DC466B"/>
    <w:rsid w:val="00DC50C6"/>
    <w:rsid w:val="00DD1A7F"/>
    <w:rsid w:val="00DD4B41"/>
    <w:rsid w:val="00DE03C7"/>
    <w:rsid w:val="00DE2FB1"/>
    <w:rsid w:val="00DE501B"/>
    <w:rsid w:val="00DF0F03"/>
    <w:rsid w:val="00DF26C5"/>
    <w:rsid w:val="00DF321D"/>
    <w:rsid w:val="00DF4426"/>
    <w:rsid w:val="00DF68C1"/>
    <w:rsid w:val="00E00B14"/>
    <w:rsid w:val="00E01689"/>
    <w:rsid w:val="00E03788"/>
    <w:rsid w:val="00E0656D"/>
    <w:rsid w:val="00E070C2"/>
    <w:rsid w:val="00E07425"/>
    <w:rsid w:val="00E11954"/>
    <w:rsid w:val="00E1304D"/>
    <w:rsid w:val="00E175E2"/>
    <w:rsid w:val="00E20D3D"/>
    <w:rsid w:val="00E3224D"/>
    <w:rsid w:val="00E34CF2"/>
    <w:rsid w:val="00E35270"/>
    <w:rsid w:val="00E356E4"/>
    <w:rsid w:val="00E36963"/>
    <w:rsid w:val="00E41B1A"/>
    <w:rsid w:val="00E41BBD"/>
    <w:rsid w:val="00E54320"/>
    <w:rsid w:val="00E57398"/>
    <w:rsid w:val="00E57E02"/>
    <w:rsid w:val="00E64D3C"/>
    <w:rsid w:val="00E666C3"/>
    <w:rsid w:val="00E671F5"/>
    <w:rsid w:val="00E70F2D"/>
    <w:rsid w:val="00E71E4F"/>
    <w:rsid w:val="00E7256F"/>
    <w:rsid w:val="00E728A2"/>
    <w:rsid w:val="00E73FFC"/>
    <w:rsid w:val="00E84938"/>
    <w:rsid w:val="00E84FC9"/>
    <w:rsid w:val="00E86B49"/>
    <w:rsid w:val="00E96658"/>
    <w:rsid w:val="00EB50E5"/>
    <w:rsid w:val="00EC4CB1"/>
    <w:rsid w:val="00EC4F0F"/>
    <w:rsid w:val="00EC4F80"/>
    <w:rsid w:val="00EC783D"/>
    <w:rsid w:val="00ED56DD"/>
    <w:rsid w:val="00ED6BA0"/>
    <w:rsid w:val="00EE154C"/>
    <w:rsid w:val="00EE5F27"/>
    <w:rsid w:val="00EF51C4"/>
    <w:rsid w:val="00F02DE5"/>
    <w:rsid w:val="00F1020D"/>
    <w:rsid w:val="00F10ACA"/>
    <w:rsid w:val="00F111C3"/>
    <w:rsid w:val="00F12FAF"/>
    <w:rsid w:val="00F20654"/>
    <w:rsid w:val="00F22A2F"/>
    <w:rsid w:val="00F30381"/>
    <w:rsid w:val="00F34218"/>
    <w:rsid w:val="00F3515E"/>
    <w:rsid w:val="00F35822"/>
    <w:rsid w:val="00F406FB"/>
    <w:rsid w:val="00F40C11"/>
    <w:rsid w:val="00F41552"/>
    <w:rsid w:val="00F47DFF"/>
    <w:rsid w:val="00F53EBC"/>
    <w:rsid w:val="00F54EEC"/>
    <w:rsid w:val="00F75DA7"/>
    <w:rsid w:val="00F81C61"/>
    <w:rsid w:val="00F82708"/>
    <w:rsid w:val="00F8761B"/>
    <w:rsid w:val="00F90250"/>
    <w:rsid w:val="00F9110D"/>
    <w:rsid w:val="00F95858"/>
    <w:rsid w:val="00FA1AA4"/>
    <w:rsid w:val="00FA5699"/>
    <w:rsid w:val="00FB48ED"/>
    <w:rsid w:val="00FB4BA3"/>
    <w:rsid w:val="00FC7602"/>
    <w:rsid w:val="00FC7BFD"/>
    <w:rsid w:val="00FD6581"/>
    <w:rsid w:val="00FE19DD"/>
    <w:rsid w:val="00FE2A03"/>
    <w:rsid w:val="00FE2A63"/>
    <w:rsid w:val="00FE7ED6"/>
    <w:rsid w:val="00FF30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A0DC0"/>
  <w15:docId w15:val="{C9AF7912-718F-4974-8915-6E0FEF6DA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Paragraph"/>
    <w:link w:val="Heading1Char"/>
    <w:qFormat/>
    <w:rsid w:val="00F1020D"/>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Heading2">
    <w:name w:val="heading 2"/>
    <w:basedOn w:val="Normal"/>
    <w:next w:val="Paragraph"/>
    <w:link w:val="Heading2Char"/>
    <w:qFormat/>
    <w:rsid w:val="00F1020D"/>
    <w:pPr>
      <w:keepNext/>
      <w:spacing w:before="360" w:after="60" w:line="360" w:lineRule="auto"/>
      <w:ind w:right="567"/>
      <w:contextualSpacing/>
      <w:outlineLvl w:val="1"/>
    </w:pPr>
    <w:rPr>
      <w:rFonts w:ascii="Times New Roman" w:eastAsia="Times New Roman" w:hAnsi="Times New Roman" w:cs="Arial"/>
      <w:b/>
      <w:bCs/>
      <w:i/>
      <w:iCs/>
      <w:sz w:val="24"/>
      <w:szCs w:val="28"/>
      <w:lang w:eastAsia="en-GB"/>
    </w:rPr>
  </w:style>
  <w:style w:type="paragraph" w:styleId="Heading3">
    <w:name w:val="heading 3"/>
    <w:basedOn w:val="Normal"/>
    <w:next w:val="Paragraph"/>
    <w:link w:val="Heading3Char"/>
    <w:qFormat/>
    <w:rsid w:val="00F1020D"/>
    <w:pPr>
      <w:keepNext/>
      <w:spacing w:before="360" w:after="60" w:line="360" w:lineRule="auto"/>
      <w:ind w:right="567"/>
      <w:contextualSpacing/>
      <w:outlineLvl w:val="2"/>
    </w:pPr>
    <w:rPr>
      <w:rFonts w:ascii="Times New Roman" w:eastAsia="Times New Roman" w:hAnsi="Times New Roman" w:cs="Arial"/>
      <w:bCs/>
      <w:i/>
      <w:sz w:val="24"/>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8861EE"/>
    <w:pPr>
      <w:spacing w:before="100" w:beforeAutospacing="1" w:after="119"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007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7404"/>
  </w:style>
  <w:style w:type="paragraph" w:styleId="Footer">
    <w:name w:val="footer"/>
    <w:basedOn w:val="Normal"/>
    <w:link w:val="FooterChar"/>
    <w:uiPriority w:val="99"/>
    <w:unhideWhenUsed/>
    <w:rsid w:val="00007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7404"/>
  </w:style>
  <w:style w:type="paragraph" w:styleId="BalloonText">
    <w:name w:val="Balloon Text"/>
    <w:basedOn w:val="Normal"/>
    <w:link w:val="BalloonTextChar"/>
    <w:uiPriority w:val="99"/>
    <w:semiHidden/>
    <w:unhideWhenUsed/>
    <w:rsid w:val="00DE0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3C7"/>
    <w:rPr>
      <w:rFonts w:ascii="Segoe UI" w:hAnsi="Segoe UI" w:cs="Segoe UI"/>
      <w:sz w:val="18"/>
      <w:szCs w:val="18"/>
    </w:rPr>
  </w:style>
  <w:style w:type="character" w:styleId="Hyperlink">
    <w:name w:val="Hyperlink"/>
    <w:basedOn w:val="DefaultParagraphFont"/>
    <w:uiPriority w:val="99"/>
    <w:unhideWhenUsed/>
    <w:rsid w:val="006B1DEB"/>
    <w:rPr>
      <w:color w:val="0000FF" w:themeColor="hyperlink"/>
      <w:u w:val="single"/>
    </w:rPr>
  </w:style>
  <w:style w:type="character" w:customStyle="1" w:styleId="UnresolvedMention1">
    <w:name w:val="Unresolved Mention1"/>
    <w:basedOn w:val="DefaultParagraphFont"/>
    <w:uiPriority w:val="99"/>
    <w:semiHidden/>
    <w:unhideWhenUsed/>
    <w:rsid w:val="006B1DEB"/>
    <w:rPr>
      <w:color w:val="808080"/>
      <w:shd w:val="clear" w:color="auto" w:fill="E6E6E6"/>
    </w:rPr>
  </w:style>
  <w:style w:type="paragraph" w:styleId="ListParagraph">
    <w:name w:val="List Paragraph"/>
    <w:basedOn w:val="Normal"/>
    <w:uiPriority w:val="34"/>
    <w:qFormat/>
    <w:rsid w:val="00817142"/>
    <w:pPr>
      <w:spacing w:after="0" w:line="240" w:lineRule="auto"/>
      <w:ind w:left="720"/>
      <w:contextualSpacing/>
    </w:pPr>
    <w:rPr>
      <w:rFonts w:ascii="Times New Roman" w:eastAsia="Times New Roman" w:hAnsi="Times New Roman" w:cs="Times New Roman"/>
      <w:color w:val="000000"/>
      <w:lang w:eastAsia="en-GB"/>
    </w:rPr>
  </w:style>
  <w:style w:type="paragraph" w:customStyle="1" w:styleId="manuscript">
    <w:name w:val="manuscript"/>
    <w:basedOn w:val="Normal"/>
    <w:rsid w:val="00C32BDF"/>
    <w:pPr>
      <w:spacing w:before="100" w:beforeAutospacing="1" w:after="100" w:afterAutospacing="1" w:line="240" w:lineRule="auto"/>
    </w:pPr>
    <w:rPr>
      <w:rFonts w:ascii="Book Antiqua" w:eastAsia="Times New Roman" w:hAnsi="Book Antiqua" w:cs="Times New Roman"/>
      <w:color w:val="000000"/>
      <w:sz w:val="24"/>
      <w:szCs w:val="24"/>
      <w:lang w:val="en-US"/>
    </w:rPr>
  </w:style>
  <w:style w:type="character" w:styleId="CommentReference">
    <w:name w:val="annotation reference"/>
    <w:basedOn w:val="DefaultParagraphFont"/>
    <w:uiPriority w:val="99"/>
    <w:semiHidden/>
    <w:unhideWhenUsed/>
    <w:rsid w:val="00A44E13"/>
    <w:rPr>
      <w:sz w:val="16"/>
      <w:szCs w:val="16"/>
    </w:rPr>
  </w:style>
  <w:style w:type="paragraph" w:styleId="CommentText">
    <w:name w:val="annotation text"/>
    <w:basedOn w:val="Normal"/>
    <w:link w:val="CommentTextChar"/>
    <w:uiPriority w:val="99"/>
    <w:semiHidden/>
    <w:unhideWhenUsed/>
    <w:rsid w:val="00A44E13"/>
    <w:pPr>
      <w:spacing w:line="240" w:lineRule="auto"/>
    </w:pPr>
    <w:rPr>
      <w:sz w:val="20"/>
      <w:szCs w:val="20"/>
    </w:rPr>
  </w:style>
  <w:style w:type="character" w:customStyle="1" w:styleId="CommentTextChar">
    <w:name w:val="Comment Text Char"/>
    <w:basedOn w:val="DefaultParagraphFont"/>
    <w:link w:val="CommentText"/>
    <w:uiPriority w:val="99"/>
    <w:semiHidden/>
    <w:rsid w:val="00A44E13"/>
    <w:rPr>
      <w:sz w:val="20"/>
      <w:szCs w:val="20"/>
    </w:rPr>
  </w:style>
  <w:style w:type="paragraph" w:styleId="CommentSubject">
    <w:name w:val="annotation subject"/>
    <w:basedOn w:val="CommentText"/>
    <w:next w:val="CommentText"/>
    <w:link w:val="CommentSubjectChar"/>
    <w:uiPriority w:val="99"/>
    <w:semiHidden/>
    <w:unhideWhenUsed/>
    <w:rsid w:val="00A44E13"/>
    <w:rPr>
      <w:b/>
      <w:bCs/>
    </w:rPr>
  </w:style>
  <w:style w:type="character" w:customStyle="1" w:styleId="CommentSubjectChar">
    <w:name w:val="Comment Subject Char"/>
    <w:basedOn w:val="CommentTextChar"/>
    <w:link w:val="CommentSubject"/>
    <w:uiPriority w:val="99"/>
    <w:semiHidden/>
    <w:rsid w:val="00A44E13"/>
    <w:rPr>
      <w:b/>
      <w:bCs/>
      <w:sz w:val="20"/>
      <w:szCs w:val="20"/>
    </w:rPr>
  </w:style>
  <w:style w:type="character" w:customStyle="1" w:styleId="UnresolvedMention2">
    <w:name w:val="Unresolved Mention2"/>
    <w:basedOn w:val="DefaultParagraphFont"/>
    <w:uiPriority w:val="99"/>
    <w:semiHidden/>
    <w:unhideWhenUsed/>
    <w:rsid w:val="00A44E13"/>
    <w:rPr>
      <w:color w:val="605E5C"/>
      <w:shd w:val="clear" w:color="auto" w:fill="E1DFDD"/>
    </w:rPr>
  </w:style>
  <w:style w:type="character" w:customStyle="1" w:styleId="UnresolvedMention3">
    <w:name w:val="Unresolved Mention3"/>
    <w:basedOn w:val="DefaultParagraphFont"/>
    <w:uiPriority w:val="99"/>
    <w:semiHidden/>
    <w:unhideWhenUsed/>
    <w:rsid w:val="00D84559"/>
    <w:rPr>
      <w:color w:val="605E5C"/>
      <w:shd w:val="clear" w:color="auto" w:fill="E1DFDD"/>
    </w:rPr>
  </w:style>
  <w:style w:type="character" w:customStyle="1" w:styleId="apple-converted-space">
    <w:name w:val="apple-converted-space"/>
    <w:basedOn w:val="DefaultParagraphFont"/>
    <w:rsid w:val="00304343"/>
  </w:style>
  <w:style w:type="character" w:styleId="Emphasis">
    <w:name w:val="Emphasis"/>
    <w:basedOn w:val="DefaultParagraphFont"/>
    <w:uiPriority w:val="20"/>
    <w:qFormat/>
    <w:rsid w:val="00372212"/>
    <w:rPr>
      <w:i/>
      <w:iCs/>
    </w:rPr>
  </w:style>
  <w:style w:type="character" w:customStyle="1" w:styleId="Heading1Char">
    <w:name w:val="Heading 1 Char"/>
    <w:basedOn w:val="DefaultParagraphFont"/>
    <w:link w:val="Heading1"/>
    <w:rsid w:val="00F1020D"/>
    <w:rPr>
      <w:rFonts w:ascii="Times New Roman" w:eastAsia="Times New Roman" w:hAnsi="Times New Roman" w:cs="Arial"/>
      <w:b/>
      <w:bCs/>
      <w:kern w:val="32"/>
      <w:sz w:val="24"/>
      <w:szCs w:val="32"/>
      <w:lang w:eastAsia="en-GB"/>
    </w:rPr>
  </w:style>
  <w:style w:type="character" w:customStyle="1" w:styleId="Heading2Char">
    <w:name w:val="Heading 2 Char"/>
    <w:basedOn w:val="DefaultParagraphFont"/>
    <w:link w:val="Heading2"/>
    <w:rsid w:val="00F1020D"/>
    <w:rPr>
      <w:rFonts w:ascii="Times New Roman" w:eastAsia="Times New Roman" w:hAnsi="Times New Roman" w:cs="Arial"/>
      <w:b/>
      <w:bCs/>
      <w:i/>
      <w:iCs/>
      <w:sz w:val="24"/>
      <w:szCs w:val="28"/>
      <w:lang w:eastAsia="en-GB"/>
    </w:rPr>
  </w:style>
  <w:style w:type="character" w:customStyle="1" w:styleId="Heading3Char">
    <w:name w:val="Heading 3 Char"/>
    <w:basedOn w:val="DefaultParagraphFont"/>
    <w:link w:val="Heading3"/>
    <w:rsid w:val="00F1020D"/>
    <w:rPr>
      <w:rFonts w:ascii="Times New Roman" w:eastAsia="Times New Roman" w:hAnsi="Times New Roman" w:cs="Arial"/>
      <w:bCs/>
      <w:i/>
      <w:sz w:val="24"/>
      <w:szCs w:val="26"/>
      <w:lang w:eastAsia="en-GB"/>
    </w:rPr>
  </w:style>
  <w:style w:type="paragraph" w:customStyle="1" w:styleId="Articletitle">
    <w:name w:val="Article title"/>
    <w:basedOn w:val="Normal"/>
    <w:next w:val="Normal"/>
    <w:qFormat/>
    <w:rsid w:val="00F1020D"/>
    <w:pPr>
      <w:spacing w:after="120" w:line="360" w:lineRule="auto"/>
    </w:pPr>
    <w:rPr>
      <w:rFonts w:ascii="Times New Roman" w:eastAsia="Times New Roman" w:hAnsi="Times New Roman" w:cs="Times New Roman"/>
      <w:b/>
      <w:sz w:val="28"/>
      <w:szCs w:val="24"/>
      <w:lang w:eastAsia="en-GB"/>
    </w:rPr>
  </w:style>
  <w:style w:type="paragraph" w:customStyle="1" w:styleId="Authornames">
    <w:name w:val="Author names"/>
    <w:basedOn w:val="Normal"/>
    <w:next w:val="Normal"/>
    <w:qFormat/>
    <w:rsid w:val="00F1020D"/>
    <w:pPr>
      <w:spacing w:before="240" w:after="0" w:line="360" w:lineRule="auto"/>
    </w:pPr>
    <w:rPr>
      <w:rFonts w:ascii="Times New Roman" w:eastAsia="Times New Roman" w:hAnsi="Times New Roman" w:cs="Times New Roman"/>
      <w:sz w:val="28"/>
      <w:szCs w:val="24"/>
      <w:lang w:eastAsia="en-GB"/>
    </w:rPr>
  </w:style>
  <w:style w:type="paragraph" w:customStyle="1" w:styleId="Affiliation">
    <w:name w:val="Affiliation"/>
    <w:basedOn w:val="Normal"/>
    <w:qFormat/>
    <w:rsid w:val="00F1020D"/>
    <w:pPr>
      <w:spacing w:before="240" w:after="0" w:line="360" w:lineRule="auto"/>
    </w:pPr>
    <w:rPr>
      <w:rFonts w:ascii="Times New Roman" w:eastAsia="Times New Roman" w:hAnsi="Times New Roman" w:cs="Times New Roman"/>
      <w:i/>
      <w:sz w:val="24"/>
      <w:szCs w:val="24"/>
      <w:lang w:eastAsia="en-GB"/>
    </w:rPr>
  </w:style>
  <w:style w:type="paragraph" w:customStyle="1" w:styleId="Abstract">
    <w:name w:val="Abstract"/>
    <w:basedOn w:val="Normal"/>
    <w:next w:val="Keywords"/>
    <w:qFormat/>
    <w:rsid w:val="00F1020D"/>
    <w:pPr>
      <w:spacing w:before="360" w:after="300" w:line="360" w:lineRule="auto"/>
      <w:ind w:left="720" w:right="567"/>
    </w:pPr>
    <w:rPr>
      <w:rFonts w:ascii="Times New Roman" w:eastAsia="Times New Roman" w:hAnsi="Times New Roman" w:cs="Times New Roman"/>
      <w:szCs w:val="24"/>
      <w:lang w:eastAsia="en-GB"/>
    </w:rPr>
  </w:style>
  <w:style w:type="paragraph" w:customStyle="1" w:styleId="Keywords">
    <w:name w:val="Keywords"/>
    <w:basedOn w:val="Normal"/>
    <w:next w:val="Paragraph"/>
    <w:qFormat/>
    <w:rsid w:val="00F1020D"/>
    <w:pPr>
      <w:spacing w:before="240" w:after="240" w:line="360" w:lineRule="auto"/>
      <w:ind w:left="720" w:right="567"/>
    </w:pPr>
    <w:rPr>
      <w:rFonts w:ascii="Times New Roman" w:eastAsia="Times New Roman" w:hAnsi="Times New Roman" w:cs="Times New Roman"/>
      <w:szCs w:val="24"/>
      <w:lang w:eastAsia="en-GB"/>
    </w:rPr>
  </w:style>
  <w:style w:type="paragraph" w:customStyle="1" w:styleId="Correspondencedetails">
    <w:name w:val="Correspondence details"/>
    <w:basedOn w:val="Normal"/>
    <w:qFormat/>
    <w:rsid w:val="00F1020D"/>
    <w:pPr>
      <w:spacing w:before="240" w:after="0" w:line="360" w:lineRule="auto"/>
    </w:pPr>
    <w:rPr>
      <w:rFonts w:ascii="Times New Roman" w:eastAsia="Times New Roman" w:hAnsi="Times New Roman" w:cs="Times New Roman"/>
      <w:sz w:val="24"/>
      <w:szCs w:val="24"/>
      <w:lang w:eastAsia="en-GB"/>
    </w:rPr>
  </w:style>
  <w:style w:type="paragraph" w:customStyle="1" w:styleId="Displayedquotation">
    <w:name w:val="Displayed quotation"/>
    <w:basedOn w:val="Normal"/>
    <w:qFormat/>
    <w:rsid w:val="00F1020D"/>
    <w:pPr>
      <w:tabs>
        <w:tab w:val="left" w:pos="1077"/>
        <w:tab w:val="left" w:pos="1440"/>
        <w:tab w:val="left" w:pos="1797"/>
        <w:tab w:val="left" w:pos="2155"/>
        <w:tab w:val="left" w:pos="2512"/>
      </w:tabs>
      <w:spacing w:before="240" w:after="360" w:line="360" w:lineRule="auto"/>
      <w:ind w:left="709" w:right="425"/>
      <w:contextualSpacing/>
    </w:pPr>
    <w:rPr>
      <w:rFonts w:ascii="Times New Roman" w:eastAsia="Times New Roman" w:hAnsi="Times New Roman" w:cs="Times New Roman"/>
      <w:szCs w:val="24"/>
      <w:lang w:eastAsia="en-GB"/>
    </w:rPr>
  </w:style>
  <w:style w:type="paragraph" w:customStyle="1" w:styleId="Numberedlist">
    <w:name w:val="Numbered list"/>
    <w:basedOn w:val="Paragraph"/>
    <w:next w:val="Paragraph"/>
    <w:qFormat/>
    <w:rsid w:val="00F1020D"/>
    <w:pPr>
      <w:widowControl/>
      <w:numPr>
        <w:numId w:val="14"/>
      </w:numPr>
      <w:spacing w:after="240"/>
      <w:contextualSpacing/>
    </w:pPr>
  </w:style>
  <w:style w:type="paragraph" w:customStyle="1" w:styleId="Displayedequation">
    <w:name w:val="Displayed equation"/>
    <w:basedOn w:val="Normal"/>
    <w:next w:val="Paragraph"/>
    <w:qFormat/>
    <w:rsid w:val="00F1020D"/>
    <w:pPr>
      <w:tabs>
        <w:tab w:val="center" w:pos="4253"/>
        <w:tab w:val="right" w:pos="8222"/>
      </w:tabs>
      <w:spacing w:before="240" w:after="240" w:line="480" w:lineRule="auto"/>
      <w:jc w:val="center"/>
    </w:pPr>
    <w:rPr>
      <w:rFonts w:ascii="Times New Roman" w:eastAsia="Times New Roman" w:hAnsi="Times New Roman" w:cs="Times New Roman"/>
      <w:sz w:val="24"/>
      <w:szCs w:val="24"/>
      <w:lang w:eastAsia="en-GB"/>
    </w:rPr>
  </w:style>
  <w:style w:type="paragraph" w:customStyle="1" w:styleId="Acknowledgements">
    <w:name w:val="Acknowledgements"/>
    <w:basedOn w:val="Normal"/>
    <w:next w:val="Normal"/>
    <w:qFormat/>
    <w:rsid w:val="00F1020D"/>
    <w:pPr>
      <w:spacing w:before="120" w:after="0" w:line="360" w:lineRule="auto"/>
    </w:pPr>
    <w:rPr>
      <w:rFonts w:ascii="Times New Roman" w:eastAsia="Times New Roman" w:hAnsi="Times New Roman" w:cs="Times New Roman"/>
      <w:szCs w:val="24"/>
      <w:lang w:eastAsia="en-GB"/>
    </w:rPr>
  </w:style>
  <w:style w:type="paragraph" w:customStyle="1" w:styleId="Tabletitle">
    <w:name w:val="Table title"/>
    <w:basedOn w:val="Normal"/>
    <w:next w:val="Normal"/>
    <w:qFormat/>
    <w:rsid w:val="00F1020D"/>
    <w:pPr>
      <w:spacing w:before="240" w:after="0" w:line="360" w:lineRule="auto"/>
    </w:pPr>
    <w:rPr>
      <w:rFonts w:ascii="Times New Roman" w:eastAsia="Times New Roman" w:hAnsi="Times New Roman" w:cs="Times New Roman"/>
      <w:sz w:val="24"/>
      <w:szCs w:val="24"/>
      <w:lang w:eastAsia="en-GB"/>
    </w:rPr>
  </w:style>
  <w:style w:type="paragraph" w:customStyle="1" w:styleId="Figurecaption">
    <w:name w:val="Figure caption"/>
    <w:basedOn w:val="Normal"/>
    <w:next w:val="Normal"/>
    <w:qFormat/>
    <w:rsid w:val="00F1020D"/>
    <w:pPr>
      <w:spacing w:before="240" w:after="0" w:line="360" w:lineRule="auto"/>
    </w:pPr>
    <w:rPr>
      <w:rFonts w:ascii="Times New Roman" w:eastAsia="Times New Roman" w:hAnsi="Times New Roman" w:cs="Times New Roman"/>
      <w:sz w:val="24"/>
      <w:szCs w:val="24"/>
      <w:lang w:eastAsia="en-GB"/>
    </w:rPr>
  </w:style>
  <w:style w:type="paragraph" w:customStyle="1" w:styleId="Footnotes">
    <w:name w:val="Footnotes"/>
    <w:basedOn w:val="Normal"/>
    <w:qFormat/>
    <w:rsid w:val="00F1020D"/>
    <w:pPr>
      <w:spacing w:before="120" w:after="0" w:line="360" w:lineRule="auto"/>
      <w:ind w:left="482" w:hanging="482"/>
      <w:contextualSpacing/>
    </w:pPr>
    <w:rPr>
      <w:rFonts w:ascii="Times New Roman" w:eastAsia="Times New Roman" w:hAnsi="Times New Roman" w:cs="Times New Roman"/>
      <w:szCs w:val="24"/>
      <w:lang w:eastAsia="en-GB"/>
    </w:rPr>
  </w:style>
  <w:style w:type="paragraph" w:customStyle="1" w:styleId="Notesoncontributors">
    <w:name w:val="Notes on contributors"/>
    <w:basedOn w:val="Normal"/>
    <w:qFormat/>
    <w:rsid w:val="00F1020D"/>
    <w:pPr>
      <w:spacing w:before="240" w:after="0" w:line="360" w:lineRule="auto"/>
    </w:pPr>
    <w:rPr>
      <w:rFonts w:ascii="Times New Roman" w:eastAsia="Times New Roman" w:hAnsi="Times New Roman" w:cs="Times New Roman"/>
      <w:szCs w:val="24"/>
      <w:lang w:eastAsia="en-GB"/>
    </w:rPr>
  </w:style>
  <w:style w:type="paragraph" w:customStyle="1" w:styleId="Paragraph">
    <w:name w:val="Paragraph"/>
    <w:basedOn w:val="Normal"/>
    <w:next w:val="Newparagraph"/>
    <w:qFormat/>
    <w:rsid w:val="00F1020D"/>
    <w:pPr>
      <w:widowControl w:val="0"/>
      <w:spacing w:before="240" w:after="0" w:line="480" w:lineRule="auto"/>
    </w:pPr>
    <w:rPr>
      <w:rFonts w:ascii="Times New Roman" w:eastAsia="Times New Roman" w:hAnsi="Times New Roman" w:cs="Times New Roman"/>
      <w:sz w:val="24"/>
      <w:szCs w:val="24"/>
      <w:lang w:eastAsia="en-GB"/>
    </w:rPr>
  </w:style>
  <w:style w:type="paragraph" w:customStyle="1" w:styleId="Newparagraph">
    <w:name w:val="New paragraph"/>
    <w:basedOn w:val="Normal"/>
    <w:qFormat/>
    <w:rsid w:val="00F1020D"/>
    <w:pPr>
      <w:spacing w:after="0" w:line="480" w:lineRule="auto"/>
      <w:ind w:firstLine="720"/>
    </w:pPr>
    <w:rPr>
      <w:rFonts w:ascii="Times New Roman" w:eastAsia="Times New Roman" w:hAnsi="Times New Roman" w:cs="Times New Roman"/>
      <w:sz w:val="24"/>
      <w:szCs w:val="24"/>
      <w:lang w:eastAsia="en-GB"/>
    </w:rPr>
  </w:style>
  <w:style w:type="paragraph" w:customStyle="1" w:styleId="References">
    <w:name w:val="References"/>
    <w:basedOn w:val="Normal"/>
    <w:qFormat/>
    <w:rsid w:val="00F1020D"/>
    <w:pPr>
      <w:spacing w:before="120" w:after="0" w:line="360" w:lineRule="auto"/>
      <w:ind w:left="720" w:hanging="720"/>
      <w:contextualSpacing/>
    </w:pPr>
    <w:rPr>
      <w:rFonts w:ascii="Times New Roman" w:eastAsia="Times New Roman" w:hAnsi="Times New Roman" w:cs="Times New Roman"/>
      <w:sz w:val="24"/>
      <w:szCs w:val="24"/>
      <w:lang w:eastAsia="en-GB"/>
    </w:rPr>
  </w:style>
  <w:style w:type="paragraph" w:customStyle="1" w:styleId="Subjectcodes">
    <w:name w:val="Subject codes"/>
    <w:basedOn w:val="Keywords"/>
    <w:next w:val="Paragraph"/>
    <w:qFormat/>
    <w:rsid w:val="00F1020D"/>
  </w:style>
  <w:style w:type="paragraph" w:customStyle="1" w:styleId="Bulletedlist">
    <w:name w:val="Bulleted list"/>
    <w:basedOn w:val="Paragraph"/>
    <w:next w:val="Paragraph"/>
    <w:qFormat/>
    <w:rsid w:val="00F1020D"/>
    <w:pPr>
      <w:widowControl/>
      <w:numPr>
        <w:numId w:val="15"/>
      </w:numPr>
      <w:spacing w:after="240"/>
      <w:contextualSpacing/>
    </w:pPr>
  </w:style>
  <w:style w:type="paragraph" w:customStyle="1" w:styleId="Heading4Paragraph">
    <w:name w:val="Heading 4 + Paragraph"/>
    <w:basedOn w:val="Paragraph"/>
    <w:next w:val="Newparagraph"/>
    <w:qFormat/>
    <w:rsid w:val="00F1020D"/>
    <w:pPr>
      <w:widowControl/>
      <w:spacing w:before="360"/>
    </w:pPr>
  </w:style>
  <w:style w:type="paragraph" w:styleId="PlainText">
    <w:name w:val="Plain Text"/>
    <w:basedOn w:val="Normal"/>
    <w:link w:val="PlainTextChar"/>
    <w:uiPriority w:val="99"/>
    <w:unhideWhenUsed/>
    <w:rsid w:val="00957071"/>
    <w:pPr>
      <w:spacing w:after="0" w:line="240" w:lineRule="auto"/>
    </w:pPr>
    <w:rPr>
      <w:rFonts w:ascii="Calibri" w:eastAsia="Times New Roman" w:hAnsi="Calibri" w:cs="Times New Roman"/>
      <w:szCs w:val="21"/>
      <w:lang w:eastAsia="zh-CN"/>
    </w:rPr>
  </w:style>
  <w:style w:type="character" w:customStyle="1" w:styleId="PlainTextChar">
    <w:name w:val="Plain Text Char"/>
    <w:basedOn w:val="DefaultParagraphFont"/>
    <w:link w:val="PlainText"/>
    <w:uiPriority w:val="99"/>
    <w:rsid w:val="00957071"/>
    <w:rPr>
      <w:rFonts w:ascii="Calibri" w:eastAsia="Times New Roman" w:hAnsi="Calibri" w:cs="Times New Roman"/>
      <w:szCs w:val="21"/>
      <w:lang w:eastAsia="zh-CN"/>
    </w:rPr>
  </w:style>
  <w:style w:type="character" w:styleId="Strong">
    <w:name w:val="Strong"/>
    <w:basedOn w:val="DefaultParagraphFont"/>
    <w:uiPriority w:val="22"/>
    <w:qFormat/>
    <w:rsid w:val="00651330"/>
    <w:rPr>
      <w:b/>
      <w:bCs/>
    </w:rPr>
  </w:style>
  <w:style w:type="character" w:customStyle="1" w:styleId="nlmyear">
    <w:name w:val="nlm_year"/>
    <w:basedOn w:val="DefaultParagraphFont"/>
    <w:rsid w:val="00D372E1"/>
  </w:style>
  <w:style w:type="character" w:customStyle="1" w:styleId="nlmfpage">
    <w:name w:val="nlm_fpage"/>
    <w:basedOn w:val="DefaultParagraphFont"/>
    <w:rsid w:val="00D372E1"/>
  </w:style>
  <w:style w:type="character" w:customStyle="1" w:styleId="nlmlpage">
    <w:name w:val="nlm_lpage"/>
    <w:basedOn w:val="DefaultParagraphFont"/>
    <w:rsid w:val="00D372E1"/>
  </w:style>
  <w:style w:type="character" w:customStyle="1" w:styleId="nlmpublisher-loc">
    <w:name w:val="nlm_publisher-loc"/>
    <w:basedOn w:val="DefaultParagraphFont"/>
    <w:rsid w:val="00D372E1"/>
  </w:style>
  <w:style w:type="character" w:customStyle="1" w:styleId="nlmpublisher-name">
    <w:name w:val="nlm_publisher-name"/>
    <w:basedOn w:val="DefaultParagraphFont"/>
    <w:rsid w:val="00D372E1"/>
  </w:style>
  <w:style w:type="character" w:customStyle="1" w:styleId="nlmarticle-title">
    <w:name w:val="nlm_article-title"/>
    <w:basedOn w:val="DefaultParagraphFont"/>
    <w:rsid w:val="00D3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870025">
      <w:bodyDiv w:val="1"/>
      <w:marLeft w:val="0"/>
      <w:marRight w:val="0"/>
      <w:marTop w:val="0"/>
      <w:marBottom w:val="0"/>
      <w:divBdr>
        <w:top w:val="none" w:sz="0" w:space="0" w:color="auto"/>
        <w:left w:val="none" w:sz="0" w:space="0" w:color="auto"/>
        <w:bottom w:val="none" w:sz="0" w:space="0" w:color="auto"/>
        <w:right w:val="none" w:sz="0" w:space="0" w:color="auto"/>
      </w:divBdr>
    </w:div>
    <w:div w:id="901138686">
      <w:bodyDiv w:val="1"/>
      <w:marLeft w:val="0"/>
      <w:marRight w:val="0"/>
      <w:marTop w:val="0"/>
      <w:marBottom w:val="0"/>
      <w:divBdr>
        <w:top w:val="none" w:sz="0" w:space="0" w:color="auto"/>
        <w:left w:val="none" w:sz="0" w:space="0" w:color="auto"/>
        <w:bottom w:val="none" w:sz="0" w:space="0" w:color="auto"/>
        <w:right w:val="none" w:sz="0" w:space="0" w:color="auto"/>
      </w:divBdr>
    </w:div>
    <w:div w:id="995304789">
      <w:bodyDiv w:val="1"/>
      <w:marLeft w:val="0"/>
      <w:marRight w:val="0"/>
      <w:marTop w:val="0"/>
      <w:marBottom w:val="0"/>
      <w:divBdr>
        <w:top w:val="none" w:sz="0" w:space="0" w:color="auto"/>
        <w:left w:val="none" w:sz="0" w:space="0" w:color="auto"/>
        <w:bottom w:val="none" w:sz="0" w:space="0" w:color="auto"/>
        <w:right w:val="none" w:sz="0" w:space="0" w:color="auto"/>
      </w:divBdr>
    </w:div>
    <w:div w:id="1008945159">
      <w:bodyDiv w:val="1"/>
      <w:marLeft w:val="0"/>
      <w:marRight w:val="0"/>
      <w:marTop w:val="0"/>
      <w:marBottom w:val="0"/>
      <w:divBdr>
        <w:top w:val="none" w:sz="0" w:space="0" w:color="auto"/>
        <w:left w:val="none" w:sz="0" w:space="0" w:color="auto"/>
        <w:bottom w:val="none" w:sz="0" w:space="0" w:color="auto"/>
        <w:right w:val="none" w:sz="0" w:space="0" w:color="auto"/>
      </w:divBdr>
    </w:div>
    <w:div w:id="1170877531">
      <w:bodyDiv w:val="1"/>
      <w:marLeft w:val="0"/>
      <w:marRight w:val="0"/>
      <w:marTop w:val="0"/>
      <w:marBottom w:val="0"/>
      <w:divBdr>
        <w:top w:val="none" w:sz="0" w:space="0" w:color="auto"/>
        <w:left w:val="none" w:sz="0" w:space="0" w:color="auto"/>
        <w:bottom w:val="none" w:sz="0" w:space="0" w:color="auto"/>
        <w:right w:val="none" w:sz="0" w:space="0" w:color="auto"/>
      </w:divBdr>
    </w:div>
    <w:div w:id="1204903711">
      <w:bodyDiv w:val="1"/>
      <w:marLeft w:val="0"/>
      <w:marRight w:val="0"/>
      <w:marTop w:val="0"/>
      <w:marBottom w:val="0"/>
      <w:divBdr>
        <w:top w:val="none" w:sz="0" w:space="0" w:color="auto"/>
        <w:left w:val="none" w:sz="0" w:space="0" w:color="auto"/>
        <w:bottom w:val="none" w:sz="0" w:space="0" w:color="auto"/>
        <w:right w:val="none" w:sz="0" w:space="0" w:color="auto"/>
      </w:divBdr>
      <w:divsChild>
        <w:div w:id="225379608">
          <w:marLeft w:val="864"/>
          <w:marRight w:val="0"/>
          <w:marTop w:val="115"/>
          <w:marBottom w:val="0"/>
          <w:divBdr>
            <w:top w:val="none" w:sz="0" w:space="0" w:color="auto"/>
            <w:left w:val="none" w:sz="0" w:space="0" w:color="auto"/>
            <w:bottom w:val="none" w:sz="0" w:space="0" w:color="auto"/>
            <w:right w:val="none" w:sz="0" w:space="0" w:color="auto"/>
          </w:divBdr>
        </w:div>
        <w:div w:id="280764960">
          <w:marLeft w:val="864"/>
          <w:marRight w:val="0"/>
          <w:marTop w:val="115"/>
          <w:marBottom w:val="0"/>
          <w:divBdr>
            <w:top w:val="none" w:sz="0" w:space="0" w:color="auto"/>
            <w:left w:val="none" w:sz="0" w:space="0" w:color="auto"/>
            <w:bottom w:val="none" w:sz="0" w:space="0" w:color="auto"/>
            <w:right w:val="none" w:sz="0" w:space="0" w:color="auto"/>
          </w:divBdr>
        </w:div>
        <w:div w:id="537161128">
          <w:marLeft w:val="864"/>
          <w:marRight w:val="0"/>
          <w:marTop w:val="115"/>
          <w:marBottom w:val="0"/>
          <w:divBdr>
            <w:top w:val="none" w:sz="0" w:space="0" w:color="auto"/>
            <w:left w:val="none" w:sz="0" w:space="0" w:color="auto"/>
            <w:bottom w:val="none" w:sz="0" w:space="0" w:color="auto"/>
            <w:right w:val="none" w:sz="0" w:space="0" w:color="auto"/>
          </w:divBdr>
        </w:div>
        <w:div w:id="1976711186">
          <w:marLeft w:val="864"/>
          <w:marRight w:val="0"/>
          <w:marTop w:val="115"/>
          <w:marBottom w:val="0"/>
          <w:divBdr>
            <w:top w:val="none" w:sz="0" w:space="0" w:color="auto"/>
            <w:left w:val="none" w:sz="0" w:space="0" w:color="auto"/>
            <w:bottom w:val="none" w:sz="0" w:space="0" w:color="auto"/>
            <w:right w:val="none" w:sz="0" w:space="0" w:color="auto"/>
          </w:divBdr>
        </w:div>
      </w:divsChild>
    </w:div>
    <w:div w:id="1283532463">
      <w:bodyDiv w:val="1"/>
      <w:marLeft w:val="0"/>
      <w:marRight w:val="0"/>
      <w:marTop w:val="0"/>
      <w:marBottom w:val="0"/>
      <w:divBdr>
        <w:top w:val="none" w:sz="0" w:space="0" w:color="auto"/>
        <w:left w:val="none" w:sz="0" w:space="0" w:color="auto"/>
        <w:bottom w:val="none" w:sz="0" w:space="0" w:color="auto"/>
        <w:right w:val="none" w:sz="0" w:space="0" w:color="auto"/>
      </w:divBdr>
      <w:divsChild>
        <w:div w:id="543450565">
          <w:marLeft w:val="0"/>
          <w:marRight w:val="0"/>
          <w:marTop w:val="0"/>
          <w:marBottom w:val="0"/>
          <w:divBdr>
            <w:top w:val="none" w:sz="0" w:space="0" w:color="auto"/>
            <w:left w:val="none" w:sz="0" w:space="0" w:color="auto"/>
            <w:bottom w:val="none" w:sz="0" w:space="0" w:color="auto"/>
            <w:right w:val="none" w:sz="0" w:space="0" w:color="auto"/>
          </w:divBdr>
          <w:divsChild>
            <w:div w:id="55443747">
              <w:marLeft w:val="-225"/>
              <w:marRight w:val="-225"/>
              <w:marTop w:val="0"/>
              <w:marBottom w:val="0"/>
              <w:divBdr>
                <w:top w:val="none" w:sz="0" w:space="0" w:color="auto"/>
                <w:left w:val="none" w:sz="0" w:space="0" w:color="auto"/>
                <w:bottom w:val="none" w:sz="0" w:space="0" w:color="auto"/>
                <w:right w:val="none" w:sz="0" w:space="0" w:color="auto"/>
              </w:divBdr>
              <w:divsChild>
                <w:div w:id="836506729">
                  <w:marLeft w:val="0"/>
                  <w:marRight w:val="0"/>
                  <w:marTop w:val="0"/>
                  <w:marBottom w:val="0"/>
                  <w:divBdr>
                    <w:top w:val="none" w:sz="0" w:space="0" w:color="auto"/>
                    <w:left w:val="none" w:sz="0" w:space="0" w:color="auto"/>
                    <w:bottom w:val="none" w:sz="0" w:space="0" w:color="auto"/>
                    <w:right w:val="none" w:sz="0" w:space="0" w:color="auto"/>
                  </w:divBdr>
                  <w:divsChild>
                    <w:div w:id="874537352">
                      <w:marLeft w:val="0"/>
                      <w:marRight w:val="0"/>
                      <w:marTop w:val="0"/>
                      <w:marBottom w:val="240"/>
                      <w:divBdr>
                        <w:top w:val="single" w:sz="6" w:space="7" w:color="DDDDDD"/>
                        <w:left w:val="single" w:sz="6" w:space="10" w:color="DDDDDD"/>
                        <w:bottom w:val="single" w:sz="6" w:space="7" w:color="DDDDDD"/>
                        <w:right w:val="single" w:sz="6" w:space="10" w:color="DDDDDD"/>
                      </w:divBdr>
                    </w:div>
                  </w:divsChild>
                </w:div>
              </w:divsChild>
            </w:div>
          </w:divsChild>
        </w:div>
      </w:divsChild>
    </w:div>
    <w:div w:id="1305352980">
      <w:bodyDiv w:val="1"/>
      <w:marLeft w:val="0"/>
      <w:marRight w:val="0"/>
      <w:marTop w:val="0"/>
      <w:marBottom w:val="0"/>
      <w:divBdr>
        <w:top w:val="none" w:sz="0" w:space="0" w:color="auto"/>
        <w:left w:val="none" w:sz="0" w:space="0" w:color="auto"/>
        <w:bottom w:val="none" w:sz="0" w:space="0" w:color="auto"/>
        <w:right w:val="none" w:sz="0" w:space="0" w:color="auto"/>
      </w:divBdr>
      <w:divsChild>
        <w:div w:id="139660806">
          <w:marLeft w:val="864"/>
          <w:marRight w:val="0"/>
          <w:marTop w:val="115"/>
          <w:marBottom w:val="0"/>
          <w:divBdr>
            <w:top w:val="none" w:sz="0" w:space="0" w:color="auto"/>
            <w:left w:val="none" w:sz="0" w:space="0" w:color="auto"/>
            <w:bottom w:val="none" w:sz="0" w:space="0" w:color="auto"/>
            <w:right w:val="none" w:sz="0" w:space="0" w:color="auto"/>
          </w:divBdr>
        </w:div>
        <w:div w:id="148131972">
          <w:marLeft w:val="864"/>
          <w:marRight w:val="0"/>
          <w:marTop w:val="115"/>
          <w:marBottom w:val="0"/>
          <w:divBdr>
            <w:top w:val="none" w:sz="0" w:space="0" w:color="auto"/>
            <w:left w:val="none" w:sz="0" w:space="0" w:color="auto"/>
            <w:bottom w:val="none" w:sz="0" w:space="0" w:color="auto"/>
            <w:right w:val="none" w:sz="0" w:space="0" w:color="auto"/>
          </w:divBdr>
        </w:div>
        <w:div w:id="1084765943">
          <w:marLeft w:val="864"/>
          <w:marRight w:val="0"/>
          <w:marTop w:val="115"/>
          <w:marBottom w:val="0"/>
          <w:divBdr>
            <w:top w:val="none" w:sz="0" w:space="0" w:color="auto"/>
            <w:left w:val="none" w:sz="0" w:space="0" w:color="auto"/>
            <w:bottom w:val="none" w:sz="0" w:space="0" w:color="auto"/>
            <w:right w:val="none" w:sz="0" w:space="0" w:color="auto"/>
          </w:divBdr>
        </w:div>
        <w:div w:id="1712800277">
          <w:marLeft w:val="864"/>
          <w:marRight w:val="0"/>
          <w:marTop w:val="115"/>
          <w:marBottom w:val="0"/>
          <w:divBdr>
            <w:top w:val="none" w:sz="0" w:space="0" w:color="auto"/>
            <w:left w:val="none" w:sz="0" w:space="0" w:color="auto"/>
            <w:bottom w:val="none" w:sz="0" w:space="0" w:color="auto"/>
            <w:right w:val="none" w:sz="0" w:space="0" w:color="auto"/>
          </w:divBdr>
        </w:div>
      </w:divsChild>
    </w:div>
    <w:div w:id="1490098011">
      <w:bodyDiv w:val="1"/>
      <w:marLeft w:val="0"/>
      <w:marRight w:val="0"/>
      <w:marTop w:val="0"/>
      <w:marBottom w:val="0"/>
      <w:divBdr>
        <w:top w:val="none" w:sz="0" w:space="0" w:color="auto"/>
        <w:left w:val="none" w:sz="0" w:space="0" w:color="auto"/>
        <w:bottom w:val="none" w:sz="0" w:space="0" w:color="auto"/>
        <w:right w:val="none" w:sz="0" w:space="0" w:color="auto"/>
      </w:divBdr>
      <w:divsChild>
        <w:div w:id="745691825">
          <w:marLeft w:val="0"/>
          <w:marRight w:val="0"/>
          <w:marTop w:val="100"/>
          <w:marBottom w:val="100"/>
          <w:divBdr>
            <w:top w:val="none" w:sz="0" w:space="0" w:color="auto"/>
            <w:left w:val="none" w:sz="0" w:space="0" w:color="auto"/>
            <w:bottom w:val="none" w:sz="0" w:space="0" w:color="auto"/>
            <w:right w:val="none" w:sz="0" w:space="0" w:color="auto"/>
          </w:divBdr>
          <w:divsChild>
            <w:div w:id="1223172012">
              <w:marLeft w:val="0"/>
              <w:marRight w:val="0"/>
              <w:marTop w:val="0"/>
              <w:marBottom w:val="0"/>
              <w:divBdr>
                <w:top w:val="none" w:sz="0" w:space="0" w:color="auto"/>
                <w:left w:val="none" w:sz="0" w:space="0" w:color="auto"/>
                <w:bottom w:val="none" w:sz="0" w:space="0" w:color="auto"/>
                <w:right w:val="none" w:sz="0" w:space="0" w:color="auto"/>
              </w:divBdr>
              <w:divsChild>
                <w:div w:id="2113015310">
                  <w:marLeft w:val="105"/>
                  <w:marRight w:val="105"/>
                  <w:marTop w:val="105"/>
                  <w:marBottom w:val="105"/>
                  <w:divBdr>
                    <w:top w:val="none" w:sz="0" w:space="0" w:color="auto"/>
                    <w:left w:val="none" w:sz="0" w:space="0" w:color="auto"/>
                    <w:bottom w:val="none" w:sz="0" w:space="0" w:color="auto"/>
                    <w:right w:val="none" w:sz="0" w:space="0" w:color="auto"/>
                  </w:divBdr>
                  <w:divsChild>
                    <w:div w:id="967081582">
                      <w:marLeft w:val="0"/>
                      <w:marRight w:val="0"/>
                      <w:marTop w:val="0"/>
                      <w:marBottom w:val="0"/>
                      <w:divBdr>
                        <w:top w:val="none" w:sz="0" w:space="0" w:color="auto"/>
                        <w:left w:val="none" w:sz="0" w:space="0" w:color="auto"/>
                        <w:bottom w:val="none" w:sz="0" w:space="0" w:color="auto"/>
                        <w:right w:val="none" w:sz="0" w:space="0" w:color="auto"/>
                      </w:divBdr>
                      <w:divsChild>
                        <w:div w:id="919489269">
                          <w:marLeft w:val="0"/>
                          <w:marRight w:val="0"/>
                          <w:marTop w:val="0"/>
                          <w:marBottom w:val="0"/>
                          <w:divBdr>
                            <w:top w:val="none" w:sz="0" w:space="0" w:color="auto"/>
                            <w:left w:val="none" w:sz="0" w:space="0" w:color="auto"/>
                            <w:bottom w:val="none" w:sz="0" w:space="0" w:color="auto"/>
                            <w:right w:val="none" w:sz="0" w:space="0" w:color="auto"/>
                          </w:divBdr>
                          <w:divsChild>
                            <w:div w:id="1643461404">
                              <w:marLeft w:val="0"/>
                              <w:marRight w:val="0"/>
                              <w:marTop w:val="0"/>
                              <w:marBottom w:val="0"/>
                              <w:divBdr>
                                <w:top w:val="none" w:sz="0" w:space="0" w:color="auto"/>
                                <w:left w:val="none" w:sz="0" w:space="0" w:color="auto"/>
                                <w:bottom w:val="none" w:sz="0" w:space="0" w:color="auto"/>
                                <w:right w:val="none" w:sz="0" w:space="0" w:color="auto"/>
                              </w:divBdr>
                              <w:divsChild>
                                <w:div w:id="336270326">
                                  <w:marLeft w:val="0"/>
                                  <w:marRight w:val="0"/>
                                  <w:marTop w:val="0"/>
                                  <w:marBottom w:val="0"/>
                                  <w:divBdr>
                                    <w:top w:val="none" w:sz="0" w:space="0" w:color="auto"/>
                                    <w:left w:val="none" w:sz="0" w:space="0" w:color="auto"/>
                                    <w:bottom w:val="none" w:sz="0" w:space="0" w:color="auto"/>
                                    <w:right w:val="none" w:sz="0" w:space="0" w:color="auto"/>
                                  </w:divBdr>
                                  <w:divsChild>
                                    <w:div w:id="1383754790">
                                      <w:marLeft w:val="105"/>
                                      <w:marRight w:val="105"/>
                                      <w:marTop w:val="105"/>
                                      <w:marBottom w:val="105"/>
                                      <w:divBdr>
                                        <w:top w:val="none" w:sz="0" w:space="0" w:color="auto"/>
                                        <w:left w:val="none" w:sz="0" w:space="0" w:color="auto"/>
                                        <w:bottom w:val="none" w:sz="0" w:space="0" w:color="auto"/>
                                        <w:right w:val="none" w:sz="0" w:space="0" w:color="auto"/>
                                      </w:divBdr>
                                      <w:divsChild>
                                        <w:div w:id="1629314757">
                                          <w:marLeft w:val="0"/>
                                          <w:marRight w:val="0"/>
                                          <w:marTop w:val="0"/>
                                          <w:marBottom w:val="0"/>
                                          <w:divBdr>
                                            <w:top w:val="none" w:sz="0" w:space="0" w:color="auto"/>
                                            <w:left w:val="none" w:sz="0" w:space="0" w:color="auto"/>
                                            <w:bottom w:val="none" w:sz="0" w:space="0" w:color="auto"/>
                                            <w:right w:val="none" w:sz="0" w:space="0" w:color="auto"/>
                                          </w:divBdr>
                                          <w:divsChild>
                                            <w:div w:id="540481380">
                                              <w:marLeft w:val="0"/>
                                              <w:marRight w:val="0"/>
                                              <w:marTop w:val="0"/>
                                              <w:marBottom w:val="0"/>
                                              <w:divBdr>
                                                <w:top w:val="none" w:sz="0" w:space="0" w:color="auto"/>
                                                <w:left w:val="none" w:sz="0" w:space="0" w:color="auto"/>
                                                <w:bottom w:val="none" w:sz="0" w:space="0" w:color="auto"/>
                                                <w:right w:val="none" w:sz="0" w:space="0" w:color="auto"/>
                                              </w:divBdr>
                                              <w:divsChild>
                                                <w:div w:id="1629317348">
                                                  <w:marLeft w:val="0"/>
                                                  <w:marRight w:val="0"/>
                                                  <w:marTop w:val="0"/>
                                                  <w:marBottom w:val="0"/>
                                                  <w:divBdr>
                                                    <w:top w:val="none" w:sz="0" w:space="0" w:color="auto"/>
                                                    <w:left w:val="none" w:sz="0" w:space="0" w:color="auto"/>
                                                    <w:bottom w:val="none" w:sz="0" w:space="0" w:color="auto"/>
                                                    <w:right w:val="none" w:sz="0" w:space="0" w:color="auto"/>
                                                  </w:divBdr>
                                                  <w:divsChild>
                                                    <w:div w:id="1714041719">
                                                      <w:marLeft w:val="0"/>
                                                      <w:marRight w:val="0"/>
                                                      <w:marTop w:val="0"/>
                                                      <w:marBottom w:val="0"/>
                                                      <w:divBdr>
                                                        <w:top w:val="none" w:sz="0" w:space="0" w:color="auto"/>
                                                        <w:left w:val="none" w:sz="0" w:space="0" w:color="auto"/>
                                                        <w:bottom w:val="none" w:sz="0" w:space="0" w:color="auto"/>
                                                        <w:right w:val="none" w:sz="0" w:space="0" w:color="auto"/>
                                                      </w:divBdr>
                                                      <w:divsChild>
                                                        <w:div w:id="438910819">
                                                          <w:marLeft w:val="0"/>
                                                          <w:marRight w:val="0"/>
                                                          <w:marTop w:val="0"/>
                                                          <w:marBottom w:val="0"/>
                                                          <w:divBdr>
                                                            <w:top w:val="none" w:sz="0" w:space="0" w:color="auto"/>
                                                            <w:left w:val="none" w:sz="0" w:space="0" w:color="auto"/>
                                                            <w:bottom w:val="none" w:sz="0" w:space="0" w:color="auto"/>
                                                            <w:right w:val="none" w:sz="0" w:space="0" w:color="auto"/>
                                                          </w:divBdr>
                                                          <w:divsChild>
                                                            <w:div w:id="575633287">
                                                              <w:marLeft w:val="0"/>
                                                              <w:marRight w:val="0"/>
                                                              <w:marTop w:val="0"/>
                                                              <w:marBottom w:val="0"/>
                                                              <w:divBdr>
                                                                <w:top w:val="none" w:sz="0" w:space="0" w:color="auto"/>
                                                                <w:left w:val="none" w:sz="0" w:space="0" w:color="auto"/>
                                                                <w:bottom w:val="none" w:sz="0" w:space="0" w:color="auto"/>
                                                                <w:right w:val="none" w:sz="0" w:space="0" w:color="auto"/>
                                                              </w:divBdr>
                                                              <w:divsChild>
                                                                <w:div w:id="1140078103">
                                                                  <w:marLeft w:val="105"/>
                                                                  <w:marRight w:val="105"/>
                                                                  <w:marTop w:val="105"/>
                                                                  <w:marBottom w:val="105"/>
                                                                  <w:divBdr>
                                                                    <w:top w:val="none" w:sz="0" w:space="0" w:color="auto"/>
                                                                    <w:left w:val="none" w:sz="0" w:space="0" w:color="auto"/>
                                                                    <w:bottom w:val="none" w:sz="0" w:space="0" w:color="auto"/>
                                                                    <w:right w:val="none" w:sz="0" w:space="0" w:color="auto"/>
                                                                  </w:divBdr>
                                                                  <w:divsChild>
                                                                    <w:div w:id="45616391">
                                                                      <w:marLeft w:val="0"/>
                                                                      <w:marRight w:val="0"/>
                                                                      <w:marTop w:val="0"/>
                                                                      <w:marBottom w:val="0"/>
                                                                      <w:divBdr>
                                                                        <w:top w:val="none" w:sz="0" w:space="0" w:color="auto"/>
                                                                        <w:left w:val="none" w:sz="0" w:space="0" w:color="auto"/>
                                                                        <w:bottom w:val="none" w:sz="0" w:space="0" w:color="auto"/>
                                                                        <w:right w:val="none" w:sz="0" w:space="0" w:color="auto"/>
                                                                      </w:divBdr>
                                                                      <w:divsChild>
                                                                        <w:div w:id="1693145294">
                                                                          <w:marLeft w:val="0"/>
                                                                          <w:marRight w:val="0"/>
                                                                          <w:marTop w:val="0"/>
                                                                          <w:marBottom w:val="0"/>
                                                                          <w:divBdr>
                                                                            <w:top w:val="none" w:sz="0" w:space="0" w:color="auto"/>
                                                                            <w:left w:val="none" w:sz="0" w:space="0" w:color="auto"/>
                                                                            <w:bottom w:val="none" w:sz="0" w:space="0" w:color="auto"/>
                                                                            <w:right w:val="none" w:sz="0" w:space="0" w:color="auto"/>
                                                                          </w:divBdr>
                                                                          <w:divsChild>
                                                                            <w:div w:id="1309896588">
                                                                              <w:marLeft w:val="0"/>
                                                                              <w:marRight w:val="0"/>
                                                                              <w:marTop w:val="0"/>
                                                                              <w:marBottom w:val="0"/>
                                                                              <w:divBdr>
                                                                                <w:top w:val="none" w:sz="0" w:space="0" w:color="auto"/>
                                                                                <w:left w:val="none" w:sz="0" w:space="0" w:color="auto"/>
                                                                                <w:bottom w:val="none" w:sz="0" w:space="0" w:color="auto"/>
                                                                                <w:right w:val="none" w:sz="0" w:space="0" w:color="auto"/>
                                                                              </w:divBdr>
                                                                              <w:divsChild>
                                                                                <w:div w:id="400911897">
                                                                                  <w:marLeft w:val="0"/>
                                                                                  <w:marRight w:val="0"/>
                                                                                  <w:marTop w:val="0"/>
                                                                                  <w:marBottom w:val="0"/>
                                                                                  <w:divBdr>
                                                                                    <w:top w:val="none" w:sz="0" w:space="0" w:color="auto"/>
                                                                                    <w:left w:val="none" w:sz="0" w:space="0" w:color="auto"/>
                                                                                    <w:bottom w:val="none" w:sz="0" w:space="0" w:color="auto"/>
                                                                                    <w:right w:val="none" w:sz="0" w:space="0" w:color="auto"/>
                                                                                  </w:divBdr>
                                                                                  <w:divsChild>
                                                                                    <w:div w:id="1161583536">
                                                                                      <w:marLeft w:val="0"/>
                                                                                      <w:marRight w:val="0"/>
                                                                                      <w:marTop w:val="0"/>
                                                                                      <w:marBottom w:val="0"/>
                                                                                      <w:divBdr>
                                                                                        <w:top w:val="none" w:sz="0" w:space="0" w:color="auto"/>
                                                                                        <w:left w:val="none" w:sz="0" w:space="0" w:color="auto"/>
                                                                                        <w:bottom w:val="none" w:sz="0" w:space="0" w:color="auto"/>
                                                                                        <w:right w:val="none" w:sz="0" w:space="0" w:color="auto"/>
                                                                                      </w:divBdr>
                                                                                      <w:divsChild>
                                                                                        <w:div w:id="16625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095944">
      <w:bodyDiv w:val="1"/>
      <w:marLeft w:val="0"/>
      <w:marRight w:val="0"/>
      <w:marTop w:val="0"/>
      <w:marBottom w:val="0"/>
      <w:divBdr>
        <w:top w:val="none" w:sz="0" w:space="0" w:color="auto"/>
        <w:left w:val="none" w:sz="0" w:space="0" w:color="auto"/>
        <w:bottom w:val="none" w:sz="0" w:space="0" w:color="auto"/>
        <w:right w:val="none" w:sz="0" w:space="0" w:color="auto"/>
      </w:divBdr>
      <w:divsChild>
        <w:div w:id="1285506215">
          <w:marLeft w:val="0"/>
          <w:marRight w:val="0"/>
          <w:marTop w:val="0"/>
          <w:marBottom w:val="0"/>
          <w:divBdr>
            <w:top w:val="none" w:sz="0" w:space="0" w:color="auto"/>
            <w:left w:val="none" w:sz="0" w:space="0" w:color="auto"/>
            <w:bottom w:val="none" w:sz="0" w:space="0" w:color="auto"/>
            <w:right w:val="none" w:sz="0" w:space="0" w:color="auto"/>
          </w:divBdr>
          <w:divsChild>
            <w:div w:id="67895762">
              <w:marLeft w:val="0"/>
              <w:marRight w:val="0"/>
              <w:marTop w:val="0"/>
              <w:marBottom w:val="0"/>
              <w:divBdr>
                <w:top w:val="none" w:sz="0" w:space="0" w:color="auto"/>
                <w:left w:val="none" w:sz="0" w:space="0" w:color="auto"/>
                <w:bottom w:val="none" w:sz="0" w:space="0" w:color="auto"/>
                <w:right w:val="none" w:sz="0" w:space="0" w:color="auto"/>
              </w:divBdr>
              <w:divsChild>
                <w:div w:id="1974171696">
                  <w:marLeft w:val="0"/>
                  <w:marRight w:val="0"/>
                  <w:marTop w:val="0"/>
                  <w:marBottom w:val="0"/>
                  <w:divBdr>
                    <w:top w:val="none" w:sz="0" w:space="0" w:color="auto"/>
                    <w:left w:val="none" w:sz="0" w:space="0" w:color="auto"/>
                    <w:bottom w:val="none" w:sz="0" w:space="0" w:color="auto"/>
                    <w:right w:val="none" w:sz="0" w:space="0" w:color="auto"/>
                  </w:divBdr>
                  <w:divsChild>
                    <w:div w:id="1913614884">
                      <w:marLeft w:val="0"/>
                      <w:marRight w:val="0"/>
                      <w:marTop w:val="0"/>
                      <w:marBottom w:val="0"/>
                      <w:divBdr>
                        <w:top w:val="none" w:sz="0" w:space="0" w:color="auto"/>
                        <w:left w:val="none" w:sz="0" w:space="0" w:color="auto"/>
                        <w:bottom w:val="none" w:sz="0" w:space="0" w:color="auto"/>
                        <w:right w:val="none" w:sz="0" w:space="0" w:color="auto"/>
                      </w:divBdr>
                      <w:divsChild>
                        <w:div w:id="1851947987">
                          <w:marLeft w:val="0"/>
                          <w:marRight w:val="0"/>
                          <w:marTop w:val="0"/>
                          <w:marBottom w:val="0"/>
                          <w:divBdr>
                            <w:top w:val="none" w:sz="0" w:space="0" w:color="auto"/>
                            <w:left w:val="none" w:sz="0" w:space="0" w:color="auto"/>
                            <w:bottom w:val="none" w:sz="0" w:space="0" w:color="auto"/>
                            <w:right w:val="none" w:sz="0" w:space="0" w:color="auto"/>
                          </w:divBdr>
                          <w:divsChild>
                            <w:div w:id="1565407329">
                              <w:marLeft w:val="0"/>
                              <w:marRight w:val="0"/>
                              <w:marTop w:val="0"/>
                              <w:marBottom w:val="0"/>
                              <w:divBdr>
                                <w:top w:val="none" w:sz="0" w:space="0" w:color="auto"/>
                                <w:left w:val="none" w:sz="0" w:space="0" w:color="auto"/>
                                <w:bottom w:val="none" w:sz="0" w:space="0" w:color="auto"/>
                                <w:right w:val="none" w:sz="0" w:space="0" w:color="auto"/>
                              </w:divBdr>
                              <w:divsChild>
                                <w:div w:id="1989819188">
                                  <w:marLeft w:val="0"/>
                                  <w:marRight w:val="0"/>
                                  <w:marTop w:val="0"/>
                                  <w:marBottom w:val="0"/>
                                  <w:divBdr>
                                    <w:top w:val="none" w:sz="0" w:space="0" w:color="auto"/>
                                    <w:left w:val="none" w:sz="0" w:space="0" w:color="auto"/>
                                    <w:bottom w:val="none" w:sz="0" w:space="0" w:color="auto"/>
                                    <w:right w:val="none" w:sz="0" w:space="0" w:color="auto"/>
                                  </w:divBdr>
                                  <w:divsChild>
                                    <w:div w:id="915434830">
                                      <w:marLeft w:val="0"/>
                                      <w:marRight w:val="0"/>
                                      <w:marTop w:val="0"/>
                                      <w:marBottom w:val="0"/>
                                      <w:divBdr>
                                        <w:top w:val="none" w:sz="0" w:space="0" w:color="auto"/>
                                        <w:left w:val="none" w:sz="0" w:space="0" w:color="auto"/>
                                        <w:bottom w:val="none" w:sz="0" w:space="0" w:color="auto"/>
                                        <w:right w:val="none" w:sz="0" w:space="0" w:color="auto"/>
                                      </w:divBdr>
                                      <w:divsChild>
                                        <w:div w:id="75176633">
                                          <w:marLeft w:val="0"/>
                                          <w:marRight w:val="0"/>
                                          <w:marTop w:val="0"/>
                                          <w:marBottom w:val="0"/>
                                          <w:divBdr>
                                            <w:top w:val="none" w:sz="0" w:space="0" w:color="auto"/>
                                            <w:left w:val="none" w:sz="0" w:space="0" w:color="auto"/>
                                            <w:bottom w:val="none" w:sz="0" w:space="0" w:color="auto"/>
                                            <w:right w:val="none" w:sz="0" w:space="0" w:color="auto"/>
                                          </w:divBdr>
                                          <w:divsChild>
                                            <w:div w:id="328139629">
                                              <w:marLeft w:val="0"/>
                                              <w:marRight w:val="0"/>
                                              <w:marTop w:val="0"/>
                                              <w:marBottom w:val="0"/>
                                              <w:divBdr>
                                                <w:top w:val="none" w:sz="0" w:space="0" w:color="auto"/>
                                                <w:left w:val="none" w:sz="0" w:space="0" w:color="auto"/>
                                                <w:bottom w:val="none" w:sz="0" w:space="0" w:color="auto"/>
                                                <w:right w:val="none" w:sz="0" w:space="0" w:color="auto"/>
                                              </w:divBdr>
                                              <w:divsChild>
                                                <w:div w:id="190802188">
                                                  <w:marLeft w:val="0"/>
                                                  <w:marRight w:val="0"/>
                                                  <w:marTop w:val="0"/>
                                                  <w:marBottom w:val="0"/>
                                                  <w:divBdr>
                                                    <w:top w:val="none" w:sz="0" w:space="0" w:color="auto"/>
                                                    <w:left w:val="none" w:sz="0" w:space="0" w:color="auto"/>
                                                    <w:bottom w:val="none" w:sz="0" w:space="0" w:color="auto"/>
                                                    <w:right w:val="none" w:sz="0" w:space="0" w:color="auto"/>
                                                  </w:divBdr>
                                                  <w:divsChild>
                                                    <w:div w:id="1478299582">
                                                      <w:marLeft w:val="0"/>
                                                      <w:marRight w:val="0"/>
                                                      <w:marTop w:val="0"/>
                                                      <w:marBottom w:val="0"/>
                                                      <w:divBdr>
                                                        <w:top w:val="none" w:sz="0" w:space="0" w:color="auto"/>
                                                        <w:left w:val="none" w:sz="0" w:space="0" w:color="auto"/>
                                                        <w:bottom w:val="none" w:sz="0" w:space="0" w:color="auto"/>
                                                        <w:right w:val="none" w:sz="0" w:space="0" w:color="auto"/>
                                                      </w:divBdr>
                                                      <w:divsChild>
                                                        <w:div w:id="984821599">
                                                          <w:marLeft w:val="0"/>
                                                          <w:marRight w:val="0"/>
                                                          <w:marTop w:val="0"/>
                                                          <w:marBottom w:val="0"/>
                                                          <w:divBdr>
                                                            <w:top w:val="none" w:sz="0" w:space="0" w:color="auto"/>
                                                            <w:left w:val="none" w:sz="0" w:space="0" w:color="auto"/>
                                                            <w:bottom w:val="none" w:sz="0" w:space="0" w:color="auto"/>
                                                            <w:right w:val="none" w:sz="0" w:space="0" w:color="auto"/>
                                                          </w:divBdr>
                                                          <w:divsChild>
                                                            <w:div w:id="60566996">
                                                              <w:marLeft w:val="0"/>
                                                              <w:marRight w:val="0"/>
                                                              <w:marTop w:val="0"/>
                                                              <w:marBottom w:val="0"/>
                                                              <w:divBdr>
                                                                <w:top w:val="none" w:sz="0" w:space="0" w:color="auto"/>
                                                                <w:left w:val="none" w:sz="0" w:space="0" w:color="auto"/>
                                                                <w:bottom w:val="none" w:sz="0" w:space="0" w:color="auto"/>
                                                                <w:right w:val="none" w:sz="0" w:space="0" w:color="auto"/>
                                                              </w:divBdr>
                                                              <w:divsChild>
                                                                <w:div w:id="1789927963">
                                                                  <w:marLeft w:val="0"/>
                                                                  <w:marRight w:val="0"/>
                                                                  <w:marTop w:val="0"/>
                                                                  <w:marBottom w:val="0"/>
                                                                  <w:divBdr>
                                                                    <w:top w:val="none" w:sz="0" w:space="0" w:color="auto"/>
                                                                    <w:left w:val="none" w:sz="0" w:space="0" w:color="auto"/>
                                                                    <w:bottom w:val="none" w:sz="0" w:space="0" w:color="auto"/>
                                                                    <w:right w:val="none" w:sz="0" w:space="0" w:color="auto"/>
                                                                  </w:divBdr>
                                                                  <w:divsChild>
                                                                    <w:div w:id="2108110624">
                                                                      <w:marLeft w:val="0"/>
                                                                      <w:marRight w:val="0"/>
                                                                      <w:marTop w:val="0"/>
                                                                      <w:marBottom w:val="0"/>
                                                                      <w:divBdr>
                                                                        <w:top w:val="none" w:sz="0" w:space="0" w:color="auto"/>
                                                                        <w:left w:val="none" w:sz="0" w:space="0" w:color="auto"/>
                                                                        <w:bottom w:val="none" w:sz="0" w:space="0" w:color="auto"/>
                                                                        <w:right w:val="none" w:sz="0" w:space="0" w:color="auto"/>
                                                                      </w:divBdr>
                                                                      <w:divsChild>
                                                                        <w:div w:id="1481653345">
                                                                          <w:marLeft w:val="0"/>
                                                                          <w:marRight w:val="0"/>
                                                                          <w:marTop w:val="0"/>
                                                                          <w:marBottom w:val="0"/>
                                                                          <w:divBdr>
                                                                            <w:top w:val="none" w:sz="0" w:space="0" w:color="auto"/>
                                                                            <w:left w:val="none" w:sz="0" w:space="0" w:color="auto"/>
                                                                            <w:bottom w:val="none" w:sz="0" w:space="0" w:color="auto"/>
                                                                            <w:right w:val="none" w:sz="0" w:space="0" w:color="auto"/>
                                                                          </w:divBdr>
                                                                          <w:divsChild>
                                                                            <w:div w:id="234051482">
                                                                              <w:marLeft w:val="0"/>
                                                                              <w:marRight w:val="0"/>
                                                                              <w:marTop w:val="0"/>
                                                                              <w:marBottom w:val="0"/>
                                                                              <w:divBdr>
                                                                                <w:top w:val="none" w:sz="0" w:space="0" w:color="auto"/>
                                                                                <w:left w:val="none" w:sz="0" w:space="0" w:color="auto"/>
                                                                                <w:bottom w:val="none" w:sz="0" w:space="0" w:color="auto"/>
                                                                                <w:right w:val="none" w:sz="0" w:space="0" w:color="auto"/>
                                                                              </w:divBdr>
                                                                              <w:divsChild>
                                                                                <w:div w:id="1572350062">
                                                                                  <w:marLeft w:val="0"/>
                                                                                  <w:marRight w:val="0"/>
                                                                                  <w:marTop w:val="0"/>
                                                                                  <w:marBottom w:val="0"/>
                                                                                  <w:divBdr>
                                                                                    <w:top w:val="none" w:sz="0" w:space="0" w:color="auto"/>
                                                                                    <w:left w:val="none" w:sz="0" w:space="0" w:color="auto"/>
                                                                                    <w:bottom w:val="none" w:sz="0" w:space="0" w:color="auto"/>
                                                                                    <w:right w:val="none" w:sz="0" w:space="0" w:color="auto"/>
                                                                                  </w:divBdr>
                                                                                  <w:divsChild>
                                                                                    <w:div w:id="1263801251">
                                                                                      <w:marLeft w:val="0"/>
                                                                                      <w:marRight w:val="0"/>
                                                                                      <w:marTop w:val="0"/>
                                                                                      <w:marBottom w:val="0"/>
                                                                                      <w:divBdr>
                                                                                        <w:top w:val="none" w:sz="0" w:space="0" w:color="auto"/>
                                                                                        <w:left w:val="none" w:sz="0" w:space="0" w:color="auto"/>
                                                                                        <w:bottom w:val="none" w:sz="0" w:space="0" w:color="auto"/>
                                                                                        <w:right w:val="none" w:sz="0" w:space="0" w:color="auto"/>
                                                                                      </w:divBdr>
                                                                                      <w:divsChild>
                                                                                        <w:div w:id="500851888">
                                                                                          <w:marLeft w:val="0"/>
                                                                                          <w:marRight w:val="0"/>
                                                                                          <w:marTop w:val="0"/>
                                                                                          <w:marBottom w:val="0"/>
                                                                                          <w:divBdr>
                                                                                            <w:top w:val="none" w:sz="0" w:space="0" w:color="auto"/>
                                                                                            <w:left w:val="none" w:sz="0" w:space="0" w:color="auto"/>
                                                                                            <w:bottom w:val="none" w:sz="0" w:space="0" w:color="auto"/>
                                                                                            <w:right w:val="none" w:sz="0" w:space="0" w:color="auto"/>
                                                                                          </w:divBdr>
                                                                                          <w:divsChild>
                                                                                            <w:div w:id="1965307885">
                                                                                              <w:marLeft w:val="0"/>
                                                                                              <w:marRight w:val="0"/>
                                                                                              <w:marTop w:val="0"/>
                                                                                              <w:marBottom w:val="0"/>
                                                                                              <w:divBdr>
                                                                                                <w:top w:val="none" w:sz="0" w:space="0" w:color="auto"/>
                                                                                                <w:left w:val="none" w:sz="0" w:space="0" w:color="auto"/>
                                                                                                <w:bottom w:val="none" w:sz="0" w:space="0" w:color="auto"/>
                                                                                                <w:right w:val="none" w:sz="0" w:space="0" w:color="auto"/>
                                                                                              </w:divBdr>
                                                                                              <w:divsChild>
                                                                                                <w:div w:id="1965041393">
                                                                                                  <w:marLeft w:val="0"/>
                                                                                                  <w:marRight w:val="0"/>
                                                                                                  <w:marTop w:val="0"/>
                                                                                                  <w:marBottom w:val="0"/>
                                                                                                  <w:divBdr>
                                                                                                    <w:top w:val="none" w:sz="0" w:space="0" w:color="auto"/>
                                                                                                    <w:left w:val="none" w:sz="0" w:space="0" w:color="auto"/>
                                                                                                    <w:bottom w:val="none" w:sz="0" w:space="0" w:color="auto"/>
                                                                                                    <w:right w:val="none" w:sz="0" w:space="0" w:color="auto"/>
                                                                                                  </w:divBdr>
                                                                                                  <w:divsChild>
                                                                                                    <w:div w:id="1230071938">
                                                                                                      <w:marLeft w:val="0"/>
                                                                                                      <w:marRight w:val="0"/>
                                                                                                      <w:marTop w:val="0"/>
                                                                                                      <w:marBottom w:val="0"/>
                                                                                                      <w:divBdr>
                                                                                                        <w:top w:val="none" w:sz="0" w:space="0" w:color="auto"/>
                                                                                                        <w:left w:val="none" w:sz="0" w:space="0" w:color="auto"/>
                                                                                                        <w:bottom w:val="none" w:sz="0" w:space="0" w:color="auto"/>
                                                                                                        <w:right w:val="none" w:sz="0" w:space="0" w:color="auto"/>
                                                                                                      </w:divBdr>
                                                                                                      <w:divsChild>
                                                                                                        <w:div w:id="763260627">
                                                                                                          <w:marLeft w:val="0"/>
                                                                                                          <w:marRight w:val="0"/>
                                                                                                          <w:marTop w:val="0"/>
                                                                                                          <w:marBottom w:val="0"/>
                                                                                                          <w:divBdr>
                                                                                                            <w:top w:val="none" w:sz="0" w:space="0" w:color="auto"/>
                                                                                                            <w:left w:val="none" w:sz="0" w:space="0" w:color="auto"/>
                                                                                                            <w:bottom w:val="none" w:sz="0" w:space="0" w:color="auto"/>
                                                                                                            <w:right w:val="none" w:sz="0" w:space="0" w:color="auto"/>
                                                                                                          </w:divBdr>
                                                                                                          <w:divsChild>
                                                                                                            <w:div w:id="8323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283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8190</Words>
  <Characters>46687</Characters>
  <Application>Microsoft Office Word</Application>
  <DocSecurity>4</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The University of Winchester</Company>
  <LinksUpToDate>false</LinksUpToDate>
  <CharactersWithSpaces>54768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Amanda.Norman</dc:creator>
  <cp:lastModifiedBy>Whalley T.</cp:lastModifiedBy>
  <cp:revision>2</cp:revision>
  <cp:lastPrinted>2020-02-10T14:44:00Z</cp:lastPrinted>
  <dcterms:created xsi:type="dcterms:W3CDTF">2020-03-30T09:18:00Z</dcterms:created>
  <dcterms:modified xsi:type="dcterms:W3CDTF">2020-03-30T09:18:00Z</dcterms:modified>
</cp:coreProperties>
</file>