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C1C5B" w14:textId="77777777" w:rsidR="00C10B62" w:rsidRPr="00884EDD" w:rsidRDefault="00C10B62" w:rsidP="00C10B62">
      <w:pPr>
        <w:pStyle w:val="Hoofdtekst"/>
        <w:pBdr>
          <w:top w:val="none" w:sz="0" w:space="0" w:color="auto"/>
          <w:left w:val="none" w:sz="0" w:space="0" w:color="auto"/>
          <w:bottom w:val="none" w:sz="0" w:space="0" w:color="auto"/>
          <w:right w:val="none" w:sz="0" w:space="0" w:color="auto"/>
          <w:bar w:val="none" w:sz="0" w:color="auto"/>
        </w:pBdr>
        <w:spacing w:line="480" w:lineRule="auto"/>
        <w:jc w:val="left"/>
        <w:rPr>
          <w:rFonts w:ascii="Times New Roman" w:hAnsi="Times New Roman" w:cs="Times New Roman"/>
          <w:b/>
          <w:bCs/>
          <w:sz w:val="28"/>
          <w:szCs w:val="28"/>
        </w:rPr>
      </w:pPr>
      <w:r w:rsidRPr="00884EDD">
        <w:rPr>
          <w:rFonts w:ascii="Times New Roman" w:hAnsi="Times New Roman" w:cs="Times New Roman"/>
          <w:b/>
          <w:bCs/>
          <w:sz w:val="28"/>
          <w:szCs w:val="28"/>
        </w:rPr>
        <w:t>Title Page</w:t>
      </w:r>
    </w:p>
    <w:p w14:paraId="7BE8BC87" w14:textId="77777777" w:rsidR="00C10B62" w:rsidRPr="00884EDD" w:rsidRDefault="00C10B62" w:rsidP="00C10B62">
      <w:pPr>
        <w:pStyle w:val="Hoofdtekst"/>
        <w:pBdr>
          <w:top w:val="none" w:sz="0" w:space="0" w:color="auto"/>
          <w:left w:val="none" w:sz="0" w:space="0" w:color="auto"/>
          <w:bottom w:val="none" w:sz="0" w:space="0" w:color="auto"/>
          <w:right w:val="none" w:sz="0" w:space="0" w:color="auto"/>
          <w:bar w:val="none" w:sz="0" w:color="auto"/>
        </w:pBdr>
        <w:spacing w:line="480" w:lineRule="auto"/>
        <w:jc w:val="left"/>
        <w:rPr>
          <w:rFonts w:ascii="Times New Roman" w:hAnsi="Times New Roman" w:cs="Times New Roman"/>
          <w:sz w:val="24"/>
          <w:szCs w:val="24"/>
        </w:rPr>
      </w:pPr>
      <w:r w:rsidRPr="00884EDD">
        <w:rPr>
          <w:rFonts w:ascii="Times New Roman" w:hAnsi="Times New Roman" w:cs="Times New Roman"/>
          <w:b/>
          <w:bCs/>
          <w:sz w:val="24"/>
          <w:szCs w:val="24"/>
        </w:rPr>
        <w:t>Title</w:t>
      </w:r>
    </w:p>
    <w:p w14:paraId="2A956F58" w14:textId="23EEDE12" w:rsidR="00C10B62" w:rsidRPr="00884EDD" w:rsidRDefault="00C10B62" w:rsidP="00C10B62">
      <w:pPr>
        <w:spacing w:line="480" w:lineRule="auto"/>
        <w:jc w:val="left"/>
        <w:rPr>
          <w:rFonts w:ascii="Times New Roman" w:hAnsi="Times New Roman" w:cs="Times New Roman"/>
          <w:sz w:val="24"/>
          <w:szCs w:val="24"/>
        </w:rPr>
      </w:pPr>
      <w:bookmarkStart w:id="0" w:name="OLE_LINK34"/>
      <w:bookmarkStart w:id="1" w:name="OLE_LINK54"/>
      <w:bookmarkStart w:id="2" w:name="OLE_LINK55"/>
      <w:bookmarkStart w:id="3" w:name="OLE_LINK51"/>
      <w:r w:rsidRPr="00884EDD">
        <w:rPr>
          <w:rFonts w:ascii="Times New Roman" w:hAnsi="Times New Roman" w:cs="Times New Roman"/>
          <w:sz w:val="24"/>
          <w:szCs w:val="24"/>
        </w:rPr>
        <w:t xml:space="preserve">Development and validation of a </w:t>
      </w:r>
      <w:bookmarkStart w:id="4" w:name="OLE_LINK26"/>
      <w:r w:rsidRPr="00884EDD">
        <w:rPr>
          <w:rFonts w:ascii="Times New Roman" w:hAnsi="Times New Roman" w:cs="Times New Roman"/>
          <w:sz w:val="24"/>
          <w:szCs w:val="24"/>
        </w:rPr>
        <w:t>novel non-invasive test</w:t>
      </w:r>
      <w:bookmarkEnd w:id="4"/>
      <w:r w:rsidRPr="00884EDD">
        <w:rPr>
          <w:rFonts w:ascii="Times New Roman" w:hAnsi="Times New Roman" w:cs="Times New Roman"/>
          <w:sz w:val="24"/>
          <w:szCs w:val="24"/>
        </w:rPr>
        <w:t xml:space="preserve"> </w:t>
      </w:r>
      <w:r w:rsidR="008A6393" w:rsidRPr="00884EDD">
        <w:rPr>
          <w:rFonts w:ascii="Times New Roman" w:hAnsi="Times New Roman" w:cs="Times New Roman"/>
          <w:sz w:val="24"/>
          <w:szCs w:val="24"/>
        </w:rPr>
        <w:t xml:space="preserve">for </w:t>
      </w:r>
      <w:r w:rsidR="00437E58" w:rsidRPr="00884EDD">
        <w:rPr>
          <w:rFonts w:ascii="Times New Roman" w:hAnsi="Times New Roman" w:cs="Times New Roman"/>
          <w:sz w:val="24"/>
          <w:szCs w:val="24"/>
        </w:rPr>
        <w:t>diagnosing</w:t>
      </w:r>
      <w:r w:rsidRPr="00884EDD">
        <w:rPr>
          <w:rFonts w:ascii="Times New Roman" w:hAnsi="Times New Roman" w:cs="Times New Roman"/>
          <w:sz w:val="24"/>
          <w:szCs w:val="24"/>
        </w:rPr>
        <w:t xml:space="preserve"> fibrotic </w:t>
      </w:r>
      <w:bookmarkStart w:id="5" w:name="OLE_LINK56"/>
      <w:bookmarkStart w:id="6" w:name="OLE_LINK57"/>
      <w:r w:rsidRPr="00884EDD">
        <w:rPr>
          <w:rFonts w:ascii="Times New Roman" w:hAnsi="Times New Roman" w:cs="Times New Roman"/>
          <w:sz w:val="24"/>
          <w:szCs w:val="24"/>
        </w:rPr>
        <w:t>NASH</w:t>
      </w:r>
      <w:bookmarkEnd w:id="5"/>
      <w:bookmarkEnd w:id="6"/>
      <w:r w:rsidRPr="00884EDD">
        <w:rPr>
          <w:rFonts w:ascii="Times New Roman" w:hAnsi="Times New Roman" w:cs="Times New Roman"/>
          <w:sz w:val="24"/>
          <w:szCs w:val="24"/>
        </w:rPr>
        <w:t xml:space="preserve"> in patients with biopsy-proven NAFLD</w:t>
      </w:r>
      <w:bookmarkEnd w:id="0"/>
      <w:bookmarkEnd w:id="1"/>
      <w:bookmarkEnd w:id="2"/>
    </w:p>
    <w:bookmarkEnd w:id="3"/>
    <w:p w14:paraId="41DD56D0" w14:textId="77777777" w:rsidR="00C10B62" w:rsidRPr="00884EDD" w:rsidRDefault="00C10B62" w:rsidP="00C10B62">
      <w:pPr>
        <w:spacing w:line="480" w:lineRule="auto"/>
        <w:jc w:val="left"/>
        <w:rPr>
          <w:rFonts w:ascii="Times New Roman" w:eastAsia="宋体" w:hAnsi="Times New Roman" w:cs="Times New Roman"/>
          <w:sz w:val="24"/>
          <w:szCs w:val="24"/>
        </w:rPr>
      </w:pPr>
      <w:r w:rsidRPr="00884EDD">
        <w:rPr>
          <w:rFonts w:ascii="Times New Roman" w:eastAsia="宋体" w:hAnsi="Times New Roman" w:cs="Times New Roman"/>
          <w:b/>
          <w:sz w:val="24"/>
          <w:szCs w:val="24"/>
        </w:rPr>
        <w:t xml:space="preserve">Short Title: </w:t>
      </w:r>
      <w:bookmarkStart w:id="7" w:name="OLE_LINK82"/>
      <w:bookmarkStart w:id="8" w:name="OLE_LINK83"/>
      <w:r w:rsidRPr="00884EDD">
        <w:rPr>
          <w:rFonts w:ascii="Times New Roman" w:eastAsia="宋体" w:hAnsi="Times New Roman" w:cs="Times New Roman"/>
          <w:sz w:val="24"/>
          <w:szCs w:val="24"/>
        </w:rPr>
        <w:t>Non-invasive diagnosis of fibrotic NASH</w:t>
      </w:r>
      <w:bookmarkEnd w:id="7"/>
      <w:bookmarkEnd w:id="8"/>
    </w:p>
    <w:p w14:paraId="63584D37" w14:textId="77777777" w:rsidR="00C10B62" w:rsidRPr="00884EDD" w:rsidRDefault="00C10B62" w:rsidP="00C10B62">
      <w:pPr>
        <w:pStyle w:val="Hoofdtekst"/>
        <w:pBdr>
          <w:top w:val="none" w:sz="0" w:space="0" w:color="auto"/>
          <w:left w:val="none" w:sz="0" w:space="0" w:color="auto"/>
          <w:bottom w:val="none" w:sz="0" w:space="0" w:color="auto"/>
          <w:right w:val="none" w:sz="0" w:space="0" w:color="auto"/>
          <w:bar w:val="none" w:sz="0" w:color="auto"/>
        </w:pBdr>
        <w:spacing w:line="480" w:lineRule="auto"/>
        <w:jc w:val="left"/>
        <w:rPr>
          <w:rFonts w:ascii="Times New Roman" w:hAnsi="Times New Roman" w:cs="Times New Roman"/>
          <w:sz w:val="24"/>
          <w:szCs w:val="24"/>
        </w:rPr>
      </w:pPr>
      <w:r w:rsidRPr="00884EDD">
        <w:rPr>
          <w:rFonts w:ascii="Times New Roman" w:hAnsi="Times New Roman" w:cs="Times New Roman"/>
          <w:b/>
          <w:bCs/>
          <w:sz w:val="24"/>
          <w:szCs w:val="24"/>
        </w:rPr>
        <w:t>Authors’ name</w:t>
      </w:r>
    </w:p>
    <w:p w14:paraId="4D972726" w14:textId="34FE0AE4" w:rsidR="00C10B62" w:rsidRPr="00884EDD" w:rsidRDefault="00C10B62" w:rsidP="00C10B62">
      <w:pPr>
        <w:autoSpaceDE w:val="0"/>
        <w:autoSpaceDN w:val="0"/>
        <w:adjustRightInd w:val="0"/>
        <w:spacing w:line="480" w:lineRule="auto"/>
        <w:ind w:right="28"/>
        <w:jc w:val="left"/>
        <w:rPr>
          <w:rFonts w:ascii="Times New Roman" w:eastAsia="宋体" w:hAnsi="Times New Roman" w:cs="Times New Roman"/>
          <w:bCs/>
          <w:kern w:val="0"/>
          <w:sz w:val="24"/>
          <w:szCs w:val="24"/>
        </w:rPr>
      </w:pPr>
      <w:r w:rsidRPr="00884EDD">
        <w:rPr>
          <w:rFonts w:ascii="Times New Roman" w:eastAsia="宋体" w:hAnsi="Times New Roman" w:cs="Times New Roman"/>
          <w:bCs/>
          <w:kern w:val="0"/>
          <w:sz w:val="24"/>
          <w:szCs w:val="24"/>
        </w:rPr>
        <w:t>Feng Gao</w:t>
      </w:r>
      <w:bookmarkStart w:id="9" w:name="OLE_LINK187"/>
      <w:bookmarkStart w:id="10" w:name="OLE_LINK188"/>
      <w:r w:rsidRPr="00884EDD">
        <w:rPr>
          <w:rFonts w:ascii="Times New Roman" w:eastAsia="宋体" w:hAnsi="Times New Roman" w:cs="Times New Roman"/>
          <w:bCs/>
          <w:kern w:val="0"/>
          <w:sz w:val="24"/>
          <w:szCs w:val="24"/>
          <w:vertAlign w:val="superscript"/>
        </w:rPr>
        <w:t>1</w:t>
      </w:r>
      <w:bookmarkEnd w:id="9"/>
      <w:bookmarkEnd w:id="10"/>
      <w:r w:rsidRPr="00884EDD">
        <w:rPr>
          <w:rFonts w:ascii="Times New Roman" w:eastAsia="宋体" w:hAnsi="Times New Roman" w:cs="Times New Roman"/>
          <w:kern w:val="0"/>
          <w:sz w:val="24"/>
          <w:szCs w:val="24"/>
        </w:rPr>
        <w:t>;</w:t>
      </w:r>
      <w:r w:rsidRPr="00884EDD">
        <w:rPr>
          <w:rFonts w:ascii="Times New Roman" w:eastAsia="宋体" w:hAnsi="Times New Roman" w:cs="Times New Roman"/>
          <w:bCs/>
          <w:kern w:val="0"/>
          <w:sz w:val="24"/>
          <w:szCs w:val="24"/>
        </w:rPr>
        <w:t xml:space="preserve"> </w:t>
      </w:r>
      <w:bookmarkStart w:id="11" w:name="OLE_LINK73"/>
      <w:bookmarkStart w:id="12" w:name="OLE_LINK74"/>
      <w:bookmarkStart w:id="13" w:name="OLE_LINK152"/>
      <w:bookmarkStart w:id="14" w:name="OLE_LINK153"/>
      <w:r w:rsidRPr="00884EDD">
        <w:rPr>
          <w:rFonts w:ascii="Times New Roman" w:eastAsia="宋体" w:hAnsi="Times New Roman" w:cs="Times New Roman"/>
          <w:bCs/>
          <w:kern w:val="0"/>
          <w:sz w:val="24"/>
          <w:szCs w:val="24"/>
        </w:rPr>
        <w:t>Jiao-Feng Huang</w:t>
      </w:r>
      <w:bookmarkEnd w:id="11"/>
      <w:bookmarkEnd w:id="12"/>
      <w:r w:rsidRPr="00884EDD">
        <w:rPr>
          <w:rFonts w:ascii="Times New Roman" w:eastAsia="宋体" w:hAnsi="Times New Roman" w:cs="Times New Roman"/>
          <w:bCs/>
          <w:kern w:val="0"/>
          <w:sz w:val="24"/>
          <w:szCs w:val="24"/>
          <w:vertAlign w:val="superscript"/>
        </w:rPr>
        <w:t>2</w:t>
      </w:r>
      <w:bookmarkEnd w:id="13"/>
      <w:bookmarkEnd w:id="14"/>
      <w:r w:rsidRPr="00884EDD">
        <w:rPr>
          <w:rFonts w:ascii="Times New Roman" w:eastAsia="宋体" w:hAnsi="Times New Roman" w:cs="Times New Roman"/>
          <w:bCs/>
          <w:kern w:val="0"/>
          <w:sz w:val="24"/>
          <w:szCs w:val="24"/>
        </w:rPr>
        <w:t xml:space="preserve">; </w:t>
      </w:r>
      <w:bookmarkStart w:id="15" w:name="OLE_LINK171"/>
      <w:bookmarkStart w:id="16" w:name="OLE_LINK172"/>
      <w:bookmarkStart w:id="17" w:name="OLE_LINK136"/>
      <w:r w:rsidRPr="00884EDD">
        <w:rPr>
          <w:rFonts w:ascii="Times New Roman" w:eastAsia="宋体" w:hAnsi="Times New Roman" w:cs="Times New Roman"/>
          <w:bCs/>
          <w:kern w:val="0"/>
          <w:sz w:val="24"/>
          <w:szCs w:val="24"/>
        </w:rPr>
        <w:t xml:space="preserve">Kenneth I. </w:t>
      </w:r>
      <w:bookmarkEnd w:id="15"/>
      <w:bookmarkEnd w:id="16"/>
      <w:r w:rsidRPr="00884EDD">
        <w:rPr>
          <w:rFonts w:ascii="Times New Roman" w:eastAsia="宋体" w:hAnsi="Times New Roman" w:cs="Times New Roman"/>
          <w:bCs/>
          <w:kern w:val="0"/>
          <w:sz w:val="24"/>
          <w:szCs w:val="24"/>
        </w:rPr>
        <w:t>Zheng</w:t>
      </w:r>
      <w:bookmarkEnd w:id="17"/>
      <w:r w:rsidRPr="00884EDD">
        <w:rPr>
          <w:rFonts w:ascii="Times New Roman" w:eastAsia="宋体" w:hAnsi="Times New Roman" w:cs="Times New Roman"/>
          <w:bCs/>
          <w:kern w:val="0"/>
          <w:sz w:val="24"/>
          <w:szCs w:val="24"/>
          <w:vertAlign w:val="superscript"/>
        </w:rPr>
        <w:t>3</w:t>
      </w:r>
      <w:r w:rsidRPr="00884EDD">
        <w:rPr>
          <w:rFonts w:ascii="Times New Roman" w:eastAsia="宋体" w:hAnsi="Times New Roman" w:cs="Times New Roman"/>
          <w:bCs/>
          <w:kern w:val="0"/>
          <w:sz w:val="24"/>
          <w:szCs w:val="24"/>
        </w:rPr>
        <w:t>; Xiao-Yan Pan</w:t>
      </w:r>
      <w:r w:rsidRPr="00884EDD">
        <w:rPr>
          <w:rFonts w:ascii="Times New Roman" w:eastAsia="宋体" w:hAnsi="Times New Roman" w:cs="Times New Roman"/>
          <w:bCs/>
          <w:kern w:val="0"/>
          <w:sz w:val="24"/>
          <w:szCs w:val="24"/>
          <w:vertAlign w:val="superscript"/>
        </w:rPr>
        <w:t>4</w:t>
      </w:r>
      <w:r w:rsidRPr="00884EDD">
        <w:rPr>
          <w:rFonts w:ascii="Times New Roman" w:eastAsia="宋体" w:hAnsi="Times New Roman" w:cs="Times New Roman"/>
          <w:bCs/>
          <w:kern w:val="0"/>
          <w:sz w:val="24"/>
          <w:szCs w:val="24"/>
        </w:rPr>
        <w:t>; Hong-Lei Ma</w:t>
      </w:r>
      <w:r w:rsidRPr="00884EDD">
        <w:rPr>
          <w:rFonts w:ascii="Times New Roman" w:eastAsia="宋体" w:hAnsi="Times New Roman" w:cs="Times New Roman"/>
          <w:bCs/>
          <w:kern w:val="0"/>
          <w:sz w:val="24"/>
          <w:szCs w:val="24"/>
          <w:vertAlign w:val="superscript"/>
        </w:rPr>
        <w:t>3</w:t>
      </w:r>
      <w:r w:rsidRPr="00884EDD">
        <w:rPr>
          <w:rFonts w:ascii="Times New Roman" w:eastAsia="宋体" w:hAnsi="Times New Roman" w:cs="Times New Roman"/>
          <w:bCs/>
          <w:kern w:val="0"/>
          <w:sz w:val="24"/>
          <w:szCs w:val="24"/>
        </w:rPr>
        <w:t xml:space="preserve">; </w:t>
      </w:r>
      <w:bookmarkStart w:id="18" w:name="OLE_LINK72"/>
      <w:r w:rsidRPr="00884EDD">
        <w:rPr>
          <w:rFonts w:ascii="Times New Roman" w:eastAsia="宋体" w:hAnsi="Times New Roman" w:cs="Times New Roman"/>
          <w:bCs/>
          <w:kern w:val="0"/>
          <w:sz w:val="24"/>
          <w:szCs w:val="24"/>
        </w:rPr>
        <w:t>Wen-Yue Liu</w:t>
      </w:r>
      <w:bookmarkEnd w:id="18"/>
      <w:r w:rsidRPr="00884EDD">
        <w:rPr>
          <w:rFonts w:ascii="Times New Roman" w:eastAsia="宋体" w:hAnsi="Times New Roman" w:cs="Times New Roman"/>
          <w:bCs/>
          <w:kern w:val="0"/>
          <w:sz w:val="24"/>
          <w:szCs w:val="24"/>
          <w:vertAlign w:val="superscript"/>
        </w:rPr>
        <w:t>4</w:t>
      </w:r>
      <w:r w:rsidRPr="00884EDD">
        <w:rPr>
          <w:rFonts w:ascii="Times New Roman" w:eastAsia="宋体" w:hAnsi="Times New Roman" w:cs="Times New Roman"/>
          <w:bCs/>
          <w:kern w:val="0"/>
          <w:sz w:val="24"/>
          <w:szCs w:val="24"/>
        </w:rPr>
        <w:t xml:space="preserve">; </w:t>
      </w:r>
      <w:bookmarkStart w:id="19" w:name="OLE_LINK154"/>
      <w:bookmarkStart w:id="20" w:name="OLE_LINK175"/>
      <w:r w:rsidRPr="00884EDD">
        <w:rPr>
          <w:rFonts w:ascii="Times New Roman" w:eastAsia="宋体" w:hAnsi="Times New Roman" w:cs="Times New Roman"/>
          <w:bCs/>
          <w:kern w:val="0"/>
          <w:sz w:val="24"/>
          <w:szCs w:val="24"/>
        </w:rPr>
        <w:t>Christopher D. Byrne</w:t>
      </w:r>
      <w:bookmarkEnd w:id="19"/>
      <w:bookmarkEnd w:id="20"/>
      <w:r w:rsidRPr="00884EDD">
        <w:rPr>
          <w:rFonts w:ascii="Times New Roman" w:eastAsia="宋体" w:hAnsi="Times New Roman" w:cs="Times New Roman"/>
          <w:bCs/>
          <w:kern w:val="0"/>
          <w:sz w:val="24"/>
          <w:szCs w:val="24"/>
          <w:vertAlign w:val="superscript"/>
        </w:rPr>
        <w:t>5</w:t>
      </w:r>
      <w:r w:rsidRPr="00884EDD">
        <w:rPr>
          <w:rFonts w:ascii="Times New Roman" w:eastAsia="宋体" w:hAnsi="Times New Roman" w:cs="Times New Roman"/>
          <w:bCs/>
          <w:kern w:val="0"/>
          <w:sz w:val="24"/>
          <w:szCs w:val="24"/>
        </w:rPr>
        <w:t xml:space="preserve">; </w:t>
      </w:r>
      <w:bookmarkStart w:id="21" w:name="OLE_LINK155"/>
      <w:bookmarkStart w:id="22" w:name="OLE_LINK176"/>
      <w:r w:rsidRPr="00884EDD">
        <w:rPr>
          <w:rFonts w:ascii="Times New Roman" w:eastAsia="宋体" w:hAnsi="Times New Roman" w:cs="Times New Roman"/>
          <w:bCs/>
          <w:kern w:val="0"/>
          <w:sz w:val="24"/>
          <w:szCs w:val="24"/>
        </w:rPr>
        <w:t>Giovanni Targher</w:t>
      </w:r>
      <w:bookmarkEnd w:id="21"/>
      <w:bookmarkEnd w:id="22"/>
      <w:r w:rsidRPr="00884EDD">
        <w:rPr>
          <w:rFonts w:ascii="Times New Roman" w:eastAsia="宋体" w:hAnsi="Times New Roman" w:cs="Times New Roman"/>
          <w:bCs/>
          <w:kern w:val="0"/>
          <w:sz w:val="24"/>
          <w:szCs w:val="24"/>
          <w:vertAlign w:val="superscript"/>
        </w:rPr>
        <w:t>6</w:t>
      </w:r>
      <w:r w:rsidRPr="00884EDD">
        <w:rPr>
          <w:rFonts w:ascii="Times New Roman" w:eastAsia="宋体" w:hAnsi="Times New Roman" w:cs="Times New Roman"/>
          <w:bCs/>
          <w:kern w:val="0"/>
          <w:sz w:val="24"/>
          <w:szCs w:val="24"/>
        </w:rPr>
        <w:t>; Yang-Yang Li</w:t>
      </w:r>
      <w:r w:rsidRPr="00884EDD">
        <w:rPr>
          <w:rFonts w:ascii="Times New Roman" w:eastAsia="宋体" w:hAnsi="Times New Roman" w:cs="Times New Roman"/>
          <w:bCs/>
          <w:kern w:val="0"/>
          <w:sz w:val="24"/>
          <w:szCs w:val="24"/>
          <w:vertAlign w:val="superscript"/>
        </w:rPr>
        <w:t>7</w:t>
      </w:r>
      <w:r w:rsidRPr="00884EDD">
        <w:rPr>
          <w:rFonts w:ascii="Times New Roman" w:eastAsia="宋体" w:hAnsi="Times New Roman" w:cs="Times New Roman"/>
          <w:bCs/>
          <w:kern w:val="0"/>
          <w:sz w:val="24"/>
          <w:szCs w:val="24"/>
        </w:rPr>
        <w:t xml:space="preserve">; </w:t>
      </w:r>
      <w:bookmarkStart w:id="23" w:name="OLE_LINK157"/>
      <w:r w:rsidRPr="00884EDD">
        <w:rPr>
          <w:rFonts w:ascii="Times New Roman" w:eastAsia="宋体" w:hAnsi="Times New Roman" w:cs="Times New Roman"/>
          <w:bCs/>
          <w:kern w:val="0"/>
          <w:sz w:val="24"/>
          <w:szCs w:val="24"/>
        </w:rPr>
        <w:t>Yong-Ping Chen</w:t>
      </w:r>
      <w:bookmarkEnd w:id="23"/>
      <w:r w:rsidRPr="00884EDD">
        <w:rPr>
          <w:rFonts w:ascii="Times New Roman" w:eastAsia="宋体" w:hAnsi="Times New Roman" w:cs="Times New Roman"/>
          <w:kern w:val="0"/>
          <w:sz w:val="24"/>
          <w:szCs w:val="24"/>
          <w:vertAlign w:val="superscript"/>
        </w:rPr>
        <w:t>3,8</w:t>
      </w:r>
      <w:r w:rsidRPr="00884EDD">
        <w:rPr>
          <w:rFonts w:ascii="Times New Roman" w:eastAsia="宋体" w:hAnsi="Times New Roman" w:cs="Times New Roman"/>
          <w:bCs/>
          <w:kern w:val="0"/>
          <w:sz w:val="24"/>
          <w:szCs w:val="24"/>
        </w:rPr>
        <w:t>; Wah-</w:t>
      </w:r>
      <w:proofErr w:type="spellStart"/>
      <w:r w:rsidRPr="00884EDD">
        <w:rPr>
          <w:rFonts w:ascii="Times New Roman" w:eastAsia="宋体" w:hAnsi="Times New Roman" w:cs="Times New Roman"/>
          <w:bCs/>
          <w:kern w:val="0"/>
          <w:sz w:val="24"/>
          <w:szCs w:val="24"/>
        </w:rPr>
        <w:t>Kheong</w:t>
      </w:r>
      <w:proofErr w:type="spellEnd"/>
      <w:r w:rsidRPr="00884EDD">
        <w:rPr>
          <w:rFonts w:ascii="Times New Roman" w:eastAsia="宋体" w:hAnsi="Times New Roman" w:cs="Times New Roman"/>
          <w:bCs/>
          <w:kern w:val="0"/>
          <w:sz w:val="24"/>
          <w:szCs w:val="24"/>
        </w:rPr>
        <w:t xml:space="preserve"> Chan</w:t>
      </w:r>
      <w:r w:rsidRPr="00884EDD">
        <w:rPr>
          <w:rFonts w:ascii="Times New Roman" w:eastAsia="宋体" w:hAnsi="Times New Roman" w:cs="Times New Roman"/>
          <w:bCs/>
          <w:kern w:val="0"/>
          <w:sz w:val="24"/>
          <w:szCs w:val="24"/>
          <w:vertAlign w:val="superscript"/>
        </w:rPr>
        <w:t>9*</w:t>
      </w:r>
      <w:r w:rsidR="00DC3B70" w:rsidRPr="00884EDD">
        <w:rPr>
          <w:rFonts w:ascii="Times New Roman" w:eastAsia="宋体" w:hAnsi="Times New Roman" w:cs="Times New Roman"/>
          <w:bCs/>
          <w:kern w:val="0"/>
          <w:sz w:val="24"/>
          <w:szCs w:val="24"/>
        </w:rPr>
        <w:t xml:space="preserve">; </w:t>
      </w:r>
      <w:bookmarkStart w:id="24" w:name="OLE_LINK10"/>
      <w:r w:rsidR="00E66B22" w:rsidRPr="00884EDD">
        <w:rPr>
          <w:rFonts w:ascii="Times New Roman" w:eastAsia="宋体" w:hAnsi="Times New Roman" w:cs="Times New Roman"/>
          <w:kern w:val="0"/>
          <w:sz w:val="24"/>
          <w:szCs w:val="24"/>
        </w:rPr>
        <w:t>Ming-Hua Zheng</w:t>
      </w:r>
      <w:r w:rsidRPr="00884EDD">
        <w:rPr>
          <w:rFonts w:ascii="Times New Roman" w:eastAsia="宋体" w:hAnsi="Times New Roman" w:cs="Times New Roman"/>
          <w:kern w:val="0"/>
          <w:sz w:val="24"/>
          <w:szCs w:val="24"/>
          <w:vertAlign w:val="superscript"/>
        </w:rPr>
        <w:t>3</w:t>
      </w:r>
      <w:bookmarkEnd w:id="24"/>
      <w:r w:rsidRPr="00884EDD">
        <w:rPr>
          <w:rFonts w:ascii="Times New Roman" w:eastAsia="宋体" w:hAnsi="Times New Roman" w:cs="Times New Roman"/>
          <w:kern w:val="0"/>
          <w:sz w:val="24"/>
          <w:szCs w:val="24"/>
          <w:vertAlign w:val="superscript"/>
        </w:rPr>
        <w:t>,8*</w:t>
      </w:r>
    </w:p>
    <w:p w14:paraId="3AC5B36C" w14:textId="77777777" w:rsidR="00C10B62" w:rsidRPr="00884EDD" w:rsidRDefault="00C10B62" w:rsidP="00C10B62">
      <w:pPr>
        <w:pStyle w:val="Hoofdtekst"/>
        <w:pBdr>
          <w:top w:val="none" w:sz="0" w:space="0" w:color="auto"/>
          <w:left w:val="none" w:sz="0" w:space="0" w:color="auto"/>
          <w:bottom w:val="none" w:sz="0" w:space="0" w:color="auto"/>
          <w:right w:val="none" w:sz="0" w:space="0" w:color="auto"/>
          <w:bar w:val="none" w:sz="0" w:color="auto"/>
        </w:pBdr>
        <w:spacing w:line="480" w:lineRule="auto"/>
        <w:jc w:val="left"/>
        <w:rPr>
          <w:rFonts w:ascii="Times New Roman" w:hAnsi="Times New Roman" w:cs="Times New Roman"/>
          <w:b/>
          <w:bCs/>
          <w:sz w:val="24"/>
          <w:szCs w:val="24"/>
        </w:rPr>
      </w:pPr>
      <w:r w:rsidRPr="00884EDD">
        <w:rPr>
          <w:rFonts w:ascii="Times New Roman" w:hAnsi="Times New Roman" w:cs="Times New Roman"/>
          <w:b/>
          <w:bCs/>
          <w:sz w:val="24"/>
          <w:szCs w:val="24"/>
        </w:rPr>
        <w:t>Institution</w:t>
      </w:r>
    </w:p>
    <w:p w14:paraId="4D810F2C" w14:textId="77777777" w:rsidR="00C10B62" w:rsidRPr="00884EDD" w:rsidRDefault="00C10B62" w:rsidP="00C10B62">
      <w:pPr>
        <w:spacing w:line="480" w:lineRule="auto"/>
        <w:jc w:val="left"/>
        <w:rPr>
          <w:rFonts w:ascii="Times New Roman" w:eastAsia="宋体" w:hAnsi="Times New Roman" w:cs="Times New Roman"/>
          <w:bCs/>
          <w:sz w:val="24"/>
          <w:szCs w:val="24"/>
        </w:rPr>
      </w:pPr>
      <w:r w:rsidRPr="00884EDD">
        <w:rPr>
          <w:rFonts w:ascii="Times New Roman" w:eastAsia="宋体" w:hAnsi="Times New Roman" w:cs="Times New Roman"/>
          <w:bCs/>
          <w:sz w:val="24"/>
          <w:szCs w:val="24"/>
          <w:vertAlign w:val="superscript"/>
        </w:rPr>
        <w:t>1</w:t>
      </w:r>
      <w:bookmarkStart w:id="25" w:name="OLE_LINK146"/>
      <w:bookmarkStart w:id="26" w:name="OLE_LINK147"/>
      <w:bookmarkStart w:id="27" w:name="OLE_LINK168"/>
      <w:bookmarkStart w:id="28" w:name="OLE_LINK169"/>
      <w:bookmarkStart w:id="29" w:name="OLE_LINK151"/>
      <w:r w:rsidRPr="00884EDD">
        <w:rPr>
          <w:rFonts w:ascii="Times New Roman" w:eastAsia="宋体" w:hAnsi="Times New Roman" w:cs="Times New Roman"/>
          <w:bCs/>
          <w:sz w:val="24"/>
          <w:szCs w:val="24"/>
        </w:rPr>
        <w:t>Department of Gastroenterology</w:t>
      </w:r>
      <w:bookmarkEnd w:id="25"/>
      <w:bookmarkEnd w:id="26"/>
      <w:r w:rsidRPr="00884EDD">
        <w:rPr>
          <w:rFonts w:ascii="Times New Roman" w:eastAsia="宋体" w:hAnsi="Times New Roman" w:cs="Times New Roman"/>
          <w:bCs/>
          <w:sz w:val="24"/>
          <w:szCs w:val="24"/>
        </w:rPr>
        <w:t>, the First Affiliated Hospital of Wenzhou Medical University</w:t>
      </w:r>
      <w:bookmarkEnd w:id="27"/>
      <w:bookmarkEnd w:id="28"/>
      <w:r w:rsidRPr="00884EDD">
        <w:rPr>
          <w:rFonts w:ascii="Times New Roman" w:eastAsia="宋体" w:hAnsi="Times New Roman" w:cs="Times New Roman"/>
          <w:bCs/>
          <w:sz w:val="24"/>
          <w:szCs w:val="24"/>
        </w:rPr>
        <w:t>, Wenzhou, China;</w:t>
      </w:r>
    </w:p>
    <w:bookmarkEnd w:id="29"/>
    <w:p w14:paraId="6B2FFC20" w14:textId="77777777" w:rsidR="00C10B62" w:rsidRPr="00884EDD" w:rsidRDefault="00C10B62" w:rsidP="00C10B62">
      <w:pPr>
        <w:spacing w:line="480" w:lineRule="auto"/>
        <w:jc w:val="left"/>
        <w:rPr>
          <w:rFonts w:ascii="Times New Roman" w:eastAsia="宋体" w:hAnsi="Times New Roman" w:cs="Times New Roman"/>
          <w:bCs/>
          <w:sz w:val="24"/>
          <w:szCs w:val="24"/>
        </w:rPr>
      </w:pPr>
      <w:r w:rsidRPr="00884EDD">
        <w:rPr>
          <w:rFonts w:ascii="Times New Roman" w:eastAsia="宋体" w:hAnsi="Times New Roman" w:cs="Times New Roman"/>
          <w:bCs/>
          <w:sz w:val="24"/>
          <w:szCs w:val="24"/>
          <w:vertAlign w:val="superscript"/>
        </w:rPr>
        <w:t>2</w:t>
      </w:r>
      <w:bookmarkStart w:id="30" w:name="OLE_LINK170"/>
      <w:r w:rsidRPr="00884EDD">
        <w:rPr>
          <w:rFonts w:ascii="Times New Roman" w:eastAsia="宋体" w:hAnsi="Times New Roman" w:cs="Times New Roman"/>
          <w:bCs/>
          <w:sz w:val="24"/>
          <w:szCs w:val="24"/>
        </w:rPr>
        <w:t>Department of Hepatology, the First Affiliated Hospital of Fujian Medical University</w:t>
      </w:r>
      <w:bookmarkEnd w:id="30"/>
      <w:r w:rsidRPr="00884EDD">
        <w:rPr>
          <w:rFonts w:ascii="Times New Roman" w:eastAsia="宋体" w:hAnsi="Times New Roman" w:cs="Times New Roman"/>
          <w:bCs/>
          <w:sz w:val="24"/>
          <w:szCs w:val="24"/>
        </w:rPr>
        <w:t>, Fuzhou, China;</w:t>
      </w:r>
    </w:p>
    <w:p w14:paraId="2AE83C1B" w14:textId="77777777" w:rsidR="00C10B62" w:rsidRPr="00884EDD" w:rsidRDefault="00C10B62" w:rsidP="00C10B62">
      <w:pPr>
        <w:spacing w:line="480" w:lineRule="auto"/>
        <w:jc w:val="left"/>
        <w:rPr>
          <w:rFonts w:ascii="Times New Roman" w:eastAsia="宋体" w:hAnsi="Times New Roman" w:cs="Times New Roman"/>
          <w:bCs/>
          <w:sz w:val="24"/>
          <w:szCs w:val="24"/>
        </w:rPr>
      </w:pPr>
      <w:r w:rsidRPr="00884EDD">
        <w:rPr>
          <w:rFonts w:ascii="Times New Roman" w:eastAsia="宋体" w:hAnsi="Times New Roman" w:cs="Times New Roman"/>
          <w:bCs/>
          <w:sz w:val="24"/>
          <w:szCs w:val="24"/>
          <w:vertAlign w:val="superscript"/>
        </w:rPr>
        <w:t>3</w:t>
      </w:r>
      <w:bookmarkStart w:id="31" w:name="OLE_LINK106"/>
      <w:bookmarkStart w:id="32" w:name="OLE_LINK173"/>
      <w:bookmarkStart w:id="33" w:name="OLE_LINK174"/>
      <w:bookmarkStart w:id="34" w:name="OLE_LINK178"/>
      <w:r w:rsidRPr="00884EDD">
        <w:rPr>
          <w:rFonts w:ascii="Times New Roman" w:eastAsia="宋体" w:hAnsi="Times New Roman" w:cs="Times New Roman"/>
          <w:bCs/>
          <w:sz w:val="24"/>
          <w:szCs w:val="24"/>
        </w:rPr>
        <w:t>NAFLD Research Center, Department of Hepatology</w:t>
      </w:r>
      <w:bookmarkEnd w:id="31"/>
      <w:r w:rsidRPr="00884EDD">
        <w:rPr>
          <w:rFonts w:ascii="Times New Roman" w:eastAsia="宋体" w:hAnsi="Times New Roman" w:cs="Times New Roman"/>
          <w:bCs/>
          <w:sz w:val="24"/>
          <w:szCs w:val="24"/>
        </w:rPr>
        <w:t>, the First Affiliated Hospital of Wenzhou Medical University</w:t>
      </w:r>
      <w:bookmarkEnd w:id="32"/>
      <w:bookmarkEnd w:id="33"/>
      <w:bookmarkEnd w:id="34"/>
      <w:r w:rsidRPr="00884EDD">
        <w:rPr>
          <w:rFonts w:ascii="Times New Roman" w:eastAsia="宋体" w:hAnsi="Times New Roman" w:cs="Times New Roman"/>
          <w:bCs/>
          <w:sz w:val="24"/>
          <w:szCs w:val="24"/>
        </w:rPr>
        <w:t>, Wenzhou, China;</w:t>
      </w:r>
    </w:p>
    <w:p w14:paraId="2A56A19D" w14:textId="77777777" w:rsidR="00C10B62" w:rsidRPr="00884EDD" w:rsidRDefault="00C10B62" w:rsidP="00C10B62">
      <w:pPr>
        <w:spacing w:line="480" w:lineRule="auto"/>
        <w:jc w:val="left"/>
        <w:rPr>
          <w:rFonts w:ascii="Times New Roman" w:eastAsia="宋体" w:hAnsi="Times New Roman" w:cs="Times New Roman"/>
          <w:bCs/>
          <w:sz w:val="24"/>
          <w:szCs w:val="24"/>
        </w:rPr>
      </w:pPr>
      <w:r w:rsidRPr="00884EDD">
        <w:rPr>
          <w:rFonts w:ascii="Times New Roman" w:eastAsia="宋体" w:hAnsi="Times New Roman" w:cs="Times New Roman"/>
          <w:bCs/>
          <w:sz w:val="24"/>
          <w:szCs w:val="24"/>
          <w:vertAlign w:val="superscript"/>
        </w:rPr>
        <w:t>4</w:t>
      </w:r>
      <w:r w:rsidRPr="00884EDD">
        <w:rPr>
          <w:rFonts w:ascii="Times New Roman" w:eastAsia="宋体" w:hAnsi="Times New Roman" w:cs="Times New Roman"/>
          <w:bCs/>
          <w:sz w:val="24"/>
          <w:szCs w:val="24"/>
        </w:rPr>
        <w:t>Department of Endocrinology, the First Affiliated Hospital of Wenzhou Medical University, Wenzhou, China;</w:t>
      </w:r>
    </w:p>
    <w:p w14:paraId="5882DAA7" w14:textId="77777777" w:rsidR="00C10B62" w:rsidRPr="00884EDD" w:rsidRDefault="00C10B62" w:rsidP="00C10B62">
      <w:pPr>
        <w:spacing w:line="480" w:lineRule="auto"/>
        <w:jc w:val="left"/>
        <w:rPr>
          <w:rFonts w:ascii="Times New Roman" w:eastAsia="宋体" w:hAnsi="Times New Roman" w:cs="Times New Roman"/>
          <w:bCs/>
          <w:sz w:val="24"/>
          <w:szCs w:val="24"/>
        </w:rPr>
      </w:pPr>
      <w:r w:rsidRPr="00884EDD">
        <w:rPr>
          <w:rFonts w:ascii="Times New Roman" w:eastAsia="宋体" w:hAnsi="Times New Roman" w:cs="Times New Roman"/>
          <w:bCs/>
          <w:sz w:val="24"/>
          <w:szCs w:val="24"/>
          <w:vertAlign w:val="superscript"/>
        </w:rPr>
        <w:t>5</w:t>
      </w:r>
      <w:bookmarkStart w:id="35" w:name="OLE_LINK100"/>
      <w:bookmarkStart w:id="36" w:name="OLE_LINK103"/>
      <w:r w:rsidRPr="00884EDD">
        <w:rPr>
          <w:rFonts w:ascii="Times New Roman" w:eastAsia="宋体" w:hAnsi="Times New Roman" w:cs="Times New Roman"/>
          <w:bCs/>
          <w:sz w:val="24"/>
          <w:szCs w:val="24"/>
        </w:rPr>
        <w:t>Southampton National Institute</w:t>
      </w:r>
      <w:bookmarkEnd w:id="35"/>
      <w:bookmarkEnd w:id="36"/>
      <w:r w:rsidRPr="00884EDD">
        <w:rPr>
          <w:rFonts w:ascii="Times New Roman" w:eastAsia="宋体" w:hAnsi="Times New Roman" w:cs="Times New Roman"/>
          <w:bCs/>
          <w:sz w:val="24"/>
          <w:szCs w:val="24"/>
        </w:rPr>
        <w:t xml:space="preserve"> for Health Research Biomedical Research Centre, </w:t>
      </w:r>
      <w:bookmarkStart w:id="37" w:name="OLE_LINK149"/>
      <w:bookmarkStart w:id="38" w:name="OLE_LINK150"/>
      <w:bookmarkStart w:id="39" w:name="OLE_LINK101"/>
      <w:r w:rsidRPr="00884EDD">
        <w:rPr>
          <w:rFonts w:ascii="Times New Roman" w:eastAsia="宋体" w:hAnsi="Times New Roman" w:cs="Times New Roman"/>
          <w:bCs/>
          <w:sz w:val="24"/>
          <w:szCs w:val="24"/>
        </w:rPr>
        <w:t>University Hospital Southampton</w:t>
      </w:r>
      <w:bookmarkEnd w:id="37"/>
      <w:bookmarkEnd w:id="38"/>
      <w:bookmarkEnd w:id="39"/>
      <w:r w:rsidRPr="00884EDD">
        <w:rPr>
          <w:rFonts w:ascii="Times New Roman" w:eastAsia="宋体" w:hAnsi="Times New Roman" w:cs="Times New Roman"/>
          <w:bCs/>
          <w:sz w:val="24"/>
          <w:szCs w:val="24"/>
        </w:rPr>
        <w:t xml:space="preserve">, </w:t>
      </w:r>
      <w:bookmarkStart w:id="40" w:name="OLE_LINK104"/>
      <w:r w:rsidRPr="00884EDD">
        <w:rPr>
          <w:rFonts w:ascii="Times New Roman" w:eastAsia="宋体" w:hAnsi="Times New Roman" w:cs="Times New Roman"/>
          <w:bCs/>
          <w:sz w:val="24"/>
          <w:szCs w:val="24"/>
        </w:rPr>
        <w:t>Southampton General Hospital</w:t>
      </w:r>
      <w:bookmarkEnd w:id="40"/>
      <w:r w:rsidRPr="00884EDD">
        <w:rPr>
          <w:rFonts w:ascii="Times New Roman" w:eastAsia="宋体" w:hAnsi="Times New Roman" w:cs="Times New Roman"/>
          <w:bCs/>
          <w:sz w:val="24"/>
          <w:szCs w:val="24"/>
        </w:rPr>
        <w:t>, Southampton, UK;</w:t>
      </w:r>
    </w:p>
    <w:p w14:paraId="2F0B119C" w14:textId="77777777" w:rsidR="00C10B62" w:rsidRPr="00884EDD" w:rsidRDefault="00C10B62" w:rsidP="00C10B62">
      <w:pPr>
        <w:spacing w:line="480" w:lineRule="auto"/>
        <w:jc w:val="left"/>
        <w:rPr>
          <w:rFonts w:ascii="Times New Roman" w:eastAsia="宋体" w:hAnsi="Times New Roman" w:cs="Times New Roman"/>
          <w:bCs/>
          <w:sz w:val="24"/>
          <w:szCs w:val="24"/>
        </w:rPr>
      </w:pPr>
      <w:r w:rsidRPr="00884EDD">
        <w:rPr>
          <w:rFonts w:ascii="Times New Roman" w:eastAsia="宋体" w:hAnsi="Times New Roman" w:cs="Times New Roman"/>
          <w:bCs/>
          <w:sz w:val="24"/>
          <w:szCs w:val="24"/>
          <w:vertAlign w:val="superscript"/>
        </w:rPr>
        <w:t>6</w:t>
      </w:r>
      <w:bookmarkStart w:id="41" w:name="OLE_LINK177"/>
      <w:r w:rsidRPr="00884EDD">
        <w:rPr>
          <w:rFonts w:ascii="Times New Roman" w:eastAsia="宋体" w:hAnsi="Times New Roman" w:cs="Times New Roman"/>
          <w:bCs/>
          <w:sz w:val="24"/>
          <w:szCs w:val="24"/>
        </w:rPr>
        <w:t xml:space="preserve">Section of Endocrinology, Diabetes and Metabolism, Department of Medicine, University and </w:t>
      </w:r>
      <w:proofErr w:type="spellStart"/>
      <w:r w:rsidRPr="00884EDD">
        <w:rPr>
          <w:rFonts w:ascii="Times New Roman" w:eastAsia="宋体" w:hAnsi="Times New Roman" w:cs="Times New Roman"/>
          <w:bCs/>
          <w:sz w:val="24"/>
          <w:szCs w:val="24"/>
        </w:rPr>
        <w:t>Azienda</w:t>
      </w:r>
      <w:proofErr w:type="spellEnd"/>
      <w:r w:rsidRPr="00884EDD">
        <w:rPr>
          <w:rFonts w:ascii="Times New Roman" w:eastAsia="宋体" w:hAnsi="Times New Roman" w:cs="Times New Roman"/>
          <w:bCs/>
          <w:sz w:val="24"/>
          <w:szCs w:val="24"/>
        </w:rPr>
        <w:t xml:space="preserve"> </w:t>
      </w:r>
      <w:proofErr w:type="spellStart"/>
      <w:r w:rsidRPr="00884EDD">
        <w:rPr>
          <w:rFonts w:ascii="Times New Roman" w:eastAsia="宋体" w:hAnsi="Times New Roman" w:cs="Times New Roman"/>
          <w:bCs/>
          <w:sz w:val="24"/>
          <w:szCs w:val="24"/>
        </w:rPr>
        <w:t>Ospedaliera</w:t>
      </w:r>
      <w:proofErr w:type="spellEnd"/>
      <w:r w:rsidRPr="00884EDD">
        <w:rPr>
          <w:rFonts w:ascii="Times New Roman" w:eastAsia="宋体" w:hAnsi="Times New Roman" w:cs="Times New Roman"/>
          <w:bCs/>
          <w:sz w:val="24"/>
          <w:szCs w:val="24"/>
        </w:rPr>
        <w:t xml:space="preserve"> </w:t>
      </w:r>
      <w:bookmarkStart w:id="42" w:name="OLE_LINK105"/>
      <w:bookmarkStart w:id="43" w:name="OLE_LINK120"/>
      <w:proofErr w:type="spellStart"/>
      <w:r w:rsidRPr="00884EDD">
        <w:rPr>
          <w:rFonts w:ascii="Times New Roman" w:eastAsia="宋体" w:hAnsi="Times New Roman" w:cs="Times New Roman"/>
          <w:bCs/>
          <w:sz w:val="24"/>
          <w:szCs w:val="24"/>
        </w:rPr>
        <w:t>Universitaria</w:t>
      </w:r>
      <w:proofErr w:type="spellEnd"/>
      <w:r w:rsidRPr="00884EDD">
        <w:rPr>
          <w:rFonts w:ascii="Times New Roman" w:eastAsia="宋体" w:hAnsi="Times New Roman" w:cs="Times New Roman"/>
          <w:bCs/>
          <w:sz w:val="24"/>
          <w:szCs w:val="24"/>
        </w:rPr>
        <w:t xml:space="preserve"> </w:t>
      </w:r>
      <w:proofErr w:type="spellStart"/>
      <w:r w:rsidRPr="00884EDD">
        <w:rPr>
          <w:rFonts w:ascii="Times New Roman" w:eastAsia="宋体" w:hAnsi="Times New Roman" w:cs="Times New Roman"/>
          <w:bCs/>
          <w:sz w:val="24"/>
          <w:szCs w:val="24"/>
        </w:rPr>
        <w:t>Integrata</w:t>
      </w:r>
      <w:proofErr w:type="spellEnd"/>
      <w:r w:rsidRPr="00884EDD">
        <w:rPr>
          <w:rFonts w:ascii="Times New Roman" w:eastAsia="宋体" w:hAnsi="Times New Roman" w:cs="Times New Roman"/>
          <w:bCs/>
          <w:sz w:val="24"/>
          <w:szCs w:val="24"/>
        </w:rPr>
        <w:t xml:space="preserve"> of Verona</w:t>
      </w:r>
      <w:bookmarkEnd w:id="42"/>
      <w:bookmarkEnd w:id="43"/>
      <w:r w:rsidRPr="00884EDD">
        <w:rPr>
          <w:rFonts w:ascii="Times New Roman" w:eastAsia="宋体" w:hAnsi="Times New Roman" w:cs="Times New Roman"/>
          <w:bCs/>
          <w:sz w:val="24"/>
          <w:szCs w:val="24"/>
        </w:rPr>
        <w:t>,</w:t>
      </w:r>
      <w:bookmarkEnd w:id="41"/>
      <w:r w:rsidRPr="00884EDD">
        <w:rPr>
          <w:rFonts w:ascii="Times New Roman" w:eastAsia="宋体" w:hAnsi="Times New Roman" w:cs="Times New Roman"/>
          <w:bCs/>
          <w:sz w:val="24"/>
          <w:szCs w:val="24"/>
        </w:rPr>
        <w:t xml:space="preserve"> Verona, Italy;</w:t>
      </w:r>
    </w:p>
    <w:p w14:paraId="56AF5873" w14:textId="77777777" w:rsidR="00C10B62" w:rsidRPr="00884EDD" w:rsidRDefault="00C10B62" w:rsidP="00C10B62">
      <w:pPr>
        <w:spacing w:line="480" w:lineRule="auto"/>
        <w:jc w:val="left"/>
        <w:rPr>
          <w:rFonts w:ascii="Times New Roman" w:eastAsia="宋体" w:hAnsi="Times New Roman" w:cs="Times New Roman"/>
          <w:bCs/>
          <w:sz w:val="24"/>
          <w:szCs w:val="24"/>
        </w:rPr>
      </w:pPr>
      <w:r w:rsidRPr="00884EDD">
        <w:rPr>
          <w:rFonts w:ascii="Times New Roman" w:eastAsia="宋体" w:hAnsi="Times New Roman" w:cs="Times New Roman"/>
          <w:bCs/>
          <w:sz w:val="24"/>
          <w:szCs w:val="24"/>
          <w:vertAlign w:val="superscript"/>
        </w:rPr>
        <w:lastRenderedPageBreak/>
        <w:t>7</w:t>
      </w:r>
      <w:bookmarkStart w:id="44" w:name="OLE_LINK156"/>
      <w:r w:rsidRPr="00884EDD">
        <w:rPr>
          <w:rFonts w:ascii="Times New Roman" w:hAnsi="Times New Roman" w:cs="Times New Roman"/>
          <w:sz w:val="24"/>
          <w:szCs w:val="24"/>
        </w:rPr>
        <w:t>Department of Pathology, the First Affiliated Hospital of Wenzhou Medical University, Wenzhou, China;</w:t>
      </w:r>
    </w:p>
    <w:bookmarkEnd w:id="44"/>
    <w:p w14:paraId="1FE11842" w14:textId="77777777" w:rsidR="00C10B62" w:rsidRPr="00884EDD" w:rsidRDefault="00C10B62" w:rsidP="00C10B62">
      <w:pPr>
        <w:pStyle w:val="Hoofdtekst"/>
        <w:pBdr>
          <w:top w:val="none" w:sz="0" w:space="0" w:color="auto"/>
          <w:left w:val="none" w:sz="0" w:space="0" w:color="auto"/>
          <w:bottom w:val="none" w:sz="0" w:space="0" w:color="auto"/>
          <w:right w:val="none" w:sz="0" w:space="0" w:color="auto"/>
          <w:bar w:val="none" w:sz="0" w:color="auto"/>
        </w:pBdr>
        <w:spacing w:line="480" w:lineRule="auto"/>
        <w:jc w:val="left"/>
        <w:rPr>
          <w:rFonts w:ascii="Times New Roman" w:hAnsi="Times New Roman" w:cs="Times New Roman"/>
          <w:sz w:val="24"/>
          <w:szCs w:val="24"/>
        </w:rPr>
      </w:pPr>
      <w:r w:rsidRPr="00884EDD">
        <w:rPr>
          <w:rFonts w:ascii="Times New Roman" w:hAnsi="Times New Roman" w:cs="Times New Roman"/>
          <w:sz w:val="24"/>
          <w:szCs w:val="24"/>
          <w:vertAlign w:val="superscript"/>
        </w:rPr>
        <w:t>8</w:t>
      </w:r>
      <w:bookmarkStart w:id="45" w:name="OLE_LINK96"/>
      <w:bookmarkStart w:id="46" w:name="OLE_LINK99"/>
      <w:bookmarkStart w:id="47" w:name="OLE_LINK148"/>
      <w:bookmarkStart w:id="48" w:name="OLE_LINK107"/>
      <w:r w:rsidRPr="00884EDD">
        <w:rPr>
          <w:rFonts w:ascii="Times New Roman" w:hAnsi="Times New Roman" w:cs="Times New Roman"/>
          <w:sz w:val="24"/>
          <w:szCs w:val="24"/>
        </w:rPr>
        <w:t>Institute of Hepatology</w:t>
      </w:r>
      <w:bookmarkEnd w:id="45"/>
      <w:bookmarkEnd w:id="46"/>
      <w:bookmarkEnd w:id="47"/>
      <w:r w:rsidRPr="00884EDD">
        <w:rPr>
          <w:rFonts w:ascii="Times New Roman" w:hAnsi="Times New Roman" w:cs="Times New Roman"/>
          <w:sz w:val="24"/>
          <w:szCs w:val="24"/>
        </w:rPr>
        <w:t>,</w:t>
      </w:r>
      <w:bookmarkEnd w:id="48"/>
      <w:r w:rsidRPr="00884EDD">
        <w:rPr>
          <w:rFonts w:ascii="Times New Roman" w:hAnsi="Times New Roman" w:cs="Times New Roman"/>
          <w:sz w:val="24"/>
          <w:szCs w:val="24"/>
        </w:rPr>
        <w:t xml:space="preserve"> Wenzhou Medical University, Wenzhou, China;</w:t>
      </w:r>
    </w:p>
    <w:p w14:paraId="196C65B5" w14:textId="77777777" w:rsidR="00C10B62" w:rsidRPr="00884EDD" w:rsidRDefault="00C10B62" w:rsidP="00C10B62">
      <w:pPr>
        <w:pStyle w:val="Hoofdtekst"/>
        <w:pBdr>
          <w:top w:val="none" w:sz="0" w:space="0" w:color="auto"/>
          <w:left w:val="none" w:sz="0" w:space="0" w:color="auto"/>
          <w:bottom w:val="none" w:sz="0" w:space="0" w:color="auto"/>
          <w:right w:val="none" w:sz="0" w:space="0" w:color="auto"/>
          <w:bar w:val="none" w:sz="0" w:color="auto"/>
        </w:pBdr>
        <w:spacing w:line="480" w:lineRule="auto"/>
        <w:jc w:val="left"/>
        <w:rPr>
          <w:rFonts w:ascii="Times New Roman" w:hAnsi="Times New Roman" w:cs="Times New Roman"/>
          <w:sz w:val="24"/>
          <w:szCs w:val="24"/>
        </w:rPr>
      </w:pPr>
      <w:r w:rsidRPr="00884EDD">
        <w:rPr>
          <w:rFonts w:ascii="Times New Roman" w:hAnsi="Times New Roman" w:cs="Times New Roman"/>
          <w:sz w:val="24"/>
          <w:szCs w:val="24"/>
          <w:vertAlign w:val="superscript"/>
        </w:rPr>
        <w:t>9</w:t>
      </w:r>
      <w:r w:rsidRPr="00884EDD">
        <w:rPr>
          <w:rFonts w:ascii="Times New Roman" w:hAnsi="Times New Roman" w:cs="Times New Roman"/>
          <w:sz w:val="24"/>
          <w:szCs w:val="24"/>
        </w:rPr>
        <w:t xml:space="preserve">Gastroenterology and Hepatology Unit, Department of Medicine, Faculty of Medicine, </w:t>
      </w:r>
      <w:bookmarkStart w:id="49" w:name="OLE_LINK158"/>
      <w:r w:rsidRPr="00884EDD">
        <w:rPr>
          <w:rFonts w:ascii="Times New Roman" w:hAnsi="Times New Roman" w:cs="Times New Roman"/>
          <w:sz w:val="24"/>
          <w:szCs w:val="24"/>
        </w:rPr>
        <w:t>University of Malaya</w:t>
      </w:r>
      <w:bookmarkEnd w:id="49"/>
      <w:r w:rsidRPr="00884EDD">
        <w:rPr>
          <w:rFonts w:ascii="Times New Roman" w:hAnsi="Times New Roman" w:cs="Times New Roman"/>
          <w:sz w:val="24"/>
          <w:szCs w:val="24"/>
        </w:rPr>
        <w:t>, Kuala Lumpur, Malaysia</w:t>
      </w:r>
    </w:p>
    <w:p w14:paraId="6E86A066" w14:textId="77777777" w:rsidR="00C10B62" w:rsidRPr="00884EDD" w:rsidRDefault="00C10B62" w:rsidP="00C10B62">
      <w:pPr>
        <w:spacing w:line="480" w:lineRule="auto"/>
        <w:jc w:val="left"/>
        <w:rPr>
          <w:rFonts w:ascii="Times New Roman" w:eastAsia="宋体" w:hAnsi="Times New Roman" w:cs="Times New Roman"/>
          <w:b/>
          <w:sz w:val="24"/>
          <w:szCs w:val="24"/>
        </w:rPr>
      </w:pPr>
      <w:r w:rsidRPr="00884EDD">
        <w:rPr>
          <w:rFonts w:ascii="Times New Roman" w:eastAsia="宋体" w:hAnsi="Times New Roman" w:cs="Times New Roman"/>
          <w:b/>
          <w:sz w:val="24"/>
          <w:szCs w:val="24"/>
        </w:rPr>
        <w:t>*Co-corresponding authors:</w:t>
      </w:r>
    </w:p>
    <w:p w14:paraId="3DC46C7B" w14:textId="77777777" w:rsidR="00C10B62" w:rsidRPr="00884EDD" w:rsidRDefault="00C10B62" w:rsidP="00C10B62">
      <w:pPr>
        <w:spacing w:line="480" w:lineRule="auto"/>
        <w:jc w:val="left"/>
        <w:rPr>
          <w:rFonts w:ascii="Times New Roman" w:eastAsia="宋体" w:hAnsi="Times New Roman" w:cs="Times New Roman"/>
          <w:bCs/>
          <w:sz w:val="24"/>
          <w:szCs w:val="24"/>
        </w:rPr>
      </w:pPr>
      <w:r w:rsidRPr="00884EDD">
        <w:rPr>
          <w:rFonts w:ascii="Times New Roman" w:eastAsia="宋体" w:hAnsi="Times New Roman" w:cs="Times New Roman"/>
          <w:bCs/>
          <w:sz w:val="24"/>
          <w:szCs w:val="24"/>
        </w:rPr>
        <w:t>Ming-Hua Zheng, MD, PhD</w:t>
      </w:r>
    </w:p>
    <w:p w14:paraId="3382753D" w14:textId="77777777" w:rsidR="00C10B62" w:rsidRPr="00884EDD" w:rsidRDefault="00C10B62" w:rsidP="00C10B62">
      <w:pPr>
        <w:spacing w:line="480" w:lineRule="auto"/>
        <w:jc w:val="left"/>
        <w:rPr>
          <w:rFonts w:ascii="Times New Roman" w:eastAsia="宋体" w:hAnsi="Times New Roman" w:cs="Times New Roman"/>
          <w:bCs/>
          <w:sz w:val="24"/>
          <w:szCs w:val="24"/>
        </w:rPr>
      </w:pPr>
      <w:r w:rsidRPr="00884EDD">
        <w:rPr>
          <w:rFonts w:ascii="Times New Roman" w:eastAsia="宋体" w:hAnsi="Times New Roman" w:cs="Times New Roman"/>
          <w:bCs/>
          <w:sz w:val="24"/>
          <w:szCs w:val="24"/>
        </w:rPr>
        <w:t xml:space="preserve">NAFLD Research Center, Department of Hepatology, the First Affiliated Hospital of Wenzhou Medical University; No. 2 </w:t>
      </w:r>
      <w:proofErr w:type="spellStart"/>
      <w:r w:rsidRPr="00884EDD">
        <w:rPr>
          <w:rFonts w:ascii="Times New Roman" w:eastAsia="宋体" w:hAnsi="Times New Roman" w:cs="Times New Roman"/>
          <w:bCs/>
          <w:sz w:val="24"/>
          <w:szCs w:val="24"/>
        </w:rPr>
        <w:t>Fuxue</w:t>
      </w:r>
      <w:proofErr w:type="spellEnd"/>
      <w:r w:rsidRPr="00884EDD">
        <w:rPr>
          <w:rFonts w:ascii="Times New Roman" w:eastAsia="宋体" w:hAnsi="Times New Roman" w:cs="Times New Roman"/>
          <w:bCs/>
          <w:sz w:val="24"/>
          <w:szCs w:val="24"/>
        </w:rPr>
        <w:t xml:space="preserve"> Lane, Wenzhou 325000, China.</w:t>
      </w:r>
    </w:p>
    <w:p w14:paraId="2ED874BC" w14:textId="77777777" w:rsidR="00C10B62" w:rsidRPr="00884EDD" w:rsidRDefault="00C10B62" w:rsidP="00C10B62">
      <w:pPr>
        <w:spacing w:line="480" w:lineRule="auto"/>
        <w:jc w:val="left"/>
        <w:rPr>
          <w:rFonts w:ascii="Times New Roman" w:eastAsia="宋体" w:hAnsi="Times New Roman" w:cs="Times New Roman"/>
          <w:bCs/>
          <w:sz w:val="24"/>
          <w:szCs w:val="24"/>
          <w:lang w:val="fr-FR"/>
        </w:rPr>
      </w:pPr>
      <w:r w:rsidRPr="00884EDD">
        <w:rPr>
          <w:rFonts w:ascii="Times New Roman" w:eastAsia="宋体" w:hAnsi="Times New Roman" w:cs="Times New Roman"/>
          <w:bCs/>
          <w:sz w:val="24"/>
          <w:szCs w:val="24"/>
          <w:lang w:val="fr-FR"/>
        </w:rPr>
        <w:t xml:space="preserve">E-mail: </w:t>
      </w:r>
      <w:bookmarkStart w:id="50" w:name="OLE_LINK40"/>
      <w:bookmarkStart w:id="51" w:name="OLE_LINK42"/>
      <w:r w:rsidRPr="00884EDD">
        <w:rPr>
          <w:rFonts w:ascii="Times New Roman" w:eastAsia="宋体" w:hAnsi="Times New Roman" w:cs="Times New Roman"/>
          <w:bCs/>
          <w:sz w:val="24"/>
          <w:szCs w:val="24"/>
          <w:lang w:val="fr-FR"/>
        </w:rPr>
        <w:t>zhengmh@wmu.edu.cn</w:t>
      </w:r>
      <w:bookmarkEnd w:id="50"/>
      <w:bookmarkEnd w:id="51"/>
      <w:r w:rsidRPr="00884EDD">
        <w:rPr>
          <w:rFonts w:ascii="Times New Roman" w:eastAsia="宋体" w:hAnsi="Times New Roman" w:cs="Times New Roman"/>
          <w:bCs/>
          <w:sz w:val="24"/>
          <w:szCs w:val="24"/>
          <w:lang w:val="fr-FR"/>
        </w:rPr>
        <w:t>; fax: (86) 577-55578522; tel: (86) 577-55579622.</w:t>
      </w:r>
    </w:p>
    <w:p w14:paraId="41032664" w14:textId="77777777" w:rsidR="00C10B62" w:rsidRPr="00884EDD" w:rsidRDefault="00C10B62" w:rsidP="00C10B62">
      <w:pPr>
        <w:spacing w:line="480" w:lineRule="auto"/>
        <w:jc w:val="left"/>
        <w:rPr>
          <w:rFonts w:ascii="Times New Roman" w:eastAsia="宋体" w:hAnsi="Times New Roman" w:cs="Times New Roman"/>
          <w:bCs/>
          <w:sz w:val="24"/>
          <w:szCs w:val="24"/>
          <w:lang w:val="fr-FR"/>
        </w:rPr>
      </w:pPr>
    </w:p>
    <w:p w14:paraId="30E498DB" w14:textId="77777777" w:rsidR="00C10B62" w:rsidRPr="00884EDD" w:rsidRDefault="00C10B62" w:rsidP="00C10B62">
      <w:pPr>
        <w:spacing w:line="480" w:lineRule="auto"/>
        <w:jc w:val="left"/>
        <w:rPr>
          <w:rFonts w:ascii="Times New Roman" w:eastAsia="宋体" w:hAnsi="Times New Roman" w:cs="Times New Roman"/>
          <w:bCs/>
          <w:sz w:val="24"/>
          <w:szCs w:val="24"/>
          <w:lang w:val="fr-FR"/>
        </w:rPr>
      </w:pPr>
      <w:r w:rsidRPr="00884EDD">
        <w:rPr>
          <w:rFonts w:ascii="Times New Roman" w:eastAsia="宋体" w:hAnsi="Times New Roman" w:cs="Times New Roman"/>
          <w:bCs/>
          <w:sz w:val="24"/>
          <w:szCs w:val="24"/>
          <w:lang w:val="fr-FR"/>
        </w:rPr>
        <w:t>Wah Kheong Chan, MD, PhD</w:t>
      </w:r>
    </w:p>
    <w:p w14:paraId="4CC8CAD2" w14:textId="77777777" w:rsidR="00C10B62" w:rsidRPr="00884EDD" w:rsidRDefault="00C10B62" w:rsidP="00C10B62">
      <w:pPr>
        <w:spacing w:line="480" w:lineRule="auto"/>
        <w:jc w:val="left"/>
        <w:rPr>
          <w:rFonts w:ascii="Times New Roman" w:eastAsia="宋体" w:hAnsi="Times New Roman" w:cs="Times New Roman"/>
          <w:bCs/>
          <w:sz w:val="24"/>
          <w:szCs w:val="24"/>
          <w:lang w:val="fr-FR"/>
        </w:rPr>
      </w:pPr>
      <w:r w:rsidRPr="00884EDD">
        <w:rPr>
          <w:rFonts w:ascii="Times New Roman" w:eastAsia="宋体" w:hAnsi="Times New Roman" w:cs="Times New Roman"/>
          <w:bCs/>
          <w:sz w:val="24"/>
          <w:szCs w:val="24"/>
          <w:lang w:val="fr-FR"/>
        </w:rPr>
        <w:t>Professor and Consultant Gastroenterologist</w:t>
      </w:r>
    </w:p>
    <w:p w14:paraId="4E19BC25" w14:textId="77777777" w:rsidR="00C10B62" w:rsidRPr="00884EDD" w:rsidRDefault="00C10B62" w:rsidP="00C10B62">
      <w:pPr>
        <w:spacing w:line="480" w:lineRule="auto"/>
        <w:jc w:val="left"/>
        <w:rPr>
          <w:rFonts w:ascii="Times New Roman" w:eastAsia="宋体" w:hAnsi="Times New Roman" w:cs="Times New Roman"/>
          <w:bCs/>
          <w:sz w:val="24"/>
          <w:szCs w:val="24"/>
          <w:lang w:val="fr-FR"/>
        </w:rPr>
      </w:pPr>
      <w:r w:rsidRPr="00884EDD">
        <w:rPr>
          <w:rFonts w:ascii="Times New Roman" w:eastAsia="宋体" w:hAnsi="Times New Roman" w:cs="Times New Roman"/>
          <w:bCs/>
          <w:sz w:val="24"/>
          <w:szCs w:val="24"/>
          <w:lang w:val="fr-FR"/>
        </w:rPr>
        <w:t>Gastroenterology and Hepatology Unit, Department of Medicine, Faculty of Medicine, University of Malaya, 50603 Kuala Lumpur, Malaysia</w:t>
      </w:r>
    </w:p>
    <w:p w14:paraId="4C53B9D2" w14:textId="77777777" w:rsidR="00C10B62" w:rsidRPr="00884EDD" w:rsidRDefault="00C10B62" w:rsidP="00C10B62">
      <w:pPr>
        <w:spacing w:line="480" w:lineRule="auto"/>
        <w:jc w:val="left"/>
        <w:rPr>
          <w:rFonts w:ascii="Times New Roman" w:eastAsia="宋体" w:hAnsi="Times New Roman" w:cs="Times New Roman"/>
          <w:bCs/>
          <w:sz w:val="24"/>
          <w:szCs w:val="24"/>
          <w:lang w:val="fr-FR"/>
        </w:rPr>
      </w:pPr>
      <w:r w:rsidRPr="00884EDD">
        <w:rPr>
          <w:rFonts w:ascii="Times New Roman" w:eastAsia="宋体" w:hAnsi="Times New Roman" w:cs="Times New Roman"/>
          <w:bCs/>
          <w:sz w:val="24"/>
          <w:szCs w:val="24"/>
          <w:lang w:val="fr-FR"/>
        </w:rPr>
        <w:t>E-mail: wahkheong2003@hotmail.com; fax: +60379604190; tel: +60379492965.</w:t>
      </w:r>
    </w:p>
    <w:p w14:paraId="55800DF1" w14:textId="66CB3598" w:rsidR="00C10B62" w:rsidRPr="00884EDD" w:rsidRDefault="00C10B62" w:rsidP="00C10B62">
      <w:pPr>
        <w:spacing w:line="480" w:lineRule="auto"/>
        <w:jc w:val="left"/>
        <w:rPr>
          <w:rFonts w:ascii="Times New Roman" w:eastAsia="宋体" w:hAnsi="Times New Roman" w:cs="Times New Roman"/>
          <w:b/>
          <w:sz w:val="24"/>
          <w:szCs w:val="24"/>
        </w:rPr>
      </w:pPr>
      <w:r w:rsidRPr="00884EDD">
        <w:rPr>
          <w:rFonts w:ascii="Times New Roman" w:eastAsia="宋体" w:hAnsi="Times New Roman" w:cs="Times New Roman"/>
          <w:b/>
          <w:sz w:val="24"/>
          <w:szCs w:val="24"/>
        </w:rPr>
        <w:t xml:space="preserve">Total word count: </w:t>
      </w:r>
      <w:r w:rsidR="00B50982" w:rsidRPr="00884EDD">
        <w:rPr>
          <w:rFonts w:ascii="Times New Roman" w:eastAsia="宋体" w:hAnsi="Times New Roman" w:cs="Times New Roman"/>
          <w:bCs/>
          <w:sz w:val="24"/>
          <w:szCs w:val="24"/>
        </w:rPr>
        <w:t>2</w:t>
      </w:r>
      <w:r w:rsidR="00ED0112" w:rsidRPr="00884EDD">
        <w:rPr>
          <w:rFonts w:ascii="Times New Roman" w:eastAsia="宋体" w:hAnsi="Times New Roman" w:cs="Times New Roman"/>
          <w:bCs/>
          <w:sz w:val="24"/>
          <w:szCs w:val="24"/>
        </w:rPr>
        <w:t>82</w:t>
      </w:r>
      <w:r w:rsidR="00F21DF2">
        <w:rPr>
          <w:rFonts w:ascii="Times New Roman" w:eastAsia="宋体" w:hAnsi="Times New Roman" w:cs="Times New Roman"/>
          <w:bCs/>
          <w:sz w:val="24"/>
          <w:szCs w:val="24"/>
        </w:rPr>
        <w:t>9</w:t>
      </w:r>
      <w:r w:rsidRPr="00884EDD">
        <w:rPr>
          <w:rFonts w:ascii="Times New Roman" w:eastAsia="宋体" w:hAnsi="Times New Roman" w:cs="Times New Roman"/>
          <w:b/>
          <w:sz w:val="24"/>
          <w:szCs w:val="24"/>
        </w:rPr>
        <w:t xml:space="preserve"> </w:t>
      </w:r>
      <w:r w:rsidRPr="00884EDD">
        <w:rPr>
          <w:rFonts w:ascii="Times New Roman" w:eastAsia="宋体" w:hAnsi="Times New Roman" w:cs="Times New Roman"/>
          <w:sz w:val="24"/>
          <w:szCs w:val="24"/>
        </w:rPr>
        <w:t>words</w:t>
      </w:r>
    </w:p>
    <w:p w14:paraId="2CA3A920" w14:textId="1890DC84" w:rsidR="00C10B62" w:rsidRPr="00884EDD" w:rsidRDefault="00C10B62" w:rsidP="00C10B62">
      <w:pPr>
        <w:spacing w:line="480" w:lineRule="auto"/>
        <w:jc w:val="left"/>
        <w:rPr>
          <w:rFonts w:ascii="Times New Roman" w:eastAsia="宋体" w:hAnsi="Times New Roman" w:cs="Times New Roman"/>
          <w:sz w:val="24"/>
          <w:szCs w:val="24"/>
        </w:rPr>
      </w:pPr>
      <w:r w:rsidRPr="00884EDD">
        <w:rPr>
          <w:rFonts w:ascii="Times New Roman" w:eastAsia="宋体" w:hAnsi="Times New Roman" w:cs="Times New Roman"/>
          <w:b/>
          <w:sz w:val="24"/>
          <w:szCs w:val="24"/>
        </w:rPr>
        <w:t>Number of figures:</w:t>
      </w:r>
      <w:r w:rsidRPr="00884EDD">
        <w:rPr>
          <w:rFonts w:ascii="Times New Roman" w:eastAsia="宋体" w:hAnsi="Times New Roman" w:cs="Times New Roman"/>
          <w:sz w:val="24"/>
          <w:szCs w:val="24"/>
        </w:rPr>
        <w:t xml:space="preserve"> </w:t>
      </w:r>
      <w:r w:rsidR="00243BCE" w:rsidRPr="00884EDD">
        <w:rPr>
          <w:rFonts w:ascii="Times New Roman" w:eastAsia="宋体" w:hAnsi="Times New Roman" w:cs="Times New Roman"/>
          <w:sz w:val="24"/>
          <w:szCs w:val="24"/>
        </w:rPr>
        <w:t>4</w:t>
      </w:r>
    </w:p>
    <w:p w14:paraId="1D9BEA8C" w14:textId="4F5F0E70" w:rsidR="00C10B62" w:rsidRPr="00884EDD" w:rsidRDefault="00C10B62" w:rsidP="00C10B62">
      <w:pPr>
        <w:spacing w:line="480" w:lineRule="auto"/>
        <w:jc w:val="left"/>
        <w:rPr>
          <w:rFonts w:ascii="Times New Roman" w:eastAsia="宋体" w:hAnsi="Times New Roman" w:cs="Times New Roman"/>
          <w:sz w:val="24"/>
          <w:szCs w:val="24"/>
        </w:rPr>
      </w:pPr>
      <w:r w:rsidRPr="00884EDD">
        <w:rPr>
          <w:rFonts w:ascii="Times New Roman" w:eastAsia="宋体" w:hAnsi="Times New Roman" w:cs="Times New Roman"/>
          <w:b/>
          <w:sz w:val="24"/>
          <w:szCs w:val="24"/>
        </w:rPr>
        <w:t>Number of tables/supplemental tables:</w:t>
      </w:r>
      <w:r w:rsidRPr="00884EDD">
        <w:rPr>
          <w:rFonts w:ascii="Times New Roman" w:eastAsia="宋体" w:hAnsi="Times New Roman" w:cs="Times New Roman"/>
          <w:sz w:val="24"/>
          <w:szCs w:val="24"/>
        </w:rPr>
        <w:t xml:space="preserve"> </w:t>
      </w:r>
      <w:r w:rsidR="00100C8E" w:rsidRPr="00884EDD">
        <w:rPr>
          <w:rFonts w:ascii="Times New Roman" w:eastAsia="宋体" w:hAnsi="Times New Roman" w:cs="Times New Roman"/>
          <w:sz w:val="24"/>
          <w:szCs w:val="24"/>
        </w:rPr>
        <w:t>2</w:t>
      </w:r>
      <w:r w:rsidRPr="00884EDD">
        <w:rPr>
          <w:rFonts w:ascii="Times New Roman" w:eastAsia="宋体" w:hAnsi="Times New Roman" w:cs="Times New Roman"/>
          <w:sz w:val="24"/>
          <w:szCs w:val="24"/>
        </w:rPr>
        <w:t>/3</w:t>
      </w:r>
    </w:p>
    <w:p w14:paraId="0742BFA2" w14:textId="77777777" w:rsidR="00735C1D" w:rsidRPr="00884EDD" w:rsidRDefault="00735C1D" w:rsidP="00735C1D">
      <w:pPr>
        <w:widowControl/>
        <w:spacing w:line="480" w:lineRule="auto"/>
        <w:jc w:val="left"/>
        <w:rPr>
          <w:rFonts w:ascii="Times New Roman" w:hAnsi="Times New Roman" w:cs="Times New Roman"/>
          <w:b/>
          <w:bCs/>
          <w:sz w:val="24"/>
          <w:szCs w:val="24"/>
        </w:rPr>
      </w:pPr>
      <w:r w:rsidRPr="00884EDD">
        <w:rPr>
          <w:rFonts w:ascii="Times New Roman" w:hAnsi="Times New Roman" w:cs="Times New Roman"/>
          <w:b/>
          <w:bCs/>
          <w:sz w:val="24"/>
          <w:szCs w:val="24"/>
        </w:rPr>
        <w:t>Authorship Statement:</w:t>
      </w:r>
    </w:p>
    <w:p w14:paraId="26BE6340" w14:textId="77777777" w:rsidR="00735C1D" w:rsidRPr="00884EDD" w:rsidRDefault="00735C1D" w:rsidP="00735C1D">
      <w:pPr>
        <w:widowControl/>
        <w:spacing w:line="480" w:lineRule="auto"/>
        <w:jc w:val="left"/>
        <w:rPr>
          <w:rFonts w:ascii="Times New Roman" w:hAnsi="Times New Roman" w:cs="Times New Roman"/>
          <w:sz w:val="24"/>
          <w:szCs w:val="24"/>
        </w:rPr>
      </w:pPr>
      <w:r w:rsidRPr="00884EDD">
        <w:rPr>
          <w:rFonts w:ascii="Times New Roman" w:hAnsi="Times New Roman" w:cs="Times New Roman"/>
          <w:sz w:val="24"/>
          <w:szCs w:val="24"/>
        </w:rPr>
        <w:t>Guarantor of the article: Ming-Hua Zheng</w:t>
      </w:r>
    </w:p>
    <w:p w14:paraId="70F246F8" w14:textId="77777777" w:rsidR="00735C1D" w:rsidRPr="00884EDD" w:rsidRDefault="00735C1D" w:rsidP="00735C1D">
      <w:pPr>
        <w:widowControl/>
        <w:spacing w:line="480" w:lineRule="auto"/>
        <w:jc w:val="left"/>
        <w:rPr>
          <w:rFonts w:ascii="Times New Roman" w:hAnsi="Times New Roman" w:cs="Times New Roman"/>
          <w:b/>
          <w:bCs/>
          <w:sz w:val="24"/>
          <w:szCs w:val="24"/>
        </w:rPr>
      </w:pPr>
      <w:r w:rsidRPr="00884EDD">
        <w:rPr>
          <w:rFonts w:ascii="Times New Roman" w:hAnsi="Times New Roman" w:cs="Times New Roman"/>
          <w:b/>
          <w:bCs/>
          <w:sz w:val="24"/>
          <w:szCs w:val="24"/>
        </w:rPr>
        <w:t>Authors’ Contributions</w:t>
      </w:r>
    </w:p>
    <w:p w14:paraId="19998531" w14:textId="77777777" w:rsidR="00735C1D" w:rsidRPr="00884EDD" w:rsidRDefault="00735C1D" w:rsidP="00735C1D">
      <w:pPr>
        <w:widowControl/>
        <w:spacing w:line="480" w:lineRule="auto"/>
        <w:jc w:val="left"/>
        <w:rPr>
          <w:rFonts w:ascii="Times New Roman" w:hAnsi="Times New Roman" w:cs="Times New Roman"/>
          <w:sz w:val="24"/>
          <w:szCs w:val="24"/>
        </w:rPr>
      </w:pPr>
      <w:bookmarkStart w:id="52" w:name="OLE_LINK20"/>
      <w:r w:rsidRPr="00884EDD">
        <w:rPr>
          <w:rFonts w:ascii="Times New Roman" w:hAnsi="Times New Roman" w:cs="Times New Roman"/>
          <w:sz w:val="24"/>
          <w:szCs w:val="24"/>
        </w:rPr>
        <w:lastRenderedPageBreak/>
        <w:t>Study concept and design: Feng Gao and Ming-Hua Zheng</w:t>
      </w:r>
    </w:p>
    <w:p w14:paraId="31976E43" w14:textId="77777777" w:rsidR="00735C1D" w:rsidRPr="00884EDD" w:rsidRDefault="00735C1D" w:rsidP="00735C1D">
      <w:pPr>
        <w:widowControl/>
        <w:spacing w:line="480" w:lineRule="auto"/>
        <w:jc w:val="left"/>
        <w:rPr>
          <w:rFonts w:ascii="Times New Roman" w:hAnsi="Times New Roman" w:cs="Times New Roman"/>
          <w:sz w:val="24"/>
          <w:szCs w:val="24"/>
        </w:rPr>
      </w:pPr>
      <w:r w:rsidRPr="00884EDD">
        <w:rPr>
          <w:rFonts w:ascii="Times New Roman" w:hAnsi="Times New Roman" w:cs="Times New Roman"/>
          <w:sz w:val="24"/>
          <w:szCs w:val="24"/>
        </w:rPr>
        <w:t>Acquisition of data: Wah-</w:t>
      </w:r>
      <w:proofErr w:type="spellStart"/>
      <w:r w:rsidRPr="00884EDD">
        <w:rPr>
          <w:rFonts w:ascii="Times New Roman" w:hAnsi="Times New Roman" w:cs="Times New Roman"/>
          <w:sz w:val="24"/>
          <w:szCs w:val="24"/>
        </w:rPr>
        <w:t>Kheong</w:t>
      </w:r>
      <w:proofErr w:type="spellEnd"/>
      <w:r w:rsidRPr="00884EDD">
        <w:rPr>
          <w:rFonts w:ascii="Times New Roman" w:hAnsi="Times New Roman" w:cs="Times New Roman"/>
          <w:sz w:val="24"/>
          <w:szCs w:val="24"/>
        </w:rPr>
        <w:t xml:space="preserve"> Chan, Hong-Lei Ma, Xiao-Yan Pan, Wen-Yue Liu</w:t>
      </w:r>
    </w:p>
    <w:p w14:paraId="196DC26E" w14:textId="77777777" w:rsidR="00735C1D" w:rsidRPr="00884EDD" w:rsidRDefault="00735C1D" w:rsidP="00735C1D">
      <w:pPr>
        <w:widowControl/>
        <w:spacing w:line="480" w:lineRule="auto"/>
        <w:jc w:val="left"/>
        <w:rPr>
          <w:rFonts w:ascii="Times New Roman" w:hAnsi="Times New Roman" w:cs="Times New Roman"/>
          <w:sz w:val="24"/>
          <w:szCs w:val="24"/>
        </w:rPr>
      </w:pPr>
      <w:r w:rsidRPr="00884EDD">
        <w:rPr>
          <w:rFonts w:ascii="Times New Roman" w:hAnsi="Times New Roman" w:cs="Times New Roman"/>
          <w:sz w:val="24"/>
          <w:szCs w:val="24"/>
        </w:rPr>
        <w:t>Pathology analysis: Yang-Yang Li</w:t>
      </w:r>
    </w:p>
    <w:p w14:paraId="22C8B162" w14:textId="77777777" w:rsidR="00735C1D" w:rsidRPr="00884EDD" w:rsidRDefault="00735C1D" w:rsidP="00735C1D">
      <w:pPr>
        <w:widowControl/>
        <w:spacing w:line="480" w:lineRule="auto"/>
        <w:jc w:val="left"/>
        <w:rPr>
          <w:rFonts w:ascii="Times New Roman" w:hAnsi="Times New Roman" w:cs="Times New Roman"/>
          <w:sz w:val="24"/>
          <w:szCs w:val="24"/>
        </w:rPr>
      </w:pPr>
      <w:r w:rsidRPr="00884EDD">
        <w:rPr>
          <w:rFonts w:ascii="Times New Roman" w:hAnsi="Times New Roman" w:cs="Times New Roman"/>
          <w:sz w:val="24"/>
          <w:szCs w:val="24"/>
        </w:rPr>
        <w:t>Drafting of the manuscript: Feng Gao, Kenneth I. Zheng</w:t>
      </w:r>
    </w:p>
    <w:p w14:paraId="0849B1A8" w14:textId="77777777" w:rsidR="00735C1D" w:rsidRPr="00884EDD" w:rsidRDefault="00735C1D" w:rsidP="00735C1D">
      <w:pPr>
        <w:widowControl/>
        <w:spacing w:line="480" w:lineRule="auto"/>
        <w:jc w:val="left"/>
        <w:rPr>
          <w:rFonts w:ascii="Times New Roman" w:hAnsi="Times New Roman" w:cs="Times New Roman"/>
          <w:sz w:val="24"/>
          <w:szCs w:val="24"/>
        </w:rPr>
      </w:pPr>
      <w:r w:rsidRPr="00884EDD">
        <w:rPr>
          <w:rFonts w:ascii="Times New Roman" w:hAnsi="Times New Roman" w:cs="Times New Roman"/>
          <w:sz w:val="24"/>
          <w:szCs w:val="24"/>
        </w:rPr>
        <w:t xml:space="preserve">Critical revision: Giovanni </w:t>
      </w:r>
      <w:proofErr w:type="spellStart"/>
      <w:r w:rsidRPr="00884EDD">
        <w:rPr>
          <w:rFonts w:ascii="Times New Roman" w:hAnsi="Times New Roman" w:cs="Times New Roman"/>
          <w:sz w:val="24"/>
          <w:szCs w:val="24"/>
        </w:rPr>
        <w:t>Targher</w:t>
      </w:r>
      <w:proofErr w:type="spellEnd"/>
      <w:r w:rsidRPr="00884EDD">
        <w:rPr>
          <w:rFonts w:ascii="Times New Roman" w:hAnsi="Times New Roman" w:cs="Times New Roman"/>
          <w:sz w:val="24"/>
          <w:szCs w:val="24"/>
        </w:rPr>
        <w:t>, Christopher D. Byrne, Wah-</w:t>
      </w:r>
      <w:proofErr w:type="spellStart"/>
      <w:r w:rsidRPr="00884EDD">
        <w:rPr>
          <w:rFonts w:ascii="Times New Roman" w:hAnsi="Times New Roman" w:cs="Times New Roman"/>
          <w:sz w:val="24"/>
          <w:szCs w:val="24"/>
        </w:rPr>
        <w:t>Kheong</w:t>
      </w:r>
      <w:proofErr w:type="spellEnd"/>
      <w:r w:rsidRPr="00884EDD">
        <w:rPr>
          <w:rFonts w:ascii="Times New Roman" w:hAnsi="Times New Roman" w:cs="Times New Roman"/>
          <w:sz w:val="24"/>
          <w:szCs w:val="24"/>
        </w:rPr>
        <w:t xml:space="preserve"> Chan</w:t>
      </w:r>
    </w:p>
    <w:p w14:paraId="0E311E3A" w14:textId="77777777" w:rsidR="00735C1D" w:rsidRPr="00884EDD" w:rsidRDefault="00735C1D" w:rsidP="00735C1D">
      <w:pPr>
        <w:widowControl/>
        <w:spacing w:line="480" w:lineRule="auto"/>
        <w:jc w:val="left"/>
        <w:rPr>
          <w:rFonts w:ascii="Times New Roman" w:hAnsi="Times New Roman" w:cs="Times New Roman"/>
          <w:sz w:val="24"/>
          <w:szCs w:val="24"/>
        </w:rPr>
      </w:pPr>
      <w:r w:rsidRPr="00884EDD">
        <w:rPr>
          <w:rFonts w:ascii="Times New Roman" w:hAnsi="Times New Roman" w:cs="Times New Roman"/>
          <w:sz w:val="24"/>
          <w:szCs w:val="24"/>
        </w:rPr>
        <w:t>Statistical analysis: Feng Gao, Jiao-Feng Huang</w:t>
      </w:r>
    </w:p>
    <w:p w14:paraId="0D614049" w14:textId="77777777" w:rsidR="00735C1D" w:rsidRPr="00884EDD" w:rsidRDefault="00735C1D" w:rsidP="00735C1D">
      <w:pPr>
        <w:widowControl/>
        <w:spacing w:line="480" w:lineRule="auto"/>
        <w:jc w:val="left"/>
        <w:rPr>
          <w:rFonts w:ascii="Times New Roman" w:hAnsi="Times New Roman" w:cs="Times New Roman"/>
          <w:sz w:val="24"/>
          <w:szCs w:val="24"/>
        </w:rPr>
      </w:pPr>
      <w:r w:rsidRPr="00884EDD">
        <w:rPr>
          <w:rFonts w:ascii="Times New Roman" w:hAnsi="Times New Roman" w:cs="Times New Roman"/>
          <w:sz w:val="24"/>
          <w:szCs w:val="24"/>
        </w:rPr>
        <w:t>Study supervision: Yong-Ping Chen and Ming-Hua Zheng</w:t>
      </w:r>
    </w:p>
    <w:p w14:paraId="0206C5C7" w14:textId="370B7701" w:rsidR="00735C1D" w:rsidRPr="00884EDD" w:rsidRDefault="00735C1D" w:rsidP="00537CA7">
      <w:pPr>
        <w:widowControl/>
        <w:spacing w:line="480" w:lineRule="auto"/>
        <w:jc w:val="left"/>
        <w:rPr>
          <w:rFonts w:ascii="Times New Roman" w:hAnsi="Times New Roman" w:cs="Times New Roman"/>
          <w:sz w:val="24"/>
          <w:szCs w:val="24"/>
        </w:rPr>
      </w:pPr>
      <w:r w:rsidRPr="00884EDD">
        <w:rPr>
          <w:rFonts w:ascii="Times New Roman" w:hAnsi="Times New Roman" w:cs="Times New Roman"/>
          <w:sz w:val="24"/>
          <w:szCs w:val="24"/>
        </w:rPr>
        <w:t xml:space="preserve">All authors contributed to the manuscript for important intellectual content and approved the submission. </w:t>
      </w:r>
      <w:bookmarkEnd w:id="52"/>
    </w:p>
    <w:p w14:paraId="58DE248E" w14:textId="77777777" w:rsidR="00735C1D" w:rsidRPr="00884EDD" w:rsidRDefault="00735C1D" w:rsidP="00735C1D">
      <w:pPr>
        <w:widowControl/>
        <w:spacing w:line="480" w:lineRule="auto"/>
        <w:jc w:val="left"/>
        <w:rPr>
          <w:rFonts w:ascii="Times New Roman" w:hAnsi="Times New Roman" w:cs="Times New Roman"/>
          <w:b/>
          <w:bCs/>
          <w:sz w:val="24"/>
          <w:szCs w:val="24"/>
        </w:rPr>
      </w:pPr>
      <w:bookmarkStart w:id="53" w:name="OLE_LINK58"/>
      <w:r w:rsidRPr="00884EDD">
        <w:rPr>
          <w:rFonts w:ascii="Times New Roman" w:hAnsi="Times New Roman" w:cs="Times New Roman"/>
          <w:b/>
          <w:bCs/>
          <w:sz w:val="24"/>
          <w:szCs w:val="24"/>
        </w:rPr>
        <w:t>Acknowledgments</w:t>
      </w:r>
    </w:p>
    <w:bookmarkEnd w:id="53"/>
    <w:p w14:paraId="2B9B1170" w14:textId="48A5B2FE" w:rsidR="00735C1D" w:rsidRPr="00884EDD" w:rsidRDefault="00735C1D" w:rsidP="00735C1D">
      <w:pPr>
        <w:spacing w:line="480" w:lineRule="auto"/>
        <w:jc w:val="left"/>
        <w:rPr>
          <w:rFonts w:ascii="Times New Roman" w:hAnsi="Times New Roman" w:cs="Times New Roman"/>
          <w:sz w:val="24"/>
          <w:szCs w:val="24"/>
        </w:rPr>
      </w:pPr>
      <w:r w:rsidRPr="00884EDD">
        <w:rPr>
          <w:rFonts w:ascii="Times New Roman" w:hAnsi="Times New Roman" w:cs="Times New Roman"/>
          <w:sz w:val="24"/>
          <w:szCs w:val="24"/>
        </w:rPr>
        <w:t xml:space="preserve">We thank </w:t>
      </w:r>
      <w:proofErr w:type="spellStart"/>
      <w:r w:rsidRPr="00884EDD">
        <w:rPr>
          <w:rFonts w:ascii="Times New Roman" w:hAnsi="Times New Roman" w:cs="Times New Roman"/>
          <w:sz w:val="24"/>
          <w:szCs w:val="24"/>
        </w:rPr>
        <w:t>Herui</w:t>
      </w:r>
      <w:proofErr w:type="spellEnd"/>
      <w:r w:rsidRPr="00884EDD">
        <w:rPr>
          <w:rFonts w:ascii="Times New Roman" w:hAnsi="Times New Roman" w:cs="Times New Roman"/>
          <w:sz w:val="24"/>
          <w:szCs w:val="24"/>
        </w:rPr>
        <w:t xml:space="preserve"> Biomed Company Limited (Suzhou, China) for providing CK-18 M30 ELISA kits.</w:t>
      </w:r>
    </w:p>
    <w:p w14:paraId="76F8B30D" w14:textId="77777777" w:rsidR="00735C1D" w:rsidRPr="00884EDD" w:rsidRDefault="00735C1D" w:rsidP="00735C1D">
      <w:pPr>
        <w:widowControl/>
        <w:spacing w:line="480" w:lineRule="auto"/>
        <w:jc w:val="left"/>
        <w:rPr>
          <w:rFonts w:ascii="Times New Roman" w:hAnsi="Times New Roman" w:cs="Times New Roman"/>
          <w:b/>
          <w:bCs/>
          <w:sz w:val="24"/>
          <w:szCs w:val="24"/>
        </w:rPr>
      </w:pPr>
      <w:bookmarkStart w:id="54" w:name="OLE_LINK115"/>
      <w:r w:rsidRPr="00884EDD">
        <w:rPr>
          <w:rFonts w:ascii="Times New Roman" w:hAnsi="Times New Roman" w:cs="Times New Roman"/>
          <w:b/>
          <w:bCs/>
          <w:sz w:val="24"/>
          <w:szCs w:val="24"/>
        </w:rPr>
        <w:t>Funding Sources:</w:t>
      </w:r>
    </w:p>
    <w:p w14:paraId="3899FA92" w14:textId="17D08F05" w:rsidR="00735C1D" w:rsidRPr="00884EDD" w:rsidRDefault="00735C1D" w:rsidP="00735C1D">
      <w:pPr>
        <w:widowControl/>
        <w:spacing w:line="480" w:lineRule="auto"/>
        <w:jc w:val="left"/>
        <w:rPr>
          <w:rFonts w:ascii="Times New Roman" w:hAnsi="Times New Roman" w:cs="Times New Roman"/>
          <w:sz w:val="24"/>
          <w:szCs w:val="24"/>
        </w:rPr>
      </w:pPr>
      <w:r w:rsidRPr="00884EDD">
        <w:rPr>
          <w:rFonts w:ascii="Times New Roman" w:hAnsi="Times New Roman" w:cs="Times New Roman"/>
          <w:sz w:val="24"/>
          <w:szCs w:val="24"/>
        </w:rPr>
        <w:t xml:space="preserve">This work was supported by grants from the </w:t>
      </w:r>
      <w:bookmarkStart w:id="55" w:name="OLE_LINK167"/>
      <w:bookmarkStart w:id="56" w:name="OLE_LINK108"/>
      <w:bookmarkStart w:id="57" w:name="OLE_LINK109"/>
      <w:r w:rsidRPr="00884EDD">
        <w:rPr>
          <w:rFonts w:ascii="Times New Roman" w:hAnsi="Times New Roman" w:cs="Times New Roman"/>
          <w:sz w:val="24"/>
          <w:szCs w:val="24"/>
        </w:rPr>
        <w:t xml:space="preserve">National Natural Science Foundation </w:t>
      </w:r>
      <w:bookmarkEnd w:id="55"/>
      <w:r w:rsidRPr="00884EDD">
        <w:rPr>
          <w:rFonts w:ascii="Times New Roman" w:hAnsi="Times New Roman" w:cs="Times New Roman"/>
          <w:sz w:val="24"/>
          <w:szCs w:val="24"/>
        </w:rPr>
        <w:t>of China</w:t>
      </w:r>
      <w:bookmarkEnd w:id="56"/>
      <w:bookmarkEnd w:id="57"/>
      <w:r w:rsidRPr="00884EDD">
        <w:rPr>
          <w:rFonts w:ascii="Times New Roman" w:hAnsi="Times New Roman" w:cs="Times New Roman"/>
          <w:sz w:val="24"/>
          <w:szCs w:val="24"/>
        </w:rPr>
        <w:t xml:space="preserve"> (</w:t>
      </w:r>
      <w:bookmarkStart w:id="58" w:name="OLE_LINK161"/>
      <w:bookmarkStart w:id="59" w:name="OLE_LINK121"/>
      <w:r w:rsidRPr="00884EDD">
        <w:rPr>
          <w:rFonts w:ascii="Times New Roman" w:hAnsi="Times New Roman" w:cs="Times New Roman"/>
          <w:sz w:val="24"/>
          <w:szCs w:val="24"/>
        </w:rPr>
        <w:t>81500665</w:t>
      </w:r>
      <w:bookmarkEnd w:id="58"/>
      <w:bookmarkEnd w:id="59"/>
      <w:r w:rsidRPr="00884EDD">
        <w:rPr>
          <w:rFonts w:ascii="Times New Roman" w:hAnsi="Times New Roman" w:cs="Times New Roman"/>
          <w:sz w:val="24"/>
          <w:szCs w:val="24"/>
        </w:rPr>
        <w:t xml:space="preserve">), </w:t>
      </w:r>
      <w:bookmarkStart w:id="60" w:name="OLE_LINK110"/>
      <w:bookmarkStart w:id="61" w:name="OLE_LINK111"/>
      <w:bookmarkStart w:id="62" w:name="OLE_LINK30"/>
      <w:bookmarkStart w:id="63" w:name="OLE_LINK181"/>
      <w:bookmarkStart w:id="64" w:name="OLE_LINK182"/>
      <w:r w:rsidRPr="00884EDD">
        <w:rPr>
          <w:rFonts w:ascii="Times New Roman" w:hAnsi="Times New Roman" w:cs="Times New Roman"/>
          <w:sz w:val="24"/>
          <w:szCs w:val="24"/>
        </w:rPr>
        <w:t>High Level Creative Talents from Department of Public Health</w:t>
      </w:r>
      <w:bookmarkEnd w:id="62"/>
      <w:r w:rsidRPr="00884EDD">
        <w:rPr>
          <w:rFonts w:ascii="Times New Roman" w:hAnsi="Times New Roman" w:cs="Times New Roman"/>
          <w:sz w:val="24"/>
          <w:szCs w:val="24"/>
        </w:rPr>
        <w:t xml:space="preserve"> in Zhejiang Province </w:t>
      </w:r>
      <w:bookmarkEnd w:id="63"/>
      <w:bookmarkEnd w:id="64"/>
      <w:r w:rsidRPr="00884EDD">
        <w:rPr>
          <w:rFonts w:ascii="Times New Roman" w:hAnsi="Times New Roman" w:cs="Times New Roman"/>
          <w:sz w:val="24"/>
          <w:szCs w:val="24"/>
        </w:rPr>
        <w:t xml:space="preserve">and </w:t>
      </w:r>
      <w:bookmarkStart w:id="65" w:name="OLE_LINK183"/>
      <w:r w:rsidRPr="00884EDD">
        <w:rPr>
          <w:rFonts w:ascii="Times New Roman" w:hAnsi="Times New Roman" w:cs="Times New Roman"/>
          <w:sz w:val="24"/>
          <w:szCs w:val="24"/>
        </w:rPr>
        <w:t>Project of New Century 551 Talent Nurturing in Wenzhou</w:t>
      </w:r>
      <w:bookmarkEnd w:id="60"/>
      <w:bookmarkEnd w:id="61"/>
      <w:bookmarkEnd w:id="65"/>
      <w:r w:rsidRPr="00884EDD">
        <w:rPr>
          <w:rFonts w:ascii="Times New Roman" w:hAnsi="Times New Roman" w:cs="Times New Roman"/>
          <w:sz w:val="24"/>
          <w:szCs w:val="24"/>
        </w:rPr>
        <w:t xml:space="preserve">. GT is supported in part by </w:t>
      </w:r>
      <w:bookmarkStart w:id="66" w:name="OLE_LINK117"/>
      <w:bookmarkStart w:id="67" w:name="OLE_LINK114"/>
      <w:r w:rsidRPr="00884EDD">
        <w:rPr>
          <w:rFonts w:ascii="Times New Roman" w:hAnsi="Times New Roman" w:cs="Times New Roman"/>
          <w:sz w:val="24"/>
          <w:szCs w:val="24"/>
        </w:rPr>
        <w:t>grants from</w:t>
      </w:r>
      <w:bookmarkEnd w:id="66"/>
      <w:r w:rsidRPr="00884EDD">
        <w:rPr>
          <w:rFonts w:ascii="Times New Roman" w:hAnsi="Times New Roman" w:cs="Times New Roman"/>
          <w:sz w:val="24"/>
          <w:szCs w:val="24"/>
        </w:rPr>
        <w:t xml:space="preserve"> the University School of Medicine of Verona, Verona, Italy</w:t>
      </w:r>
      <w:bookmarkEnd w:id="67"/>
      <w:r w:rsidRPr="00884EDD">
        <w:rPr>
          <w:rFonts w:ascii="Times New Roman" w:hAnsi="Times New Roman" w:cs="Times New Roman"/>
          <w:sz w:val="24"/>
          <w:szCs w:val="24"/>
        </w:rPr>
        <w:t xml:space="preserve">. CDB is supported in part by </w:t>
      </w:r>
      <w:bookmarkStart w:id="68" w:name="OLE_LINK112"/>
      <w:r w:rsidRPr="00884EDD">
        <w:rPr>
          <w:rFonts w:ascii="Times New Roman" w:hAnsi="Times New Roman" w:cs="Times New Roman"/>
          <w:sz w:val="24"/>
          <w:szCs w:val="24"/>
        </w:rPr>
        <w:t>the Southampton NIHR Biomedical Research Centre</w:t>
      </w:r>
      <w:bookmarkEnd w:id="68"/>
      <w:r w:rsidRPr="00884EDD">
        <w:rPr>
          <w:rFonts w:ascii="Times New Roman" w:hAnsi="Times New Roman" w:cs="Times New Roman"/>
          <w:sz w:val="24"/>
          <w:szCs w:val="24"/>
        </w:rPr>
        <w:t xml:space="preserve"> (</w:t>
      </w:r>
      <w:bookmarkStart w:id="69" w:name="OLE_LINK113"/>
      <w:r w:rsidRPr="00884EDD">
        <w:rPr>
          <w:rFonts w:ascii="Times New Roman" w:hAnsi="Times New Roman" w:cs="Times New Roman"/>
          <w:sz w:val="24"/>
          <w:szCs w:val="24"/>
        </w:rPr>
        <w:t>IS-BRC-20004</w:t>
      </w:r>
      <w:bookmarkEnd w:id="69"/>
      <w:r w:rsidRPr="00884EDD">
        <w:rPr>
          <w:rFonts w:ascii="Times New Roman" w:hAnsi="Times New Roman" w:cs="Times New Roman"/>
          <w:sz w:val="24"/>
          <w:szCs w:val="24"/>
        </w:rPr>
        <w:t>), UK.</w:t>
      </w:r>
      <w:bookmarkEnd w:id="54"/>
    </w:p>
    <w:p w14:paraId="062E73EE" w14:textId="77777777" w:rsidR="00735C1D" w:rsidRPr="00884EDD" w:rsidRDefault="00735C1D" w:rsidP="00735C1D">
      <w:pPr>
        <w:widowControl/>
        <w:spacing w:line="480" w:lineRule="auto"/>
        <w:jc w:val="left"/>
        <w:rPr>
          <w:rFonts w:ascii="Times New Roman" w:hAnsi="Times New Roman" w:cs="Times New Roman"/>
          <w:b/>
          <w:bCs/>
          <w:sz w:val="24"/>
          <w:szCs w:val="24"/>
        </w:rPr>
      </w:pPr>
      <w:bookmarkStart w:id="70" w:name="OLE_LINK163"/>
      <w:r w:rsidRPr="00884EDD">
        <w:rPr>
          <w:rFonts w:ascii="Times New Roman" w:hAnsi="Times New Roman" w:cs="Times New Roman"/>
          <w:b/>
          <w:bCs/>
          <w:sz w:val="24"/>
          <w:szCs w:val="24"/>
        </w:rPr>
        <w:t>Conflict of Interest Statement</w:t>
      </w:r>
    </w:p>
    <w:p w14:paraId="3F22307A" w14:textId="77777777" w:rsidR="00735C1D" w:rsidRPr="00884EDD" w:rsidRDefault="00735C1D" w:rsidP="00735C1D">
      <w:pPr>
        <w:widowControl/>
        <w:spacing w:line="480" w:lineRule="auto"/>
        <w:jc w:val="left"/>
        <w:rPr>
          <w:rFonts w:ascii="Times New Roman" w:hAnsi="Times New Roman" w:cs="Times New Roman"/>
          <w:sz w:val="24"/>
          <w:szCs w:val="24"/>
        </w:rPr>
      </w:pPr>
      <w:bookmarkStart w:id="71" w:name="OLE_LINK162"/>
      <w:r w:rsidRPr="00884EDD">
        <w:rPr>
          <w:rFonts w:ascii="Times New Roman" w:hAnsi="Times New Roman" w:cs="Times New Roman"/>
          <w:sz w:val="24"/>
          <w:szCs w:val="24"/>
        </w:rPr>
        <w:t>All authors: nothing to declare.</w:t>
      </w:r>
    </w:p>
    <w:bookmarkEnd w:id="70"/>
    <w:bookmarkEnd w:id="71"/>
    <w:p w14:paraId="5E4B3BD2" w14:textId="77777777" w:rsidR="00735C1D" w:rsidRPr="00884EDD" w:rsidRDefault="00735C1D" w:rsidP="00C10B62">
      <w:pPr>
        <w:spacing w:line="480" w:lineRule="auto"/>
        <w:jc w:val="left"/>
        <w:rPr>
          <w:rFonts w:ascii="Times New Roman" w:eastAsia="宋体" w:hAnsi="Times New Roman" w:cs="Times New Roman"/>
          <w:sz w:val="24"/>
          <w:szCs w:val="24"/>
        </w:rPr>
      </w:pPr>
    </w:p>
    <w:p w14:paraId="69AF69E2" w14:textId="77777777" w:rsidR="00C10B62" w:rsidRPr="00884EDD" w:rsidRDefault="00C10B62" w:rsidP="00C10B62">
      <w:pPr>
        <w:widowControl/>
        <w:spacing w:line="480" w:lineRule="auto"/>
        <w:jc w:val="left"/>
        <w:rPr>
          <w:rFonts w:ascii="Times New Roman" w:hAnsi="Times New Roman" w:cs="Times New Roman"/>
          <w:b/>
          <w:bCs/>
          <w:sz w:val="24"/>
          <w:szCs w:val="24"/>
        </w:rPr>
      </w:pPr>
      <w:r w:rsidRPr="00884EDD">
        <w:rPr>
          <w:rFonts w:ascii="Times New Roman" w:hAnsi="Times New Roman" w:cs="Times New Roman"/>
          <w:b/>
          <w:bCs/>
          <w:sz w:val="24"/>
          <w:szCs w:val="24"/>
        </w:rPr>
        <w:lastRenderedPageBreak/>
        <w:t>Abbreviations</w:t>
      </w:r>
    </w:p>
    <w:p w14:paraId="097DF18D" w14:textId="1DAA88F2" w:rsidR="00C10B62" w:rsidRPr="00884EDD" w:rsidRDefault="00C10B62" w:rsidP="00C10B62">
      <w:pPr>
        <w:widowControl/>
        <w:spacing w:line="480" w:lineRule="auto"/>
        <w:jc w:val="left"/>
        <w:rPr>
          <w:rFonts w:ascii="Times New Roman" w:hAnsi="Times New Roman" w:cs="Times New Roman"/>
          <w:sz w:val="24"/>
          <w:szCs w:val="24"/>
        </w:rPr>
      </w:pPr>
      <w:r w:rsidRPr="00884EDD">
        <w:rPr>
          <w:rFonts w:ascii="Times New Roman" w:hAnsi="Times New Roman" w:cs="Times New Roman"/>
          <w:sz w:val="24"/>
          <w:szCs w:val="24"/>
        </w:rPr>
        <w:t xml:space="preserve">NAFLD, nonalcoholic fatty liver disease; NASH, nonalcoholic steatohepatitis; </w:t>
      </w:r>
      <w:proofErr w:type="spellStart"/>
      <w:r w:rsidRPr="00884EDD">
        <w:rPr>
          <w:rFonts w:ascii="Times New Roman" w:hAnsi="Times New Roman" w:cs="Times New Roman"/>
          <w:sz w:val="24"/>
          <w:szCs w:val="24"/>
        </w:rPr>
        <w:t>MetS</w:t>
      </w:r>
      <w:proofErr w:type="spellEnd"/>
      <w:r w:rsidRPr="00884EDD">
        <w:rPr>
          <w:rFonts w:ascii="Times New Roman" w:hAnsi="Times New Roman" w:cs="Times New Roman"/>
          <w:sz w:val="24"/>
          <w:szCs w:val="24"/>
        </w:rPr>
        <w:t xml:space="preserve">, metabolic syndrome; ALT, alanine aminotransferase; AST, aspartate aminotransferase; BMI, body mass index; GGT, γ-glutamyl transpeptidase; HOMA-IR, homeostasis model assessment-insulin resistance; HDL-C, high-density lipoprotein cholesterol; LDL-C, low-density lipoprotein cholesterol; TG, triglyceride; TC, total cholesterol; NAS, NAFLD activity score; FIB-4, Fibrosis-4 index; NFS, NAFLD fibrosis score; AUROC, area under the receiver operator characteristic curve; OR, odds ratio; CI, confidence interval; NPV, </w:t>
      </w:r>
      <w:bookmarkStart w:id="72" w:name="OLE_LINK64"/>
      <w:r w:rsidRPr="00884EDD">
        <w:rPr>
          <w:rFonts w:ascii="Times New Roman" w:hAnsi="Times New Roman" w:cs="Times New Roman"/>
          <w:sz w:val="24"/>
          <w:szCs w:val="24"/>
        </w:rPr>
        <w:t>negative predictive value</w:t>
      </w:r>
      <w:bookmarkEnd w:id="72"/>
      <w:r w:rsidRPr="00884EDD">
        <w:rPr>
          <w:rFonts w:ascii="Times New Roman" w:hAnsi="Times New Roman" w:cs="Times New Roman"/>
          <w:sz w:val="24"/>
          <w:szCs w:val="24"/>
        </w:rPr>
        <w:t>; PPV, positive predictive value</w:t>
      </w:r>
    </w:p>
    <w:p w14:paraId="3254707A" w14:textId="77777777" w:rsidR="00735C1D" w:rsidRPr="00884EDD" w:rsidRDefault="00735C1D" w:rsidP="00C10B62">
      <w:pPr>
        <w:widowControl/>
        <w:spacing w:line="480" w:lineRule="auto"/>
        <w:jc w:val="left"/>
        <w:rPr>
          <w:rFonts w:ascii="Times New Roman" w:hAnsi="Times New Roman" w:cs="Times New Roman"/>
          <w:sz w:val="24"/>
          <w:szCs w:val="24"/>
        </w:rPr>
      </w:pPr>
    </w:p>
    <w:p w14:paraId="50D3455B" w14:textId="5E3868C2" w:rsidR="00C212AF" w:rsidRPr="00884EDD" w:rsidRDefault="003A0638" w:rsidP="00C212AF">
      <w:pPr>
        <w:spacing w:line="480" w:lineRule="auto"/>
        <w:jc w:val="left"/>
        <w:rPr>
          <w:rFonts w:ascii="Times New Roman" w:hAnsi="Times New Roman" w:cs="Times New Roman"/>
          <w:sz w:val="24"/>
          <w:szCs w:val="24"/>
        </w:rPr>
      </w:pPr>
      <w:bookmarkStart w:id="73" w:name="_Hlk23184021"/>
      <w:r w:rsidRPr="00884EDD">
        <w:rPr>
          <w:rFonts w:ascii="Times New Roman" w:hAnsi="Times New Roman" w:cs="Times New Roman"/>
          <w:b/>
          <w:bCs/>
          <w:sz w:val="24"/>
          <w:szCs w:val="24"/>
        </w:rPr>
        <w:t xml:space="preserve">Ethical approval: </w:t>
      </w:r>
      <w:r w:rsidRPr="00884EDD">
        <w:rPr>
          <w:rFonts w:ascii="Times New Roman" w:hAnsi="Times New Roman" w:cs="Times New Roman"/>
          <w:sz w:val="24"/>
          <w:szCs w:val="24"/>
        </w:rPr>
        <w:t>Ethical approval for the study was obtained from the ethics committee of the First Affiliated Hospital of Wenzhou Medical University and University of Malaya. All procedures performed in studies involving human participants were in accordance with the ethical standards of the institutional research committee and with the 1964 Helsinki declaration and its later amendments or comparable ethical standards</w:t>
      </w:r>
      <w:r w:rsidR="00C212AF" w:rsidRPr="00884EDD">
        <w:rPr>
          <w:rFonts w:ascii="Times New Roman" w:hAnsi="Times New Roman" w:cs="Times New Roman"/>
          <w:sz w:val="24"/>
          <w:szCs w:val="24"/>
        </w:rPr>
        <w:t>.</w:t>
      </w:r>
    </w:p>
    <w:p w14:paraId="72965630" w14:textId="77777777" w:rsidR="00735C1D" w:rsidRPr="00884EDD" w:rsidRDefault="00735C1D" w:rsidP="00C212AF">
      <w:pPr>
        <w:spacing w:line="480" w:lineRule="auto"/>
        <w:jc w:val="left"/>
        <w:rPr>
          <w:rFonts w:ascii="Times New Roman" w:hAnsi="Times New Roman" w:cs="Times New Roman"/>
          <w:sz w:val="24"/>
          <w:szCs w:val="24"/>
        </w:rPr>
      </w:pPr>
    </w:p>
    <w:p w14:paraId="54188BA6" w14:textId="77777777" w:rsidR="00C212AF" w:rsidRPr="00884EDD" w:rsidRDefault="00C212AF" w:rsidP="00C212AF">
      <w:pPr>
        <w:spacing w:line="480" w:lineRule="auto"/>
        <w:jc w:val="left"/>
        <w:rPr>
          <w:rFonts w:ascii="Times New Roman" w:hAnsi="Times New Roman" w:cs="Times New Roman"/>
          <w:sz w:val="24"/>
          <w:szCs w:val="24"/>
        </w:rPr>
      </w:pPr>
      <w:r w:rsidRPr="00884EDD">
        <w:rPr>
          <w:rFonts w:ascii="Times New Roman" w:hAnsi="Times New Roman" w:cs="Times New Roman"/>
          <w:b/>
          <w:bCs/>
          <w:sz w:val="24"/>
          <w:szCs w:val="24"/>
        </w:rPr>
        <w:t>Informed consent:</w:t>
      </w:r>
      <w:r w:rsidRPr="00884EDD">
        <w:rPr>
          <w:rFonts w:ascii="Times New Roman" w:hAnsi="Times New Roman" w:cs="Times New Roman"/>
          <w:sz w:val="24"/>
          <w:szCs w:val="24"/>
        </w:rPr>
        <w:t xml:space="preserve"> Informed consent was obtained from all individual participants</w:t>
      </w:r>
    </w:p>
    <w:p w14:paraId="49FDEFF3" w14:textId="4CB2461B" w:rsidR="003A0638" w:rsidRPr="00884EDD" w:rsidRDefault="00C212AF" w:rsidP="00C212AF">
      <w:pPr>
        <w:spacing w:line="480" w:lineRule="auto"/>
        <w:jc w:val="left"/>
        <w:rPr>
          <w:rFonts w:ascii="Times New Roman" w:hAnsi="Times New Roman" w:cs="Times New Roman"/>
          <w:sz w:val="24"/>
          <w:szCs w:val="24"/>
        </w:rPr>
        <w:sectPr w:rsidR="003A0638" w:rsidRPr="00884EDD" w:rsidSect="00C1152E">
          <w:headerReference w:type="even" r:id="rId8"/>
          <w:headerReference w:type="default" r:id="rId9"/>
          <w:footerReference w:type="default" r:id="rId10"/>
          <w:pgSz w:w="11906" w:h="16838"/>
          <w:pgMar w:top="1440" w:right="1800" w:bottom="1440" w:left="1800" w:header="851" w:footer="992" w:gutter="0"/>
          <w:cols w:space="425"/>
          <w:docGrid w:type="lines" w:linePitch="312"/>
        </w:sectPr>
      </w:pPr>
      <w:r w:rsidRPr="00884EDD">
        <w:rPr>
          <w:rFonts w:ascii="Times New Roman" w:hAnsi="Times New Roman" w:cs="Times New Roman"/>
          <w:sz w:val="24"/>
          <w:szCs w:val="24"/>
        </w:rPr>
        <w:t>included in the study.</w:t>
      </w:r>
    </w:p>
    <w:p w14:paraId="2DEB12D9" w14:textId="77777777" w:rsidR="00C10B62" w:rsidRPr="00884EDD" w:rsidRDefault="00C10B62" w:rsidP="00C10B62">
      <w:pPr>
        <w:spacing w:line="480" w:lineRule="auto"/>
        <w:jc w:val="left"/>
        <w:rPr>
          <w:rFonts w:ascii="Times New Roman" w:hAnsi="Times New Roman" w:cs="Times New Roman"/>
          <w:b/>
          <w:bCs/>
          <w:sz w:val="24"/>
          <w:szCs w:val="24"/>
        </w:rPr>
      </w:pPr>
      <w:r w:rsidRPr="00884EDD">
        <w:rPr>
          <w:rFonts w:ascii="Times New Roman" w:hAnsi="Times New Roman" w:cs="Times New Roman"/>
          <w:b/>
          <w:bCs/>
          <w:sz w:val="24"/>
          <w:szCs w:val="24"/>
        </w:rPr>
        <w:lastRenderedPageBreak/>
        <w:t>ABSTRACT</w:t>
      </w:r>
    </w:p>
    <w:p w14:paraId="2E3ED2F1" w14:textId="0F6AA045" w:rsidR="00C10B62" w:rsidRPr="00884EDD" w:rsidRDefault="0028456A" w:rsidP="00C10B62">
      <w:pPr>
        <w:spacing w:line="480" w:lineRule="auto"/>
        <w:jc w:val="left"/>
        <w:rPr>
          <w:rFonts w:ascii="Times New Roman" w:hAnsi="Times New Roman" w:cs="Times New Roman"/>
          <w:sz w:val="24"/>
          <w:szCs w:val="24"/>
        </w:rPr>
      </w:pPr>
      <w:bookmarkStart w:id="74" w:name="OLE_LINK137"/>
      <w:bookmarkStart w:id="75" w:name="OLE_LINK80"/>
      <w:bookmarkStart w:id="76" w:name="OLE_LINK89"/>
      <w:bookmarkStart w:id="77" w:name="OLE_LINK52"/>
      <w:r w:rsidRPr="00884EDD">
        <w:rPr>
          <w:rFonts w:ascii="Times New Roman" w:hAnsi="Times New Roman" w:cs="Times New Roman"/>
          <w:b/>
          <w:bCs/>
          <w:sz w:val="24"/>
          <w:szCs w:val="24"/>
        </w:rPr>
        <w:t>Introduction:</w:t>
      </w:r>
      <w:r w:rsidR="00C10B62" w:rsidRPr="00884EDD">
        <w:rPr>
          <w:rFonts w:ascii="Times New Roman" w:hAnsi="Times New Roman" w:cs="Times New Roman"/>
          <w:b/>
          <w:bCs/>
          <w:sz w:val="24"/>
          <w:szCs w:val="24"/>
        </w:rPr>
        <w:t xml:space="preserve"> </w:t>
      </w:r>
      <w:bookmarkStart w:id="78" w:name="_Hlk25086394"/>
      <w:r w:rsidR="00C10B62" w:rsidRPr="00884EDD">
        <w:rPr>
          <w:rFonts w:ascii="Times New Roman" w:hAnsi="Times New Roman" w:cs="Times New Roman"/>
          <w:sz w:val="24"/>
          <w:szCs w:val="24"/>
        </w:rPr>
        <w:t xml:space="preserve">There is an immediate need for non-invasive accurate tests </w:t>
      </w:r>
      <w:bookmarkStart w:id="79" w:name="OLE_LINK16"/>
      <w:r w:rsidR="00C10B62" w:rsidRPr="00884EDD">
        <w:rPr>
          <w:rFonts w:ascii="Times New Roman" w:hAnsi="Times New Roman" w:cs="Times New Roman"/>
          <w:sz w:val="24"/>
          <w:szCs w:val="24"/>
        </w:rPr>
        <w:t>for diagnosing</w:t>
      </w:r>
      <w:bookmarkEnd w:id="79"/>
      <w:r w:rsidR="00C10B62" w:rsidRPr="00884EDD">
        <w:rPr>
          <w:rFonts w:ascii="Times New Roman" w:hAnsi="Times New Roman" w:cs="Times New Roman"/>
          <w:sz w:val="24"/>
          <w:szCs w:val="24"/>
        </w:rPr>
        <w:t xml:space="preserve"> liver fibrosis in patients with </w:t>
      </w:r>
      <w:bookmarkStart w:id="80" w:name="OLE_LINK164"/>
      <w:bookmarkStart w:id="81" w:name="OLE_LINK165"/>
      <w:r w:rsidR="00C10B62" w:rsidRPr="00884EDD">
        <w:rPr>
          <w:rFonts w:ascii="Times New Roman" w:hAnsi="Times New Roman" w:cs="Times New Roman"/>
          <w:sz w:val="24"/>
          <w:szCs w:val="24"/>
        </w:rPr>
        <w:t xml:space="preserve">nonalcoholic </w:t>
      </w:r>
      <w:bookmarkStart w:id="82" w:name="OLE_LINK95"/>
      <w:r w:rsidR="00C10B62" w:rsidRPr="00884EDD">
        <w:rPr>
          <w:rFonts w:ascii="Times New Roman" w:hAnsi="Times New Roman" w:cs="Times New Roman"/>
          <w:sz w:val="24"/>
          <w:szCs w:val="24"/>
        </w:rPr>
        <w:t>steatohepatiti</w:t>
      </w:r>
      <w:bookmarkEnd w:id="82"/>
      <w:r w:rsidR="00C10B62" w:rsidRPr="00884EDD">
        <w:rPr>
          <w:rFonts w:ascii="Times New Roman" w:hAnsi="Times New Roman" w:cs="Times New Roman"/>
          <w:sz w:val="24"/>
          <w:szCs w:val="24"/>
        </w:rPr>
        <w:t>s</w:t>
      </w:r>
      <w:bookmarkEnd w:id="80"/>
      <w:bookmarkEnd w:id="81"/>
      <w:r w:rsidR="00C10B62" w:rsidRPr="00884EDD">
        <w:rPr>
          <w:rFonts w:ascii="Times New Roman" w:hAnsi="Times New Roman" w:cs="Times New Roman"/>
          <w:sz w:val="24"/>
          <w:szCs w:val="24"/>
        </w:rPr>
        <w:t xml:space="preserve"> </w:t>
      </w:r>
      <w:bookmarkEnd w:id="78"/>
      <w:r w:rsidR="00C10B62" w:rsidRPr="00884EDD">
        <w:rPr>
          <w:rFonts w:ascii="Times New Roman" w:hAnsi="Times New Roman" w:cs="Times New Roman"/>
          <w:sz w:val="24"/>
          <w:szCs w:val="24"/>
        </w:rPr>
        <w:t xml:space="preserve">(NASH). </w:t>
      </w:r>
      <w:bookmarkStart w:id="83" w:name="OLE_LINK66"/>
      <w:bookmarkEnd w:id="74"/>
      <w:r w:rsidR="00C10B62" w:rsidRPr="00884EDD">
        <w:rPr>
          <w:rFonts w:ascii="Times New Roman" w:hAnsi="Times New Roman" w:cs="Times New Roman"/>
          <w:sz w:val="24"/>
          <w:szCs w:val="24"/>
        </w:rPr>
        <w:t xml:space="preserve">Previously, it has been suggested that </w:t>
      </w:r>
      <w:bookmarkStart w:id="84" w:name="_Hlk25088628"/>
      <w:r w:rsidR="00C10B62" w:rsidRPr="00884EDD">
        <w:rPr>
          <w:rFonts w:ascii="Times New Roman" w:hAnsi="Times New Roman" w:cs="Times New Roman"/>
          <w:sz w:val="24"/>
          <w:szCs w:val="24"/>
        </w:rPr>
        <w:t xml:space="preserve">MACK-3 (a formula that combines HOMA-insulin resistance with serum AST and </w:t>
      </w:r>
      <w:r w:rsidR="009F5473" w:rsidRPr="00884EDD">
        <w:rPr>
          <w:rFonts w:ascii="Times New Roman" w:hAnsi="Times New Roman" w:cs="Times New Roman"/>
          <w:sz w:val="24"/>
          <w:szCs w:val="24"/>
        </w:rPr>
        <w:t>cytokeratin [</w:t>
      </w:r>
      <w:r w:rsidR="00C10B62" w:rsidRPr="00884EDD">
        <w:rPr>
          <w:rFonts w:ascii="Times New Roman" w:hAnsi="Times New Roman" w:cs="Times New Roman"/>
          <w:sz w:val="24"/>
          <w:szCs w:val="24"/>
        </w:rPr>
        <w:t>CK</w:t>
      </w:r>
      <w:r w:rsidR="009F5473" w:rsidRPr="00884EDD">
        <w:rPr>
          <w:rFonts w:ascii="Times New Roman" w:hAnsi="Times New Roman" w:cs="Times New Roman"/>
          <w:sz w:val="24"/>
          <w:szCs w:val="24"/>
        </w:rPr>
        <w:t>]</w:t>
      </w:r>
      <w:r w:rsidR="00C10B62" w:rsidRPr="00884EDD">
        <w:rPr>
          <w:rFonts w:ascii="Times New Roman" w:hAnsi="Times New Roman" w:cs="Times New Roman"/>
          <w:sz w:val="24"/>
          <w:szCs w:val="24"/>
        </w:rPr>
        <w:t xml:space="preserve">18-M30 levels) accurately identifies patients with fibrotic NASH. </w:t>
      </w:r>
      <w:bookmarkEnd w:id="84"/>
      <w:r w:rsidR="00C10B62" w:rsidRPr="00884EDD">
        <w:rPr>
          <w:rFonts w:ascii="Times New Roman" w:hAnsi="Times New Roman" w:cs="Times New Roman"/>
          <w:sz w:val="24"/>
          <w:szCs w:val="24"/>
        </w:rPr>
        <w:t xml:space="preserve">Our aim was to </w:t>
      </w:r>
      <w:r w:rsidR="00904AFE" w:rsidRPr="00884EDD">
        <w:rPr>
          <w:rFonts w:ascii="Times New Roman" w:hAnsi="Times New Roman" w:cs="Times New Roman"/>
          <w:sz w:val="24"/>
          <w:szCs w:val="24"/>
        </w:rPr>
        <w:t xml:space="preserve">assess the performance of MACK-3 and </w:t>
      </w:r>
      <w:r w:rsidR="00C10B62" w:rsidRPr="00884EDD">
        <w:rPr>
          <w:rFonts w:ascii="Times New Roman" w:hAnsi="Times New Roman" w:cs="Times New Roman"/>
          <w:sz w:val="24"/>
          <w:szCs w:val="24"/>
        </w:rPr>
        <w:t xml:space="preserve">develop a novel, non-invasive algorithm for </w:t>
      </w:r>
      <w:r w:rsidR="00437E58" w:rsidRPr="00884EDD">
        <w:rPr>
          <w:rFonts w:ascii="Times New Roman" w:hAnsi="Times New Roman" w:cs="Times New Roman"/>
          <w:sz w:val="24"/>
          <w:szCs w:val="24"/>
        </w:rPr>
        <w:t xml:space="preserve">diagnosing </w:t>
      </w:r>
      <w:r w:rsidR="00C10B62" w:rsidRPr="00884EDD">
        <w:rPr>
          <w:rFonts w:ascii="Times New Roman" w:hAnsi="Times New Roman" w:cs="Times New Roman"/>
          <w:sz w:val="24"/>
          <w:szCs w:val="24"/>
        </w:rPr>
        <w:t>fibrotic NASH.</w:t>
      </w:r>
    </w:p>
    <w:p w14:paraId="3B2F45A9" w14:textId="77777777" w:rsidR="00C10B62" w:rsidRPr="00884EDD" w:rsidRDefault="00C10B62" w:rsidP="00C10B62">
      <w:pPr>
        <w:spacing w:line="480" w:lineRule="auto"/>
        <w:jc w:val="left"/>
        <w:rPr>
          <w:rFonts w:ascii="Times New Roman" w:hAnsi="Times New Roman" w:cs="Times New Roman"/>
          <w:sz w:val="24"/>
          <w:szCs w:val="24"/>
        </w:rPr>
      </w:pPr>
      <w:r w:rsidRPr="00884EDD">
        <w:rPr>
          <w:rFonts w:ascii="Times New Roman" w:hAnsi="Times New Roman" w:cs="Times New Roman"/>
          <w:b/>
          <w:bCs/>
          <w:sz w:val="24"/>
          <w:szCs w:val="24"/>
        </w:rPr>
        <w:t xml:space="preserve">Methods: </w:t>
      </w:r>
      <w:bookmarkStart w:id="85" w:name="OLE_LINK75"/>
      <w:bookmarkStart w:id="86" w:name="OLE_LINK90"/>
      <w:r w:rsidRPr="00884EDD">
        <w:rPr>
          <w:rFonts w:ascii="Times New Roman" w:hAnsi="Times New Roman" w:cs="Times New Roman"/>
          <w:sz w:val="24"/>
          <w:szCs w:val="24"/>
        </w:rPr>
        <w:t xml:space="preserve">636 adults with biopsy-proven nonalcoholic fatty liver disease (NAFLD) </w:t>
      </w:r>
      <w:bookmarkStart w:id="87" w:name="OLE_LINK79"/>
      <w:r w:rsidRPr="00884EDD">
        <w:rPr>
          <w:rFonts w:ascii="Times New Roman" w:hAnsi="Times New Roman" w:cs="Times New Roman"/>
          <w:sz w:val="24"/>
          <w:szCs w:val="24"/>
        </w:rPr>
        <w:t>from two independent Asian cohorts were enrolled</w:t>
      </w:r>
      <w:bookmarkEnd w:id="87"/>
      <w:r w:rsidRPr="00884EDD">
        <w:rPr>
          <w:rFonts w:ascii="Times New Roman" w:hAnsi="Times New Roman" w:cs="Times New Roman"/>
          <w:sz w:val="24"/>
          <w:szCs w:val="24"/>
        </w:rPr>
        <w:t xml:space="preserve"> in our study.</w:t>
      </w:r>
      <w:bookmarkEnd w:id="85"/>
      <w:bookmarkEnd w:id="86"/>
      <w:r w:rsidRPr="00884EDD">
        <w:rPr>
          <w:rFonts w:ascii="Times New Roman" w:hAnsi="Times New Roman" w:cs="Times New Roman"/>
          <w:sz w:val="24"/>
          <w:szCs w:val="24"/>
        </w:rPr>
        <w:t xml:space="preserve"> </w:t>
      </w:r>
      <w:bookmarkStart w:id="88" w:name="OLE_LINK78"/>
      <w:bookmarkStart w:id="89" w:name="OLE_LINK29"/>
      <w:bookmarkStart w:id="90" w:name="OLE_LINK36"/>
      <w:bookmarkStart w:id="91" w:name="OLE_LINK38"/>
      <w:bookmarkStart w:id="92" w:name="OLE_LINK41"/>
      <w:r w:rsidRPr="00884EDD">
        <w:rPr>
          <w:rFonts w:ascii="Times New Roman" w:hAnsi="Times New Roman" w:cs="Times New Roman"/>
          <w:sz w:val="24"/>
          <w:szCs w:val="24"/>
        </w:rPr>
        <w:t>Liver stiffness</w:t>
      </w:r>
      <w:bookmarkEnd w:id="88"/>
      <w:r w:rsidRPr="00884EDD">
        <w:rPr>
          <w:rFonts w:ascii="Times New Roman" w:hAnsi="Times New Roman" w:cs="Times New Roman"/>
          <w:sz w:val="24"/>
          <w:szCs w:val="24"/>
        </w:rPr>
        <w:t xml:space="preserve"> measurement</w:t>
      </w:r>
      <w:bookmarkEnd w:id="89"/>
      <w:bookmarkEnd w:id="90"/>
      <w:r w:rsidRPr="00884EDD">
        <w:rPr>
          <w:rFonts w:ascii="Times New Roman" w:hAnsi="Times New Roman" w:cs="Times New Roman"/>
          <w:sz w:val="24"/>
          <w:szCs w:val="24"/>
        </w:rPr>
        <w:t xml:space="preserve"> (LSM) was assessed by vibration-controlled transient elastography (</w:t>
      </w:r>
      <w:proofErr w:type="spellStart"/>
      <w:r w:rsidRPr="00884EDD">
        <w:rPr>
          <w:rFonts w:ascii="Times New Roman" w:eastAsia="楷体" w:hAnsi="Times New Roman" w:cs="Times New Roman"/>
          <w:sz w:val="24"/>
          <w:szCs w:val="24"/>
        </w:rPr>
        <w:t>Fibroscan</w:t>
      </w:r>
      <w:proofErr w:type="spellEnd"/>
      <w:r w:rsidRPr="00884EDD">
        <w:rPr>
          <w:rFonts w:ascii="Times New Roman" w:eastAsia="楷体" w:hAnsi="Times New Roman" w:cs="Times New Roman"/>
          <w:sz w:val="24"/>
          <w:szCs w:val="24"/>
        </w:rPr>
        <w:t>®)</w:t>
      </w:r>
      <w:r w:rsidRPr="00884EDD">
        <w:rPr>
          <w:rFonts w:ascii="Times New Roman" w:hAnsi="Times New Roman" w:cs="Times New Roman"/>
          <w:sz w:val="24"/>
          <w:szCs w:val="24"/>
        </w:rPr>
        <w:t xml:space="preserve">. </w:t>
      </w:r>
      <w:bookmarkStart w:id="93" w:name="OLE_LINK81"/>
      <w:r w:rsidRPr="00884EDD">
        <w:rPr>
          <w:rFonts w:ascii="Times New Roman" w:hAnsi="Times New Roman" w:cs="Times New Roman"/>
          <w:sz w:val="24"/>
          <w:szCs w:val="24"/>
        </w:rPr>
        <w:t xml:space="preserve">Fibrotic NASH </w:t>
      </w:r>
      <w:bookmarkStart w:id="94" w:name="OLE_LINK86"/>
      <w:bookmarkStart w:id="95" w:name="OLE_LINK87"/>
      <w:r w:rsidRPr="00884EDD">
        <w:rPr>
          <w:rFonts w:ascii="Times New Roman" w:hAnsi="Times New Roman" w:cs="Times New Roman"/>
          <w:sz w:val="24"/>
          <w:szCs w:val="24"/>
        </w:rPr>
        <w:t xml:space="preserve">was defined </w:t>
      </w:r>
      <w:bookmarkEnd w:id="94"/>
      <w:bookmarkEnd w:id="95"/>
      <w:r w:rsidRPr="00884EDD">
        <w:rPr>
          <w:rFonts w:ascii="Times New Roman" w:hAnsi="Times New Roman" w:cs="Times New Roman"/>
          <w:sz w:val="24"/>
          <w:szCs w:val="24"/>
        </w:rPr>
        <w:t>as</w:t>
      </w:r>
      <w:bookmarkEnd w:id="91"/>
      <w:bookmarkEnd w:id="92"/>
      <w:r w:rsidRPr="00884EDD">
        <w:rPr>
          <w:rFonts w:ascii="Times New Roman" w:hAnsi="Times New Roman" w:cs="Times New Roman"/>
          <w:sz w:val="24"/>
          <w:szCs w:val="24"/>
        </w:rPr>
        <w:t xml:space="preserve"> NASH with a NAFLD activity score (NAS)≥4 and F≥2 fibrosis.</w:t>
      </w:r>
      <w:bookmarkEnd w:id="93"/>
      <w:r w:rsidRPr="00884EDD">
        <w:rPr>
          <w:rFonts w:ascii="Times New Roman" w:hAnsi="Times New Roman" w:cs="Times New Roman"/>
          <w:sz w:val="24"/>
          <w:szCs w:val="24"/>
        </w:rPr>
        <w:t xml:space="preserve"> </w:t>
      </w:r>
    </w:p>
    <w:p w14:paraId="1F9043A1" w14:textId="70765865" w:rsidR="00C10B62" w:rsidRPr="00884EDD" w:rsidRDefault="00C10B62" w:rsidP="00C10B62">
      <w:pPr>
        <w:spacing w:line="480" w:lineRule="auto"/>
        <w:jc w:val="left"/>
        <w:rPr>
          <w:rFonts w:ascii="Times New Roman" w:hAnsi="Times New Roman" w:cs="Times New Roman"/>
          <w:sz w:val="24"/>
          <w:szCs w:val="24"/>
        </w:rPr>
      </w:pPr>
      <w:r w:rsidRPr="00884EDD">
        <w:rPr>
          <w:rFonts w:ascii="Times New Roman" w:hAnsi="Times New Roman" w:cs="Times New Roman"/>
          <w:b/>
          <w:bCs/>
          <w:sz w:val="24"/>
          <w:szCs w:val="24"/>
        </w:rPr>
        <w:t xml:space="preserve">Results: </w:t>
      </w:r>
      <w:bookmarkStart w:id="96" w:name="OLE_LINK84"/>
      <w:bookmarkStart w:id="97" w:name="OLE_LINK85"/>
      <w:r w:rsidRPr="00884EDD">
        <w:rPr>
          <w:rFonts w:ascii="Times New Roman" w:hAnsi="Times New Roman" w:cs="Times New Roman"/>
          <w:sz w:val="24"/>
          <w:szCs w:val="24"/>
        </w:rPr>
        <w:t>Metabolic syndrome (</w:t>
      </w:r>
      <w:proofErr w:type="spellStart"/>
      <w:r w:rsidRPr="00884EDD">
        <w:rPr>
          <w:rFonts w:ascii="Times New Roman" w:hAnsi="Times New Roman" w:cs="Times New Roman"/>
          <w:sz w:val="24"/>
          <w:szCs w:val="24"/>
        </w:rPr>
        <w:t>MetS</w:t>
      </w:r>
      <w:proofErr w:type="spellEnd"/>
      <w:r w:rsidRPr="00884EDD">
        <w:rPr>
          <w:rFonts w:ascii="Times New Roman" w:hAnsi="Times New Roman" w:cs="Times New Roman"/>
          <w:sz w:val="24"/>
          <w:szCs w:val="24"/>
        </w:rPr>
        <w:t>), platelet count and MACK-3 were independent predictors of fibrotic NASH. Based on their regression coefficients, we developed a novel nomogram showing a good discriminatory ability [AUROC: 0.79, 95%CI 0.75-0.83]</w:t>
      </w:r>
      <w:r w:rsidR="00437E58" w:rsidRPr="00884EDD">
        <w:rPr>
          <w:rFonts w:ascii="Times New Roman" w:hAnsi="Times New Roman" w:cs="Times New Roman"/>
          <w:sz w:val="24"/>
          <w:szCs w:val="24"/>
        </w:rPr>
        <w:t xml:space="preserve"> </w:t>
      </w:r>
      <w:bookmarkStart w:id="98" w:name="OLE_LINK17"/>
      <w:bookmarkStart w:id="99" w:name="OLE_LINK22"/>
      <w:r w:rsidR="00437E58" w:rsidRPr="00884EDD">
        <w:rPr>
          <w:rFonts w:ascii="Times New Roman" w:hAnsi="Times New Roman" w:cs="Times New Roman"/>
          <w:sz w:val="24"/>
          <w:szCs w:val="24"/>
        </w:rPr>
        <w:t xml:space="preserve">and a high negative predictive value </w:t>
      </w:r>
      <w:bookmarkEnd w:id="98"/>
      <w:bookmarkEnd w:id="99"/>
      <w:r w:rsidR="00437E58" w:rsidRPr="00884EDD">
        <w:rPr>
          <w:rFonts w:ascii="Times New Roman" w:hAnsi="Times New Roman" w:cs="Times New Roman"/>
          <w:sz w:val="24"/>
          <w:szCs w:val="24"/>
        </w:rPr>
        <w:t>(NPV: 94.7%)</w:t>
      </w:r>
      <w:r w:rsidRPr="00884EDD">
        <w:rPr>
          <w:rFonts w:ascii="Times New Roman" w:hAnsi="Times New Roman" w:cs="Times New Roman"/>
          <w:sz w:val="24"/>
          <w:szCs w:val="24"/>
        </w:rPr>
        <w:t xml:space="preserve"> to rule out fibrotic NASH. In the validation set, this nomogram had a higher AUROC (</w:t>
      </w:r>
      <w:r w:rsidRPr="00884EDD">
        <w:rPr>
          <w:rFonts w:ascii="Times New Roman" w:hAnsi="Times New Roman" w:cs="Times New Roman"/>
          <w:kern w:val="0"/>
          <w:sz w:val="24"/>
          <w:szCs w:val="24"/>
        </w:rPr>
        <w:t xml:space="preserve">0.81, 95%CI 0.74-0.87) than that of MACK-3 (AUROC: 0.75, 95%CI 0.68-0.82; </w:t>
      </w:r>
      <w:r w:rsidRPr="00884EDD">
        <w:rPr>
          <w:rFonts w:ascii="Times New Roman" w:hAnsi="Times New Roman" w:cs="Times New Roman"/>
          <w:i/>
          <w:iCs/>
          <w:kern w:val="0"/>
          <w:sz w:val="24"/>
          <w:szCs w:val="24"/>
        </w:rPr>
        <w:t>p</w:t>
      </w:r>
      <w:r w:rsidRPr="00884EDD">
        <w:rPr>
          <w:rFonts w:ascii="Times New Roman" w:hAnsi="Times New Roman" w:cs="Times New Roman"/>
          <w:kern w:val="0"/>
          <w:sz w:val="24"/>
          <w:szCs w:val="24"/>
        </w:rPr>
        <w:t xml:space="preserve">&lt;0.05) with </w:t>
      </w:r>
      <w:proofErr w:type="gramStart"/>
      <w:r w:rsidRPr="00884EDD">
        <w:rPr>
          <w:rFonts w:ascii="Times New Roman" w:hAnsi="Times New Roman" w:cs="Times New Roman"/>
          <w:kern w:val="0"/>
          <w:sz w:val="24"/>
          <w:szCs w:val="24"/>
        </w:rPr>
        <w:t>a</w:t>
      </w:r>
      <w:proofErr w:type="gramEnd"/>
      <w:r w:rsidRPr="00884EDD">
        <w:rPr>
          <w:rFonts w:ascii="Times New Roman" w:hAnsi="Times New Roman" w:cs="Times New Roman"/>
          <w:kern w:val="0"/>
          <w:sz w:val="24"/>
          <w:szCs w:val="24"/>
        </w:rPr>
        <w:t xml:space="preserve"> NPV of 93.2%</w:t>
      </w:r>
      <w:r w:rsidRPr="00884EDD">
        <w:rPr>
          <w:rFonts w:ascii="Times New Roman" w:hAnsi="Times New Roman" w:cs="Times New Roman"/>
          <w:sz w:val="24"/>
          <w:szCs w:val="24"/>
        </w:rPr>
        <w:t xml:space="preserve">. </w:t>
      </w:r>
      <w:bookmarkEnd w:id="96"/>
      <w:bookmarkEnd w:id="97"/>
      <w:r w:rsidRPr="00884EDD">
        <w:rPr>
          <w:rFonts w:ascii="Times New Roman" w:hAnsi="Times New Roman" w:cs="Times New Roman"/>
          <w:sz w:val="24"/>
          <w:szCs w:val="24"/>
        </w:rPr>
        <w:t xml:space="preserve">The sequential combination of this nomogram with LSM </w:t>
      </w:r>
      <w:bookmarkStart w:id="100" w:name="OLE_LINK140"/>
      <w:r w:rsidR="009F5473" w:rsidRPr="00884EDD">
        <w:rPr>
          <w:rFonts w:ascii="Times New Roman" w:hAnsi="Times New Roman" w:cs="Times New Roman"/>
          <w:sz w:val="24"/>
          <w:szCs w:val="24"/>
        </w:rPr>
        <w:t xml:space="preserve">data </w:t>
      </w:r>
      <w:r w:rsidRPr="00884EDD">
        <w:rPr>
          <w:rFonts w:ascii="Times New Roman" w:hAnsi="Times New Roman" w:cs="Times New Roman"/>
          <w:sz w:val="24"/>
          <w:szCs w:val="24"/>
        </w:rPr>
        <w:t>avoided the need for liver biopsy in 56.9% of patients.</w:t>
      </w:r>
      <w:bookmarkEnd w:id="100"/>
    </w:p>
    <w:p w14:paraId="7C7F4C27" w14:textId="60005465" w:rsidR="00C10B62" w:rsidRPr="00884EDD" w:rsidRDefault="00C10B62" w:rsidP="00C10B62">
      <w:pPr>
        <w:spacing w:line="480" w:lineRule="auto"/>
        <w:jc w:val="left"/>
        <w:rPr>
          <w:rFonts w:ascii="Times New Roman" w:hAnsi="Times New Roman" w:cs="Times New Roman"/>
          <w:sz w:val="24"/>
          <w:szCs w:val="24"/>
        </w:rPr>
      </w:pPr>
      <w:r w:rsidRPr="00884EDD">
        <w:rPr>
          <w:rFonts w:ascii="Times New Roman" w:hAnsi="Times New Roman" w:cs="Times New Roman"/>
          <w:b/>
          <w:bCs/>
          <w:sz w:val="24"/>
          <w:szCs w:val="24"/>
        </w:rPr>
        <w:t>Conclusion</w:t>
      </w:r>
      <w:r w:rsidR="0028456A" w:rsidRPr="00884EDD">
        <w:rPr>
          <w:rFonts w:ascii="Times New Roman" w:hAnsi="Times New Roman" w:cs="Times New Roman"/>
          <w:b/>
          <w:bCs/>
          <w:sz w:val="24"/>
          <w:szCs w:val="24"/>
        </w:rPr>
        <w:t>s</w:t>
      </w:r>
      <w:r w:rsidRPr="00884EDD">
        <w:rPr>
          <w:rFonts w:ascii="Times New Roman" w:hAnsi="Times New Roman" w:cs="Times New Roman"/>
          <w:b/>
          <w:bCs/>
          <w:sz w:val="24"/>
          <w:szCs w:val="24"/>
        </w:rPr>
        <w:t>:</w:t>
      </w:r>
      <w:r w:rsidRPr="00884EDD">
        <w:rPr>
          <w:rFonts w:ascii="Times New Roman" w:hAnsi="Times New Roman" w:cs="Times New Roman"/>
          <w:sz w:val="24"/>
          <w:szCs w:val="24"/>
        </w:rPr>
        <w:t xml:space="preserve"> </w:t>
      </w:r>
      <w:bookmarkStart w:id="101" w:name="_Hlk23184618"/>
      <w:bookmarkStart w:id="102" w:name="_Hlk25086455"/>
      <w:r w:rsidRPr="00884EDD">
        <w:rPr>
          <w:rFonts w:ascii="Times New Roman" w:hAnsi="Times New Roman" w:cs="Times New Roman"/>
          <w:sz w:val="24"/>
          <w:szCs w:val="24"/>
        </w:rPr>
        <w:t xml:space="preserve">Our novel nomogram </w:t>
      </w:r>
      <w:bookmarkStart w:id="103" w:name="OLE_LINK141"/>
      <w:bookmarkStart w:id="104" w:name="OLE_LINK142"/>
      <w:r w:rsidRPr="00884EDD">
        <w:rPr>
          <w:rFonts w:ascii="Times New Roman" w:hAnsi="Times New Roman" w:cs="Times New Roman"/>
          <w:sz w:val="24"/>
          <w:szCs w:val="24"/>
        </w:rPr>
        <w:t xml:space="preserve">(combining MACK-3, platelet count and </w:t>
      </w:r>
      <w:proofErr w:type="spellStart"/>
      <w:r w:rsidRPr="00884EDD">
        <w:rPr>
          <w:rFonts w:ascii="Times New Roman" w:hAnsi="Times New Roman" w:cs="Times New Roman"/>
          <w:sz w:val="24"/>
          <w:szCs w:val="24"/>
        </w:rPr>
        <w:t>MetS</w:t>
      </w:r>
      <w:proofErr w:type="spellEnd"/>
      <w:r w:rsidRPr="00884EDD">
        <w:rPr>
          <w:rFonts w:ascii="Times New Roman" w:hAnsi="Times New Roman" w:cs="Times New Roman"/>
          <w:sz w:val="24"/>
          <w:szCs w:val="24"/>
        </w:rPr>
        <w:t>)</w:t>
      </w:r>
      <w:bookmarkEnd w:id="103"/>
      <w:bookmarkEnd w:id="104"/>
      <w:r w:rsidRPr="00884EDD">
        <w:rPr>
          <w:rFonts w:ascii="Times New Roman" w:hAnsi="Times New Roman" w:cs="Times New Roman"/>
          <w:sz w:val="24"/>
          <w:szCs w:val="24"/>
        </w:rPr>
        <w:t xml:space="preserve"> shows promising utility for </w:t>
      </w:r>
      <w:r w:rsidR="00D07CE4" w:rsidRPr="00884EDD">
        <w:rPr>
          <w:rFonts w:ascii="Times New Roman" w:hAnsi="Times New Roman" w:cs="Times New Roman"/>
          <w:sz w:val="24"/>
          <w:szCs w:val="24"/>
        </w:rPr>
        <w:t>diagnosing</w:t>
      </w:r>
      <w:r w:rsidRPr="00884EDD">
        <w:rPr>
          <w:rFonts w:ascii="Times New Roman" w:hAnsi="Times New Roman" w:cs="Times New Roman"/>
          <w:sz w:val="24"/>
          <w:szCs w:val="24"/>
        </w:rPr>
        <w:t xml:space="preserve"> fibrotic NASH. The sequential combination of </w:t>
      </w:r>
      <w:r w:rsidRPr="00884EDD">
        <w:rPr>
          <w:rFonts w:ascii="Times New Roman" w:hAnsi="Times New Roman" w:cs="Times New Roman"/>
          <w:sz w:val="24"/>
          <w:szCs w:val="24"/>
        </w:rPr>
        <w:lastRenderedPageBreak/>
        <w:t>this nomogram and vibration-controlled transient elastography limits indeterminate results and reduces the number of unnecessary liver biopsies.</w:t>
      </w:r>
      <w:bookmarkEnd w:id="73"/>
      <w:bookmarkEnd w:id="75"/>
      <w:bookmarkEnd w:id="101"/>
    </w:p>
    <w:bookmarkEnd w:id="76"/>
    <w:bookmarkEnd w:id="102"/>
    <w:p w14:paraId="3A997E1D" w14:textId="77777777" w:rsidR="00C10B62" w:rsidRPr="00884EDD" w:rsidRDefault="00C10B62" w:rsidP="00C10B62">
      <w:pPr>
        <w:spacing w:line="480" w:lineRule="auto"/>
        <w:jc w:val="left"/>
        <w:rPr>
          <w:rFonts w:ascii="Times New Roman" w:hAnsi="Times New Roman" w:cs="Times New Roman"/>
          <w:sz w:val="24"/>
          <w:szCs w:val="24"/>
        </w:rPr>
      </w:pPr>
    </w:p>
    <w:p w14:paraId="57290211" w14:textId="45A04E88" w:rsidR="000F175E" w:rsidRPr="00884EDD" w:rsidRDefault="00C10B62" w:rsidP="000F175E">
      <w:pPr>
        <w:spacing w:line="480" w:lineRule="auto"/>
        <w:jc w:val="left"/>
        <w:rPr>
          <w:rFonts w:ascii="Times New Roman" w:hAnsi="Times New Roman" w:cs="Times New Roman"/>
          <w:sz w:val="24"/>
          <w:szCs w:val="24"/>
        </w:rPr>
        <w:sectPr w:rsidR="000F175E" w:rsidRPr="00884EDD" w:rsidSect="003A0638">
          <w:pgSz w:w="11906" w:h="16838"/>
          <w:pgMar w:top="1440" w:right="1800" w:bottom="1440" w:left="1800" w:header="851" w:footer="992" w:gutter="0"/>
          <w:cols w:space="425"/>
          <w:docGrid w:type="lines" w:linePitch="312"/>
        </w:sectPr>
      </w:pPr>
      <w:r w:rsidRPr="00884EDD">
        <w:rPr>
          <w:rFonts w:ascii="Times New Roman" w:hAnsi="Times New Roman" w:cs="Times New Roman"/>
          <w:b/>
          <w:bCs/>
          <w:sz w:val="24"/>
          <w:szCs w:val="24"/>
        </w:rPr>
        <w:t>KEYWORDS:</w:t>
      </w:r>
      <w:r w:rsidRPr="00884EDD">
        <w:rPr>
          <w:rFonts w:ascii="Times New Roman" w:hAnsi="Times New Roman" w:cs="Times New Roman"/>
          <w:sz w:val="24"/>
          <w:szCs w:val="24"/>
        </w:rPr>
        <w:t xml:space="preserve"> </w:t>
      </w:r>
      <w:bookmarkStart w:id="105" w:name="OLE_LINK143"/>
      <w:r w:rsidR="002618DF" w:rsidRPr="002618DF">
        <w:rPr>
          <w:rFonts w:ascii="Times New Roman" w:hAnsi="Times New Roman" w:cs="Times New Roman"/>
          <w:sz w:val="24"/>
          <w:szCs w:val="24"/>
        </w:rPr>
        <w:t>NAFLD, clinical</w:t>
      </w:r>
      <w:r w:rsidRPr="00884EDD">
        <w:rPr>
          <w:rFonts w:ascii="Times New Roman" w:hAnsi="Times New Roman" w:cs="Times New Roman"/>
          <w:sz w:val="24"/>
          <w:szCs w:val="24"/>
        </w:rPr>
        <w:t xml:space="preserve">; </w:t>
      </w:r>
      <w:r w:rsidR="002618DF" w:rsidRPr="002618DF">
        <w:rPr>
          <w:rFonts w:ascii="Times New Roman" w:hAnsi="Times New Roman" w:cs="Times New Roman"/>
          <w:sz w:val="24"/>
          <w:szCs w:val="24"/>
        </w:rPr>
        <w:t>NASH</w:t>
      </w:r>
      <w:r w:rsidRPr="00884EDD">
        <w:rPr>
          <w:rFonts w:ascii="Times New Roman" w:hAnsi="Times New Roman" w:cs="Times New Roman"/>
          <w:sz w:val="24"/>
          <w:szCs w:val="24"/>
        </w:rPr>
        <w:t xml:space="preserve">; </w:t>
      </w:r>
      <w:bookmarkStart w:id="106" w:name="OLE_LINK135"/>
      <w:bookmarkStart w:id="107" w:name="OLE_LINK60"/>
      <w:r w:rsidR="002618DF" w:rsidRPr="002618DF">
        <w:rPr>
          <w:rFonts w:ascii="Times New Roman" w:hAnsi="Times New Roman" w:cs="Times New Roman"/>
          <w:sz w:val="24"/>
          <w:szCs w:val="24"/>
        </w:rPr>
        <w:t>Diagnostic tests</w:t>
      </w:r>
      <w:r w:rsidR="002618DF">
        <w:rPr>
          <w:rFonts w:ascii="Times New Roman" w:hAnsi="Times New Roman" w:cs="Times New Roman"/>
          <w:sz w:val="24"/>
          <w:szCs w:val="24"/>
        </w:rPr>
        <w:t xml:space="preserve">; </w:t>
      </w:r>
      <w:r w:rsidRPr="00884EDD">
        <w:rPr>
          <w:rFonts w:ascii="Times New Roman" w:hAnsi="Times New Roman" w:cs="Times New Roman"/>
          <w:sz w:val="24"/>
          <w:szCs w:val="24"/>
        </w:rPr>
        <w:t>Liver fibrosis</w:t>
      </w:r>
      <w:bookmarkEnd w:id="106"/>
      <w:bookmarkEnd w:id="107"/>
      <w:r w:rsidRPr="00884EDD">
        <w:rPr>
          <w:rFonts w:ascii="Times New Roman" w:hAnsi="Times New Roman" w:cs="Times New Roman"/>
          <w:sz w:val="24"/>
          <w:szCs w:val="24"/>
        </w:rPr>
        <w:t xml:space="preserve">; </w:t>
      </w:r>
      <w:bookmarkStart w:id="108" w:name="OLE_LINK144"/>
      <w:bookmarkStart w:id="109" w:name="OLE_LINK145"/>
      <w:bookmarkStart w:id="110" w:name="OLE_LINK61"/>
      <w:r w:rsidRPr="00884EDD">
        <w:rPr>
          <w:rFonts w:ascii="Times New Roman" w:hAnsi="Times New Roman" w:cs="Times New Roman"/>
          <w:sz w:val="24"/>
          <w:szCs w:val="24"/>
        </w:rPr>
        <w:t>Liver biopsy</w:t>
      </w:r>
      <w:bookmarkEnd w:id="83"/>
      <w:bookmarkEnd w:id="105"/>
      <w:bookmarkEnd w:id="108"/>
      <w:bookmarkEnd w:id="109"/>
      <w:bookmarkEnd w:id="110"/>
    </w:p>
    <w:p w14:paraId="576ADDB4" w14:textId="49CA8622" w:rsidR="00C10B62" w:rsidRPr="00884EDD" w:rsidRDefault="00C10B62" w:rsidP="00C10B62">
      <w:pPr>
        <w:spacing w:line="480" w:lineRule="auto"/>
        <w:jc w:val="left"/>
        <w:rPr>
          <w:rFonts w:ascii="Times New Roman" w:hAnsi="Times New Roman" w:cs="Times New Roman"/>
          <w:b/>
          <w:bCs/>
          <w:sz w:val="24"/>
          <w:szCs w:val="24"/>
        </w:rPr>
      </w:pPr>
      <w:r w:rsidRPr="00884EDD">
        <w:rPr>
          <w:rFonts w:ascii="Times New Roman" w:hAnsi="Times New Roman" w:cs="Times New Roman"/>
          <w:b/>
          <w:bCs/>
          <w:sz w:val="24"/>
          <w:szCs w:val="24"/>
        </w:rPr>
        <w:lastRenderedPageBreak/>
        <w:t>I</w:t>
      </w:r>
      <w:r w:rsidR="0028456A" w:rsidRPr="00884EDD">
        <w:rPr>
          <w:rFonts w:ascii="Times New Roman" w:hAnsi="Times New Roman" w:cs="Times New Roman"/>
          <w:b/>
          <w:bCs/>
          <w:sz w:val="24"/>
          <w:szCs w:val="24"/>
        </w:rPr>
        <w:t>ntroduction</w:t>
      </w:r>
    </w:p>
    <w:p w14:paraId="39C8376E" w14:textId="5D6F8BD5" w:rsidR="00C10B62" w:rsidRPr="00884EDD" w:rsidRDefault="00C10B62" w:rsidP="00C10B62">
      <w:pPr>
        <w:spacing w:line="480" w:lineRule="auto"/>
        <w:jc w:val="left"/>
        <w:rPr>
          <w:rFonts w:ascii="Times New Roman" w:hAnsi="Times New Roman" w:cs="Times New Roman"/>
          <w:sz w:val="24"/>
          <w:szCs w:val="24"/>
        </w:rPr>
      </w:pPr>
      <w:bookmarkStart w:id="111" w:name="OLE_LINK21"/>
      <w:r w:rsidRPr="00884EDD">
        <w:rPr>
          <w:rFonts w:ascii="Times New Roman" w:hAnsi="Times New Roman" w:cs="Times New Roman"/>
          <w:sz w:val="24"/>
          <w:szCs w:val="24"/>
        </w:rPr>
        <w:t xml:space="preserve">Nonalcoholic fatty liver disease (NAFLD) is a multifactorial </w:t>
      </w:r>
      <w:r w:rsidR="00F94658" w:rsidRPr="00884EDD">
        <w:rPr>
          <w:rFonts w:ascii="Times New Roman" w:hAnsi="Times New Roman" w:cs="Times New Roman"/>
          <w:sz w:val="24"/>
          <w:szCs w:val="24"/>
        </w:rPr>
        <w:t xml:space="preserve">metabolic liver condition </w:t>
      </w:r>
      <w:r w:rsidRPr="00884EDD">
        <w:rPr>
          <w:rFonts w:ascii="Times New Roman" w:hAnsi="Times New Roman" w:cs="Times New Roman"/>
          <w:sz w:val="24"/>
          <w:szCs w:val="24"/>
        </w:rPr>
        <w:t>that affects up to 25% of the global adult population</w:t>
      </w:r>
      <w:r w:rsidR="002B7A85" w:rsidRPr="00884EDD">
        <w:rPr>
          <w:rFonts w:ascii="Times New Roman" w:hAnsi="Times New Roman" w:cs="Times New Roman"/>
          <w:sz w:val="24"/>
          <w:szCs w:val="24"/>
        </w:rPr>
        <w:t>.</w:t>
      </w:r>
      <w:hyperlink w:anchor="_ENREF_1" w:tooltip="Younossi, 2016 #1" w:history="1">
        <w:r w:rsidR="00ED0112" w:rsidRPr="00884EDD">
          <w:rPr>
            <w:rFonts w:ascii="Times New Roman" w:hAnsi="Times New Roman" w:cs="Times New Roman"/>
            <w:sz w:val="24"/>
            <w:szCs w:val="24"/>
          </w:rPr>
          <w:fldChar w:fldCharType="begin"/>
        </w:r>
        <w:r w:rsidR="00ED0112" w:rsidRPr="00884EDD">
          <w:rPr>
            <w:rFonts w:ascii="Times New Roman" w:hAnsi="Times New Roman" w:cs="Times New Roman"/>
            <w:sz w:val="24"/>
            <w:szCs w:val="24"/>
          </w:rPr>
          <w:instrText xml:space="preserve"> ADDIN EN.CITE &lt;EndNote&gt;&lt;Cite&gt;&lt;Author&gt;Younossi&lt;/Author&gt;&lt;Year&gt;2016&lt;/Year&gt;&lt;RecNum&gt;1&lt;/RecNum&gt;&lt;DisplayText&gt;&lt;style face="superscript"&gt;1&lt;/style&gt;&lt;/DisplayText&gt;&lt;record&gt;&lt;rec-number&gt;1&lt;/rec-number&gt;&lt;foreign-keys&gt;&lt;key app="EN" db-id="vs95ve2939er5dew5a250pzxpf9sse0rxzzx" timestamp="1571920479"&gt;1&lt;/key&gt;&lt;/foreign-keys&gt;&lt;ref-type name="Journal Article"&gt;17&lt;/ref-type&gt;&lt;contributors&gt;&lt;authors&gt;&lt;author&gt;Younossi, Z. M.&lt;/author&gt;&lt;author&gt;Koenig, A. B.&lt;/author&gt;&lt;author&gt;Abdelatif, D.&lt;/author&gt;&lt;author&gt;Fazel, Y.&lt;/author&gt;&lt;author&gt;Henry, L.&lt;/author&gt;&lt;author&gt;Wymer, M.&lt;/author&gt;&lt;/authors&gt;&lt;/contributors&gt;&lt;auth-address&gt;Center For Liver Disease, Department of Medicine, Inova Fairfax Hospital, Falls Church, VA.&amp;#xD;Betty and Guy Beatty Center for Integrated Research, Inova Health System, Falls Church, VA.&amp;#xD;Center for Outcomes Research in Liver Disease, Washington, DC.&lt;/auth-address&gt;&lt;titles&gt;&lt;title&gt;Global epidemiology of nonalcoholic fatty liver disease-Meta-analytic assessment of prevalence, incidence, and outcomes&lt;/title&gt;&lt;secondary-title&gt;Hepatology&lt;/secondary-title&gt;&lt;alt-title&gt;Hepatology&lt;/alt-title&gt;&lt;/titles&gt;&lt;periodical&gt;&lt;full-title&gt;Hepatology&lt;/full-title&gt;&lt;abbr-1&gt;Hepatology (Baltimore, Md.)&lt;/abbr-1&gt;&lt;/periodical&gt;&lt;alt-periodical&gt;&lt;full-title&gt;Hepatology&lt;/full-title&gt;&lt;abbr-1&gt;Hepatology (Baltimore, Md.)&lt;/abbr-1&gt;&lt;/alt-periodical&gt;&lt;pages&gt;73-84&lt;/pages&gt;&lt;volume&gt;64&lt;/volume&gt;&lt;number&gt;1&lt;/number&gt;&lt;keywords&gt;&lt;keyword&gt;Comorbidity&lt;/keyword&gt;&lt;keyword&gt;Disease Progression&lt;/keyword&gt;&lt;keyword&gt;Humans&lt;/keyword&gt;&lt;keyword&gt;Incidence&lt;/keyword&gt;&lt;keyword&gt;Non-alcoholic Fatty Liver Disease/*epidemiology&lt;/keyword&gt;&lt;keyword&gt;Obesity/epidemiology&lt;/keyword&gt;&lt;keyword&gt;Prevalence&lt;/keyword&gt;&lt;/keywords&gt;&lt;dates&gt;&lt;year&gt;2016&lt;/year&gt;&lt;pub-dates&gt;&lt;date&gt;Jul&lt;/date&gt;&lt;/pub-dates&gt;&lt;/dates&gt;&lt;isbn&gt;0270-9139&lt;/isbn&gt;&lt;accession-num&gt;26707365&lt;/accession-num&gt;&lt;urls&gt;&lt;/urls&gt;&lt;electronic-resource-num&gt;10.1002/hep.28431&lt;/electronic-resource-num&gt;&lt;remote-database-provider&gt;Nlm&lt;/remote-database-provider&gt;&lt;language&gt;eng&lt;/language&gt;&lt;/record&gt;&lt;/Cite&gt;&lt;/EndNote&gt;</w:instrText>
        </w:r>
        <w:r w:rsidR="00ED0112" w:rsidRPr="00884EDD">
          <w:rPr>
            <w:rFonts w:ascii="Times New Roman" w:hAnsi="Times New Roman" w:cs="Times New Roman"/>
            <w:sz w:val="24"/>
            <w:szCs w:val="24"/>
          </w:rPr>
          <w:fldChar w:fldCharType="separate"/>
        </w:r>
        <w:r w:rsidR="00ED0112" w:rsidRPr="00884EDD">
          <w:rPr>
            <w:rFonts w:ascii="Times New Roman" w:hAnsi="Times New Roman" w:cs="Times New Roman"/>
            <w:noProof/>
            <w:sz w:val="24"/>
            <w:szCs w:val="24"/>
            <w:vertAlign w:val="superscript"/>
          </w:rPr>
          <w:t>1</w:t>
        </w:r>
        <w:r w:rsidR="00ED0112" w:rsidRPr="00884EDD">
          <w:rPr>
            <w:rFonts w:ascii="Times New Roman" w:hAnsi="Times New Roman" w:cs="Times New Roman"/>
            <w:sz w:val="24"/>
            <w:szCs w:val="24"/>
          </w:rPr>
          <w:fldChar w:fldCharType="end"/>
        </w:r>
      </w:hyperlink>
      <w:r w:rsidRPr="00884EDD">
        <w:rPr>
          <w:rFonts w:ascii="Times New Roman" w:hAnsi="Times New Roman" w:cs="Times New Roman"/>
          <w:sz w:val="24"/>
          <w:szCs w:val="24"/>
        </w:rPr>
        <w:t xml:space="preserve"> The characteristic feature of NAFLD is an excessive fat deposition in hepatocytes</w:t>
      </w:r>
      <w:r w:rsidR="00F94658" w:rsidRPr="00884EDD">
        <w:rPr>
          <w:rFonts w:ascii="Times New Roman" w:hAnsi="Times New Roman" w:cs="Times New Roman"/>
          <w:sz w:val="24"/>
          <w:szCs w:val="24"/>
        </w:rPr>
        <w:t>,</w:t>
      </w:r>
      <w:r w:rsidRPr="00884EDD">
        <w:rPr>
          <w:rFonts w:ascii="Times New Roman" w:hAnsi="Times New Roman" w:cs="Times New Roman"/>
          <w:sz w:val="24"/>
          <w:szCs w:val="24"/>
        </w:rPr>
        <w:t xml:space="preserve"> in the absence of significant alcohol consumption and other known causes of chronic liver disease</w:t>
      </w:r>
      <w:r w:rsidR="002B7A85" w:rsidRPr="00884EDD">
        <w:rPr>
          <w:rFonts w:ascii="Times New Roman" w:hAnsi="Times New Roman" w:cs="Times New Roman"/>
          <w:sz w:val="24"/>
          <w:szCs w:val="24"/>
        </w:rPr>
        <w:t>.</w:t>
      </w:r>
      <w:hyperlink w:anchor="_ENREF_2" w:tooltip="Brunt, 2015 #31" w:history="1">
        <w:r w:rsidR="00ED0112" w:rsidRPr="00884EDD">
          <w:rPr>
            <w:rFonts w:ascii="Times New Roman" w:hAnsi="Times New Roman" w:cs="Times New Roman"/>
            <w:sz w:val="24"/>
            <w:szCs w:val="24"/>
          </w:rPr>
          <w:fldChar w:fldCharType="begin">
            <w:fldData xml:space="preserve">PEVuZE5vdGU+PENpdGU+PEF1dGhvcj5CcnVudDwvQXV0aG9yPjxZZWFyPjIwMTU8L1llYXI+PFJl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</w:fldData>
          </w:fldChar>
        </w:r>
        <w:r w:rsidR="00ED0112" w:rsidRPr="00884EDD">
          <w:rPr>
            <w:rFonts w:ascii="Times New Roman" w:hAnsi="Times New Roman" w:cs="Times New Roman"/>
            <w:sz w:val="24"/>
            <w:szCs w:val="24"/>
          </w:rPr>
          <w:instrText xml:space="preserve"> ADDIN EN.CITE </w:instrText>
        </w:r>
        <w:r w:rsidR="00ED0112" w:rsidRPr="00884EDD">
          <w:rPr>
            <w:rFonts w:ascii="Times New Roman" w:hAnsi="Times New Roman" w:cs="Times New Roman"/>
            <w:sz w:val="24"/>
            <w:szCs w:val="24"/>
          </w:rPr>
          <w:fldChar w:fldCharType="begin">
            <w:fldData xml:space="preserve">PEVuZE5vdGU+PENpdGU+PEF1dGhvcj5CcnVudDwvQXV0aG9yPjxZZWFyPjIwMTU8L1llYXI+PFJl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</w:fldData>
          </w:fldChar>
        </w:r>
        <w:r w:rsidR="00ED0112" w:rsidRPr="00884EDD">
          <w:rPr>
            <w:rFonts w:ascii="Times New Roman" w:hAnsi="Times New Roman" w:cs="Times New Roman"/>
            <w:sz w:val="24"/>
            <w:szCs w:val="24"/>
          </w:rPr>
          <w:instrText xml:space="preserve"> ADDIN EN.CITE.DATA </w:instrText>
        </w:r>
        <w:r w:rsidR="00ED0112" w:rsidRPr="00884EDD">
          <w:rPr>
            <w:rFonts w:ascii="Times New Roman" w:hAnsi="Times New Roman" w:cs="Times New Roman"/>
            <w:sz w:val="24"/>
            <w:szCs w:val="24"/>
          </w:rPr>
        </w:r>
        <w:r w:rsidR="00ED0112" w:rsidRPr="00884EDD">
          <w:rPr>
            <w:rFonts w:ascii="Times New Roman" w:hAnsi="Times New Roman" w:cs="Times New Roman"/>
            <w:sz w:val="24"/>
            <w:szCs w:val="24"/>
          </w:rPr>
          <w:fldChar w:fldCharType="end"/>
        </w:r>
        <w:r w:rsidR="00ED0112" w:rsidRPr="00884EDD">
          <w:rPr>
            <w:rFonts w:ascii="Times New Roman" w:hAnsi="Times New Roman" w:cs="Times New Roman"/>
            <w:sz w:val="24"/>
            <w:szCs w:val="24"/>
          </w:rPr>
        </w:r>
        <w:r w:rsidR="00ED0112" w:rsidRPr="00884EDD">
          <w:rPr>
            <w:rFonts w:ascii="Times New Roman" w:hAnsi="Times New Roman" w:cs="Times New Roman"/>
            <w:sz w:val="24"/>
            <w:szCs w:val="24"/>
          </w:rPr>
          <w:fldChar w:fldCharType="separate"/>
        </w:r>
        <w:r w:rsidR="00ED0112" w:rsidRPr="00884EDD">
          <w:rPr>
            <w:rFonts w:ascii="Times New Roman" w:hAnsi="Times New Roman" w:cs="Times New Roman"/>
            <w:noProof/>
            <w:sz w:val="24"/>
            <w:szCs w:val="24"/>
            <w:vertAlign w:val="superscript"/>
          </w:rPr>
          <w:t>2</w:t>
        </w:r>
        <w:r w:rsidR="00ED0112" w:rsidRPr="00884EDD">
          <w:rPr>
            <w:rFonts w:ascii="Times New Roman" w:hAnsi="Times New Roman" w:cs="Times New Roman"/>
            <w:sz w:val="24"/>
            <w:szCs w:val="24"/>
          </w:rPr>
          <w:fldChar w:fldCharType="end"/>
        </w:r>
      </w:hyperlink>
      <w:r w:rsidRPr="00884EDD">
        <w:rPr>
          <w:rFonts w:ascii="Times New Roman" w:hAnsi="Times New Roman" w:cs="Times New Roman"/>
          <w:sz w:val="24"/>
          <w:szCs w:val="24"/>
        </w:rPr>
        <w:t xml:space="preserve"> The histopathologic spectrum of NAFLD comprises simple steatosis (NAFL), nonalcoholic steatohepatitis (NASH), advanced fibrosis and cirrhosis.</w:t>
      </w:r>
      <w:hyperlink w:anchor="_ENREF_1" w:tooltip="Younossi, 2016 #1" w:history="1"/>
      <w:hyperlink w:anchor="_ENREF_3" w:tooltip="Dulai, 2017 #2" w:history="1"/>
    </w:p>
    <w:p w14:paraId="51034629" w14:textId="77777777" w:rsidR="00C10B62" w:rsidRPr="00884EDD" w:rsidRDefault="00C10B62" w:rsidP="00C10B62">
      <w:pPr>
        <w:spacing w:line="480" w:lineRule="auto"/>
        <w:jc w:val="left"/>
        <w:rPr>
          <w:rFonts w:ascii="Times New Roman" w:hAnsi="Times New Roman" w:cs="Times New Roman"/>
          <w:sz w:val="24"/>
          <w:szCs w:val="24"/>
        </w:rPr>
      </w:pPr>
    </w:p>
    <w:p w14:paraId="05A76C83" w14:textId="10345350" w:rsidR="00C10B62" w:rsidRPr="00884EDD" w:rsidRDefault="00C10B62" w:rsidP="00C10B62">
      <w:pPr>
        <w:spacing w:line="480" w:lineRule="auto"/>
        <w:jc w:val="left"/>
        <w:rPr>
          <w:rFonts w:ascii="Times New Roman" w:hAnsi="Times New Roman" w:cs="Times New Roman"/>
          <w:sz w:val="24"/>
          <w:szCs w:val="24"/>
        </w:rPr>
      </w:pPr>
      <w:r w:rsidRPr="00884EDD">
        <w:rPr>
          <w:rFonts w:ascii="Times New Roman" w:hAnsi="Times New Roman" w:cs="Times New Roman"/>
          <w:sz w:val="24"/>
          <w:szCs w:val="24"/>
        </w:rPr>
        <w:t xml:space="preserve">Recently, the </w:t>
      </w:r>
      <w:r w:rsidR="00BE0D8B" w:rsidRPr="00884EDD">
        <w:rPr>
          <w:rFonts w:ascii="Times New Roman" w:hAnsi="Times New Roman" w:cs="Times New Roman"/>
          <w:sz w:val="24"/>
          <w:szCs w:val="24"/>
        </w:rPr>
        <w:t xml:space="preserve">phase 3 </w:t>
      </w:r>
      <w:r w:rsidRPr="00884EDD">
        <w:rPr>
          <w:rFonts w:ascii="Times New Roman" w:hAnsi="Times New Roman" w:cs="Times New Roman"/>
          <w:sz w:val="24"/>
          <w:szCs w:val="24"/>
        </w:rPr>
        <w:t xml:space="preserve">REGENERATE trial has reported preliminary positive results with the use of </w:t>
      </w:r>
      <w:bookmarkStart w:id="112" w:name="OLE_LINK159"/>
      <w:bookmarkStart w:id="113" w:name="OLE_LINK160"/>
      <w:proofErr w:type="spellStart"/>
      <w:r w:rsidRPr="00884EDD">
        <w:rPr>
          <w:rFonts w:ascii="Times New Roman" w:hAnsi="Times New Roman" w:cs="Times New Roman"/>
          <w:sz w:val="24"/>
          <w:szCs w:val="24"/>
        </w:rPr>
        <w:t>obeticholic</w:t>
      </w:r>
      <w:proofErr w:type="spellEnd"/>
      <w:r w:rsidRPr="00884EDD">
        <w:rPr>
          <w:rFonts w:ascii="Times New Roman" w:hAnsi="Times New Roman" w:cs="Times New Roman"/>
          <w:sz w:val="24"/>
          <w:szCs w:val="24"/>
        </w:rPr>
        <w:t xml:space="preserve"> acid</w:t>
      </w:r>
      <w:bookmarkEnd w:id="112"/>
      <w:bookmarkEnd w:id="113"/>
      <w:r w:rsidRPr="00884EDD">
        <w:rPr>
          <w:rFonts w:ascii="Times New Roman" w:hAnsi="Times New Roman" w:cs="Times New Roman"/>
          <w:sz w:val="24"/>
          <w:szCs w:val="24"/>
        </w:rPr>
        <w:t xml:space="preserve"> (i.e., an agonist of the </w:t>
      </w:r>
      <w:proofErr w:type="spellStart"/>
      <w:r w:rsidRPr="00884EDD">
        <w:rPr>
          <w:rFonts w:ascii="Times New Roman" w:hAnsi="Times New Roman" w:cs="Times New Roman"/>
          <w:sz w:val="24"/>
          <w:szCs w:val="24"/>
        </w:rPr>
        <w:t>farnesoid</w:t>
      </w:r>
      <w:proofErr w:type="spellEnd"/>
      <w:r w:rsidRPr="00884EDD">
        <w:rPr>
          <w:rFonts w:ascii="Times New Roman" w:hAnsi="Times New Roman" w:cs="Times New Roman"/>
          <w:sz w:val="24"/>
          <w:szCs w:val="24"/>
        </w:rPr>
        <w:t xml:space="preserve"> X receptor) on the histologic features of NASH in patients with stage 2 or 3 liver fibrosis</w:t>
      </w:r>
      <w:r w:rsidR="002B7A85" w:rsidRPr="00884EDD">
        <w:rPr>
          <w:rFonts w:ascii="Times New Roman" w:hAnsi="Times New Roman" w:cs="Times New Roman"/>
          <w:sz w:val="24"/>
          <w:szCs w:val="24"/>
        </w:rPr>
        <w:t>.</w:t>
      </w:r>
      <w:hyperlink w:anchor="_ENREF_3" w:tooltip="Alkhouri, 2019 #3" w:history="1">
        <w:r w:rsidR="00ED0112" w:rsidRPr="00884EDD">
          <w:rPr>
            <w:rFonts w:ascii="Times New Roman" w:hAnsi="Times New Roman" w:cs="Times New Roman"/>
            <w:sz w:val="24"/>
            <w:szCs w:val="24"/>
          </w:rPr>
          <w:fldChar w:fldCharType="begin"/>
        </w:r>
        <w:r w:rsidR="00ED0112" w:rsidRPr="00884EDD">
          <w:rPr>
            <w:rFonts w:ascii="Times New Roman" w:hAnsi="Times New Roman" w:cs="Times New Roman"/>
            <w:sz w:val="24"/>
            <w:szCs w:val="24"/>
          </w:rPr>
          <w:instrText xml:space="preserve"> ADDIN EN.CITE &lt;EndNote&gt;&lt;Cite&gt;&lt;Author&gt;Alkhouri&lt;/Author&gt;&lt;Year&gt;2019&lt;/Year&gt;&lt;RecNum&gt;3&lt;/RecNum&gt;&lt;DisplayText&gt;&lt;style face="superscript"&gt;3&lt;/style&gt;&lt;/DisplayText&gt;&lt;record&gt;&lt;rec-number&gt;3&lt;/rec-number&gt;&lt;foreign-keys&gt;&lt;key app="EN" db-id="vs95ve2939er5dew5a250pzxpf9sse0rxzzx" timestamp="1571921602"&gt;3&lt;/key&gt;&lt;/foreign-keys&gt;&lt;ref-type name="Journal Article"&gt;17&lt;/ref-type&gt;&lt;contributors&gt;&lt;authors&gt;&lt;author&gt;Alkhouri, N.&lt;/author&gt;&lt;author&gt;Lawitz, E.&lt;/author&gt;&lt;author&gt;Noureddin, M.&lt;/author&gt;&lt;/authors&gt;&lt;/contributors&gt;&lt;auth-address&gt;Texas Liver Institute San Antonio TX.&amp;#xD;University of Texas Health San Antonio San Antonio TX.&amp;#xD;Division of Digestive and Liver Diseases, Department of Medicine and Comprehensive Transplant Center Cedars-Sinai Medical Center Los Angeles CA.&lt;/auth-address&gt;&lt;titles&gt;&lt;title&gt;Looking Into the Crystal Ball: Predicting the Future Challenges of Fibrotic NASH Treatment&lt;/title&gt;&lt;secondary-title&gt;Hepatol Commun&lt;/secondary-title&gt;&lt;alt-title&gt;Hepatology communications&lt;/alt-title&gt;&lt;/titles&gt;&lt;periodical&gt;&lt;full-title&gt;Hepatol Commun&lt;/full-title&gt;&lt;abbr-1&gt;Hepatology communications&lt;/abbr-1&gt;&lt;/periodical&gt;&lt;alt-periodical&gt;&lt;full-title&gt;Hepatol Commun&lt;/full-title&gt;&lt;abbr-1&gt;Hepatology communications&lt;/abbr-1&gt;&lt;/alt-periodical&gt;&lt;pages&gt;605-613&lt;/pages&gt;&lt;volume&gt;3&lt;/volume&gt;&lt;number&gt;5&lt;/number&gt;&lt;edition&gt;2019/05/08&lt;/edition&gt;&lt;dates&gt;&lt;year&gt;2019&lt;/year&gt;&lt;pub-dates&gt;&lt;date&gt;May&lt;/date&gt;&lt;/pub-dates&gt;&lt;/dates&gt;&lt;isbn&gt;2471-254x&lt;/isbn&gt;&lt;accession-num&gt;31061949&lt;/accession-num&gt;&lt;urls&gt;&lt;/urls&gt;&lt;custom2&gt;Pmc6492475&lt;/custom2&gt;&lt;electronic-resource-num&gt;10.1002/hep4.1342&lt;/electronic-resource-num&gt;&lt;remote-database-provider&gt;Nlm&lt;/remote-database-provider&gt;&lt;language&gt;eng&lt;/language&gt;&lt;/record&gt;&lt;/Cite&gt;&lt;/EndNote&gt;</w:instrText>
        </w:r>
        <w:r w:rsidR="00ED0112" w:rsidRPr="00884EDD">
          <w:rPr>
            <w:rFonts w:ascii="Times New Roman" w:hAnsi="Times New Roman" w:cs="Times New Roman"/>
            <w:sz w:val="24"/>
            <w:szCs w:val="24"/>
          </w:rPr>
          <w:fldChar w:fldCharType="separate"/>
        </w:r>
        <w:r w:rsidR="00ED0112" w:rsidRPr="00884EDD">
          <w:rPr>
            <w:rFonts w:ascii="Times New Roman" w:hAnsi="Times New Roman" w:cs="Times New Roman"/>
            <w:noProof/>
            <w:sz w:val="24"/>
            <w:szCs w:val="24"/>
            <w:vertAlign w:val="superscript"/>
          </w:rPr>
          <w:t>3</w:t>
        </w:r>
        <w:r w:rsidR="00ED0112" w:rsidRPr="00884EDD">
          <w:rPr>
            <w:rFonts w:ascii="Times New Roman" w:hAnsi="Times New Roman" w:cs="Times New Roman"/>
            <w:sz w:val="24"/>
            <w:szCs w:val="24"/>
          </w:rPr>
          <w:fldChar w:fldCharType="end"/>
        </w:r>
      </w:hyperlink>
      <w:r w:rsidRPr="00884EDD">
        <w:rPr>
          <w:rFonts w:ascii="Times New Roman" w:hAnsi="Times New Roman" w:cs="Times New Roman"/>
          <w:sz w:val="24"/>
          <w:szCs w:val="24"/>
        </w:rPr>
        <w:t xml:space="preserve"> The RESOLVE-IT trial is </w:t>
      </w:r>
      <w:r w:rsidR="00F94658" w:rsidRPr="00884EDD">
        <w:rPr>
          <w:rFonts w:ascii="Times New Roman" w:hAnsi="Times New Roman" w:cs="Times New Roman"/>
          <w:sz w:val="24"/>
          <w:szCs w:val="24"/>
        </w:rPr>
        <w:t xml:space="preserve">also an ongoing phase 3 randomized controlled trial </w:t>
      </w:r>
      <w:r w:rsidRPr="00884EDD">
        <w:rPr>
          <w:rFonts w:ascii="Times New Roman" w:hAnsi="Times New Roman" w:cs="Times New Roman"/>
          <w:sz w:val="24"/>
          <w:szCs w:val="24"/>
        </w:rPr>
        <w:t xml:space="preserve">testing the possible benefit of </w:t>
      </w:r>
      <w:proofErr w:type="spellStart"/>
      <w:r w:rsidRPr="00884EDD">
        <w:rPr>
          <w:rFonts w:ascii="Times New Roman" w:hAnsi="Times New Roman" w:cs="Times New Roman"/>
          <w:sz w:val="24"/>
          <w:szCs w:val="24"/>
        </w:rPr>
        <w:t>elafibranor</w:t>
      </w:r>
      <w:proofErr w:type="spellEnd"/>
      <w:r w:rsidRPr="00884EDD">
        <w:rPr>
          <w:rFonts w:ascii="Times New Roman" w:hAnsi="Times New Roman" w:cs="Times New Roman"/>
          <w:sz w:val="24"/>
          <w:szCs w:val="24"/>
        </w:rPr>
        <w:t xml:space="preserve"> (</w:t>
      </w:r>
      <w:r w:rsidR="00F94658" w:rsidRPr="00884EDD">
        <w:rPr>
          <w:rFonts w:ascii="Times New Roman" w:hAnsi="Times New Roman" w:cs="Times New Roman"/>
          <w:sz w:val="24"/>
          <w:szCs w:val="24"/>
        </w:rPr>
        <w:t xml:space="preserve">i.e., </w:t>
      </w:r>
      <w:r w:rsidRPr="00884EDD">
        <w:rPr>
          <w:rFonts w:ascii="Times New Roman" w:hAnsi="Times New Roman" w:cs="Times New Roman"/>
          <w:sz w:val="24"/>
          <w:szCs w:val="24"/>
        </w:rPr>
        <w:t>an agonist of the peroxisome proliferator-activated receptor-α and peroxisome proliferator-activated receptor-δ) on NASH resolution without worsening of fibrosis</w:t>
      </w:r>
      <w:r w:rsidR="00723A5C" w:rsidRPr="00884EDD">
        <w:rPr>
          <w:rFonts w:ascii="Times New Roman" w:hAnsi="Times New Roman" w:cs="Times New Roman"/>
          <w:sz w:val="24"/>
          <w:szCs w:val="24"/>
        </w:rPr>
        <w:t>.</w:t>
      </w:r>
      <w:hyperlink w:anchor="_ENREF_4" w:tooltip="Ratziu, 2016 #147" w:history="1">
        <w:r w:rsidR="00ED0112" w:rsidRPr="00884EDD">
          <w:rPr>
            <w:rFonts w:ascii="Times New Roman" w:hAnsi="Times New Roman" w:cs="Times New Roman"/>
            <w:sz w:val="24"/>
            <w:szCs w:val="24"/>
          </w:rPr>
          <w:fldChar w:fldCharType="begin">
            <w:fldData xml:space="preserve">PEVuZE5vdGU+PENpdGU+PEF1dGhvcj5SYXR6aXU8L0F1dGhvcj48WWVhcj4yMDE2PC9ZZWFyPjxS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PHZvbHVtZT4xNTA8L3ZvbHVtZT48bnVtYmVyPjU8L251bWJlcj48ZGF0ZXM+PHllYXI+MjAxNjwv
eWVhcj48L2RhdGVzPjxpc2JuPjE1MjgtMDAxMjwvaXNibj48YWNjZXNzaW9uLW51bT4yNjg3NDA3
NjwvYWNjZXNzaW9uLW51bT48dXJscz48cmVsYXRlZC11cmxzPjx1cmw+aHR0cHM6Ly9wdWJtZWQu
bmNiaS5ubG0ubmloLmdvdi8yNjg3NDA3NjwvdXJsPjwvcmVsYXRlZC11cmxzPjwvdXJscz48ZWxl
Y3Ryb25pYy1yZXNvdXJjZS1udW0+MTAuMTA1My9qLmdhc3Ryby4yMDE2LjAxLjAzODwvZWxlY3Ry
b25pYy1yZXNvdXJjZS1udW0+PHJlbW90ZS1kYXRhYmFzZS1uYW1lPlB1Yk1lZDwvcmVtb3RlLWRh
dGFiYXNlLW5hbWU+PGxhbmd1YWdlPmVuZzwvbGFuZ3VhZ2U+PC9yZWNvcmQ+PC9DaXRlPjwvRW5k
Tm90ZT4A
</w:fldData>
          </w:fldChar>
        </w:r>
        <w:r w:rsidR="00ED0112" w:rsidRPr="00884EDD">
          <w:rPr>
            <w:rFonts w:ascii="Times New Roman" w:hAnsi="Times New Roman" w:cs="Times New Roman"/>
            <w:sz w:val="24"/>
            <w:szCs w:val="24"/>
          </w:rPr>
          <w:instrText xml:space="preserve"> ADDIN EN.CITE </w:instrText>
        </w:r>
        <w:r w:rsidR="00ED0112" w:rsidRPr="00884EDD">
          <w:rPr>
            <w:rFonts w:ascii="Times New Roman" w:hAnsi="Times New Roman" w:cs="Times New Roman"/>
            <w:sz w:val="24"/>
            <w:szCs w:val="24"/>
          </w:rPr>
          <w:fldChar w:fldCharType="begin">
            <w:fldData xml:space="preserve">PEVuZE5vdGU+PENpdGU+PEF1dGhvcj5SYXR6aXU8L0F1dGhvcj48WWVhcj4yMDE2PC9ZZWFyPjxS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PHZvbHVtZT4xNTA8L3ZvbHVtZT48bnVtYmVyPjU8L251bWJlcj48ZGF0ZXM+PHllYXI+MjAxNjwv
eWVhcj48L2RhdGVzPjxpc2JuPjE1MjgtMDAxMjwvaXNibj48YWNjZXNzaW9uLW51bT4yNjg3NDA3
NjwvYWNjZXNzaW9uLW51bT48dXJscz48cmVsYXRlZC11cmxzPjx1cmw+aHR0cHM6Ly9wdWJtZWQu
bmNiaS5ubG0ubmloLmdvdi8yNjg3NDA3NjwvdXJsPjwvcmVsYXRlZC11cmxzPjwvdXJscz48ZWxl
Y3Ryb25pYy1yZXNvdXJjZS1udW0+MTAuMTA1My9qLmdhc3Ryby4yMDE2LjAxLjAzODwvZWxlY3Ry
b25pYy1yZXNvdXJjZS1udW0+PHJlbW90ZS1kYXRhYmFzZS1uYW1lPlB1Yk1lZDwvcmVtb3RlLWRh
dGFiYXNlLW5hbWU+PGxhbmd1YWdlPmVuZzwvbGFuZ3VhZ2U+PC9yZWNvcmQ+PC9DaXRlPjwvRW5k
Tm90ZT4A
</w:fldData>
          </w:fldChar>
        </w:r>
        <w:r w:rsidR="00ED0112" w:rsidRPr="00884EDD">
          <w:rPr>
            <w:rFonts w:ascii="Times New Roman" w:hAnsi="Times New Roman" w:cs="Times New Roman"/>
            <w:sz w:val="24"/>
            <w:szCs w:val="24"/>
          </w:rPr>
          <w:instrText xml:space="preserve"> ADDIN EN.CITE.DATA </w:instrText>
        </w:r>
        <w:r w:rsidR="00ED0112" w:rsidRPr="00884EDD">
          <w:rPr>
            <w:rFonts w:ascii="Times New Roman" w:hAnsi="Times New Roman" w:cs="Times New Roman"/>
            <w:sz w:val="24"/>
            <w:szCs w:val="24"/>
          </w:rPr>
        </w:r>
        <w:r w:rsidR="00ED0112" w:rsidRPr="00884EDD">
          <w:rPr>
            <w:rFonts w:ascii="Times New Roman" w:hAnsi="Times New Roman" w:cs="Times New Roman"/>
            <w:sz w:val="24"/>
            <w:szCs w:val="24"/>
          </w:rPr>
          <w:fldChar w:fldCharType="end"/>
        </w:r>
        <w:r w:rsidR="00ED0112" w:rsidRPr="00884EDD">
          <w:rPr>
            <w:rFonts w:ascii="Times New Roman" w:hAnsi="Times New Roman" w:cs="Times New Roman"/>
            <w:sz w:val="24"/>
            <w:szCs w:val="24"/>
          </w:rPr>
        </w:r>
        <w:r w:rsidR="00ED0112" w:rsidRPr="00884EDD">
          <w:rPr>
            <w:rFonts w:ascii="Times New Roman" w:hAnsi="Times New Roman" w:cs="Times New Roman"/>
            <w:sz w:val="24"/>
            <w:szCs w:val="24"/>
          </w:rPr>
          <w:fldChar w:fldCharType="separate"/>
        </w:r>
        <w:r w:rsidR="00ED0112" w:rsidRPr="00884EDD">
          <w:rPr>
            <w:rFonts w:ascii="Times New Roman" w:hAnsi="Times New Roman" w:cs="Times New Roman"/>
            <w:noProof/>
            <w:sz w:val="24"/>
            <w:szCs w:val="24"/>
            <w:vertAlign w:val="superscript"/>
          </w:rPr>
          <w:t>4</w:t>
        </w:r>
        <w:r w:rsidR="00ED0112" w:rsidRPr="00884EDD">
          <w:rPr>
            <w:rFonts w:ascii="Times New Roman" w:hAnsi="Times New Roman" w:cs="Times New Roman"/>
            <w:sz w:val="24"/>
            <w:szCs w:val="24"/>
          </w:rPr>
          <w:fldChar w:fldCharType="end"/>
        </w:r>
      </w:hyperlink>
      <w:hyperlink w:anchor="_ENREF_4" w:tooltip="Ratziu, 2016 #147" w:history="1"/>
      <w:r w:rsidRPr="00884EDD">
        <w:rPr>
          <w:rFonts w:ascii="Times New Roman" w:hAnsi="Times New Roman" w:cs="Times New Roman"/>
          <w:sz w:val="24"/>
          <w:szCs w:val="24"/>
        </w:rPr>
        <w:t xml:space="preserve"> </w:t>
      </w:r>
      <w:bookmarkStart w:id="114" w:name="OLE_LINK102"/>
      <w:bookmarkStart w:id="115" w:name="OLE_LINK134"/>
      <w:r w:rsidRPr="00884EDD">
        <w:rPr>
          <w:rFonts w:ascii="Times New Roman" w:hAnsi="Times New Roman" w:cs="Times New Roman"/>
          <w:sz w:val="24"/>
          <w:szCs w:val="24"/>
        </w:rPr>
        <w:t xml:space="preserve">The need to treat NASH patients with varying amounts of fibrosis </w:t>
      </w:r>
      <w:hyperlink w:anchor="_ENREF_5" w:tooltip=", 2016 #19" w:history="1"/>
      <w:r w:rsidRPr="00884EDD">
        <w:rPr>
          <w:rFonts w:ascii="Times New Roman" w:hAnsi="Times New Roman" w:cs="Times New Roman"/>
          <w:sz w:val="24"/>
          <w:szCs w:val="24"/>
        </w:rPr>
        <w:t xml:space="preserve">creates a demand for accurately </w:t>
      </w:r>
      <w:bookmarkStart w:id="116" w:name="_Hlk25233885"/>
      <w:r w:rsidRPr="00884EDD">
        <w:rPr>
          <w:rFonts w:ascii="Times New Roman" w:hAnsi="Times New Roman" w:cs="Times New Roman"/>
          <w:sz w:val="24"/>
          <w:szCs w:val="24"/>
        </w:rPr>
        <w:t>identifying patients with fibrotic NASH</w:t>
      </w:r>
      <w:r w:rsidR="00F94658" w:rsidRPr="00884EDD">
        <w:rPr>
          <w:rFonts w:ascii="Times New Roman" w:hAnsi="Times New Roman" w:cs="Times New Roman"/>
          <w:sz w:val="24"/>
          <w:szCs w:val="24"/>
        </w:rPr>
        <w:t>,</w:t>
      </w:r>
      <w:r w:rsidRPr="00884EDD">
        <w:rPr>
          <w:rFonts w:ascii="Times New Roman" w:hAnsi="Times New Roman" w:cs="Times New Roman"/>
          <w:sz w:val="24"/>
          <w:szCs w:val="24"/>
        </w:rPr>
        <w:t xml:space="preserve"> who may derive the most benefit from pharmacologic treatment</w:t>
      </w:r>
      <w:bookmarkEnd w:id="114"/>
      <w:bookmarkEnd w:id="115"/>
      <w:bookmarkEnd w:id="116"/>
      <w:r w:rsidR="002B7A85" w:rsidRPr="00884EDD">
        <w:rPr>
          <w:rFonts w:ascii="Times New Roman" w:hAnsi="Times New Roman" w:cs="Times New Roman"/>
          <w:sz w:val="24"/>
          <w:szCs w:val="24"/>
        </w:rPr>
        <w:t>.</w:t>
      </w:r>
      <w:hyperlink w:anchor="_ENREF_3" w:tooltip="Alkhouri, 2019 #3" w:history="1">
        <w:r w:rsidR="00ED0112" w:rsidRPr="00884EDD">
          <w:rPr>
            <w:rFonts w:ascii="Times New Roman" w:hAnsi="Times New Roman" w:cs="Times New Roman"/>
            <w:sz w:val="24"/>
            <w:szCs w:val="24"/>
          </w:rPr>
          <w:fldChar w:fldCharType="begin"/>
        </w:r>
        <w:r w:rsidR="00ED0112" w:rsidRPr="00884EDD">
          <w:rPr>
            <w:rFonts w:ascii="Times New Roman" w:hAnsi="Times New Roman" w:cs="Times New Roman"/>
            <w:sz w:val="24"/>
            <w:szCs w:val="24"/>
          </w:rPr>
          <w:instrText xml:space="preserve"> ADDIN EN.CITE &lt;EndNote&gt;&lt;Cite&gt;&lt;Author&gt;Alkhouri&lt;/Author&gt;&lt;Year&gt;2019&lt;/Year&gt;&lt;RecNum&gt;3&lt;/RecNum&gt;&lt;DisplayText&gt;&lt;style face="superscript"&gt;3&lt;/style&gt;&lt;/DisplayText&gt;&lt;record&gt;&lt;rec-number&gt;3&lt;/rec-number&gt;&lt;foreign-keys&gt;&lt;key app="EN" db-id="vs95ve2939er5dew5a250pzxpf9sse0rxzzx" timestamp="1571921602"&gt;3&lt;/key&gt;&lt;/foreign-keys&gt;&lt;ref-type name="Journal Article"&gt;17&lt;/ref-type&gt;&lt;contributors&gt;&lt;authors&gt;&lt;author&gt;Alkhouri, N.&lt;/author&gt;&lt;author&gt;Lawitz, E.&lt;/author&gt;&lt;author&gt;Noureddin, M.&lt;/author&gt;&lt;/authors&gt;&lt;/contributors&gt;&lt;auth-address&gt;Texas Liver Institute San Antonio TX.&amp;#xD;University of Texas Health San Antonio San Antonio TX.&amp;#xD;Division of Digestive and Liver Diseases, Department of Medicine and Comprehensive Transplant Center Cedars-Sinai Medical Center Los Angeles CA.&lt;/auth-address&gt;&lt;titles&gt;&lt;title&gt;Looking Into the Crystal Ball: Predicting the Future Challenges of Fibrotic NASH Treatment&lt;/title&gt;&lt;secondary-title&gt;Hepatol Commun&lt;/secondary-title&gt;&lt;alt-title&gt;Hepatology communications&lt;/alt-title&gt;&lt;/titles&gt;&lt;periodical&gt;&lt;full-title&gt;Hepatol Commun&lt;/full-title&gt;&lt;abbr-1&gt;Hepatology communications&lt;/abbr-1&gt;&lt;/periodical&gt;&lt;alt-periodical&gt;&lt;full-title&gt;Hepatol Commun&lt;/full-title&gt;&lt;abbr-1&gt;Hepatology communications&lt;/abbr-1&gt;&lt;/alt-periodical&gt;&lt;pages&gt;605-613&lt;/pages&gt;&lt;volume&gt;3&lt;/volume&gt;&lt;number&gt;5&lt;/number&gt;&lt;edition&gt;2019/05/08&lt;/edition&gt;&lt;dates&gt;&lt;year&gt;2019&lt;/year&gt;&lt;pub-dates&gt;&lt;date&gt;May&lt;/date&gt;&lt;/pub-dates&gt;&lt;/dates&gt;&lt;isbn&gt;2471-254x&lt;/isbn&gt;&lt;accession-num&gt;31061949&lt;/accession-num&gt;&lt;urls&gt;&lt;/urls&gt;&lt;custom2&gt;Pmc6492475&lt;/custom2&gt;&lt;electronic-resource-num&gt;10.1002/hep4.1342&lt;/electronic-resource-num&gt;&lt;remote-database-provider&gt;Nlm&lt;/remote-database-provider&gt;&lt;language&gt;eng&lt;/language&gt;&lt;/record&gt;&lt;/Cite&gt;&lt;/EndNote&gt;</w:instrText>
        </w:r>
        <w:r w:rsidR="00ED0112" w:rsidRPr="00884EDD">
          <w:rPr>
            <w:rFonts w:ascii="Times New Roman" w:hAnsi="Times New Roman" w:cs="Times New Roman"/>
            <w:sz w:val="24"/>
            <w:szCs w:val="24"/>
          </w:rPr>
          <w:fldChar w:fldCharType="separate"/>
        </w:r>
        <w:r w:rsidR="00ED0112" w:rsidRPr="00884EDD">
          <w:rPr>
            <w:rFonts w:ascii="Times New Roman" w:hAnsi="Times New Roman" w:cs="Times New Roman"/>
            <w:noProof/>
            <w:sz w:val="24"/>
            <w:szCs w:val="24"/>
            <w:vertAlign w:val="superscript"/>
          </w:rPr>
          <w:t>3</w:t>
        </w:r>
        <w:r w:rsidR="00ED0112" w:rsidRPr="00884EDD">
          <w:rPr>
            <w:rFonts w:ascii="Times New Roman" w:hAnsi="Times New Roman" w:cs="Times New Roman"/>
            <w:sz w:val="24"/>
            <w:szCs w:val="24"/>
          </w:rPr>
          <w:fldChar w:fldCharType="end"/>
        </w:r>
      </w:hyperlink>
      <w:r w:rsidRPr="00884EDD">
        <w:rPr>
          <w:rFonts w:ascii="Times New Roman" w:hAnsi="Times New Roman" w:cs="Times New Roman"/>
          <w:sz w:val="24"/>
          <w:szCs w:val="24"/>
        </w:rPr>
        <w:t xml:space="preserve"> </w:t>
      </w:r>
    </w:p>
    <w:bookmarkEnd w:id="111"/>
    <w:p w14:paraId="02FA9A5C" w14:textId="77777777" w:rsidR="00C10B62" w:rsidRPr="00884EDD" w:rsidRDefault="00C10B62" w:rsidP="00C10B62">
      <w:pPr>
        <w:spacing w:line="480" w:lineRule="auto"/>
        <w:jc w:val="left"/>
        <w:rPr>
          <w:rFonts w:ascii="Times New Roman" w:hAnsi="Times New Roman" w:cs="Times New Roman"/>
          <w:sz w:val="24"/>
          <w:szCs w:val="24"/>
        </w:rPr>
      </w:pPr>
    </w:p>
    <w:p w14:paraId="63007ACF" w14:textId="7DEEBA49" w:rsidR="00C10B62" w:rsidRPr="00884EDD" w:rsidRDefault="00C10B62" w:rsidP="00C10B62">
      <w:pPr>
        <w:spacing w:line="480" w:lineRule="auto"/>
        <w:jc w:val="left"/>
        <w:rPr>
          <w:rFonts w:ascii="Times New Roman" w:hAnsi="Times New Roman" w:cs="Times New Roman"/>
          <w:sz w:val="24"/>
          <w:szCs w:val="24"/>
        </w:rPr>
      </w:pPr>
      <w:r w:rsidRPr="00884EDD">
        <w:rPr>
          <w:rFonts w:ascii="Times New Roman" w:hAnsi="Times New Roman" w:cs="Times New Roman"/>
          <w:sz w:val="24"/>
          <w:szCs w:val="24"/>
        </w:rPr>
        <w:t xml:space="preserve">Liver biopsy remains the reference standard for assessing NASH and staging liver fibrosis. However, </w:t>
      </w:r>
      <w:r w:rsidR="00C4363C" w:rsidRPr="00884EDD">
        <w:rPr>
          <w:rFonts w:ascii="Times New Roman" w:hAnsi="Times New Roman" w:cs="Times New Roman"/>
          <w:sz w:val="24"/>
          <w:szCs w:val="24"/>
        </w:rPr>
        <w:t xml:space="preserve">liver </w:t>
      </w:r>
      <w:r w:rsidRPr="00884EDD">
        <w:rPr>
          <w:rFonts w:ascii="Times New Roman" w:hAnsi="Times New Roman" w:cs="Times New Roman"/>
          <w:sz w:val="24"/>
          <w:szCs w:val="24"/>
        </w:rPr>
        <w:t>biopsy is invasive and expensive</w:t>
      </w:r>
      <w:r w:rsidR="002B7A85" w:rsidRPr="00884EDD">
        <w:rPr>
          <w:rFonts w:ascii="Times New Roman" w:hAnsi="Times New Roman" w:cs="Times New Roman"/>
          <w:sz w:val="24"/>
          <w:szCs w:val="24"/>
        </w:rPr>
        <w:t>.</w:t>
      </w:r>
      <w:hyperlink w:anchor="_ENREF_5" w:tooltip="Rockey, 2009 #131" w:history="1">
        <w:r w:rsidR="00ED0112" w:rsidRPr="00884EDD">
          <w:rPr>
            <w:rFonts w:ascii="Times New Roman" w:hAnsi="Times New Roman" w:cs="Times New Roman"/>
            <w:sz w:val="24"/>
            <w:szCs w:val="24"/>
          </w:rPr>
          <w:fldChar w:fldCharType="begin"/>
        </w:r>
        <w:r w:rsidR="00ED0112" w:rsidRPr="00884EDD">
          <w:rPr>
            <w:rFonts w:ascii="Times New Roman" w:hAnsi="Times New Roman" w:cs="Times New Roman"/>
            <w:sz w:val="24"/>
            <w:szCs w:val="24"/>
          </w:rPr>
          <w:instrText xml:space="preserve"> ADDIN EN.CITE &lt;EndNote&gt;&lt;Cite&gt;&lt;Author&gt;Rockey&lt;/Author&gt;&lt;Year&gt;2009&lt;/Year&gt;&lt;RecNum&gt;131&lt;/RecNum&gt;&lt;DisplayText&gt;&lt;style face="superscript"&gt;5&lt;/style&gt;&lt;/DisplayText&gt;&lt;record&gt;&lt;rec-number&gt;131&lt;/rec-number&gt;&lt;foreign-keys&gt;&lt;key app="EN" db-id="vs95ve2939er5dew5a250pzxpf9sse0rxzzx" timestamp="1573565019"&gt;131&lt;/key&gt;&lt;/foreign-keys&gt;&lt;ref-type name="Journal Article"&gt;17&lt;/ref-type&gt;&lt;contributors&gt;&lt;authors&gt;&lt;author&gt;Rockey, D. C.&lt;/author&gt;&lt;author&gt;Caldwell, S. H.&lt;/author&gt;&lt;author&gt;Goodman, Z. D.&lt;/author&gt;&lt;author&gt;Nelson, R. C.&lt;/author&gt;&lt;author&gt;Smith, A. D.&lt;/author&gt;&lt;/authors&gt;&lt;/contributors&gt;&lt;auth-address&gt;Division of Digestive and Liver Diseases, University of Texas Southwestern Medical Center, Dallas, TX 75390-8887, USA. don.rockey@utsouthwestern.edu&lt;/auth-address&gt;&lt;titles&gt;&lt;title&gt;Liver biopsy&lt;/title&gt;&lt;secondary-title&gt;Hepatology&lt;/secondary-title&gt;&lt;alt-title&gt;Hepatology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Md.)&lt;/abbr-1&gt;&lt;/alt-periodical&gt;&lt;pages&gt;1017-44&lt;/pages&gt;&lt;volume&gt;49&lt;/volume&gt;&lt;number&gt;3&lt;/number&gt;&lt;edition&gt;2009/02/27&lt;/edition&gt;&lt;keywords&gt;&lt;keyword&gt;*Biopsy/adverse effects/methods&lt;/keyword&gt;&lt;keyword&gt;Contraindications&lt;/keyword&gt;&lt;keyword&gt;Humans&lt;/keyword&gt;&lt;keyword&gt;Liver/diagnostic imaging/*pathology&lt;/keyword&gt;&lt;keyword&gt;Liver Diseases/*diagnosis/pathology/physiopathology&lt;/keyword&gt;&lt;keyword&gt;Liver Function Tests&lt;/keyword&gt;&lt;keyword&gt;Radiography&lt;/keyword&gt;&lt;/keywords&gt;&lt;dates&gt;&lt;year&gt;2009&lt;/year&gt;&lt;pub-dates&gt;&lt;date&gt;Mar&lt;/date&gt;&lt;/pub-dates&gt;&lt;/dates&gt;&lt;isbn&gt;0270-9139&lt;/isbn&gt;&lt;accession-num&gt;19243014&lt;/accession-num&gt;&lt;urls&gt;&lt;/urls&gt;&lt;electronic-resource-num&gt;10.1002/hep.22742&lt;/electronic-resource-num&gt;&lt;remote-database-provider&gt;Nlm&lt;/remote-database-provider&gt;&lt;language&gt;eng&lt;/language&gt;&lt;/record&gt;&lt;/Cite&gt;&lt;/EndNote&gt;</w:instrText>
        </w:r>
        <w:r w:rsidR="00ED0112" w:rsidRPr="00884EDD">
          <w:rPr>
            <w:rFonts w:ascii="Times New Roman" w:hAnsi="Times New Roman" w:cs="Times New Roman"/>
            <w:sz w:val="24"/>
            <w:szCs w:val="24"/>
          </w:rPr>
          <w:fldChar w:fldCharType="separate"/>
        </w:r>
        <w:r w:rsidR="00ED0112" w:rsidRPr="00884EDD">
          <w:rPr>
            <w:rFonts w:ascii="Times New Roman" w:hAnsi="Times New Roman" w:cs="Times New Roman"/>
            <w:noProof/>
            <w:sz w:val="24"/>
            <w:szCs w:val="24"/>
            <w:vertAlign w:val="superscript"/>
          </w:rPr>
          <w:t>5</w:t>
        </w:r>
        <w:r w:rsidR="00ED0112" w:rsidRPr="00884EDD">
          <w:rPr>
            <w:rFonts w:ascii="Times New Roman" w:hAnsi="Times New Roman" w:cs="Times New Roman"/>
            <w:sz w:val="24"/>
            <w:szCs w:val="24"/>
          </w:rPr>
          <w:fldChar w:fldCharType="end"/>
        </w:r>
      </w:hyperlink>
      <w:r w:rsidR="002B7A85" w:rsidRPr="00884EDD">
        <w:rPr>
          <w:rFonts w:ascii="Times New Roman" w:hAnsi="Times New Roman" w:cs="Times New Roman"/>
          <w:sz w:val="24"/>
          <w:szCs w:val="24"/>
        </w:rPr>
        <w:t xml:space="preserve"> </w:t>
      </w:r>
      <w:r w:rsidRPr="00884EDD">
        <w:rPr>
          <w:rFonts w:ascii="Times New Roman" w:hAnsi="Times New Roman" w:cs="Times New Roman"/>
          <w:sz w:val="24"/>
          <w:szCs w:val="24"/>
        </w:rPr>
        <w:t>In addition, the results of liver biopsy only provide a nonlinear and semiquantitative assessment of liver disease</w:t>
      </w:r>
      <w:r w:rsidR="002B7A85" w:rsidRPr="00884EDD">
        <w:rPr>
          <w:rFonts w:ascii="Times New Roman" w:hAnsi="Times New Roman" w:cs="Times New Roman"/>
          <w:sz w:val="24"/>
          <w:szCs w:val="24"/>
        </w:rPr>
        <w:t>.</w:t>
      </w:r>
      <w:hyperlink w:anchor="_ENREF_6" w:tooltip="Brunt, 2017 #4" w:history="1">
        <w:r w:rsidR="00ED0112" w:rsidRPr="00884EDD">
          <w:rPr>
            <w:rFonts w:ascii="Times New Roman" w:hAnsi="Times New Roman" w:cs="Times New Roman"/>
            <w:sz w:val="24"/>
            <w:szCs w:val="24"/>
          </w:rPr>
          <w:fldChar w:fldCharType="begin"/>
        </w:r>
        <w:r w:rsidR="00ED0112" w:rsidRPr="00884EDD">
          <w:rPr>
            <w:rFonts w:ascii="Times New Roman" w:hAnsi="Times New Roman" w:cs="Times New Roman"/>
            <w:sz w:val="24"/>
            <w:szCs w:val="24"/>
          </w:rPr>
          <w:instrText xml:space="preserve"> ADDIN EN.CITE &lt;EndNote&gt;&lt;Cite&gt;&lt;Author&gt;Brunt&lt;/Author&gt;&lt;Year&gt;2017&lt;/Year&gt;&lt;RecNum&gt;4&lt;/RecNum&gt;&lt;DisplayText&gt;&lt;style face="superscript"&gt;6&lt;/style&gt;&lt;/DisplayText&gt;&lt;record&gt;&lt;rec-number&gt;4&lt;/rec-number&gt;&lt;foreign-keys&gt;&lt;key app="EN" db-id="vs95ve2939er5dew5a250pzxpf9sse0rxzzx" timestamp="1571921791"&gt;4&lt;/key&gt;&lt;/foreign-keys&gt;&lt;ref-type name="Journal Article"&gt;17&lt;/ref-type&gt;&lt;contributors&gt;&lt;authors&gt;&lt;author&gt;Brunt, E. M.&lt;/author&gt;&lt;/authors&gt;&lt;/contributors&gt;&lt;auth-address&gt;Department of Pathology and Immunology Washington University School of Medicine St Louis MO.&lt;/auth-address&gt;&lt;titles&gt;&lt;title&gt;Nonalcoholic fatty liver disease and the ongoing role of liver biopsy evaluation&lt;/title&gt;&lt;secondary-title&gt;Hepatol Commun&lt;/secondary-title&gt;&lt;alt-title&gt;Hepatology communications&lt;/alt-title&gt;&lt;/titles&gt;&lt;periodical&gt;&lt;full-title&gt;Hepatol Commun&lt;/full-title&gt;&lt;abbr-1&gt;Hepatology communications&lt;/abbr-1&gt;&lt;/periodical&gt;&lt;alt-periodical&gt;&lt;full-title&gt;Hepatol Commun&lt;/full-title&gt;&lt;abbr-1&gt;Hepatology communications&lt;/abbr-1&gt;&lt;/alt-periodical&gt;&lt;pages&gt;370-378&lt;/pages&gt;&lt;volume&gt;1&lt;/volume&gt;&lt;number&gt;5&lt;/number&gt;&lt;edition&gt;2018/02/07&lt;/edition&gt;&lt;dates&gt;&lt;year&gt;2017&lt;/year&gt;&lt;pub-dates&gt;&lt;date&gt;Jul&lt;/date&gt;&lt;/pub-dates&gt;&lt;/dates&gt;&lt;isbn&gt;2471-254x&lt;/isbn&gt;&lt;accession-num&gt;29404465&lt;/accession-num&gt;&lt;urls&gt;&lt;/urls&gt;&lt;custom2&gt;Pmc5721411&lt;/custom2&gt;&lt;electronic-resource-num&gt;10.1002/hep4.1055&lt;/electronic-resource-num&gt;&lt;remote-database-provider&gt;Nlm&lt;/remote-database-provider&gt;&lt;language&gt;eng&lt;/language&gt;&lt;/record&gt;&lt;/Cite&gt;&lt;/EndNote&gt;</w:instrText>
        </w:r>
        <w:r w:rsidR="00ED0112" w:rsidRPr="00884EDD">
          <w:rPr>
            <w:rFonts w:ascii="Times New Roman" w:hAnsi="Times New Roman" w:cs="Times New Roman"/>
            <w:sz w:val="24"/>
            <w:szCs w:val="24"/>
          </w:rPr>
          <w:fldChar w:fldCharType="separate"/>
        </w:r>
        <w:r w:rsidR="00ED0112" w:rsidRPr="00884EDD">
          <w:rPr>
            <w:rFonts w:ascii="Times New Roman" w:hAnsi="Times New Roman" w:cs="Times New Roman"/>
            <w:noProof/>
            <w:sz w:val="24"/>
            <w:szCs w:val="24"/>
            <w:vertAlign w:val="superscript"/>
          </w:rPr>
          <w:t>6</w:t>
        </w:r>
        <w:r w:rsidR="00ED0112" w:rsidRPr="00884EDD">
          <w:rPr>
            <w:rFonts w:ascii="Times New Roman" w:hAnsi="Times New Roman" w:cs="Times New Roman"/>
            <w:sz w:val="24"/>
            <w:szCs w:val="24"/>
          </w:rPr>
          <w:fldChar w:fldCharType="end"/>
        </w:r>
      </w:hyperlink>
      <w:r w:rsidRPr="00884EDD">
        <w:rPr>
          <w:rFonts w:ascii="Times New Roman" w:hAnsi="Times New Roman" w:cs="Times New Roman"/>
          <w:sz w:val="24"/>
          <w:szCs w:val="24"/>
        </w:rPr>
        <w:t xml:space="preserve"> This may limit the precision and granularity of data, particularly in the </w:t>
      </w:r>
      <w:r w:rsidRPr="00884EDD">
        <w:rPr>
          <w:rFonts w:ascii="Times New Roman" w:hAnsi="Times New Roman" w:cs="Times New Roman"/>
          <w:sz w:val="24"/>
          <w:szCs w:val="24"/>
        </w:rPr>
        <w:lastRenderedPageBreak/>
        <w:t>context of subtle changes in therapeutic responses</w:t>
      </w:r>
      <w:r w:rsidR="002B7A85" w:rsidRPr="00884EDD">
        <w:rPr>
          <w:rFonts w:ascii="Times New Roman" w:hAnsi="Times New Roman" w:cs="Times New Roman"/>
          <w:sz w:val="24"/>
          <w:szCs w:val="24"/>
        </w:rPr>
        <w:t>.</w:t>
      </w:r>
      <w:hyperlink w:anchor="_ENREF_7" w:tooltip="Liu, 2019 #40" w:history="1">
        <w:r w:rsidR="00ED0112" w:rsidRPr="00884EDD">
          <w:rPr>
            <w:rFonts w:ascii="Times New Roman" w:hAnsi="Times New Roman" w:cs="Times New Roman"/>
            <w:sz w:val="24"/>
            <w:szCs w:val="24"/>
          </w:rPr>
          <w:fldChar w:fldCharType="begin">
            <w:fldData xml:space="preserve">PEVuZE5vdGU+PENpdGU+PEF1dGhvcj5MaXU8L0F1dGhvcj48WWVhcj4yMDE5PC9ZZWFyPjxSZWNO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</w:fldData>
          </w:fldChar>
        </w:r>
        <w:r w:rsidR="00ED0112" w:rsidRPr="00884EDD">
          <w:rPr>
            <w:rFonts w:ascii="Times New Roman" w:hAnsi="Times New Roman" w:cs="Times New Roman"/>
            <w:sz w:val="24"/>
            <w:szCs w:val="24"/>
          </w:rPr>
          <w:instrText xml:space="preserve"> ADDIN EN.CITE </w:instrText>
        </w:r>
        <w:r w:rsidR="00ED0112" w:rsidRPr="00884EDD">
          <w:rPr>
            <w:rFonts w:ascii="Times New Roman" w:hAnsi="Times New Roman" w:cs="Times New Roman"/>
            <w:sz w:val="24"/>
            <w:szCs w:val="24"/>
          </w:rPr>
          <w:fldChar w:fldCharType="begin">
            <w:fldData xml:space="preserve">PEVuZE5vdGU+PENpdGU+PEF1dGhvcj5MaXU8L0F1dGhvcj48WWVhcj4yMDE5PC9ZZWFyPjxSZWNO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</w:fldData>
          </w:fldChar>
        </w:r>
        <w:r w:rsidR="00ED0112" w:rsidRPr="00884EDD">
          <w:rPr>
            <w:rFonts w:ascii="Times New Roman" w:hAnsi="Times New Roman" w:cs="Times New Roman"/>
            <w:sz w:val="24"/>
            <w:szCs w:val="24"/>
          </w:rPr>
          <w:instrText xml:space="preserve"> ADDIN EN.CITE.DATA </w:instrText>
        </w:r>
        <w:r w:rsidR="00ED0112" w:rsidRPr="00884EDD">
          <w:rPr>
            <w:rFonts w:ascii="Times New Roman" w:hAnsi="Times New Roman" w:cs="Times New Roman"/>
            <w:sz w:val="24"/>
            <w:szCs w:val="24"/>
          </w:rPr>
        </w:r>
        <w:r w:rsidR="00ED0112" w:rsidRPr="00884EDD">
          <w:rPr>
            <w:rFonts w:ascii="Times New Roman" w:hAnsi="Times New Roman" w:cs="Times New Roman"/>
            <w:sz w:val="24"/>
            <w:szCs w:val="24"/>
          </w:rPr>
          <w:fldChar w:fldCharType="end"/>
        </w:r>
        <w:r w:rsidR="00ED0112" w:rsidRPr="00884EDD">
          <w:rPr>
            <w:rFonts w:ascii="Times New Roman" w:hAnsi="Times New Roman" w:cs="Times New Roman"/>
            <w:sz w:val="24"/>
            <w:szCs w:val="24"/>
          </w:rPr>
        </w:r>
        <w:r w:rsidR="00ED0112" w:rsidRPr="00884EDD">
          <w:rPr>
            <w:rFonts w:ascii="Times New Roman" w:hAnsi="Times New Roman" w:cs="Times New Roman"/>
            <w:sz w:val="24"/>
            <w:szCs w:val="24"/>
          </w:rPr>
          <w:fldChar w:fldCharType="separate"/>
        </w:r>
        <w:r w:rsidR="00ED0112" w:rsidRPr="00884EDD">
          <w:rPr>
            <w:rFonts w:ascii="Times New Roman" w:hAnsi="Times New Roman" w:cs="Times New Roman"/>
            <w:noProof/>
            <w:sz w:val="24"/>
            <w:szCs w:val="24"/>
            <w:vertAlign w:val="superscript"/>
          </w:rPr>
          <w:t>7</w:t>
        </w:r>
        <w:r w:rsidR="00ED0112" w:rsidRPr="00884EDD">
          <w:rPr>
            <w:rFonts w:ascii="Times New Roman" w:hAnsi="Times New Roman" w:cs="Times New Roman"/>
            <w:sz w:val="24"/>
            <w:szCs w:val="24"/>
          </w:rPr>
          <w:fldChar w:fldCharType="end"/>
        </w:r>
      </w:hyperlink>
      <w:r w:rsidRPr="00884EDD">
        <w:rPr>
          <w:rFonts w:ascii="Times New Roman" w:hAnsi="Times New Roman" w:cs="Times New Roman"/>
          <w:sz w:val="24"/>
          <w:szCs w:val="24"/>
        </w:rPr>
        <w:t xml:space="preserve"> Therefore, a number of non-invasive tests (NITs) for liver fibrosis, including assessment of biomarker panels and imaging techniques have been developed to assess the severity of liver disease</w:t>
      </w:r>
      <w:r w:rsidR="002B7A85" w:rsidRPr="00884EDD">
        <w:rPr>
          <w:rFonts w:ascii="Times New Roman" w:hAnsi="Times New Roman" w:cs="Times New Roman"/>
          <w:sz w:val="24"/>
          <w:szCs w:val="24"/>
        </w:rPr>
        <w:t>.</w:t>
      </w:r>
      <w:hyperlink w:anchor="_ENREF_8" w:tooltip="Castera, 2019 #5" w:history="1">
        <w:r w:rsidR="00ED0112" w:rsidRPr="00884EDD">
          <w:rPr>
            <w:rFonts w:ascii="Times New Roman" w:hAnsi="Times New Roman" w:cs="Times New Roman"/>
            <w:sz w:val="24"/>
            <w:szCs w:val="24"/>
          </w:rPr>
          <w:fldChar w:fldCharType="begin">
            <w:fldData xml:space="preserve">PEVuZE5vdGU+PENpdGU+PEF1dGhvcj5DYXN0ZXJhPC9BdXRob3I+PFllYXI+MjAxOTwvWWVhcj48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</w:fldData>
          </w:fldChar>
        </w:r>
        <w:r w:rsidR="00ED0112" w:rsidRPr="00884EDD">
          <w:rPr>
            <w:rFonts w:ascii="Times New Roman" w:hAnsi="Times New Roman" w:cs="Times New Roman"/>
            <w:sz w:val="24"/>
            <w:szCs w:val="24"/>
          </w:rPr>
          <w:instrText xml:space="preserve"> ADDIN EN.CITE </w:instrText>
        </w:r>
        <w:r w:rsidR="00ED0112" w:rsidRPr="00884EDD">
          <w:rPr>
            <w:rFonts w:ascii="Times New Roman" w:hAnsi="Times New Roman" w:cs="Times New Roman"/>
            <w:sz w:val="24"/>
            <w:szCs w:val="24"/>
          </w:rPr>
          <w:fldChar w:fldCharType="begin">
            <w:fldData xml:space="preserve">PEVuZE5vdGU+PENpdGU+PEF1dGhvcj5DYXN0ZXJhPC9BdXRob3I+PFllYXI+MjAxOTwvWWVhcj48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</w:fldData>
          </w:fldChar>
        </w:r>
        <w:r w:rsidR="00ED0112" w:rsidRPr="00884EDD">
          <w:rPr>
            <w:rFonts w:ascii="Times New Roman" w:hAnsi="Times New Roman" w:cs="Times New Roman"/>
            <w:sz w:val="24"/>
            <w:szCs w:val="24"/>
          </w:rPr>
          <w:instrText xml:space="preserve"> ADDIN EN.CITE.DATA </w:instrText>
        </w:r>
        <w:r w:rsidR="00ED0112" w:rsidRPr="00884EDD">
          <w:rPr>
            <w:rFonts w:ascii="Times New Roman" w:hAnsi="Times New Roman" w:cs="Times New Roman"/>
            <w:sz w:val="24"/>
            <w:szCs w:val="24"/>
          </w:rPr>
        </w:r>
        <w:r w:rsidR="00ED0112" w:rsidRPr="00884EDD">
          <w:rPr>
            <w:rFonts w:ascii="Times New Roman" w:hAnsi="Times New Roman" w:cs="Times New Roman"/>
            <w:sz w:val="24"/>
            <w:szCs w:val="24"/>
          </w:rPr>
          <w:fldChar w:fldCharType="end"/>
        </w:r>
        <w:r w:rsidR="00ED0112" w:rsidRPr="00884EDD">
          <w:rPr>
            <w:rFonts w:ascii="Times New Roman" w:hAnsi="Times New Roman" w:cs="Times New Roman"/>
            <w:sz w:val="24"/>
            <w:szCs w:val="24"/>
          </w:rPr>
        </w:r>
        <w:r w:rsidR="00ED0112" w:rsidRPr="00884EDD">
          <w:rPr>
            <w:rFonts w:ascii="Times New Roman" w:hAnsi="Times New Roman" w:cs="Times New Roman"/>
            <w:sz w:val="24"/>
            <w:szCs w:val="24"/>
          </w:rPr>
          <w:fldChar w:fldCharType="separate"/>
        </w:r>
        <w:r w:rsidR="00ED0112" w:rsidRPr="00884EDD">
          <w:rPr>
            <w:rFonts w:ascii="Times New Roman" w:hAnsi="Times New Roman" w:cs="Times New Roman"/>
            <w:noProof/>
            <w:sz w:val="24"/>
            <w:szCs w:val="24"/>
            <w:vertAlign w:val="superscript"/>
          </w:rPr>
          <w:t>8-10</w:t>
        </w:r>
        <w:r w:rsidR="00ED0112" w:rsidRPr="00884EDD">
          <w:rPr>
            <w:rFonts w:ascii="Times New Roman" w:hAnsi="Times New Roman" w:cs="Times New Roman"/>
            <w:sz w:val="24"/>
            <w:szCs w:val="24"/>
          </w:rPr>
          <w:fldChar w:fldCharType="end"/>
        </w:r>
      </w:hyperlink>
      <w:r w:rsidRPr="00884EDD">
        <w:rPr>
          <w:rFonts w:ascii="Times New Roman" w:hAnsi="Times New Roman" w:cs="Times New Roman"/>
          <w:sz w:val="24"/>
          <w:szCs w:val="24"/>
        </w:rPr>
        <w:t xml:space="preserve"> In a study involving 846 patients </w:t>
      </w:r>
      <w:r w:rsidR="00C4363C" w:rsidRPr="00884EDD">
        <w:rPr>
          <w:rFonts w:ascii="Times New Roman" w:hAnsi="Times New Roman" w:cs="Times New Roman"/>
          <w:sz w:val="24"/>
          <w:szCs w:val="24"/>
        </w:rPr>
        <w:t xml:space="preserve">with biopsy-proven NAFLD </w:t>
      </w:r>
      <w:r w:rsidRPr="00884EDD">
        <w:rPr>
          <w:rFonts w:ascii="Times New Roman" w:hAnsi="Times New Roman" w:cs="Times New Roman"/>
          <w:sz w:val="24"/>
          <w:szCs w:val="24"/>
        </w:rPr>
        <w:t xml:space="preserve">from three European centers (Angers, Nice, Antwerp), </w:t>
      </w:r>
      <w:bookmarkStart w:id="117" w:name="OLE_LINK124"/>
      <w:bookmarkStart w:id="118" w:name="OLE_LINK125"/>
      <w:proofErr w:type="spellStart"/>
      <w:r w:rsidRPr="00884EDD">
        <w:rPr>
          <w:rFonts w:ascii="Times New Roman" w:hAnsi="Times New Roman" w:cs="Times New Roman"/>
          <w:sz w:val="24"/>
          <w:szCs w:val="24"/>
        </w:rPr>
        <w:t>Boursier</w:t>
      </w:r>
      <w:proofErr w:type="spellEnd"/>
      <w:r w:rsidRPr="00884EDD">
        <w:rPr>
          <w:rFonts w:ascii="Times New Roman" w:hAnsi="Times New Roman" w:cs="Times New Roman"/>
          <w:sz w:val="24"/>
          <w:szCs w:val="24"/>
        </w:rPr>
        <w:t xml:space="preserve"> </w:t>
      </w:r>
      <w:r w:rsidRPr="00884EDD">
        <w:rPr>
          <w:rFonts w:ascii="Times New Roman" w:hAnsi="Times New Roman" w:cs="Times New Roman"/>
          <w:i/>
          <w:iCs/>
          <w:sz w:val="24"/>
          <w:szCs w:val="24"/>
        </w:rPr>
        <w:t>et al</w:t>
      </w:r>
      <w:r w:rsidRPr="00884EDD">
        <w:rPr>
          <w:rFonts w:ascii="Times New Roman" w:hAnsi="Times New Roman" w:cs="Times New Roman"/>
          <w:sz w:val="24"/>
          <w:szCs w:val="24"/>
        </w:rPr>
        <w:t xml:space="preserve">. </w:t>
      </w:r>
      <w:bookmarkStart w:id="119" w:name="_Hlk25088662"/>
      <w:bookmarkEnd w:id="117"/>
      <w:bookmarkEnd w:id="118"/>
      <w:r w:rsidRPr="00884EDD">
        <w:rPr>
          <w:rFonts w:ascii="Times New Roman" w:hAnsi="Times New Roman" w:cs="Times New Roman"/>
          <w:sz w:val="24"/>
          <w:szCs w:val="24"/>
        </w:rPr>
        <w:t>recently</w:t>
      </w:r>
      <w:bookmarkEnd w:id="119"/>
      <w:r w:rsidRPr="00884EDD">
        <w:rPr>
          <w:rFonts w:ascii="Times New Roman" w:hAnsi="Times New Roman" w:cs="Times New Roman"/>
          <w:sz w:val="24"/>
          <w:szCs w:val="24"/>
        </w:rPr>
        <w:t xml:space="preserve"> developed the MACK-3 model (i.e., a formula including HOMA-estimated insulin resistance score, serum aspartate aminotransferase [AST] and </w:t>
      </w:r>
      <w:r w:rsidRPr="00884EDD">
        <w:rPr>
          <w:rFonts w:ascii="Times New Roman" w:eastAsia="楷体" w:hAnsi="Times New Roman" w:cs="Times New Roman"/>
          <w:sz w:val="24"/>
          <w:szCs w:val="24"/>
        </w:rPr>
        <w:t>cytokeratin-18 fragment [</w:t>
      </w:r>
      <w:r w:rsidRPr="00884EDD">
        <w:rPr>
          <w:rFonts w:ascii="Times New Roman" w:hAnsi="Times New Roman" w:cs="Times New Roman"/>
          <w:sz w:val="24"/>
          <w:szCs w:val="24"/>
        </w:rPr>
        <w:t>CK18-M30] levels) with the aim of screening patients for fibrotic NASH</w:t>
      </w:r>
      <w:r w:rsidR="002B7A85" w:rsidRPr="00884EDD">
        <w:rPr>
          <w:rFonts w:ascii="Times New Roman" w:hAnsi="Times New Roman" w:cs="Times New Roman"/>
          <w:sz w:val="24"/>
          <w:szCs w:val="24"/>
        </w:rPr>
        <w:t>.</w:t>
      </w:r>
      <w:hyperlink w:anchor="_ENREF_11" w:tooltip="Boursier, 2018 #7" w:history="1">
        <w:r w:rsidR="00ED0112" w:rsidRPr="00884EDD">
          <w:rPr>
            <w:rFonts w:ascii="Times New Roman" w:hAnsi="Times New Roman" w:cs="Times New Roman"/>
            <w:sz w:val="24"/>
            <w:szCs w:val="24"/>
          </w:rPr>
          <w:fldChar w:fldCharType="begin"/>
        </w:r>
        <w:r w:rsidR="00ED0112" w:rsidRPr="00884EDD">
          <w:rPr>
            <w:rFonts w:ascii="Times New Roman" w:hAnsi="Times New Roman" w:cs="Times New Roman"/>
            <w:sz w:val="24"/>
            <w:szCs w:val="24"/>
          </w:rPr>
          <w:instrText xml:space="preserve"> ADDIN EN.CITE &lt;EndNote&gt;&lt;Cite&gt;&lt;Author&gt;Boursier&lt;/Author&gt;&lt;Year&gt;2018&lt;/Year&gt;&lt;RecNum&gt;7&lt;/RecNum&gt;&lt;DisplayText&gt;&lt;style face="superscript"&gt;11&lt;/style&gt;&lt;/DisplayText&gt;&lt;record&gt;&lt;rec-number&gt;7&lt;/rec-number&gt;&lt;foreign-keys&gt;&lt;key app="EN" db-id="vs95ve2939er5dew5a250pzxpf9sse0rxzzx" timestamp="1571922103"&gt;7&lt;/key&gt;&lt;/foreign-keys&gt;&lt;ref-type name="Journal Article"&gt;17&lt;/ref-type&gt;&lt;contributors&gt;&lt;authors&gt;&lt;author&gt;Boursier, J.&lt;/author&gt;&lt;author&gt;Anty, R.&lt;/author&gt;&lt;author&gt;Vonghia, L.&lt;/author&gt;&lt;author&gt;Moal, V.&lt;/author&gt;&lt;author&gt;Vanwolleghem, T.&lt;/author&gt;&lt;author&gt;Canivet, C. M.&lt;/author&gt;&lt;author&gt;Michalak, S.&lt;/author&gt;&lt;author&gt;Bonnafous, S.&lt;/author&gt;&lt;author&gt;Michielsen, P.&lt;/author&gt;&lt;author&gt;Oberti, F.&lt;/author&gt;&lt;author&gt;Iannelli, A.&lt;/author&gt;&lt;author&gt;Van Gaal, L.&lt;/author&gt;&lt;author&gt;Patouraux, S.&lt;/author&gt;&lt;author&gt;Blanchet, O.&lt;/author&gt;&lt;author&gt;Verrijken, A.&lt;/author&gt;&lt;author&gt;Gual, P.&lt;/author&gt;&lt;author&gt;Rousselet, M. C.&lt;/author&gt;&lt;author&gt;Driessen, A.&lt;/author&gt;&lt;author&gt;Hunault, G.&lt;/author&gt;&lt;author&gt;Bertrais, S.&lt;/author&gt;&lt;author&gt;Tran, A.&lt;/author&gt;&lt;author&gt;Cales, P.&lt;/author&gt;&lt;/authors&gt;&lt;/contributors&gt;&lt;auth-address&gt;Angers, France.&amp;#xD;Nice, France.&amp;#xD;Antwerp, Belgium.&lt;/auth-address&gt;&lt;titles&gt;&lt;title&gt;Screening for therapeutic trials and treatment indication in clinical practice: MACK-3, a new blood test for the diagnosis of fibrotic NASH&lt;/title&gt;&lt;secondary-title&gt;Aliment Pharmacol Ther&lt;/secondary-title&gt;&lt;/titles&gt;&lt;periodical&gt;&lt;full-title&gt;Aliment Pharmacol Ther&lt;/full-title&gt;&lt;abbr-1&gt;Alimentary pharmacology &amp;amp; therapeutics&lt;/abbr-1&gt;&lt;/periodical&gt;&lt;pages&gt;1387-1396&lt;/pages&gt;&lt;volume&gt;47&lt;/volume&gt;&lt;number&gt;10&lt;/number&gt;&lt;dates&gt;&lt;year&gt;2018&lt;/year&gt;&lt;pub-dates&gt;&lt;date&gt;May&lt;/date&gt;&lt;/pub-dates&gt;&lt;/dates&gt;&lt;isbn&gt;0269-2813&lt;/isbn&gt;&lt;accession-num&gt;29577364&lt;/accession-num&gt;&lt;urls&gt;&lt;/urls&gt;&lt;electronic-resource-num&gt;10.1111/apt.14621&lt;/electronic-resource-num&gt;&lt;remote-database-provider&gt;Nlm&lt;/remote-database-provider&gt;&lt;/record&gt;&lt;/Cite&gt;&lt;/EndNote&gt;</w:instrText>
        </w:r>
        <w:r w:rsidR="00ED0112" w:rsidRPr="00884EDD">
          <w:rPr>
            <w:rFonts w:ascii="Times New Roman" w:hAnsi="Times New Roman" w:cs="Times New Roman"/>
            <w:sz w:val="24"/>
            <w:szCs w:val="24"/>
          </w:rPr>
          <w:fldChar w:fldCharType="separate"/>
        </w:r>
        <w:r w:rsidR="00ED0112" w:rsidRPr="00884EDD">
          <w:rPr>
            <w:rFonts w:ascii="Times New Roman" w:hAnsi="Times New Roman" w:cs="Times New Roman"/>
            <w:noProof/>
            <w:sz w:val="24"/>
            <w:szCs w:val="24"/>
            <w:vertAlign w:val="superscript"/>
          </w:rPr>
          <w:t>11</w:t>
        </w:r>
        <w:r w:rsidR="00ED0112" w:rsidRPr="00884EDD">
          <w:rPr>
            <w:rFonts w:ascii="Times New Roman" w:hAnsi="Times New Roman" w:cs="Times New Roman"/>
            <w:sz w:val="24"/>
            <w:szCs w:val="24"/>
          </w:rPr>
          <w:fldChar w:fldCharType="end"/>
        </w:r>
      </w:hyperlink>
      <w:r w:rsidRPr="00884EDD">
        <w:rPr>
          <w:rFonts w:ascii="Times New Roman" w:hAnsi="Times New Roman" w:cs="Times New Roman"/>
          <w:sz w:val="24"/>
          <w:szCs w:val="24"/>
        </w:rPr>
        <w:t xml:space="preserve"> The diagnostic performance of MACK-3 has been externally validated in a sample of 196 Malaysian patients with NAFLD by </w:t>
      </w:r>
      <w:proofErr w:type="spellStart"/>
      <w:r w:rsidRPr="00884EDD">
        <w:rPr>
          <w:rFonts w:ascii="Times New Roman" w:hAnsi="Times New Roman" w:cs="Times New Roman"/>
          <w:sz w:val="24"/>
          <w:szCs w:val="24"/>
        </w:rPr>
        <w:t>Chuah</w:t>
      </w:r>
      <w:proofErr w:type="spellEnd"/>
      <w:r w:rsidRPr="00884EDD">
        <w:rPr>
          <w:rFonts w:ascii="Times New Roman" w:hAnsi="Times New Roman" w:cs="Times New Roman"/>
          <w:sz w:val="24"/>
          <w:szCs w:val="24"/>
        </w:rPr>
        <w:t xml:space="preserve"> </w:t>
      </w:r>
      <w:r w:rsidRPr="00884EDD">
        <w:rPr>
          <w:rFonts w:ascii="Times New Roman" w:hAnsi="Times New Roman" w:cs="Times New Roman"/>
          <w:i/>
          <w:iCs/>
          <w:sz w:val="24"/>
          <w:szCs w:val="24"/>
        </w:rPr>
        <w:t>et al</w:t>
      </w:r>
      <w:r w:rsidRPr="00884EDD">
        <w:rPr>
          <w:rFonts w:ascii="Times New Roman" w:hAnsi="Times New Roman" w:cs="Times New Roman"/>
          <w:sz w:val="24"/>
          <w:szCs w:val="24"/>
        </w:rPr>
        <w:t>.</w:t>
      </w:r>
      <w:r w:rsidR="002B7A85" w:rsidRPr="00884EDD">
        <w:rPr>
          <w:rFonts w:ascii="Times New Roman" w:hAnsi="Times New Roman" w:cs="Times New Roman"/>
          <w:sz w:val="24"/>
          <w:szCs w:val="24"/>
        </w:rPr>
        <w:t>,</w:t>
      </w:r>
      <w:hyperlink w:anchor="_ENREF_12" w:tooltip="Chuah, 2019 #9" w:history="1">
        <w:r w:rsidR="00ED0112" w:rsidRPr="00884EDD">
          <w:rPr>
            <w:rFonts w:ascii="Times New Roman" w:hAnsi="Times New Roman" w:cs="Times New Roman"/>
            <w:sz w:val="24"/>
            <w:szCs w:val="24"/>
          </w:rPr>
          <w:fldChar w:fldCharType="begin"/>
        </w:r>
        <w:r w:rsidR="00ED0112" w:rsidRPr="00884EDD">
          <w:rPr>
            <w:rFonts w:ascii="Times New Roman" w:hAnsi="Times New Roman" w:cs="Times New Roman"/>
            <w:sz w:val="24"/>
            <w:szCs w:val="24"/>
          </w:rPr>
          <w:instrText xml:space="preserve"> ADDIN EN.CITE &lt;EndNote&gt;&lt;Cite&gt;&lt;Author&gt;Chuah&lt;/Author&gt;&lt;Year&gt;2019&lt;/Year&gt;&lt;RecNum&gt;9&lt;/RecNum&gt;&lt;DisplayText&gt;&lt;style face="superscript"&gt;12&lt;/style&gt;&lt;/DisplayText&gt;&lt;record&gt;&lt;rec-number&gt;9&lt;/rec-number&gt;&lt;foreign-keys&gt;&lt;key app="EN" db-id="vs95ve2939er5dew5a250pzxpf9sse0rxzzx" timestamp="1571922151"&gt;9&lt;/key&gt;&lt;/foreign-keys&gt;&lt;ref-type name="Journal Article"&gt;17&lt;/ref-type&gt;&lt;contributors&gt;&lt;authors&gt;&lt;author&gt;Chuah, K. H.&lt;/author&gt;&lt;author&gt;Wan Yusoff, W. N. I.&lt;/author&gt;&lt;author&gt;Sthaneshwar, P.&lt;/author&gt;&lt;author&gt;Nik Mustapha, N. R.&lt;/author&gt;&lt;author&gt;Mahadeva, S.&lt;/author&gt;&lt;author&gt;Chan, W. K.&lt;/author&gt;&lt;/authors&gt;&lt;/contributors&gt;&lt;auth-address&gt;Gastroenterology and Hepatology Unit, Department of Medicine, Faculty of Medicine, University of Malaya, Kuala Lumpur, Malaysia.&amp;#xD;Clinical Diagnostic Laboratory, Department of Pathology, Faculty of Medicine, University of Malaya, Kuala Lumpur, Malaysia.&amp;#xD;Department of Pathology, Hospital Sultanah Bahiyah, Alor Setar, Kedah, Malaysia.&lt;/auth-address&gt;&lt;titles&gt;&lt;title&gt;MACK-3 (combination of hoMa, Ast and CK18): A promising novel biomarker for fibrotic non-alcoholic steatohepatitis&lt;/title&gt;&lt;secondary-title&gt;Liver Int&lt;/secondary-title&gt;&lt;/titles&gt;&lt;periodical&gt;&lt;full-title&gt;Liver Int&lt;/full-title&gt;&lt;abbr-1&gt;Liver international : official journal of the International Association for the Study of the Liver&lt;/abbr-1&gt;&lt;/periodical&gt;&lt;pages&gt;1315-1324&lt;/pages&gt;&lt;volume&gt;39&lt;/volume&gt;&lt;number&gt;7&lt;/number&gt;&lt;dates&gt;&lt;year&gt;2019&lt;/year&gt;&lt;pub-dates&gt;&lt;date&gt;Jul&lt;/date&gt;&lt;/pub-dates&gt;&lt;/dates&gt;&lt;isbn&gt;1478-3223&lt;/isbn&gt;&lt;accession-num&gt;30825254&lt;/accession-num&gt;&lt;urls&gt;&lt;/urls&gt;&lt;electronic-resource-num&gt;10.1111/liv.14084&lt;/electronic-resource-num&gt;&lt;remote-database-provider&gt;Nlm&lt;/remote-database-provider&gt;&lt;/record&gt;&lt;/Cite&gt;&lt;/EndNote&gt;</w:instrText>
        </w:r>
        <w:r w:rsidR="00ED0112" w:rsidRPr="00884EDD">
          <w:rPr>
            <w:rFonts w:ascii="Times New Roman" w:hAnsi="Times New Roman" w:cs="Times New Roman"/>
            <w:sz w:val="24"/>
            <w:szCs w:val="24"/>
          </w:rPr>
          <w:fldChar w:fldCharType="separate"/>
        </w:r>
        <w:r w:rsidR="00ED0112" w:rsidRPr="00884EDD">
          <w:rPr>
            <w:rFonts w:ascii="Times New Roman" w:hAnsi="Times New Roman" w:cs="Times New Roman"/>
            <w:noProof/>
            <w:sz w:val="24"/>
            <w:szCs w:val="24"/>
            <w:vertAlign w:val="superscript"/>
          </w:rPr>
          <w:t>12</w:t>
        </w:r>
        <w:r w:rsidR="00ED0112" w:rsidRPr="00884EDD">
          <w:rPr>
            <w:rFonts w:ascii="Times New Roman" w:hAnsi="Times New Roman" w:cs="Times New Roman"/>
            <w:sz w:val="24"/>
            <w:szCs w:val="24"/>
          </w:rPr>
          <w:fldChar w:fldCharType="end"/>
        </w:r>
      </w:hyperlink>
      <w:r w:rsidRPr="00884EDD">
        <w:rPr>
          <w:rFonts w:ascii="Times New Roman" w:hAnsi="Times New Roman" w:cs="Times New Roman"/>
          <w:sz w:val="24"/>
          <w:szCs w:val="24"/>
        </w:rPr>
        <w:t xml:space="preserve"> who reported the model’s strength in identifying patients with active NASH</w:t>
      </w:r>
      <w:r w:rsidR="00904AFE" w:rsidRPr="00884EDD">
        <w:rPr>
          <w:rFonts w:ascii="Times New Roman" w:hAnsi="Times New Roman" w:cs="Times New Roman"/>
          <w:sz w:val="24"/>
          <w:szCs w:val="24"/>
        </w:rPr>
        <w:t xml:space="preserve"> instead of fibrotic NASH</w:t>
      </w:r>
      <w:r w:rsidRPr="00884EDD">
        <w:rPr>
          <w:rFonts w:ascii="Times New Roman" w:hAnsi="Times New Roman" w:cs="Times New Roman"/>
          <w:sz w:val="24"/>
          <w:szCs w:val="24"/>
        </w:rPr>
        <w:t xml:space="preserve">. </w:t>
      </w:r>
      <w:bookmarkStart w:id="120" w:name="_Hlk25088991"/>
      <w:r w:rsidR="00C4363C" w:rsidRPr="00884EDD">
        <w:rPr>
          <w:rFonts w:ascii="Times New Roman" w:hAnsi="Times New Roman" w:cs="Times New Roman"/>
          <w:sz w:val="24"/>
          <w:szCs w:val="24"/>
        </w:rPr>
        <w:t xml:space="preserve">Moreover, the </w:t>
      </w:r>
      <w:r w:rsidRPr="00884EDD">
        <w:rPr>
          <w:rFonts w:ascii="Times New Roman" w:hAnsi="Times New Roman" w:cs="Times New Roman"/>
          <w:sz w:val="24"/>
          <w:szCs w:val="24"/>
        </w:rPr>
        <w:t>performance of MACK-3 for the diagnosis of fibrotic NASH was not superior to other widely used NITs, such as the NAFLD fibrosis score (NFS) or the fibrosis-4 (FIB-4) index.</w:t>
      </w:r>
    </w:p>
    <w:bookmarkEnd w:id="120"/>
    <w:p w14:paraId="24744AAB" w14:textId="77777777" w:rsidR="00C10B62" w:rsidRPr="00884EDD" w:rsidRDefault="00C10B62" w:rsidP="00C10B62">
      <w:pPr>
        <w:spacing w:line="480" w:lineRule="auto"/>
        <w:jc w:val="left"/>
        <w:rPr>
          <w:rFonts w:ascii="Times New Roman" w:hAnsi="Times New Roman" w:cs="Times New Roman"/>
          <w:sz w:val="24"/>
          <w:szCs w:val="24"/>
        </w:rPr>
      </w:pPr>
    </w:p>
    <w:p w14:paraId="1C614915" w14:textId="6414E9C0" w:rsidR="00C10B62" w:rsidRPr="00884EDD" w:rsidRDefault="00C10B62" w:rsidP="00C10B62">
      <w:pPr>
        <w:spacing w:line="480" w:lineRule="auto"/>
        <w:jc w:val="left"/>
        <w:rPr>
          <w:rFonts w:ascii="Times New Roman" w:hAnsi="Times New Roman" w:cs="Times New Roman"/>
          <w:sz w:val="24"/>
          <w:szCs w:val="24"/>
        </w:rPr>
      </w:pPr>
      <w:r w:rsidRPr="00884EDD">
        <w:rPr>
          <w:rFonts w:ascii="Times New Roman" w:hAnsi="Times New Roman" w:cs="Times New Roman"/>
          <w:sz w:val="24"/>
          <w:szCs w:val="24"/>
        </w:rPr>
        <w:t>Thus, the major aims of our study were to:</w:t>
      </w:r>
      <w:r w:rsidR="00904AFE" w:rsidRPr="00884EDD">
        <w:rPr>
          <w:rFonts w:ascii="Times New Roman" w:hAnsi="Times New Roman" w:cs="Times New Roman"/>
          <w:sz w:val="24"/>
          <w:szCs w:val="24"/>
        </w:rPr>
        <w:t xml:space="preserve"> (1) assess the accuracy of MACK-3 in diagnosing fibrotic NASH;</w:t>
      </w:r>
      <w:r w:rsidRPr="00884EDD">
        <w:rPr>
          <w:rFonts w:ascii="Times New Roman" w:hAnsi="Times New Roman" w:cs="Times New Roman"/>
          <w:sz w:val="24"/>
          <w:szCs w:val="24"/>
        </w:rPr>
        <w:t xml:space="preserve"> </w:t>
      </w:r>
      <w:bookmarkStart w:id="121" w:name="OLE_LINK32"/>
      <w:bookmarkStart w:id="122" w:name="OLE_LINK33"/>
      <w:r w:rsidRPr="00884EDD">
        <w:rPr>
          <w:rFonts w:ascii="Times New Roman" w:hAnsi="Times New Roman" w:cs="Times New Roman"/>
          <w:sz w:val="24"/>
          <w:szCs w:val="24"/>
        </w:rPr>
        <w:t>(</w:t>
      </w:r>
      <w:r w:rsidR="00904AFE" w:rsidRPr="00884EDD">
        <w:rPr>
          <w:rFonts w:ascii="Times New Roman" w:hAnsi="Times New Roman" w:cs="Times New Roman"/>
          <w:sz w:val="24"/>
          <w:szCs w:val="24"/>
        </w:rPr>
        <w:t>2</w:t>
      </w:r>
      <w:r w:rsidRPr="00884EDD">
        <w:rPr>
          <w:rFonts w:ascii="Times New Roman" w:hAnsi="Times New Roman" w:cs="Times New Roman"/>
          <w:sz w:val="24"/>
          <w:szCs w:val="24"/>
        </w:rPr>
        <w:t xml:space="preserve">) </w:t>
      </w:r>
      <w:bookmarkStart w:id="123" w:name="_Hlk25089194"/>
      <w:bookmarkStart w:id="124" w:name="_Hlk25089250"/>
      <w:bookmarkEnd w:id="121"/>
      <w:bookmarkEnd w:id="122"/>
      <w:r w:rsidRPr="00884EDD">
        <w:rPr>
          <w:rFonts w:ascii="Times New Roman" w:hAnsi="Times New Roman" w:cs="Times New Roman"/>
          <w:sz w:val="24"/>
          <w:szCs w:val="24"/>
        </w:rPr>
        <w:t xml:space="preserve">develop and validate </w:t>
      </w:r>
      <w:bookmarkStart w:id="125" w:name="_Hlk25089685"/>
      <w:bookmarkStart w:id="126" w:name="OLE_LINK139"/>
      <w:r w:rsidRPr="00884EDD">
        <w:rPr>
          <w:rFonts w:ascii="Times New Roman" w:hAnsi="Times New Roman" w:cs="Times New Roman"/>
          <w:sz w:val="24"/>
          <w:szCs w:val="24"/>
        </w:rPr>
        <w:t xml:space="preserve">a new non-invasive </w:t>
      </w:r>
      <w:bookmarkStart w:id="127" w:name="OLE_LINK166"/>
      <w:r w:rsidRPr="00884EDD">
        <w:rPr>
          <w:rFonts w:ascii="Times New Roman" w:hAnsi="Times New Roman" w:cs="Times New Roman"/>
          <w:sz w:val="24"/>
          <w:szCs w:val="24"/>
        </w:rPr>
        <w:t>diagnostic tool</w:t>
      </w:r>
      <w:bookmarkEnd w:id="125"/>
      <w:bookmarkEnd w:id="126"/>
      <w:r w:rsidRPr="00884EDD">
        <w:rPr>
          <w:rFonts w:ascii="Times New Roman" w:hAnsi="Times New Roman" w:cs="Times New Roman"/>
          <w:sz w:val="24"/>
          <w:szCs w:val="24"/>
        </w:rPr>
        <w:t xml:space="preserve"> </w:t>
      </w:r>
      <w:bookmarkEnd w:id="123"/>
      <w:r w:rsidRPr="00884EDD">
        <w:rPr>
          <w:rFonts w:ascii="Times New Roman" w:hAnsi="Times New Roman" w:cs="Times New Roman"/>
          <w:sz w:val="24"/>
          <w:szCs w:val="24"/>
        </w:rPr>
        <w:t>to</w:t>
      </w:r>
      <w:bookmarkEnd w:id="127"/>
      <w:r w:rsidRPr="00884EDD">
        <w:rPr>
          <w:rFonts w:ascii="Times New Roman" w:hAnsi="Times New Roman" w:cs="Times New Roman"/>
          <w:sz w:val="24"/>
          <w:szCs w:val="24"/>
        </w:rPr>
        <w:t xml:space="preserve"> </w:t>
      </w:r>
      <w:r w:rsidR="00494CF5" w:rsidRPr="00884EDD">
        <w:rPr>
          <w:rFonts w:ascii="Times New Roman" w:hAnsi="Times New Roman" w:cs="Times New Roman"/>
          <w:sz w:val="24"/>
          <w:szCs w:val="24"/>
        </w:rPr>
        <w:t>diagnosis</w:t>
      </w:r>
      <w:r w:rsidRPr="00884EDD">
        <w:rPr>
          <w:rFonts w:ascii="Times New Roman" w:hAnsi="Times New Roman" w:cs="Times New Roman"/>
          <w:sz w:val="24"/>
          <w:szCs w:val="24"/>
        </w:rPr>
        <w:t xml:space="preserve"> fibrotic NASH</w:t>
      </w:r>
      <w:bookmarkEnd w:id="124"/>
      <w:r w:rsidRPr="00884EDD">
        <w:rPr>
          <w:rFonts w:ascii="Times New Roman" w:hAnsi="Times New Roman" w:cs="Times New Roman"/>
          <w:sz w:val="24"/>
          <w:szCs w:val="24"/>
        </w:rPr>
        <w:t xml:space="preserve">; </w:t>
      </w:r>
      <w:r w:rsidR="00904AFE" w:rsidRPr="00884EDD">
        <w:rPr>
          <w:rFonts w:ascii="Times New Roman" w:hAnsi="Times New Roman" w:cs="Times New Roman"/>
          <w:sz w:val="24"/>
          <w:szCs w:val="24"/>
        </w:rPr>
        <w:t xml:space="preserve">and </w:t>
      </w:r>
      <w:r w:rsidRPr="00884EDD">
        <w:rPr>
          <w:rFonts w:ascii="Times New Roman" w:hAnsi="Times New Roman" w:cs="Times New Roman"/>
          <w:sz w:val="24"/>
          <w:szCs w:val="24"/>
        </w:rPr>
        <w:t>(</w:t>
      </w:r>
      <w:r w:rsidR="00904AFE" w:rsidRPr="00884EDD">
        <w:rPr>
          <w:rFonts w:ascii="Times New Roman" w:hAnsi="Times New Roman" w:cs="Times New Roman"/>
          <w:sz w:val="24"/>
          <w:szCs w:val="24"/>
        </w:rPr>
        <w:t>3</w:t>
      </w:r>
      <w:r w:rsidRPr="00884EDD">
        <w:rPr>
          <w:rFonts w:ascii="Times New Roman" w:hAnsi="Times New Roman" w:cs="Times New Roman"/>
          <w:sz w:val="24"/>
          <w:szCs w:val="24"/>
        </w:rPr>
        <w:t xml:space="preserve">) </w:t>
      </w:r>
      <w:bookmarkStart w:id="128" w:name="OLE_LINK43"/>
      <w:r w:rsidRPr="00884EDD">
        <w:rPr>
          <w:rFonts w:ascii="Times New Roman" w:hAnsi="Times New Roman" w:cs="Times New Roman"/>
          <w:sz w:val="24"/>
          <w:szCs w:val="24"/>
        </w:rPr>
        <w:t xml:space="preserve">assess whether the sequential and combined use of this newly developed diagnostic tool </w:t>
      </w:r>
      <w:r w:rsidR="003D498A" w:rsidRPr="00884EDD">
        <w:rPr>
          <w:rFonts w:ascii="Times New Roman" w:hAnsi="Times New Roman" w:cs="Times New Roman"/>
          <w:sz w:val="24"/>
          <w:szCs w:val="24"/>
        </w:rPr>
        <w:t>(</w:t>
      </w:r>
      <w:r w:rsidRPr="00884EDD">
        <w:rPr>
          <w:rFonts w:ascii="Times New Roman" w:hAnsi="Times New Roman" w:cs="Times New Roman"/>
          <w:sz w:val="24"/>
          <w:szCs w:val="24"/>
        </w:rPr>
        <w:t xml:space="preserve">that </w:t>
      </w:r>
      <w:r w:rsidR="00C4363C" w:rsidRPr="00884EDD">
        <w:rPr>
          <w:rFonts w:ascii="Times New Roman" w:hAnsi="Times New Roman" w:cs="Times New Roman"/>
          <w:sz w:val="24"/>
          <w:szCs w:val="24"/>
        </w:rPr>
        <w:t xml:space="preserve">includes also </w:t>
      </w:r>
      <w:r w:rsidRPr="00884EDD">
        <w:rPr>
          <w:rFonts w:ascii="Times New Roman" w:hAnsi="Times New Roman" w:cs="Times New Roman"/>
          <w:sz w:val="24"/>
          <w:szCs w:val="24"/>
        </w:rPr>
        <w:t>a measurement of liver stiffness obtained by vibration-controlled transient elastography) increases the number of correctly avoided liver biopsies.</w:t>
      </w:r>
      <w:bookmarkEnd w:id="128"/>
    </w:p>
    <w:p w14:paraId="5B3D5EA1" w14:textId="77777777" w:rsidR="00C10B62" w:rsidRPr="00884EDD" w:rsidRDefault="00C10B62" w:rsidP="00C10B62">
      <w:pPr>
        <w:spacing w:line="480" w:lineRule="auto"/>
        <w:jc w:val="left"/>
        <w:rPr>
          <w:rFonts w:ascii="Times New Roman" w:hAnsi="Times New Roman" w:cs="Times New Roman"/>
          <w:b/>
          <w:bCs/>
          <w:sz w:val="24"/>
          <w:szCs w:val="24"/>
        </w:rPr>
      </w:pPr>
    </w:p>
    <w:p w14:paraId="5C642293" w14:textId="4040E433" w:rsidR="00C10B62" w:rsidRPr="00884EDD" w:rsidRDefault="00C10B62" w:rsidP="00C10B62">
      <w:pPr>
        <w:spacing w:line="480" w:lineRule="auto"/>
        <w:jc w:val="left"/>
        <w:rPr>
          <w:rFonts w:ascii="Times New Roman" w:eastAsia="楷体" w:hAnsi="Times New Roman" w:cs="Times New Roman"/>
          <w:b/>
          <w:bCs/>
          <w:sz w:val="24"/>
          <w:szCs w:val="24"/>
        </w:rPr>
      </w:pPr>
      <w:r w:rsidRPr="00884EDD">
        <w:rPr>
          <w:rFonts w:ascii="Times New Roman" w:eastAsia="楷体" w:hAnsi="Times New Roman" w:cs="Times New Roman"/>
          <w:b/>
          <w:bCs/>
          <w:sz w:val="24"/>
          <w:szCs w:val="24"/>
        </w:rPr>
        <w:t>M</w:t>
      </w:r>
      <w:r w:rsidR="0028456A" w:rsidRPr="00884EDD">
        <w:rPr>
          <w:rFonts w:ascii="Times New Roman" w:eastAsia="楷体" w:hAnsi="Times New Roman" w:cs="Times New Roman"/>
          <w:b/>
          <w:bCs/>
          <w:sz w:val="24"/>
          <w:szCs w:val="24"/>
        </w:rPr>
        <w:t>ethods</w:t>
      </w:r>
    </w:p>
    <w:p w14:paraId="088F4450" w14:textId="77777777" w:rsidR="00C10B62" w:rsidRPr="00884EDD" w:rsidRDefault="00C10B62" w:rsidP="00C10B62">
      <w:pPr>
        <w:spacing w:line="480" w:lineRule="auto"/>
        <w:jc w:val="left"/>
        <w:rPr>
          <w:rFonts w:ascii="Times New Roman" w:eastAsia="楷体" w:hAnsi="Times New Roman" w:cs="Times New Roman"/>
          <w:b/>
          <w:bCs/>
          <w:i/>
          <w:iCs/>
          <w:sz w:val="24"/>
          <w:szCs w:val="24"/>
        </w:rPr>
      </w:pPr>
      <w:r w:rsidRPr="00884EDD">
        <w:rPr>
          <w:rFonts w:ascii="Times New Roman" w:eastAsia="楷体" w:hAnsi="Times New Roman" w:cs="Times New Roman"/>
          <w:b/>
          <w:bCs/>
          <w:i/>
          <w:iCs/>
          <w:sz w:val="24"/>
          <w:szCs w:val="24"/>
        </w:rPr>
        <w:lastRenderedPageBreak/>
        <w:t>Study population and design</w:t>
      </w:r>
    </w:p>
    <w:p w14:paraId="7A4CF6FF" w14:textId="77777777" w:rsidR="005B4C42" w:rsidRPr="00884EDD" w:rsidRDefault="00C10B62" w:rsidP="00C10B62">
      <w:pPr>
        <w:spacing w:line="480" w:lineRule="auto"/>
        <w:jc w:val="left"/>
        <w:rPr>
          <w:rFonts w:ascii="Times New Roman" w:eastAsia="楷体" w:hAnsi="Times New Roman" w:cs="Times New Roman"/>
          <w:sz w:val="24"/>
          <w:szCs w:val="24"/>
        </w:rPr>
      </w:pPr>
      <w:bookmarkStart w:id="129" w:name="OLE_LINK1"/>
      <w:r w:rsidRPr="00884EDD">
        <w:rPr>
          <w:rFonts w:ascii="Times New Roman" w:eastAsia="楷体" w:hAnsi="Times New Roman" w:cs="Times New Roman"/>
          <w:sz w:val="24"/>
          <w:szCs w:val="24"/>
        </w:rPr>
        <w:t xml:space="preserve">We studied a sample of </w:t>
      </w:r>
      <w:bookmarkStart w:id="130" w:name="OLE_LINK6"/>
      <w:bookmarkStart w:id="131" w:name="OLE_LINK128"/>
      <w:bookmarkStart w:id="132" w:name="OLE_LINK129"/>
      <w:bookmarkEnd w:id="129"/>
      <w:r w:rsidRPr="00884EDD">
        <w:rPr>
          <w:rFonts w:ascii="Times New Roman" w:eastAsia="楷体" w:hAnsi="Times New Roman" w:cs="Times New Roman"/>
          <w:sz w:val="24"/>
          <w:szCs w:val="24"/>
        </w:rPr>
        <w:t xml:space="preserve">642 adults </w:t>
      </w:r>
      <w:bookmarkEnd w:id="130"/>
      <w:r w:rsidRPr="00884EDD">
        <w:rPr>
          <w:rFonts w:ascii="Times New Roman" w:eastAsia="楷体" w:hAnsi="Times New Roman" w:cs="Times New Roman"/>
          <w:sz w:val="24"/>
          <w:szCs w:val="24"/>
        </w:rPr>
        <w:t>with suspected NAFLD</w:t>
      </w:r>
      <w:bookmarkEnd w:id="131"/>
      <w:bookmarkEnd w:id="132"/>
      <w:r w:rsidRPr="00884EDD">
        <w:rPr>
          <w:rFonts w:ascii="Times New Roman" w:eastAsia="楷体" w:hAnsi="Times New Roman" w:cs="Times New Roman"/>
          <w:sz w:val="24"/>
          <w:szCs w:val="24"/>
        </w:rPr>
        <w:t xml:space="preserve"> who were consecutively recruited at the First Affiliated Hospital of Wenzhou Medical University in Wenzhou (China) from December 2016 to December 2018</w:t>
      </w:r>
      <w:bookmarkStart w:id="133" w:name="OLE_LINK191"/>
      <w:r w:rsidRPr="00884EDD">
        <w:rPr>
          <w:rFonts w:ascii="Times New Roman" w:eastAsia="楷体" w:hAnsi="Times New Roman" w:cs="Times New Roman"/>
          <w:sz w:val="24"/>
          <w:szCs w:val="24"/>
        </w:rPr>
        <w:t xml:space="preserve">. We then excluded 202 patients for the following main reasons: (1) significant alcohol intake (≥ 140 g/week in men or ≥ 70 g/week in women); (2) use of steatosis-inducing drugs and presence of viral hepatitis, </w:t>
      </w:r>
      <w:bookmarkStart w:id="134" w:name="OLE_LINK130"/>
      <w:r w:rsidRPr="00884EDD">
        <w:rPr>
          <w:rFonts w:ascii="Times New Roman" w:eastAsia="楷体" w:hAnsi="Times New Roman" w:cs="Times New Roman"/>
          <w:sz w:val="24"/>
          <w:szCs w:val="24"/>
        </w:rPr>
        <w:t>autoimmune hepatitis</w:t>
      </w:r>
      <w:bookmarkEnd w:id="134"/>
      <w:r w:rsidRPr="00884EDD">
        <w:rPr>
          <w:rFonts w:ascii="Times New Roman" w:eastAsia="楷体" w:hAnsi="Times New Roman" w:cs="Times New Roman"/>
          <w:sz w:val="24"/>
          <w:szCs w:val="24"/>
        </w:rPr>
        <w:t xml:space="preserve"> or other known chronic liver diseases; (3) </w:t>
      </w:r>
      <w:bookmarkStart w:id="135" w:name="OLE_LINK131"/>
      <w:r w:rsidRPr="00884EDD">
        <w:rPr>
          <w:rFonts w:ascii="Times New Roman" w:eastAsia="楷体" w:hAnsi="Times New Roman" w:cs="Times New Roman"/>
          <w:sz w:val="24"/>
          <w:szCs w:val="24"/>
        </w:rPr>
        <w:t>incomplete clinical and biochemical data</w:t>
      </w:r>
      <w:bookmarkEnd w:id="135"/>
      <w:r w:rsidRPr="00884EDD">
        <w:rPr>
          <w:rFonts w:ascii="Times New Roman" w:eastAsia="楷体" w:hAnsi="Times New Roman" w:cs="Times New Roman"/>
          <w:sz w:val="24"/>
          <w:szCs w:val="24"/>
        </w:rPr>
        <w:t>. As result of this exclusion, we included 440 patients with biopsy-confirmed NAFLD in the Wenzhou cohort.</w:t>
      </w:r>
    </w:p>
    <w:p w14:paraId="6B38D1C0" w14:textId="1359E258" w:rsidR="005B4C42" w:rsidRPr="00884EDD" w:rsidRDefault="00C10B62" w:rsidP="00C10B62">
      <w:pPr>
        <w:spacing w:line="480" w:lineRule="auto"/>
        <w:jc w:val="left"/>
        <w:rPr>
          <w:rFonts w:ascii="Times New Roman" w:hAnsi="Times New Roman" w:cs="Times New Roman"/>
          <w:sz w:val="24"/>
          <w:szCs w:val="24"/>
        </w:rPr>
      </w:pPr>
      <w:r w:rsidRPr="00884EDD">
        <w:rPr>
          <w:rFonts w:ascii="Times New Roman" w:hAnsi="Times New Roman" w:cs="Times New Roman"/>
          <w:sz w:val="24"/>
          <w:szCs w:val="24"/>
        </w:rPr>
        <w:t xml:space="preserve"> </w:t>
      </w:r>
    </w:p>
    <w:p w14:paraId="197687F0" w14:textId="26D98C1D" w:rsidR="005B4C42" w:rsidRPr="00884EDD" w:rsidRDefault="005B4C42" w:rsidP="00C10B62">
      <w:pPr>
        <w:spacing w:line="480" w:lineRule="auto"/>
        <w:jc w:val="left"/>
        <w:rPr>
          <w:rFonts w:ascii="Times New Roman" w:eastAsia="楷体" w:hAnsi="Times New Roman" w:cs="Times New Roman"/>
          <w:sz w:val="24"/>
          <w:szCs w:val="24"/>
        </w:rPr>
      </w:pPr>
      <w:r w:rsidRPr="00884EDD">
        <w:rPr>
          <w:rFonts w:ascii="Times New Roman" w:eastAsia="楷体" w:hAnsi="Times New Roman" w:cs="Times New Roman"/>
          <w:sz w:val="24"/>
          <w:szCs w:val="24"/>
        </w:rPr>
        <w:t>We also included another group of 196 adults with biopsy-confirmed NAFLD</w:t>
      </w:r>
      <w:r w:rsidR="009F0F41" w:rsidRPr="00884EDD">
        <w:rPr>
          <w:rFonts w:ascii="Times New Roman" w:eastAsia="楷体" w:hAnsi="Times New Roman" w:cs="Times New Roman"/>
          <w:sz w:val="24"/>
          <w:szCs w:val="24"/>
        </w:rPr>
        <w:t xml:space="preserve"> who were recruited</w:t>
      </w:r>
      <w:r w:rsidRPr="00884EDD">
        <w:rPr>
          <w:rFonts w:ascii="Times New Roman" w:eastAsia="楷体" w:hAnsi="Times New Roman" w:cs="Times New Roman"/>
          <w:sz w:val="24"/>
          <w:szCs w:val="24"/>
        </w:rPr>
        <w:t xml:space="preserve"> </w:t>
      </w:r>
      <w:r w:rsidR="00206BF5" w:rsidRPr="00884EDD">
        <w:rPr>
          <w:rFonts w:ascii="Times New Roman" w:eastAsia="楷体" w:hAnsi="Times New Roman" w:cs="Times New Roman"/>
          <w:sz w:val="24"/>
          <w:szCs w:val="24"/>
        </w:rPr>
        <w:t>to</w:t>
      </w:r>
      <w:r w:rsidR="009F0F41" w:rsidRPr="00884EDD">
        <w:rPr>
          <w:rFonts w:ascii="Times New Roman" w:eastAsia="楷体" w:hAnsi="Times New Roman" w:cs="Times New Roman"/>
          <w:sz w:val="24"/>
          <w:szCs w:val="24"/>
        </w:rPr>
        <w:t xml:space="preserve"> </w:t>
      </w:r>
      <w:r w:rsidR="00AD2C49" w:rsidRPr="00884EDD">
        <w:rPr>
          <w:rFonts w:ascii="Times New Roman" w:eastAsia="楷体" w:hAnsi="Times New Roman" w:cs="Times New Roman"/>
          <w:sz w:val="24"/>
          <w:szCs w:val="24"/>
        </w:rPr>
        <w:t>our previous</w:t>
      </w:r>
      <w:r w:rsidR="00C4363C" w:rsidRPr="00884EDD">
        <w:rPr>
          <w:rFonts w:ascii="Times New Roman" w:eastAsia="楷体" w:hAnsi="Times New Roman" w:cs="Times New Roman"/>
          <w:sz w:val="24"/>
          <w:szCs w:val="24"/>
        </w:rPr>
        <w:t>ly published</w:t>
      </w:r>
      <w:r w:rsidR="00AD2C49" w:rsidRPr="00884EDD">
        <w:rPr>
          <w:rFonts w:ascii="Times New Roman" w:eastAsia="楷体" w:hAnsi="Times New Roman" w:cs="Times New Roman"/>
          <w:sz w:val="24"/>
          <w:szCs w:val="24"/>
        </w:rPr>
        <w:t xml:space="preserve"> study.</w:t>
      </w:r>
      <w:hyperlink w:anchor="_ENREF_12" w:tooltip="Chuah, 2019 #9" w:history="1">
        <w:r w:rsidR="00ED0112" w:rsidRPr="00884EDD">
          <w:rPr>
            <w:rFonts w:ascii="Times New Roman" w:eastAsia="楷体" w:hAnsi="Times New Roman" w:cs="Times New Roman"/>
            <w:sz w:val="24"/>
            <w:szCs w:val="24"/>
          </w:rPr>
          <w:fldChar w:fldCharType="begin"/>
        </w:r>
        <w:r w:rsidR="00ED0112" w:rsidRPr="00884EDD">
          <w:rPr>
            <w:rFonts w:ascii="Times New Roman" w:eastAsia="楷体" w:hAnsi="Times New Roman" w:cs="Times New Roman"/>
            <w:sz w:val="24"/>
            <w:szCs w:val="24"/>
          </w:rPr>
          <w:instrText xml:space="preserve"> ADDIN EN.CITE &lt;EndNote&gt;&lt;Cite&gt;&lt;Author&gt;Chuah&lt;/Author&gt;&lt;Year&gt;2019&lt;/Year&gt;&lt;RecNum&gt;9&lt;/RecNum&gt;&lt;DisplayText&gt;&lt;style face="superscript"&gt;12&lt;/style&gt;&lt;/DisplayText&gt;&lt;record&gt;&lt;rec-number&gt;9&lt;/rec-number&gt;&lt;foreign-keys&gt;&lt;key app="EN" db-id="vs95ve2939er5dew5a250pzxpf9sse0rxzzx" timestamp="1571922151"&gt;9&lt;/key&gt;&lt;/foreign-keys&gt;&lt;ref-type name="Journal Article"&gt;17&lt;/ref-type&gt;&lt;contributors&gt;&lt;authors&gt;&lt;author&gt;Chuah, K. H.&lt;/author&gt;&lt;author&gt;Wan Yusoff, W. N. I.&lt;/author&gt;&lt;author&gt;Sthaneshwar, P.&lt;/author&gt;&lt;author&gt;Nik Mustapha, N. R.&lt;/author&gt;&lt;author&gt;Mahadeva, S.&lt;/author&gt;&lt;author&gt;Chan, W. K.&lt;/author&gt;&lt;/authors&gt;&lt;/contributors&gt;&lt;auth-address&gt;Gastroenterology and Hepatology Unit, Department of Medicine, Faculty of Medicine, University of Malaya, Kuala Lumpur, Malaysia.&amp;#xD;Clinical Diagnostic Laboratory, Department of Pathology, Faculty of Medicine, University of Malaya, Kuala Lumpur, Malaysia.&amp;#xD;Department of Pathology, Hospital Sultanah Bahiyah, Alor Setar, Kedah, Malaysia.&lt;/auth-address&gt;&lt;titles&gt;&lt;title&gt;MACK-3 (combination of hoMa, Ast and CK18): A promising novel biomarker for fibrotic non-alcoholic steatohepatitis&lt;/title&gt;&lt;secondary-title&gt;Liver Int&lt;/secondary-title&gt;&lt;/titles&gt;&lt;periodical&gt;&lt;full-title&gt;Liver Int&lt;/full-title&gt;&lt;abbr-1&gt;Liver international : official journal of the International Association for the Study of the Liver&lt;/abbr-1&gt;&lt;/periodical&gt;&lt;pages&gt;1315-1324&lt;/pages&gt;&lt;volume&gt;39&lt;/volume&gt;&lt;number&gt;7&lt;/number&gt;&lt;dates&gt;&lt;year&gt;2019&lt;/year&gt;&lt;pub-dates&gt;&lt;date&gt;Jul&lt;/date&gt;&lt;/pub-dates&gt;&lt;/dates&gt;&lt;isbn&gt;1478-3223&lt;/isbn&gt;&lt;accession-num&gt;30825254&lt;/accession-num&gt;&lt;urls&gt;&lt;/urls&gt;&lt;electronic-resource-num&gt;10.1111/liv.14084&lt;/electronic-resource-num&gt;&lt;remote-database-provider&gt;Nlm&lt;/remote-database-provider&gt;&lt;/record&gt;&lt;/Cite&gt;&lt;/EndNote&gt;</w:instrText>
        </w:r>
        <w:r w:rsidR="00ED0112" w:rsidRPr="00884EDD">
          <w:rPr>
            <w:rFonts w:ascii="Times New Roman" w:eastAsia="楷体" w:hAnsi="Times New Roman" w:cs="Times New Roman"/>
            <w:sz w:val="24"/>
            <w:szCs w:val="24"/>
          </w:rPr>
          <w:fldChar w:fldCharType="separate"/>
        </w:r>
        <w:r w:rsidR="00ED0112" w:rsidRPr="00884EDD">
          <w:rPr>
            <w:rFonts w:ascii="Times New Roman" w:eastAsia="楷体" w:hAnsi="Times New Roman" w:cs="Times New Roman"/>
            <w:noProof/>
            <w:sz w:val="24"/>
            <w:szCs w:val="24"/>
            <w:vertAlign w:val="superscript"/>
          </w:rPr>
          <w:t>12</w:t>
        </w:r>
        <w:r w:rsidR="00ED0112" w:rsidRPr="00884EDD">
          <w:rPr>
            <w:rFonts w:ascii="Times New Roman" w:eastAsia="楷体" w:hAnsi="Times New Roman" w:cs="Times New Roman"/>
            <w:sz w:val="24"/>
            <w:szCs w:val="24"/>
          </w:rPr>
          <w:fldChar w:fldCharType="end"/>
        </w:r>
      </w:hyperlink>
      <w:hyperlink w:anchor="_ENREF_12" w:tooltip="Chuah, 2019 #110" w:history="1"/>
      <w:r w:rsidR="00AD2C49" w:rsidRPr="00884EDD">
        <w:rPr>
          <w:rFonts w:ascii="Times New Roman" w:eastAsia="楷体" w:hAnsi="Times New Roman" w:cs="Times New Roman"/>
          <w:sz w:val="24"/>
          <w:szCs w:val="24"/>
        </w:rPr>
        <w:t xml:space="preserve"> These </w:t>
      </w:r>
      <w:r w:rsidR="009F0F41" w:rsidRPr="00884EDD">
        <w:rPr>
          <w:rFonts w:ascii="Times New Roman" w:eastAsia="楷体" w:hAnsi="Times New Roman" w:cs="Times New Roman"/>
          <w:sz w:val="24"/>
          <w:szCs w:val="24"/>
        </w:rPr>
        <w:t xml:space="preserve">subjects </w:t>
      </w:r>
      <w:r w:rsidRPr="00884EDD">
        <w:rPr>
          <w:rFonts w:ascii="Times New Roman" w:eastAsia="楷体" w:hAnsi="Times New Roman" w:cs="Times New Roman"/>
          <w:sz w:val="24"/>
          <w:szCs w:val="24"/>
        </w:rPr>
        <w:t xml:space="preserve">were enrolled at the University of Malaya Medical Centre in </w:t>
      </w:r>
      <w:r w:rsidRPr="00884EDD">
        <w:rPr>
          <w:rFonts w:ascii="Times New Roman" w:hAnsi="Times New Roman" w:cs="Times New Roman"/>
          <w:sz w:val="24"/>
          <w:szCs w:val="24"/>
        </w:rPr>
        <w:t>Kuala Lumpur</w:t>
      </w:r>
      <w:r w:rsidRPr="00884EDD">
        <w:rPr>
          <w:rFonts w:ascii="Times New Roman" w:eastAsia="楷体" w:hAnsi="Times New Roman" w:cs="Times New Roman"/>
          <w:sz w:val="24"/>
          <w:szCs w:val="24"/>
        </w:rPr>
        <w:t xml:space="preserve"> (Malaysia) between 2012 and 2015. The inclusion and exclusion criteria were consistent with </w:t>
      </w:r>
      <w:r w:rsidR="009F0F41" w:rsidRPr="00884EDD">
        <w:rPr>
          <w:rFonts w:ascii="Times New Roman" w:eastAsia="楷体" w:hAnsi="Times New Roman" w:cs="Times New Roman"/>
          <w:sz w:val="24"/>
          <w:szCs w:val="24"/>
        </w:rPr>
        <w:t xml:space="preserve">those of </w:t>
      </w:r>
      <w:r w:rsidRPr="00884EDD">
        <w:rPr>
          <w:rFonts w:ascii="Times New Roman" w:eastAsia="楷体" w:hAnsi="Times New Roman" w:cs="Times New Roman"/>
          <w:sz w:val="24"/>
          <w:szCs w:val="24"/>
        </w:rPr>
        <w:t>the Wenzhou cohort.</w:t>
      </w:r>
    </w:p>
    <w:p w14:paraId="07F016FD" w14:textId="77777777" w:rsidR="005B4C42" w:rsidRPr="00884EDD" w:rsidRDefault="005B4C42" w:rsidP="00C10B62">
      <w:pPr>
        <w:spacing w:line="480" w:lineRule="auto"/>
        <w:jc w:val="left"/>
        <w:rPr>
          <w:rFonts w:ascii="Times New Roman" w:hAnsi="Times New Roman" w:cs="Times New Roman"/>
          <w:sz w:val="24"/>
          <w:szCs w:val="24"/>
        </w:rPr>
      </w:pPr>
    </w:p>
    <w:p w14:paraId="36E529B5" w14:textId="051BF620" w:rsidR="00C10B62" w:rsidRPr="00884EDD" w:rsidRDefault="00C10B62" w:rsidP="00C10B62">
      <w:pPr>
        <w:spacing w:line="480" w:lineRule="auto"/>
        <w:jc w:val="left"/>
        <w:rPr>
          <w:rFonts w:ascii="Times New Roman" w:eastAsia="楷体" w:hAnsi="Times New Roman" w:cs="Times New Roman"/>
          <w:sz w:val="24"/>
          <w:szCs w:val="24"/>
        </w:rPr>
      </w:pPr>
      <w:r w:rsidRPr="00884EDD">
        <w:rPr>
          <w:rFonts w:ascii="Times New Roman" w:eastAsia="楷体" w:hAnsi="Times New Roman" w:cs="Times New Roman"/>
          <w:sz w:val="24"/>
          <w:szCs w:val="24"/>
        </w:rPr>
        <w:t>The study protocol was approved by the local ethics committee</w:t>
      </w:r>
      <w:r w:rsidR="005B4C42" w:rsidRPr="00884EDD">
        <w:rPr>
          <w:rFonts w:ascii="Times New Roman" w:eastAsia="楷体" w:hAnsi="Times New Roman" w:cs="Times New Roman"/>
          <w:sz w:val="24"/>
          <w:szCs w:val="24"/>
        </w:rPr>
        <w:t xml:space="preserve">s of Wenzhou </w:t>
      </w:r>
      <w:r w:rsidR="00CD5ABE" w:rsidRPr="00884EDD">
        <w:rPr>
          <w:rFonts w:ascii="Times New Roman" w:eastAsia="楷体" w:hAnsi="Times New Roman" w:cs="Times New Roman"/>
          <w:sz w:val="24"/>
          <w:szCs w:val="24"/>
        </w:rPr>
        <w:t>M</w:t>
      </w:r>
      <w:r w:rsidR="005B4C42" w:rsidRPr="00884EDD">
        <w:rPr>
          <w:rFonts w:ascii="Times New Roman" w:eastAsia="楷体" w:hAnsi="Times New Roman" w:cs="Times New Roman"/>
          <w:sz w:val="24"/>
          <w:szCs w:val="24"/>
        </w:rPr>
        <w:t xml:space="preserve">edical </w:t>
      </w:r>
      <w:r w:rsidR="00CD5ABE" w:rsidRPr="00884EDD">
        <w:rPr>
          <w:rFonts w:ascii="Times New Roman" w:eastAsia="楷体" w:hAnsi="Times New Roman" w:cs="Times New Roman"/>
          <w:sz w:val="24"/>
          <w:szCs w:val="24"/>
        </w:rPr>
        <w:t>U</w:t>
      </w:r>
      <w:r w:rsidR="005B4C42" w:rsidRPr="00884EDD">
        <w:rPr>
          <w:rFonts w:ascii="Times New Roman" w:eastAsia="楷体" w:hAnsi="Times New Roman" w:cs="Times New Roman"/>
          <w:sz w:val="24"/>
          <w:szCs w:val="24"/>
        </w:rPr>
        <w:t xml:space="preserve">niversity </w:t>
      </w:r>
      <w:r w:rsidR="00CD5ABE" w:rsidRPr="00884EDD">
        <w:rPr>
          <w:rFonts w:ascii="Times New Roman" w:eastAsia="楷体" w:hAnsi="Times New Roman" w:cs="Times New Roman"/>
          <w:sz w:val="24"/>
          <w:szCs w:val="24"/>
        </w:rPr>
        <w:t>F</w:t>
      </w:r>
      <w:r w:rsidR="005B4C42" w:rsidRPr="00884EDD">
        <w:rPr>
          <w:rFonts w:ascii="Times New Roman" w:eastAsia="楷体" w:hAnsi="Times New Roman" w:cs="Times New Roman"/>
          <w:sz w:val="24"/>
          <w:szCs w:val="24"/>
        </w:rPr>
        <w:t xml:space="preserve">irst </w:t>
      </w:r>
      <w:r w:rsidR="00CD5ABE" w:rsidRPr="00884EDD">
        <w:rPr>
          <w:rFonts w:ascii="Times New Roman" w:eastAsia="楷体" w:hAnsi="Times New Roman" w:cs="Times New Roman"/>
          <w:sz w:val="24"/>
          <w:szCs w:val="24"/>
        </w:rPr>
        <w:t>A</w:t>
      </w:r>
      <w:r w:rsidR="005B4C42" w:rsidRPr="00884EDD">
        <w:rPr>
          <w:rFonts w:ascii="Times New Roman" w:eastAsia="楷体" w:hAnsi="Times New Roman" w:cs="Times New Roman"/>
          <w:sz w:val="24"/>
          <w:szCs w:val="24"/>
        </w:rPr>
        <w:t xml:space="preserve">ffiliated </w:t>
      </w:r>
      <w:r w:rsidR="00CD5ABE" w:rsidRPr="00884EDD">
        <w:rPr>
          <w:rFonts w:ascii="Times New Roman" w:eastAsia="楷体" w:hAnsi="Times New Roman" w:cs="Times New Roman"/>
          <w:sz w:val="24"/>
          <w:szCs w:val="24"/>
        </w:rPr>
        <w:t>H</w:t>
      </w:r>
      <w:r w:rsidR="005B4C42" w:rsidRPr="00884EDD">
        <w:rPr>
          <w:rFonts w:ascii="Times New Roman" w:eastAsia="楷体" w:hAnsi="Times New Roman" w:cs="Times New Roman"/>
          <w:sz w:val="24"/>
          <w:szCs w:val="24"/>
        </w:rPr>
        <w:t xml:space="preserve">ospital and </w:t>
      </w:r>
      <w:r w:rsidR="00CD5ABE" w:rsidRPr="00884EDD">
        <w:rPr>
          <w:rFonts w:ascii="Times New Roman" w:eastAsia="楷体" w:hAnsi="Times New Roman" w:cs="Times New Roman"/>
          <w:sz w:val="24"/>
          <w:szCs w:val="24"/>
        </w:rPr>
        <w:t>U</w:t>
      </w:r>
      <w:r w:rsidR="005B4C42" w:rsidRPr="00884EDD">
        <w:rPr>
          <w:rFonts w:ascii="Times New Roman" w:eastAsia="楷体" w:hAnsi="Times New Roman" w:cs="Times New Roman"/>
          <w:sz w:val="24"/>
          <w:szCs w:val="24"/>
        </w:rPr>
        <w:t>niversity of Malaya</w:t>
      </w:r>
      <w:r w:rsidR="00CD5ABE" w:rsidRPr="00884EDD">
        <w:rPr>
          <w:rFonts w:ascii="Times New Roman" w:eastAsia="楷体" w:hAnsi="Times New Roman" w:cs="Times New Roman"/>
          <w:sz w:val="24"/>
          <w:szCs w:val="24"/>
        </w:rPr>
        <w:t>,</w:t>
      </w:r>
      <w:r w:rsidRPr="00884EDD">
        <w:rPr>
          <w:rFonts w:ascii="Times New Roman" w:eastAsia="楷体" w:hAnsi="Times New Roman" w:cs="Times New Roman"/>
          <w:sz w:val="24"/>
          <w:szCs w:val="24"/>
        </w:rPr>
        <w:t xml:space="preserve"> </w:t>
      </w:r>
      <w:r w:rsidR="005B4C42" w:rsidRPr="00884EDD">
        <w:rPr>
          <w:rFonts w:ascii="Times New Roman" w:eastAsia="楷体" w:hAnsi="Times New Roman" w:cs="Times New Roman"/>
          <w:sz w:val="24"/>
          <w:szCs w:val="24"/>
        </w:rPr>
        <w:t xml:space="preserve">respectively, </w:t>
      </w:r>
      <w:r w:rsidRPr="00884EDD">
        <w:rPr>
          <w:rFonts w:ascii="Times New Roman" w:eastAsia="楷体" w:hAnsi="Times New Roman" w:cs="Times New Roman"/>
          <w:sz w:val="24"/>
          <w:szCs w:val="24"/>
        </w:rPr>
        <w:t>as reported previously</w:t>
      </w:r>
      <w:r w:rsidR="002B7A85" w:rsidRPr="00884EDD">
        <w:rPr>
          <w:rFonts w:ascii="Times New Roman" w:eastAsia="楷体" w:hAnsi="Times New Roman" w:cs="Times New Roman"/>
          <w:sz w:val="24"/>
          <w:szCs w:val="24"/>
        </w:rPr>
        <w:t>.</w:t>
      </w:r>
      <w:hyperlink w:anchor="_ENREF_12" w:tooltip="Chuah, 2019 #9" w:history="1">
        <w:r w:rsidR="00ED0112" w:rsidRPr="00884EDD">
          <w:rPr>
            <w:rFonts w:ascii="Times New Roman" w:eastAsia="楷体" w:hAnsi="Times New Roman" w:cs="Times New Roman"/>
            <w:sz w:val="24"/>
            <w:szCs w:val="24"/>
          </w:rPr>
          <w:fldChar w:fldCharType="begin">
            <w:fldData xml:space="preserve">PEVuZE5vdGU+PENpdGU+PEF1dGhvcj5aaG91PC9BdXRob3I+PFllYXI+MjAxOTwvWWVhcj48UmVj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</w:fldData>
          </w:fldChar>
        </w:r>
        <w:r w:rsidR="00ED0112" w:rsidRPr="00884EDD">
          <w:rPr>
            <w:rFonts w:ascii="Times New Roman" w:eastAsia="楷体" w:hAnsi="Times New Roman" w:cs="Times New Roman"/>
            <w:sz w:val="24"/>
            <w:szCs w:val="24"/>
          </w:rPr>
          <w:instrText xml:space="preserve"> ADDIN EN.CITE </w:instrText>
        </w:r>
        <w:r w:rsidR="00ED0112" w:rsidRPr="00884EDD">
          <w:rPr>
            <w:rFonts w:ascii="Times New Roman" w:eastAsia="楷体" w:hAnsi="Times New Roman" w:cs="Times New Roman"/>
            <w:sz w:val="24"/>
            <w:szCs w:val="24"/>
          </w:rPr>
          <w:fldChar w:fldCharType="begin">
            <w:fldData xml:space="preserve">PEVuZE5vdGU+PENpdGU+PEF1dGhvcj5aaG91PC9BdXRob3I+PFllYXI+MjAxOTwvWWVhcj48UmVj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</w:fldData>
          </w:fldChar>
        </w:r>
        <w:r w:rsidR="00ED0112" w:rsidRPr="00884EDD">
          <w:rPr>
            <w:rFonts w:ascii="Times New Roman" w:eastAsia="楷体" w:hAnsi="Times New Roman" w:cs="Times New Roman"/>
            <w:sz w:val="24"/>
            <w:szCs w:val="24"/>
          </w:rPr>
          <w:instrText xml:space="preserve"> ADDIN EN.CITE.DATA </w:instrText>
        </w:r>
        <w:r w:rsidR="00ED0112" w:rsidRPr="00884EDD">
          <w:rPr>
            <w:rFonts w:ascii="Times New Roman" w:eastAsia="楷体" w:hAnsi="Times New Roman" w:cs="Times New Roman"/>
            <w:sz w:val="24"/>
            <w:szCs w:val="24"/>
          </w:rPr>
        </w:r>
        <w:r w:rsidR="00ED0112" w:rsidRPr="00884EDD">
          <w:rPr>
            <w:rFonts w:ascii="Times New Roman" w:eastAsia="楷体" w:hAnsi="Times New Roman" w:cs="Times New Roman"/>
            <w:sz w:val="24"/>
            <w:szCs w:val="24"/>
          </w:rPr>
          <w:fldChar w:fldCharType="end"/>
        </w:r>
        <w:r w:rsidR="00ED0112" w:rsidRPr="00884EDD">
          <w:rPr>
            <w:rFonts w:ascii="Times New Roman" w:eastAsia="楷体" w:hAnsi="Times New Roman" w:cs="Times New Roman"/>
            <w:sz w:val="24"/>
            <w:szCs w:val="24"/>
          </w:rPr>
        </w:r>
        <w:r w:rsidR="00ED0112" w:rsidRPr="00884EDD">
          <w:rPr>
            <w:rFonts w:ascii="Times New Roman" w:eastAsia="楷体" w:hAnsi="Times New Roman" w:cs="Times New Roman"/>
            <w:sz w:val="24"/>
            <w:szCs w:val="24"/>
          </w:rPr>
          <w:fldChar w:fldCharType="separate"/>
        </w:r>
        <w:r w:rsidR="00ED0112" w:rsidRPr="00884EDD">
          <w:rPr>
            <w:rFonts w:ascii="Times New Roman" w:eastAsia="楷体" w:hAnsi="Times New Roman" w:cs="Times New Roman"/>
            <w:noProof/>
            <w:sz w:val="24"/>
            <w:szCs w:val="24"/>
            <w:vertAlign w:val="superscript"/>
          </w:rPr>
          <w:t>12-14</w:t>
        </w:r>
        <w:r w:rsidR="00ED0112" w:rsidRPr="00884EDD">
          <w:rPr>
            <w:rFonts w:ascii="Times New Roman" w:eastAsia="楷体" w:hAnsi="Times New Roman" w:cs="Times New Roman"/>
            <w:sz w:val="24"/>
            <w:szCs w:val="24"/>
          </w:rPr>
          <w:fldChar w:fldCharType="end"/>
        </w:r>
      </w:hyperlink>
      <w:bookmarkEnd w:id="133"/>
      <w:r w:rsidR="007E6DBB" w:rsidRPr="00884EDD">
        <w:rPr>
          <w:rFonts w:ascii="Times New Roman" w:hAnsi="Times New Roman" w:cs="Times New Roman"/>
          <w:sz w:val="24"/>
          <w:szCs w:val="24"/>
        </w:rPr>
        <w:t xml:space="preserve"> </w:t>
      </w:r>
      <w:r w:rsidR="007E6DBB" w:rsidRPr="00884EDD">
        <w:rPr>
          <w:rFonts w:ascii="Times New Roman" w:eastAsia="楷体" w:hAnsi="Times New Roman" w:cs="Times New Roman"/>
          <w:sz w:val="24"/>
          <w:szCs w:val="24"/>
        </w:rPr>
        <w:t>Consent has been obtained from each patient or subject after full explanation of the purpose and nature of all procedures used.</w:t>
      </w:r>
    </w:p>
    <w:p w14:paraId="7BC5DD0D" w14:textId="77777777" w:rsidR="007E6DBB" w:rsidRPr="00884EDD" w:rsidRDefault="007E6DBB" w:rsidP="00C10B62">
      <w:pPr>
        <w:spacing w:line="480" w:lineRule="auto"/>
        <w:jc w:val="left"/>
        <w:rPr>
          <w:rFonts w:ascii="Times New Roman" w:eastAsia="楷体" w:hAnsi="Times New Roman" w:cs="Times New Roman"/>
          <w:sz w:val="24"/>
          <w:szCs w:val="24"/>
        </w:rPr>
      </w:pPr>
    </w:p>
    <w:p w14:paraId="107DC8DE" w14:textId="77777777" w:rsidR="00C10B62" w:rsidRPr="00884EDD" w:rsidRDefault="00C10B62" w:rsidP="00C10B62">
      <w:pPr>
        <w:spacing w:line="480" w:lineRule="auto"/>
        <w:jc w:val="left"/>
        <w:rPr>
          <w:rFonts w:ascii="Times New Roman" w:eastAsia="楷体" w:hAnsi="Times New Roman" w:cs="Times New Roman"/>
          <w:b/>
          <w:bCs/>
          <w:i/>
          <w:iCs/>
          <w:sz w:val="24"/>
          <w:szCs w:val="24"/>
        </w:rPr>
      </w:pPr>
      <w:r w:rsidRPr="00884EDD">
        <w:rPr>
          <w:rFonts w:ascii="Times New Roman" w:eastAsia="楷体" w:hAnsi="Times New Roman" w:cs="Times New Roman"/>
          <w:b/>
          <w:bCs/>
          <w:i/>
          <w:iCs/>
          <w:sz w:val="24"/>
          <w:szCs w:val="24"/>
        </w:rPr>
        <w:t>Metabolic syndrome definition</w:t>
      </w:r>
    </w:p>
    <w:p w14:paraId="448FA465" w14:textId="781962C7" w:rsidR="00C10B62" w:rsidRPr="00884EDD" w:rsidRDefault="00C10B62" w:rsidP="00C10B62">
      <w:pPr>
        <w:spacing w:line="480" w:lineRule="auto"/>
        <w:jc w:val="left"/>
        <w:rPr>
          <w:rFonts w:ascii="Times New Roman" w:eastAsia="楷体" w:hAnsi="Times New Roman" w:cs="Times New Roman"/>
          <w:sz w:val="24"/>
          <w:szCs w:val="24"/>
        </w:rPr>
      </w:pPr>
      <w:r w:rsidRPr="00884EDD">
        <w:rPr>
          <w:rFonts w:ascii="Times New Roman" w:eastAsia="楷体" w:hAnsi="Times New Roman" w:cs="Times New Roman"/>
          <w:sz w:val="24"/>
          <w:szCs w:val="24"/>
        </w:rPr>
        <w:lastRenderedPageBreak/>
        <w:t>Metabolic syndrome (</w:t>
      </w:r>
      <w:proofErr w:type="spellStart"/>
      <w:r w:rsidRPr="00884EDD">
        <w:rPr>
          <w:rFonts w:ascii="Times New Roman" w:eastAsia="楷体" w:hAnsi="Times New Roman" w:cs="Times New Roman"/>
          <w:sz w:val="24"/>
          <w:szCs w:val="24"/>
        </w:rPr>
        <w:t>MetS</w:t>
      </w:r>
      <w:proofErr w:type="spellEnd"/>
      <w:r w:rsidRPr="00884EDD">
        <w:rPr>
          <w:rFonts w:ascii="Times New Roman" w:eastAsia="楷体" w:hAnsi="Times New Roman" w:cs="Times New Roman"/>
          <w:sz w:val="24"/>
          <w:szCs w:val="24"/>
        </w:rPr>
        <w:t>) was defined as having at least three of the following metabolic risk factors: central obesity (i.e.</w:t>
      </w:r>
      <w:r w:rsidR="00C4363C" w:rsidRPr="00884EDD">
        <w:rPr>
          <w:rFonts w:ascii="Times New Roman" w:eastAsia="楷体" w:hAnsi="Times New Roman" w:cs="Times New Roman"/>
          <w:sz w:val="24"/>
          <w:szCs w:val="24"/>
        </w:rPr>
        <w:t>,</w:t>
      </w:r>
      <w:r w:rsidRPr="00884EDD">
        <w:rPr>
          <w:rFonts w:ascii="Times New Roman" w:eastAsia="楷体" w:hAnsi="Times New Roman" w:cs="Times New Roman"/>
          <w:sz w:val="24"/>
          <w:szCs w:val="24"/>
        </w:rPr>
        <w:t xml:space="preserve"> waist circumference ≥90 cm in men and ≥80 cm in women); increased blood pressure (systolic blood pressure ≥130 mmHg or diastolic blood pressure </w:t>
      </w:r>
      <w:bookmarkStart w:id="136" w:name="OLE_LINK3"/>
      <w:r w:rsidRPr="00884EDD">
        <w:rPr>
          <w:rFonts w:ascii="Times New Roman" w:eastAsia="楷体" w:hAnsi="Times New Roman" w:cs="Times New Roman"/>
          <w:sz w:val="24"/>
          <w:szCs w:val="24"/>
        </w:rPr>
        <w:t>≥</w:t>
      </w:r>
      <w:bookmarkEnd w:id="136"/>
      <w:r w:rsidRPr="00884EDD">
        <w:rPr>
          <w:rFonts w:ascii="Times New Roman" w:eastAsia="楷体" w:hAnsi="Times New Roman" w:cs="Times New Roman"/>
          <w:sz w:val="24"/>
          <w:szCs w:val="24"/>
        </w:rPr>
        <w:t>85 mmHg or use of anti-hypertensive drugs); elevated fasting glucose (≥5.6 mmol/L or use of anti-hyperglycemic agents); high triglycerides (&gt;1.7 mmol/L</w:t>
      </w:r>
      <w:r w:rsidRPr="00884EDD">
        <w:rPr>
          <w:rFonts w:ascii="Times New Roman" w:hAnsi="Times New Roman" w:cs="Times New Roman"/>
          <w:sz w:val="24"/>
          <w:szCs w:val="24"/>
        </w:rPr>
        <w:t xml:space="preserve"> or use </w:t>
      </w:r>
      <w:r w:rsidRPr="00884EDD">
        <w:rPr>
          <w:rFonts w:ascii="Times New Roman" w:eastAsia="楷体" w:hAnsi="Times New Roman" w:cs="Times New Roman"/>
          <w:sz w:val="24"/>
          <w:szCs w:val="24"/>
        </w:rPr>
        <w:t>of lipid-lowering drugs); and low HDL-cholesterol levels (&lt;1.0</w:t>
      </w:r>
      <w:r w:rsidR="00C4363C" w:rsidRPr="00884EDD">
        <w:rPr>
          <w:rFonts w:ascii="Times New Roman" w:eastAsia="楷体" w:hAnsi="Times New Roman" w:cs="Times New Roman"/>
          <w:sz w:val="24"/>
          <w:szCs w:val="24"/>
        </w:rPr>
        <w:t>3</w:t>
      </w:r>
      <w:r w:rsidRPr="00884EDD">
        <w:rPr>
          <w:rFonts w:ascii="Times New Roman" w:eastAsia="楷体" w:hAnsi="Times New Roman" w:cs="Times New Roman"/>
          <w:sz w:val="24"/>
          <w:szCs w:val="24"/>
        </w:rPr>
        <w:t xml:space="preserve"> mmol/L in men and &lt;1.</w:t>
      </w:r>
      <w:r w:rsidR="00C4363C" w:rsidRPr="00884EDD">
        <w:rPr>
          <w:rFonts w:ascii="Times New Roman" w:eastAsia="楷体" w:hAnsi="Times New Roman" w:cs="Times New Roman"/>
          <w:sz w:val="24"/>
          <w:szCs w:val="24"/>
        </w:rPr>
        <w:t xml:space="preserve">29 </w:t>
      </w:r>
      <w:r w:rsidRPr="00884EDD">
        <w:rPr>
          <w:rFonts w:ascii="Times New Roman" w:eastAsia="楷体" w:hAnsi="Times New Roman" w:cs="Times New Roman"/>
          <w:sz w:val="24"/>
          <w:szCs w:val="24"/>
        </w:rPr>
        <w:t>mmol/L in women, or</w:t>
      </w:r>
      <w:bookmarkStart w:id="137" w:name="OLE_LINK9"/>
      <w:r w:rsidRPr="00884EDD">
        <w:rPr>
          <w:rFonts w:ascii="Times New Roman" w:eastAsia="楷体" w:hAnsi="Times New Roman" w:cs="Times New Roman"/>
          <w:sz w:val="24"/>
          <w:szCs w:val="24"/>
        </w:rPr>
        <w:t xml:space="preserve"> </w:t>
      </w:r>
      <w:r w:rsidRPr="00884EDD">
        <w:rPr>
          <w:rFonts w:ascii="Times New Roman" w:hAnsi="Times New Roman" w:cs="Times New Roman"/>
          <w:sz w:val="24"/>
          <w:szCs w:val="24"/>
        </w:rPr>
        <w:t xml:space="preserve">use </w:t>
      </w:r>
      <w:r w:rsidRPr="00884EDD">
        <w:rPr>
          <w:rFonts w:ascii="Times New Roman" w:eastAsia="楷体" w:hAnsi="Times New Roman" w:cs="Times New Roman"/>
          <w:sz w:val="24"/>
          <w:szCs w:val="24"/>
        </w:rPr>
        <w:t xml:space="preserve">of lipid-lowering </w:t>
      </w:r>
      <w:bookmarkEnd w:id="137"/>
      <w:r w:rsidRPr="00884EDD">
        <w:rPr>
          <w:rFonts w:ascii="Times New Roman" w:eastAsia="楷体" w:hAnsi="Times New Roman" w:cs="Times New Roman"/>
          <w:sz w:val="24"/>
          <w:szCs w:val="24"/>
        </w:rPr>
        <w:t>drugs)</w:t>
      </w:r>
      <w:r w:rsidR="002B7A85" w:rsidRPr="00884EDD">
        <w:rPr>
          <w:rFonts w:ascii="Times New Roman" w:eastAsia="楷体" w:hAnsi="Times New Roman" w:cs="Times New Roman"/>
          <w:sz w:val="24"/>
          <w:szCs w:val="24"/>
        </w:rPr>
        <w:t>.</w:t>
      </w:r>
      <w:hyperlink w:anchor="_ENREF_15" w:tooltip="Alberti, 2009 #82" w:history="1">
        <w:r w:rsidR="00ED0112" w:rsidRPr="00884EDD">
          <w:rPr>
            <w:rFonts w:ascii="Times New Roman" w:eastAsia="楷体" w:hAnsi="Times New Roman" w:cs="Times New Roman"/>
            <w:sz w:val="24"/>
            <w:szCs w:val="24"/>
          </w:rPr>
          <w:fldChar w:fldCharType="begin">
            <w:fldData xml:space="preserve">PEVuZE5vdGU+PENpdGU+PEF1dGhvcj5BbGJlcnRpPC9BdXRob3I+PFllYXI+MjAwOTwvWWVhcj48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</w:fldData>
          </w:fldChar>
        </w:r>
        <w:r w:rsidR="00ED0112" w:rsidRPr="00884EDD">
          <w:rPr>
            <w:rFonts w:ascii="Times New Roman" w:eastAsia="楷体" w:hAnsi="Times New Roman" w:cs="Times New Roman"/>
            <w:sz w:val="24"/>
            <w:szCs w:val="24"/>
          </w:rPr>
          <w:instrText xml:space="preserve"> ADDIN EN.CITE </w:instrText>
        </w:r>
        <w:r w:rsidR="00ED0112" w:rsidRPr="00884EDD">
          <w:rPr>
            <w:rFonts w:ascii="Times New Roman" w:eastAsia="楷体" w:hAnsi="Times New Roman" w:cs="Times New Roman"/>
            <w:sz w:val="24"/>
            <w:szCs w:val="24"/>
          </w:rPr>
          <w:fldChar w:fldCharType="begin">
            <w:fldData xml:space="preserve">PEVuZE5vdGU+PENpdGU+PEF1dGhvcj5BbGJlcnRpPC9BdXRob3I+PFllYXI+MjAwOTwvWWVhcj48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</w:fldData>
          </w:fldChar>
        </w:r>
        <w:r w:rsidR="00ED0112" w:rsidRPr="00884EDD">
          <w:rPr>
            <w:rFonts w:ascii="Times New Roman" w:eastAsia="楷体" w:hAnsi="Times New Roman" w:cs="Times New Roman"/>
            <w:sz w:val="24"/>
            <w:szCs w:val="24"/>
          </w:rPr>
          <w:instrText xml:space="preserve"> ADDIN EN.CITE.DATA </w:instrText>
        </w:r>
        <w:r w:rsidR="00ED0112" w:rsidRPr="00884EDD">
          <w:rPr>
            <w:rFonts w:ascii="Times New Roman" w:eastAsia="楷体" w:hAnsi="Times New Roman" w:cs="Times New Roman"/>
            <w:sz w:val="24"/>
            <w:szCs w:val="24"/>
          </w:rPr>
        </w:r>
        <w:r w:rsidR="00ED0112" w:rsidRPr="00884EDD">
          <w:rPr>
            <w:rFonts w:ascii="Times New Roman" w:eastAsia="楷体" w:hAnsi="Times New Roman" w:cs="Times New Roman"/>
            <w:sz w:val="24"/>
            <w:szCs w:val="24"/>
          </w:rPr>
          <w:fldChar w:fldCharType="end"/>
        </w:r>
        <w:r w:rsidR="00ED0112" w:rsidRPr="00884EDD">
          <w:rPr>
            <w:rFonts w:ascii="Times New Roman" w:eastAsia="楷体" w:hAnsi="Times New Roman" w:cs="Times New Roman"/>
            <w:sz w:val="24"/>
            <w:szCs w:val="24"/>
          </w:rPr>
        </w:r>
        <w:r w:rsidR="00ED0112" w:rsidRPr="00884EDD">
          <w:rPr>
            <w:rFonts w:ascii="Times New Roman" w:eastAsia="楷体" w:hAnsi="Times New Roman" w:cs="Times New Roman"/>
            <w:sz w:val="24"/>
            <w:szCs w:val="24"/>
          </w:rPr>
          <w:fldChar w:fldCharType="separate"/>
        </w:r>
        <w:r w:rsidR="00ED0112" w:rsidRPr="00884EDD">
          <w:rPr>
            <w:rFonts w:ascii="Times New Roman" w:eastAsia="楷体" w:hAnsi="Times New Roman" w:cs="Times New Roman"/>
            <w:noProof/>
            <w:sz w:val="24"/>
            <w:szCs w:val="24"/>
            <w:vertAlign w:val="superscript"/>
          </w:rPr>
          <w:t>15</w:t>
        </w:r>
        <w:r w:rsidR="00ED0112" w:rsidRPr="00884EDD">
          <w:rPr>
            <w:rFonts w:ascii="Times New Roman" w:eastAsia="楷体" w:hAnsi="Times New Roman" w:cs="Times New Roman"/>
            <w:sz w:val="24"/>
            <w:szCs w:val="24"/>
          </w:rPr>
          <w:fldChar w:fldCharType="end"/>
        </w:r>
      </w:hyperlink>
    </w:p>
    <w:p w14:paraId="55A295ED" w14:textId="77777777" w:rsidR="00C10B62" w:rsidRPr="00884EDD" w:rsidRDefault="00C10B62" w:rsidP="00C10B62">
      <w:pPr>
        <w:spacing w:line="480" w:lineRule="auto"/>
        <w:jc w:val="left"/>
        <w:rPr>
          <w:rFonts w:ascii="Times New Roman" w:eastAsia="楷体" w:hAnsi="Times New Roman" w:cs="Times New Roman"/>
          <w:sz w:val="24"/>
          <w:szCs w:val="24"/>
        </w:rPr>
      </w:pPr>
    </w:p>
    <w:p w14:paraId="595E79C4" w14:textId="77777777" w:rsidR="00C10B62" w:rsidRPr="00884EDD" w:rsidRDefault="00C10B62" w:rsidP="00C10B62">
      <w:pPr>
        <w:spacing w:line="480" w:lineRule="auto"/>
        <w:jc w:val="left"/>
        <w:rPr>
          <w:rFonts w:ascii="Times New Roman" w:eastAsia="楷体" w:hAnsi="Times New Roman" w:cs="Times New Roman"/>
          <w:b/>
          <w:bCs/>
          <w:i/>
          <w:iCs/>
          <w:kern w:val="0"/>
          <w:sz w:val="24"/>
          <w:szCs w:val="24"/>
        </w:rPr>
      </w:pPr>
      <w:r w:rsidRPr="00884EDD">
        <w:rPr>
          <w:rFonts w:ascii="Times New Roman" w:eastAsia="楷体" w:hAnsi="Times New Roman" w:cs="Times New Roman"/>
          <w:b/>
          <w:bCs/>
          <w:i/>
          <w:iCs/>
          <w:kern w:val="0"/>
          <w:sz w:val="24"/>
          <w:szCs w:val="24"/>
        </w:rPr>
        <w:t>Clinical and laboratory data</w:t>
      </w:r>
    </w:p>
    <w:p w14:paraId="187237C9" w14:textId="480B6B84" w:rsidR="00C10B62" w:rsidRPr="00884EDD" w:rsidRDefault="00C10B62" w:rsidP="00C10B62">
      <w:pPr>
        <w:spacing w:line="480" w:lineRule="auto"/>
        <w:jc w:val="left"/>
        <w:rPr>
          <w:rFonts w:ascii="Times New Roman" w:eastAsia="楷体" w:hAnsi="Times New Roman" w:cs="Times New Roman"/>
          <w:sz w:val="24"/>
          <w:szCs w:val="24"/>
        </w:rPr>
      </w:pPr>
      <w:r w:rsidRPr="00884EDD">
        <w:rPr>
          <w:rFonts w:ascii="Times New Roman" w:eastAsia="楷体" w:hAnsi="Times New Roman" w:cs="Times New Roman"/>
          <w:sz w:val="24"/>
          <w:szCs w:val="24"/>
        </w:rPr>
        <w:t xml:space="preserve">Anthropometric and routine laboratory data were obtained from all participants within 24 hours of liver biopsy. All blood samples were taken in fasting conditions. Methodology for measurement of plasma levels of </w:t>
      </w:r>
      <w:bookmarkStart w:id="138" w:name="OLE_LINK11"/>
      <w:bookmarkStart w:id="139" w:name="OLE_LINK44"/>
      <w:r w:rsidRPr="00884EDD">
        <w:rPr>
          <w:rFonts w:ascii="Times New Roman" w:eastAsia="楷体" w:hAnsi="Times New Roman" w:cs="Times New Roman"/>
          <w:sz w:val="24"/>
          <w:szCs w:val="24"/>
        </w:rPr>
        <w:t>cytokeratin-18 fragments</w:t>
      </w:r>
      <w:bookmarkEnd w:id="138"/>
      <w:bookmarkEnd w:id="139"/>
      <w:r w:rsidRPr="00884EDD">
        <w:rPr>
          <w:rFonts w:ascii="Times New Roman" w:eastAsia="楷体" w:hAnsi="Times New Roman" w:cs="Times New Roman"/>
          <w:sz w:val="24"/>
          <w:szCs w:val="24"/>
        </w:rPr>
        <w:t xml:space="preserve"> (CK-18 neoepitope M30) has been reported previously</w:t>
      </w:r>
      <w:r w:rsidR="002B7A85" w:rsidRPr="00884EDD">
        <w:rPr>
          <w:rFonts w:ascii="Times New Roman" w:eastAsia="楷体" w:hAnsi="Times New Roman" w:cs="Times New Roman"/>
          <w:sz w:val="24"/>
          <w:szCs w:val="24"/>
        </w:rPr>
        <w:t>.</w:t>
      </w:r>
      <w:r w:rsidRPr="00884EDD">
        <w:rPr>
          <w:rFonts w:ascii="Times New Roman" w:eastAsia="楷体" w:hAnsi="Times New Roman" w:cs="Times New Roman"/>
          <w:sz w:val="24"/>
          <w:szCs w:val="24"/>
        </w:rPr>
        <w:fldChar w:fldCharType="begin">
          <w:fldData xml:space="preserve">PEVuZE5vdGU+PENpdGU+PEF1dGhvcj5DaHVhaDwvQXV0aG9yPjxZZWFyPjIwMTk8L1llYXI+PFJl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</w:fldData>
        </w:fldChar>
      </w:r>
      <w:r w:rsidR="00ED0112" w:rsidRPr="00884EDD">
        <w:rPr>
          <w:rFonts w:ascii="Times New Roman" w:eastAsia="楷体" w:hAnsi="Times New Roman" w:cs="Times New Roman"/>
          <w:sz w:val="24"/>
          <w:szCs w:val="24"/>
        </w:rPr>
        <w:instrText xml:space="preserve"> ADDIN EN.CITE </w:instrText>
      </w:r>
      <w:r w:rsidR="00ED0112" w:rsidRPr="00884EDD">
        <w:rPr>
          <w:rFonts w:ascii="Times New Roman" w:eastAsia="楷体" w:hAnsi="Times New Roman" w:cs="Times New Roman"/>
          <w:sz w:val="24"/>
          <w:szCs w:val="24"/>
        </w:rPr>
        <w:fldChar w:fldCharType="begin">
          <w:fldData xml:space="preserve">PEVuZE5vdGU+PENpdGU+PEF1dGhvcj5DaHVhaDwvQXV0aG9yPjxZZWFyPjIwMTk8L1llYXI+PFJl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</w:fldData>
        </w:fldChar>
      </w:r>
      <w:r w:rsidR="00ED0112" w:rsidRPr="00884EDD">
        <w:rPr>
          <w:rFonts w:ascii="Times New Roman" w:eastAsia="楷体" w:hAnsi="Times New Roman" w:cs="Times New Roman"/>
          <w:sz w:val="24"/>
          <w:szCs w:val="24"/>
        </w:rPr>
        <w:instrText xml:space="preserve"> ADDIN EN.CITE.DATA </w:instrText>
      </w:r>
      <w:r w:rsidR="00ED0112" w:rsidRPr="00884EDD">
        <w:rPr>
          <w:rFonts w:ascii="Times New Roman" w:eastAsia="楷体" w:hAnsi="Times New Roman" w:cs="Times New Roman"/>
          <w:sz w:val="24"/>
          <w:szCs w:val="24"/>
        </w:rPr>
      </w:r>
      <w:r w:rsidR="00ED0112" w:rsidRPr="00884EDD">
        <w:rPr>
          <w:rFonts w:ascii="Times New Roman" w:eastAsia="楷体" w:hAnsi="Times New Roman" w:cs="Times New Roman"/>
          <w:sz w:val="24"/>
          <w:szCs w:val="24"/>
        </w:rPr>
        <w:fldChar w:fldCharType="end"/>
      </w:r>
      <w:r w:rsidRPr="00884EDD">
        <w:rPr>
          <w:rFonts w:ascii="Times New Roman" w:eastAsia="楷体" w:hAnsi="Times New Roman" w:cs="Times New Roman"/>
          <w:sz w:val="24"/>
          <w:szCs w:val="24"/>
        </w:rPr>
      </w:r>
      <w:r w:rsidRPr="00884EDD">
        <w:rPr>
          <w:rFonts w:ascii="Times New Roman" w:eastAsia="楷体" w:hAnsi="Times New Roman" w:cs="Times New Roman"/>
          <w:sz w:val="24"/>
          <w:szCs w:val="24"/>
        </w:rPr>
        <w:fldChar w:fldCharType="separate"/>
      </w:r>
      <w:hyperlink w:anchor="_ENREF_12" w:tooltip="Chuah, 2019 #9" w:history="1">
        <w:r w:rsidR="00ED0112" w:rsidRPr="00884EDD">
          <w:rPr>
            <w:rFonts w:ascii="Times New Roman" w:eastAsia="楷体" w:hAnsi="Times New Roman" w:cs="Times New Roman"/>
            <w:noProof/>
            <w:sz w:val="24"/>
            <w:szCs w:val="24"/>
            <w:vertAlign w:val="superscript"/>
          </w:rPr>
          <w:t>12</w:t>
        </w:r>
      </w:hyperlink>
      <w:r w:rsidR="00ED0112" w:rsidRPr="00884EDD">
        <w:rPr>
          <w:rFonts w:ascii="Times New Roman" w:eastAsia="楷体" w:hAnsi="Times New Roman" w:cs="Times New Roman"/>
          <w:noProof/>
          <w:sz w:val="24"/>
          <w:szCs w:val="24"/>
          <w:vertAlign w:val="superscript"/>
        </w:rPr>
        <w:t xml:space="preserve">, </w:t>
      </w:r>
      <w:hyperlink w:anchor="_ENREF_16" w:tooltip="Liu, 2019 #39" w:history="1">
        <w:r w:rsidR="00ED0112" w:rsidRPr="00884EDD">
          <w:rPr>
            <w:rFonts w:ascii="Times New Roman" w:eastAsia="楷体" w:hAnsi="Times New Roman" w:cs="Times New Roman"/>
            <w:noProof/>
            <w:sz w:val="24"/>
            <w:szCs w:val="24"/>
            <w:vertAlign w:val="superscript"/>
          </w:rPr>
          <w:t>16</w:t>
        </w:r>
      </w:hyperlink>
      <w:r w:rsidRPr="00884EDD">
        <w:rPr>
          <w:rFonts w:ascii="Times New Roman" w:eastAsia="楷体" w:hAnsi="Times New Roman" w:cs="Times New Roman"/>
          <w:sz w:val="24"/>
          <w:szCs w:val="24"/>
        </w:rPr>
        <w:fldChar w:fldCharType="end"/>
      </w:r>
      <w:r w:rsidRPr="00884EDD">
        <w:rPr>
          <w:rFonts w:ascii="Times New Roman" w:eastAsia="楷体" w:hAnsi="Times New Roman" w:cs="Times New Roman"/>
          <w:sz w:val="24"/>
          <w:szCs w:val="24"/>
        </w:rPr>
        <w:t xml:space="preserve"> The homeostasis model assessment-insulin resistance (HOMA-IR), MACK-3, NFS and FIB-4 scores were calculated from published formulas</w:t>
      </w:r>
      <w:r w:rsidR="002B7A85" w:rsidRPr="00884EDD">
        <w:rPr>
          <w:rFonts w:ascii="Times New Roman" w:eastAsia="楷体" w:hAnsi="Times New Roman" w:cs="Times New Roman"/>
          <w:sz w:val="24"/>
          <w:szCs w:val="24"/>
        </w:rPr>
        <w:t>.</w:t>
      </w:r>
      <w:r w:rsidRPr="00884EDD">
        <w:rPr>
          <w:rFonts w:ascii="Times New Roman" w:eastAsia="楷体" w:hAnsi="Times New Roman" w:cs="Times New Roman"/>
          <w:sz w:val="24"/>
          <w:szCs w:val="24"/>
        </w:rPr>
        <w:fldChar w:fldCharType="begin">
          <w:fldData xml:space="preserve">PEVuZE5vdGU+PENpdGU+PEF1dGhvcj5Cb3Vyc2llcjwvQXV0aG9yPjxZZWFyPjIwMTg8L1llYXI+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</w:fldData>
        </w:fldChar>
      </w:r>
      <w:r w:rsidR="00ED0112" w:rsidRPr="00884EDD">
        <w:rPr>
          <w:rFonts w:ascii="Times New Roman" w:eastAsia="楷体" w:hAnsi="Times New Roman" w:cs="Times New Roman"/>
          <w:sz w:val="24"/>
          <w:szCs w:val="24"/>
        </w:rPr>
        <w:instrText xml:space="preserve"> ADDIN EN.CITE </w:instrText>
      </w:r>
      <w:r w:rsidR="00ED0112" w:rsidRPr="00884EDD">
        <w:rPr>
          <w:rFonts w:ascii="Times New Roman" w:eastAsia="楷体" w:hAnsi="Times New Roman" w:cs="Times New Roman"/>
          <w:sz w:val="24"/>
          <w:szCs w:val="24"/>
        </w:rPr>
        <w:fldChar w:fldCharType="begin">
          <w:fldData xml:space="preserve">PEVuZE5vdGU+PENpdGU+PEF1dGhvcj5Cb3Vyc2llcjwvQXV0aG9yPjxZZWFyPjIwMTg8L1llYXI+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</w:fldData>
        </w:fldChar>
      </w:r>
      <w:r w:rsidR="00ED0112" w:rsidRPr="00884EDD">
        <w:rPr>
          <w:rFonts w:ascii="Times New Roman" w:eastAsia="楷体" w:hAnsi="Times New Roman" w:cs="Times New Roman"/>
          <w:sz w:val="24"/>
          <w:szCs w:val="24"/>
        </w:rPr>
        <w:instrText xml:space="preserve"> ADDIN EN.CITE.DATA </w:instrText>
      </w:r>
      <w:r w:rsidR="00ED0112" w:rsidRPr="00884EDD">
        <w:rPr>
          <w:rFonts w:ascii="Times New Roman" w:eastAsia="楷体" w:hAnsi="Times New Roman" w:cs="Times New Roman"/>
          <w:sz w:val="24"/>
          <w:szCs w:val="24"/>
        </w:rPr>
      </w:r>
      <w:r w:rsidR="00ED0112" w:rsidRPr="00884EDD">
        <w:rPr>
          <w:rFonts w:ascii="Times New Roman" w:eastAsia="楷体" w:hAnsi="Times New Roman" w:cs="Times New Roman"/>
          <w:sz w:val="24"/>
          <w:szCs w:val="24"/>
        </w:rPr>
        <w:fldChar w:fldCharType="end"/>
      </w:r>
      <w:r w:rsidRPr="00884EDD">
        <w:rPr>
          <w:rFonts w:ascii="Times New Roman" w:eastAsia="楷体" w:hAnsi="Times New Roman" w:cs="Times New Roman"/>
          <w:sz w:val="24"/>
          <w:szCs w:val="24"/>
        </w:rPr>
      </w:r>
      <w:r w:rsidRPr="00884EDD">
        <w:rPr>
          <w:rFonts w:ascii="Times New Roman" w:eastAsia="楷体" w:hAnsi="Times New Roman" w:cs="Times New Roman"/>
          <w:sz w:val="24"/>
          <w:szCs w:val="24"/>
        </w:rPr>
        <w:fldChar w:fldCharType="separate"/>
      </w:r>
      <w:hyperlink w:anchor="_ENREF_11" w:tooltip="Boursier, 2018 #7" w:history="1">
        <w:r w:rsidR="00ED0112" w:rsidRPr="00884EDD">
          <w:rPr>
            <w:rFonts w:ascii="Times New Roman" w:eastAsia="楷体" w:hAnsi="Times New Roman" w:cs="Times New Roman"/>
            <w:noProof/>
            <w:sz w:val="24"/>
            <w:szCs w:val="24"/>
            <w:vertAlign w:val="superscript"/>
          </w:rPr>
          <w:t>11</w:t>
        </w:r>
      </w:hyperlink>
      <w:r w:rsidR="00ED0112" w:rsidRPr="00884EDD">
        <w:rPr>
          <w:rFonts w:ascii="Times New Roman" w:eastAsia="楷体" w:hAnsi="Times New Roman" w:cs="Times New Roman"/>
          <w:noProof/>
          <w:sz w:val="24"/>
          <w:szCs w:val="24"/>
          <w:vertAlign w:val="superscript"/>
        </w:rPr>
        <w:t xml:space="preserve">, </w:t>
      </w:r>
      <w:hyperlink w:anchor="_ENREF_17" w:tooltip="Angulo, 2007 #13" w:history="1">
        <w:r w:rsidR="00ED0112" w:rsidRPr="00884EDD">
          <w:rPr>
            <w:rFonts w:ascii="Times New Roman" w:eastAsia="楷体" w:hAnsi="Times New Roman" w:cs="Times New Roman"/>
            <w:noProof/>
            <w:sz w:val="24"/>
            <w:szCs w:val="24"/>
            <w:vertAlign w:val="superscript"/>
          </w:rPr>
          <w:t>17</w:t>
        </w:r>
      </w:hyperlink>
      <w:r w:rsidR="00ED0112" w:rsidRPr="00884EDD">
        <w:rPr>
          <w:rFonts w:ascii="Times New Roman" w:eastAsia="楷体" w:hAnsi="Times New Roman" w:cs="Times New Roman"/>
          <w:noProof/>
          <w:sz w:val="24"/>
          <w:szCs w:val="24"/>
          <w:vertAlign w:val="superscript"/>
        </w:rPr>
        <w:t xml:space="preserve">, </w:t>
      </w:r>
      <w:hyperlink w:anchor="_ENREF_18" w:tooltip="Sterling, 2006 #14" w:history="1">
        <w:r w:rsidR="00ED0112" w:rsidRPr="00884EDD">
          <w:rPr>
            <w:rFonts w:ascii="Times New Roman" w:eastAsia="楷体" w:hAnsi="Times New Roman" w:cs="Times New Roman"/>
            <w:noProof/>
            <w:sz w:val="24"/>
            <w:szCs w:val="24"/>
            <w:vertAlign w:val="superscript"/>
          </w:rPr>
          <w:t>18</w:t>
        </w:r>
      </w:hyperlink>
      <w:r w:rsidRPr="00884EDD">
        <w:rPr>
          <w:rFonts w:ascii="Times New Roman" w:eastAsia="楷体" w:hAnsi="Times New Roman" w:cs="Times New Roman"/>
          <w:sz w:val="24"/>
          <w:szCs w:val="24"/>
        </w:rPr>
        <w:fldChar w:fldCharType="end"/>
      </w:r>
    </w:p>
    <w:p w14:paraId="70D2DCDA" w14:textId="77777777" w:rsidR="00C10B62" w:rsidRPr="00884EDD" w:rsidRDefault="00C10B62" w:rsidP="00C10B62">
      <w:pPr>
        <w:spacing w:line="480" w:lineRule="auto"/>
        <w:jc w:val="left"/>
        <w:rPr>
          <w:rFonts w:ascii="Times New Roman" w:eastAsia="楷体" w:hAnsi="Times New Roman" w:cs="Times New Roman"/>
          <w:sz w:val="24"/>
          <w:szCs w:val="24"/>
        </w:rPr>
      </w:pPr>
    </w:p>
    <w:p w14:paraId="646F984B" w14:textId="77777777" w:rsidR="00C10B62" w:rsidRPr="00884EDD" w:rsidRDefault="00C10B62" w:rsidP="00C10B62">
      <w:pPr>
        <w:spacing w:line="480" w:lineRule="auto"/>
        <w:jc w:val="left"/>
        <w:rPr>
          <w:rFonts w:ascii="Times New Roman" w:eastAsia="楷体" w:hAnsi="Times New Roman" w:cs="Times New Roman"/>
          <w:b/>
          <w:bCs/>
          <w:i/>
          <w:iCs/>
          <w:sz w:val="24"/>
          <w:szCs w:val="24"/>
        </w:rPr>
      </w:pPr>
      <w:r w:rsidRPr="00884EDD">
        <w:rPr>
          <w:rFonts w:ascii="Times New Roman" w:eastAsia="楷体" w:hAnsi="Times New Roman" w:cs="Times New Roman"/>
          <w:b/>
          <w:bCs/>
          <w:i/>
          <w:iCs/>
          <w:sz w:val="24"/>
          <w:szCs w:val="24"/>
        </w:rPr>
        <w:t>Liver histology</w:t>
      </w:r>
    </w:p>
    <w:p w14:paraId="28327440" w14:textId="21F8F88F" w:rsidR="00C10B62" w:rsidRPr="00884EDD" w:rsidRDefault="00C10B62" w:rsidP="009C039F">
      <w:pPr>
        <w:spacing w:line="480" w:lineRule="auto"/>
        <w:jc w:val="left"/>
        <w:rPr>
          <w:rFonts w:ascii="Times New Roman" w:eastAsia="楷体" w:hAnsi="Times New Roman" w:cs="Times New Roman"/>
          <w:sz w:val="24"/>
          <w:szCs w:val="24"/>
        </w:rPr>
      </w:pPr>
      <w:r w:rsidRPr="00884EDD">
        <w:rPr>
          <w:rFonts w:ascii="Times New Roman" w:eastAsia="楷体" w:hAnsi="Times New Roman" w:cs="Times New Roman"/>
          <w:sz w:val="24"/>
          <w:szCs w:val="24"/>
        </w:rPr>
        <w:t>Liver histology assessments were undertaken by experienced liver pathologists and consensus scores determined according to the NASH-Clinical Research Network Scoring System</w:t>
      </w:r>
      <w:r w:rsidR="002B7A85" w:rsidRPr="00884EDD">
        <w:rPr>
          <w:rFonts w:ascii="Times New Roman" w:eastAsia="楷体" w:hAnsi="Times New Roman" w:cs="Times New Roman"/>
          <w:sz w:val="24"/>
          <w:szCs w:val="24"/>
        </w:rPr>
        <w:t>.</w:t>
      </w:r>
      <w:hyperlink w:anchor="_ENREF_19" w:tooltip="Kleiner, 2005 #15" w:history="1">
        <w:r w:rsidR="00ED0112" w:rsidRPr="00884EDD">
          <w:rPr>
            <w:rFonts w:ascii="Times New Roman" w:eastAsia="楷体" w:hAnsi="Times New Roman" w:cs="Times New Roman"/>
            <w:sz w:val="24"/>
            <w:szCs w:val="24"/>
          </w:rPr>
          <w:fldChar w:fldCharType="begin">
            <w:fldData xml:space="preserve">PEVuZE5vdGU+PENpdGU+PEF1dGhvcj5LbGVpbmVyPC9BdXRob3I+PFllYXI+MjAwNTwvWWVhcj48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</w:fldData>
          </w:fldChar>
        </w:r>
        <w:r w:rsidR="00ED0112" w:rsidRPr="00884EDD">
          <w:rPr>
            <w:rFonts w:ascii="Times New Roman" w:eastAsia="楷体" w:hAnsi="Times New Roman" w:cs="Times New Roman"/>
            <w:sz w:val="24"/>
            <w:szCs w:val="24"/>
          </w:rPr>
          <w:instrText xml:space="preserve"> ADDIN EN.CITE </w:instrText>
        </w:r>
        <w:r w:rsidR="00ED0112" w:rsidRPr="00884EDD">
          <w:rPr>
            <w:rFonts w:ascii="Times New Roman" w:eastAsia="楷体" w:hAnsi="Times New Roman" w:cs="Times New Roman"/>
            <w:sz w:val="24"/>
            <w:szCs w:val="24"/>
          </w:rPr>
          <w:fldChar w:fldCharType="begin">
            <w:fldData xml:space="preserve">PEVuZE5vdGU+PENpdGU+PEF1dGhvcj5LbGVpbmVyPC9BdXRob3I+PFllYXI+MjAwNTwvWWVhcj48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</w:fldData>
          </w:fldChar>
        </w:r>
        <w:r w:rsidR="00ED0112" w:rsidRPr="00884EDD">
          <w:rPr>
            <w:rFonts w:ascii="Times New Roman" w:eastAsia="楷体" w:hAnsi="Times New Roman" w:cs="Times New Roman"/>
            <w:sz w:val="24"/>
            <w:szCs w:val="24"/>
          </w:rPr>
          <w:instrText xml:space="preserve"> ADDIN EN.CITE.DATA </w:instrText>
        </w:r>
        <w:r w:rsidR="00ED0112" w:rsidRPr="00884EDD">
          <w:rPr>
            <w:rFonts w:ascii="Times New Roman" w:eastAsia="楷体" w:hAnsi="Times New Roman" w:cs="Times New Roman"/>
            <w:sz w:val="24"/>
            <w:szCs w:val="24"/>
          </w:rPr>
        </w:r>
        <w:r w:rsidR="00ED0112" w:rsidRPr="00884EDD">
          <w:rPr>
            <w:rFonts w:ascii="Times New Roman" w:eastAsia="楷体" w:hAnsi="Times New Roman" w:cs="Times New Roman"/>
            <w:sz w:val="24"/>
            <w:szCs w:val="24"/>
          </w:rPr>
          <w:fldChar w:fldCharType="end"/>
        </w:r>
        <w:r w:rsidR="00ED0112" w:rsidRPr="00884EDD">
          <w:rPr>
            <w:rFonts w:ascii="Times New Roman" w:eastAsia="楷体" w:hAnsi="Times New Roman" w:cs="Times New Roman"/>
            <w:sz w:val="24"/>
            <w:szCs w:val="24"/>
          </w:rPr>
        </w:r>
        <w:r w:rsidR="00ED0112" w:rsidRPr="00884EDD">
          <w:rPr>
            <w:rFonts w:ascii="Times New Roman" w:eastAsia="楷体" w:hAnsi="Times New Roman" w:cs="Times New Roman"/>
            <w:sz w:val="24"/>
            <w:szCs w:val="24"/>
          </w:rPr>
          <w:fldChar w:fldCharType="separate"/>
        </w:r>
        <w:r w:rsidR="00ED0112" w:rsidRPr="00884EDD">
          <w:rPr>
            <w:rFonts w:ascii="Times New Roman" w:eastAsia="楷体" w:hAnsi="Times New Roman" w:cs="Times New Roman"/>
            <w:noProof/>
            <w:sz w:val="24"/>
            <w:szCs w:val="24"/>
            <w:vertAlign w:val="superscript"/>
          </w:rPr>
          <w:t>19</w:t>
        </w:r>
        <w:r w:rsidR="00ED0112" w:rsidRPr="00884EDD">
          <w:rPr>
            <w:rFonts w:ascii="Times New Roman" w:eastAsia="楷体" w:hAnsi="Times New Roman" w:cs="Times New Roman"/>
            <w:sz w:val="24"/>
            <w:szCs w:val="24"/>
          </w:rPr>
          <w:fldChar w:fldCharType="end"/>
        </w:r>
      </w:hyperlink>
      <w:r w:rsidRPr="00884EDD">
        <w:rPr>
          <w:rFonts w:ascii="Times New Roman" w:eastAsia="楷体" w:hAnsi="Times New Roman" w:cs="Times New Roman"/>
          <w:sz w:val="24"/>
          <w:szCs w:val="24"/>
        </w:rPr>
        <w:t xml:space="preserve"> </w:t>
      </w:r>
      <w:r w:rsidR="003E68E5" w:rsidRPr="00884EDD">
        <w:rPr>
          <w:rFonts w:ascii="Times New Roman" w:eastAsia="楷体" w:hAnsi="Times New Roman" w:cs="Times New Roman"/>
          <w:sz w:val="24"/>
          <w:szCs w:val="24"/>
        </w:rPr>
        <w:t xml:space="preserve">Liver pathologists </w:t>
      </w:r>
      <w:r w:rsidRPr="00884EDD">
        <w:rPr>
          <w:rFonts w:ascii="Times New Roman" w:eastAsia="楷体" w:hAnsi="Times New Roman" w:cs="Times New Roman"/>
          <w:sz w:val="24"/>
          <w:szCs w:val="24"/>
        </w:rPr>
        <w:t xml:space="preserve">were blinded to the patients’ clinical and biochemical details. </w:t>
      </w:r>
      <w:r w:rsidR="00206BF5" w:rsidRPr="00884EDD">
        <w:rPr>
          <w:rFonts w:ascii="Times New Roman" w:eastAsia="楷体" w:hAnsi="Times New Roman" w:cs="Times New Roman"/>
          <w:sz w:val="24"/>
          <w:szCs w:val="24"/>
        </w:rPr>
        <w:t>A</w:t>
      </w:r>
      <w:r w:rsidR="009C039F" w:rsidRPr="00884EDD">
        <w:rPr>
          <w:rFonts w:ascii="Times New Roman" w:eastAsia="楷体" w:hAnsi="Times New Roman" w:cs="Times New Roman"/>
          <w:sz w:val="24"/>
          <w:szCs w:val="24"/>
        </w:rPr>
        <w:t xml:space="preserve"> diagnosis of NASH require</w:t>
      </w:r>
      <w:r w:rsidR="004B4E72" w:rsidRPr="00884EDD">
        <w:rPr>
          <w:rFonts w:ascii="Times New Roman" w:eastAsia="楷体" w:hAnsi="Times New Roman" w:cs="Times New Roman"/>
          <w:sz w:val="24"/>
          <w:szCs w:val="24"/>
        </w:rPr>
        <w:t>d</w:t>
      </w:r>
      <w:r w:rsidR="00206BF5" w:rsidRPr="00884EDD">
        <w:rPr>
          <w:rFonts w:ascii="Times New Roman" w:eastAsia="楷体" w:hAnsi="Times New Roman" w:cs="Times New Roman"/>
          <w:sz w:val="24"/>
          <w:szCs w:val="24"/>
        </w:rPr>
        <w:t xml:space="preserve"> at least one point each for</w:t>
      </w:r>
      <w:r w:rsidR="009C039F" w:rsidRPr="00884EDD">
        <w:rPr>
          <w:rFonts w:ascii="Times New Roman" w:eastAsia="楷体" w:hAnsi="Times New Roman" w:cs="Times New Roman"/>
          <w:sz w:val="24"/>
          <w:szCs w:val="24"/>
        </w:rPr>
        <w:t xml:space="preserve"> the presence of</w:t>
      </w:r>
      <w:r w:rsidR="00206BF5" w:rsidRPr="00884EDD">
        <w:rPr>
          <w:rFonts w:ascii="Times New Roman" w:eastAsia="楷体" w:hAnsi="Times New Roman" w:cs="Times New Roman"/>
          <w:sz w:val="24"/>
          <w:szCs w:val="24"/>
        </w:rPr>
        <w:t xml:space="preserve"> </w:t>
      </w:r>
      <w:r w:rsidR="009C039F" w:rsidRPr="00884EDD">
        <w:rPr>
          <w:rFonts w:ascii="Times New Roman" w:eastAsia="楷体" w:hAnsi="Times New Roman" w:cs="Times New Roman"/>
          <w:sz w:val="24"/>
          <w:szCs w:val="24"/>
        </w:rPr>
        <w:t xml:space="preserve">steatosis, ballooning and lobular inflammation. </w:t>
      </w:r>
      <w:r w:rsidRPr="00884EDD">
        <w:rPr>
          <w:rFonts w:ascii="Times New Roman" w:eastAsia="楷体" w:hAnsi="Times New Roman" w:cs="Times New Roman"/>
          <w:sz w:val="24"/>
          <w:szCs w:val="24"/>
        </w:rPr>
        <w:fldChar w:fldCharType="begin">
          <w:fldData xml:space="preserve">PEVuZE5vdGU+PENpdGU+PEF1dGhvcj5Cb3Vyc2llcjwvQXV0aG9yPjxZZWFyPjIwMTg8L1llYXI+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</w:fldData>
        </w:fldChar>
      </w:r>
      <w:r w:rsidR="00ED0112" w:rsidRPr="00884EDD">
        <w:rPr>
          <w:rFonts w:ascii="Times New Roman" w:eastAsia="楷体" w:hAnsi="Times New Roman" w:cs="Times New Roman"/>
          <w:sz w:val="24"/>
          <w:szCs w:val="24"/>
        </w:rPr>
        <w:instrText xml:space="preserve"> ADDIN EN.CITE </w:instrText>
      </w:r>
      <w:r w:rsidR="00ED0112" w:rsidRPr="00884EDD">
        <w:rPr>
          <w:rFonts w:ascii="Times New Roman" w:eastAsia="楷体" w:hAnsi="Times New Roman" w:cs="Times New Roman"/>
          <w:sz w:val="24"/>
          <w:szCs w:val="24"/>
        </w:rPr>
        <w:fldChar w:fldCharType="begin">
          <w:fldData xml:space="preserve">PEVuZE5vdGU+PENpdGU+PEF1dGhvcj5Cb3Vyc2llcjwvQXV0aG9yPjxZZWFyPjIwMTg8L1llYXI+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</w:fldData>
        </w:fldChar>
      </w:r>
      <w:r w:rsidR="00ED0112" w:rsidRPr="00884EDD">
        <w:rPr>
          <w:rFonts w:ascii="Times New Roman" w:eastAsia="楷体" w:hAnsi="Times New Roman" w:cs="Times New Roman"/>
          <w:sz w:val="24"/>
          <w:szCs w:val="24"/>
        </w:rPr>
        <w:instrText xml:space="preserve"> ADDIN EN.CITE.DATA </w:instrText>
      </w:r>
      <w:r w:rsidR="00ED0112" w:rsidRPr="00884EDD">
        <w:rPr>
          <w:rFonts w:ascii="Times New Roman" w:eastAsia="楷体" w:hAnsi="Times New Roman" w:cs="Times New Roman"/>
          <w:sz w:val="24"/>
          <w:szCs w:val="24"/>
        </w:rPr>
      </w:r>
      <w:r w:rsidR="00ED0112" w:rsidRPr="00884EDD">
        <w:rPr>
          <w:rFonts w:ascii="Times New Roman" w:eastAsia="楷体" w:hAnsi="Times New Roman" w:cs="Times New Roman"/>
          <w:sz w:val="24"/>
          <w:szCs w:val="24"/>
        </w:rPr>
        <w:fldChar w:fldCharType="end"/>
      </w:r>
      <w:r w:rsidRPr="00884EDD">
        <w:rPr>
          <w:rFonts w:ascii="Times New Roman" w:eastAsia="楷体" w:hAnsi="Times New Roman" w:cs="Times New Roman"/>
          <w:sz w:val="24"/>
          <w:szCs w:val="24"/>
        </w:rPr>
      </w:r>
      <w:r w:rsidRPr="00884EDD">
        <w:rPr>
          <w:rFonts w:ascii="Times New Roman" w:eastAsia="楷体" w:hAnsi="Times New Roman" w:cs="Times New Roman"/>
          <w:sz w:val="24"/>
          <w:szCs w:val="24"/>
        </w:rPr>
        <w:fldChar w:fldCharType="separate"/>
      </w:r>
      <w:hyperlink w:anchor="_ENREF_11" w:tooltip="Boursier, 2018 #7" w:history="1">
        <w:r w:rsidR="00ED0112" w:rsidRPr="00884EDD">
          <w:rPr>
            <w:rFonts w:ascii="Times New Roman" w:eastAsia="楷体" w:hAnsi="Times New Roman" w:cs="Times New Roman"/>
            <w:noProof/>
            <w:sz w:val="24"/>
            <w:szCs w:val="24"/>
            <w:vertAlign w:val="superscript"/>
          </w:rPr>
          <w:t>11</w:t>
        </w:r>
      </w:hyperlink>
      <w:r w:rsidR="00ED0112" w:rsidRPr="00884EDD">
        <w:rPr>
          <w:rFonts w:ascii="Times New Roman" w:eastAsia="楷体" w:hAnsi="Times New Roman" w:cs="Times New Roman"/>
          <w:noProof/>
          <w:sz w:val="24"/>
          <w:szCs w:val="24"/>
          <w:vertAlign w:val="superscript"/>
        </w:rPr>
        <w:t xml:space="preserve">, </w:t>
      </w:r>
      <w:hyperlink w:anchor="_ENREF_20" w:tooltip=", 2016 #115" w:history="1">
        <w:r w:rsidR="00ED0112" w:rsidRPr="00884EDD">
          <w:rPr>
            <w:rFonts w:ascii="Times New Roman" w:eastAsia="楷体" w:hAnsi="Times New Roman" w:cs="Times New Roman"/>
            <w:noProof/>
            <w:sz w:val="24"/>
            <w:szCs w:val="24"/>
            <w:vertAlign w:val="superscript"/>
          </w:rPr>
          <w:t>20</w:t>
        </w:r>
      </w:hyperlink>
      <w:r w:rsidRPr="00884EDD">
        <w:rPr>
          <w:rFonts w:ascii="Times New Roman" w:eastAsia="楷体" w:hAnsi="Times New Roman" w:cs="Times New Roman"/>
          <w:sz w:val="24"/>
          <w:szCs w:val="24"/>
        </w:rPr>
        <w:fldChar w:fldCharType="end"/>
      </w:r>
      <w:hyperlink w:anchor="_ENREF_22" w:tooltip="Sanyal, 2015 #132" w:history="1"/>
      <w:r w:rsidRPr="00884EDD">
        <w:rPr>
          <w:rFonts w:ascii="Times New Roman" w:eastAsia="楷体" w:hAnsi="Times New Roman" w:cs="Times New Roman"/>
          <w:sz w:val="24"/>
          <w:szCs w:val="24"/>
        </w:rPr>
        <w:t xml:space="preserve"> </w:t>
      </w:r>
      <w:r w:rsidR="003E68E5" w:rsidRPr="00884EDD">
        <w:rPr>
          <w:rFonts w:ascii="Times New Roman" w:eastAsia="楷体" w:hAnsi="Times New Roman" w:cs="Times New Roman"/>
          <w:sz w:val="24"/>
          <w:szCs w:val="24"/>
        </w:rPr>
        <w:t xml:space="preserve">In accord with </w:t>
      </w:r>
      <w:r w:rsidR="003E68E5" w:rsidRPr="00884EDD">
        <w:rPr>
          <w:rFonts w:ascii="Times New Roman" w:eastAsia="楷体" w:hAnsi="Times New Roman" w:cs="Times New Roman"/>
          <w:sz w:val="24"/>
          <w:szCs w:val="24"/>
        </w:rPr>
        <w:lastRenderedPageBreak/>
        <w:t>previously published studies, active</w:t>
      </w:r>
      <w:r w:rsidRPr="00884EDD">
        <w:rPr>
          <w:rFonts w:ascii="Times New Roman" w:eastAsia="楷体" w:hAnsi="Times New Roman" w:cs="Times New Roman"/>
          <w:sz w:val="24"/>
          <w:szCs w:val="24"/>
        </w:rPr>
        <w:t xml:space="preserve"> </w:t>
      </w:r>
      <w:bookmarkStart w:id="140" w:name="OLE_LINK23"/>
      <w:r w:rsidRPr="00884EDD">
        <w:rPr>
          <w:rFonts w:ascii="Times New Roman" w:eastAsia="楷体" w:hAnsi="Times New Roman" w:cs="Times New Roman"/>
          <w:sz w:val="24"/>
          <w:szCs w:val="24"/>
        </w:rPr>
        <w:t xml:space="preserve">NASH was defined as the presence of NASH and a NAFLD activity score (NAS) </w:t>
      </w:r>
      <w:bookmarkStart w:id="141" w:name="OLE_LINK8"/>
      <w:r w:rsidRPr="00884EDD">
        <w:rPr>
          <w:rFonts w:ascii="Times New Roman" w:eastAsia="楷体" w:hAnsi="Times New Roman" w:cs="Times New Roman"/>
          <w:sz w:val="24"/>
          <w:szCs w:val="24"/>
        </w:rPr>
        <w:t>≥</w:t>
      </w:r>
      <w:bookmarkEnd w:id="141"/>
      <w:r w:rsidRPr="00884EDD">
        <w:rPr>
          <w:rFonts w:ascii="Times New Roman" w:eastAsia="楷体" w:hAnsi="Times New Roman" w:cs="Times New Roman"/>
          <w:sz w:val="24"/>
          <w:szCs w:val="24"/>
        </w:rPr>
        <w:t>4, whereas fibrotic NASH was defined as the presence of active NASH and significant fibrosis (F ≥2)</w:t>
      </w:r>
      <w:r w:rsidR="002B7A85" w:rsidRPr="00884EDD">
        <w:rPr>
          <w:rFonts w:ascii="Times New Roman" w:eastAsia="楷体" w:hAnsi="Times New Roman" w:cs="Times New Roman"/>
          <w:sz w:val="24"/>
          <w:szCs w:val="24"/>
        </w:rPr>
        <w:t>.</w:t>
      </w:r>
      <w:r w:rsidRPr="00884EDD">
        <w:rPr>
          <w:rFonts w:ascii="Times New Roman" w:eastAsia="楷体" w:hAnsi="Times New Roman" w:cs="Times New Roman"/>
          <w:sz w:val="24"/>
          <w:szCs w:val="24"/>
        </w:rPr>
        <w:fldChar w:fldCharType="begin">
          <w:fldData xml:space="preserve">PEVuZE5vdGU+PENpdGU+PEF1dGhvcj5Cb3Vyc2llcjwvQXV0aG9yPjxZZWFyPjIwMTg8L1llYXI+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</w:fldData>
        </w:fldChar>
      </w:r>
      <w:r w:rsidR="008E19AC" w:rsidRPr="00884EDD">
        <w:rPr>
          <w:rFonts w:ascii="Times New Roman" w:eastAsia="楷体" w:hAnsi="Times New Roman" w:cs="Times New Roman"/>
          <w:sz w:val="24"/>
          <w:szCs w:val="24"/>
        </w:rPr>
        <w:instrText xml:space="preserve"> ADDIN EN.CITE </w:instrText>
      </w:r>
      <w:r w:rsidR="008E19AC" w:rsidRPr="00884EDD">
        <w:rPr>
          <w:rFonts w:ascii="Times New Roman" w:eastAsia="楷体" w:hAnsi="Times New Roman" w:cs="Times New Roman"/>
          <w:sz w:val="24"/>
          <w:szCs w:val="24"/>
        </w:rPr>
        <w:fldChar w:fldCharType="begin">
          <w:fldData xml:space="preserve">PEVuZE5vdGU+PENpdGU+PEF1dGhvcj5Cb3Vyc2llcjwvQXV0aG9yPjxZZWFyPjIwMTg8L1llYXI+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</w:fldData>
        </w:fldChar>
      </w:r>
      <w:r w:rsidR="008E19AC" w:rsidRPr="00884EDD">
        <w:rPr>
          <w:rFonts w:ascii="Times New Roman" w:eastAsia="楷体" w:hAnsi="Times New Roman" w:cs="Times New Roman"/>
          <w:sz w:val="24"/>
          <w:szCs w:val="24"/>
        </w:rPr>
        <w:instrText xml:space="preserve"> ADDIN EN.CITE.DATA </w:instrText>
      </w:r>
      <w:r w:rsidR="008E19AC" w:rsidRPr="00884EDD">
        <w:rPr>
          <w:rFonts w:ascii="Times New Roman" w:eastAsia="楷体" w:hAnsi="Times New Roman" w:cs="Times New Roman"/>
          <w:sz w:val="24"/>
          <w:szCs w:val="24"/>
        </w:rPr>
      </w:r>
      <w:r w:rsidR="008E19AC" w:rsidRPr="00884EDD">
        <w:rPr>
          <w:rFonts w:ascii="Times New Roman" w:eastAsia="楷体" w:hAnsi="Times New Roman" w:cs="Times New Roman"/>
          <w:sz w:val="24"/>
          <w:szCs w:val="24"/>
        </w:rPr>
        <w:fldChar w:fldCharType="end"/>
      </w:r>
      <w:r w:rsidRPr="00884EDD">
        <w:rPr>
          <w:rFonts w:ascii="Times New Roman" w:eastAsia="楷体" w:hAnsi="Times New Roman" w:cs="Times New Roman"/>
          <w:sz w:val="24"/>
          <w:szCs w:val="24"/>
        </w:rPr>
      </w:r>
      <w:r w:rsidRPr="00884EDD">
        <w:rPr>
          <w:rFonts w:ascii="Times New Roman" w:eastAsia="楷体" w:hAnsi="Times New Roman" w:cs="Times New Roman"/>
          <w:sz w:val="24"/>
          <w:szCs w:val="24"/>
        </w:rPr>
        <w:fldChar w:fldCharType="separate"/>
      </w:r>
      <w:hyperlink w:anchor="_ENREF_11" w:tooltip="Boursier, 2018 #7" w:history="1">
        <w:r w:rsidR="00ED0112" w:rsidRPr="00884EDD">
          <w:rPr>
            <w:rFonts w:ascii="Times New Roman" w:eastAsia="楷体" w:hAnsi="Times New Roman" w:cs="Times New Roman"/>
            <w:noProof/>
            <w:sz w:val="24"/>
            <w:szCs w:val="24"/>
            <w:vertAlign w:val="superscript"/>
          </w:rPr>
          <w:t>11</w:t>
        </w:r>
      </w:hyperlink>
      <w:r w:rsidR="008E19AC" w:rsidRPr="00884EDD">
        <w:rPr>
          <w:rFonts w:ascii="Times New Roman" w:eastAsia="楷体" w:hAnsi="Times New Roman" w:cs="Times New Roman"/>
          <w:noProof/>
          <w:sz w:val="24"/>
          <w:szCs w:val="24"/>
          <w:vertAlign w:val="superscript"/>
        </w:rPr>
        <w:t xml:space="preserve">, </w:t>
      </w:r>
      <w:hyperlink w:anchor="_ENREF_12" w:tooltip="Chuah, 2019 #9" w:history="1">
        <w:r w:rsidR="00ED0112" w:rsidRPr="00884EDD">
          <w:rPr>
            <w:rFonts w:ascii="Times New Roman" w:eastAsia="楷体" w:hAnsi="Times New Roman" w:cs="Times New Roman"/>
            <w:noProof/>
            <w:sz w:val="24"/>
            <w:szCs w:val="24"/>
            <w:vertAlign w:val="superscript"/>
          </w:rPr>
          <w:t>12</w:t>
        </w:r>
      </w:hyperlink>
      <w:r w:rsidRPr="00884EDD">
        <w:rPr>
          <w:rFonts w:ascii="Times New Roman" w:eastAsia="楷体" w:hAnsi="Times New Roman" w:cs="Times New Roman"/>
          <w:sz w:val="24"/>
          <w:szCs w:val="24"/>
        </w:rPr>
        <w:fldChar w:fldCharType="end"/>
      </w:r>
    </w:p>
    <w:bookmarkEnd w:id="140"/>
    <w:p w14:paraId="32A29085" w14:textId="77777777" w:rsidR="00C10B62" w:rsidRPr="00884EDD" w:rsidRDefault="00C10B62" w:rsidP="00C10B62">
      <w:pPr>
        <w:spacing w:line="480" w:lineRule="auto"/>
        <w:jc w:val="left"/>
        <w:rPr>
          <w:rFonts w:ascii="Times New Roman" w:eastAsia="楷体" w:hAnsi="Times New Roman" w:cs="Times New Roman"/>
          <w:sz w:val="24"/>
          <w:szCs w:val="24"/>
        </w:rPr>
      </w:pPr>
    </w:p>
    <w:p w14:paraId="218F0CEB" w14:textId="77777777" w:rsidR="00C10B62" w:rsidRPr="00884EDD" w:rsidRDefault="00C10B62" w:rsidP="00C10B62">
      <w:pPr>
        <w:spacing w:line="480" w:lineRule="auto"/>
        <w:jc w:val="left"/>
        <w:rPr>
          <w:rFonts w:ascii="Times New Roman" w:eastAsia="楷体" w:hAnsi="Times New Roman" w:cs="Times New Roman"/>
          <w:b/>
          <w:bCs/>
          <w:i/>
          <w:iCs/>
          <w:sz w:val="24"/>
          <w:szCs w:val="24"/>
        </w:rPr>
      </w:pPr>
      <w:r w:rsidRPr="00884EDD">
        <w:rPr>
          <w:rFonts w:ascii="Times New Roman" w:eastAsia="楷体" w:hAnsi="Times New Roman" w:cs="Times New Roman"/>
          <w:b/>
          <w:bCs/>
          <w:i/>
          <w:iCs/>
          <w:sz w:val="24"/>
          <w:szCs w:val="24"/>
        </w:rPr>
        <w:t xml:space="preserve">Liver stiffness measurement </w:t>
      </w:r>
    </w:p>
    <w:p w14:paraId="07EF5B9B" w14:textId="50B805F6" w:rsidR="00C10B62" w:rsidRPr="00884EDD" w:rsidRDefault="00C10B62" w:rsidP="00C10B62">
      <w:pPr>
        <w:spacing w:line="480" w:lineRule="auto"/>
        <w:jc w:val="left"/>
        <w:rPr>
          <w:rFonts w:ascii="Times New Roman" w:eastAsia="楷体" w:hAnsi="Times New Roman" w:cs="Times New Roman"/>
          <w:sz w:val="24"/>
          <w:szCs w:val="24"/>
        </w:rPr>
      </w:pPr>
      <w:r w:rsidRPr="00884EDD">
        <w:rPr>
          <w:rFonts w:ascii="Times New Roman" w:eastAsia="楷体" w:hAnsi="Times New Roman" w:cs="Times New Roman"/>
          <w:sz w:val="24"/>
          <w:szCs w:val="24"/>
        </w:rPr>
        <w:t xml:space="preserve">LSM values were measured by two experienced operators, using </w:t>
      </w:r>
      <w:bookmarkStart w:id="142" w:name="OLE_LINK88"/>
      <w:r w:rsidRPr="00884EDD">
        <w:rPr>
          <w:rFonts w:ascii="Times New Roman" w:eastAsia="楷体" w:hAnsi="Times New Roman" w:cs="Times New Roman"/>
          <w:sz w:val="24"/>
          <w:szCs w:val="24"/>
        </w:rPr>
        <w:t>vibration-controlled transient elastography</w:t>
      </w:r>
      <w:bookmarkEnd w:id="142"/>
      <w:r w:rsidRPr="00884EDD">
        <w:rPr>
          <w:rFonts w:ascii="Times New Roman" w:eastAsia="楷体" w:hAnsi="Times New Roman" w:cs="Times New Roman"/>
          <w:sz w:val="24"/>
          <w:szCs w:val="24"/>
        </w:rPr>
        <w:t xml:space="preserve"> technology (</w:t>
      </w:r>
      <w:bookmarkStart w:id="143" w:name="OLE_LINK76"/>
      <w:bookmarkStart w:id="144" w:name="OLE_LINK77"/>
      <w:proofErr w:type="spellStart"/>
      <w:r w:rsidRPr="00884EDD">
        <w:rPr>
          <w:rFonts w:ascii="Times New Roman" w:eastAsia="楷体" w:hAnsi="Times New Roman" w:cs="Times New Roman"/>
          <w:sz w:val="24"/>
          <w:szCs w:val="24"/>
        </w:rPr>
        <w:t>Fibroscan</w:t>
      </w:r>
      <w:proofErr w:type="spellEnd"/>
      <w:r w:rsidRPr="00884EDD">
        <w:rPr>
          <w:rFonts w:ascii="Times New Roman" w:eastAsia="楷体" w:hAnsi="Times New Roman" w:cs="Times New Roman"/>
          <w:sz w:val="24"/>
          <w:szCs w:val="24"/>
        </w:rPr>
        <w:t>®</w:t>
      </w:r>
      <w:bookmarkEnd w:id="143"/>
      <w:bookmarkEnd w:id="144"/>
      <w:r w:rsidRPr="00884EDD">
        <w:rPr>
          <w:rFonts w:ascii="Times New Roman" w:eastAsia="楷体" w:hAnsi="Times New Roman" w:cs="Times New Roman"/>
          <w:sz w:val="24"/>
          <w:szCs w:val="24"/>
        </w:rPr>
        <w:t xml:space="preserve">; </w:t>
      </w:r>
      <w:proofErr w:type="spellStart"/>
      <w:r w:rsidRPr="00884EDD">
        <w:rPr>
          <w:rFonts w:ascii="Times New Roman" w:eastAsia="楷体" w:hAnsi="Times New Roman" w:cs="Times New Roman"/>
          <w:sz w:val="24"/>
          <w:szCs w:val="24"/>
        </w:rPr>
        <w:t>Echosens</w:t>
      </w:r>
      <w:proofErr w:type="spellEnd"/>
      <w:r w:rsidRPr="00884EDD">
        <w:rPr>
          <w:rFonts w:ascii="Times New Roman" w:eastAsia="楷体" w:hAnsi="Times New Roman" w:cs="Times New Roman"/>
          <w:sz w:val="24"/>
          <w:szCs w:val="24"/>
        </w:rPr>
        <w:t>, Paris, France), according to the manufacturer’s recommendations</w:t>
      </w:r>
      <w:r w:rsidR="002B7A85" w:rsidRPr="00884EDD">
        <w:rPr>
          <w:rFonts w:ascii="Times New Roman" w:eastAsia="楷体" w:hAnsi="Times New Roman" w:cs="Times New Roman"/>
          <w:sz w:val="24"/>
          <w:szCs w:val="24"/>
        </w:rPr>
        <w:t>.</w:t>
      </w:r>
      <w:hyperlink w:anchor="_ENREF_21" w:tooltip="Castera, 2008 #17" w:history="1">
        <w:r w:rsidR="00ED0112" w:rsidRPr="00884EDD">
          <w:rPr>
            <w:rFonts w:ascii="Times New Roman" w:eastAsia="楷体" w:hAnsi="Times New Roman" w:cs="Times New Roman"/>
            <w:sz w:val="24"/>
            <w:szCs w:val="24"/>
          </w:rPr>
          <w:fldChar w:fldCharType="begin"/>
        </w:r>
        <w:r w:rsidR="00ED0112" w:rsidRPr="00884EDD">
          <w:rPr>
            <w:rFonts w:ascii="Times New Roman" w:eastAsia="楷体" w:hAnsi="Times New Roman" w:cs="Times New Roman"/>
            <w:sz w:val="24"/>
            <w:szCs w:val="24"/>
          </w:rPr>
          <w:instrText xml:space="preserve"> ADDIN EN.CITE &lt;EndNote&gt;&lt;Cite&gt;&lt;Author&gt;Castera&lt;/Author&gt;&lt;Year&gt;2008&lt;/Year&gt;&lt;RecNum&gt;17&lt;/RecNum&gt;&lt;DisplayText&gt;&lt;style face="superscript"&gt;21&lt;/style&gt;&lt;/DisplayText&gt;&lt;record&gt;&lt;rec-number&gt;17&lt;/rec-number&gt;&lt;foreign-keys&gt;&lt;key app="EN" db-id="vs95ve2939er5dew5a250pzxpf9sse0rxzzx" timestamp="1571923727"&gt;17&lt;/key&gt;&lt;/foreign-keys&gt;&lt;ref-type name="Journal Article"&gt;17&lt;/ref-type&gt;&lt;contributors&gt;&lt;authors&gt;&lt;author&gt;Castera, L.&lt;/author&gt;&lt;author&gt;Forns, X.&lt;/author&gt;&lt;author&gt;Alberti, A.&lt;/author&gt;&lt;/authors&gt;&lt;/contributors&gt;&lt;auth-address&gt;Departments of Hepatology, Hospital Saint-Andre &amp;amp; Haut Leveque, University Hospital of Bordeaux, Avenue Magellan, Pessac, France. laurent.castera@chu-bordeaux.fr&lt;/auth-address&gt;&lt;titles&gt;&lt;title&gt;Non-invasive evaluation of liver fibrosis using transient elastography&lt;/title&gt;&lt;secondary-title&gt;J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hepatology&lt;/abbr-1&gt;&lt;/alt-periodical&gt;&lt;pages&gt;835-47&lt;/pages&gt;&lt;volume&gt;48&lt;/volume&gt;&lt;number&gt;5&lt;/number&gt;&lt;edition&gt;2008/03/13&lt;/edition&gt;&lt;keywords&gt;&lt;keyword&gt;Biomarkers&lt;/keyword&gt;&lt;keyword&gt;Disease Progression&lt;/keyword&gt;&lt;keyword&gt;Elasticity Imaging Techniques/*methods&lt;/keyword&gt;&lt;keyword&gt;Hepatitis C/complications&lt;/keyword&gt;&lt;keyword&gt;Humans&lt;/keyword&gt;&lt;keyword&gt;Hypertension, Portal/diagnosis&lt;/keyword&gt;&lt;keyword&gt;Liver Cirrhosis/*diagnosis/etiology&lt;/keyword&gt;&lt;keyword&gt;Liver Transplantation/adverse effects&lt;/keyword&gt;&lt;keyword&gt;Recurrence&lt;/keyword&gt;&lt;keyword&gt;Reference Values&lt;/keyword&gt;&lt;keyword&gt;Reproducibility of Results&lt;/keyword&gt;&lt;/keywords&gt;&lt;dates&gt;&lt;year&gt;2008&lt;/year&gt;&lt;pub-dates&gt;&lt;date&gt;May&lt;/date&gt;&lt;/pub-dates&gt;&lt;/dates&gt;&lt;isbn&gt;0168-8278 (Print)&amp;#xD;0168-8278&lt;/isbn&gt;&lt;accession-num&gt;18334275&lt;/accession-num&gt;&lt;urls&gt;&lt;/urls&gt;&lt;electronic-resource-num&gt;10.1016/j.jhep.2008.02.008&lt;/electronic-resource-num&gt;&lt;remote-database-provider&gt;Nlm&lt;/remote-database-provider&gt;&lt;language&gt;eng&lt;/language&gt;&lt;/record&gt;&lt;/Cite&gt;&lt;/EndNote&gt;</w:instrText>
        </w:r>
        <w:r w:rsidR="00ED0112" w:rsidRPr="00884EDD">
          <w:rPr>
            <w:rFonts w:ascii="Times New Roman" w:eastAsia="楷体" w:hAnsi="Times New Roman" w:cs="Times New Roman"/>
            <w:sz w:val="24"/>
            <w:szCs w:val="24"/>
          </w:rPr>
          <w:fldChar w:fldCharType="separate"/>
        </w:r>
        <w:r w:rsidR="00ED0112" w:rsidRPr="00884EDD">
          <w:rPr>
            <w:rFonts w:ascii="Times New Roman" w:eastAsia="楷体" w:hAnsi="Times New Roman" w:cs="Times New Roman"/>
            <w:noProof/>
            <w:sz w:val="24"/>
            <w:szCs w:val="24"/>
            <w:vertAlign w:val="superscript"/>
          </w:rPr>
          <w:t>21</w:t>
        </w:r>
        <w:r w:rsidR="00ED0112" w:rsidRPr="00884EDD">
          <w:rPr>
            <w:rFonts w:ascii="Times New Roman" w:eastAsia="楷体" w:hAnsi="Times New Roman" w:cs="Times New Roman"/>
            <w:sz w:val="24"/>
            <w:szCs w:val="24"/>
          </w:rPr>
          <w:fldChar w:fldCharType="end"/>
        </w:r>
      </w:hyperlink>
      <w:r w:rsidRPr="00884EDD">
        <w:rPr>
          <w:rFonts w:ascii="Times New Roman" w:eastAsia="楷体" w:hAnsi="Times New Roman" w:cs="Times New Roman"/>
          <w:sz w:val="24"/>
          <w:szCs w:val="24"/>
        </w:rPr>
        <w:t xml:space="preserve"> All patients underwent </w:t>
      </w:r>
      <w:proofErr w:type="spellStart"/>
      <w:r w:rsidRPr="00884EDD">
        <w:rPr>
          <w:rFonts w:ascii="Times New Roman" w:eastAsia="楷体" w:hAnsi="Times New Roman" w:cs="Times New Roman"/>
          <w:sz w:val="24"/>
          <w:szCs w:val="24"/>
        </w:rPr>
        <w:t>FibroScan</w:t>
      </w:r>
      <w:proofErr w:type="spellEnd"/>
      <w:r w:rsidRPr="00884EDD">
        <w:rPr>
          <w:rFonts w:ascii="Times New Roman" w:eastAsia="楷体" w:hAnsi="Times New Roman" w:cs="Times New Roman"/>
          <w:sz w:val="24"/>
          <w:szCs w:val="24"/>
        </w:rPr>
        <w:t xml:space="preserve">® examination within </w:t>
      </w:r>
      <w:r w:rsidR="00C4363C" w:rsidRPr="00884EDD">
        <w:rPr>
          <w:rFonts w:ascii="Times New Roman" w:eastAsia="楷体" w:hAnsi="Times New Roman" w:cs="Times New Roman"/>
          <w:sz w:val="24"/>
          <w:szCs w:val="24"/>
        </w:rPr>
        <w:t xml:space="preserve">two </w:t>
      </w:r>
      <w:r w:rsidRPr="00884EDD">
        <w:rPr>
          <w:rFonts w:ascii="Times New Roman" w:eastAsia="楷体" w:hAnsi="Times New Roman" w:cs="Times New Roman"/>
          <w:sz w:val="24"/>
          <w:szCs w:val="24"/>
        </w:rPr>
        <w:t xml:space="preserve">weeks of liver biopsy and they were asked to fast at least three hours before the examination. In brief, each LSM measurement was considered adequate when including at least 10 valid measurements for each patient, with a success rate &gt;60% and variability of measurements (IQR/M) &lt;30% of the median. </w:t>
      </w:r>
    </w:p>
    <w:p w14:paraId="049A00AF" w14:textId="77777777" w:rsidR="00C10B62" w:rsidRPr="00884EDD" w:rsidRDefault="00C10B62" w:rsidP="00C10B62">
      <w:pPr>
        <w:spacing w:line="480" w:lineRule="auto"/>
        <w:jc w:val="left"/>
        <w:rPr>
          <w:rFonts w:ascii="Times New Roman" w:eastAsia="楷体" w:hAnsi="Times New Roman" w:cs="Times New Roman"/>
          <w:b/>
          <w:bCs/>
          <w:sz w:val="24"/>
          <w:szCs w:val="24"/>
        </w:rPr>
      </w:pPr>
    </w:p>
    <w:p w14:paraId="2318F5F8" w14:textId="77777777" w:rsidR="00C10B62" w:rsidRPr="00884EDD" w:rsidRDefault="00C10B62" w:rsidP="00C10B62">
      <w:pPr>
        <w:spacing w:line="480" w:lineRule="auto"/>
        <w:jc w:val="left"/>
        <w:rPr>
          <w:rFonts w:ascii="Times New Roman" w:eastAsia="楷体" w:hAnsi="Times New Roman" w:cs="Times New Roman"/>
          <w:b/>
          <w:bCs/>
          <w:i/>
          <w:iCs/>
          <w:sz w:val="24"/>
          <w:szCs w:val="24"/>
        </w:rPr>
      </w:pPr>
      <w:r w:rsidRPr="00884EDD">
        <w:rPr>
          <w:rFonts w:ascii="Times New Roman" w:eastAsia="楷体" w:hAnsi="Times New Roman" w:cs="Times New Roman"/>
          <w:b/>
          <w:bCs/>
          <w:i/>
          <w:iCs/>
          <w:sz w:val="24"/>
          <w:szCs w:val="24"/>
        </w:rPr>
        <w:t>Statistical analysis</w:t>
      </w:r>
    </w:p>
    <w:p w14:paraId="0FA0EE02" w14:textId="22203786" w:rsidR="00C10B62" w:rsidRPr="00884EDD" w:rsidRDefault="00C10B62" w:rsidP="00C10B62">
      <w:pPr>
        <w:spacing w:line="480" w:lineRule="auto"/>
        <w:jc w:val="left"/>
        <w:rPr>
          <w:rFonts w:ascii="Times New Roman" w:eastAsia="楷体" w:hAnsi="Times New Roman" w:cs="Times New Roman"/>
          <w:sz w:val="24"/>
          <w:szCs w:val="24"/>
        </w:rPr>
      </w:pPr>
      <w:r w:rsidRPr="00884EDD">
        <w:rPr>
          <w:rFonts w:ascii="Times New Roman" w:eastAsia="楷体" w:hAnsi="Times New Roman" w:cs="Times New Roman"/>
          <w:sz w:val="24"/>
          <w:szCs w:val="24"/>
        </w:rPr>
        <w:t xml:space="preserve">Continuous variables were expressed as means ± SD or medians with interquartile ranges (IQRs), according whether the distribution was normal or skewed. Categorical variables were expressed as percentages. The </w:t>
      </w:r>
      <w:r w:rsidR="00687F72" w:rsidRPr="00884EDD">
        <w:rPr>
          <w:rFonts w:ascii="Times New Roman" w:eastAsia="楷体" w:hAnsi="Times New Roman" w:cs="Times New Roman"/>
          <w:sz w:val="24"/>
          <w:szCs w:val="24"/>
        </w:rPr>
        <w:t xml:space="preserve">unpaired </w:t>
      </w:r>
      <w:r w:rsidRPr="00884EDD">
        <w:rPr>
          <w:rFonts w:ascii="Times New Roman" w:eastAsia="楷体" w:hAnsi="Times New Roman" w:cs="Times New Roman"/>
          <w:sz w:val="24"/>
          <w:szCs w:val="24"/>
        </w:rPr>
        <w:t xml:space="preserve">Student </w:t>
      </w:r>
      <w:r w:rsidRPr="00884EDD">
        <w:rPr>
          <w:rFonts w:ascii="Times New Roman" w:eastAsia="楷体" w:hAnsi="Times New Roman" w:cs="Times New Roman"/>
          <w:i/>
          <w:iCs/>
          <w:sz w:val="24"/>
          <w:szCs w:val="24"/>
        </w:rPr>
        <w:t>t</w:t>
      </w:r>
      <w:r w:rsidRPr="00884EDD">
        <w:rPr>
          <w:rFonts w:ascii="Times New Roman" w:eastAsia="楷体" w:hAnsi="Times New Roman" w:cs="Times New Roman"/>
          <w:sz w:val="24"/>
          <w:szCs w:val="24"/>
        </w:rPr>
        <w:t xml:space="preserve">-test (for variables normally distributed), the Mann-Whitney U-test (for variables non-normally distributed) and the </w:t>
      </w:r>
      <w:r w:rsidR="004A474C" w:rsidRPr="00884EDD">
        <w:rPr>
          <w:rFonts w:ascii="Times New Roman" w:eastAsia="楷体" w:hAnsi="Times New Roman" w:cs="Times New Roman"/>
          <w:sz w:val="24"/>
          <w:szCs w:val="24"/>
        </w:rPr>
        <w:t>C</w:t>
      </w:r>
      <w:r w:rsidR="00687F72" w:rsidRPr="00884EDD">
        <w:rPr>
          <w:rFonts w:ascii="Times New Roman" w:eastAsia="楷体" w:hAnsi="Times New Roman" w:cs="Times New Roman"/>
          <w:sz w:val="24"/>
          <w:szCs w:val="24"/>
        </w:rPr>
        <w:t>hi</w:t>
      </w:r>
      <w:r w:rsidRPr="00884EDD">
        <w:rPr>
          <w:rFonts w:ascii="Times New Roman" w:eastAsia="楷体" w:hAnsi="Times New Roman" w:cs="Times New Roman"/>
          <w:sz w:val="24"/>
          <w:szCs w:val="24"/>
        </w:rPr>
        <w:t xml:space="preserve">-squared test (for categorical variables) were used to investigate the differences between the groups. The performance of the NITs was evaluated by calculating the area under the receiver operating characteristic curve (AUROC) and compared by the DeLong test. </w:t>
      </w:r>
      <w:bookmarkStart w:id="145" w:name="OLE_LINK48"/>
      <w:r w:rsidRPr="00884EDD">
        <w:rPr>
          <w:rFonts w:ascii="Times New Roman" w:eastAsia="楷体" w:hAnsi="Times New Roman" w:cs="Times New Roman"/>
          <w:sz w:val="24"/>
          <w:szCs w:val="24"/>
        </w:rPr>
        <w:t xml:space="preserve">The model calibration </w:t>
      </w:r>
      <w:bookmarkEnd w:id="145"/>
      <w:r w:rsidRPr="00884EDD">
        <w:rPr>
          <w:rFonts w:ascii="Times New Roman" w:eastAsia="楷体" w:hAnsi="Times New Roman" w:cs="Times New Roman"/>
          <w:sz w:val="24"/>
          <w:szCs w:val="24"/>
        </w:rPr>
        <w:t xml:space="preserve">was assessed by </w:t>
      </w:r>
      <w:r w:rsidRPr="00884EDD">
        <w:rPr>
          <w:rFonts w:ascii="Times New Roman" w:eastAsia="楷体" w:hAnsi="Times New Roman" w:cs="Times New Roman"/>
          <w:sz w:val="24"/>
          <w:szCs w:val="24"/>
        </w:rPr>
        <w:lastRenderedPageBreak/>
        <w:t>the Hosmer-</w:t>
      </w:r>
      <w:proofErr w:type="spellStart"/>
      <w:r w:rsidRPr="00884EDD">
        <w:rPr>
          <w:rFonts w:ascii="Times New Roman" w:eastAsia="楷体" w:hAnsi="Times New Roman" w:cs="Times New Roman"/>
          <w:sz w:val="24"/>
          <w:szCs w:val="24"/>
        </w:rPr>
        <w:t>Lemeshow</w:t>
      </w:r>
      <w:proofErr w:type="spellEnd"/>
      <w:r w:rsidRPr="00884EDD">
        <w:rPr>
          <w:rFonts w:ascii="Times New Roman" w:eastAsia="楷体" w:hAnsi="Times New Roman" w:cs="Times New Roman"/>
          <w:sz w:val="24"/>
          <w:szCs w:val="24"/>
        </w:rPr>
        <w:t xml:space="preserve"> goodness of fit test.</w:t>
      </w:r>
    </w:p>
    <w:p w14:paraId="2BD77E12" w14:textId="77777777" w:rsidR="00C10B62" w:rsidRPr="00884EDD" w:rsidRDefault="00C10B62" w:rsidP="00C10B62">
      <w:pPr>
        <w:spacing w:line="480" w:lineRule="auto"/>
        <w:jc w:val="left"/>
        <w:rPr>
          <w:rFonts w:ascii="Times New Roman" w:eastAsia="楷体" w:hAnsi="Times New Roman" w:cs="Times New Roman"/>
          <w:sz w:val="24"/>
          <w:szCs w:val="24"/>
        </w:rPr>
      </w:pPr>
    </w:p>
    <w:p w14:paraId="050C4CFD" w14:textId="77777777" w:rsidR="00C10B62" w:rsidRPr="00884EDD" w:rsidRDefault="00C10B62" w:rsidP="00C10B62">
      <w:pPr>
        <w:spacing w:line="480" w:lineRule="auto"/>
        <w:jc w:val="left"/>
        <w:rPr>
          <w:rFonts w:ascii="Times New Roman" w:eastAsia="楷体" w:hAnsi="Times New Roman" w:cs="Times New Roman"/>
          <w:sz w:val="24"/>
          <w:szCs w:val="24"/>
        </w:rPr>
      </w:pPr>
      <w:r w:rsidRPr="00884EDD">
        <w:rPr>
          <w:rFonts w:ascii="Times New Roman" w:eastAsia="楷体" w:hAnsi="Times New Roman" w:cs="Times New Roman"/>
          <w:sz w:val="24"/>
          <w:szCs w:val="24"/>
        </w:rPr>
        <w:t>For the development of our nomogram, the study population (n = 636) was randomly assigned at a 3:1 ratio (training set: 472 patients; validation set: 164 patients) using a split-sample method by an experienced statistician. In the training set, variables selected from univariable logistic regression analysis (</w:t>
      </w:r>
      <w:r w:rsidRPr="00884EDD">
        <w:rPr>
          <w:rFonts w:ascii="Times New Roman" w:eastAsia="楷体" w:hAnsi="Times New Roman" w:cs="Times New Roman"/>
          <w:i/>
          <w:iCs/>
          <w:sz w:val="24"/>
          <w:szCs w:val="24"/>
        </w:rPr>
        <w:t>p</w:t>
      </w:r>
      <w:r w:rsidRPr="00884EDD">
        <w:rPr>
          <w:rFonts w:ascii="Times New Roman" w:eastAsia="楷体" w:hAnsi="Times New Roman" w:cs="Times New Roman"/>
          <w:sz w:val="24"/>
          <w:szCs w:val="24"/>
        </w:rPr>
        <w:t>&lt;0.10), or considered clinically significant, were introduced as covariates in a m</w:t>
      </w:r>
      <w:bookmarkStart w:id="146" w:name="_GoBack"/>
      <w:bookmarkEnd w:id="146"/>
      <w:r w:rsidRPr="00884EDD">
        <w:rPr>
          <w:rFonts w:ascii="Times New Roman" w:eastAsia="楷体" w:hAnsi="Times New Roman" w:cs="Times New Roman"/>
          <w:sz w:val="24"/>
          <w:szCs w:val="24"/>
        </w:rPr>
        <w:t>ultivariable logistic regression model. Variables that were statistically significant (</w:t>
      </w:r>
      <w:r w:rsidRPr="00884EDD">
        <w:rPr>
          <w:rFonts w:ascii="Times New Roman" w:eastAsia="楷体" w:hAnsi="Times New Roman" w:cs="Times New Roman"/>
          <w:i/>
          <w:iCs/>
          <w:sz w:val="24"/>
          <w:szCs w:val="24"/>
        </w:rPr>
        <w:t>p</w:t>
      </w:r>
      <w:r w:rsidRPr="00884EDD">
        <w:rPr>
          <w:rFonts w:ascii="Times New Roman" w:eastAsia="楷体" w:hAnsi="Times New Roman" w:cs="Times New Roman"/>
          <w:sz w:val="24"/>
          <w:szCs w:val="24"/>
        </w:rPr>
        <w:t xml:space="preserve">&lt;0.05) in this multivariate regression model were then used to develop the nomogram. Odds ratios (OR) are reported with a 95% confidence interval (CI). The accuracy of this novel diagnostic model was subsequently evaluated in the validation set. Finally, we explored whether a two-step approach combining the nomogram, or MACK-3, with the LSM reduced the necessity for liver biopsies. The sensitivity, specificity, </w:t>
      </w:r>
      <w:bookmarkStart w:id="147" w:name="OLE_LINK62"/>
      <w:bookmarkStart w:id="148" w:name="OLE_LINK63"/>
      <w:r w:rsidRPr="00884EDD">
        <w:rPr>
          <w:rFonts w:ascii="Times New Roman" w:eastAsia="楷体" w:hAnsi="Times New Roman" w:cs="Times New Roman"/>
          <w:sz w:val="24"/>
          <w:szCs w:val="24"/>
        </w:rPr>
        <w:t>NPV, positive predictive value</w:t>
      </w:r>
      <w:bookmarkEnd w:id="147"/>
      <w:bookmarkEnd w:id="148"/>
      <w:r w:rsidRPr="00884EDD">
        <w:rPr>
          <w:rFonts w:ascii="Times New Roman" w:eastAsia="楷体" w:hAnsi="Times New Roman" w:cs="Times New Roman"/>
          <w:sz w:val="24"/>
          <w:szCs w:val="24"/>
        </w:rPr>
        <w:t xml:space="preserve"> (PPV), percentage of misclassifications, and indeterminate or discordant results of all tests were calculated at each cut-off. The percentage of patients who correctly avoid liver biopsies was determined by dividing the number of patients without fibrotic NASH correctly identified by NITs by the total number of patients.</w:t>
      </w:r>
    </w:p>
    <w:p w14:paraId="43F22E39" w14:textId="77777777" w:rsidR="00C10B62" w:rsidRPr="00884EDD" w:rsidRDefault="00C10B62" w:rsidP="00C10B62">
      <w:pPr>
        <w:spacing w:line="480" w:lineRule="auto"/>
        <w:jc w:val="left"/>
        <w:rPr>
          <w:rFonts w:ascii="Times New Roman" w:eastAsia="楷体" w:hAnsi="Times New Roman" w:cs="Times New Roman"/>
          <w:sz w:val="24"/>
          <w:szCs w:val="24"/>
        </w:rPr>
      </w:pPr>
    </w:p>
    <w:p w14:paraId="3CE40FE8" w14:textId="77777777" w:rsidR="00C10B62" w:rsidRPr="00884EDD" w:rsidRDefault="00C10B62" w:rsidP="00C10B62">
      <w:pPr>
        <w:spacing w:line="480" w:lineRule="auto"/>
        <w:jc w:val="left"/>
        <w:rPr>
          <w:rFonts w:ascii="Times New Roman" w:eastAsia="楷体" w:hAnsi="Times New Roman" w:cs="Times New Roman"/>
          <w:sz w:val="24"/>
          <w:szCs w:val="24"/>
        </w:rPr>
      </w:pPr>
      <w:bookmarkStart w:id="149" w:name="OLE_LINK45"/>
      <w:r w:rsidRPr="00884EDD">
        <w:rPr>
          <w:rFonts w:ascii="Times New Roman" w:eastAsia="楷体" w:hAnsi="Times New Roman" w:cs="Times New Roman"/>
          <w:sz w:val="24"/>
          <w:szCs w:val="24"/>
        </w:rPr>
        <w:t>The</w:t>
      </w:r>
      <w:bookmarkStart w:id="150" w:name="OLE_LINK119"/>
      <w:r w:rsidRPr="00884EDD">
        <w:rPr>
          <w:rFonts w:ascii="Times New Roman" w:eastAsia="楷体" w:hAnsi="Times New Roman" w:cs="Times New Roman"/>
          <w:sz w:val="24"/>
          <w:szCs w:val="24"/>
        </w:rPr>
        <w:t xml:space="preserve"> diagnostic</w:t>
      </w:r>
      <w:bookmarkEnd w:id="150"/>
      <w:r w:rsidRPr="00884EDD">
        <w:rPr>
          <w:rFonts w:ascii="Times New Roman" w:eastAsia="楷体" w:hAnsi="Times New Roman" w:cs="Times New Roman"/>
          <w:sz w:val="24"/>
          <w:szCs w:val="24"/>
        </w:rPr>
        <w:t xml:space="preserve"> cut-offs for</w:t>
      </w:r>
      <w:r w:rsidRPr="00884EDD">
        <w:rPr>
          <w:rFonts w:ascii="Times New Roman" w:hAnsi="Times New Roman" w:cs="Times New Roman"/>
          <w:sz w:val="24"/>
          <w:szCs w:val="24"/>
        </w:rPr>
        <w:t xml:space="preserve"> </w:t>
      </w:r>
      <w:r w:rsidRPr="00884EDD">
        <w:rPr>
          <w:rFonts w:ascii="Times New Roman" w:eastAsia="楷体" w:hAnsi="Times New Roman" w:cs="Times New Roman"/>
          <w:sz w:val="24"/>
          <w:szCs w:val="24"/>
        </w:rPr>
        <w:t xml:space="preserve">LSM and the nomogram, corresponding to the 95% </w:t>
      </w:r>
      <w:bookmarkStart w:id="151" w:name="OLE_LINK12"/>
      <w:bookmarkStart w:id="152" w:name="OLE_LINK13"/>
      <w:r w:rsidRPr="00884EDD">
        <w:rPr>
          <w:rFonts w:ascii="Times New Roman" w:eastAsia="楷体" w:hAnsi="Times New Roman" w:cs="Times New Roman"/>
          <w:sz w:val="24"/>
          <w:szCs w:val="24"/>
        </w:rPr>
        <w:t>negative predictive value</w:t>
      </w:r>
      <w:bookmarkEnd w:id="151"/>
      <w:bookmarkEnd w:id="152"/>
      <w:r w:rsidRPr="00884EDD">
        <w:rPr>
          <w:rFonts w:ascii="Times New Roman" w:eastAsia="楷体" w:hAnsi="Times New Roman" w:cs="Times New Roman"/>
          <w:sz w:val="24"/>
          <w:szCs w:val="24"/>
        </w:rPr>
        <w:t xml:space="preserve"> (NPV) and 90% specificity</w:t>
      </w:r>
      <w:bookmarkStart w:id="153" w:name="OLE_LINK118"/>
      <w:r w:rsidRPr="00884EDD">
        <w:rPr>
          <w:rFonts w:ascii="Times New Roman" w:eastAsia="楷体" w:hAnsi="Times New Roman" w:cs="Times New Roman"/>
          <w:sz w:val="24"/>
          <w:szCs w:val="24"/>
        </w:rPr>
        <w:t xml:space="preserve"> thresholds</w:t>
      </w:r>
      <w:bookmarkEnd w:id="153"/>
      <w:r w:rsidRPr="00884EDD">
        <w:rPr>
          <w:rFonts w:ascii="Times New Roman" w:eastAsia="楷体" w:hAnsi="Times New Roman" w:cs="Times New Roman"/>
          <w:sz w:val="24"/>
          <w:szCs w:val="24"/>
        </w:rPr>
        <w:t xml:space="preserve"> for fibrotic NASH, were firstly calculated in the training set. S</w:t>
      </w:r>
      <w:bookmarkEnd w:id="149"/>
      <w:r w:rsidRPr="00884EDD">
        <w:rPr>
          <w:rFonts w:ascii="Times New Roman" w:eastAsia="楷体" w:hAnsi="Times New Roman" w:cs="Times New Roman"/>
          <w:sz w:val="24"/>
          <w:szCs w:val="24"/>
        </w:rPr>
        <w:t xml:space="preserve">tatistical analyses were performed using R </w:t>
      </w:r>
      <w:r w:rsidRPr="00884EDD">
        <w:rPr>
          <w:rFonts w:ascii="Times New Roman" w:eastAsia="楷体" w:hAnsi="Times New Roman" w:cs="Times New Roman"/>
          <w:sz w:val="24"/>
          <w:szCs w:val="24"/>
        </w:rPr>
        <w:lastRenderedPageBreak/>
        <w:t xml:space="preserve">(version 3.3.1 The R Foundation) and </w:t>
      </w:r>
      <w:proofErr w:type="spellStart"/>
      <w:r w:rsidRPr="00884EDD">
        <w:rPr>
          <w:rFonts w:ascii="Times New Roman" w:eastAsia="楷体" w:hAnsi="Times New Roman" w:cs="Times New Roman"/>
          <w:sz w:val="24"/>
          <w:szCs w:val="24"/>
        </w:rPr>
        <w:t>MedCalc</w:t>
      </w:r>
      <w:proofErr w:type="spellEnd"/>
      <w:r w:rsidRPr="00884EDD">
        <w:rPr>
          <w:rFonts w:ascii="Times New Roman" w:eastAsia="楷体" w:hAnsi="Times New Roman" w:cs="Times New Roman"/>
          <w:sz w:val="24"/>
          <w:szCs w:val="24"/>
        </w:rPr>
        <w:t xml:space="preserve"> (version 15.2.2 Ostend, Belgium). </w:t>
      </w:r>
      <w:bookmarkStart w:id="154" w:name="OLE_LINK24"/>
      <w:bookmarkStart w:id="155" w:name="OLE_LINK25"/>
      <w:r w:rsidRPr="00884EDD">
        <w:rPr>
          <w:rFonts w:ascii="Times New Roman" w:eastAsia="楷体" w:hAnsi="Times New Roman" w:cs="Times New Roman"/>
          <w:sz w:val="24"/>
          <w:szCs w:val="24"/>
        </w:rPr>
        <w:t xml:space="preserve">Statistical significance was set at </w:t>
      </w:r>
      <w:r w:rsidRPr="00884EDD">
        <w:rPr>
          <w:rFonts w:ascii="Times New Roman" w:eastAsia="楷体" w:hAnsi="Times New Roman" w:cs="Times New Roman"/>
          <w:i/>
          <w:iCs/>
          <w:sz w:val="24"/>
          <w:szCs w:val="24"/>
        </w:rPr>
        <w:t>p</w:t>
      </w:r>
      <w:r w:rsidRPr="00884EDD">
        <w:rPr>
          <w:rFonts w:ascii="Times New Roman" w:eastAsia="楷体" w:hAnsi="Times New Roman" w:cs="Times New Roman"/>
          <w:sz w:val="24"/>
          <w:szCs w:val="24"/>
        </w:rPr>
        <w:t xml:space="preserve"> &lt;0.05.</w:t>
      </w:r>
      <w:bookmarkEnd w:id="154"/>
      <w:bookmarkEnd w:id="155"/>
    </w:p>
    <w:p w14:paraId="144310E6" w14:textId="77777777" w:rsidR="00C10B62" w:rsidRPr="00884EDD" w:rsidRDefault="00C10B62" w:rsidP="00C10B62">
      <w:pPr>
        <w:spacing w:line="480" w:lineRule="auto"/>
        <w:jc w:val="left"/>
        <w:rPr>
          <w:rFonts w:ascii="Times New Roman" w:hAnsi="Times New Roman" w:cs="Times New Roman"/>
          <w:sz w:val="24"/>
          <w:szCs w:val="24"/>
        </w:rPr>
      </w:pPr>
    </w:p>
    <w:p w14:paraId="6BEC0452" w14:textId="3D96CED9" w:rsidR="00C10B62" w:rsidRPr="00884EDD" w:rsidRDefault="00C10B62" w:rsidP="00C10B62">
      <w:pPr>
        <w:spacing w:line="480" w:lineRule="auto"/>
        <w:jc w:val="left"/>
        <w:rPr>
          <w:rFonts w:ascii="Times New Roman" w:hAnsi="Times New Roman" w:cs="Times New Roman"/>
          <w:b/>
          <w:bCs/>
          <w:sz w:val="24"/>
          <w:szCs w:val="24"/>
        </w:rPr>
      </w:pPr>
      <w:r w:rsidRPr="00884EDD">
        <w:rPr>
          <w:rFonts w:ascii="Times New Roman" w:hAnsi="Times New Roman" w:cs="Times New Roman"/>
          <w:b/>
          <w:bCs/>
          <w:sz w:val="24"/>
          <w:szCs w:val="24"/>
        </w:rPr>
        <w:t>R</w:t>
      </w:r>
      <w:r w:rsidR="0028456A" w:rsidRPr="00884EDD">
        <w:rPr>
          <w:rFonts w:ascii="Times New Roman" w:hAnsi="Times New Roman" w:cs="Times New Roman"/>
          <w:b/>
          <w:bCs/>
          <w:sz w:val="24"/>
          <w:szCs w:val="24"/>
        </w:rPr>
        <w:t>esults</w:t>
      </w:r>
    </w:p>
    <w:p w14:paraId="586EA38A" w14:textId="77777777" w:rsidR="00C10B62" w:rsidRPr="00884EDD" w:rsidRDefault="00C10B62" w:rsidP="00C10B62">
      <w:pPr>
        <w:spacing w:line="480" w:lineRule="auto"/>
        <w:jc w:val="left"/>
        <w:rPr>
          <w:rFonts w:ascii="Times New Roman" w:hAnsi="Times New Roman" w:cs="Times New Roman"/>
          <w:b/>
          <w:bCs/>
          <w:i/>
          <w:iCs/>
          <w:sz w:val="24"/>
          <w:szCs w:val="24"/>
        </w:rPr>
      </w:pPr>
      <w:r w:rsidRPr="00884EDD">
        <w:rPr>
          <w:rFonts w:ascii="Times New Roman" w:hAnsi="Times New Roman" w:cs="Times New Roman"/>
          <w:b/>
          <w:bCs/>
          <w:i/>
          <w:iCs/>
          <w:sz w:val="24"/>
          <w:szCs w:val="24"/>
        </w:rPr>
        <w:t>Baseline characteristics of patients</w:t>
      </w:r>
    </w:p>
    <w:p w14:paraId="2784D8C0" w14:textId="16EBEB33" w:rsidR="00C10B62" w:rsidRPr="00884EDD" w:rsidRDefault="00C10B62" w:rsidP="00C10B62">
      <w:pPr>
        <w:spacing w:line="480" w:lineRule="auto"/>
        <w:jc w:val="left"/>
        <w:rPr>
          <w:rFonts w:ascii="Times New Roman" w:hAnsi="Times New Roman" w:cs="Times New Roman"/>
          <w:sz w:val="24"/>
          <w:szCs w:val="24"/>
        </w:rPr>
      </w:pPr>
      <w:bookmarkStart w:id="156" w:name="OLE_LINK4"/>
      <w:bookmarkStart w:id="157" w:name="OLE_LINK5"/>
      <w:r w:rsidRPr="00884EDD">
        <w:rPr>
          <w:rFonts w:ascii="Times New Roman" w:hAnsi="Times New Roman" w:cs="Times New Roman"/>
          <w:sz w:val="24"/>
          <w:szCs w:val="24"/>
        </w:rPr>
        <w:t>Based on the inclusion and exclusion criteria of the study,</w:t>
      </w:r>
      <w:bookmarkStart w:id="158" w:name="_Hlk23183918"/>
      <w:r w:rsidRPr="00884EDD">
        <w:rPr>
          <w:rFonts w:ascii="Times New Roman" w:hAnsi="Times New Roman" w:cs="Times New Roman"/>
          <w:sz w:val="24"/>
          <w:szCs w:val="24"/>
        </w:rPr>
        <w:t xml:space="preserve"> a</w:t>
      </w:r>
      <w:bookmarkEnd w:id="156"/>
      <w:bookmarkEnd w:id="157"/>
      <w:r w:rsidRPr="00884EDD">
        <w:rPr>
          <w:rFonts w:ascii="Times New Roman" w:hAnsi="Times New Roman" w:cs="Times New Roman"/>
          <w:sz w:val="24"/>
          <w:szCs w:val="24"/>
        </w:rPr>
        <w:t xml:space="preserve"> total of 636 adult individuals with biopsy-confirmed NAFLD from two tertiary hepatology centers were included in the study</w:t>
      </w:r>
      <w:bookmarkEnd w:id="158"/>
      <w:r w:rsidR="00884EDD">
        <w:rPr>
          <w:rFonts w:ascii="Times New Roman" w:hAnsi="Times New Roman" w:cs="Times New Roman"/>
          <w:sz w:val="24"/>
          <w:szCs w:val="24"/>
        </w:rPr>
        <w:t xml:space="preserve"> </w:t>
      </w:r>
      <w:r w:rsidR="00884EDD" w:rsidRPr="00884EDD">
        <w:rPr>
          <w:rFonts w:ascii="Times New Roman" w:hAnsi="Times New Roman" w:cs="Times New Roman"/>
          <w:sz w:val="24"/>
          <w:szCs w:val="24"/>
        </w:rPr>
        <w:t xml:space="preserve">(Supplementary Table </w:t>
      </w:r>
      <w:r w:rsidR="00884EDD">
        <w:rPr>
          <w:rFonts w:ascii="Times New Roman" w:hAnsi="Times New Roman" w:cs="Times New Roman"/>
          <w:sz w:val="24"/>
          <w:szCs w:val="24"/>
        </w:rPr>
        <w:t>1</w:t>
      </w:r>
      <w:r w:rsidR="00884EDD" w:rsidRPr="00884EDD">
        <w:rPr>
          <w:rFonts w:ascii="Times New Roman" w:hAnsi="Times New Roman" w:cs="Times New Roman"/>
          <w:sz w:val="24"/>
          <w:szCs w:val="24"/>
        </w:rPr>
        <w:t>)</w:t>
      </w:r>
      <w:r w:rsidRPr="00884EDD">
        <w:rPr>
          <w:rFonts w:ascii="Times New Roman" w:hAnsi="Times New Roman" w:cs="Times New Roman"/>
          <w:sz w:val="24"/>
          <w:szCs w:val="24"/>
        </w:rPr>
        <w:t>. The mean age of these patients was 44 years and 67.0% of them were male. The mean values of waist circumference and BMI were 93.2 cm and 27.6 kg/m</w:t>
      </w:r>
      <w:r w:rsidRPr="00884EDD">
        <w:rPr>
          <w:rFonts w:ascii="Times New Roman" w:hAnsi="Times New Roman" w:cs="Times New Roman"/>
          <w:sz w:val="24"/>
          <w:szCs w:val="24"/>
          <w:vertAlign w:val="superscript"/>
        </w:rPr>
        <w:t>2</w:t>
      </w:r>
      <w:r w:rsidRPr="00884EDD">
        <w:rPr>
          <w:rFonts w:ascii="Times New Roman" w:hAnsi="Times New Roman" w:cs="Times New Roman"/>
          <w:sz w:val="24"/>
          <w:szCs w:val="24"/>
        </w:rPr>
        <w:t xml:space="preserve">, respectively. 232 patients (36.5%) had established type 2 diabetes and 389 (61.2%) patients had </w:t>
      </w:r>
      <w:proofErr w:type="spellStart"/>
      <w:r w:rsidRPr="00884EDD">
        <w:rPr>
          <w:rFonts w:ascii="Times New Roman" w:hAnsi="Times New Roman" w:cs="Times New Roman"/>
          <w:sz w:val="24"/>
          <w:szCs w:val="24"/>
        </w:rPr>
        <w:t>MetS</w:t>
      </w:r>
      <w:proofErr w:type="spellEnd"/>
      <w:r w:rsidRPr="00884EDD">
        <w:rPr>
          <w:rFonts w:ascii="Times New Roman" w:hAnsi="Times New Roman" w:cs="Times New Roman"/>
          <w:sz w:val="24"/>
          <w:szCs w:val="24"/>
        </w:rPr>
        <w:t>. The median value of the NAS score was 4 (IQR 3-5). NASH was diagnosed in 4</w:t>
      </w:r>
      <w:r w:rsidR="00836DDA" w:rsidRPr="00884EDD">
        <w:rPr>
          <w:rFonts w:ascii="Times New Roman" w:hAnsi="Times New Roman" w:cs="Times New Roman"/>
          <w:sz w:val="24"/>
          <w:szCs w:val="24"/>
        </w:rPr>
        <w:t>45</w:t>
      </w:r>
      <w:r w:rsidRPr="00884EDD">
        <w:rPr>
          <w:rFonts w:ascii="Times New Roman" w:hAnsi="Times New Roman" w:cs="Times New Roman"/>
          <w:sz w:val="24"/>
          <w:szCs w:val="24"/>
        </w:rPr>
        <w:t xml:space="preserve"> patients (</w:t>
      </w:r>
      <w:r w:rsidR="00836DDA" w:rsidRPr="00884EDD">
        <w:rPr>
          <w:rFonts w:ascii="Times New Roman" w:hAnsi="Times New Roman" w:cs="Times New Roman"/>
          <w:sz w:val="24"/>
          <w:szCs w:val="24"/>
        </w:rPr>
        <w:t>70</w:t>
      </w:r>
      <w:r w:rsidRPr="00884EDD">
        <w:rPr>
          <w:rFonts w:ascii="Times New Roman" w:hAnsi="Times New Roman" w:cs="Times New Roman"/>
          <w:sz w:val="24"/>
          <w:szCs w:val="24"/>
        </w:rPr>
        <w:t>.</w:t>
      </w:r>
      <w:r w:rsidR="00836DDA" w:rsidRPr="00884EDD">
        <w:rPr>
          <w:rFonts w:ascii="Times New Roman" w:hAnsi="Times New Roman" w:cs="Times New Roman"/>
          <w:sz w:val="24"/>
          <w:szCs w:val="24"/>
        </w:rPr>
        <w:t>0</w:t>
      </w:r>
      <w:r w:rsidRPr="00884EDD">
        <w:rPr>
          <w:rFonts w:ascii="Times New Roman" w:hAnsi="Times New Roman" w:cs="Times New Roman"/>
          <w:sz w:val="24"/>
          <w:szCs w:val="24"/>
        </w:rPr>
        <w:t xml:space="preserve">%) and fibrotic NASH in 103 patients (16.2%) (Table 1). </w:t>
      </w:r>
    </w:p>
    <w:p w14:paraId="46247DC0" w14:textId="77777777" w:rsidR="009F7F09" w:rsidRPr="00884EDD" w:rsidRDefault="009F7F09" w:rsidP="00C10B62">
      <w:pPr>
        <w:spacing w:line="480" w:lineRule="auto"/>
        <w:jc w:val="left"/>
        <w:rPr>
          <w:rFonts w:ascii="Times New Roman" w:hAnsi="Times New Roman" w:cs="Times New Roman"/>
          <w:sz w:val="24"/>
          <w:szCs w:val="24"/>
        </w:rPr>
      </w:pPr>
    </w:p>
    <w:p w14:paraId="3F278557" w14:textId="46B26DA0" w:rsidR="00C10B62" w:rsidRPr="00884EDD" w:rsidRDefault="00C10B62" w:rsidP="00C10B62">
      <w:pPr>
        <w:spacing w:line="480" w:lineRule="auto"/>
        <w:jc w:val="left"/>
        <w:rPr>
          <w:rFonts w:ascii="Times New Roman" w:hAnsi="Times New Roman" w:cs="Times New Roman"/>
          <w:b/>
          <w:bCs/>
          <w:i/>
          <w:iCs/>
          <w:sz w:val="24"/>
          <w:szCs w:val="24"/>
        </w:rPr>
      </w:pPr>
      <w:r w:rsidRPr="00884EDD">
        <w:rPr>
          <w:rFonts w:ascii="Times New Roman" w:hAnsi="Times New Roman" w:cs="Times New Roman"/>
          <w:b/>
          <w:bCs/>
          <w:i/>
          <w:iCs/>
          <w:sz w:val="24"/>
          <w:szCs w:val="24"/>
        </w:rPr>
        <w:t>Development of a novel nomogram to rule out fibrotic NASH</w:t>
      </w:r>
    </w:p>
    <w:p w14:paraId="6A3333B1" w14:textId="732C8932" w:rsidR="00C10B62" w:rsidRPr="00884EDD" w:rsidRDefault="00C10B62" w:rsidP="00C10B62">
      <w:pPr>
        <w:spacing w:line="480" w:lineRule="auto"/>
        <w:jc w:val="left"/>
        <w:rPr>
          <w:rFonts w:ascii="Times New Roman" w:hAnsi="Times New Roman" w:cs="Times New Roman"/>
          <w:sz w:val="24"/>
          <w:szCs w:val="24"/>
        </w:rPr>
      </w:pPr>
      <w:r w:rsidRPr="00884EDD">
        <w:rPr>
          <w:rFonts w:ascii="Times New Roman" w:hAnsi="Times New Roman" w:cs="Times New Roman"/>
          <w:sz w:val="24"/>
          <w:szCs w:val="24"/>
        </w:rPr>
        <w:t xml:space="preserve">In the training set (n=472 patients), the multivariable regression analysis </w:t>
      </w:r>
      <w:r w:rsidR="00687F72" w:rsidRPr="00884EDD">
        <w:rPr>
          <w:rFonts w:ascii="Times New Roman" w:hAnsi="Times New Roman" w:cs="Times New Roman"/>
          <w:sz w:val="24"/>
          <w:szCs w:val="24"/>
        </w:rPr>
        <w:t xml:space="preserve">showed </w:t>
      </w:r>
      <w:r w:rsidRPr="00884EDD">
        <w:rPr>
          <w:rFonts w:ascii="Times New Roman" w:hAnsi="Times New Roman" w:cs="Times New Roman"/>
          <w:sz w:val="24"/>
          <w:szCs w:val="24"/>
        </w:rPr>
        <w:t xml:space="preserve">that </w:t>
      </w:r>
      <w:proofErr w:type="spellStart"/>
      <w:r w:rsidRPr="00884EDD">
        <w:rPr>
          <w:rFonts w:ascii="Times New Roman" w:hAnsi="Times New Roman" w:cs="Times New Roman"/>
          <w:sz w:val="24"/>
          <w:szCs w:val="24"/>
        </w:rPr>
        <w:t>MetS</w:t>
      </w:r>
      <w:proofErr w:type="spellEnd"/>
      <w:r w:rsidRPr="00884EDD">
        <w:rPr>
          <w:rFonts w:ascii="Times New Roman" w:hAnsi="Times New Roman" w:cs="Times New Roman"/>
          <w:sz w:val="24"/>
          <w:szCs w:val="24"/>
        </w:rPr>
        <w:t xml:space="preserve">, platelet count and MACK-3 were significantly </w:t>
      </w:r>
      <w:r w:rsidR="00687F72" w:rsidRPr="00884EDD">
        <w:rPr>
          <w:rFonts w:ascii="Times New Roman" w:hAnsi="Times New Roman" w:cs="Times New Roman"/>
          <w:sz w:val="24"/>
          <w:szCs w:val="24"/>
        </w:rPr>
        <w:t xml:space="preserve">associated </w:t>
      </w:r>
      <w:r w:rsidRPr="00884EDD">
        <w:rPr>
          <w:rFonts w:ascii="Times New Roman" w:hAnsi="Times New Roman" w:cs="Times New Roman"/>
          <w:sz w:val="24"/>
          <w:szCs w:val="24"/>
        </w:rPr>
        <w:t>with the presence of fibrotic NASH (Supplementary Table 2). Prediction of fibrotic NASH using our nomogram was developed from the regression coefficients (Figure 1). For example, a patient whose MACK-3 was 0.10, platelet count was 250 ×10</w:t>
      </w:r>
      <w:r w:rsidRPr="00884EDD">
        <w:rPr>
          <w:rFonts w:ascii="Times New Roman" w:hAnsi="Times New Roman" w:cs="Times New Roman"/>
          <w:sz w:val="24"/>
          <w:szCs w:val="24"/>
          <w:vertAlign w:val="superscript"/>
        </w:rPr>
        <w:t>9</w:t>
      </w:r>
      <w:r w:rsidRPr="00884EDD">
        <w:rPr>
          <w:rFonts w:ascii="Times New Roman" w:hAnsi="Times New Roman" w:cs="Times New Roman"/>
          <w:sz w:val="24"/>
          <w:szCs w:val="24"/>
        </w:rPr>
        <w:t xml:space="preserve">/L, and </w:t>
      </w:r>
      <w:bookmarkStart w:id="159" w:name="OLE_LINK18"/>
      <w:r w:rsidRPr="00884EDD">
        <w:rPr>
          <w:rFonts w:ascii="Times New Roman" w:hAnsi="Times New Roman" w:cs="Times New Roman"/>
          <w:sz w:val="24"/>
          <w:szCs w:val="24"/>
        </w:rPr>
        <w:t xml:space="preserve">without obesity, </w:t>
      </w:r>
      <w:bookmarkEnd w:id="159"/>
      <w:r w:rsidRPr="00884EDD">
        <w:rPr>
          <w:rFonts w:ascii="Times New Roman" w:hAnsi="Times New Roman" w:cs="Times New Roman"/>
          <w:sz w:val="24"/>
          <w:szCs w:val="24"/>
        </w:rPr>
        <w:t xml:space="preserve">the total points scored was 58, the probability of fibrotic NASH was no more than 1%. To accurately calculate the nomogram score, we </w:t>
      </w:r>
      <w:r w:rsidR="00494CF5" w:rsidRPr="00884EDD">
        <w:rPr>
          <w:rFonts w:ascii="Times New Roman" w:hAnsi="Times New Roman" w:cs="Times New Roman"/>
          <w:sz w:val="24"/>
          <w:szCs w:val="24"/>
        </w:rPr>
        <w:t>provid</w:t>
      </w:r>
      <w:r w:rsidRPr="00884EDD">
        <w:rPr>
          <w:rFonts w:ascii="Times New Roman" w:hAnsi="Times New Roman" w:cs="Times New Roman"/>
          <w:sz w:val="24"/>
          <w:szCs w:val="24"/>
        </w:rPr>
        <w:t xml:space="preserve">ed the following formula: </w:t>
      </w:r>
      <w:r w:rsidRPr="00884EDD">
        <w:rPr>
          <w:rFonts w:ascii="Times New Roman" w:hAnsi="Times New Roman" w:cs="Times New Roman"/>
          <w:sz w:val="24"/>
          <w:szCs w:val="24"/>
        </w:rPr>
        <w:lastRenderedPageBreak/>
        <w:t>MACK-3 * 78 + [400-platelet count (×10</w:t>
      </w:r>
      <w:r w:rsidRPr="00884EDD">
        <w:rPr>
          <w:rFonts w:ascii="Times New Roman" w:hAnsi="Times New Roman" w:cs="Times New Roman"/>
          <w:sz w:val="24"/>
          <w:szCs w:val="24"/>
          <w:vertAlign w:val="superscript"/>
        </w:rPr>
        <w:t>9</w:t>
      </w:r>
      <w:r w:rsidRPr="00884EDD">
        <w:rPr>
          <w:rFonts w:ascii="Times New Roman" w:hAnsi="Times New Roman" w:cs="Times New Roman"/>
          <w:sz w:val="24"/>
          <w:szCs w:val="24"/>
        </w:rPr>
        <w:t xml:space="preserve">/L)] * 0.157] + </w:t>
      </w:r>
      <w:proofErr w:type="spellStart"/>
      <w:r w:rsidRPr="00884EDD">
        <w:rPr>
          <w:rFonts w:ascii="Times New Roman" w:hAnsi="Times New Roman" w:cs="Times New Roman"/>
          <w:sz w:val="24"/>
          <w:szCs w:val="24"/>
        </w:rPr>
        <w:t>MetS</w:t>
      </w:r>
      <w:proofErr w:type="spellEnd"/>
      <w:r w:rsidRPr="00884EDD">
        <w:rPr>
          <w:rFonts w:ascii="Times New Roman" w:hAnsi="Times New Roman" w:cs="Times New Roman"/>
          <w:sz w:val="24"/>
          <w:szCs w:val="24"/>
        </w:rPr>
        <w:t xml:space="preserve"> (patients without obesity =25, with obesity but without </w:t>
      </w:r>
      <w:proofErr w:type="spellStart"/>
      <w:r w:rsidRPr="00884EDD">
        <w:rPr>
          <w:rFonts w:ascii="Times New Roman" w:hAnsi="Times New Roman" w:cs="Times New Roman"/>
          <w:sz w:val="24"/>
          <w:szCs w:val="24"/>
        </w:rPr>
        <w:t>MetS</w:t>
      </w:r>
      <w:proofErr w:type="spellEnd"/>
      <w:r w:rsidRPr="00884EDD">
        <w:rPr>
          <w:rFonts w:ascii="Times New Roman" w:hAnsi="Times New Roman" w:cs="Times New Roman"/>
          <w:sz w:val="24"/>
          <w:szCs w:val="24"/>
        </w:rPr>
        <w:t xml:space="preserve"> =79, with obesity and </w:t>
      </w:r>
      <w:proofErr w:type="spellStart"/>
      <w:r w:rsidRPr="00884EDD">
        <w:rPr>
          <w:rFonts w:ascii="Times New Roman" w:hAnsi="Times New Roman" w:cs="Times New Roman"/>
          <w:sz w:val="24"/>
          <w:szCs w:val="24"/>
        </w:rPr>
        <w:t>MetS</w:t>
      </w:r>
      <w:proofErr w:type="spellEnd"/>
      <w:r w:rsidRPr="00884EDD">
        <w:rPr>
          <w:rFonts w:ascii="Times New Roman" w:hAnsi="Times New Roman" w:cs="Times New Roman"/>
          <w:sz w:val="24"/>
          <w:szCs w:val="24"/>
        </w:rPr>
        <w:t xml:space="preserve"> =100) +2. (N.B. a simple and user-friendly calculator to estimate the individual’s risk of fibrotic NASH can be accessed at the following web site </w:t>
      </w:r>
      <w:bookmarkStart w:id="160" w:name="OLE_LINK122"/>
      <w:r w:rsidRPr="00884EDD">
        <w:rPr>
          <w:rFonts w:ascii="Times New Roman" w:hAnsi="Times New Roman" w:cs="Times New Roman"/>
          <w:sz w:val="24"/>
          <w:szCs w:val="24"/>
        </w:rPr>
        <w:fldChar w:fldCharType="begin"/>
      </w:r>
      <w:r w:rsidRPr="00884EDD">
        <w:rPr>
          <w:rFonts w:ascii="Times New Roman" w:hAnsi="Times New Roman" w:cs="Times New Roman"/>
          <w:sz w:val="24"/>
          <w:szCs w:val="24"/>
        </w:rPr>
        <w:instrText xml:space="preserve"> HYPERLINK "https://wzmu.shinyapps.io/DynNomapp/" </w:instrText>
      </w:r>
      <w:r w:rsidRPr="00884EDD">
        <w:rPr>
          <w:rFonts w:ascii="Times New Roman" w:hAnsi="Times New Roman" w:cs="Times New Roman"/>
          <w:sz w:val="24"/>
          <w:szCs w:val="24"/>
        </w:rPr>
        <w:fldChar w:fldCharType="separate"/>
      </w:r>
      <w:r w:rsidRPr="00884EDD">
        <w:rPr>
          <w:rStyle w:val="ac"/>
          <w:rFonts w:ascii="Times New Roman" w:hAnsi="Times New Roman" w:cs="Times New Roman"/>
          <w:sz w:val="24"/>
          <w:szCs w:val="24"/>
        </w:rPr>
        <w:t>https://wzmu.shinyapps.io/DynNomapp</w:t>
      </w:r>
      <w:bookmarkEnd w:id="160"/>
      <w:r w:rsidRPr="00884EDD">
        <w:rPr>
          <w:rStyle w:val="ac"/>
          <w:rFonts w:ascii="Times New Roman" w:hAnsi="Times New Roman" w:cs="Times New Roman"/>
          <w:sz w:val="24"/>
          <w:szCs w:val="24"/>
        </w:rPr>
        <w:t>/</w:t>
      </w:r>
      <w:r w:rsidRPr="00884EDD">
        <w:rPr>
          <w:rFonts w:ascii="Times New Roman" w:hAnsi="Times New Roman" w:cs="Times New Roman"/>
          <w:sz w:val="24"/>
          <w:szCs w:val="24"/>
        </w:rPr>
        <w:fldChar w:fldCharType="end"/>
      </w:r>
      <w:r w:rsidRPr="00884EDD">
        <w:rPr>
          <w:rFonts w:ascii="Times New Roman" w:hAnsi="Times New Roman" w:cs="Times New Roman"/>
          <w:sz w:val="24"/>
          <w:szCs w:val="24"/>
        </w:rPr>
        <w:t>).</w:t>
      </w:r>
    </w:p>
    <w:p w14:paraId="49530C61" w14:textId="77777777" w:rsidR="00C10B62" w:rsidRPr="00884EDD" w:rsidRDefault="00C10B62" w:rsidP="00C10B62">
      <w:pPr>
        <w:spacing w:line="480" w:lineRule="auto"/>
        <w:jc w:val="left"/>
        <w:rPr>
          <w:rFonts w:ascii="Times New Roman" w:hAnsi="Times New Roman" w:cs="Times New Roman"/>
          <w:sz w:val="24"/>
          <w:szCs w:val="24"/>
        </w:rPr>
      </w:pPr>
    </w:p>
    <w:p w14:paraId="120EC17A" w14:textId="6D38959C" w:rsidR="00C10B62" w:rsidRPr="00884EDD" w:rsidRDefault="00C10B62" w:rsidP="00C10B62">
      <w:pPr>
        <w:spacing w:line="480" w:lineRule="auto"/>
        <w:jc w:val="left"/>
        <w:rPr>
          <w:rFonts w:ascii="Times New Roman" w:hAnsi="Times New Roman" w:cs="Times New Roman"/>
          <w:sz w:val="24"/>
          <w:szCs w:val="24"/>
        </w:rPr>
      </w:pPr>
      <w:bookmarkStart w:id="161" w:name="OLE_LINK65"/>
      <w:r w:rsidRPr="00884EDD">
        <w:rPr>
          <w:rFonts w:ascii="Times New Roman" w:hAnsi="Times New Roman" w:cs="Times New Roman"/>
          <w:sz w:val="24"/>
          <w:szCs w:val="24"/>
        </w:rPr>
        <w:t>The discriminatory ability of our nomogram [AUROC 0.79, 95%CI 0.75-0.83 in the training set (n=472 patients), and 0.81, 95 %CI 0.74-0.87 in the validation set (n=164 patients)] was significantly superior to MACK-3, NFS and FIB-4</w:t>
      </w:r>
      <w:bookmarkEnd w:id="161"/>
      <w:r w:rsidRPr="00884EDD">
        <w:rPr>
          <w:rFonts w:ascii="Times New Roman" w:hAnsi="Times New Roman" w:cs="Times New Roman"/>
          <w:sz w:val="24"/>
          <w:szCs w:val="24"/>
        </w:rPr>
        <w:t xml:space="preserve"> scores (Figure. 2). The nomogram also showed good calibration both in the training and validation sets (Hosmer-</w:t>
      </w:r>
      <w:proofErr w:type="spellStart"/>
      <w:r w:rsidRPr="00884EDD">
        <w:rPr>
          <w:rFonts w:ascii="Times New Roman" w:hAnsi="Times New Roman" w:cs="Times New Roman"/>
          <w:sz w:val="24"/>
          <w:szCs w:val="24"/>
        </w:rPr>
        <w:t>Lemeshow</w:t>
      </w:r>
      <w:proofErr w:type="spellEnd"/>
      <w:r w:rsidRPr="00884EDD">
        <w:rPr>
          <w:rFonts w:ascii="Times New Roman" w:hAnsi="Times New Roman" w:cs="Times New Roman"/>
          <w:sz w:val="24"/>
          <w:szCs w:val="24"/>
        </w:rPr>
        <w:t xml:space="preserve"> test: </w:t>
      </w:r>
      <w:r w:rsidRPr="00884EDD">
        <w:rPr>
          <w:rFonts w:ascii="Times New Roman" w:hAnsi="Times New Roman" w:cs="Times New Roman"/>
          <w:i/>
          <w:iCs/>
          <w:sz w:val="24"/>
          <w:szCs w:val="24"/>
        </w:rPr>
        <w:t>p</w:t>
      </w:r>
      <w:r w:rsidRPr="00884EDD">
        <w:rPr>
          <w:rFonts w:ascii="Times New Roman" w:hAnsi="Times New Roman" w:cs="Times New Roman"/>
          <w:sz w:val="24"/>
          <w:szCs w:val="24"/>
        </w:rPr>
        <w:t xml:space="preserve"> values = 0.</w:t>
      </w:r>
      <w:r w:rsidR="009F7F09" w:rsidRPr="00884EDD">
        <w:rPr>
          <w:rFonts w:ascii="Times New Roman" w:hAnsi="Times New Roman" w:cs="Times New Roman"/>
          <w:sz w:val="24"/>
          <w:szCs w:val="24"/>
        </w:rPr>
        <w:t>5</w:t>
      </w:r>
      <w:r w:rsidRPr="00884EDD">
        <w:rPr>
          <w:rFonts w:ascii="Times New Roman" w:hAnsi="Times New Roman" w:cs="Times New Roman"/>
          <w:sz w:val="24"/>
          <w:szCs w:val="24"/>
        </w:rPr>
        <w:t xml:space="preserve">8 and 0.78, respectively). With the specific aim of identifying (by ROC curves) the most accurate nomogram cut-off values for ruling out fibrotic NASH (training set: NPV: 94.7%; specificity: 93.2%), we used two cut-off values of ≤ 137 and ≥ 180, respectively. In the validation set, the cut-off value ≤ 137 had an </w:t>
      </w:r>
      <w:bookmarkStart w:id="162" w:name="OLE_LINK14"/>
      <w:bookmarkStart w:id="163" w:name="OLE_LINK15"/>
      <w:r w:rsidRPr="00884EDD">
        <w:rPr>
          <w:rFonts w:ascii="Times New Roman" w:hAnsi="Times New Roman" w:cs="Times New Roman"/>
          <w:sz w:val="24"/>
          <w:szCs w:val="24"/>
        </w:rPr>
        <w:t xml:space="preserve">NPV </w:t>
      </w:r>
      <w:bookmarkEnd w:id="162"/>
      <w:bookmarkEnd w:id="163"/>
      <w:r w:rsidRPr="00884EDD">
        <w:rPr>
          <w:rFonts w:ascii="Times New Roman" w:hAnsi="Times New Roman" w:cs="Times New Roman"/>
          <w:sz w:val="24"/>
          <w:szCs w:val="24"/>
        </w:rPr>
        <w:t xml:space="preserve">of 93.2% to rule out fibrotic NASH, whereas the cut-off value </w:t>
      </w:r>
      <w:bookmarkStart w:id="164" w:name="OLE_LINK35"/>
      <w:bookmarkStart w:id="165" w:name="OLE_LINK37"/>
      <w:r w:rsidRPr="00884EDD">
        <w:rPr>
          <w:rFonts w:ascii="Times New Roman" w:hAnsi="Times New Roman" w:cs="Times New Roman"/>
          <w:sz w:val="24"/>
          <w:szCs w:val="24"/>
        </w:rPr>
        <w:t>≥ 180</w:t>
      </w:r>
      <w:bookmarkEnd w:id="164"/>
      <w:bookmarkEnd w:id="165"/>
      <w:r w:rsidRPr="00884EDD">
        <w:rPr>
          <w:rFonts w:ascii="Times New Roman" w:hAnsi="Times New Roman" w:cs="Times New Roman"/>
          <w:sz w:val="24"/>
          <w:szCs w:val="24"/>
        </w:rPr>
        <w:t xml:space="preserve"> had a specificity of 90.4% to rule in fibrotic NASH. </w:t>
      </w:r>
      <w:bookmarkStart w:id="166" w:name="OLE_LINK123"/>
    </w:p>
    <w:bookmarkEnd w:id="166"/>
    <w:p w14:paraId="6DDA45D5" w14:textId="77777777" w:rsidR="00C10B62" w:rsidRPr="00884EDD" w:rsidRDefault="00C10B62" w:rsidP="00C10B62">
      <w:pPr>
        <w:spacing w:line="480" w:lineRule="auto"/>
        <w:jc w:val="left"/>
        <w:rPr>
          <w:rFonts w:ascii="Times New Roman" w:hAnsi="Times New Roman" w:cs="Times New Roman"/>
          <w:sz w:val="24"/>
          <w:szCs w:val="24"/>
        </w:rPr>
      </w:pPr>
    </w:p>
    <w:p w14:paraId="69B5E786" w14:textId="77777777" w:rsidR="00C10B62" w:rsidRPr="00884EDD" w:rsidRDefault="00C10B62" w:rsidP="00C10B62">
      <w:pPr>
        <w:spacing w:line="480" w:lineRule="auto"/>
        <w:jc w:val="left"/>
        <w:rPr>
          <w:rFonts w:ascii="Times New Roman" w:hAnsi="Times New Roman" w:cs="Times New Roman"/>
          <w:b/>
          <w:bCs/>
          <w:i/>
          <w:iCs/>
          <w:sz w:val="24"/>
          <w:szCs w:val="24"/>
        </w:rPr>
      </w:pPr>
      <w:r w:rsidRPr="00884EDD">
        <w:rPr>
          <w:rFonts w:ascii="Times New Roman" w:hAnsi="Times New Roman" w:cs="Times New Roman"/>
          <w:b/>
          <w:bCs/>
          <w:i/>
          <w:iCs/>
          <w:sz w:val="24"/>
          <w:szCs w:val="24"/>
        </w:rPr>
        <w:t xml:space="preserve">Practical algorithm combined with LSM </w:t>
      </w:r>
    </w:p>
    <w:p w14:paraId="027FF64C" w14:textId="02BEFA81" w:rsidR="00C10B62" w:rsidRPr="00884EDD" w:rsidRDefault="00C10B62" w:rsidP="00C10B62">
      <w:pPr>
        <w:spacing w:line="480" w:lineRule="auto"/>
        <w:jc w:val="left"/>
        <w:rPr>
          <w:rFonts w:ascii="Times New Roman" w:hAnsi="Times New Roman" w:cs="Times New Roman"/>
          <w:sz w:val="24"/>
          <w:szCs w:val="24"/>
        </w:rPr>
      </w:pPr>
      <w:r w:rsidRPr="00884EDD">
        <w:rPr>
          <w:rFonts w:ascii="Times New Roman" w:eastAsia="楷体" w:hAnsi="Times New Roman" w:cs="Times New Roman"/>
          <w:sz w:val="24"/>
          <w:szCs w:val="24"/>
        </w:rPr>
        <w:t xml:space="preserve">In our study, there were 357 patients who underwent </w:t>
      </w:r>
      <w:proofErr w:type="spellStart"/>
      <w:r w:rsidRPr="00884EDD">
        <w:rPr>
          <w:rFonts w:ascii="Times New Roman" w:eastAsia="楷体" w:hAnsi="Times New Roman" w:cs="Times New Roman"/>
          <w:sz w:val="24"/>
          <w:szCs w:val="24"/>
        </w:rPr>
        <w:t>FibroScan</w:t>
      </w:r>
      <w:proofErr w:type="spellEnd"/>
      <w:r w:rsidRPr="00884EDD">
        <w:rPr>
          <w:rFonts w:ascii="Times New Roman" w:eastAsia="楷体" w:hAnsi="Times New Roman" w:cs="Times New Roman"/>
          <w:sz w:val="24"/>
          <w:szCs w:val="24"/>
        </w:rPr>
        <w:t xml:space="preserve">® examination (164 patients from the Wenzhou cohort and 193 patients </w:t>
      </w:r>
      <w:bookmarkStart w:id="167" w:name="OLE_LINK27"/>
      <w:r w:rsidRPr="00884EDD">
        <w:rPr>
          <w:rFonts w:ascii="Times New Roman" w:eastAsia="楷体" w:hAnsi="Times New Roman" w:cs="Times New Roman"/>
          <w:sz w:val="24"/>
          <w:szCs w:val="24"/>
        </w:rPr>
        <w:t xml:space="preserve">from the </w:t>
      </w:r>
      <w:r w:rsidRPr="00884EDD">
        <w:rPr>
          <w:rFonts w:ascii="Times New Roman" w:hAnsi="Times New Roman" w:cs="Times New Roman"/>
          <w:sz w:val="24"/>
          <w:szCs w:val="24"/>
        </w:rPr>
        <w:t>Kuala Lumpur</w:t>
      </w:r>
      <w:r w:rsidRPr="00884EDD">
        <w:rPr>
          <w:rFonts w:ascii="Times New Roman" w:eastAsia="楷体" w:hAnsi="Times New Roman" w:cs="Times New Roman"/>
          <w:sz w:val="24"/>
          <w:szCs w:val="24"/>
        </w:rPr>
        <w:t xml:space="preserve"> cohort</w:t>
      </w:r>
      <w:bookmarkEnd w:id="167"/>
      <w:r w:rsidRPr="00884EDD">
        <w:rPr>
          <w:rFonts w:ascii="Times New Roman" w:eastAsia="楷体" w:hAnsi="Times New Roman" w:cs="Times New Roman"/>
          <w:sz w:val="24"/>
          <w:szCs w:val="24"/>
        </w:rPr>
        <w:t>).</w:t>
      </w:r>
      <w:bookmarkStart w:id="168" w:name="_Hlk23588670"/>
      <w:r w:rsidRPr="00884EDD">
        <w:rPr>
          <w:rFonts w:ascii="Times New Roman" w:hAnsi="Times New Roman" w:cs="Times New Roman"/>
          <w:sz w:val="24"/>
          <w:szCs w:val="24"/>
        </w:rPr>
        <w:t xml:space="preserve"> We calculated two cut-offs for LSM corresponding to the 95% NPV and 90% specificity thresholds. Finally, </w:t>
      </w:r>
      <w:r w:rsidRPr="00884EDD">
        <w:rPr>
          <w:rFonts w:ascii="Times New Roman" w:eastAsia="楷体" w:hAnsi="Times New Roman" w:cs="Times New Roman"/>
          <w:sz w:val="24"/>
          <w:szCs w:val="24"/>
        </w:rPr>
        <w:t xml:space="preserve">we defined the optimal cut-off values of LSM at 6.2 </w:t>
      </w:r>
      <w:r w:rsidRPr="00884EDD">
        <w:rPr>
          <w:rFonts w:ascii="Times New Roman" w:eastAsia="楷体" w:hAnsi="Times New Roman" w:cs="Times New Roman"/>
          <w:sz w:val="24"/>
          <w:szCs w:val="24"/>
        </w:rPr>
        <w:lastRenderedPageBreak/>
        <w:t xml:space="preserve">kPa to exclude fibrotic NASH and at 12.0 kPa to confirm fibrotic NASH [in the </w:t>
      </w:r>
      <w:r w:rsidR="00687F72" w:rsidRPr="00884EDD">
        <w:rPr>
          <w:rFonts w:ascii="Times New Roman" w:eastAsia="楷体" w:hAnsi="Times New Roman" w:cs="Times New Roman"/>
          <w:sz w:val="24"/>
          <w:szCs w:val="24"/>
        </w:rPr>
        <w:t xml:space="preserve">whole </w:t>
      </w:r>
      <w:r w:rsidRPr="00884EDD">
        <w:rPr>
          <w:rFonts w:ascii="Times New Roman" w:eastAsia="楷体" w:hAnsi="Times New Roman" w:cs="Times New Roman"/>
          <w:sz w:val="24"/>
          <w:szCs w:val="24"/>
        </w:rPr>
        <w:t>study population: sensitivity 92.2% (59/64); specificity 94.9% (279/294); NPV: 97.3% (145/149); PPV: 65.1% (28/43)].</w:t>
      </w:r>
    </w:p>
    <w:bookmarkEnd w:id="168"/>
    <w:p w14:paraId="02186355" w14:textId="77777777" w:rsidR="00C10B62" w:rsidRPr="00884EDD" w:rsidRDefault="00C10B62" w:rsidP="00C10B62">
      <w:pPr>
        <w:spacing w:line="480" w:lineRule="auto"/>
        <w:jc w:val="left"/>
        <w:rPr>
          <w:rFonts w:ascii="Times New Roman" w:hAnsi="Times New Roman" w:cs="Times New Roman"/>
          <w:sz w:val="24"/>
          <w:szCs w:val="24"/>
        </w:rPr>
      </w:pPr>
    </w:p>
    <w:p w14:paraId="7CA75D50" w14:textId="25DC4924" w:rsidR="00C10B62" w:rsidRPr="00884EDD" w:rsidRDefault="00C10B62" w:rsidP="00C10B62">
      <w:pPr>
        <w:spacing w:line="480" w:lineRule="auto"/>
        <w:jc w:val="left"/>
        <w:rPr>
          <w:rFonts w:ascii="Times New Roman" w:hAnsi="Times New Roman" w:cs="Times New Roman"/>
          <w:sz w:val="24"/>
          <w:szCs w:val="24"/>
        </w:rPr>
      </w:pPr>
      <w:r w:rsidRPr="00884EDD">
        <w:rPr>
          <w:rFonts w:ascii="Times New Roman" w:hAnsi="Times New Roman" w:cs="Times New Roman"/>
          <w:sz w:val="24"/>
          <w:szCs w:val="24"/>
        </w:rPr>
        <w:t xml:space="preserve">To further reduce the percentage of indeterminate results and to improve the number of liver biopsies correctly avoided, we developed an algorithm combining the nomogram and LSM measurements (Figure 3A). Using this combined nomogram-LSM </w:t>
      </w:r>
      <w:bookmarkStart w:id="169" w:name="OLE_LINK28"/>
      <w:r w:rsidRPr="00884EDD">
        <w:rPr>
          <w:rFonts w:ascii="Times New Roman" w:hAnsi="Times New Roman" w:cs="Times New Roman"/>
          <w:sz w:val="24"/>
          <w:szCs w:val="24"/>
        </w:rPr>
        <w:t>algorithm</w:t>
      </w:r>
      <w:bookmarkEnd w:id="169"/>
      <w:r w:rsidRPr="00884EDD">
        <w:rPr>
          <w:rFonts w:ascii="Times New Roman" w:hAnsi="Times New Roman" w:cs="Times New Roman"/>
          <w:sz w:val="24"/>
          <w:szCs w:val="24"/>
        </w:rPr>
        <w:t>, the NPV remained very high (95%) and t</w:t>
      </w:r>
      <w:bookmarkStart w:id="170" w:name="OLE_LINK39"/>
      <w:r w:rsidRPr="00884EDD">
        <w:rPr>
          <w:rFonts w:ascii="Times New Roman" w:hAnsi="Times New Roman" w:cs="Times New Roman"/>
          <w:sz w:val="24"/>
          <w:szCs w:val="24"/>
        </w:rPr>
        <w:t>he number of liver biopsy correctly avoided</w:t>
      </w:r>
      <w:bookmarkEnd w:id="170"/>
      <w:r w:rsidRPr="00884EDD">
        <w:rPr>
          <w:rFonts w:ascii="Times New Roman" w:hAnsi="Times New Roman" w:cs="Times New Roman"/>
          <w:sz w:val="24"/>
          <w:szCs w:val="24"/>
        </w:rPr>
        <w:t xml:space="preserve">, compared to nomogram or LSM alone, increased from 56.7% (93/164) and 53.7% (88/164), respectively, to 68.3% (112/164) in the Wenzhou cohort </w:t>
      </w:r>
      <w:bookmarkStart w:id="171" w:name="OLE_LINK126"/>
      <w:r w:rsidRPr="00884EDD">
        <w:rPr>
          <w:rFonts w:ascii="Times New Roman" w:hAnsi="Times New Roman" w:cs="Times New Roman"/>
          <w:sz w:val="24"/>
          <w:szCs w:val="24"/>
        </w:rPr>
        <w:t>(</w:t>
      </w:r>
      <w:r w:rsidRPr="00884EDD">
        <w:rPr>
          <w:rFonts w:ascii="Times New Roman" w:hAnsi="Times New Roman" w:cs="Times New Roman"/>
          <w:i/>
          <w:iCs/>
          <w:sz w:val="24"/>
          <w:szCs w:val="24"/>
        </w:rPr>
        <w:t>p</w:t>
      </w:r>
      <w:r w:rsidRPr="00884EDD">
        <w:rPr>
          <w:rFonts w:ascii="Times New Roman" w:hAnsi="Times New Roman" w:cs="Times New Roman"/>
          <w:sz w:val="24"/>
          <w:szCs w:val="24"/>
        </w:rPr>
        <w:t>=0.030 and 0.007, respectively)</w:t>
      </w:r>
      <w:bookmarkEnd w:id="171"/>
      <w:r w:rsidRPr="00884EDD">
        <w:rPr>
          <w:rFonts w:ascii="Times New Roman" w:hAnsi="Times New Roman" w:cs="Times New Roman"/>
          <w:sz w:val="24"/>
          <w:szCs w:val="24"/>
        </w:rPr>
        <w:t xml:space="preserve">, and from 36.8% (71/193) and 29.5% (57/193), respectively, to 47.2% (91/193) in the </w:t>
      </w:r>
      <w:bookmarkStart w:id="172" w:name="OLE_LINK7"/>
      <w:r w:rsidRPr="00884EDD">
        <w:rPr>
          <w:rFonts w:ascii="Times New Roman" w:hAnsi="Times New Roman" w:cs="Times New Roman"/>
          <w:sz w:val="24"/>
          <w:szCs w:val="24"/>
        </w:rPr>
        <w:t>Kuala Lumpur cohort</w:t>
      </w:r>
      <w:bookmarkEnd w:id="172"/>
      <w:r w:rsidRPr="00884EDD">
        <w:rPr>
          <w:rFonts w:ascii="Times New Roman" w:hAnsi="Times New Roman" w:cs="Times New Roman"/>
          <w:sz w:val="24"/>
          <w:szCs w:val="24"/>
        </w:rPr>
        <w:t xml:space="preserve"> (</w:t>
      </w:r>
      <w:r w:rsidRPr="00884EDD">
        <w:rPr>
          <w:rFonts w:ascii="Times New Roman" w:hAnsi="Times New Roman" w:cs="Times New Roman"/>
          <w:i/>
          <w:iCs/>
          <w:sz w:val="24"/>
          <w:szCs w:val="24"/>
        </w:rPr>
        <w:t>p</w:t>
      </w:r>
      <w:r w:rsidRPr="00884EDD">
        <w:rPr>
          <w:rFonts w:ascii="Times New Roman" w:hAnsi="Times New Roman" w:cs="Times New Roman"/>
          <w:sz w:val="24"/>
          <w:szCs w:val="24"/>
        </w:rPr>
        <w:t xml:space="preserve">=0.039 and &lt;0.001, respectively) . This combined nomogram-LSM algorithm also improved the PPV by at least 25% and reduced the misclassification rates and indeterminate results in both cohorts (Table </w:t>
      </w:r>
      <w:r w:rsidR="00C275DB" w:rsidRPr="00884EDD">
        <w:rPr>
          <w:rFonts w:ascii="Times New Roman" w:hAnsi="Times New Roman" w:cs="Times New Roman"/>
          <w:sz w:val="24"/>
          <w:szCs w:val="24"/>
        </w:rPr>
        <w:t>2</w:t>
      </w:r>
      <w:r w:rsidRPr="00884EDD">
        <w:rPr>
          <w:rFonts w:ascii="Times New Roman" w:hAnsi="Times New Roman" w:cs="Times New Roman"/>
          <w:sz w:val="24"/>
          <w:szCs w:val="24"/>
        </w:rPr>
        <w:t>). Although five patients were incorrectly diagnosed as having fibrotic NASH according to the combined nomogram-LSM algorithm, it is important to note that all of these patients had NASH (NAS ≥4) with mild fibrosis (F=1) on histology.</w:t>
      </w:r>
    </w:p>
    <w:p w14:paraId="3BB3C80F" w14:textId="77777777" w:rsidR="00C10B62" w:rsidRPr="00884EDD" w:rsidRDefault="00C10B62" w:rsidP="00C10B62">
      <w:pPr>
        <w:spacing w:line="480" w:lineRule="auto"/>
        <w:jc w:val="left"/>
        <w:rPr>
          <w:rFonts w:ascii="Times New Roman" w:hAnsi="Times New Roman" w:cs="Times New Roman"/>
          <w:sz w:val="24"/>
          <w:szCs w:val="24"/>
        </w:rPr>
      </w:pPr>
    </w:p>
    <w:p w14:paraId="7B0EBF56" w14:textId="739CC7D4" w:rsidR="00C10B62" w:rsidRPr="00884EDD" w:rsidRDefault="00C10B62" w:rsidP="00C10B62">
      <w:pPr>
        <w:spacing w:line="480" w:lineRule="auto"/>
        <w:jc w:val="left"/>
        <w:rPr>
          <w:rFonts w:ascii="Times New Roman" w:hAnsi="Times New Roman" w:cs="Times New Roman"/>
          <w:sz w:val="24"/>
          <w:szCs w:val="24"/>
        </w:rPr>
      </w:pPr>
      <w:bookmarkStart w:id="173" w:name="OLE_LINK46"/>
      <w:r w:rsidRPr="00884EDD">
        <w:rPr>
          <w:rFonts w:ascii="Times New Roman" w:hAnsi="Times New Roman" w:cs="Times New Roman"/>
          <w:sz w:val="24"/>
          <w:szCs w:val="24"/>
        </w:rPr>
        <w:t xml:space="preserve">We also tried to develop the MACK-3 score utility further, by combining </w:t>
      </w:r>
      <w:bookmarkStart w:id="174" w:name="OLE_LINK47"/>
      <w:r w:rsidRPr="00884EDD">
        <w:rPr>
          <w:rFonts w:ascii="Times New Roman" w:hAnsi="Times New Roman" w:cs="Times New Roman"/>
          <w:sz w:val="24"/>
          <w:szCs w:val="24"/>
        </w:rPr>
        <w:t>MACK3 with LSM measurements in another algorithm</w:t>
      </w:r>
      <w:bookmarkEnd w:id="174"/>
      <w:r w:rsidRPr="00884EDD">
        <w:rPr>
          <w:rFonts w:ascii="Times New Roman" w:hAnsi="Times New Roman" w:cs="Times New Roman"/>
          <w:sz w:val="24"/>
          <w:szCs w:val="24"/>
        </w:rPr>
        <w:t xml:space="preserve"> (Figure 3B).</w:t>
      </w:r>
      <w:bookmarkEnd w:id="173"/>
      <w:r w:rsidRPr="00884EDD">
        <w:rPr>
          <w:rFonts w:ascii="Times New Roman" w:hAnsi="Times New Roman" w:cs="Times New Roman"/>
          <w:sz w:val="24"/>
          <w:szCs w:val="24"/>
        </w:rPr>
        <w:t xml:space="preserve"> This algorithm (combining MACK-3 and LSM) improved the specificity, PPV, and the number of liver biopsies correctly avoided, and also reduced the misclassification rate. However, </w:t>
      </w:r>
      <w:r w:rsidRPr="00884EDD">
        <w:rPr>
          <w:rFonts w:ascii="Times New Roman" w:hAnsi="Times New Roman" w:cs="Times New Roman"/>
          <w:sz w:val="24"/>
          <w:szCs w:val="24"/>
        </w:rPr>
        <w:lastRenderedPageBreak/>
        <w:t xml:space="preserve">this algorithm increased the numbers of indeterminate results. Moreover, compared to the nomogram-LSM algorithm, the MACK3-LSM algorithm produced a higher percentage of indeterminate results (32.9% vs. 25.6% in the Wenzhou cohort; 47.2% vs. 42.5% in the </w:t>
      </w:r>
      <w:bookmarkStart w:id="175" w:name="OLE_LINK50"/>
      <w:bookmarkStart w:id="176" w:name="OLE_LINK53"/>
      <w:r w:rsidRPr="00884EDD">
        <w:rPr>
          <w:rFonts w:ascii="Times New Roman" w:hAnsi="Times New Roman" w:cs="Times New Roman"/>
          <w:sz w:val="24"/>
          <w:szCs w:val="24"/>
        </w:rPr>
        <w:t>Kuala Lumpur cohort</w:t>
      </w:r>
      <w:bookmarkEnd w:id="175"/>
      <w:bookmarkEnd w:id="176"/>
      <w:r w:rsidRPr="00884EDD">
        <w:rPr>
          <w:rFonts w:ascii="Times New Roman" w:hAnsi="Times New Roman" w:cs="Times New Roman"/>
          <w:sz w:val="24"/>
          <w:szCs w:val="24"/>
        </w:rPr>
        <w:t>), and lower number of liver biopsies correctly avoided [101/164 (61.6%) vs. 112/164 (68.3%) in the Wenzhou cohort; 72/193 (37.3%) vs. 91/193 (47.2%) in the Kuala Lumpur cohort].</w:t>
      </w:r>
    </w:p>
    <w:bookmarkEnd w:id="77"/>
    <w:p w14:paraId="7FCF48EA" w14:textId="77777777" w:rsidR="00C10B62" w:rsidRPr="00884EDD" w:rsidRDefault="00C10B62" w:rsidP="00C10B62">
      <w:pPr>
        <w:spacing w:line="480" w:lineRule="auto"/>
        <w:jc w:val="left"/>
        <w:rPr>
          <w:rFonts w:ascii="Times New Roman" w:hAnsi="Times New Roman" w:cs="Times New Roman"/>
          <w:b/>
          <w:bCs/>
          <w:sz w:val="24"/>
          <w:szCs w:val="24"/>
        </w:rPr>
      </w:pPr>
    </w:p>
    <w:p w14:paraId="4E2D30D1" w14:textId="1DC8BAC2" w:rsidR="00C10B62" w:rsidRPr="00884EDD" w:rsidRDefault="00C10B62" w:rsidP="00C10B62">
      <w:pPr>
        <w:spacing w:line="480" w:lineRule="auto"/>
        <w:jc w:val="left"/>
        <w:rPr>
          <w:rFonts w:ascii="Times New Roman" w:hAnsi="Times New Roman" w:cs="Times New Roman"/>
          <w:b/>
          <w:bCs/>
          <w:sz w:val="24"/>
          <w:szCs w:val="24"/>
        </w:rPr>
      </w:pPr>
      <w:r w:rsidRPr="00884EDD">
        <w:rPr>
          <w:rFonts w:ascii="Times New Roman" w:hAnsi="Times New Roman" w:cs="Times New Roman"/>
          <w:b/>
          <w:bCs/>
          <w:sz w:val="24"/>
          <w:szCs w:val="24"/>
        </w:rPr>
        <w:t>D</w:t>
      </w:r>
      <w:r w:rsidR="0028456A" w:rsidRPr="00884EDD">
        <w:rPr>
          <w:rFonts w:ascii="Times New Roman" w:hAnsi="Times New Roman" w:cs="Times New Roman"/>
          <w:b/>
          <w:bCs/>
          <w:sz w:val="24"/>
          <w:szCs w:val="24"/>
        </w:rPr>
        <w:t>iscussion</w:t>
      </w:r>
    </w:p>
    <w:p w14:paraId="36B6ACD9" w14:textId="21DA9B7C" w:rsidR="00C10B62" w:rsidRPr="00884EDD" w:rsidRDefault="00C10B62" w:rsidP="00C10B62">
      <w:pPr>
        <w:spacing w:line="480" w:lineRule="auto"/>
        <w:jc w:val="left"/>
        <w:rPr>
          <w:rFonts w:ascii="Times New Roman" w:hAnsi="Times New Roman" w:cs="Times New Roman"/>
          <w:sz w:val="24"/>
          <w:szCs w:val="24"/>
        </w:rPr>
      </w:pPr>
      <w:bookmarkStart w:id="177" w:name="OLE_LINK31"/>
      <w:bookmarkStart w:id="178" w:name="_Hlk22676869"/>
      <w:bookmarkStart w:id="179" w:name="OLE_LINK49"/>
      <w:r w:rsidRPr="00884EDD">
        <w:rPr>
          <w:rFonts w:ascii="Times New Roman" w:hAnsi="Times New Roman" w:cs="Times New Roman"/>
          <w:sz w:val="24"/>
          <w:szCs w:val="24"/>
        </w:rPr>
        <w:t xml:space="preserve">In this </w:t>
      </w:r>
      <w:r w:rsidR="00687F72" w:rsidRPr="00884EDD">
        <w:rPr>
          <w:rFonts w:ascii="Times New Roman" w:hAnsi="Times New Roman" w:cs="Times New Roman"/>
          <w:sz w:val="24"/>
          <w:szCs w:val="24"/>
        </w:rPr>
        <w:t xml:space="preserve">large cross-sectional </w:t>
      </w:r>
      <w:r w:rsidRPr="00884EDD">
        <w:rPr>
          <w:rFonts w:ascii="Times New Roman" w:hAnsi="Times New Roman" w:cs="Times New Roman"/>
          <w:sz w:val="24"/>
          <w:szCs w:val="24"/>
        </w:rPr>
        <w:t>study</w:t>
      </w:r>
      <w:r w:rsidR="00687F72" w:rsidRPr="00884EDD">
        <w:rPr>
          <w:rFonts w:ascii="Times New Roman" w:hAnsi="Times New Roman" w:cs="Times New Roman"/>
          <w:sz w:val="24"/>
          <w:szCs w:val="24"/>
        </w:rPr>
        <w:t>,</w:t>
      </w:r>
      <w:r w:rsidRPr="00884EDD">
        <w:rPr>
          <w:rFonts w:ascii="Times New Roman" w:hAnsi="Times New Roman" w:cs="Times New Roman"/>
          <w:sz w:val="24"/>
          <w:szCs w:val="24"/>
        </w:rPr>
        <w:t xml:space="preserve"> we have used a combined cohort of 636 </w:t>
      </w:r>
      <w:r w:rsidR="00687F72" w:rsidRPr="00884EDD">
        <w:rPr>
          <w:rFonts w:ascii="Times New Roman" w:hAnsi="Times New Roman" w:cs="Times New Roman"/>
          <w:sz w:val="24"/>
          <w:szCs w:val="24"/>
        </w:rPr>
        <w:t xml:space="preserve">adult </w:t>
      </w:r>
      <w:r w:rsidRPr="00884EDD">
        <w:rPr>
          <w:rFonts w:ascii="Times New Roman" w:hAnsi="Times New Roman" w:cs="Times New Roman"/>
          <w:sz w:val="24"/>
          <w:szCs w:val="24"/>
        </w:rPr>
        <w:t xml:space="preserve">individuals with biopsy-proven NAFLD to develop and validate a new non-invasive algorithm for ruling out fibrotic NASH. </w:t>
      </w:r>
      <w:bookmarkEnd w:id="177"/>
      <w:r w:rsidRPr="00884EDD">
        <w:rPr>
          <w:rFonts w:ascii="Times New Roman" w:hAnsi="Times New Roman" w:cs="Times New Roman"/>
          <w:sz w:val="24"/>
          <w:szCs w:val="24"/>
        </w:rPr>
        <w:t xml:space="preserve">Our algorithm had better discriminatory ability for diagnosing fibrotic NASH in both the training and validation sets than other widely used NITs. In addition, to our knowledge, ours is also the largest study that has validated the use of the MACK-3 model that was recently developed by </w:t>
      </w:r>
      <w:proofErr w:type="spellStart"/>
      <w:r w:rsidRPr="00884EDD">
        <w:rPr>
          <w:rFonts w:ascii="Times New Roman" w:hAnsi="Times New Roman" w:cs="Times New Roman"/>
          <w:sz w:val="24"/>
          <w:szCs w:val="24"/>
        </w:rPr>
        <w:t>Boursier</w:t>
      </w:r>
      <w:proofErr w:type="spellEnd"/>
      <w:r w:rsidRPr="00884EDD">
        <w:rPr>
          <w:rFonts w:ascii="Times New Roman" w:hAnsi="Times New Roman" w:cs="Times New Roman"/>
          <w:sz w:val="24"/>
          <w:szCs w:val="24"/>
        </w:rPr>
        <w:t xml:space="preserve"> et al.</w:t>
      </w:r>
      <w:r w:rsidR="006B73BE" w:rsidRPr="00884EDD">
        <w:rPr>
          <w:rFonts w:ascii="Times New Roman" w:hAnsi="Times New Roman" w:cs="Times New Roman"/>
          <w:sz w:val="24"/>
          <w:szCs w:val="24"/>
        </w:rPr>
        <w:t>.</w:t>
      </w:r>
      <w:hyperlink w:anchor="_ENREF_11" w:tooltip="Boursier, 2018 #7" w:history="1">
        <w:r w:rsidR="00ED0112" w:rsidRPr="00884EDD">
          <w:rPr>
            <w:rFonts w:ascii="Times New Roman" w:hAnsi="Times New Roman" w:cs="Times New Roman"/>
            <w:sz w:val="24"/>
            <w:szCs w:val="24"/>
          </w:rPr>
          <w:fldChar w:fldCharType="begin"/>
        </w:r>
        <w:r w:rsidR="00ED0112" w:rsidRPr="00884EDD">
          <w:rPr>
            <w:rFonts w:ascii="Times New Roman" w:hAnsi="Times New Roman" w:cs="Times New Roman"/>
            <w:sz w:val="24"/>
            <w:szCs w:val="24"/>
          </w:rPr>
          <w:instrText xml:space="preserve"> ADDIN EN.CITE &lt;EndNote&gt;&lt;Cite&gt;&lt;Author&gt;Boursier&lt;/Author&gt;&lt;Year&gt;2018&lt;/Year&gt;&lt;RecNum&gt;7&lt;/RecNum&gt;&lt;DisplayText&gt;&lt;style face="superscript"&gt;11&lt;/style&gt;&lt;/DisplayText&gt;&lt;record&gt;&lt;rec-number&gt;7&lt;/rec-number&gt;&lt;foreign-keys&gt;&lt;key app="EN" db-id="vs95ve2939er5dew5a250pzxpf9sse0rxzzx" timestamp="1571922103"&gt;7&lt;/key&gt;&lt;/foreign-keys&gt;&lt;ref-type name="Journal Article"&gt;17&lt;/ref-type&gt;&lt;contributors&gt;&lt;authors&gt;&lt;author&gt;Boursier, J.&lt;/author&gt;&lt;author&gt;Anty, R.&lt;/author&gt;&lt;author&gt;Vonghia, L.&lt;/author&gt;&lt;author&gt;Moal, V.&lt;/author&gt;&lt;author&gt;Vanwolleghem, T.&lt;/author&gt;&lt;author&gt;Canivet, C. M.&lt;/author&gt;&lt;author&gt;Michalak, S.&lt;/author&gt;&lt;author&gt;Bonnafous, S.&lt;/author&gt;&lt;author&gt;Michielsen, P.&lt;/author&gt;&lt;author&gt;Oberti, F.&lt;/author&gt;&lt;author&gt;Iannelli, A.&lt;/author&gt;&lt;author&gt;Van Gaal, L.&lt;/author&gt;&lt;author&gt;Patouraux, S.&lt;/author&gt;&lt;author&gt;Blanchet, O.&lt;/author&gt;&lt;author&gt;Verrijken, A.&lt;/author&gt;&lt;author&gt;Gual, P.&lt;/author&gt;&lt;author&gt;Rousselet, M. C.&lt;/author&gt;&lt;author&gt;Driessen, A.&lt;/author&gt;&lt;author&gt;Hunault, G.&lt;/author&gt;&lt;author&gt;Bertrais, S.&lt;/author&gt;&lt;author&gt;Tran, A.&lt;/author&gt;&lt;author&gt;Cales, P.&lt;/author&gt;&lt;/authors&gt;&lt;/contributors&gt;&lt;auth-address&gt;Angers, France.&amp;#xD;Nice, France.&amp;#xD;Antwerp, Belgium.&lt;/auth-address&gt;&lt;titles&gt;&lt;title&gt;Screening for therapeutic trials and treatment indication in clinical practice: MACK-3, a new blood test for the diagnosis of fibrotic NASH&lt;/title&gt;&lt;secondary-title&gt;Aliment Pharmacol Ther&lt;/secondary-title&gt;&lt;/titles&gt;&lt;periodical&gt;&lt;full-title&gt;Aliment Pharmacol Ther&lt;/full-title&gt;&lt;abbr-1&gt;Alimentary pharmacology &amp;amp; therapeutics&lt;/abbr-1&gt;&lt;/periodical&gt;&lt;pages&gt;1387-1396&lt;/pages&gt;&lt;volume&gt;47&lt;/volume&gt;&lt;number&gt;10&lt;/number&gt;&lt;dates&gt;&lt;year&gt;2018&lt;/year&gt;&lt;pub-dates&gt;&lt;date&gt;May&lt;/date&gt;&lt;/pub-dates&gt;&lt;/dates&gt;&lt;isbn&gt;0269-2813&lt;/isbn&gt;&lt;accession-num&gt;29577364&lt;/accession-num&gt;&lt;urls&gt;&lt;/urls&gt;&lt;electronic-resource-num&gt;10.1111/apt.14621&lt;/electronic-resource-num&gt;&lt;remote-database-provider&gt;Nlm&lt;/remote-database-provider&gt;&lt;/record&gt;&lt;/Cite&gt;&lt;/EndNote&gt;</w:instrText>
        </w:r>
        <w:r w:rsidR="00ED0112" w:rsidRPr="00884EDD">
          <w:rPr>
            <w:rFonts w:ascii="Times New Roman" w:hAnsi="Times New Roman" w:cs="Times New Roman"/>
            <w:sz w:val="24"/>
            <w:szCs w:val="24"/>
          </w:rPr>
          <w:fldChar w:fldCharType="separate"/>
        </w:r>
        <w:r w:rsidR="00ED0112" w:rsidRPr="00884EDD">
          <w:rPr>
            <w:rFonts w:ascii="Times New Roman" w:hAnsi="Times New Roman" w:cs="Times New Roman"/>
            <w:noProof/>
            <w:sz w:val="24"/>
            <w:szCs w:val="24"/>
            <w:vertAlign w:val="superscript"/>
          </w:rPr>
          <w:t>11</w:t>
        </w:r>
        <w:r w:rsidR="00ED0112" w:rsidRPr="00884EDD">
          <w:rPr>
            <w:rFonts w:ascii="Times New Roman" w:hAnsi="Times New Roman" w:cs="Times New Roman"/>
            <w:sz w:val="24"/>
            <w:szCs w:val="24"/>
          </w:rPr>
          <w:fldChar w:fldCharType="end"/>
        </w:r>
      </w:hyperlink>
    </w:p>
    <w:p w14:paraId="1911E264" w14:textId="77777777" w:rsidR="00C10B62" w:rsidRPr="00884EDD" w:rsidRDefault="00C10B62" w:rsidP="00C10B62">
      <w:pPr>
        <w:spacing w:line="480" w:lineRule="auto"/>
        <w:jc w:val="left"/>
        <w:rPr>
          <w:rFonts w:ascii="Times New Roman" w:hAnsi="Times New Roman" w:cs="Times New Roman"/>
          <w:sz w:val="24"/>
          <w:szCs w:val="24"/>
        </w:rPr>
      </w:pPr>
    </w:p>
    <w:p w14:paraId="65D525D8" w14:textId="788AF480" w:rsidR="00C10B62" w:rsidRPr="00884EDD" w:rsidRDefault="00C10B62" w:rsidP="00C10B62">
      <w:pPr>
        <w:spacing w:line="480" w:lineRule="auto"/>
        <w:jc w:val="left"/>
        <w:rPr>
          <w:rFonts w:ascii="Times New Roman" w:hAnsi="Times New Roman" w:cs="Times New Roman"/>
          <w:sz w:val="24"/>
          <w:szCs w:val="24"/>
        </w:rPr>
      </w:pPr>
      <w:r w:rsidRPr="00884EDD">
        <w:rPr>
          <w:rFonts w:ascii="Times New Roman" w:hAnsi="Times New Roman" w:cs="Times New Roman"/>
          <w:sz w:val="24"/>
          <w:szCs w:val="24"/>
        </w:rPr>
        <w:t>We measured MACK-3’s performance in diagnosing fibrotic NASH and found that it was moderately accurate in our cohort, although this finding could be affected by differences in fibrotic NASH prevalence between the studied populations.</w:t>
      </w:r>
      <w:r w:rsidR="00C275DB" w:rsidRPr="00884EDD">
        <w:rPr>
          <w:rFonts w:ascii="Times New Roman" w:hAnsi="Times New Roman" w:cs="Times New Roman"/>
          <w:sz w:val="24"/>
          <w:szCs w:val="24"/>
        </w:rPr>
        <w:t xml:space="preserve"> </w:t>
      </w:r>
      <w:r w:rsidRPr="00884EDD">
        <w:rPr>
          <w:rFonts w:ascii="Times New Roman" w:hAnsi="Times New Roman" w:cs="Times New Roman"/>
          <w:sz w:val="24"/>
          <w:szCs w:val="24"/>
        </w:rPr>
        <w:t xml:space="preserve">Through multivariable logistic regression analyses, we have demonstrated that </w:t>
      </w:r>
      <w:proofErr w:type="spellStart"/>
      <w:r w:rsidRPr="00884EDD">
        <w:rPr>
          <w:rFonts w:ascii="Times New Roman" w:hAnsi="Times New Roman" w:cs="Times New Roman"/>
          <w:sz w:val="24"/>
          <w:szCs w:val="24"/>
        </w:rPr>
        <w:t>MetS</w:t>
      </w:r>
      <w:proofErr w:type="spellEnd"/>
      <w:r w:rsidRPr="00884EDD">
        <w:rPr>
          <w:rFonts w:ascii="Times New Roman" w:hAnsi="Times New Roman" w:cs="Times New Roman"/>
          <w:sz w:val="24"/>
          <w:szCs w:val="24"/>
        </w:rPr>
        <w:t xml:space="preserve">, platelet count and MACK-3 were the three strongest predictors of fibrotic NASH. Platelet count is known to closely correlate with advanced liver fibrosis and is considered to </w:t>
      </w:r>
      <w:r w:rsidRPr="00884EDD">
        <w:rPr>
          <w:rFonts w:ascii="Times New Roman" w:hAnsi="Times New Roman" w:cs="Times New Roman"/>
          <w:sz w:val="24"/>
          <w:szCs w:val="24"/>
        </w:rPr>
        <w:lastRenderedPageBreak/>
        <w:t xml:space="preserve">be an important variable in several NITs, including </w:t>
      </w:r>
      <w:r w:rsidR="00687F72" w:rsidRPr="00884EDD">
        <w:rPr>
          <w:rFonts w:ascii="Times New Roman" w:hAnsi="Times New Roman" w:cs="Times New Roman"/>
          <w:sz w:val="24"/>
          <w:szCs w:val="24"/>
        </w:rPr>
        <w:t xml:space="preserve">the </w:t>
      </w:r>
      <w:r w:rsidRPr="00884EDD">
        <w:rPr>
          <w:rFonts w:ascii="Times New Roman" w:hAnsi="Times New Roman" w:cs="Times New Roman"/>
          <w:sz w:val="24"/>
          <w:szCs w:val="24"/>
        </w:rPr>
        <w:t>FIB-4 and NFS</w:t>
      </w:r>
      <w:r w:rsidR="00687F72" w:rsidRPr="00884EDD">
        <w:rPr>
          <w:rFonts w:ascii="Times New Roman" w:hAnsi="Times New Roman" w:cs="Times New Roman"/>
          <w:sz w:val="24"/>
          <w:szCs w:val="24"/>
        </w:rPr>
        <w:t xml:space="preserve"> scores</w:t>
      </w:r>
      <w:r w:rsidR="006B73BE" w:rsidRPr="00884EDD">
        <w:rPr>
          <w:rFonts w:ascii="Times New Roman" w:hAnsi="Times New Roman" w:cs="Times New Roman"/>
          <w:sz w:val="24"/>
          <w:szCs w:val="24"/>
        </w:rPr>
        <w:t>.</w:t>
      </w:r>
      <w:r w:rsidRPr="00884EDD">
        <w:rPr>
          <w:rFonts w:ascii="Times New Roman" w:hAnsi="Times New Roman" w:cs="Times New Roman"/>
          <w:sz w:val="24"/>
          <w:szCs w:val="24"/>
        </w:rPr>
        <w:fldChar w:fldCharType="begin">
          <w:fldData xml:space="preserve">PEVuZE5vdGU+PENpdGU+PEF1dGhvcj5Bbmd1bG88L0F1dGhvcj48WWVhcj4yMDA3PC9ZZWFyPjxS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==
</w:fldData>
        </w:fldChar>
      </w:r>
      <w:r w:rsidR="00ED0112" w:rsidRPr="00884EDD">
        <w:rPr>
          <w:rFonts w:ascii="Times New Roman" w:hAnsi="Times New Roman" w:cs="Times New Roman"/>
          <w:sz w:val="24"/>
          <w:szCs w:val="24"/>
        </w:rPr>
        <w:instrText xml:space="preserve"> ADDIN EN.CITE </w:instrText>
      </w:r>
      <w:r w:rsidR="00ED0112" w:rsidRPr="00884EDD">
        <w:rPr>
          <w:rFonts w:ascii="Times New Roman" w:hAnsi="Times New Roman" w:cs="Times New Roman"/>
          <w:sz w:val="24"/>
          <w:szCs w:val="24"/>
        </w:rPr>
        <w:fldChar w:fldCharType="begin">
          <w:fldData xml:space="preserve">PEVuZE5vdGU+PENpdGU+PEF1dGhvcj5Bbmd1bG88L0F1dGhvcj48WWVhcj4yMDA3PC9ZZWFyPjxS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==
</w:fldData>
        </w:fldChar>
      </w:r>
      <w:r w:rsidR="00ED0112" w:rsidRPr="00884EDD">
        <w:rPr>
          <w:rFonts w:ascii="Times New Roman" w:hAnsi="Times New Roman" w:cs="Times New Roman"/>
          <w:sz w:val="24"/>
          <w:szCs w:val="24"/>
        </w:rPr>
        <w:instrText xml:space="preserve"> ADDIN EN.CITE.DATA </w:instrText>
      </w:r>
      <w:r w:rsidR="00ED0112" w:rsidRPr="00884EDD">
        <w:rPr>
          <w:rFonts w:ascii="Times New Roman" w:hAnsi="Times New Roman" w:cs="Times New Roman"/>
          <w:sz w:val="24"/>
          <w:szCs w:val="24"/>
        </w:rPr>
      </w:r>
      <w:r w:rsidR="00ED0112" w:rsidRPr="00884EDD">
        <w:rPr>
          <w:rFonts w:ascii="Times New Roman" w:hAnsi="Times New Roman" w:cs="Times New Roman"/>
          <w:sz w:val="24"/>
          <w:szCs w:val="24"/>
        </w:rPr>
        <w:fldChar w:fldCharType="end"/>
      </w:r>
      <w:r w:rsidRPr="00884EDD">
        <w:rPr>
          <w:rFonts w:ascii="Times New Roman" w:hAnsi="Times New Roman" w:cs="Times New Roman"/>
          <w:sz w:val="24"/>
          <w:szCs w:val="24"/>
        </w:rPr>
      </w:r>
      <w:r w:rsidRPr="00884EDD">
        <w:rPr>
          <w:rFonts w:ascii="Times New Roman" w:hAnsi="Times New Roman" w:cs="Times New Roman"/>
          <w:sz w:val="24"/>
          <w:szCs w:val="24"/>
        </w:rPr>
        <w:fldChar w:fldCharType="separate"/>
      </w:r>
      <w:hyperlink w:anchor="_ENREF_17" w:tooltip="Angulo, 2007 #13" w:history="1">
        <w:r w:rsidR="00ED0112" w:rsidRPr="00884EDD">
          <w:rPr>
            <w:rFonts w:ascii="Times New Roman" w:hAnsi="Times New Roman" w:cs="Times New Roman"/>
            <w:noProof/>
            <w:sz w:val="24"/>
            <w:szCs w:val="24"/>
            <w:vertAlign w:val="superscript"/>
          </w:rPr>
          <w:t>17</w:t>
        </w:r>
      </w:hyperlink>
      <w:r w:rsidR="00ED0112" w:rsidRPr="00884EDD">
        <w:rPr>
          <w:rFonts w:ascii="Times New Roman" w:hAnsi="Times New Roman" w:cs="Times New Roman"/>
          <w:noProof/>
          <w:sz w:val="24"/>
          <w:szCs w:val="24"/>
          <w:vertAlign w:val="superscript"/>
        </w:rPr>
        <w:t xml:space="preserve">, </w:t>
      </w:r>
      <w:hyperlink w:anchor="_ENREF_18" w:tooltip="Sterling, 2006 #14" w:history="1">
        <w:r w:rsidR="00ED0112" w:rsidRPr="00884EDD">
          <w:rPr>
            <w:rFonts w:ascii="Times New Roman" w:hAnsi="Times New Roman" w:cs="Times New Roman"/>
            <w:noProof/>
            <w:sz w:val="24"/>
            <w:szCs w:val="24"/>
            <w:vertAlign w:val="superscript"/>
          </w:rPr>
          <w:t>18</w:t>
        </w:r>
      </w:hyperlink>
      <w:r w:rsidR="00ED0112" w:rsidRPr="00884EDD">
        <w:rPr>
          <w:rFonts w:ascii="Times New Roman" w:hAnsi="Times New Roman" w:cs="Times New Roman"/>
          <w:noProof/>
          <w:sz w:val="24"/>
          <w:szCs w:val="24"/>
          <w:vertAlign w:val="superscript"/>
        </w:rPr>
        <w:t xml:space="preserve">, </w:t>
      </w:r>
      <w:hyperlink w:anchor="_ENREF_22" w:tooltip="Milovanovic Alempijevic, 2017 #27" w:history="1">
        <w:r w:rsidR="00ED0112" w:rsidRPr="00884EDD">
          <w:rPr>
            <w:rFonts w:ascii="Times New Roman" w:hAnsi="Times New Roman" w:cs="Times New Roman"/>
            <w:noProof/>
            <w:sz w:val="24"/>
            <w:szCs w:val="24"/>
            <w:vertAlign w:val="superscript"/>
          </w:rPr>
          <w:t>22</w:t>
        </w:r>
      </w:hyperlink>
      <w:r w:rsidRPr="00884EDD">
        <w:rPr>
          <w:rFonts w:ascii="Times New Roman" w:hAnsi="Times New Roman" w:cs="Times New Roman"/>
          <w:sz w:val="24"/>
          <w:szCs w:val="24"/>
        </w:rPr>
        <w:fldChar w:fldCharType="end"/>
      </w:r>
      <w:r w:rsidRPr="00884EDD">
        <w:rPr>
          <w:rFonts w:ascii="Times New Roman" w:hAnsi="Times New Roman" w:cs="Times New Roman"/>
          <w:sz w:val="24"/>
          <w:szCs w:val="24"/>
        </w:rPr>
        <w:t xml:space="preserve"> Obesity and </w:t>
      </w:r>
      <w:proofErr w:type="spellStart"/>
      <w:r w:rsidRPr="00884EDD">
        <w:rPr>
          <w:rFonts w:ascii="Times New Roman" w:hAnsi="Times New Roman" w:cs="Times New Roman"/>
          <w:sz w:val="24"/>
          <w:szCs w:val="24"/>
        </w:rPr>
        <w:t>MetS</w:t>
      </w:r>
      <w:proofErr w:type="spellEnd"/>
      <w:r w:rsidRPr="00884EDD">
        <w:rPr>
          <w:rFonts w:ascii="Times New Roman" w:hAnsi="Times New Roman" w:cs="Times New Roman"/>
          <w:sz w:val="24"/>
          <w:szCs w:val="24"/>
        </w:rPr>
        <w:t xml:space="preserve"> are well known to be strongly associated with NASH and fibrosis</w:t>
      </w:r>
      <w:r w:rsidR="006B73BE" w:rsidRPr="00884EDD">
        <w:rPr>
          <w:rFonts w:ascii="Times New Roman" w:hAnsi="Times New Roman" w:cs="Times New Roman"/>
          <w:sz w:val="24"/>
          <w:szCs w:val="24"/>
        </w:rPr>
        <w:t>.</w:t>
      </w:r>
      <w:hyperlink w:anchor="_ENREF_23" w:tooltip="Kim, 2019 #21" w:history="1">
        <w:r w:rsidR="00ED0112" w:rsidRPr="00884EDD">
          <w:rPr>
            <w:rFonts w:ascii="Times New Roman" w:hAnsi="Times New Roman" w:cs="Times New Roman"/>
            <w:sz w:val="24"/>
            <w:szCs w:val="24"/>
          </w:rPr>
          <w:fldChar w:fldCharType="begin"/>
        </w:r>
        <w:r w:rsidR="00ED0112" w:rsidRPr="00884EDD">
          <w:rPr>
            <w:rFonts w:ascii="Times New Roman" w:hAnsi="Times New Roman" w:cs="Times New Roman"/>
            <w:sz w:val="24"/>
            <w:szCs w:val="24"/>
          </w:rPr>
          <w:instrText xml:space="preserve"> ADDIN EN.CITE &lt;EndNote&gt;&lt;Cite&gt;&lt;Author&gt;Kim&lt;/Author&gt;&lt;Year&gt;2019&lt;/Year&gt;&lt;RecNum&gt;21&lt;/RecNum&gt;&lt;DisplayText&gt;&lt;style face="superscript"&gt;23&lt;/style&gt;&lt;/DisplayText&gt;&lt;record&gt;&lt;rec-number&gt;21&lt;/rec-number&gt;&lt;foreign-keys&gt;&lt;key app="EN" db-id="vs95ve2939er5dew5a250pzxpf9sse0rxzzx" timestamp="1571925488"&gt;21&lt;/key&gt;&lt;/foreign-keys&gt;&lt;ref-type name="Journal Article"&gt;17&lt;/ref-type&gt;&lt;contributors&gt;&lt;authors&gt;&lt;author&gt;Kim, D.&lt;/author&gt;&lt;author&gt;Kim, W.&lt;/author&gt;&lt;/authors&gt;&lt;/contributors&gt;&lt;auth-address&gt;Division of Gastroenterology and Hepatology, Stanford University School of Medicine, 300 Pasteur Drive, Stanford, CA, 94305, USA. messmd@chol.com.&lt;/auth-address&gt;&lt;titles&gt;&lt;title&gt;Association between body size-metabolic phenotype and nonalcoholic steatohepatitis and significant fibrosis&lt;/title&gt;&lt;secondary-title&gt;Journal of Gastroenterology&lt;/secondary-title&gt;&lt;/titles&gt;&lt;periodical&gt;&lt;full-title&gt;J Gastroenterol&lt;/full-title&gt;&lt;abbr-1&gt;Journal of gastroenterology&lt;/abbr-1&gt;&lt;/periodical&gt;&lt;volume&gt;doi: 10.1007/s00535-019-01628-z&lt;/volume&gt;&lt;dates&gt;&lt;year&gt;2019&lt;/year&gt;&lt;pub-dates&gt;&lt;date&gt;Sep 18&lt;/date&gt;&lt;/pub-dates&gt;&lt;/dates&gt;&lt;isbn&gt;0944-1174&lt;/isbn&gt;&lt;accession-num&gt;31535207&lt;/accession-num&gt;&lt;urls&gt;&lt;/urls&gt;&lt;electronic-resource-num&gt;10.1007/s00535-019-01628-z&lt;/electronic-resource-num&gt;&lt;remote-database-provider&gt;Nlm&lt;/remote-database-provider&gt;&lt;/record&gt;&lt;/Cite&gt;&lt;/EndNote&gt;</w:instrText>
        </w:r>
        <w:r w:rsidR="00ED0112" w:rsidRPr="00884EDD">
          <w:rPr>
            <w:rFonts w:ascii="Times New Roman" w:hAnsi="Times New Roman" w:cs="Times New Roman"/>
            <w:sz w:val="24"/>
            <w:szCs w:val="24"/>
          </w:rPr>
          <w:fldChar w:fldCharType="separate"/>
        </w:r>
        <w:r w:rsidR="00ED0112" w:rsidRPr="00884EDD">
          <w:rPr>
            <w:rFonts w:ascii="Times New Roman" w:hAnsi="Times New Roman" w:cs="Times New Roman"/>
            <w:noProof/>
            <w:sz w:val="24"/>
            <w:szCs w:val="24"/>
            <w:vertAlign w:val="superscript"/>
          </w:rPr>
          <w:t>23</w:t>
        </w:r>
        <w:r w:rsidR="00ED0112" w:rsidRPr="00884EDD">
          <w:rPr>
            <w:rFonts w:ascii="Times New Roman" w:hAnsi="Times New Roman" w:cs="Times New Roman"/>
            <w:sz w:val="24"/>
            <w:szCs w:val="24"/>
          </w:rPr>
          <w:fldChar w:fldCharType="end"/>
        </w:r>
      </w:hyperlink>
      <w:r w:rsidRPr="00884EDD">
        <w:rPr>
          <w:rFonts w:ascii="Times New Roman" w:hAnsi="Times New Roman" w:cs="Times New Roman"/>
          <w:sz w:val="24"/>
          <w:szCs w:val="24"/>
        </w:rPr>
        <w:t xml:space="preserve"> By combining platelet count, </w:t>
      </w:r>
      <w:proofErr w:type="spellStart"/>
      <w:r w:rsidRPr="00884EDD">
        <w:rPr>
          <w:rFonts w:ascii="Times New Roman" w:hAnsi="Times New Roman" w:cs="Times New Roman"/>
          <w:sz w:val="24"/>
          <w:szCs w:val="24"/>
        </w:rPr>
        <w:t>MetS</w:t>
      </w:r>
      <w:proofErr w:type="spellEnd"/>
      <w:r w:rsidRPr="00884EDD">
        <w:rPr>
          <w:rFonts w:ascii="Times New Roman" w:hAnsi="Times New Roman" w:cs="Times New Roman"/>
          <w:sz w:val="24"/>
          <w:szCs w:val="24"/>
        </w:rPr>
        <w:t xml:space="preserve"> and MACK-3 score, we then developed a </w:t>
      </w:r>
      <w:r w:rsidR="00687F72" w:rsidRPr="00884EDD">
        <w:rPr>
          <w:rFonts w:ascii="Times New Roman" w:hAnsi="Times New Roman" w:cs="Times New Roman"/>
          <w:sz w:val="24"/>
          <w:szCs w:val="24"/>
        </w:rPr>
        <w:t xml:space="preserve">new </w:t>
      </w:r>
      <w:r w:rsidRPr="00884EDD">
        <w:rPr>
          <w:rFonts w:ascii="Times New Roman" w:hAnsi="Times New Roman" w:cs="Times New Roman"/>
          <w:sz w:val="24"/>
          <w:szCs w:val="24"/>
        </w:rPr>
        <w:t xml:space="preserve">nomogram to rule out fibrotic NASH. By incorporating additional biomarkers associated with NASH and especially </w:t>
      </w:r>
      <w:r w:rsidR="00687F72" w:rsidRPr="00884EDD">
        <w:rPr>
          <w:rFonts w:ascii="Times New Roman" w:hAnsi="Times New Roman" w:cs="Times New Roman"/>
          <w:sz w:val="24"/>
          <w:szCs w:val="24"/>
        </w:rPr>
        <w:t xml:space="preserve">liver </w:t>
      </w:r>
      <w:r w:rsidRPr="00884EDD">
        <w:rPr>
          <w:rFonts w:ascii="Times New Roman" w:hAnsi="Times New Roman" w:cs="Times New Roman"/>
          <w:sz w:val="24"/>
          <w:szCs w:val="24"/>
        </w:rPr>
        <w:t>fibrosis, our newly developed nomogram resulted in a significantly better diagnostic performance compared to MACK-3, FIB-4 or NFS scores</w:t>
      </w:r>
      <w:r w:rsidR="00687F72" w:rsidRPr="00884EDD">
        <w:rPr>
          <w:rFonts w:ascii="Times New Roman" w:hAnsi="Times New Roman" w:cs="Times New Roman"/>
          <w:sz w:val="24"/>
          <w:szCs w:val="24"/>
        </w:rPr>
        <w:t>, respectively</w:t>
      </w:r>
      <w:r w:rsidRPr="00884EDD">
        <w:rPr>
          <w:rFonts w:ascii="Times New Roman" w:hAnsi="Times New Roman" w:cs="Times New Roman"/>
          <w:sz w:val="24"/>
          <w:szCs w:val="24"/>
        </w:rPr>
        <w:t>.</w:t>
      </w:r>
    </w:p>
    <w:p w14:paraId="3D19B020" w14:textId="77777777" w:rsidR="00C10B62" w:rsidRPr="00884EDD" w:rsidRDefault="00C10B62" w:rsidP="00C10B62">
      <w:pPr>
        <w:spacing w:line="480" w:lineRule="auto"/>
        <w:jc w:val="left"/>
        <w:rPr>
          <w:rFonts w:ascii="Times New Roman" w:hAnsi="Times New Roman" w:cs="Times New Roman"/>
          <w:sz w:val="24"/>
          <w:szCs w:val="24"/>
        </w:rPr>
      </w:pPr>
    </w:p>
    <w:p w14:paraId="1D86A19B" w14:textId="37AC8723" w:rsidR="00C10B62" w:rsidRPr="00884EDD" w:rsidRDefault="00C10B62" w:rsidP="00C10B62">
      <w:pPr>
        <w:spacing w:line="480" w:lineRule="auto"/>
        <w:jc w:val="left"/>
        <w:rPr>
          <w:rFonts w:ascii="Times New Roman" w:hAnsi="Times New Roman" w:cs="Times New Roman"/>
          <w:sz w:val="24"/>
          <w:szCs w:val="24"/>
        </w:rPr>
      </w:pPr>
      <w:r w:rsidRPr="00884EDD">
        <w:rPr>
          <w:rFonts w:ascii="Times New Roman" w:hAnsi="Times New Roman" w:cs="Times New Roman"/>
          <w:sz w:val="24"/>
          <w:szCs w:val="24"/>
        </w:rPr>
        <w:t xml:space="preserve">The nomogram, MACK-3 and LSM all showed good capability of ruling out fibrotic NASH, due to their high </w:t>
      </w:r>
      <w:bookmarkStart w:id="180" w:name="OLE_LINK68"/>
      <w:bookmarkStart w:id="181" w:name="OLE_LINK69"/>
      <w:r w:rsidRPr="00884EDD">
        <w:rPr>
          <w:rFonts w:ascii="Times New Roman" w:hAnsi="Times New Roman" w:cs="Times New Roman"/>
          <w:sz w:val="24"/>
          <w:szCs w:val="24"/>
        </w:rPr>
        <w:t>NPVs</w:t>
      </w:r>
      <w:bookmarkEnd w:id="180"/>
      <w:bookmarkEnd w:id="181"/>
      <w:r w:rsidRPr="00884EDD">
        <w:rPr>
          <w:rFonts w:ascii="Times New Roman" w:hAnsi="Times New Roman" w:cs="Times New Roman"/>
          <w:sz w:val="24"/>
          <w:szCs w:val="24"/>
        </w:rPr>
        <w:t>. However, their ability to rule in the diagnosis of fibrotic NASH was suboptimal, due to their low PPVs. In addition, all available NITs tend to have a “grey” zone of intermediate results due to the usual two-cutoff thresholds</w:t>
      </w:r>
      <w:r w:rsidR="006B73BE" w:rsidRPr="00884EDD">
        <w:rPr>
          <w:rFonts w:ascii="Times New Roman" w:hAnsi="Times New Roman" w:cs="Times New Roman"/>
          <w:sz w:val="24"/>
          <w:szCs w:val="24"/>
        </w:rPr>
        <w:t>.</w:t>
      </w:r>
      <w:hyperlink w:anchor="_ENREF_24" w:tooltip="Boursier, 2019 #23" w:history="1">
        <w:r w:rsidR="00ED0112" w:rsidRPr="00884EDD">
          <w:rPr>
            <w:rFonts w:ascii="Times New Roman" w:hAnsi="Times New Roman" w:cs="Times New Roman"/>
            <w:sz w:val="24"/>
            <w:szCs w:val="24"/>
          </w:rPr>
          <w:fldChar w:fldCharType="begin">
            <w:fldData xml:space="preserve">PEVuZE5vdGU+PENpdGU+PEF1dGhvcj5Cb3Vyc2llcjwvQXV0aG9yPjxZZWFyPjIwMTk8L1llYXI+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</w:fldData>
          </w:fldChar>
        </w:r>
        <w:r w:rsidR="00ED0112" w:rsidRPr="00884EDD">
          <w:rPr>
            <w:rFonts w:ascii="Times New Roman" w:hAnsi="Times New Roman" w:cs="Times New Roman"/>
            <w:sz w:val="24"/>
            <w:szCs w:val="24"/>
          </w:rPr>
          <w:instrText xml:space="preserve"> ADDIN EN.CITE </w:instrText>
        </w:r>
        <w:r w:rsidR="00ED0112" w:rsidRPr="00884EDD">
          <w:rPr>
            <w:rFonts w:ascii="Times New Roman" w:hAnsi="Times New Roman" w:cs="Times New Roman"/>
            <w:sz w:val="24"/>
            <w:szCs w:val="24"/>
          </w:rPr>
          <w:fldChar w:fldCharType="begin">
            <w:fldData xml:space="preserve">PEVuZE5vdGU+PENpdGU+PEF1dGhvcj5Cb3Vyc2llcjwvQXV0aG9yPjxZZWFyPjIwMTk8L1llYXI+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</w:fldData>
          </w:fldChar>
        </w:r>
        <w:r w:rsidR="00ED0112" w:rsidRPr="00884EDD">
          <w:rPr>
            <w:rFonts w:ascii="Times New Roman" w:hAnsi="Times New Roman" w:cs="Times New Roman"/>
            <w:sz w:val="24"/>
            <w:szCs w:val="24"/>
          </w:rPr>
          <w:instrText xml:space="preserve"> ADDIN EN.CITE.DATA </w:instrText>
        </w:r>
        <w:r w:rsidR="00ED0112" w:rsidRPr="00884EDD">
          <w:rPr>
            <w:rFonts w:ascii="Times New Roman" w:hAnsi="Times New Roman" w:cs="Times New Roman"/>
            <w:sz w:val="24"/>
            <w:szCs w:val="24"/>
          </w:rPr>
        </w:r>
        <w:r w:rsidR="00ED0112" w:rsidRPr="00884EDD">
          <w:rPr>
            <w:rFonts w:ascii="Times New Roman" w:hAnsi="Times New Roman" w:cs="Times New Roman"/>
            <w:sz w:val="24"/>
            <w:szCs w:val="24"/>
          </w:rPr>
          <w:fldChar w:fldCharType="end"/>
        </w:r>
        <w:r w:rsidR="00ED0112" w:rsidRPr="00884EDD">
          <w:rPr>
            <w:rFonts w:ascii="Times New Roman" w:hAnsi="Times New Roman" w:cs="Times New Roman"/>
            <w:sz w:val="24"/>
            <w:szCs w:val="24"/>
          </w:rPr>
        </w:r>
        <w:r w:rsidR="00ED0112" w:rsidRPr="00884EDD">
          <w:rPr>
            <w:rFonts w:ascii="Times New Roman" w:hAnsi="Times New Roman" w:cs="Times New Roman"/>
            <w:sz w:val="24"/>
            <w:szCs w:val="24"/>
          </w:rPr>
          <w:fldChar w:fldCharType="separate"/>
        </w:r>
        <w:r w:rsidR="00ED0112" w:rsidRPr="00884EDD">
          <w:rPr>
            <w:rFonts w:ascii="Times New Roman" w:hAnsi="Times New Roman" w:cs="Times New Roman"/>
            <w:noProof/>
            <w:sz w:val="24"/>
            <w:szCs w:val="24"/>
            <w:vertAlign w:val="superscript"/>
          </w:rPr>
          <w:t>24</w:t>
        </w:r>
        <w:r w:rsidR="00ED0112" w:rsidRPr="00884EDD">
          <w:rPr>
            <w:rFonts w:ascii="Times New Roman" w:hAnsi="Times New Roman" w:cs="Times New Roman"/>
            <w:sz w:val="24"/>
            <w:szCs w:val="24"/>
          </w:rPr>
          <w:fldChar w:fldCharType="end"/>
        </w:r>
      </w:hyperlink>
      <w:r w:rsidRPr="00884EDD">
        <w:rPr>
          <w:rFonts w:ascii="Times New Roman" w:hAnsi="Times New Roman" w:cs="Times New Roman"/>
          <w:sz w:val="24"/>
          <w:szCs w:val="24"/>
        </w:rPr>
        <w:t xml:space="preserve"> To try to circumvent this problem, a two-step approach has previously been suggested combining LSM with NITs, in order to increase the overall PPV and thereby effectively decrease the number of patients in the “grey” zone</w:t>
      </w:r>
      <w:r w:rsidR="006B73BE" w:rsidRPr="00884EDD">
        <w:rPr>
          <w:rFonts w:ascii="Times New Roman" w:hAnsi="Times New Roman" w:cs="Times New Roman"/>
          <w:sz w:val="24"/>
          <w:szCs w:val="24"/>
        </w:rPr>
        <w:t>.</w:t>
      </w:r>
      <w:r w:rsidRPr="00884EDD">
        <w:rPr>
          <w:rFonts w:ascii="Times New Roman" w:hAnsi="Times New Roman" w:cs="Times New Roman"/>
          <w:sz w:val="24"/>
          <w:szCs w:val="24"/>
        </w:rPr>
        <w:fldChar w:fldCharType="begin">
          <w:fldData xml:space="preserve">PEVuZE5vdGU+PENpdGU+PEF1dGhvcj5Cb3Vyc2llcjwvQXV0aG9yPjxZZWFyPjIwMTk8L1llYXI+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</w:fldData>
        </w:fldChar>
      </w:r>
      <w:r w:rsidR="00ED0112" w:rsidRPr="00884EDD">
        <w:rPr>
          <w:rFonts w:ascii="Times New Roman" w:hAnsi="Times New Roman" w:cs="Times New Roman"/>
          <w:sz w:val="24"/>
          <w:szCs w:val="24"/>
        </w:rPr>
        <w:instrText xml:space="preserve"> ADDIN EN.CITE </w:instrText>
      </w:r>
      <w:r w:rsidR="00ED0112" w:rsidRPr="00884EDD">
        <w:rPr>
          <w:rFonts w:ascii="Times New Roman" w:hAnsi="Times New Roman" w:cs="Times New Roman"/>
          <w:sz w:val="24"/>
          <w:szCs w:val="24"/>
        </w:rPr>
        <w:fldChar w:fldCharType="begin">
          <w:fldData xml:space="preserve">PEVuZE5vdGU+PENpdGU+PEF1dGhvcj5Cb3Vyc2llcjwvQXV0aG9yPjxZZWFyPjIwMTk8L1llYXI+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</w:fldData>
        </w:fldChar>
      </w:r>
      <w:r w:rsidR="00ED0112" w:rsidRPr="00884EDD">
        <w:rPr>
          <w:rFonts w:ascii="Times New Roman" w:hAnsi="Times New Roman" w:cs="Times New Roman"/>
          <w:sz w:val="24"/>
          <w:szCs w:val="24"/>
        </w:rPr>
        <w:instrText xml:space="preserve"> ADDIN EN.CITE.DATA </w:instrText>
      </w:r>
      <w:r w:rsidR="00ED0112" w:rsidRPr="00884EDD">
        <w:rPr>
          <w:rFonts w:ascii="Times New Roman" w:hAnsi="Times New Roman" w:cs="Times New Roman"/>
          <w:sz w:val="24"/>
          <w:szCs w:val="24"/>
        </w:rPr>
      </w:r>
      <w:r w:rsidR="00ED0112" w:rsidRPr="00884EDD">
        <w:rPr>
          <w:rFonts w:ascii="Times New Roman" w:hAnsi="Times New Roman" w:cs="Times New Roman"/>
          <w:sz w:val="24"/>
          <w:szCs w:val="24"/>
        </w:rPr>
        <w:fldChar w:fldCharType="end"/>
      </w:r>
      <w:r w:rsidRPr="00884EDD">
        <w:rPr>
          <w:rFonts w:ascii="Times New Roman" w:hAnsi="Times New Roman" w:cs="Times New Roman"/>
          <w:sz w:val="24"/>
          <w:szCs w:val="24"/>
        </w:rPr>
      </w:r>
      <w:r w:rsidRPr="00884EDD">
        <w:rPr>
          <w:rFonts w:ascii="Times New Roman" w:hAnsi="Times New Roman" w:cs="Times New Roman"/>
          <w:sz w:val="24"/>
          <w:szCs w:val="24"/>
        </w:rPr>
        <w:fldChar w:fldCharType="separate"/>
      </w:r>
      <w:hyperlink w:anchor="_ENREF_24" w:tooltip="Boursier, 2019 #23" w:history="1">
        <w:r w:rsidR="00ED0112" w:rsidRPr="00884EDD">
          <w:rPr>
            <w:rFonts w:ascii="Times New Roman" w:hAnsi="Times New Roman" w:cs="Times New Roman"/>
            <w:noProof/>
            <w:sz w:val="24"/>
            <w:szCs w:val="24"/>
            <w:vertAlign w:val="superscript"/>
          </w:rPr>
          <w:t>24</w:t>
        </w:r>
      </w:hyperlink>
      <w:r w:rsidR="00ED0112" w:rsidRPr="00884EDD">
        <w:rPr>
          <w:rFonts w:ascii="Times New Roman" w:hAnsi="Times New Roman" w:cs="Times New Roman"/>
          <w:noProof/>
          <w:sz w:val="24"/>
          <w:szCs w:val="24"/>
          <w:vertAlign w:val="superscript"/>
        </w:rPr>
        <w:t xml:space="preserve">, </w:t>
      </w:r>
      <w:hyperlink w:anchor="_ENREF_25" w:tooltip="Chan, 2019 #24" w:history="1">
        <w:r w:rsidR="00ED0112" w:rsidRPr="00884EDD">
          <w:rPr>
            <w:rFonts w:ascii="Times New Roman" w:hAnsi="Times New Roman" w:cs="Times New Roman"/>
            <w:noProof/>
            <w:sz w:val="24"/>
            <w:szCs w:val="24"/>
            <w:vertAlign w:val="superscript"/>
          </w:rPr>
          <w:t>25</w:t>
        </w:r>
      </w:hyperlink>
      <w:r w:rsidRPr="00884EDD">
        <w:rPr>
          <w:rFonts w:ascii="Times New Roman" w:hAnsi="Times New Roman" w:cs="Times New Roman"/>
          <w:sz w:val="24"/>
          <w:szCs w:val="24"/>
        </w:rPr>
        <w:fldChar w:fldCharType="end"/>
      </w:r>
      <w:r w:rsidRPr="00884EDD">
        <w:rPr>
          <w:rFonts w:ascii="Times New Roman" w:hAnsi="Times New Roman" w:cs="Times New Roman"/>
          <w:sz w:val="24"/>
          <w:szCs w:val="24"/>
        </w:rPr>
        <w:t xml:space="preserve"> Similar to this approach, </w:t>
      </w:r>
      <w:bookmarkStart w:id="182" w:name="_Hlk23186681"/>
      <w:r w:rsidRPr="00884EDD">
        <w:rPr>
          <w:rFonts w:ascii="Times New Roman" w:hAnsi="Times New Roman" w:cs="Times New Roman"/>
          <w:sz w:val="24"/>
          <w:szCs w:val="24"/>
        </w:rPr>
        <w:t xml:space="preserve">we constructed a sequential algorithm that firstly evaluated the probability of fibrotic NASH by using the new nomogram and subsequently added the LSM data obtained with </w:t>
      </w:r>
      <w:proofErr w:type="spellStart"/>
      <w:r w:rsidRPr="00884EDD">
        <w:rPr>
          <w:rFonts w:ascii="Times New Roman" w:hAnsi="Times New Roman" w:cs="Times New Roman"/>
          <w:sz w:val="24"/>
          <w:szCs w:val="24"/>
        </w:rPr>
        <w:t>FibroScan</w:t>
      </w:r>
      <w:proofErr w:type="spellEnd"/>
      <w:r w:rsidRPr="00884EDD">
        <w:rPr>
          <w:rFonts w:ascii="Times New Roman" w:hAnsi="Times New Roman" w:cs="Times New Roman"/>
          <w:sz w:val="24"/>
          <w:szCs w:val="24"/>
        </w:rPr>
        <w:t>®. Interestingly, for this sequential approach (by combining nomogram and LSM) we observed a better performance than employing either strategy alone. The two-step sequential approach of using either the nomogram followed by LSM (</w:t>
      </w:r>
      <w:bookmarkStart w:id="183" w:name="_Hlk23087441"/>
      <w:r w:rsidRPr="00884EDD">
        <w:rPr>
          <w:rFonts w:ascii="Times New Roman" w:hAnsi="Times New Roman" w:cs="Times New Roman"/>
          <w:sz w:val="24"/>
          <w:szCs w:val="24"/>
        </w:rPr>
        <w:t>nomogram-LSM algorithm</w:t>
      </w:r>
      <w:bookmarkEnd w:id="183"/>
      <w:r w:rsidRPr="00884EDD">
        <w:rPr>
          <w:rFonts w:ascii="Times New Roman" w:hAnsi="Times New Roman" w:cs="Times New Roman"/>
          <w:sz w:val="24"/>
          <w:szCs w:val="24"/>
        </w:rPr>
        <w:t xml:space="preserve">), or MACK-3 followed by LSM (MACK-3-LSM algorithm); both </w:t>
      </w:r>
      <w:r w:rsidR="00687F72" w:rsidRPr="00884EDD">
        <w:rPr>
          <w:rFonts w:ascii="Times New Roman" w:hAnsi="Times New Roman" w:cs="Times New Roman"/>
          <w:sz w:val="24"/>
          <w:szCs w:val="24"/>
        </w:rPr>
        <w:t xml:space="preserve">diagnostic </w:t>
      </w:r>
      <w:r w:rsidRPr="00884EDD">
        <w:rPr>
          <w:rFonts w:ascii="Times New Roman" w:hAnsi="Times New Roman" w:cs="Times New Roman"/>
          <w:sz w:val="24"/>
          <w:szCs w:val="24"/>
        </w:rPr>
        <w:t xml:space="preserve">approaches showed a high NPV (95%) </w:t>
      </w:r>
      <w:r w:rsidRPr="00884EDD">
        <w:rPr>
          <w:rFonts w:ascii="Times New Roman" w:hAnsi="Times New Roman" w:cs="Times New Roman"/>
          <w:sz w:val="24"/>
          <w:szCs w:val="24"/>
        </w:rPr>
        <w:lastRenderedPageBreak/>
        <w:t xml:space="preserve">for ruling out fibrotic NASH. </w:t>
      </w:r>
      <w:r w:rsidR="00687F72" w:rsidRPr="00884EDD">
        <w:rPr>
          <w:rFonts w:ascii="Times New Roman" w:hAnsi="Times New Roman" w:cs="Times New Roman"/>
          <w:sz w:val="24"/>
          <w:szCs w:val="24"/>
        </w:rPr>
        <w:t xml:space="preserve">In addition, both </w:t>
      </w:r>
      <w:r w:rsidRPr="00884EDD">
        <w:rPr>
          <w:rFonts w:ascii="Times New Roman" w:hAnsi="Times New Roman" w:cs="Times New Roman"/>
          <w:sz w:val="24"/>
          <w:szCs w:val="24"/>
        </w:rPr>
        <w:t>approaches also produced a low number of patients requiring liver biopsy and low rates of misclassification.</w:t>
      </w:r>
      <w:bookmarkStart w:id="184" w:name="OLE_LINK59"/>
      <w:bookmarkStart w:id="185" w:name="OLE_LINK70"/>
      <w:bookmarkStart w:id="186" w:name="OLE_LINK71"/>
      <w:bookmarkStart w:id="187" w:name="_Hlk23321341"/>
      <w:bookmarkEnd w:id="182"/>
    </w:p>
    <w:p w14:paraId="50F272F3" w14:textId="77777777" w:rsidR="00C10B62" w:rsidRPr="00884EDD" w:rsidRDefault="00C10B62" w:rsidP="00C10B62">
      <w:pPr>
        <w:spacing w:line="480" w:lineRule="auto"/>
        <w:jc w:val="left"/>
        <w:rPr>
          <w:rFonts w:ascii="Times New Roman" w:hAnsi="Times New Roman" w:cs="Times New Roman"/>
          <w:sz w:val="24"/>
          <w:szCs w:val="24"/>
        </w:rPr>
      </w:pPr>
    </w:p>
    <w:p w14:paraId="0030C499" w14:textId="77777777" w:rsidR="00C10B62" w:rsidRPr="00884EDD" w:rsidRDefault="00C10B62" w:rsidP="00C10B62">
      <w:pPr>
        <w:spacing w:line="480" w:lineRule="auto"/>
        <w:jc w:val="left"/>
        <w:rPr>
          <w:rFonts w:ascii="Times New Roman" w:hAnsi="Times New Roman" w:cs="Times New Roman"/>
          <w:sz w:val="24"/>
          <w:szCs w:val="24"/>
        </w:rPr>
      </w:pPr>
      <w:r w:rsidRPr="00884EDD">
        <w:rPr>
          <w:rFonts w:ascii="Times New Roman" w:hAnsi="Times New Roman" w:cs="Times New Roman"/>
          <w:sz w:val="24"/>
          <w:szCs w:val="24"/>
        </w:rPr>
        <w:t xml:space="preserve">The combination of our nomogram with LSM </w:t>
      </w:r>
      <w:bookmarkStart w:id="188" w:name="_Hlk23186749"/>
      <w:r w:rsidRPr="00884EDD">
        <w:rPr>
          <w:rFonts w:ascii="Times New Roman" w:hAnsi="Times New Roman" w:cs="Times New Roman"/>
          <w:sz w:val="24"/>
          <w:szCs w:val="24"/>
        </w:rPr>
        <w:t xml:space="preserve">avoided liver biopsies in an additional 68.3% of subjects </w:t>
      </w:r>
      <w:bookmarkEnd w:id="184"/>
      <w:r w:rsidRPr="00884EDD">
        <w:rPr>
          <w:rFonts w:ascii="Times New Roman" w:hAnsi="Times New Roman" w:cs="Times New Roman"/>
          <w:sz w:val="24"/>
          <w:szCs w:val="24"/>
        </w:rPr>
        <w:t xml:space="preserve">in the Wenzhou cohort. </w:t>
      </w:r>
      <w:bookmarkStart w:id="189" w:name="OLE_LINK97"/>
      <w:bookmarkStart w:id="190" w:name="OLE_LINK98"/>
      <w:bookmarkEnd w:id="185"/>
      <w:bookmarkEnd w:id="186"/>
      <w:r w:rsidRPr="00884EDD">
        <w:rPr>
          <w:rFonts w:ascii="Times New Roman" w:hAnsi="Times New Roman" w:cs="Times New Roman"/>
          <w:sz w:val="24"/>
          <w:szCs w:val="24"/>
        </w:rPr>
        <w:t>Similar results were also confirmed in the Kuala Lumpur cohort where the combined nomogram-LSM algorithm would have avoided liver biopsy in 47.2% of subjects</w:t>
      </w:r>
      <w:bookmarkEnd w:id="188"/>
      <w:r w:rsidRPr="00884EDD">
        <w:rPr>
          <w:rFonts w:ascii="Times New Roman" w:hAnsi="Times New Roman" w:cs="Times New Roman"/>
          <w:sz w:val="24"/>
          <w:szCs w:val="24"/>
        </w:rPr>
        <w:t>.</w:t>
      </w:r>
      <w:bookmarkEnd w:id="187"/>
      <w:r w:rsidRPr="00884EDD">
        <w:rPr>
          <w:rFonts w:ascii="Times New Roman" w:hAnsi="Times New Roman" w:cs="Times New Roman"/>
          <w:sz w:val="24"/>
          <w:szCs w:val="24"/>
        </w:rPr>
        <w:t xml:space="preserve"> </w:t>
      </w:r>
      <w:bookmarkEnd w:id="189"/>
      <w:bookmarkEnd w:id="190"/>
      <w:r w:rsidRPr="00884EDD">
        <w:rPr>
          <w:rFonts w:ascii="Times New Roman" w:hAnsi="Times New Roman" w:cs="Times New Roman"/>
          <w:sz w:val="24"/>
          <w:szCs w:val="24"/>
        </w:rPr>
        <w:t>Moreover, and most importantly, the proportion of avoided liver biopsies by using the combined nomogram-LSM algorithm was significantly higher than that of the combined MACK3-LSM algorithm.</w:t>
      </w:r>
    </w:p>
    <w:p w14:paraId="69F2DFC5" w14:textId="77777777" w:rsidR="00C10B62" w:rsidRPr="00884EDD" w:rsidRDefault="00C10B62" w:rsidP="00C10B62">
      <w:pPr>
        <w:spacing w:line="480" w:lineRule="auto"/>
        <w:jc w:val="left"/>
        <w:rPr>
          <w:rFonts w:ascii="Times New Roman" w:hAnsi="Times New Roman" w:cs="Times New Roman"/>
          <w:sz w:val="24"/>
          <w:szCs w:val="24"/>
        </w:rPr>
      </w:pPr>
    </w:p>
    <w:p w14:paraId="257F7FA2" w14:textId="2598F5BC" w:rsidR="00C10B62" w:rsidRPr="00884EDD" w:rsidRDefault="00C10B62" w:rsidP="00C10B62">
      <w:pPr>
        <w:spacing w:line="480" w:lineRule="auto"/>
        <w:jc w:val="left"/>
        <w:rPr>
          <w:rFonts w:ascii="Times New Roman" w:hAnsi="Times New Roman" w:cs="Times New Roman"/>
          <w:sz w:val="24"/>
          <w:szCs w:val="24"/>
        </w:rPr>
      </w:pPr>
      <w:r w:rsidRPr="00884EDD">
        <w:rPr>
          <w:rFonts w:ascii="Times New Roman" w:hAnsi="Times New Roman" w:cs="Times New Roman"/>
          <w:sz w:val="24"/>
          <w:szCs w:val="24"/>
        </w:rPr>
        <w:t xml:space="preserve">Previous studies reported that patients with NAFLD who have serum AST levels &lt;35 UI/L and who do not have </w:t>
      </w:r>
      <w:proofErr w:type="spellStart"/>
      <w:r w:rsidRPr="00884EDD">
        <w:rPr>
          <w:rFonts w:ascii="Times New Roman" w:hAnsi="Times New Roman" w:cs="Times New Roman"/>
          <w:sz w:val="24"/>
          <w:szCs w:val="24"/>
        </w:rPr>
        <w:t>MetS</w:t>
      </w:r>
      <w:proofErr w:type="spellEnd"/>
      <w:r w:rsidRPr="00884EDD">
        <w:rPr>
          <w:rFonts w:ascii="Times New Roman" w:hAnsi="Times New Roman" w:cs="Times New Roman"/>
          <w:sz w:val="24"/>
          <w:szCs w:val="24"/>
        </w:rPr>
        <w:t xml:space="preserve"> are considered very unlikely to have fibrotic NASH, and that liver biopsy could be avoided in this </w:t>
      </w:r>
      <w:r w:rsidR="00687F72" w:rsidRPr="00884EDD">
        <w:rPr>
          <w:rFonts w:ascii="Times New Roman" w:hAnsi="Times New Roman" w:cs="Times New Roman"/>
          <w:sz w:val="24"/>
          <w:szCs w:val="24"/>
        </w:rPr>
        <w:t>sub</w:t>
      </w:r>
      <w:r w:rsidRPr="00884EDD">
        <w:rPr>
          <w:rFonts w:ascii="Times New Roman" w:hAnsi="Times New Roman" w:cs="Times New Roman"/>
          <w:sz w:val="24"/>
          <w:szCs w:val="24"/>
        </w:rPr>
        <w:t>group of patients</w:t>
      </w:r>
      <w:r w:rsidR="006B73BE" w:rsidRPr="00884EDD">
        <w:rPr>
          <w:rFonts w:ascii="Times New Roman" w:hAnsi="Times New Roman" w:cs="Times New Roman"/>
          <w:sz w:val="24"/>
          <w:szCs w:val="24"/>
        </w:rPr>
        <w:t>.</w:t>
      </w:r>
      <w:hyperlink w:anchor="_ENREF_11" w:tooltip="Boursier, 2018 #7" w:history="1">
        <w:r w:rsidR="00ED0112" w:rsidRPr="00884EDD">
          <w:rPr>
            <w:rFonts w:ascii="Times New Roman" w:hAnsi="Times New Roman" w:cs="Times New Roman"/>
            <w:sz w:val="24"/>
            <w:szCs w:val="24"/>
          </w:rPr>
          <w:fldChar w:fldCharType="begin"/>
        </w:r>
        <w:r w:rsidR="00ED0112" w:rsidRPr="00884EDD">
          <w:rPr>
            <w:rFonts w:ascii="Times New Roman" w:hAnsi="Times New Roman" w:cs="Times New Roman"/>
            <w:sz w:val="24"/>
            <w:szCs w:val="24"/>
          </w:rPr>
          <w:instrText xml:space="preserve"> ADDIN EN.CITE &lt;EndNote&gt;&lt;Cite&gt;&lt;Author&gt;Boursier&lt;/Author&gt;&lt;Year&gt;2018&lt;/Year&gt;&lt;RecNum&gt;7&lt;/RecNum&gt;&lt;DisplayText&gt;&lt;style face="superscript"&gt;11&lt;/style&gt;&lt;/DisplayText&gt;&lt;record&gt;&lt;rec-number&gt;7&lt;/rec-number&gt;&lt;foreign-keys&gt;&lt;key app="EN" db-id="vs95ve2939er5dew5a250pzxpf9sse0rxzzx" timestamp="1571922103"&gt;7&lt;/key&gt;&lt;/foreign-keys&gt;&lt;ref-type name="Journal Article"&gt;17&lt;/ref-type&gt;&lt;contributors&gt;&lt;authors&gt;&lt;author&gt;Boursier, J.&lt;/author&gt;&lt;author&gt;Anty, R.&lt;/author&gt;&lt;author&gt;Vonghia, L.&lt;/author&gt;&lt;author&gt;Moal, V.&lt;/author&gt;&lt;author&gt;Vanwolleghem, T.&lt;/author&gt;&lt;author&gt;Canivet, C. M.&lt;/author&gt;&lt;author&gt;Michalak, S.&lt;/author&gt;&lt;author&gt;Bonnafous, S.&lt;/author&gt;&lt;author&gt;Michielsen, P.&lt;/author&gt;&lt;author&gt;Oberti, F.&lt;/author&gt;&lt;author&gt;Iannelli, A.&lt;/author&gt;&lt;author&gt;Van Gaal, L.&lt;/author&gt;&lt;author&gt;Patouraux, S.&lt;/author&gt;&lt;author&gt;Blanchet, O.&lt;/author&gt;&lt;author&gt;Verrijken, A.&lt;/author&gt;&lt;author&gt;Gual, P.&lt;/author&gt;&lt;author&gt;Rousselet, M. C.&lt;/author&gt;&lt;author&gt;Driessen, A.&lt;/author&gt;&lt;author&gt;Hunault, G.&lt;/author&gt;&lt;author&gt;Bertrais, S.&lt;/author&gt;&lt;author&gt;Tran, A.&lt;/author&gt;&lt;author&gt;Cales, P.&lt;/author&gt;&lt;/authors&gt;&lt;/contributors&gt;&lt;auth-address&gt;Angers, France.&amp;#xD;Nice, France.&amp;#xD;Antwerp, Belgium.&lt;/auth-address&gt;&lt;titles&gt;&lt;title&gt;Screening for therapeutic trials and treatment indication in clinical practice: MACK-3, a new blood test for the diagnosis of fibrotic NASH&lt;/title&gt;&lt;secondary-title&gt;Aliment Pharmacol Ther&lt;/secondary-title&gt;&lt;/titles&gt;&lt;periodical&gt;&lt;full-title&gt;Aliment Pharmacol Ther&lt;/full-title&gt;&lt;abbr-1&gt;Alimentary pharmacology &amp;amp; therapeutics&lt;/abbr-1&gt;&lt;/periodical&gt;&lt;pages&gt;1387-1396&lt;/pages&gt;&lt;volume&gt;47&lt;/volume&gt;&lt;number&gt;10&lt;/number&gt;&lt;dates&gt;&lt;year&gt;2018&lt;/year&gt;&lt;pub-dates&gt;&lt;date&gt;May&lt;/date&gt;&lt;/pub-dates&gt;&lt;/dates&gt;&lt;isbn&gt;0269-2813&lt;/isbn&gt;&lt;accession-num&gt;29577364&lt;/accession-num&gt;&lt;urls&gt;&lt;/urls&gt;&lt;electronic-resource-num&gt;10.1111/apt.14621&lt;/electronic-resource-num&gt;&lt;remote-database-provider&gt;Nlm&lt;/remote-database-provider&gt;&lt;/record&gt;&lt;/Cite&gt;&lt;/EndNote&gt;</w:instrText>
        </w:r>
        <w:r w:rsidR="00ED0112" w:rsidRPr="00884EDD">
          <w:rPr>
            <w:rFonts w:ascii="Times New Roman" w:hAnsi="Times New Roman" w:cs="Times New Roman"/>
            <w:sz w:val="24"/>
            <w:szCs w:val="24"/>
          </w:rPr>
          <w:fldChar w:fldCharType="separate"/>
        </w:r>
        <w:r w:rsidR="00ED0112" w:rsidRPr="00884EDD">
          <w:rPr>
            <w:rFonts w:ascii="Times New Roman" w:hAnsi="Times New Roman" w:cs="Times New Roman"/>
            <w:noProof/>
            <w:sz w:val="24"/>
            <w:szCs w:val="24"/>
            <w:vertAlign w:val="superscript"/>
          </w:rPr>
          <w:t>11</w:t>
        </w:r>
        <w:r w:rsidR="00ED0112" w:rsidRPr="00884EDD">
          <w:rPr>
            <w:rFonts w:ascii="Times New Roman" w:hAnsi="Times New Roman" w:cs="Times New Roman"/>
            <w:sz w:val="24"/>
            <w:szCs w:val="24"/>
          </w:rPr>
          <w:fldChar w:fldCharType="end"/>
        </w:r>
      </w:hyperlink>
      <w:r w:rsidRPr="00884EDD">
        <w:rPr>
          <w:rFonts w:ascii="Times New Roman" w:hAnsi="Times New Roman" w:cs="Times New Roman"/>
          <w:sz w:val="24"/>
          <w:szCs w:val="24"/>
        </w:rPr>
        <w:t xml:space="preserve"> Similar findings are present in our study, in that the prevalence of fibrotic NASH was only 2% amongst these patients. </w:t>
      </w:r>
    </w:p>
    <w:p w14:paraId="27501D67" w14:textId="77777777" w:rsidR="00C10B62" w:rsidRPr="00884EDD" w:rsidRDefault="00C10B62" w:rsidP="00C10B62">
      <w:pPr>
        <w:spacing w:line="480" w:lineRule="auto"/>
        <w:jc w:val="left"/>
        <w:rPr>
          <w:rFonts w:ascii="Times New Roman" w:hAnsi="Times New Roman" w:cs="Times New Roman"/>
          <w:sz w:val="24"/>
          <w:szCs w:val="24"/>
        </w:rPr>
      </w:pPr>
    </w:p>
    <w:p w14:paraId="4784D10F" w14:textId="2C9736A7" w:rsidR="00C10B62" w:rsidRPr="00884EDD" w:rsidRDefault="00C10B62" w:rsidP="00C10B62">
      <w:pPr>
        <w:spacing w:line="480" w:lineRule="auto"/>
        <w:jc w:val="left"/>
        <w:rPr>
          <w:rFonts w:ascii="Times New Roman" w:hAnsi="Times New Roman" w:cs="Times New Roman"/>
          <w:sz w:val="24"/>
          <w:szCs w:val="24"/>
        </w:rPr>
      </w:pPr>
      <w:r w:rsidRPr="00884EDD">
        <w:rPr>
          <w:rFonts w:ascii="Times New Roman" w:hAnsi="Times New Roman" w:cs="Times New Roman"/>
          <w:sz w:val="24"/>
          <w:szCs w:val="24"/>
        </w:rPr>
        <w:t>There are several limitations to our study. Firstly, the baseline characteristics of patients enrolled by the two hepatology centers are different</w:t>
      </w:r>
      <w:r w:rsidR="00884EDD" w:rsidRPr="00884EDD">
        <w:rPr>
          <w:rFonts w:ascii="Times New Roman" w:hAnsi="Times New Roman" w:cs="Times New Roman"/>
          <w:sz w:val="24"/>
          <w:szCs w:val="24"/>
        </w:rPr>
        <w:t xml:space="preserve"> </w:t>
      </w:r>
      <w:bookmarkStart w:id="191" w:name="OLE_LINK179"/>
      <w:bookmarkStart w:id="192" w:name="OLE_LINK180"/>
      <w:r w:rsidR="00884EDD" w:rsidRPr="00884EDD">
        <w:rPr>
          <w:rFonts w:ascii="Times New Roman" w:hAnsi="Times New Roman" w:cs="Times New Roman"/>
          <w:sz w:val="24"/>
          <w:szCs w:val="24"/>
        </w:rPr>
        <w:t xml:space="preserve">(Supplementary Table </w:t>
      </w:r>
      <w:r w:rsidR="00884EDD">
        <w:rPr>
          <w:rFonts w:ascii="Times New Roman" w:hAnsi="Times New Roman" w:cs="Times New Roman"/>
          <w:sz w:val="24"/>
          <w:szCs w:val="24"/>
        </w:rPr>
        <w:t>1</w:t>
      </w:r>
      <w:r w:rsidR="00884EDD" w:rsidRPr="00884EDD">
        <w:rPr>
          <w:rFonts w:ascii="Times New Roman" w:hAnsi="Times New Roman" w:cs="Times New Roman"/>
          <w:sz w:val="24"/>
          <w:szCs w:val="24"/>
        </w:rPr>
        <w:t>)</w:t>
      </w:r>
      <w:bookmarkEnd w:id="191"/>
      <w:bookmarkEnd w:id="192"/>
      <w:r w:rsidRPr="00884EDD">
        <w:rPr>
          <w:rFonts w:ascii="Times New Roman" w:hAnsi="Times New Roman" w:cs="Times New Roman"/>
          <w:sz w:val="24"/>
          <w:szCs w:val="24"/>
        </w:rPr>
        <w:t xml:space="preserve">. This heterogeneity may contribute to the variability of NITs’ diagnostic performances when comparing results in one cohort versus the other. Secondly, our patients </w:t>
      </w:r>
      <w:r w:rsidR="00687F72" w:rsidRPr="00884EDD">
        <w:rPr>
          <w:rFonts w:ascii="Times New Roman" w:hAnsi="Times New Roman" w:cs="Times New Roman"/>
          <w:sz w:val="24"/>
          <w:szCs w:val="24"/>
        </w:rPr>
        <w:t xml:space="preserve">with NAFLD </w:t>
      </w:r>
      <w:r w:rsidRPr="00884EDD">
        <w:rPr>
          <w:rFonts w:ascii="Times New Roman" w:hAnsi="Times New Roman" w:cs="Times New Roman"/>
          <w:sz w:val="24"/>
          <w:szCs w:val="24"/>
        </w:rPr>
        <w:t xml:space="preserve">are of Asian ethnicity and therefore may not accurately represent the </w:t>
      </w:r>
      <w:r w:rsidRPr="00884EDD">
        <w:rPr>
          <w:rFonts w:ascii="Times New Roman" w:hAnsi="Times New Roman" w:cs="Times New Roman"/>
          <w:sz w:val="24"/>
          <w:szCs w:val="24"/>
        </w:rPr>
        <w:lastRenderedPageBreak/>
        <w:t>characteristics of other ethnic groups</w:t>
      </w:r>
      <w:r w:rsidR="00687F72" w:rsidRPr="00884EDD">
        <w:rPr>
          <w:rFonts w:ascii="Times New Roman" w:hAnsi="Times New Roman" w:cs="Times New Roman"/>
          <w:sz w:val="24"/>
          <w:szCs w:val="24"/>
        </w:rPr>
        <w:t xml:space="preserve"> of patients</w:t>
      </w:r>
      <w:r w:rsidRPr="00884EDD">
        <w:rPr>
          <w:rFonts w:ascii="Times New Roman" w:hAnsi="Times New Roman" w:cs="Times New Roman"/>
          <w:sz w:val="24"/>
          <w:szCs w:val="24"/>
        </w:rPr>
        <w:t xml:space="preserve">. Further studies are needed to determine the utility of our non-invasive algorithm in non-Asian individuals with NAFLD. Thirdly, the results of MACK-3 might be </w:t>
      </w:r>
      <w:r w:rsidR="008C1BD1" w:rsidRPr="00884EDD">
        <w:rPr>
          <w:rFonts w:ascii="Times New Roman" w:hAnsi="Times New Roman" w:cs="Times New Roman"/>
          <w:sz w:val="24"/>
          <w:szCs w:val="24"/>
        </w:rPr>
        <w:t xml:space="preserve">also </w:t>
      </w:r>
      <w:r w:rsidRPr="00884EDD">
        <w:rPr>
          <w:rFonts w:ascii="Times New Roman" w:hAnsi="Times New Roman" w:cs="Times New Roman"/>
          <w:sz w:val="24"/>
          <w:szCs w:val="24"/>
        </w:rPr>
        <w:t xml:space="preserve">affected by pre-existing diabetes. Therefore, we stratified our analyses </w:t>
      </w:r>
      <w:r w:rsidR="00687F72" w:rsidRPr="00884EDD">
        <w:rPr>
          <w:rFonts w:ascii="Times New Roman" w:hAnsi="Times New Roman" w:cs="Times New Roman"/>
          <w:sz w:val="24"/>
          <w:szCs w:val="24"/>
        </w:rPr>
        <w:t xml:space="preserve">either </w:t>
      </w:r>
      <w:r w:rsidRPr="00884EDD">
        <w:rPr>
          <w:rFonts w:ascii="Times New Roman" w:hAnsi="Times New Roman" w:cs="Times New Roman"/>
          <w:sz w:val="24"/>
          <w:szCs w:val="24"/>
        </w:rPr>
        <w:t xml:space="preserve">by diabetes </w:t>
      </w:r>
      <w:r w:rsidR="00DA0B48" w:rsidRPr="00884EDD">
        <w:rPr>
          <w:rFonts w:ascii="Times New Roman" w:hAnsi="Times New Roman" w:cs="Times New Roman"/>
          <w:sz w:val="24"/>
          <w:szCs w:val="24"/>
        </w:rPr>
        <w:t xml:space="preserve">status </w:t>
      </w:r>
      <w:r w:rsidR="008C1BD1" w:rsidRPr="00884EDD">
        <w:rPr>
          <w:rFonts w:ascii="Times New Roman" w:hAnsi="Times New Roman" w:cs="Times New Roman"/>
          <w:sz w:val="24"/>
          <w:szCs w:val="24"/>
        </w:rPr>
        <w:t xml:space="preserve">or </w:t>
      </w:r>
      <w:r w:rsidR="00687F72" w:rsidRPr="00884EDD">
        <w:rPr>
          <w:rFonts w:ascii="Times New Roman" w:hAnsi="Times New Roman" w:cs="Times New Roman"/>
          <w:sz w:val="24"/>
          <w:szCs w:val="24"/>
        </w:rPr>
        <w:t xml:space="preserve">by </w:t>
      </w:r>
      <w:r w:rsidR="00206BF5" w:rsidRPr="00884EDD">
        <w:rPr>
          <w:rFonts w:ascii="Times New Roman" w:hAnsi="Times New Roman" w:cs="Times New Roman"/>
          <w:sz w:val="24"/>
          <w:szCs w:val="24"/>
        </w:rPr>
        <w:t xml:space="preserve">the </w:t>
      </w:r>
      <w:r w:rsidR="008C1BD1" w:rsidRPr="00884EDD">
        <w:rPr>
          <w:rFonts w:ascii="Times New Roman" w:hAnsi="Times New Roman" w:cs="Times New Roman"/>
          <w:sz w:val="24"/>
          <w:szCs w:val="24"/>
        </w:rPr>
        <w:t xml:space="preserve">use of certain antihyperglycemic agents </w:t>
      </w:r>
      <w:r w:rsidR="00CC3677" w:rsidRPr="00884EDD">
        <w:rPr>
          <w:rFonts w:ascii="Times New Roman" w:hAnsi="Times New Roman" w:cs="Times New Roman"/>
          <w:sz w:val="24"/>
          <w:szCs w:val="24"/>
        </w:rPr>
        <w:t>(insulin or insulin sensitizers)</w:t>
      </w:r>
      <w:r w:rsidRPr="00884EDD">
        <w:rPr>
          <w:rFonts w:ascii="Times New Roman" w:hAnsi="Times New Roman" w:cs="Times New Roman"/>
          <w:sz w:val="24"/>
          <w:szCs w:val="24"/>
        </w:rPr>
        <w:t xml:space="preserve">. In </w:t>
      </w:r>
      <w:r w:rsidR="008C1BD1" w:rsidRPr="00884EDD">
        <w:rPr>
          <w:rFonts w:ascii="Times New Roman" w:hAnsi="Times New Roman" w:cs="Times New Roman"/>
          <w:sz w:val="24"/>
          <w:szCs w:val="24"/>
        </w:rPr>
        <w:t xml:space="preserve">these </w:t>
      </w:r>
      <w:r w:rsidRPr="00884EDD">
        <w:rPr>
          <w:rFonts w:ascii="Times New Roman" w:hAnsi="Times New Roman" w:cs="Times New Roman"/>
          <w:sz w:val="24"/>
          <w:szCs w:val="24"/>
        </w:rPr>
        <w:t xml:space="preserve">subgroup </w:t>
      </w:r>
      <w:r w:rsidR="008C1BD1" w:rsidRPr="00884EDD">
        <w:rPr>
          <w:rFonts w:ascii="Times New Roman" w:hAnsi="Times New Roman" w:cs="Times New Roman"/>
          <w:sz w:val="24"/>
          <w:szCs w:val="24"/>
        </w:rPr>
        <w:t>analyses</w:t>
      </w:r>
      <w:r w:rsidRPr="00884EDD">
        <w:rPr>
          <w:rFonts w:ascii="Times New Roman" w:hAnsi="Times New Roman" w:cs="Times New Roman"/>
          <w:sz w:val="24"/>
          <w:szCs w:val="24"/>
        </w:rPr>
        <w:t>,</w:t>
      </w:r>
      <w:r w:rsidR="00687F72" w:rsidRPr="00884EDD">
        <w:rPr>
          <w:rFonts w:ascii="Times New Roman" w:hAnsi="Times New Roman" w:cs="Times New Roman"/>
          <w:sz w:val="24"/>
          <w:szCs w:val="24"/>
        </w:rPr>
        <w:t xml:space="preserve"> </w:t>
      </w:r>
      <w:r w:rsidRPr="00884EDD">
        <w:rPr>
          <w:rFonts w:ascii="Times New Roman" w:hAnsi="Times New Roman" w:cs="Times New Roman"/>
          <w:sz w:val="24"/>
          <w:szCs w:val="24"/>
        </w:rPr>
        <w:t xml:space="preserve">we found that there were no significant differences in </w:t>
      </w:r>
      <w:r w:rsidR="00C4363C" w:rsidRPr="00884EDD">
        <w:rPr>
          <w:rFonts w:ascii="Times New Roman" w:hAnsi="Times New Roman" w:cs="Times New Roman"/>
          <w:sz w:val="24"/>
          <w:szCs w:val="24"/>
        </w:rPr>
        <w:t xml:space="preserve">the </w:t>
      </w:r>
      <w:r w:rsidRPr="00884EDD">
        <w:rPr>
          <w:rFonts w:ascii="Times New Roman" w:hAnsi="Times New Roman" w:cs="Times New Roman"/>
          <w:sz w:val="24"/>
          <w:szCs w:val="24"/>
        </w:rPr>
        <w:t>diagnostic performance</w:t>
      </w:r>
      <w:r w:rsidR="00C4363C" w:rsidRPr="00884EDD">
        <w:rPr>
          <w:rFonts w:ascii="Times New Roman" w:hAnsi="Times New Roman" w:cs="Times New Roman"/>
          <w:sz w:val="24"/>
          <w:szCs w:val="24"/>
        </w:rPr>
        <w:t>s</w:t>
      </w:r>
      <w:r w:rsidRPr="00884EDD">
        <w:rPr>
          <w:rFonts w:ascii="Times New Roman" w:hAnsi="Times New Roman" w:cs="Times New Roman"/>
          <w:sz w:val="24"/>
          <w:szCs w:val="24"/>
        </w:rPr>
        <w:t xml:space="preserve"> of both MACK</w:t>
      </w:r>
      <w:r w:rsidR="00ED0112" w:rsidRPr="00884EDD">
        <w:rPr>
          <w:rFonts w:ascii="Times New Roman" w:hAnsi="Times New Roman" w:cs="Times New Roman"/>
          <w:sz w:val="24"/>
          <w:szCs w:val="24"/>
        </w:rPr>
        <w:t>-</w:t>
      </w:r>
      <w:r w:rsidRPr="00884EDD">
        <w:rPr>
          <w:rFonts w:ascii="Times New Roman" w:hAnsi="Times New Roman" w:cs="Times New Roman"/>
          <w:sz w:val="24"/>
          <w:szCs w:val="24"/>
        </w:rPr>
        <w:t xml:space="preserve">3 and our newly developed nomogram </w:t>
      </w:r>
      <w:r w:rsidR="00C4363C" w:rsidRPr="00884EDD">
        <w:rPr>
          <w:rFonts w:ascii="Times New Roman" w:hAnsi="Times New Roman" w:cs="Times New Roman"/>
          <w:sz w:val="24"/>
          <w:szCs w:val="24"/>
        </w:rPr>
        <w:t xml:space="preserve">for diagnosing fibrotic NASH </w:t>
      </w:r>
      <w:r w:rsidRPr="00884EDD">
        <w:rPr>
          <w:rFonts w:ascii="Times New Roman" w:hAnsi="Times New Roman" w:cs="Times New Roman"/>
          <w:sz w:val="24"/>
          <w:szCs w:val="24"/>
        </w:rPr>
        <w:t xml:space="preserve">(Supplementary Table 3). Moreover, to limit the influence of supra-physiological results of hyperinsulinemia induced by insulin therapy, we capped the HOMA-IR at 10 while calculating the MACK-3 as previously undertaken by </w:t>
      </w:r>
      <w:proofErr w:type="spellStart"/>
      <w:r w:rsidRPr="00884EDD">
        <w:rPr>
          <w:rFonts w:ascii="Times New Roman" w:hAnsi="Times New Roman" w:cs="Times New Roman"/>
          <w:sz w:val="24"/>
          <w:szCs w:val="24"/>
        </w:rPr>
        <w:t>Boursier</w:t>
      </w:r>
      <w:proofErr w:type="spellEnd"/>
      <w:r w:rsidRPr="00884EDD">
        <w:rPr>
          <w:rFonts w:ascii="Times New Roman" w:hAnsi="Times New Roman" w:cs="Times New Roman"/>
          <w:sz w:val="24"/>
          <w:szCs w:val="24"/>
        </w:rPr>
        <w:t xml:space="preserve"> et al.</w:t>
      </w:r>
      <w:r w:rsidR="006B73BE" w:rsidRPr="00884EDD">
        <w:rPr>
          <w:rFonts w:ascii="Times New Roman" w:hAnsi="Times New Roman" w:cs="Times New Roman"/>
          <w:sz w:val="24"/>
          <w:szCs w:val="24"/>
        </w:rPr>
        <w:t>.</w:t>
      </w:r>
      <w:hyperlink w:anchor="_ENREF_11" w:tooltip="Boursier, 2018 #7" w:history="1">
        <w:r w:rsidR="00ED0112" w:rsidRPr="00884EDD">
          <w:rPr>
            <w:rFonts w:ascii="Times New Roman" w:hAnsi="Times New Roman" w:cs="Times New Roman"/>
            <w:sz w:val="24"/>
            <w:szCs w:val="24"/>
          </w:rPr>
          <w:fldChar w:fldCharType="begin"/>
        </w:r>
        <w:r w:rsidR="00ED0112" w:rsidRPr="00884EDD">
          <w:rPr>
            <w:rFonts w:ascii="Times New Roman" w:hAnsi="Times New Roman" w:cs="Times New Roman"/>
            <w:sz w:val="24"/>
            <w:szCs w:val="24"/>
          </w:rPr>
          <w:instrText xml:space="preserve"> ADDIN EN.CITE &lt;EndNote&gt;&lt;Cite&gt;&lt;Author&gt;Boursier&lt;/Author&gt;&lt;Year&gt;2018&lt;/Year&gt;&lt;RecNum&gt;7&lt;/RecNum&gt;&lt;DisplayText&gt;&lt;style face="superscript"&gt;11&lt;/style&gt;&lt;/DisplayText&gt;&lt;record&gt;&lt;rec-number&gt;7&lt;/rec-number&gt;&lt;foreign-keys&gt;&lt;key app="EN" db-id="vs95ve2939er5dew5a250pzxpf9sse0rxzzx" timestamp="1571922103"&gt;7&lt;/key&gt;&lt;/foreign-keys&gt;&lt;ref-type name="Journal Article"&gt;17&lt;/ref-type&gt;&lt;contributors&gt;&lt;authors&gt;&lt;author&gt;Boursier, J.&lt;/author&gt;&lt;author&gt;Anty, R.&lt;/author&gt;&lt;author&gt;Vonghia, L.&lt;/author&gt;&lt;author&gt;Moal, V.&lt;/author&gt;&lt;author&gt;Vanwolleghem, T.&lt;/author&gt;&lt;author&gt;Canivet, C. M.&lt;/author&gt;&lt;author&gt;Michalak, S.&lt;/author&gt;&lt;author&gt;Bonnafous, S.&lt;/author&gt;&lt;author&gt;Michielsen, P.&lt;/author&gt;&lt;author&gt;Oberti, F.&lt;/author&gt;&lt;author&gt;Iannelli, A.&lt;/author&gt;&lt;author&gt;Van Gaal, L.&lt;/author&gt;&lt;author&gt;Patouraux, S.&lt;/author&gt;&lt;author&gt;Blanchet, O.&lt;/author&gt;&lt;author&gt;Verrijken, A.&lt;/author&gt;&lt;author&gt;Gual, P.&lt;/author&gt;&lt;author&gt;Rousselet, M. C.&lt;/author&gt;&lt;author&gt;Driessen, A.&lt;/author&gt;&lt;author&gt;Hunault, G.&lt;/author&gt;&lt;author&gt;Bertrais, S.&lt;/author&gt;&lt;author&gt;Tran, A.&lt;/author&gt;&lt;author&gt;Cales, P.&lt;/author&gt;&lt;/authors&gt;&lt;/contributors&gt;&lt;auth-address&gt;Angers, France.&amp;#xD;Nice, France.&amp;#xD;Antwerp, Belgium.&lt;/auth-address&gt;&lt;titles&gt;&lt;title&gt;Screening for therapeutic trials and treatment indication in clinical practice: MACK-3, a new blood test for the diagnosis of fibrotic NASH&lt;/title&gt;&lt;secondary-title&gt;Aliment Pharmacol Ther&lt;/secondary-title&gt;&lt;/titles&gt;&lt;periodical&gt;&lt;full-title&gt;Aliment Pharmacol Ther&lt;/full-title&gt;&lt;abbr-1&gt;Alimentary pharmacology &amp;amp; therapeutics&lt;/abbr-1&gt;&lt;/periodical&gt;&lt;pages&gt;1387-1396&lt;/pages&gt;&lt;volume&gt;47&lt;/volume&gt;&lt;number&gt;10&lt;/number&gt;&lt;dates&gt;&lt;year&gt;2018&lt;/year&gt;&lt;pub-dates&gt;&lt;date&gt;May&lt;/date&gt;&lt;/pub-dates&gt;&lt;/dates&gt;&lt;isbn&gt;0269-2813&lt;/isbn&gt;&lt;accession-num&gt;29577364&lt;/accession-num&gt;&lt;urls&gt;&lt;/urls&gt;&lt;electronic-resource-num&gt;10.1111/apt.14621&lt;/electronic-resource-num&gt;&lt;remote-database-provider&gt;Nlm&lt;/remote-database-provider&gt;&lt;/record&gt;&lt;/Cite&gt;&lt;/EndNote&gt;</w:instrText>
        </w:r>
        <w:r w:rsidR="00ED0112" w:rsidRPr="00884EDD">
          <w:rPr>
            <w:rFonts w:ascii="Times New Roman" w:hAnsi="Times New Roman" w:cs="Times New Roman"/>
            <w:sz w:val="24"/>
            <w:szCs w:val="24"/>
          </w:rPr>
          <w:fldChar w:fldCharType="separate"/>
        </w:r>
        <w:r w:rsidR="00ED0112" w:rsidRPr="00884EDD">
          <w:rPr>
            <w:rFonts w:ascii="Times New Roman" w:hAnsi="Times New Roman" w:cs="Times New Roman"/>
            <w:noProof/>
            <w:sz w:val="24"/>
            <w:szCs w:val="24"/>
            <w:vertAlign w:val="superscript"/>
          </w:rPr>
          <w:t>11</w:t>
        </w:r>
        <w:r w:rsidR="00ED0112" w:rsidRPr="00884EDD">
          <w:rPr>
            <w:rFonts w:ascii="Times New Roman" w:hAnsi="Times New Roman" w:cs="Times New Roman"/>
            <w:sz w:val="24"/>
            <w:szCs w:val="24"/>
          </w:rPr>
          <w:fldChar w:fldCharType="end"/>
        </w:r>
      </w:hyperlink>
    </w:p>
    <w:p w14:paraId="4D5501B8" w14:textId="77777777" w:rsidR="00C10B62" w:rsidRPr="00884EDD" w:rsidRDefault="00C10B62" w:rsidP="00C10B62">
      <w:pPr>
        <w:spacing w:line="480" w:lineRule="auto"/>
        <w:jc w:val="left"/>
        <w:rPr>
          <w:rFonts w:ascii="Times New Roman" w:hAnsi="Times New Roman" w:cs="Times New Roman"/>
          <w:sz w:val="24"/>
          <w:szCs w:val="24"/>
        </w:rPr>
      </w:pPr>
    </w:p>
    <w:p w14:paraId="512FBE71" w14:textId="066C7B36" w:rsidR="00C10B62" w:rsidRPr="00884EDD" w:rsidRDefault="00C10B62" w:rsidP="00C10B62">
      <w:pPr>
        <w:spacing w:line="480" w:lineRule="auto"/>
        <w:jc w:val="left"/>
        <w:rPr>
          <w:rFonts w:ascii="Times New Roman" w:hAnsi="Times New Roman" w:cs="Times New Roman"/>
          <w:sz w:val="24"/>
          <w:szCs w:val="24"/>
        </w:rPr>
      </w:pPr>
      <w:r w:rsidRPr="00884EDD">
        <w:rPr>
          <w:rFonts w:ascii="Times New Roman" w:hAnsi="Times New Roman" w:cs="Times New Roman"/>
          <w:sz w:val="24"/>
          <w:szCs w:val="24"/>
        </w:rPr>
        <w:t xml:space="preserve">In conclusion, our novel nomogram (combining MACK-3, platelet count and presence of </w:t>
      </w:r>
      <w:proofErr w:type="spellStart"/>
      <w:r w:rsidRPr="00884EDD">
        <w:rPr>
          <w:rFonts w:ascii="Times New Roman" w:hAnsi="Times New Roman" w:cs="Times New Roman"/>
          <w:sz w:val="24"/>
          <w:szCs w:val="24"/>
        </w:rPr>
        <w:t>MetS</w:t>
      </w:r>
      <w:proofErr w:type="spellEnd"/>
      <w:r w:rsidRPr="00884EDD">
        <w:rPr>
          <w:rFonts w:ascii="Times New Roman" w:hAnsi="Times New Roman" w:cs="Times New Roman"/>
          <w:sz w:val="24"/>
          <w:szCs w:val="24"/>
        </w:rPr>
        <w:t xml:space="preserve">) </w:t>
      </w:r>
      <w:bookmarkStart w:id="193" w:name="_Hlk25089307"/>
      <w:r w:rsidRPr="00884EDD">
        <w:rPr>
          <w:rFonts w:ascii="Times New Roman" w:hAnsi="Times New Roman" w:cs="Times New Roman"/>
          <w:sz w:val="24"/>
          <w:szCs w:val="24"/>
        </w:rPr>
        <w:t xml:space="preserve">shows promising utility for </w:t>
      </w:r>
      <w:r w:rsidR="00C27C35" w:rsidRPr="00884EDD">
        <w:rPr>
          <w:rFonts w:ascii="Times New Roman" w:hAnsi="Times New Roman" w:cs="Times New Roman"/>
          <w:sz w:val="24"/>
          <w:szCs w:val="24"/>
        </w:rPr>
        <w:t>diagnosing</w:t>
      </w:r>
      <w:r w:rsidRPr="00884EDD">
        <w:rPr>
          <w:rFonts w:ascii="Times New Roman" w:hAnsi="Times New Roman" w:cs="Times New Roman"/>
          <w:sz w:val="24"/>
          <w:szCs w:val="24"/>
        </w:rPr>
        <w:t xml:space="preserve"> fibrotic NASH. In addition,</w:t>
      </w:r>
      <w:bookmarkStart w:id="194" w:name="OLE_LINK138"/>
      <w:r w:rsidRPr="00884EDD">
        <w:rPr>
          <w:rFonts w:ascii="Times New Roman" w:hAnsi="Times New Roman" w:cs="Times New Roman"/>
          <w:sz w:val="24"/>
          <w:szCs w:val="24"/>
        </w:rPr>
        <w:t xml:space="preserve"> the sequential two-step approach</w:t>
      </w:r>
      <w:bookmarkEnd w:id="194"/>
      <w:r w:rsidRPr="00884EDD">
        <w:rPr>
          <w:rFonts w:ascii="Times New Roman" w:hAnsi="Times New Roman" w:cs="Times New Roman"/>
          <w:sz w:val="24"/>
          <w:szCs w:val="24"/>
        </w:rPr>
        <w:t xml:space="preserve"> of combining our nomogram with LSM data obtained with vibration-controlled </w:t>
      </w:r>
      <w:bookmarkStart w:id="195" w:name="OLE_LINK2"/>
      <w:r w:rsidRPr="00884EDD">
        <w:rPr>
          <w:rFonts w:ascii="Times New Roman" w:hAnsi="Times New Roman" w:cs="Times New Roman"/>
          <w:sz w:val="24"/>
          <w:szCs w:val="24"/>
        </w:rPr>
        <w:t>transient elastography</w:t>
      </w:r>
      <w:bookmarkEnd w:id="195"/>
      <w:r w:rsidR="009F5473" w:rsidRPr="00884EDD">
        <w:rPr>
          <w:rFonts w:ascii="Times New Roman" w:eastAsia="楷体" w:hAnsi="Times New Roman" w:cs="Times New Roman"/>
          <w:sz w:val="24"/>
          <w:szCs w:val="24"/>
        </w:rPr>
        <w:t xml:space="preserve"> (</w:t>
      </w:r>
      <w:proofErr w:type="spellStart"/>
      <w:r w:rsidR="009F5473" w:rsidRPr="00884EDD">
        <w:rPr>
          <w:rFonts w:ascii="Times New Roman" w:eastAsia="楷体" w:hAnsi="Times New Roman" w:cs="Times New Roman"/>
          <w:sz w:val="24"/>
          <w:szCs w:val="24"/>
        </w:rPr>
        <w:t>FibroScan</w:t>
      </w:r>
      <w:proofErr w:type="spellEnd"/>
      <w:r w:rsidR="009F5473" w:rsidRPr="00884EDD">
        <w:rPr>
          <w:rFonts w:ascii="Times New Roman" w:eastAsia="楷体" w:hAnsi="Times New Roman" w:cs="Times New Roman"/>
          <w:sz w:val="24"/>
          <w:szCs w:val="24"/>
        </w:rPr>
        <w:t>®)</w:t>
      </w:r>
      <w:r w:rsidRPr="00884EDD">
        <w:rPr>
          <w:rFonts w:ascii="Times New Roman" w:hAnsi="Times New Roman" w:cs="Times New Roman"/>
          <w:sz w:val="24"/>
          <w:szCs w:val="24"/>
        </w:rPr>
        <w:t xml:space="preserve"> significantly reduces the number of both indeterminate results and unnecessary liver biopsies.</w:t>
      </w:r>
      <w:bookmarkEnd w:id="178"/>
    </w:p>
    <w:bookmarkEnd w:id="179"/>
    <w:bookmarkEnd w:id="193"/>
    <w:p w14:paraId="287361BC" w14:textId="77777777" w:rsidR="00735C1D" w:rsidRPr="00884EDD" w:rsidRDefault="00735C1D" w:rsidP="00C10B62">
      <w:pPr>
        <w:jc w:val="left"/>
      </w:pPr>
    </w:p>
    <w:p w14:paraId="5FE387BE" w14:textId="77777777" w:rsidR="00C10B62" w:rsidRPr="00884EDD" w:rsidRDefault="00C10B62" w:rsidP="00C10B62">
      <w:pPr>
        <w:spacing w:line="480" w:lineRule="auto"/>
        <w:jc w:val="left"/>
        <w:rPr>
          <w:rFonts w:ascii="Times New Roman" w:hAnsi="Times New Roman" w:cs="Times New Roman"/>
          <w:b/>
          <w:bCs/>
          <w:sz w:val="24"/>
          <w:szCs w:val="24"/>
        </w:rPr>
      </w:pPr>
      <w:r w:rsidRPr="00884EDD">
        <w:rPr>
          <w:rFonts w:ascii="Times New Roman" w:hAnsi="Times New Roman" w:cs="Times New Roman"/>
          <w:b/>
          <w:bCs/>
          <w:sz w:val="24"/>
          <w:szCs w:val="24"/>
        </w:rPr>
        <w:t>REFERENCE</w:t>
      </w:r>
    </w:p>
    <w:p w14:paraId="4175BBEF" w14:textId="77777777" w:rsidR="00ED0112" w:rsidRPr="00884EDD" w:rsidRDefault="00C10B62" w:rsidP="00ED0112">
      <w:pPr>
        <w:pStyle w:val="EndNoteBibliography"/>
        <w:spacing w:line="360" w:lineRule="auto"/>
        <w:rPr>
          <w:rFonts w:ascii="Times New Roman" w:hAnsi="Times New Roman" w:cs="Times New Roman"/>
          <w:noProof/>
          <w:sz w:val="21"/>
          <w:szCs w:val="21"/>
        </w:rPr>
      </w:pPr>
      <w:r w:rsidRPr="00884EDD">
        <w:rPr>
          <w:rFonts w:ascii="Times New Roman" w:hAnsi="Times New Roman" w:cs="Times New Roman"/>
          <w:sz w:val="21"/>
          <w:szCs w:val="21"/>
        </w:rPr>
        <w:fldChar w:fldCharType="begin"/>
      </w:r>
      <w:r w:rsidRPr="00884EDD">
        <w:rPr>
          <w:rFonts w:ascii="Times New Roman" w:hAnsi="Times New Roman" w:cs="Times New Roman"/>
          <w:sz w:val="21"/>
          <w:szCs w:val="21"/>
        </w:rPr>
        <w:instrText xml:space="preserve"> ADDIN EN.REFLIST </w:instrText>
      </w:r>
      <w:r w:rsidRPr="00884EDD">
        <w:rPr>
          <w:rFonts w:ascii="Times New Roman" w:hAnsi="Times New Roman" w:cs="Times New Roman"/>
          <w:sz w:val="21"/>
          <w:szCs w:val="21"/>
        </w:rPr>
        <w:fldChar w:fldCharType="separate"/>
      </w:r>
      <w:bookmarkStart w:id="196" w:name="_ENREF_1"/>
      <w:r w:rsidR="00ED0112" w:rsidRPr="00884EDD">
        <w:rPr>
          <w:rFonts w:ascii="Times New Roman" w:hAnsi="Times New Roman" w:cs="Times New Roman"/>
          <w:noProof/>
          <w:sz w:val="21"/>
          <w:szCs w:val="21"/>
        </w:rPr>
        <w:t>[1]</w:t>
      </w:r>
      <w:r w:rsidR="00ED0112" w:rsidRPr="00884EDD">
        <w:rPr>
          <w:rFonts w:ascii="Times New Roman" w:hAnsi="Times New Roman" w:cs="Times New Roman"/>
          <w:noProof/>
          <w:sz w:val="21"/>
          <w:szCs w:val="21"/>
        </w:rPr>
        <w:tab/>
        <w:t xml:space="preserve">Younossi ZM, Koenig AB, Abdelatif D, Fazel Y, Henry L, Wymer M. Global epidemiology of nonalcoholic fatty liver disease-Meta-analytic assessment of prevalence, incidence, and outcomes. </w:t>
      </w:r>
      <w:r w:rsidR="00ED0112" w:rsidRPr="00884EDD">
        <w:rPr>
          <w:rFonts w:ascii="Times New Roman" w:hAnsi="Times New Roman" w:cs="Times New Roman"/>
          <w:i/>
          <w:noProof/>
          <w:sz w:val="21"/>
          <w:szCs w:val="21"/>
        </w:rPr>
        <w:t>Hepatology (Baltimore, Md)</w:t>
      </w:r>
      <w:r w:rsidR="00ED0112" w:rsidRPr="00884EDD">
        <w:rPr>
          <w:rFonts w:ascii="Times New Roman" w:hAnsi="Times New Roman" w:cs="Times New Roman"/>
          <w:noProof/>
          <w:sz w:val="21"/>
          <w:szCs w:val="21"/>
        </w:rPr>
        <w:t>. 2016; 64: 73-84.</w:t>
      </w:r>
      <w:bookmarkEnd w:id="196"/>
    </w:p>
    <w:p w14:paraId="0902A9C1" w14:textId="77777777" w:rsidR="00ED0112" w:rsidRPr="00884EDD" w:rsidRDefault="00ED0112" w:rsidP="00ED0112">
      <w:pPr>
        <w:pStyle w:val="EndNoteBibliography"/>
        <w:spacing w:line="360" w:lineRule="auto"/>
        <w:rPr>
          <w:rFonts w:ascii="Times New Roman" w:hAnsi="Times New Roman" w:cs="Times New Roman"/>
          <w:noProof/>
          <w:sz w:val="21"/>
          <w:szCs w:val="21"/>
        </w:rPr>
      </w:pPr>
      <w:bookmarkStart w:id="197" w:name="_ENREF_2"/>
      <w:r w:rsidRPr="00884EDD">
        <w:rPr>
          <w:rFonts w:ascii="Times New Roman" w:hAnsi="Times New Roman" w:cs="Times New Roman"/>
          <w:noProof/>
          <w:sz w:val="21"/>
          <w:szCs w:val="21"/>
        </w:rPr>
        <w:t>[2]</w:t>
      </w:r>
      <w:r w:rsidRPr="00884EDD">
        <w:rPr>
          <w:rFonts w:ascii="Times New Roman" w:hAnsi="Times New Roman" w:cs="Times New Roman"/>
          <w:noProof/>
          <w:sz w:val="21"/>
          <w:szCs w:val="21"/>
        </w:rPr>
        <w:tab/>
        <w:t>Brunt EM, Wong VW, Nobili V</w:t>
      </w:r>
      <w:r w:rsidRPr="00884EDD">
        <w:rPr>
          <w:rFonts w:ascii="Times New Roman" w:hAnsi="Times New Roman" w:cs="Times New Roman"/>
          <w:i/>
          <w:noProof/>
          <w:sz w:val="21"/>
          <w:szCs w:val="21"/>
        </w:rPr>
        <w:t>, et al.</w:t>
      </w:r>
      <w:r w:rsidRPr="00884EDD">
        <w:rPr>
          <w:rFonts w:ascii="Times New Roman" w:hAnsi="Times New Roman" w:cs="Times New Roman"/>
          <w:noProof/>
          <w:sz w:val="21"/>
          <w:szCs w:val="21"/>
        </w:rPr>
        <w:t xml:space="preserve"> Nonalcoholic fatty liver disease. </w:t>
      </w:r>
      <w:r w:rsidRPr="00884EDD">
        <w:rPr>
          <w:rFonts w:ascii="Times New Roman" w:hAnsi="Times New Roman" w:cs="Times New Roman"/>
          <w:i/>
          <w:noProof/>
          <w:sz w:val="21"/>
          <w:szCs w:val="21"/>
        </w:rPr>
        <w:t>Nature reviews Disease primers</w:t>
      </w:r>
      <w:r w:rsidRPr="00884EDD">
        <w:rPr>
          <w:rFonts w:ascii="Times New Roman" w:hAnsi="Times New Roman" w:cs="Times New Roman"/>
          <w:noProof/>
          <w:sz w:val="21"/>
          <w:szCs w:val="21"/>
        </w:rPr>
        <w:t>. 2015; 1: 15080.</w:t>
      </w:r>
      <w:bookmarkEnd w:id="197"/>
    </w:p>
    <w:p w14:paraId="37CEDB6C" w14:textId="77777777" w:rsidR="00ED0112" w:rsidRPr="00884EDD" w:rsidRDefault="00ED0112" w:rsidP="00ED0112">
      <w:pPr>
        <w:pStyle w:val="EndNoteBibliography"/>
        <w:spacing w:line="360" w:lineRule="auto"/>
        <w:rPr>
          <w:rFonts w:ascii="Times New Roman" w:hAnsi="Times New Roman" w:cs="Times New Roman"/>
          <w:noProof/>
          <w:sz w:val="21"/>
          <w:szCs w:val="21"/>
        </w:rPr>
      </w:pPr>
      <w:bookmarkStart w:id="198" w:name="_ENREF_3"/>
      <w:r w:rsidRPr="00884EDD">
        <w:rPr>
          <w:rFonts w:ascii="Times New Roman" w:hAnsi="Times New Roman" w:cs="Times New Roman"/>
          <w:noProof/>
          <w:sz w:val="21"/>
          <w:szCs w:val="21"/>
        </w:rPr>
        <w:lastRenderedPageBreak/>
        <w:t>[3]</w:t>
      </w:r>
      <w:r w:rsidRPr="00884EDD">
        <w:rPr>
          <w:rFonts w:ascii="Times New Roman" w:hAnsi="Times New Roman" w:cs="Times New Roman"/>
          <w:noProof/>
          <w:sz w:val="21"/>
          <w:szCs w:val="21"/>
        </w:rPr>
        <w:tab/>
        <w:t xml:space="preserve">Alkhouri N, Lawitz E, Noureddin M. Looking Into the Crystal Ball: Predicting the Future Challenges of Fibrotic NASH Treatment. </w:t>
      </w:r>
      <w:r w:rsidRPr="00884EDD">
        <w:rPr>
          <w:rFonts w:ascii="Times New Roman" w:hAnsi="Times New Roman" w:cs="Times New Roman"/>
          <w:i/>
          <w:noProof/>
          <w:sz w:val="21"/>
          <w:szCs w:val="21"/>
        </w:rPr>
        <w:t>Hepatology communications</w:t>
      </w:r>
      <w:r w:rsidRPr="00884EDD">
        <w:rPr>
          <w:rFonts w:ascii="Times New Roman" w:hAnsi="Times New Roman" w:cs="Times New Roman"/>
          <w:noProof/>
          <w:sz w:val="21"/>
          <w:szCs w:val="21"/>
        </w:rPr>
        <w:t>. 2019; 3: 605-13.</w:t>
      </w:r>
      <w:bookmarkEnd w:id="198"/>
    </w:p>
    <w:p w14:paraId="62D532AA" w14:textId="77777777" w:rsidR="00ED0112" w:rsidRPr="00884EDD" w:rsidRDefault="00ED0112" w:rsidP="00ED0112">
      <w:pPr>
        <w:pStyle w:val="EndNoteBibliography"/>
        <w:spacing w:line="360" w:lineRule="auto"/>
        <w:rPr>
          <w:rFonts w:ascii="Times New Roman" w:hAnsi="Times New Roman" w:cs="Times New Roman"/>
          <w:noProof/>
          <w:sz w:val="21"/>
          <w:szCs w:val="21"/>
        </w:rPr>
      </w:pPr>
      <w:bookmarkStart w:id="199" w:name="_ENREF_4"/>
      <w:r w:rsidRPr="00884EDD">
        <w:rPr>
          <w:rFonts w:ascii="Times New Roman" w:hAnsi="Times New Roman" w:cs="Times New Roman"/>
          <w:noProof/>
          <w:sz w:val="21"/>
          <w:szCs w:val="21"/>
        </w:rPr>
        <w:t>[4]</w:t>
      </w:r>
      <w:r w:rsidRPr="00884EDD">
        <w:rPr>
          <w:rFonts w:ascii="Times New Roman" w:hAnsi="Times New Roman" w:cs="Times New Roman"/>
          <w:noProof/>
          <w:sz w:val="21"/>
          <w:szCs w:val="21"/>
        </w:rPr>
        <w:tab/>
        <w:t>Ratziu V, Harrison SA, Francque S</w:t>
      </w:r>
      <w:r w:rsidRPr="00884EDD">
        <w:rPr>
          <w:rFonts w:ascii="Times New Roman" w:hAnsi="Times New Roman" w:cs="Times New Roman"/>
          <w:i/>
          <w:noProof/>
          <w:sz w:val="21"/>
          <w:szCs w:val="21"/>
        </w:rPr>
        <w:t>, et al.</w:t>
      </w:r>
      <w:r w:rsidRPr="00884EDD">
        <w:rPr>
          <w:rFonts w:ascii="Times New Roman" w:hAnsi="Times New Roman" w:cs="Times New Roman"/>
          <w:noProof/>
          <w:sz w:val="21"/>
          <w:szCs w:val="21"/>
        </w:rPr>
        <w:t xml:space="preserve"> Elafibranor, an Agonist of the Peroxisome Proliferator-Activated Receptor-α and -δ, Induces Resolution of Nonalcoholic Steatohepatitis Without Fibrosis Worsening. </w:t>
      </w:r>
      <w:r w:rsidRPr="00884EDD">
        <w:rPr>
          <w:rFonts w:ascii="Times New Roman" w:hAnsi="Times New Roman" w:cs="Times New Roman"/>
          <w:i/>
          <w:noProof/>
          <w:sz w:val="21"/>
          <w:szCs w:val="21"/>
        </w:rPr>
        <w:t>Gastroenterology</w:t>
      </w:r>
      <w:r w:rsidRPr="00884EDD">
        <w:rPr>
          <w:rFonts w:ascii="Times New Roman" w:hAnsi="Times New Roman" w:cs="Times New Roman"/>
          <w:noProof/>
          <w:sz w:val="21"/>
          <w:szCs w:val="21"/>
        </w:rPr>
        <w:t>. 2016; 150.</w:t>
      </w:r>
      <w:bookmarkEnd w:id="199"/>
    </w:p>
    <w:p w14:paraId="75A788A4" w14:textId="77777777" w:rsidR="00ED0112" w:rsidRPr="00884EDD" w:rsidRDefault="00ED0112" w:rsidP="00ED0112">
      <w:pPr>
        <w:pStyle w:val="EndNoteBibliography"/>
        <w:spacing w:line="360" w:lineRule="auto"/>
        <w:rPr>
          <w:rFonts w:ascii="Times New Roman" w:hAnsi="Times New Roman" w:cs="Times New Roman"/>
          <w:noProof/>
          <w:sz w:val="21"/>
          <w:szCs w:val="21"/>
        </w:rPr>
      </w:pPr>
      <w:bookmarkStart w:id="200" w:name="_ENREF_5"/>
      <w:r w:rsidRPr="00884EDD">
        <w:rPr>
          <w:rFonts w:ascii="Times New Roman" w:hAnsi="Times New Roman" w:cs="Times New Roman"/>
          <w:noProof/>
          <w:sz w:val="21"/>
          <w:szCs w:val="21"/>
        </w:rPr>
        <w:t>[5]</w:t>
      </w:r>
      <w:r w:rsidRPr="00884EDD">
        <w:rPr>
          <w:rFonts w:ascii="Times New Roman" w:hAnsi="Times New Roman" w:cs="Times New Roman"/>
          <w:noProof/>
          <w:sz w:val="21"/>
          <w:szCs w:val="21"/>
        </w:rPr>
        <w:tab/>
        <w:t xml:space="preserve">Rockey DC, Caldwell SH, Goodman ZD, Nelson RC, Smith AD. Liver biopsy. </w:t>
      </w:r>
      <w:r w:rsidRPr="00884EDD">
        <w:rPr>
          <w:rFonts w:ascii="Times New Roman" w:hAnsi="Times New Roman" w:cs="Times New Roman"/>
          <w:i/>
          <w:noProof/>
          <w:sz w:val="21"/>
          <w:szCs w:val="21"/>
        </w:rPr>
        <w:t>Hepatology (Baltimore, Md)</w:t>
      </w:r>
      <w:r w:rsidRPr="00884EDD">
        <w:rPr>
          <w:rFonts w:ascii="Times New Roman" w:hAnsi="Times New Roman" w:cs="Times New Roman"/>
          <w:noProof/>
          <w:sz w:val="21"/>
          <w:szCs w:val="21"/>
        </w:rPr>
        <w:t>. 2009; 49: 1017-44.</w:t>
      </w:r>
      <w:bookmarkEnd w:id="200"/>
    </w:p>
    <w:p w14:paraId="461BA13E" w14:textId="77777777" w:rsidR="00ED0112" w:rsidRPr="00884EDD" w:rsidRDefault="00ED0112" w:rsidP="00ED0112">
      <w:pPr>
        <w:pStyle w:val="EndNoteBibliography"/>
        <w:spacing w:line="360" w:lineRule="auto"/>
        <w:rPr>
          <w:rFonts w:ascii="Times New Roman" w:hAnsi="Times New Roman" w:cs="Times New Roman"/>
          <w:noProof/>
          <w:sz w:val="21"/>
          <w:szCs w:val="21"/>
        </w:rPr>
      </w:pPr>
      <w:bookmarkStart w:id="201" w:name="_ENREF_6"/>
      <w:r w:rsidRPr="00884EDD">
        <w:rPr>
          <w:rFonts w:ascii="Times New Roman" w:hAnsi="Times New Roman" w:cs="Times New Roman"/>
          <w:noProof/>
          <w:sz w:val="21"/>
          <w:szCs w:val="21"/>
        </w:rPr>
        <w:t>[6]</w:t>
      </w:r>
      <w:r w:rsidRPr="00884EDD">
        <w:rPr>
          <w:rFonts w:ascii="Times New Roman" w:hAnsi="Times New Roman" w:cs="Times New Roman"/>
          <w:noProof/>
          <w:sz w:val="21"/>
          <w:szCs w:val="21"/>
        </w:rPr>
        <w:tab/>
        <w:t xml:space="preserve">Brunt EM. Nonalcoholic fatty liver disease and the ongoing role of liver biopsy evaluation. </w:t>
      </w:r>
      <w:r w:rsidRPr="00884EDD">
        <w:rPr>
          <w:rFonts w:ascii="Times New Roman" w:hAnsi="Times New Roman" w:cs="Times New Roman"/>
          <w:i/>
          <w:noProof/>
          <w:sz w:val="21"/>
          <w:szCs w:val="21"/>
        </w:rPr>
        <w:t>Hepatology communications</w:t>
      </w:r>
      <w:r w:rsidRPr="00884EDD">
        <w:rPr>
          <w:rFonts w:ascii="Times New Roman" w:hAnsi="Times New Roman" w:cs="Times New Roman"/>
          <w:noProof/>
          <w:sz w:val="21"/>
          <w:szCs w:val="21"/>
        </w:rPr>
        <w:t>. 2017; 1: 370-8.</w:t>
      </w:r>
      <w:bookmarkEnd w:id="201"/>
    </w:p>
    <w:p w14:paraId="4DB859ED" w14:textId="77777777" w:rsidR="00ED0112" w:rsidRPr="00884EDD" w:rsidRDefault="00ED0112" w:rsidP="00ED0112">
      <w:pPr>
        <w:pStyle w:val="EndNoteBibliography"/>
        <w:spacing w:line="360" w:lineRule="auto"/>
        <w:rPr>
          <w:rFonts w:ascii="Times New Roman" w:hAnsi="Times New Roman" w:cs="Times New Roman"/>
          <w:noProof/>
          <w:sz w:val="21"/>
          <w:szCs w:val="21"/>
        </w:rPr>
      </w:pPr>
      <w:bookmarkStart w:id="202" w:name="_ENREF_7"/>
      <w:r w:rsidRPr="00884EDD">
        <w:rPr>
          <w:rFonts w:ascii="Times New Roman" w:hAnsi="Times New Roman" w:cs="Times New Roman"/>
          <w:noProof/>
          <w:sz w:val="21"/>
          <w:szCs w:val="21"/>
        </w:rPr>
        <w:t>[7]</w:t>
      </w:r>
      <w:r w:rsidRPr="00884EDD">
        <w:rPr>
          <w:rFonts w:ascii="Times New Roman" w:hAnsi="Times New Roman" w:cs="Times New Roman"/>
          <w:noProof/>
          <w:sz w:val="21"/>
          <w:szCs w:val="21"/>
        </w:rPr>
        <w:tab/>
        <w:t>Liu F, Goh GB, Tiniakos D</w:t>
      </w:r>
      <w:r w:rsidRPr="00884EDD">
        <w:rPr>
          <w:rFonts w:ascii="Times New Roman" w:hAnsi="Times New Roman" w:cs="Times New Roman"/>
          <w:i/>
          <w:noProof/>
          <w:sz w:val="21"/>
          <w:szCs w:val="21"/>
        </w:rPr>
        <w:t>, et al.</w:t>
      </w:r>
      <w:r w:rsidRPr="00884EDD">
        <w:rPr>
          <w:rFonts w:ascii="Times New Roman" w:hAnsi="Times New Roman" w:cs="Times New Roman"/>
          <w:noProof/>
          <w:sz w:val="21"/>
          <w:szCs w:val="21"/>
        </w:rPr>
        <w:t xml:space="preserve"> qFIBS: A Novel Automated Technique for Quantitative Evaluation of Fibrosis, Inflammation, Ballooning, and Steatosis in Patients With Nonalcoholic Steatohepatitis. </w:t>
      </w:r>
      <w:r w:rsidRPr="00884EDD">
        <w:rPr>
          <w:rFonts w:ascii="Times New Roman" w:hAnsi="Times New Roman" w:cs="Times New Roman"/>
          <w:i/>
          <w:noProof/>
          <w:sz w:val="21"/>
          <w:szCs w:val="21"/>
        </w:rPr>
        <w:t>Hepatology (Baltimore, Md)</w:t>
      </w:r>
      <w:r w:rsidRPr="00884EDD">
        <w:rPr>
          <w:rFonts w:ascii="Times New Roman" w:hAnsi="Times New Roman" w:cs="Times New Roman"/>
          <w:noProof/>
          <w:sz w:val="21"/>
          <w:szCs w:val="21"/>
        </w:rPr>
        <w:t>. 2019; doi: 10.1002/hep.30986.</w:t>
      </w:r>
      <w:bookmarkEnd w:id="202"/>
    </w:p>
    <w:p w14:paraId="2F489B44" w14:textId="77777777" w:rsidR="00ED0112" w:rsidRPr="00884EDD" w:rsidRDefault="00ED0112" w:rsidP="00ED0112">
      <w:pPr>
        <w:pStyle w:val="EndNoteBibliography"/>
        <w:spacing w:line="360" w:lineRule="auto"/>
        <w:rPr>
          <w:rFonts w:ascii="Times New Roman" w:hAnsi="Times New Roman" w:cs="Times New Roman"/>
          <w:noProof/>
          <w:sz w:val="21"/>
          <w:szCs w:val="21"/>
        </w:rPr>
      </w:pPr>
      <w:bookmarkStart w:id="203" w:name="_ENREF_8"/>
      <w:r w:rsidRPr="00884EDD">
        <w:rPr>
          <w:rFonts w:ascii="Times New Roman" w:hAnsi="Times New Roman" w:cs="Times New Roman"/>
          <w:noProof/>
          <w:sz w:val="21"/>
          <w:szCs w:val="21"/>
        </w:rPr>
        <w:t>[8]</w:t>
      </w:r>
      <w:r w:rsidRPr="00884EDD">
        <w:rPr>
          <w:rFonts w:ascii="Times New Roman" w:hAnsi="Times New Roman" w:cs="Times New Roman"/>
          <w:noProof/>
          <w:sz w:val="21"/>
          <w:szCs w:val="21"/>
        </w:rPr>
        <w:tab/>
        <w:t xml:space="preserve">Castera L, Friedrich-Rust M, Loomba R. Noninvasive Assessment of Liver Disease in Patients With Nonalcoholic Fatty Liver Disease. </w:t>
      </w:r>
      <w:r w:rsidRPr="00884EDD">
        <w:rPr>
          <w:rFonts w:ascii="Times New Roman" w:hAnsi="Times New Roman" w:cs="Times New Roman"/>
          <w:i/>
          <w:noProof/>
          <w:sz w:val="21"/>
          <w:szCs w:val="21"/>
        </w:rPr>
        <w:t>Gastroenterology</w:t>
      </w:r>
      <w:r w:rsidRPr="00884EDD">
        <w:rPr>
          <w:rFonts w:ascii="Times New Roman" w:hAnsi="Times New Roman" w:cs="Times New Roman"/>
          <w:noProof/>
          <w:sz w:val="21"/>
          <w:szCs w:val="21"/>
        </w:rPr>
        <w:t>. 2019; 156: 1264-81.e4.</w:t>
      </w:r>
      <w:bookmarkEnd w:id="203"/>
    </w:p>
    <w:p w14:paraId="22CC45A7" w14:textId="77777777" w:rsidR="00ED0112" w:rsidRPr="00884EDD" w:rsidRDefault="00ED0112" w:rsidP="00ED0112">
      <w:pPr>
        <w:pStyle w:val="EndNoteBibliography"/>
        <w:spacing w:line="360" w:lineRule="auto"/>
        <w:rPr>
          <w:rFonts w:ascii="Times New Roman" w:hAnsi="Times New Roman" w:cs="Times New Roman"/>
          <w:noProof/>
          <w:sz w:val="21"/>
          <w:szCs w:val="21"/>
        </w:rPr>
      </w:pPr>
      <w:bookmarkStart w:id="204" w:name="_ENREF_9"/>
      <w:r w:rsidRPr="00884EDD">
        <w:rPr>
          <w:rFonts w:ascii="Times New Roman" w:hAnsi="Times New Roman" w:cs="Times New Roman"/>
          <w:noProof/>
          <w:sz w:val="21"/>
          <w:szCs w:val="21"/>
        </w:rPr>
        <w:t>[9]</w:t>
      </w:r>
      <w:r w:rsidRPr="00884EDD">
        <w:rPr>
          <w:rFonts w:ascii="Times New Roman" w:hAnsi="Times New Roman" w:cs="Times New Roman"/>
          <w:noProof/>
          <w:sz w:val="21"/>
          <w:szCs w:val="21"/>
        </w:rPr>
        <w:tab/>
        <w:t xml:space="preserve">Vilar-Gomez E, Chalasani N. Non-invasive assessment of non-alcoholic fatty liver disease: Clinical prediction rules and blood-based biomarkers. </w:t>
      </w:r>
      <w:r w:rsidRPr="00884EDD">
        <w:rPr>
          <w:rFonts w:ascii="Times New Roman" w:hAnsi="Times New Roman" w:cs="Times New Roman"/>
          <w:i/>
          <w:noProof/>
          <w:sz w:val="21"/>
          <w:szCs w:val="21"/>
        </w:rPr>
        <w:t>Journal of hepatology</w:t>
      </w:r>
      <w:r w:rsidRPr="00884EDD">
        <w:rPr>
          <w:rFonts w:ascii="Times New Roman" w:hAnsi="Times New Roman" w:cs="Times New Roman"/>
          <w:noProof/>
          <w:sz w:val="21"/>
          <w:szCs w:val="21"/>
        </w:rPr>
        <w:t>. 2018; 68: 305-15.</w:t>
      </w:r>
      <w:bookmarkEnd w:id="204"/>
    </w:p>
    <w:p w14:paraId="37F20318" w14:textId="77777777" w:rsidR="00ED0112" w:rsidRPr="00884EDD" w:rsidRDefault="00ED0112" w:rsidP="00ED0112">
      <w:pPr>
        <w:pStyle w:val="EndNoteBibliography"/>
        <w:spacing w:line="360" w:lineRule="auto"/>
        <w:rPr>
          <w:rFonts w:ascii="Times New Roman" w:hAnsi="Times New Roman" w:cs="Times New Roman"/>
          <w:noProof/>
          <w:sz w:val="21"/>
          <w:szCs w:val="21"/>
        </w:rPr>
      </w:pPr>
      <w:bookmarkStart w:id="205" w:name="_ENREF_10"/>
      <w:r w:rsidRPr="00884EDD">
        <w:rPr>
          <w:rFonts w:ascii="Times New Roman" w:hAnsi="Times New Roman" w:cs="Times New Roman"/>
          <w:noProof/>
          <w:sz w:val="21"/>
          <w:szCs w:val="21"/>
        </w:rPr>
        <w:t>[10]</w:t>
      </w:r>
      <w:r w:rsidRPr="00884EDD">
        <w:rPr>
          <w:rFonts w:ascii="Times New Roman" w:hAnsi="Times New Roman" w:cs="Times New Roman"/>
          <w:noProof/>
          <w:sz w:val="21"/>
          <w:szCs w:val="21"/>
        </w:rPr>
        <w:tab/>
        <w:t xml:space="preserve">Zhou JH, Cai JJ, She ZG, Li HL. Noninvasive evaluation of nonalcoholic fatty liver disease: Current evidence and practice. </w:t>
      </w:r>
      <w:r w:rsidRPr="00884EDD">
        <w:rPr>
          <w:rFonts w:ascii="Times New Roman" w:hAnsi="Times New Roman" w:cs="Times New Roman"/>
          <w:i/>
          <w:noProof/>
          <w:sz w:val="21"/>
          <w:szCs w:val="21"/>
        </w:rPr>
        <w:t>World journal of gastroenterology</w:t>
      </w:r>
      <w:r w:rsidRPr="00884EDD">
        <w:rPr>
          <w:rFonts w:ascii="Times New Roman" w:hAnsi="Times New Roman" w:cs="Times New Roman"/>
          <w:noProof/>
          <w:sz w:val="21"/>
          <w:szCs w:val="21"/>
        </w:rPr>
        <w:t>. 2019; 25: 1307-26.</w:t>
      </w:r>
      <w:bookmarkEnd w:id="205"/>
    </w:p>
    <w:p w14:paraId="15CAE5E1" w14:textId="77777777" w:rsidR="00ED0112" w:rsidRPr="00884EDD" w:rsidRDefault="00ED0112" w:rsidP="00ED0112">
      <w:pPr>
        <w:pStyle w:val="EndNoteBibliography"/>
        <w:spacing w:line="360" w:lineRule="auto"/>
        <w:rPr>
          <w:rFonts w:ascii="Times New Roman" w:hAnsi="Times New Roman" w:cs="Times New Roman"/>
          <w:noProof/>
          <w:sz w:val="21"/>
          <w:szCs w:val="21"/>
        </w:rPr>
      </w:pPr>
      <w:bookmarkStart w:id="206" w:name="_ENREF_11"/>
      <w:r w:rsidRPr="00884EDD">
        <w:rPr>
          <w:rFonts w:ascii="Times New Roman" w:hAnsi="Times New Roman" w:cs="Times New Roman"/>
          <w:noProof/>
          <w:sz w:val="21"/>
          <w:szCs w:val="21"/>
        </w:rPr>
        <w:t>[11]</w:t>
      </w:r>
      <w:r w:rsidRPr="00884EDD">
        <w:rPr>
          <w:rFonts w:ascii="Times New Roman" w:hAnsi="Times New Roman" w:cs="Times New Roman"/>
          <w:noProof/>
          <w:sz w:val="21"/>
          <w:szCs w:val="21"/>
        </w:rPr>
        <w:tab/>
        <w:t>Boursier J, Anty R, Vonghia L</w:t>
      </w:r>
      <w:r w:rsidRPr="00884EDD">
        <w:rPr>
          <w:rFonts w:ascii="Times New Roman" w:hAnsi="Times New Roman" w:cs="Times New Roman"/>
          <w:i/>
          <w:noProof/>
          <w:sz w:val="21"/>
          <w:szCs w:val="21"/>
        </w:rPr>
        <w:t>, et al.</w:t>
      </w:r>
      <w:r w:rsidRPr="00884EDD">
        <w:rPr>
          <w:rFonts w:ascii="Times New Roman" w:hAnsi="Times New Roman" w:cs="Times New Roman"/>
          <w:noProof/>
          <w:sz w:val="21"/>
          <w:szCs w:val="21"/>
        </w:rPr>
        <w:t xml:space="preserve"> Screening for therapeutic trials and treatment indication in clinical practice: MACK-3, a new blood test for the diagnosis of fibrotic NASH. </w:t>
      </w:r>
      <w:r w:rsidRPr="00884EDD">
        <w:rPr>
          <w:rFonts w:ascii="Times New Roman" w:hAnsi="Times New Roman" w:cs="Times New Roman"/>
          <w:i/>
          <w:noProof/>
          <w:sz w:val="21"/>
          <w:szCs w:val="21"/>
        </w:rPr>
        <w:t>Alimentary pharmacology &amp; therapeutics</w:t>
      </w:r>
      <w:r w:rsidRPr="00884EDD">
        <w:rPr>
          <w:rFonts w:ascii="Times New Roman" w:hAnsi="Times New Roman" w:cs="Times New Roman"/>
          <w:noProof/>
          <w:sz w:val="21"/>
          <w:szCs w:val="21"/>
        </w:rPr>
        <w:t>. 2018; 47: 1387-96.</w:t>
      </w:r>
      <w:bookmarkEnd w:id="206"/>
    </w:p>
    <w:p w14:paraId="5BBBE1AE" w14:textId="77777777" w:rsidR="00ED0112" w:rsidRPr="00884EDD" w:rsidRDefault="00ED0112" w:rsidP="00ED0112">
      <w:pPr>
        <w:pStyle w:val="EndNoteBibliography"/>
        <w:spacing w:line="360" w:lineRule="auto"/>
        <w:rPr>
          <w:rFonts w:ascii="Times New Roman" w:hAnsi="Times New Roman" w:cs="Times New Roman"/>
          <w:noProof/>
          <w:sz w:val="21"/>
          <w:szCs w:val="21"/>
        </w:rPr>
      </w:pPr>
      <w:bookmarkStart w:id="207" w:name="_ENREF_12"/>
      <w:r w:rsidRPr="00884EDD">
        <w:rPr>
          <w:rFonts w:ascii="Times New Roman" w:hAnsi="Times New Roman" w:cs="Times New Roman"/>
          <w:noProof/>
          <w:sz w:val="21"/>
          <w:szCs w:val="21"/>
        </w:rPr>
        <w:t>[12]</w:t>
      </w:r>
      <w:r w:rsidRPr="00884EDD">
        <w:rPr>
          <w:rFonts w:ascii="Times New Roman" w:hAnsi="Times New Roman" w:cs="Times New Roman"/>
          <w:noProof/>
          <w:sz w:val="21"/>
          <w:szCs w:val="21"/>
        </w:rPr>
        <w:tab/>
        <w:t xml:space="preserve">Chuah KH, Wan Yusoff WNI, Sthaneshwar P, Nik Mustapha NR, Mahadeva S, Chan WK. MACK-3 (combination of hoMa, Ast and CK18): A promising novel biomarker for fibrotic non-alcoholic steatohepatitis. </w:t>
      </w:r>
      <w:r w:rsidRPr="00884EDD">
        <w:rPr>
          <w:rFonts w:ascii="Times New Roman" w:hAnsi="Times New Roman" w:cs="Times New Roman"/>
          <w:i/>
          <w:noProof/>
          <w:sz w:val="21"/>
          <w:szCs w:val="21"/>
        </w:rPr>
        <w:t>Liver international : official journal of the International Association for the Study of the Liver</w:t>
      </w:r>
      <w:r w:rsidRPr="00884EDD">
        <w:rPr>
          <w:rFonts w:ascii="Times New Roman" w:hAnsi="Times New Roman" w:cs="Times New Roman"/>
          <w:noProof/>
          <w:sz w:val="21"/>
          <w:szCs w:val="21"/>
        </w:rPr>
        <w:t>. 2019; 39: 1315-24.</w:t>
      </w:r>
      <w:bookmarkEnd w:id="207"/>
    </w:p>
    <w:p w14:paraId="1EBDB22C" w14:textId="77777777" w:rsidR="00ED0112" w:rsidRPr="00884EDD" w:rsidRDefault="00ED0112" w:rsidP="00ED0112">
      <w:pPr>
        <w:pStyle w:val="EndNoteBibliography"/>
        <w:spacing w:line="360" w:lineRule="auto"/>
        <w:rPr>
          <w:rFonts w:ascii="Times New Roman" w:hAnsi="Times New Roman" w:cs="Times New Roman"/>
          <w:noProof/>
          <w:sz w:val="21"/>
          <w:szCs w:val="21"/>
        </w:rPr>
      </w:pPr>
      <w:bookmarkStart w:id="208" w:name="_ENREF_13"/>
      <w:r w:rsidRPr="00884EDD">
        <w:rPr>
          <w:rFonts w:ascii="Times New Roman" w:hAnsi="Times New Roman" w:cs="Times New Roman"/>
          <w:noProof/>
          <w:sz w:val="21"/>
          <w:szCs w:val="21"/>
        </w:rPr>
        <w:t>[13]</w:t>
      </w:r>
      <w:r w:rsidRPr="00884EDD">
        <w:rPr>
          <w:rFonts w:ascii="Times New Roman" w:hAnsi="Times New Roman" w:cs="Times New Roman"/>
          <w:noProof/>
          <w:sz w:val="21"/>
          <w:szCs w:val="21"/>
        </w:rPr>
        <w:tab/>
        <w:t>Zhou YJ, Ye FZ, Li YY</w:t>
      </w:r>
      <w:r w:rsidRPr="00884EDD">
        <w:rPr>
          <w:rFonts w:ascii="Times New Roman" w:hAnsi="Times New Roman" w:cs="Times New Roman"/>
          <w:i/>
          <w:noProof/>
          <w:sz w:val="21"/>
          <w:szCs w:val="21"/>
        </w:rPr>
        <w:t>, et al.</w:t>
      </w:r>
      <w:r w:rsidRPr="00884EDD">
        <w:rPr>
          <w:rFonts w:ascii="Times New Roman" w:hAnsi="Times New Roman" w:cs="Times New Roman"/>
          <w:noProof/>
          <w:sz w:val="21"/>
          <w:szCs w:val="21"/>
        </w:rPr>
        <w:t xml:space="preserve"> Individualized risk prediction of significant fibrosis in non-alcoholic fatty liver disease using a novel nomogram. </w:t>
      </w:r>
      <w:r w:rsidRPr="00884EDD">
        <w:rPr>
          <w:rFonts w:ascii="Times New Roman" w:hAnsi="Times New Roman" w:cs="Times New Roman"/>
          <w:i/>
          <w:noProof/>
          <w:sz w:val="21"/>
          <w:szCs w:val="21"/>
        </w:rPr>
        <w:t>United European Gastroenterology Journal</w:t>
      </w:r>
      <w:r w:rsidRPr="00884EDD">
        <w:rPr>
          <w:rFonts w:ascii="Times New Roman" w:hAnsi="Times New Roman" w:cs="Times New Roman"/>
          <w:noProof/>
          <w:sz w:val="21"/>
          <w:szCs w:val="21"/>
        </w:rPr>
        <w:t>. 2019; 7: 1124-34.</w:t>
      </w:r>
      <w:bookmarkEnd w:id="208"/>
    </w:p>
    <w:p w14:paraId="0A25DFDF" w14:textId="77777777" w:rsidR="00ED0112" w:rsidRPr="00884EDD" w:rsidRDefault="00ED0112" w:rsidP="00ED0112">
      <w:pPr>
        <w:pStyle w:val="EndNoteBibliography"/>
        <w:spacing w:line="360" w:lineRule="auto"/>
        <w:rPr>
          <w:rFonts w:ascii="Times New Roman" w:hAnsi="Times New Roman" w:cs="Times New Roman"/>
          <w:noProof/>
          <w:sz w:val="21"/>
          <w:szCs w:val="21"/>
        </w:rPr>
      </w:pPr>
      <w:bookmarkStart w:id="209" w:name="_ENREF_14"/>
      <w:r w:rsidRPr="00884EDD">
        <w:rPr>
          <w:rFonts w:ascii="Times New Roman" w:hAnsi="Times New Roman" w:cs="Times New Roman"/>
          <w:noProof/>
          <w:sz w:val="21"/>
          <w:szCs w:val="21"/>
        </w:rPr>
        <w:t>[14]</w:t>
      </w:r>
      <w:r w:rsidRPr="00884EDD">
        <w:rPr>
          <w:rFonts w:ascii="Times New Roman" w:hAnsi="Times New Roman" w:cs="Times New Roman"/>
          <w:noProof/>
          <w:sz w:val="21"/>
          <w:szCs w:val="21"/>
        </w:rPr>
        <w:tab/>
        <w:t>Sun D-Q, Zheng KI, Xu G</w:t>
      </w:r>
      <w:r w:rsidRPr="00884EDD">
        <w:rPr>
          <w:rFonts w:ascii="Times New Roman" w:hAnsi="Times New Roman" w:cs="Times New Roman"/>
          <w:i/>
          <w:noProof/>
          <w:sz w:val="21"/>
          <w:szCs w:val="21"/>
        </w:rPr>
        <w:t>, et al.</w:t>
      </w:r>
      <w:r w:rsidRPr="00884EDD">
        <w:rPr>
          <w:rFonts w:ascii="Times New Roman" w:hAnsi="Times New Roman" w:cs="Times New Roman"/>
          <w:noProof/>
          <w:sz w:val="21"/>
          <w:szCs w:val="21"/>
        </w:rPr>
        <w:t xml:space="preserve"> PNPLA3 rs738409 is associated with renal glomerular and </w:t>
      </w:r>
      <w:r w:rsidRPr="00884EDD">
        <w:rPr>
          <w:rFonts w:ascii="Times New Roman" w:hAnsi="Times New Roman" w:cs="Times New Roman"/>
          <w:noProof/>
          <w:sz w:val="21"/>
          <w:szCs w:val="21"/>
        </w:rPr>
        <w:lastRenderedPageBreak/>
        <w:t xml:space="preserve">tubular injury in NAFLD patients with persistently normal ALT levels. </w:t>
      </w:r>
      <w:r w:rsidRPr="00884EDD">
        <w:rPr>
          <w:rFonts w:ascii="Times New Roman" w:hAnsi="Times New Roman" w:cs="Times New Roman"/>
          <w:i/>
          <w:noProof/>
          <w:sz w:val="21"/>
          <w:szCs w:val="21"/>
        </w:rPr>
        <w:t>Liver international : official journal of the International Association for the Study of the Liver</w:t>
      </w:r>
      <w:r w:rsidRPr="00884EDD">
        <w:rPr>
          <w:rFonts w:ascii="Times New Roman" w:hAnsi="Times New Roman" w:cs="Times New Roman"/>
          <w:noProof/>
          <w:sz w:val="21"/>
          <w:szCs w:val="21"/>
        </w:rPr>
        <w:t>. 2020; 40: 107-19.</w:t>
      </w:r>
      <w:bookmarkEnd w:id="209"/>
    </w:p>
    <w:p w14:paraId="27636CB0" w14:textId="77777777" w:rsidR="00ED0112" w:rsidRPr="00884EDD" w:rsidRDefault="00ED0112" w:rsidP="00ED0112">
      <w:pPr>
        <w:pStyle w:val="EndNoteBibliography"/>
        <w:spacing w:line="360" w:lineRule="auto"/>
        <w:rPr>
          <w:rFonts w:ascii="Times New Roman" w:hAnsi="Times New Roman" w:cs="Times New Roman"/>
          <w:noProof/>
          <w:sz w:val="21"/>
          <w:szCs w:val="21"/>
        </w:rPr>
      </w:pPr>
      <w:bookmarkStart w:id="210" w:name="_ENREF_15"/>
      <w:r w:rsidRPr="00884EDD">
        <w:rPr>
          <w:rFonts w:ascii="Times New Roman" w:hAnsi="Times New Roman" w:cs="Times New Roman"/>
          <w:noProof/>
          <w:sz w:val="21"/>
          <w:szCs w:val="21"/>
        </w:rPr>
        <w:t>[15]</w:t>
      </w:r>
      <w:r w:rsidRPr="00884EDD">
        <w:rPr>
          <w:rFonts w:ascii="Times New Roman" w:hAnsi="Times New Roman" w:cs="Times New Roman"/>
          <w:noProof/>
          <w:sz w:val="21"/>
          <w:szCs w:val="21"/>
        </w:rPr>
        <w:tab/>
        <w:t>Alberti KG, Eckel RH, Grundy SM</w:t>
      </w:r>
      <w:r w:rsidRPr="00884EDD">
        <w:rPr>
          <w:rFonts w:ascii="Times New Roman" w:hAnsi="Times New Roman" w:cs="Times New Roman"/>
          <w:i/>
          <w:noProof/>
          <w:sz w:val="21"/>
          <w:szCs w:val="21"/>
        </w:rPr>
        <w:t>, et al.</w:t>
      </w:r>
      <w:r w:rsidRPr="00884EDD">
        <w:rPr>
          <w:rFonts w:ascii="Times New Roman" w:hAnsi="Times New Roman" w:cs="Times New Roman"/>
          <w:noProof/>
          <w:sz w:val="21"/>
          <w:szCs w:val="21"/>
        </w:rPr>
        <w:t xml:space="preserve"> Harmonizing the metabolic syndrome: a joint interim statement of the International Diabetes Federation Task Force on Epidemiology and Prevention; National Heart, Lung, and Blood Institute; American Heart Association; World Heart Federation; International Atherosclerosis Society; and International Association for the Study of Obesity. </w:t>
      </w:r>
      <w:r w:rsidRPr="00884EDD">
        <w:rPr>
          <w:rFonts w:ascii="Times New Roman" w:hAnsi="Times New Roman" w:cs="Times New Roman"/>
          <w:i/>
          <w:noProof/>
          <w:sz w:val="21"/>
          <w:szCs w:val="21"/>
        </w:rPr>
        <w:t>Circulation</w:t>
      </w:r>
      <w:r w:rsidRPr="00884EDD">
        <w:rPr>
          <w:rFonts w:ascii="Times New Roman" w:hAnsi="Times New Roman" w:cs="Times New Roman"/>
          <w:noProof/>
          <w:sz w:val="21"/>
          <w:szCs w:val="21"/>
        </w:rPr>
        <w:t>. 2009; 120: 1640-5.</w:t>
      </w:r>
      <w:bookmarkEnd w:id="210"/>
    </w:p>
    <w:p w14:paraId="1F5C166D" w14:textId="77777777" w:rsidR="00ED0112" w:rsidRPr="00884EDD" w:rsidRDefault="00ED0112" w:rsidP="00ED0112">
      <w:pPr>
        <w:pStyle w:val="EndNoteBibliography"/>
        <w:spacing w:line="360" w:lineRule="auto"/>
        <w:rPr>
          <w:rFonts w:ascii="Times New Roman" w:hAnsi="Times New Roman" w:cs="Times New Roman"/>
          <w:noProof/>
          <w:sz w:val="21"/>
          <w:szCs w:val="21"/>
        </w:rPr>
      </w:pPr>
      <w:bookmarkStart w:id="211" w:name="_ENREF_16"/>
      <w:r w:rsidRPr="00884EDD">
        <w:rPr>
          <w:rFonts w:ascii="Times New Roman" w:hAnsi="Times New Roman" w:cs="Times New Roman"/>
          <w:noProof/>
          <w:sz w:val="21"/>
          <w:szCs w:val="21"/>
        </w:rPr>
        <w:t>[16]</w:t>
      </w:r>
      <w:r w:rsidRPr="00884EDD">
        <w:rPr>
          <w:rFonts w:ascii="Times New Roman" w:hAnsi="Times New Roman" w:cs="Times New Roman"/>
          <w:noProof/>
          <w:sz w:val="21"/>
          <w:szCs w:val="21"/>
        </w:rPr>
        <w:tab/>
        <w:t>Liu WY, Zheng KI, Pan XY</w:t>
      </w:r>
      <w:r w:rsidRPr="00884EDD">
        <w:rPr>
          <w:rFonts w:ascii="Times New Roman" w:hAnsi="Times New Roman" w:cs="Times New Roman"/>
          <w:i/>
          <w:noProof/>
          <w:sz w:val="21"/>
          <w:szCs w:val="21"/>
        </w:rPr>
        <w:t>, et al.</w:t>
      </w:r>
      <w:r w:rsidRPr="00884EDD">
        <w:rPr>
          <w:rFonts w:ascii="Times New Roman" w:hAnsi="Times New Roman" w:cs="Times New Roman"/>
          <w:noProof/>
          <w:sz w:val="21"/>
          <w:szCs w:val="21"/>
        </w:rPr>
        <w:t xml:space="preserve"> Effect of PNPLA3 polymorphism on diagnostic performance of various non-invasive markers for diagnosing and staging NAFLD. </w:t>
      </w:r>
      <w:r w:rsidRPr="00884EDD">
        <w:rPr>
          <w:rFonts w:ascii="Times New Roman" w:hAnsi="Times New Roman" w:cs="Times New Roman"/>
          <w:i/>
          <w:noProof/>
          <w:sz w:val="21"/>
          <w:szCs w:val="21"/>
        </w:rPr>
        <w:t>Journal of Gastroenterology and Hepatology</w:t>
      </w:r>
      <w:r w:rsidRPr="00884EDD">
        <w:rPr>
          <w:rFonts w:ascii="Times New Roman" w:hAnsi="Times New Roman" w:cs="Times New Roman"/>
          <w:noProof/>
          <w:sz w:val="21"/>
          <w:szCs w:val="21"/>
        </w:rPr>
        <w:t>. 2019; doi: 10.1111/jgh.14894.</w:t>
      </w:r>
      <w:bookmarkEnd w:id="211"/>
    </w:p>
    <w:p w14:paraId="0CC41750" w14:textId="77777777" w:rsidR="00ED0112" w:rsidRPr="00884EDD" w:rsidRDefault="00ED0112" w:rsidP="00ED0112">
      <w:pPr>
        <w:pStyle w:val="EndNoteBibliography"/>
        <w:spacing w:line="360" w:lineRule="auto"/>
        <w:rPr>
          <w:rFonts w:ascii="Times New Roman" w:hAnsi="Times New Roman" w:cs="Times New Roman"/>
          <w:noProof/>
          <w:sz w:val="21"/>
          <w:szCs w:val="21"/>
        </w:rPr>
      </w:pPr>
      <w:bookmarkStart w:id="212" w:name="_ENREF_17"/>
      <w:r w:rsidRPr="00884EDD">
        <w:rPr>
          <w:rFonts w:ascii="Times New Roman" w:hAnsi="Times New Roman" w:cs="Times New Roman"/>
          <w:noProof/>
          <w:sz w:val="21"/>
          <w:szCs w:val="21"/>
        </w:rPr>
        <w:t>[17]</w:t>
      </w:r>
      <w:r w:rsidRPr="00884EDD">
        <w:rPr>
          <w:rFonts w:ascii="Times New Roman" w:hAnsi="Times New Roman" w:cs="Times New Roman"/>
          <w:noProof/>
          <w:sz w:val="21"/>
          <w:szCs w:val="21"/>
        </w:rPr>
        <w:tab/>
        <w:t>Angulo P, Hui JM, Marchesini G</w:t>
      </w:r>
      <w:r w:rsidRPr="00884EDD">
        <w:rPr>
          <w:rFonts w:ascii="Times New Roman" w:hAnsi="Times New Roman" w:cs="Times New Roman"/>
          <w:i/>
          <w:noProof/>
          <w:sz w:val="21"/>
          <w:szCs w:val="21"/>
        </w:rPr>
        <w:t>, et al.</w:t>
      </w:r>
      <w:r w:rsidRPr="00884EDD">
        <w:rPr>
          <w:rFonts w:ascii="Times New Roman" w:hAnsi="Times New Roman" w:cs="Times New Roman"/>
          <w:noProof/>
          <w:sz w:val="21"/>
          <w:szCs w:val="21"/>
        </w:rPr>
        <w:t xml:space="preserve"> The NAFLD fibrosis score: a noninvasive system that identifies liver fibrosis in patients with NAFLD. </w:t>
      </w:r>
      <w:r w:rsidRPr="00884EDD">
        <w:rPr>
          <w:rFonts w:ascii="Times New Roman" w:hAnsi="Times New Roman" w:cs="Times New Roman"/>
          <w:i/>
          <w:noProof/>
          <w:sz w:val="21"/>
          <w:szCs w:val="21"/>
        </w:rPr>
        <w:t>Hepatology (Baltimore, Md)</w:t>
      </w:r>
      <w:r w:rsidRPr="00884EDD">
        <w:rPr>
          <w:rFonts w:ascii="Times New Roman" w:hAnsi="Times New Roman" w:cs="Times New Roman"/>
          <w:noProof/>
          <w:sz w:val="21"/>
          <w:szCs w:val="21"/>
        </w:rPr>
        <w:t>. 2007; 45: 846-54.</w:t>
      </w:r>
      <w:bookmarkEnd w:id="212"/>
    </w:p>
    <w:p w14:paraId="30102CC3" w14:textId="77777777" w:rsidR="00ED0112" w:rsidRPr="00884EDD" w:rsidRDefault="00ED0112" w:rsidP="00ED0112">
      <w:pPr>
        <w:pStyle w:val="EndNoteBibliography"/>
        <w:spacing w:line="360" w:lineRule="auto"/>
        <w:rPr>
          <w:rFonts w:ascii="Times New Roman" w:hAnsi="Times New Roman" w:cs="Times New Roman"/>
          <w:noProof/>
          <w:sz w:val="21"/>
          <w:szCs w:val="21"/>
        </w:rPr>
      </w:pPr>
      <w:bookmarkStart w:id="213" w:name="_ENREF_18"/>
      <w:r w:rsidRPr="00884EDD">
        <w:rPr>
          <w:rFonts w:ascii="Times New Roman" w:hAnsi="Times New Roman" w:cs="Times New Roman"/>
          <w:noProof/>
          <w:sz w:val="21"/>
          <w:szCs w:val="21"/>
        </w:rPr>
        <w:t>[18]</w:t>
      </w:r>
      <w:r w:rsidRPr="00884EDD">
        <w:rPr>
          <w:rFonts w:ascii="Times New Roman" w:hAnsi="Times New Roman" w:cs="Times New Roman"/>
          <w:noProof/>
          <w:sz w:val="21"/>
          <w:szCs w:val="21"/>
        </w:rPr>
        <w:tab/>
        <w:t>Sterling RK, Lissen E, Clumeck N</w:t>
      </w:r>
      <w:r w:rsidRPr="00884EDD">
        <w:rPr>
          <w:rFonts w:ascii="Times New Roman" w:hAnsi="Times New Roman" w:cs="Times New Roman"/>
          <w:i/>
          <w:noProof/>
          <w:sz w:val="21"/>
          <w:szCs w:val="21"/>
        </w:rPr>
        <w:t>, et al.</w:t>
      </w:r>
      <w:r w:rsidRPr="00884EDD">
        <w:rPr>
          <w:rFonts w:ascii="Times New Roman" w:hAnsi="Times New Roman" w:cs="Times New Roman"/>
          <w:noProof/>
          <w:sz w:val="21"/>
          <w:szCs w:val="21"/>
        </w:rPr>
        <w:t xml:space="preserve"> Development of a simple noninvasive index to predict significant fibrosis in patients with HIV/HCV coinfection. </w:t>
      </w:r>
      <w:r w:rsidRPr="00884EDD">
        <w:rPr>
          <w:rFonts w:ascii="Times New Roman" w:hAnsi="Times New Roman" w:cs="Times New Roman"/>
          <w:i/>
          <w:noProof/>
          <w:sz w:val="21"/>
          <w:szCs w:val="21"/>
        </w:rPr>
        <w:t>Hepatology (Baltimore, Md)</w:t>
      </w:r>
      <w:r w:rsidRPr="00884EDD">
        <w:rPr>
          <w:rFonts w:ascii="Times New Roman" w:hAnsi="Times New Roman" w:cs="Times New Roman"/>
          <w:noProof/>
          <w:sz w:val="21"/>
          <w:szCs w:val="21"/>
        </w:rPr>
        <w:t>. 2006; 43: 1317-25.</w:t>
      </w:r>
      <w:bookmarkEnd w:id="213"/>
    </w:p>
    <w:p w14:paraId="45780D29" w14:textId="77777777" w:rsidR="00ED0112" w:rsidRPr="00884EDD" w:rsidRDefault="00ED0112" w:rsidP="00ED0112">
      <w:pPr>
        <w:pStyle w:val="EndNoteBibliography"/>
        <w:spacing w:line="360" w:lineRule="auto"/>
        <w:rPr>
          <w:rFonts w:ascii="Times New Roman" w:hAnsi="Times New Roman" w:cs="Times New Roman"/>
          <w:noProof/>
          <w:sz w:val="21"/>
          <w:szCs w:val="21"/>
        </w:rPr>
      </w:pPr>
      <w:bookmarkStart w:id="214" w:name="_ENREF_19"/>
      <w:r w:rsidRPr="00884EDD">
        <w:rPr>
          <w:rFonts w:ascii="Times New Roman" w:hAnsi="Times New Roman" w:cs="Times New Roman"/>
          <w:noProof/>
          <w:sz w:val="21"/>
          <w:szCs w:val="21"/>
        </w:rPr>
        <w:t>[19]</w:t>
      </w:r>
      <w:r w:rsidRPr="00884EDD">
        <w:rPr>
          <w:rFonts w:ascii="Times New Roman" w:hAnsi="Times New Roman" w:cs="Times New Roman"/>
          <w:noProof/>
          <w:sz w:val="21"/>
          <w:szCs w:val="21"/>
        </w:rPr>
        <w:tab/>
        <w:t>Kleiner DE, Brunt EM, Van Natta M</w:t>
      </w:r>
      <w:r w:rsidRPr="00884EDD">
        <w:rPr>
          <w:rFonts w:ascii="Times New Roman" w:hAnsi="Times New Roman" w:cs="Times New Roman"/>
          <w:i/>
          <w:noProof/>
          <w:sz w:val="21"/>
          <w:szCs w:val="21"/>
        </w:rPr>
        <w:t>, et al.</w:t>
      </w:r>
      <w:r w:rsidRPr="00884EDD">
        <w:rPr>
          <w:rFonts w:ascii="Times New Roman" w:hAnsi="Times New Roman" w:cs="Times New Roman"/>
          <w:noProof/>
          <w:sz w:val="21"/>
          <w:szCs w:val="21"/>
        </w:rPr>
        <w:t xml:space="preserve"> Design and validation of a histological scoring system for nonalcoholic fatty liver disease. </w:t>
      </w:r>
      <w:r w:rsidRPr="00884EDD">
        <w:rPr>
          <w:rFonts w:ascii="Times New Roman" w:hAnsi="Times New Roman" w:cs="Times New Roman"/>
          <w:i/>
          <w:noProof/>
          <w:sz w:val="21"/>
          <w:szCs w:val="21"/>
        </w:rPr>
        <w:t>Hepatology (Baltimore, Md)</w:t>
      </w:r>
      <w:r w:rsidRPr="00884EDD">
        <w:rPr>
          <w:rFonts w:ascii="Times New Roman" w:hAnsi="Times New Roman" w:cs="Times New Roman"/>
          <w:noProof/>
          <w:sz w:val="21"/>
          <w:szCs w:val="21"/>
        </w:rPr>
        <w:t>. 2005; 41: 1313-21.</w:t>
      </w:r>
      <w:bookmarkEnd w:id="214"/>
    </w:p>
    <w:p w14:paraId="2181E5C6" w14:textId="77777777" w:rsidR="00ED0112" w:rsidRPr="00884EDD" w:rsidRDefault="00ED0112" w:rsidP="00ED0112">
      <w:pPr>
        <w:pStyle w:val="EndNoteBibliography"/>
        <w:spacing w:line="360" w:lineRule="auto"/>
        <w:rPr>
          <w:rFonts w:ascii="Times New Roman" w:hAnsi="Times New Roman" w:cs="Times New Roman"/>
          <w:noProof/>
          <w:sz w:val="21"/>
          <w:szCs w:val="21"/>
        </w:rPr>
      </w:pPr>
      <w:bookmarkStart w:id="215" w:name="_ENREF_20"/>
      <w:r w:rsidRPr="00884EDD">
        <w:rPr>
          <w:rFonts w:ascii="Times New Roman" w:hAnsi="Times New Roman" w:cs="Times New Roman"/>
          <w:noProof/>
          <w:sz w:val="21"/>
          <w:szCs w:val="21"/>
        </w:rPr>
        <w:t>[20]</w:t>
      </w:r>
      <w:r w:rsidRPr="00884EDD">
        <w:rPr>
          <w:rFonts w:ascii="Times New Roman" w:hAnsi="Times New Roman" w:cs="Times New Roman"/>
          <w:noProof/>
          <w:sz w:val="21"/>
          <w:szCs w:val="21"/>
        </w:rPr>
        <w:tab/>
        <w:t xml:space="preserve">EASL-EASD-EASO Clinical Practice Guidelines for the management of non-alcoholic fatty liver disease. </w:t>
      </w:r>
      <w:r w:rsidRPr="00884EDD">
        <w:rPr>
          <w:rFonts w:ascii="Times New Roman" w:hAnsi="Times New Roman" w:cs="Times New Roman"/>
          <w:i/>
          <w:noProof/>
          <w:sz w:val="21"/>
          <w:szCs w:val="21"/>
        </w:rPr>
        <w:t>Journal of hepatology</w:t>
      </w:r>
      <w:r w:rsidRPr="00884EDD">
        <w:rPr>
          <w:rFonts w:ascii="Times New Roman" w:hAnsi="Times New Roman" w:cs="Times New Roman"/>
          <w:noProof/>
          <w:sz w:val="21"/>
          <w:szCs w:val="21"/>
        </w:rPr>
        <w:t>. 2016; 64: 1388-402.</w:t>
      </w:r>
      <w:bookmarkEnd w:id="215"/>
    </w:p>
    <w:p w14:paraId="7450A9A6" w14:textId="77777777" w:rsidR="00ED0112" w:rsidRPr="00884EDD" w:rsidRDefault="00ED0112" w:rsidP="00ED0112">
      <w:pPr>
        <w:pStyle w:val="EndNoteBibliography"/>
        <w:spacing w:line="360" w:lineRule="auto"/>
        <w:rPr>
          <w:rFonts w:ascii="Times New Roman" w:hAnsi="Times New Roman" w:cs="Times New Roman"/>
          <w:noProof/>
          <w:sz w:val="21"/>
          <w:szCs w:val="21"/>
        </w:rPr>
      </w:pPr>
      <w:bookmarkStart w:id="216" w:name="_ENREF_21"/>
      <w:r w:rsidRPr="00884EDD">
        <w:rPr>
          <w:rFonts w:ascii="Times New Roman" w:hAnsi="Times New Roman" w:cs="Times New Roman"/>
          <w:noProof/>
          <w:sz w:val="21"/>
          <w:szCs w:val="21"/>
        </w:rPr>
        <w:t>[21]</w:t>
      </w:r>
      <w:r w:rsidRPr="00884EDD">
        <w:rPr>
          <w:rFonts w:ascii="Times New Roman" w:hAnsi="Times New Roman" w:cs="Times New Roman"/>
          <w:noProof/>
          <w:sz w:val="21"/>
          <w:szCs w:val="21"/>
        </w:rPr>
        <w:tab/>
        <w:t xml:space="preserve">Castera L, Forns X, Alberti A. Non-invasive evaluation of liver fibrosis using transient elastography. </w:t>
      </w:r>
      <w:r w:rsidRPr="00884EDD">
        <w:rPr>
          <w:rFonts w:ascii="Times New Roman" w:hAnsi="Times New Roman" w:cs="Times New Roman"/>
          <w:i/>
          <w:noProof/>
          <w:sz w:val="21"/>
          <w:szCs w:val="21"/>
        </w:rPr>
        <w:t>Journal of hepatology</w:t>
      </w:r>
      <w:r w:rsidRPr="00884EDD">
        <w:rPr>
          <w:rFonts w:ascii="Times New Roman" w:hAnsi="Times New Roman" w:cs="Times New Roman"/>
          <w:noProof/>
          <w:sz w:val="21"/>
          <w:szCs w:val="21"/>
        </w:rPr>
        <w:t>. 2008; 48: 835-47.</w:t>
      </w:r>
      <w:bookmarkEnd w:id="216"/>
    </w:p>
    <w:p w14:paraId="6286444F" w14:textId="77777777" w:rsidR="00ED0112" w:rsidRPr="00884EDD" w:rsidRDefault="00ED0112" w:rsidP="00ED0112">
      <w:pPr>
        <w:pStyle w:val="EndNoteBibliography"/>
        <w:spacing w:line="360" w:lineRule="auto"/>
        <w:rPr>
          <w:rFonts w:ascii="Times New Roman" w:hAnsi="Times New Roman" w:cs="Times New Roman"/>
          <w:noProof/>
          <w:sz w:val="21"/>
          <w:szCs w:val="21"/>
        </w:rPr>
      </w:pPr>
      <w:bookmarkStart w:id="217" w:name="_ENREF_22"/>
      <w:r w:rsidRPr="00884EDD">
        <w:rPr>
          <w:rFonts w:ascii="Times New Roman" w:hAnsi="Times New Roman" w:cs="Times New Roman"/>
          <w:noProof/>
          <w:sz w:val="21"/>
          <w:szCs w:val="21"/>
        </w:rPr>
        <w:t>[22]</w:t>
      </w:r>
      <w:r w:rsidRPr="00884EDD">
        <w:rPr>
          <w:rFonts w:ascii="Times New Roman" w:hAnsi="Times New Roman" w:cs="Times New Roman"/>
          <w:noProof/>
          <w:sz w:val="21"/>
          <w:szCs w:val="21"/>
        </w:rPr>
        <w:tab/>
        <w:t xml:space="preserve">Milovanovic Alempijevic T, Stojkovic Lalosevic M, Dumic I. Diagnostic Accuracy of Platelet Count and Platelet Indices in Noninvasive Assessment of Fibrosis in Nonalcoholic Fatty Liver Disease Patients. </w:t>
      </w:r>
      <w:r w:rsidRPr="00884EDD">
        <w:rPr>
          <w:rFonts w:ascii="Times New Roman" w:hAnsi="Times New Roman" w:cs="Times New Roman"/>
          <w:i/>
          <w:noProof/>
          <w:sz w:val="21"/>
          <w:szCs w:val="21"/>
        </w:rPr>
        <w:t>Canadian journal of gastroenterology &amp; hepatology</w:t>
      </w:r>
      <w:r w:rsidRPr="00884EDD">
        <w:rPr>
          <w:rFonts w:ascii="Times New Roman" w:hAnsi="Times New Roman" w:cs="Times New Roman"/>
          <w:noProof/>
          <w:sz w:val="21"/>
          <w:szCs w:val="21"/>
        </w:rPr>
        <w:t>. 2017; 2017: 6070135.</w:t>
      </w:r>
      <w:bookmarkEnd w:id="217"/>
    </w:p>
    <w:p w14:paraId="7D2086B4" w14:textId="77777777" w:rsidR="00ED0112" w:rsidRPr="00884EDD" w:rsidRDefault="00ED0112" w:rsidP="00ED0112">
      <w:pPr>
        <w:pStyle w:val="EndNoteBibliography"/>
        <w:spacing w:line="360" w:lineRule="auto"/>
        <w:rPr>
          <w:rFonts w:ascii="Times New Roman" w:hAnsi="Times New Roman" w:cs="Times New Roman"/>
          <w:noProof/>
          <w:sz w:val="21"/>
          <w:szCs w:val="21"/>
        </w:rPr>
      </w:pPr>
      <w:bookmarkStart w:id="218" w:name="_ENREF_23"/>
      <w:r w:rsidRPr="00884EDD">
        <w:rPr>
          <w:rFonts w:ascii="Times New Roman" w:hAnsi="Times New Roman" w:cs="Times New Roman"/>
          <w:noProof/>
          <w:sz w:val="21"/>
          <w:szCs w:val="21"/>
        </w:rPr>
        <w:t>[23]</w:t>
      </w:r>
      <w:r w:rsidRPr="00884EDD">
        <w:rPr>
          <w:rFonts w:ascii="Times New Roman" w:hAnsi="Times New Roman" w:cs="Times New Roman"/>
          <w:noProof/>
          <w:sz w:val="21"/>
          <w:szCs w:val="21"/>
        </w:rPr>
        <w:tab/>
        <w:t xml:space="preserve">Kim D, Kim W. Association between body size-metabolic phenotype and nonalcoholic steatohepatitis and significant fibrosis. </w:t>
      </w:r>
      <w:r w:rsidRPr="00884EDD">
        <w:rPr>
          <w:rFonts w:ascii="Times New Roman" w:hAnsi="Times New Roman" w:cs="Times New Roman"/>
          <w:i/>
          <w:noProof/>
          <w:sz w:val="21"/>
          <w:szCs w:val="21"/>
        </w:rPr>
        <w:t>Journal of gastroenterology</w:t>
      </w:r>
      <w:r w:rsidRPr="00884EDD">
        <w:rPr>
          <w:rFonts w:ascii="Times New Roman" w:hAnsi="Times New Roman" w:cs="Times New Roman"/>
          <w:noProof/>
          <w:sz w:val="21"/>
          <w:szCs w:val="21"/>
        </w:rPr>
        <w:t>. 2019; doi: 10.1007/s00535-019-01628-z.</w:t>
      </w:r>
      <w:bookmarkEnd w:id="218"/>
    </w:p>
    <w:p w14:paraId="22D9E6C2" w14:textId="77777777" w:rsidR="00ED0112" w:rsidRPr="00884EDD" w:rsidRDefault="00ED0112" w:rsidP="00ED0112">
      <w:pPr>
        <w:pStyle w:val="EndNoteBibliography"/>
        <w:spacing w:line="360" w:lineRule="auto"/>
        <w:rPr>
          <w:rFonts w:ascii="Times New Roman" w:hAnsi="Times New Roman" w:cs="Times New Roman"/>
          <w:noProof/>
          <w:sz w:val="21"/>
          <w:szCs w:val="21"/>
        </w:rPr>
      </w:pPr>
      <w:bookmarkStart w:id="219" w:name="_ENREF_24"/>
      <w:r w:rsidRPr="00884EDD">
        <w:rPr>
          <w:rFonts w:ascii="Times New Roman" w:hAnsi="Times New Roman" w:cs="Times New Roman"/>
          <w:noProof/>
          <w:sz w:val="21"/>
          <w:szCs w:val="21"/>
        </w:rPr>
        <w:t>[24]</w:t>
      </w:r>
      <w:r w:rsidRPr="00884EDD">
        <w:rPr>
          <w:rFonts w:ascii="Times New Roman" w:hAnsi="Times New Roman" w:cs="Times New Roman"/>
          <w:noProof/>
          <w:sz w:val="21"/>
          <w:szCs w:val="21"/>
        </w:rPr>
        <w:tab/>
        <w:t>Boursier J, Guillaume M, Leroy V</w:t>
      </w:r>
      <w:r w:rsidRPr="00884EDD">
        <w:rPr>
          <w:rFonts w:ascii="Times New Roman" w:hAnsi="Times New Roman" w:cs="Times New Roman"/>
          <w:i/>
          <w:noProof/>
          <w:sz w:val="21"/>
          <w:szCs w:val="21"/>
        </w:rPr>
        <w:t>, et al.</w:t>
      </w:r>
      <w:r w:rsidRPr="00884EDD">
        <w:rPr>
          <w:rFonts w:ascii="Times New Roman" w:hAnsi="Times New Roman" w:cs="Times New Roman"/>
          <w:noProof/>
          <w:sz w:val="21"/>
          <w:szCs w:val="21"/>
        </w:rPr>
        <w:t xml:space="preserve"> New sequential combinations of non-invasive </w:t>
      </w:r>
      <w:r w:rsidRPr="00884EDD">
        <w:rPr>
          <w:rFonts w:ascii="Times New Roman" w:hAnsi="Times New Roman" w:cs="Times New Roman"/>
          <w:noProof/>
          <w:sz w:val="21"/>
          <w:szCs w:val="21"/>
        </w:rPr>
        <w:lastRenderedPageBreak/>
        <w:t xml:space="preserve">fibrosis tests provide an accurate diagnosis of advanced fibrosis in NAFLD. </w:t>
      </w:r>
      <w:r w:rsidRPr="00884EDD">
        <w:rPr>
          <w:rFonts w:ascii="Times New Roman" w:hAnsi="Times New Roman" w:cs="Times New Roman"/>
          <w:i/>
          <w:noProof/>
          <w:sz w:val="21"/>
          <w:szCs w:val="21"/>
        </w:rPr>
        <w:t>Journal of hepatology</w:t>
      </w:r>
      <w:r w:rsidRPr="00884EDD">
        <w:rPr>
          <w:rFonts w:ascii="Times New Roman" w:hAnsi="Times New Roman" w:cs="Times New Roman"/>
          <w:noProof/>
          <w:sz w:val="21"/>
          <w:szCs w:val="21"/>
        </w:rPr>
        <w:t>. 2019; 71: 389-96.</w:t>
      </w:r>
      <w:bookmarkEnd w:id="219"/>
    </w:p>
    <w:p w14:paraId="694E3F72" w14:textId="77777777" w:rsidR="00ED0112" w:rsidRPr="00884EDD" w:rsidRDefault="00ED0112" w:rsidP="00ED0112">
      <w:pPr>
        <w:pStyle w:val="EndNoteBibliography"/>
        <w:spacing w:line="360" w:lineRule="auto"/>
        <w:rPr>
          <w:rFonts w:ascii="Times New Roman" w:hAnsi="Times New Roman" w:cs="Times New Roman"/>
          <w:noProof/>
          <w:sz w:val="21"/>
          <w:szCs w:val="21"/>
        </w:rPr>
      </w:pPr>
      <w:bookmarkStart w:id="220" w:name="_ENREF_25"/>
      <w:r w:rsidRPr="00884EDD">
        <w:rPr>
          <w:rFonts w:ascii="Times New Roman" w:hAnsi="Times New Roman" w:cs="Times New Roman"/>
          <w:noProof/>
          <w:sz w:val="21"/>
          <w:szCs w:val="21"/>
        </w:rPr>
        <w:t>[25]</w:t>
      </w:r>
      <w:r w:rsidRPr="00884EDD">
        <w:rPr>
          <w:rFonts w:ascii="Times New Roman" w:hAnsi="Times New Roman" w:cs="Times New Roman"/>
          <w:noProof/>
          <w:sz w:val="21"/>
          <w:szCs w:val="21"/>
        </w:rPr>
        <w:tab/>
        <w:t>Chan WK, Treeprasertsuk S, Goh GB</w:t>
      </w:r>
      <w:r w:rsidRPr="00884EDD">
        <w:rPr>
          <w:rFonts w:ascii="Times New Roman" w:hAnsi="Times New Roman" w:cs="Times New Roman"/>
          <w:i/>
          <w:noProof/>
          <w:sz w:val="21"/>
          <w:szCs w:val="21"/>
        </w:rPr>
        <w:t>, et al.</w:t>
      </w:r>
      <w:r w:rsidRPr="00884EDD">
        <w:rPr>
          <w:rFonts w:ascii="Times New Roman" w:hAnsi="Times New Roman" w:cs="Times New Roman"/>
          <w:noProof/>
          <w:sz w:val="21"/>
          <w:szCs w:val="21"/>
        </w:rPr>
        <w:t xml:space="preserve"> Optimizing Use of Nonalcoholic Fatty Liver Disease Fibrosis Score, Fibrosis-4 Score, and Liver Stiffness Measurement to Identify Patients With Advanced Fibrosis. </w:t>
      </w:r>
      <w:r w:rsidRPr="00884EDD">
        <w:rPr>
          <w:rFonts w:ascii="Times New Roman" w:hAnsi="Times New Roman" w:cs="Times New Roman"/>
          <w:i/>
          <w:noProof/>
          <w:sz w:val="21"/>
          <w:szCs w:val="21"/>
        </w:rPr>
        <w:t>Clinical gastroenterology and hepatology : the official clinical practice journal of the American Gastroenterological Association</w:t>
      </w:r>
      <w:r w:rsidRPr="00884EDD">
        <w:rPr>
          <w:rFonts w:ascii="Times New Roman" w:hAnsi="Times New Roman" w:cs="Times New Roman"/>
          <w:noProof/>
          <w:sz w:val="21"/>
          <w:szCs w:val="21"/>
        </w:rPr>
        <w:t>. 2019; doi: 10.1016/j.cgh.2019.03.006.</w:t>
      </w:r>
      <w:bookmarkEnd w:id="220"/>
    </w:p>
    <w:p w14:paraId="08898BEF" w14:textId="05FD8119" w:rsidR="00C10B62" w:rsidRPr="00884EDD" w:rsidRDefault="00C10B62" w:rsidP="00ED0112">
      <w:pPr>
        <w:spacing w:line="360" w:lineRule="auto"/>
        <w:jc w:val="left"/>
        <w:rPr>
          <w:rFonts w:ascii="Times New Roman" w:hAnsi="Times New Roman" w:cs="Times New Roman"/>
          <w:szCs w:val="21"/>
        </w:rPr>
        <w:sectPr w:rsidR="00C10B62" w:rsidRPr="00884EDD" w:rsidSect="003A0638">
          <w:pgSz w:w="11906" w:h="16838"/>
          <w:pgMar w:top="1440" w:right="1800" w:bottom="1440" w:left="1800" w:header="851" w:footer="992" w:gutter="0"/>
          <w:cols w:space="425"/>
          <w:docGrid w:type="lines" w:linePitch="312"/>
        </w:sectPr>
      </w:pPr>
      <w:r w:rsidRPr="00884EDD">
        <w:rPr>
          <w:rFonts w:ascii="Times New Roman" w:hAnsi="Times New Roman" w:cs="Times New Roman"/>
          <w:szCs w:val="21"/>
        </w:rPr>
        <w:fldChar w:fldCharType="end"/>
      </w:r>
    </w:p>
    <w:p w14:paraId="1FC9F584" w14:textId="77777777" w:rsidR="00C10B62" w:rsidRPr="00884EDD" w:rsidRDefault="00C10B62" w:rsidP="00C10B62">
      <w:pPr>
        <w:spacing w:line="480" w:lineRule="auto"/>
        <w:jc w:val="left"/>
        <w:rPr>
          <w:rFonts w:ascii="Times New Roman" w:hAnsi="Times New Roman" w:cs="Times New Roman"/>
          <w:b/>
          <w:sz w:val="24"/>
          <w:szCs w:val="24"/>
        </w:rPr>
      </w:pPr>
      <w:r w:rsidRPr="00884EDD">
        <w:rPr>
          <w:rFonts w:ascii="Times New Roman" w:hAnsi="Times New Roman" w:cs="Times New Roman"/>
          <w:b/>
          <w:sz w:val="24"/>
          <w:szCs w:val="24"/>
        </w:rPr>
        <w:lastRenderedPageBreak/>
        <w:t>TABLE TITLES</w:t>
      </w:r>
    </w:p>
    <w:p w14:paraId="21DC8A71" w14:textId="77777777" w:rsidR="00C10B62" w:rsidRPr="00884EDD" w:rsidRDefault="00C10B62" w:rsidP="00C10B62">
      <w:pPr>
        <w:spacing w:line="480" w:lineRule="auto"/>
        <w:jc w:val="left"/>
        <w:rPr>
          <w:rFonts w:ascii="Times New Roman" w:hAnsi="Times New Roman" w:cs="Times New Roman"/>
          <w:sz w:val="24"/>
          <w:szCs w:val="24"/>
        </w:rPr>
      </w:pPr>
      <w:r w:rsidRPr="00884EDD">
        <w:rPr>
          <w:rFonts w:ascii="Times New Roman" w:hAnsi="Times New Roman" w:cs="Times New Roman"/>
          <w:b/>
          <w:sz w:val="24"/>
          <w:szCs w:val="24"/>
        </w:rPr>
        <w:t>Table 1</w:t>
      </w:r>
      <w:r w:rsidRPr="00884EDD">
        <w:rPr>
          <w:rFonts w:ascii="Times New Roman" w:hAnsi="Times New Roman" w:cs="Times New Roman"/>
          <w:sz w:val="24"/>
          <w:szCs w:val="24"/>
        </w:rPr>
        <w:t>. Baseline characteristics of patients with biopsy-proven NAFLD.</w:t>
      </w:r>
    </w:p>
    <w:p w14:paraId="3D50CECC" w14:textId="45CBDEAD" w:rsidR="00C10B62" w:rsidRPr="00884EDD" w:rsidRDefault="00C10B62" w:rsidP="00C10B62">
      <w:pPr>
        <w:spacing w:line="480" w:lineRule="auto"/>
        <w:jc w:val="left"/>
        <w:rPr>
          <w:rFonts w:ascii="Times New Roman" w:hAnsi="Times New Roman" w:cs="Times New Roman"/>
          <w:sz w:val="24"/>
          <w:szCs w:val="24"/>
        </w:rPr>
      </w:pPr>
      <w:bookmarkStart w:id="221" w:name="OLE_LINK19"/>
      <w:r w:rsidRPr="00884EDD">
        <w:rPr>
          <w:rFonts w:ascii="Times New Roman" w:hAnsi="Times New Roman" w:cs="Times New Roman"/>
          <w:b/>
          <w:sz w:val="24"/>
          <w:szCs w:val="24"/>
        </w:rPr>
        <w:t xml:space="preserve">Table </w:t>
      </w:r>
      <w:r w:rsidR="00007BF6" w:rsidRPr="00884EDD">
        <w:rPr>
          <w:rFonts w:ascii="Times New Roman" w:hAnsi="Times New Roman" w:cs="Times New Roman"/>
          <w:b/>
          <w:sz w:val="24"/>
          <w:szCs w:val="24"/>
        </w:rPr>
        <w:t>2</w:t>
      </w:r>
      <w:r w:rsidRPr="00884EDD">
        <w:rPr>
          <w:rFonts w:ascii="Times New Roman" w:hAnsi="Times New Roman" w:cs="Times New Roman"/>
          <w:sz w:val="24"/>
          <w:szCs w:val="24"/>
        </w:rPr>
        <w:t xml:space="preserve">. Sensitivity, specificity, positive predictive value, negative predictive value, percentage of misclassification and indeterminate results, and percentage of correctly avoid liver biopsy, by using the nomogram alone and other different </w:t>
      </w:r>
      <w:r w:rsidR="008C1BD1" w:rsidRPr="00884EDD">
        <w:rPr>
          <w:rFonts w:ascii="Times New Roman" w:hAnsi="Times New Roman" w:cs="Times New Roman"/>
          <w:sz w:val="24"/>
          <w:szCs w:val="24"/>
        </w:rPr>
        <w:t xml:space="preserve">diagnostic </w:t>
      </w:r>
      <w:r w:rsidRPr="00884EDD">
        <w:rPr>
          <w:rFonts w:ascii="Times New Roman" w:hAnsi="Times New Roman" w:cs="Times New Roman"/>
          <w:sz w:val="24"/>
          <w:szCs w:val="24"/>
        </w:rPr>
        <w:t>approaches</w:t>
      </w:r>
      <w:r w:rsidRPr="00884EDD">
        <w:rPr>
          <w:rFonts w:ascii="Times New Roman" w:hAnsi="Times New Roman" w:cs="Times New Roman" w:hint="eastAsia"/>
          <w:sz w:val="24"/>
          <w:szCs w:val="24"/>
        </w:rPr>
        <w:t>.</w:t>
      </w:r>
    </w:p>
    <w:bookmarkEnd w:id="221"/>
    <w:p w14:paraId="601A2FAA" w14:textId="77777777" w:rsidR="00C10B62" w:rsidRPr="00884EDD" w:rsidRDefault="00C10B62" w:rsidP="00C10B62">
      <w:pPr>
        <w:spacing w:line="480" w:lineRule="auto"/>
        <w:jc w:val="left"/>
        <w:rPr>
          <w:rFonts w:ascii="Times New Roman" w:hAnsi="Times New Roman" w:cs="Times New Roman"/>
          <w:sz w:val="24"/>
          <w:szCs w:val="24"/>
        </w:rPr>
      </w:pPr>
      <w:r w:rsidRPr="00884EDD">
        <w:rPr>
          <w:rFonts w:ascii="Times New Roman" w:hAnsi="Times New Roman" w:cs="Times New Roman"/>
          <w:b/>
          <w:sz w:val="24"/>
          <w:szCs w:val="24"/>
        </w:rPr>
        <w:t>Supplementary Table 1</w:t>
      </w:r>
      <w:r w:rsidRPr="00884EDD">
        <w:rPr>
          <w:rFonts w:ascii="Times New Roman" w:hAnsi="Times New Roman" w:cs="Times New Roman"/>
          <w:sz w:val="24"/>
          <w:szCs w:val="24"/>
        </w:rPr>
        <w:t>. Baseline characteristics of patients.</w:t>
      </w:r>
    </w:p>
    <w:p w14:paraId="67A37881" w14:textId="77777777" w:rsidR="00C10B62" w:rsidRPr="00884EDD" w:rsidRDefault="00C10B62" w:rsidP="00C10B62">
      <w:pPr>
        <w:spacing w:line="480" w:lineRule="auto"/>
        <w:jc w:val="left"/>
        <w:rPr>
          <w:rFonts w:ascii="Times New Roman" w:hAnsi="Times New Roman" w:cs="Times New Roman"/>
          <w:sz w:val="24"/>
          <w:szCs w:val="24"/>
        </w:rPr>
      </w:pPr>
      <w:r w:rsidRPr="00884EDD">
        <w:rPr>
          <w:rFonts w:ascii="Times New Roman" w:hAnsi="Times New Roman" w:cs="Times New Roman"/>
          <w:b/>
          <w:sz w:val="24"/>
          <w:szCs w:val="24"/>
        </w:rPr>
        <w:t>Supplementary Table 2</w:t>
      </w:r>
      <w:r w:rsidRPr="00884EDD">
        <w:rPr>
          <w:rFonts w:ascii="Times New Roman" w:hAnsi="Times New Roman" w:cs="Times New Roman"/>
          <w:sz w:val="24"/>
          <w:szCs w:val="24"/>
        </w:rPr>
        <w:t xml:space="preserve">. </w:t>
      </w:r>
      <w:bookmarkStart w:id="222" w:name="_Hlk21896574"/>
      <w:r w:rsidRPr="00884EDD">
        <w:rPr>
          <w:rFonts w:ascii="Times New Roman" w:hAnsi="Times New Roman" w:cs="Times New Roman"/>
          <w:sz w:val="24"/>
          <w:szCs w:val="24"/>
        </w:rPr>
        <w:t>Univariable and multivariable logistic regression analyses in the training set.</w:t>
      </w:r>
    </w:p>
    <w:p w14:paraId="0552CE59" w14:textId="778E35F6" w:rsidR="00C10B62" w:rsidRPr="00884EDD" w:rsidRDefault="00C10B62" w:rsidP="00C10B62">
      <w:pPr>
        <w:spacing w:line="480" w:lineRule="auto"/>
        <w:jc w:val="left"/>
        <w:rPr>
          <w:rFonts w:ascii="Times New Roman" w:hAnsi="Times New Roman" w:cs="Times New Roman"/>
          <w:sz w:val="24"/>
          <w:szCs w:val="24"/>
        </w:rPr>
        <w:sectPr w:rsidR="00C10B62" w:rsidRPr="00884EDD" w:rsidSect="003A0638">
          <w:pgSz w:w="11906" w:h="16838"/>
          <w:pgMar w:top="1440" w:right="1800" w:bottom="1440" w:left="1800" w:header="851" w:footer="992" w:gutter="0"/>
          <w:cols w:space="425"/>
          <w:docGrid w:type="lines" w:linePitch="312"/>
        </w:sectPr>
      </w:pPr>
      <w:r w:rsidRPr="00884EDD">
        <w:rPr>
          <w:rFonts w:ascii="Times New Roman" w:hAnsi="Times New Roman" w:cs="Times New Roman"/>
          <w:b/>
          <w:sz w:val="24"/>
          <w:szCs w:val="24"/>
        </w:rPr>
        <w:t>Supplementary Table 3</w:t>
      </w:r>
      <w:r w:rsidRPr="00884EDD">
        <w:rPr>
          <w:rFonts w:ascii="Times New Roman" w:hAnsi="Times New Roman" w:cs="Times New Roman"/>
          <w:sz w:val="24"/>
          <w:szCs w:val="24"/>
        </w:rPr>
        <w:t xml:space="preserve">. </w:t>
      </w:r>
      <w:bookmarkEnd w:id="222"/>
      <w:r w:rsidR="008C1BD1" w:rsidRPr="00884EDD">
        <w:rPr>
          <w:rFonts w:ascii="Times New Roman" w:hAnsi="Times New Roman" w:cs="Times New Roman"/>
          <w:sz w:val="24"/>
          <w:szCs w:val="24"/>
        </w:rPr>
        <w:t>Subgroup analyses. Area under receiver operating characteristic curves (AUROC) with 95% confidence intervals of the nomogram and MACK-3, stratified either by presence of type 2 diabetes mellitus or by type of hypoglycemic treatment</w:t>
      </w:r>
      <w:r w:rsidRPr="00884EDD">
        <w:rPr>
          <w:rFonts w:ascii="Times New Roman" w:hAnsi="Times New Roman" w:cs="Times New Roman"/>
          <w:sz w:val="24"/>
          <w:szCs w:val="24"/>
        </w:rPr>
        <w:t>.</w:t>
      </w:r>
    </w:p>
    <w:p w14:paraId="54C2EBDF" w14:textId="77777777" w:rsidR="00C10B62" w:rsidRPr="00884EDD" w:rsidRDefault="00C10B62" w:rsidP="00C10B62">
      <w:pPr>
        <w:spacing w:line="480" w:lineRule="auto"/>
        <w:jc w:val="left"/>
        <w:rPr>
          <w:rFonts w:ascii="Times New Roman" w:hAnsi="Times New Roman" w:cs="Times New Roman"/>
          <w:b/>
          <w:sz w:val="24"/>
          <w:szCs w:val="24"/>
        </w:rPr>
      </w:pPr>
      <w:r w:rsidRPr="00884EDD">
        <w:rPr>
          <w:rFonts w:ascii="Times New Roman" w:hAnsi="Times New Roman" w:cs="Times New Roman"/>
          <w:b/>
          <w:sz w:val="24"/>
          <w:szCs w:val="24"/>
        </w:rPr>
        <w:lastRenderedPageBreak/>
        <w:t>FIGURE LEGENDS</w:t>
      </w:r>
    </w:p>
    <w:p w14:paraId="54DFA50C" w14:textId="77777777" w:rsidR="00C10B62" w:rsidRPr="00884EDD" w:rsidRDefault="00C10B62" w:rsidP="00C10B62">
      <w:pPr>
        <w:spacing w:line="480" w:lineRule="auto"/>
        <w:jc w:val="left"/>
        <w:rPr>
          <w:rFonts w:ascii="Times New Roman" w:hAnsi="Times New Roman" w:cs="Times New Roman"/>
          <w:sz w:val="24"/>
          <w:szCs w:val="24"/>
        </w:rPr>
      </w:pPr>
      <w:bookmarkStart w:id="223" w:name="OLE_LINK91"/>
      <w:bookmarkStart w:id="224" w:name="OLE_LINK92"/>
      <w:r w:rsidRPr="00884EDD">
        <w:rPr>
          <w:rFonts w:ascii="Times New Roman" w:hAnsi="Times New Roman" w:cs="Times New Roman"/>
          <w:b/>
          <w:sz w:val="24"/>
          <w:szCs w:val="24"/>
        </w:rPr>
        <w:t>Figure 1</w:t>
      </w:r>
      <w:r w:rsidRPr="00884EDD">
        <w:rPr>
          <w:rFonts w:ascii="Times New Roman" w:hAnsi="Times New Roman" w:cs="Times New Roman"/>
          <w:sz w:val="24"/>
          <w:szCs w:val="24"/>
        </w:rPr>
        <w:t>.</w:t>
      </w:r>
      <w:r w:rsidRPr="00884EDD">
        <w:t xml:space="preserve"> </w:t>
      </w:r>
      <w:r w:rsidRPr="00884EDD">
        <w:rPr>
          <w:rFonts w:ascii="Times New Roman" w:hAnsi="Times New Roman" w:cs="Times New Roman"/>
          <w:sz w:val="24"/>
          <w:szCs w:val="24"/>
        </w:rPr>
        <w:t>Nomogram to predict the presence of fibrotic NASH.</w:t>
      </w:r>
      <w:r w:rsidRPr="00884EDD">
        <w:rPr>
          <w:rFonts w:ascii="Times New Roman" w:hAnsi="Times New Roman" w:cs="Times New Roman"/>
          <w:b/>
          <w:bCs/>
          <w:sz w:val="24"/>
          <w:szCs w:val="24"/>
        </w:rPr>
        <w:t xml:space="preserve"> </w:t>
      </w:r>
      <w:r w:rsidRPr="00884EDD">
        <w:rPr>
          <w:rFonts w:ascii="Times New Roman" w:hAnsi="Times New Roman" w:cs="Times New Roman"/>
          <w:sz w:val="24"/>
          <w:szCs w:val="24"/>
        </w:rPr>
        <w:t>To calculate the probability</w:t>
      </w:r>
      <w:r w:rsidRPr="00884EDD">
        <w:rPr>
          <w:rFonts w:ascii="Times New Roman" w:hAnsi="Times New Roman" w:cs="Times New Roman" w:hint="eastAsia"/>
          <w:b/>
          <w:bCs/>
          <w:sz w:val="24"/>
          <w:szCs w:val="24"/>
        </w:rPr>
        <w:t xml:space="preserve"> </w:t>
      </w:r>
      <w:r w:rsidRPr="00884EDD">
        <w:rPr>
          <w:rFonts w:ascii="Times New Roman" w:hAnsi="Times New Roman" w:cs="Times New Roman"/>
          <w:sz w:val="24"/>
          <w:szCs w:val="24"/>
        </w:rPr>
        <w:t>of having fibrotic NASH, trace a vertical line from each of the predictors’ axis to the first line</w:t>
      </w:r>
      <w:r w:rsidRPr="00884EDD">
        <w:rPr>
          <w:rFonts w:ascii="Times New Roman" w:hAnsi="Times New Roman" w:cs="Times New Roman" w:hint="eastAsia"/>
          <w:sz w:val="24"/>
          <w:szCs w:val="24"/>
        </w:rPr>
        <w:t xml:space="preserve"> </w:t>
      </w:r>
      <w:r w:rsidRPr="00884EDD">
        <w:rPr>
          <w:rFonts w:ascii="Times New Roman" w:hAnsi="Times New Roman" w:cs="Times New Roman"/>
          <w:sz w:val="24"/>
          <w:szCs w:val="24"/>
        </w:rPr>
        <w:t>(‘points’). Add the total points, and trace a vertical line from the ‘‘total</w:t>
      </w:r>
      <w:r w:rsidRPr="00884EDD">
        <w:rPr>
          <w:rFonts w:ascii="Times New Roman" w:hAnsi="Times New Roman" w:cs="Times New Roman" w:hint="eastAsia"/>
          <w:sz w:val="24"/>
          <w:szCs w:val="24"/>
        </w:rPr>
        <w:t xml:space="preserve"> </w:t>
      </w:r>
      <w:r w:rsidRPr="00884EDD">
        <w:rPr>
          <w:rFonts w:ascii="Times New Roman" w:hAnsi="Times New Roman" w:cs="Times New Roman"/>
          <w:sz w:val="24"/>
          <w:szCs w:val="24"/>
        </w:rPr>
        <w:t>points” axis to the risk axis to calculate the probability of having fibrotic NASH.</w:t>
      </w:r>
      <w:bookmarkEnd w:id="223"/>
      <w:bookmarkEnd w:id="224"/>
      <w:r w:rsidRPr="00884EDD">
        <w:rPr>
          <w:rFonts w:ascii="Times New Roman" w:hAnsi="Times New Roman" w:cs="Times New Roman"/>
          <w:sz w:val="24"/>
          <w:szCs w:val="24"/>
        </w:rPr>
        <w:t xml:space="preserve"> </w:t>
      </w:r>
    </w:p>
    <w:p w14:paraId="22CBB1CD" w14:textId="77777777" w:rsidR="00C10B62" w:rsidRPr="00884EDD" w:rsidRDefault="00C10B62" w:rsidP="00C10B62">
      <w:pPr>
        <w:spacing w:line="480" w:lineRule="auto"/>
        <w:jc w:val="left"/>
        <w:rPr>
          <w:rFonts w:ascii="Times New Roman" w:hAnsi="Times New Roman" w:cs="Times New Roman"/>
          <w:sz w:val="24"/>
          <w:szCs w:val="24"/>
        </w:rPr>
      </w:pPr>
      <w:bookmarkStart w:id="225" w:name="OLE_LINK116"/>
      <w:r w:rsidRPr="00884EDD">
        <w:rPr>
          <w:rFonts w:ascii="Times New Roman" w:hAnsi="Times New Roman" w:cs="Times New Roman"/>
          <w:b/>
          <w:sz w:val="24"/>
          <w:szCs w:val="24"/>
        </w:rPr>
        <w:t>Figure 2</w:t>
      </w:r>
      <w:r w:rsidRPr="00884EDD">
        <w:rPr>
          <w:rFonts w:ascii="Times New Roman" w:hAnsi="Times New Roman" w:cs="Times New Roman"/>
          <w:sz w:val="24"/>
          <w:szCs w:val="24"/>
        </w:rPr>
        <w:t xml:space="preserve">. </w:t>
      </w:r>
      <w:bookmarkStart w:id="226" w:name="OLE_LINK67"/>
      <w:r w:rsidRPr="00884EDD">
        <w:rPr>
          <w:rFonts w:ascii="Times New Roman" w:hAnsi="Times New Roman" w:cs="Times New Roman"/>
          <w:sz w:val="24"/>
          <w:szCs w:val="24"/>
        </w:rPr>
        <w:t>AUROCs of the non-invasive tests for the diagnosis of fibrotic NASH in both the training and validation sets.</w:t>
      </w:r>
    </w:p>
    <w:p w14:paraId="45FBC457" w14:textId="3F5F130D" w:rsidR="00C4301D" w:rsidRPr="00C10B62" w:rsidRDefault="00C10B62" w:rsidP="00C10B62">
      <w:pPr>
        <w:spacing w:line="480" w:lineRule="auto"/>
        <w:jc w:val="left"/>
        <w:rPr>
          <w:rFonts w:ascii="Times New Roman" w:hAnsi="Times New Roman" w:cs="Times New Roman"/>
          <w:sz w:val="24"/>
          <w:szCs w:val="24"/>
        </w:rPr>
      </w:pPr>
      <w:bookmarkStart w:id="227" w:name="OLE_LINK94"/>
      <w:bookmarkStart w:id="228" w:name="OLE_LINK127"/>
      <w:bookmarkStart w:id="229" w:name="OLE_LINK132"/>
      <w:bookmarkStart w:id="230" w:name="OLE_LINK93"/>
      <w:bookmarkStart w:id="231" w:name="OLE_LINK133"/>
      <w:bookmarkEnd w:id="225"/>
      <w:r w:rsidRPr="00884EDD">
        <w:rPr>
          <w:rFonts w:ascii="Times New Roman" w:hAnsi="Times New Roman" w:cs="Times New Roman"/>
          <w:b/>
          <w:sz w:val="24"/>
          <w:szCs w:val="24"/>
        </w:rPr>
        <w:t>Figure 3</w:t>
      </w:r>
      <w:r w:rsidRPr="00884EDD">
        <w:rPr>
          <w:rFonts w:ascii="Times New Roman" w:hAnsi="Times New Roman" w:cs="Times New Roman"/>
          <w:sz w:val="24"/>
          <w:szCs w:val="24"/>
        </w:rPr>
        <w:t>.</w:t>
      </w:r>
      <w:r w:rsidRPr="00884EDD">
        <w:t xml:space="preserve"> </w:t>
      </w:r>
      <w:r w:rsidRPr="00884EDD">
        <w:rPr>
          <w:rFonts w:asciiTheme="majorBidi" w:hAnsiTheme="majorBidi" w:cstheme="majorBidi"/>
          <w:sz w:val="24"/>
          <w:szCs w:val="24"/>
        </w:rPr>
        <w:t>Performances of two different sequential two-step approaches</w:t>
      </w:r>
      <w:r w:rsidRPr="00884EDD">
        <w:t xml:space="preserve"> </w:t>
      </w:r>
      <w:r w:rsidRPr="00884EDD">
        <w:rPr>
          <w:rFonts w:asciiTheme="majorBidi" w:hAnsiTheme="majorBidi" w:cstheme="majorBidi"/>
          <w:sz w:val="24"/>
          <w:szCs w:val="24"/>
        </w:rPr>
        <w:t>by using</w:t>
      </w:r>
      <w:r w:rsidRPr="00884EDD">
        <w:t xml:space="preserve"> </w:t>
      </w:r>
      <w:r w:rsidRPr="00884EDD">
        <w:rPr>
          <w:rFonts w:ascii="Times New Roman" w:hAnsi="Times New Roman" w:cs="Times New Roman"/>
          <w:sz w:val="24"/>
          <w:szCs w:val="24"/>
        </w:rPr>
        <w:t>(A): the nomogram-LSM algorithm. A combination of the nomogram (first-line test) and liver stiffness measurement (LSM) (second-line test).</w:t>
      </w:r>
      <w:bookmarkEnd w:id="227"/>
      <w:r w:rsidRPr="00884EDD">
        <w:rPr>
          <w:rFonts w:ascii="Times New Roman" w:hAnsi="Times New Roman" w:cs="Times New Roman"/>
          <w:sz w:val="24"/>
          <w:szCs w:val="24"/>
        </w:rPr>
        <w:t xml:space="preserve"> </w:t>
      </w:r>
      <w:bookmarkEnd w:id="228"/>
      <w:bookmarkEnd w:id="229"/>
      <w:r w:rsidRPr="00884EDD">
        <w:rPr>
          <w:rFonts w:ascii="Times New Roman" w:hAnsi="Times New Roman" w:cs="Times New Roman"/>
          <w:sz w:val="24"/>
          <w:szCs w:val="24"/>
        </w:rPr>
        <w:t>(B): the MACK-3-LSM algorithm. A combination of MACK-3 (first-line test) and LSM (second-line test).</w:t>
      </w:r>
      <w:bookmarkEnd w:id="226"/>
      <w:bookmarkEnd w:id="230"/>
      <w:r>
        <w:rPr>
          <w:rFonts w:ascii="Times New Roman" w:hAnsi="Times New Roman" w:cs="Times New Roman"/>
          <w:sz w:val="24"/>
          <w:szCs w:val="24"/>
        </w:rPr>
        <w:t xml:space="preserve"> </w:t>
      </w:r>
      <w:bookmarkEnd w:id="231"/>
    </w:p>
    <w:sectPr w:rsidR="00C4301D" w:rsidRPr="00C10B62" w:rsidSect="003A06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DFC2B" w14:textId="77777777" w:rsidR="00181B4C" w:rsidRDefault="00181B4C" w:rsidP="00C10B62">
      <w:r>
        <w:separator/>
      </w:r>
    </w:p>
  </w:endnote>
  <w:endnote w:type="continuationSeparator" w:id="0">
    <w:p w14:paraId="3D2AAF41" w14:textId="77777777" w:rsidR="00181B4C" w:rsidRDefault="00181B4C" w:rsidP="00C1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altName w:val="Microsoft Ya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BFD29" w14:textId="4BB847F6" w:rsidR="008E19AC" w:rsidRDefault="008E19AC">
    <w:pPr>
      <w:pStyle w:val="a5"/>
    </w:pPr>
  </w:p>
  <w:p w14:paraId="0C7BF79F" w14:textId="77777777" w:rsidR="008E19AC" w:rsidRDefault="008E19A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2FC5E" w14:textId="77777777" w:rsidR="00181B4C" w:rsidRDefault="00181B4C" w:rsidP="00C10B62">
      <w:r>
        <w:separator/>
      </w:r>
    </w:p>
  </w:footnote>
  <w:footnote w:type="continuationSeparator" w:id="0">
    <w:p w14:paraId="6664E3E9" w14:textId="77777777" w:rsidR="00181B4C" w:rsidRDefault="00181B4C" w:rsidP="00C10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33F95" w14:textId="77777777" w:rsidR="008E19AC" w:rsidRDefault="008E19AC" w:rsidP="00FF1CAE">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92B02" w14:textId="77777777" w:rsidR="008E19AC" w:rsidRDefault="008E19AC" w:rsidP="00FF1CAE">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2203"/>
    <w:multiLevelType w:val="hybridMultilevel"/>
    <w:tmpl w:val="10BC78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D3656C2"/>
    <w:multiLevelType w:val="hybridMultilevel"/>
    <w:tmpl w:val="8F58A8B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A8E4602"/>
    <w:multiLevelType w:val="hybridMultilevel"/>
    <w:tmpl w:val="8D5C742C"/>
    <w:lvl w:ilvl="0" w:tplc="E10080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E297A29"/>
    <w:multiLevelType w:val="hybridMultilevel"/>
    <w:tmpl w:val="E7646C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EF57C1B"/>
    <w:multiLevelType w:val="hybridMultilevel"/>
    <w:tmpl w:val="01C672AA"/>
    <w:lvl w:ilvl="0" w:tplc="4276FB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62E1E60"/>
    <w:multiLevelType w:val="hybridMultilevel"/>
    <w:tmpl w:val="1C9CDB4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6E6D1D6E"/>
    <w:multiLevelType w:val="hybridMultilevel"/>
    <w:tmpl w:val="D3DAE8A0"/>
    <w:lvl w:ilvl="0" w:tplc="ECDEA6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2"/>
  </w:num>
  <w:num w:numId="3">
    <w:abstractNumId w:val="4"/>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hyphenationZone w:val="283"/>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xNDS2MDIwNjY1MbRQ0lEKTi0uzszPAykwsqgFAL1Rs+gtAAAA"/>
    <w:docVar w:name="EN.InstantFormat" w:val="&lt;ENInstantFormat&gt;&lt;Enabled&gt;1&lt;/Enabled&gt;&lt;ScanUnformatted&gt;1&lt;/ScanUnformatted&gt;&lt;ScanChanges&gt;1&lt;/ScanChanges&gt;&lt;Suspended&gt;0&lt;/Suspended&gt;&lt;/ENInstantFormat&gt;"/>
    <w:docVar w:name="EN.Layout" w:val="&lt;ENLayout&gt;&lt;Style&gt;J Gastroenterol Hepatol&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s95ve2939er5dew5a250pzxpf9sse0rxzzx&quot;&gt;mack3&lt;record-ids&gt;&lt;item&gt;1&lt;/item&gt;&lt;item&gt;3&lt;/item&gt;&lt;item&gt;4&lt;/item&gt;&lt;item&gt;5&lt;/item&gt;&lt;item&gt;6&lt;/item&gt;&lt;item&gt;7&lt;/item&gt;&lt;item&gt;9&lt;/item&gt;&lt;item&gt;12&lt;/item&gt;&lt;item&gt;13&lt;/item&gt;&lt;item&gt;14&lt;/item&gt;&lt;item&gt;15&lt;/item&gt;&lt;item&gt;17&lt;/item&gt;&lt;item&gt;21&lt;/item&gt;&lt;item&gt;23&lt;/item&gt;&lt;item&gt;24&lt;/item&gt;&lt;item&gt;27&lt;/item&gt;&lt;item&gt;31&lt;/item&gt;&lt;item&gt;33&lt;/item&gt;&lt;item&gt;39&lt;/item&gt;&lt;item&gt;40&lt;/item&gt;&lt;item&gt;131&lt;/item&gt;&lt;item&gt;147&lt;/item&gt;&lt;item&gt;148&lt;/item&gt;&lt;/record-ids&gt;&lt;/item&gt;&lt;/Libraries&gt;"/>
  </w:docVars>
  <w:rsids>
    <w:rsidRoot w:val="00A75B15"/>
    <w:rsid w:val="00007BF6"/>
    <w:rsid w:val="00021196"/>
    <w:rsid w:val="00027999"/>
    <w:rsid w:val="00030E5C"/>
    <w:rsid w:val="00036C50"/>
    <w:rsid w:val="00060D02"/>
    <w:rsid w:val="000C0F43"/>
    <w:rsid w:val="000E4021"/>
    <w:rsid w:val="000F175E"/>
    <w:rsid w:val="000F37C3"/>
    <w:rsid w:val="00100C8E"/>
    <w:rsid w:val="00151433"/>
    <w:rsid w:val="00181B4C"/>
    <w:rsid w:val="001D188D"/>
    <w:rsid w:val="001D3B03"/>
    <w:rsid w:val="00204B51"/>
    <w:rsid w:val="00206BF5"/>
    <w:rsid w:val="00211A44"/>
    <w:rsid w:val="002257A6"/>
    <w:rsid w:val="002403E1"/>
    <w:rsid w:val="00243BCE"/>
    <w:rsid w:val="002510EE"/>
    <w:rsid w:val="002618DF"/>
    <w:rsid w:val="0028456A"/>
    <w:rsid w:val="00294E99"/>
    <w:rsid w:val="002A2C14"/>
    <w:rsid w:val="002B7A85"/>
    <w:rsid w:val="002C1424"/>
    <w:rsid w:val="002F3437"/>
    <w:rsid w:val="00307612"/>
    <w:rsid w:val="0036391E"/>
    <w:rsid w:val="00363C48"/>
    <w:rsid w:val="00374DF0"/>
    <w:rsid w:val="003A0638"/>
    <w:rsid w:val="003A08DE"/>
    <w:rsid w:val="003B3C01"/>
    <w:rsid w:val="003D498A"/>
    <w:rsid w:val="003E597B"/>
    <w:rsid w:val="003E68E5"/>
    <w:rsid w:val="00437E58"/>
    <w:rsid w:val="00482487"/>
    <w:rsid w:val="00494CF5"/>
    <w:rsid w:val="004A1661"/>
    <w:rsid w:val="004A474C"/>
    <w:rsid w:val="004B45D8"/>
    <w:rsid w:val="004B4E72"/>
    <w:rsid w:val="004D6408"/>
    <w:rsid w:val="004F7427"/>
    <w:rsid w:val="00537CA7"/>
    <w:rsid w:val="00562B43"/>
    <w:rsid w:val="00586130"/>
    <w:rsid w:val="005B4C42"/>
    <w:rsid w:val="00601A3C"/>
    <w:rsid w:val="00605CC7"/>
    <w:rsid w:val="00610F8C"/>
    <w:rsid w:val="006431AF"/>
    <w:rsid w:val="00671F13"/>
    <w:rsid w:val="00681D40"/>
    <w:rsid w:val="00687F72"/>
    <w:rsid w:val="006B73BE"/>
    <w:rsid w:val="006D658F"/>
    <w:rsid w:val="00723A5C"/>
    <w:rsid w:val="00735C1D"/>
    <w:rsid w:val="007360B6"/>
    <w:rsid w:val="00740F60"/>
    <w:rsid w:val="00780D9D"/>
    <w:rsid w:val="007B324B"/>
    <w:rsid w:val="007D5D26"/>
    <w:rsid w:val="007E1961"/>
    <w:rsid w:val="007E55CA"/>
    <w:rsid w:val="007E6DBB"/>
    <w:rsid w:val="007F3B7D"/>
    <w:rsid w:val="0083031B"/>
    <w:rsid w:val="00836DDA"/>
    <w:rsid w:val="0084605E"/>
    <w:rsid w:val="00884EDD"/>
    <w:rsid w:val="00886953"/>
    <w:rsid w:val="008A021A"/>
    <w:rsid w:val="008A22C6"/>
    <w:rsid w:val="008A6393"/>
    <w:rsid w:val="008C1BD1"/>
    <w:rsid w:val="008E19AC"/>
    <w:rsid w:val="008E1DB1"/>
    <w:rsid w:val="00901011"/>
    <w:rsid w:val="00903BD1"/>
    <w:rsid w:val="00904AFE"/>
    <w:rsid w:val="00942FD6"/>
    <w:rsid w:val="009A0C08"/>
    <w:rsid w:val="009B61A3"/>
    <w:rsid w:val="009C039F"/>
    <w:rsid w:val="009C653D"/>
    <w:rsid w:val="009E0556"/>
    <w:rsid w:val="009F0F41"/>
    <w:rsid w:val="009F5473"/>
    <w:rsid w:val="009F7F09"/>
    <w:rsid w:val="00A002B0"/>
    <w:rsid w:val="00A55137"/>
    <w:rsid w:val="00A7371E"/>
    <w:rsid w:val="00A75B15"/>
    <w:rsid w:val="00AB1386"/>
    <w:rsid w:val="00AD2C49"/>
    <w:rsid w:val="00AF5E3B"/>
    <w:rsid w:val="00B401EF"/>
    <w:rsid w:val="00B4326B"/>
    <w:rsid w:val="00B50982"/>
    <w:rsid w:val="00B54176"/>
    <w:rsid w:val="00B54C4A"/>
    <w:rsid w:val="00B57F51"/>
    <w:rsid w:val="00B602C4"/>
    <w:rsid w:val="00B71626"/>
    <w:rsid w:val="00BC6F71"/>
    <w:rsid w:val="00BE0D8B"/>
    <w:rsid w:val="00C10B62"/>
    <w:rsid w:val="00C1152E"/>
    <w:rsid w:val="00C212AF"/>
    <w:rsid w:val="00C275DB"/>
    <w:rsid w:val="00C27C35"/>
    <w:rsid w:val="00C4301D"/>
    <w:rsid w:val="00C4363C"/>
    <w:rsid w:val="00C97B1B"/>
    <w:rsid w:val="00CC3677"/>
    <w:rsid w:val="00CD5ABE"/>
    <w:rsid w:val="00CE2F7C"/>
    <w:rsid w:val="00CF404A"/>
    <w:rsid w:val="00D07CE4"/>
    <w:rsid w:val="00D23719"/>
    <w:rsid w:val="00D346D8"/>
    <w:rsid w:val="00D348B2"/>
    <w:rsid w:val="00D420FD"/>
    <w:rsid w:val="00D94965"/>
    <w:rsid w:val="00DA0B48"/>
    <w:rsid w:val="00DB712E"/>
    <w:rsid w:val="00DC3B70"/>
    <w:rsid w:val="00DF57A5"/>
    <w:rsid w:val="00E0650C"/>
    <w:rsid w:val="00E37046"/>
    <w:rsid w:val="00E66B22"/>
    <w:rsid w:val="00EB2E47"/>
    <w:rsid w:val="00ED0112"/>
    <w:rsid w:val="00EE212A"/>
    <w:rsid w:val="00F21DF2"/>
    <w:rsid w:val="00F42CF7"/>
    <w:rsid w:val="00F7082A"/>
    <w:rsid w:val="00F94658"/>
    <w:rsid w:val="00F974E5"/>
    <w:rsid w:val="00FA68BA"/>
    <w:rsid w:val="00FD50B1"/>
    <w:rsid w:val="00FF1C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9C3D0"/>
  <w15:chartTrackingRefBased/>
  <w15:docId w15:val="{0A4C6075-13F2-4A5C-9B97-C19B3F66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0B62"/>
    <w:pPr>
      <w:widowControl w:val="0"/>
      <w:jc w:val="both"/>
    </w:pPr>
  </w:style>
  <w:style w:type="paragraph" w:styleId="3">
    <w:name w:val="heading 3"/>
    <w:basedOn w:val="a"/>
    <w:next w:val="a"/>
    <w:link w:val="30"/>
    <w:uiPriority w:val="9"/>
    <w:unhideWhenUsed/>
    <w:qFormat/>
    <w:rsid w:val="00C10B62"/>
    <w:pPr>
      <w:widowControl/>
      <w:pBdr>
        <w:top w:val="single" w:sz="6" w:space="2" w:color="4472C4" w:themeColor="accent1"/>
      </w:pBdr>
      <w:spacing w:before="300" w:line="276" w:lineRule="auto"/>
      <w:jc w:val="left"/>
      <w:outlineLvl w:val="2"/>
    </w:pPr>
    <w:rPr>
      <w:caps/>
      <w:color w:val="1F3763" w:themeColor="accent1" w:themeShade="7F"/>
      <w:spacing w:val="15"/>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0B6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10B62"/>
    <w:rPr>
      <w:sz w:val="18"/>
      <w:szCs w:val="18"/>
    </w:rPr>
  </w:style>
  <w:style w:type="paragraph" w:styleId="a5">
    <w:name w:val="footer"/>
    <w:basedOn w:val="a"/>
    <w:link w:val="a6"/>
    <w:uiPriority w:val="99"/>
    <w:unhideWhenUsed/>
    <w:rsid w:val="00C10B62"/>
    <w:pPr>
      <w:tabs>
        <w:tab w:val="center" w:pos="4153"/>
        <w:tab w:val="right" w:pos="8306"/>
      </w:tabs>
      <w:snapToGrid w:val="0"/>
      <w:jc w:val="left"/>
    </w:pPr>
    <w:rPr>
      <w:sz w:val="18"/>
      <w:szCs w:val="18"/>
    </w:rPr>
  </w:style>
  <w:style w:type="character" w:customStyle="1" w:styleId="a6">
    <w:name w:val="页脚 字符"/>
    <w:basedOn w:val="a0"/>
    <w:link w:val="a5"/>
    <w:uiPriority w:val="99"/>
    <w:rsid w:val="00C10B62"/>
    <w:rPr>
      <w:sz w:val="18"/>
      <w:szCs w:val="18"/>
    </w:rPr>
  </w:style>
  <w:style w:type="character" w:customStyle="1" w:styleId="30">
    <w:name w:val="标题 3 字符"/>
    <w:basedOn w:val="a0"/>
    <w:link w:val="3"/>
    <w:uiPriority w:val="9"/>
    <w:rsid w:val="00C10B62"/>
    <w:rPr>
      <w:caps/>
      <w:color w:val="1F3763" w:themeColor="accent1" w:themeShade="7F"/>
      <w:spacing w:val="15"/>
      <w:kern w:val="0"/>
      <w:sz w:val="20"/>
      <w:szCs w:val="20"/>
      <w:lang w:eastAsia="en-US"/>
    </w:rPr>
  </w:style>
  <w:style w:type="character" w:styleId="a7">
    <w:name w:val="annotation reference"/>
    <w:basedOn w:val="a0"/>
    <w:uiPriority w:val="99"/>
    <w:semiHidden/>
    <w:unhideWhenUsed/>
    <w:rsid w:val="00C10B62"/>
    <w:rPr>
      <w:sz w:val="21"/>
      <w:szCs w:val="21"/>
    </w:rPr>
  </w:style>
  <w:style w:type="paragraph" w:styleId="a8">
    <w:name w:val="annotation text"/>
    <w:basedOn w:val="a"/>
    <w:link w:val="a9"/>
    <w:uiPriority w:val="99"/>
    <w:semiHidden/>
    <w:unhideWhenUsed/>
    <w:rsid w:val="00C10B62"/>
    <w:pPr>
      <w:jc w:val="left"/>
    </w:pPr>
  </w:style>
  <w:style w:type="character" w:customStyle="1" w:styleId="a9">
    <w:name w:val="批注文字 字符"/>
    <w:basedOn w:val="a0"/>
    <w:link w:val="a8"/>
    <w:uiPriority w:val="99"/>
    <w:semiHidden/>
    <w:rsid w:val="00C10B62"/>
  </w:style>
  <w:style w:type="paragraph" w:styleId="aa">
    <w:name w:val="Balloon Text"/>
    <w:basedOn w:val="a"/>
    <w:link w:val="ab"/>
    <w:uiPriority w:val="99"/>
    <w:semiHidden/>
    <w:unhideWhenUsed/>
    <w:rsid w:val="00C10B62"/>
    <w:rPr>
      <w:sz w:val="18"/>
      <w:szCs w:val="18"/>
    </w:rPr>
  </w:style>
  <w:style w:type="character" w:customStyle="1" w:styleId="ab">
    <w:name w:val="批注框文本 字符"/>
    <w:basedOn w:val="a0"/>
    <w:link w:val="aa"/>
    <w:uiPriority w:val="99"/>
    <w:semiHidden/>
    <w:rsid w:val="00C10B62"/>
    <w:rPr>
      <w:sz w:val="18"/>
      <w:szCs w:val="18"/>
    </w:rPr>
  </w:style>
  <w:style w:type="character" w:styleId="ac">
    <w:name w:val="Hyperlink"/>
    <w:basedOn w:val="a0"/>
    <w:uiPriority w:val="99"/>
    <w:unhideWhenUsed/>
    <w:rsid w:val="00C10B62"/>
    <w:rPr>
      <w:color w:val="0563C1" w:themeColor="hyperlink"/>
      <w:u w:val="single"/>
    </w:rPr>
  </w:style>
  <w:style w:type="character" w:customStyle="1" w:styleId="Menzionenonrisolta1">
    <w:name w:val="Menzione non risolta1"/>
    <w:basedOn w:val="a0"/>
    <w:uiPriority w:val="99"/>
    <w:semiHidden/>
    <w:unhideWhenUsed/>
    <w:rsid w:val="00C10B62"/>
    <w:rPr>
      <w:color w:val="605E5C"/>
      <w:shd w:val="clear" w:color="auto" w:fill="E1DFDD"/>
    </w:rPr>
  </w:style>
  <w:style w:type="paragraph" w:styleId="ad">
    <w:name w:val="annotation subject"/>
    <w:basedOn w:val="a8"/>
    <w:next w:val="a8"/>
    <w:link w:val="ae"/>
    <w:uiPriority w:val="99"/>
    <w:semiHidden/>
    <w:unhideWhenUsed/>
    <w:rsid w:val="00C10B62"/>
    <w:rPr>
      <w:b/>
      <w:bCs/>
    </w:rPr>
  </w:style>
  <w:style w:type="character" w:customStyle="1" w:styleId="ae">
    <w:name w:val="批注主题 字符"/>
    <w:basedOn w:val="a9"/>
    <w:link w:val="ad"/>
    <w:uiPriority w:val="99"/>
    <w:semiHidden/>
    <w:rsid w:val="00C10B62"/>
    <w:rPr>
      <w:b/>
      <w:bCs/>
    </w:rPr>
  </w:style>
  <w:style w:type="paragraph" w:customStyle="1" w:styleId="Hoofdtekst">
    <w:name w:val="Hoofdtekst"/>
    <w:link w:val="HoofdtekstChar"/>
    <w:uiPriority w:val="99"/>
    <w:rsid w:val="00C10B62"/>
    <w:pPr>
      <w:widowControl w:val="0"/>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Calibri" w:eastAsia="宋体" w:hAnsi="Calibri" w:cs="Calibri"/>
      <w:color w:val="000000"/>
      <w:szCs w:val="21"/>
      <w:u w:color="000000"/>
    </w:rPr>
  </w:style>
  <w:style w:type="character" w:customStyle="1" w:styleId="HoofdtekstChar">
    <w:name w:val="Hoofdtekst Char"/>
    <w:link w:val="Hoofdtekst"/>
    <w:uiPriority w:val="99"/>
    <w:locked/>
    <w:rsid w:val="00C10B62"/>
    <w:rPr>
      <w:rFonts w:ascii="Calibri" w:eastAsia="宋体" w:hAnsi="Calibri" w:cs="Calibri"/>
      <w:color w:val="000000"/>
      <w:szCs w:val="21"/>
      <w:u w:color="000000"/>
    </w:rPr>
  </w:style>
  <w:style w:type="paragraph" w:customStyle="1" w:styleId="EndNoteBibliographyTitle">
    <w:name w:val="EndNote Bibliography Title"/>
    <w:basedOn w:val="a"/>
    <w:link w:val="EndNoteBibliographyTitleChar"/>
    <w:rsid w:val="00C10B62"/>
    <w:pPr>
      <w:jc w:val="center"/>
    </w:pPr>
    <w:rPr>
      <w:rFonts w:ascii="等线" w:eastAsia="等线" w:hAnsi="等线"/>
      <w:sz w:val="20"/>
    </w:rPr>
  </w:style>
  <w:style w:type="character" w:customStyle="1" w:styleId="EndNoteBibliographyTitleChar">
    <w:name w:val="EndNote Bibliography Title Char"/>
    <w:basedOn w:val="a0"/>
    <w:link w:val="EndNoteBibliographyTitle"/>
    <w:rsid w:val="00C10B62"/>
    <w:rPr>
      <w:rFonts w:ascii="等线" w:eastAsia="等线" w:hAnsi="等线"/>
      <w:sz w:val="20"/>
    </w:rPr>
  </w:style>
  <w:style w:type="paragraph" w:customStyle="1" w:styleId="EndNoteBibliography">
    <w:name w:val="EndNote Bibliography"/>
    <w:basedOn w:val="a"/>
    <w:link w:val="EndNoteBibliographyChar"/>
    <w:rsid w:val="00C10B62"/>
    <w:pPr>
      <w:jc w:val="left"/>
    </w:pPr>
    <w:rPr>
      <w:rFonts w:ascii="等线" w:eastAsia="等线" w:hAnsi="等线"/>
      <w:sz w:val="20"/>
    </w:rPr>
  </w:style>
  <w:style w:type="character" w:customStyle="1" w:styleId="EndNoteBibliographyChar">
    <w:name w:val="EndNote Bibliography Char"/>
    <w:basedOn w:val="a0"/>
    <w:link w:val="EndNoteBibliography"/>
    <w:rsid w:val="00C10B62"/>
    <w:rPr>
      <w:rFonts w:ascii="等线" w:eastAsia="等线" w:hAnsi="等线"/>
      <w:sz w:val="20"/>
    </w:rPr>
  </w:style>
  <w:style w:type="paragraph" w:styleId="af">
    <w:name w:val="Revision"/>
    <w:hidden/>
    <w:uiPriority w:val="99"/>
    <w:semiHidden/>
    <w:rsid w:val="00C10B62"/>
  </w:style>
  <w:style w:type="paragraph" w:styleId="af0">
    <w:name w:val="List Paragraph"/>
    <w:basedOn w:val="a"/>
    <w:uiPriority w:val="34"/>
    <w:qFormat/>
    <w:rsid w:val="00C10B62"/>
    <w:pPr>
      <w:ind w:firstLineChars="200" w:firstLine="420"/>
    </w:pPr>
  </w:style>
  <w:style w:type="character" w:customStyle="1" w:styleId="Menzionenonrisolta2">
    <w:name w:val="Menzione non risolta2"/>
    <w:basedOn w:val="a0"/>
    <w:uiPriority w:val="99"/>
    <w:semiHidden/>
    <w:unhideWhenUsed/>
    <w:rsid w:val="00C10B62"/>
    <w:rPr>
      <w:color w:val="605E5C"/>
      <w:shd w:val="clear" w:color="auto" w:fill="E1DFDD"/>
    </w:rPr>
  </w:style>
  <w:style w:type="character" w:styleId="af1">
    <w:name w:val="FollowedHyperlink"/>
    <w:basedOn w:val="a0"/>
    <w:uiPriority w:val="99"/>
    <w:semiHidden/>
    <w:unhideWhenUsed/>
    <w:rsid w:val="00C10B62"/>
    <w:rPr>
      <w:color w:val="954F72" w:themeColor="followedHyperlink"/>
      <w:u w:val="single"/>
    </w:rPr>
  </w:style>
  <w:style w:type="character" w:customStyle="1" w:styleId="Menzionenonrisolta3">
    <w:name w:val="Menzione non risolta3"/>
    <w:basedOn w:val="a0"/>
    <w:uiPriority w:val="99"/>
    <w:semiHidden/>
    <w:unhideWhenUsed/>
    <w:rsid w:val="00C10B62"/>
    <w:rPr>
      <w:color w:val="605E5C"/>
      <w:shd w:val="clear" w:color="auto" w:fill="E1DFDD"/>
    </w:rPr>
  </w:style>
  <w:style w:type="table" w:styleId="af2">
    <w:name w:val="Table Grid"/>
    <w:basedOn w:val="a1"/>
    <w:uiPriority w:val="39"/>
    <w:rsid w:val="00C10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ontents">
    <w:name w:val="pagecontents"/>
    <w:basedOn w:val="a0"/>
    <w:rsid w:val="00C10B62"/>
  </w:style>
  <w:style w:type="character" w:styleId="af3">
    <w:name w:val="page number"/>
    <w:basedOn w:val="a0"/>
    <w:rsid w:val="00C10B62"/>
  </w:style>
  <w:style w:type="paragraph" w:customStyle="1" w:styleId="TableNote">
    <w:name w:val="TableNote"/>
    <w:basedOn w:val="a"/>
    <w:rsid w:val="00C10B62"/>
    <w:pPr>
      <w:widowControl/>
      <w:spacing w:line="300" w:lineRule="exact"/>
      <w:jc w:val="left"/>
    </w:pPr>
    <w:rPr>
      <w:rFonts w:ascii="Times New Roman" w:hAnsi="Times New Roman" w:cs="Times New Roman"/>
      <w:kern w:val="0"/>
      <w:sz w:val="24"/>
      <w:szCs w:val="20"/>
      <w:lang w:val="en-GB" w:eastAsia="en-US"/>
    </w:rPr>
  </w:style>
  <w:style w:type="paragraph" w:customStyle="1" w:styleId="TableTitle">
    <w:name w:val="TableTitle"/>
    <w:basedOn w:val="a"/>
    <w:rsid w:val="00C10B62"/>
    <w:pPr>
      <w:widowControl/>
      <w:spacing w:line="300" w:lineRule="exact"/>
      <w:jc w:val="left"/>
    </w:pPr>
    <w:rPr>
      <w:rFonts w:ascii="Times New Roman" w:hAnsi="Times New Roman" w:cs="Times New Roman"/>
      <w:kern w:val="0"/>
      <w:sz w:val="24"/>
      <w:szCs w:val="20"/>
      <w:lang w:val="en-GB" w:eastAsia="en-US"/>
    </w:rPr>
  </w:style>
  <w:style w:type="paragraph" w:customStyle="1" w:styleId="TableHeader">
    <w:name w:val="TableHeader"/>
    <w:basedOn w:val="a"/>
    <w:rsid w:val="00C10B62"/>
    <w:pPr>
      <w:widowControl/>
      <w:spacing w:before="120"/>
      <w:jc w:val="left"/>
    </w:pPr>
    <w:rPr>
      <w:rFonts w:ascii="Times New Roman" w:hAnsi="Times New Roman" w:cs="Times New Roman"/>
      <w:b/>
      <w:kern w:val="0"/>
      <w:sz w:val="24"/>
      <w:szCs w:val="20"/>
      <w:lang w:val="en-GB" w:eastAsia="en-US"/>
    </w:rPr>
  </w:style>
  <w:style w:type="paragraph" w:customStyle="1" w:styleId="TableSubHead">
    <w:name w:val="TableSubHead"/>
    <w:basedOn w:val="TableHeader"/>
    <w:rsid w:val="00C10B62"/>
  </w:style>
  <w:style w:type="table" w:customStyle="1" w:styleId="Grilledutableau1">
    <w:name w:val="Grille du tableau1"/>
    <w:basedOn w:val="a1"/>
    <w:next w:val="af2"/>
    <w:uiPriority w:val="59"/>
    <w:rsid w:val="00C10B62"/>
    <w:rPr>
      <w:rFonts w:eastAsiaTheme="minorHAnsi"/>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a0"/>
    <w:uiPriority w:val="99"/>
    <w:semiHidden/>
    <w:unhideWhenUsed/>
    <w:rsid w:val="00C10B62"/>
    <w:rPr>
      <w:color w:val="605E5C"/>
      <w:shd w:val="clear" w:color="auto" w:fill="E1DFDD"/>
    </w:rPr>
  </w:style>
  <w:style w:type="character" w:styleId="af4">
    <w:name w:val="line number"/>
    <w:basedOn w:val="a0"/>
    <w:uiPriority w:val="99"/>
    <w:semiHidden/>
    <w:unhideWhenUsed/>
    <w:rsid w:val="00FF1CAE"/>
  </w:style>
  <w:style w:type="character" w:styleId="af5">
    <w:name w:val="Unresolved Mention"/>
    <w:basedOn w:val="a0"/>
    <w:uiPriority w:val="99"/>
    <w:semiHidden/>
    <w:unhideWhenUsed/>
    <w:rsid w:val="008E19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9944B-0E6C-4507-AF0E-47FD773C9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24</Pages>
  <Words>8612</Words>
  <Characters>49090</Characters>
  <Application>Microsoft Office Word</Application>
  <DocSecurity>0</DocSecurity>
  <Lines>409</Lines>
  <Paragraphs>115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wyygaofeng@163.com</dc:creator>
  <cp:keywords/>
  <dc:description/>
  <cp:lastModifiedBy>wyygaofeng@163.com</cp:lastModifiedBy>
  <cp:revision>24</cp:revision>
  <dcterms:created xsi:type="dcterms:W3CDTF">2020-02-26T16:44:00Z</dcterms:created>
  <dcterms:modified xsi:type="dcterms:W3CDTF">2020-03-25T09:27:00Z</dcterms:modified>
</cp:coreProperties>
</file>