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DB5289" w14:textId="3B1FC091" w:rsidR="00A10E8A" w:rsidRPr="00836C7B" w:rsidRDefault="00A10E8A" w:rsidP="0061046D">
      <w:pPr>
        <w:spacing w:after="0" w:line="240" w:lineRule="auto"/>
        <w:jc w:val="both"/>
        <w:rPr>
          <w:rFonts w:ascii="Calibri" w:hAnsi="Calibri" w:cs="Calibri"/>
          <w:sz w:val="24"/>
          <w:szCs w:val="24"/>
        </w:rPr>
      </w:pPr>
      <w:bookmarkStart w:id="0" w:name="_GoBack"/>
      <w:bookmarkEnd w:id="0"/>
      <w:r w:rsidRPr="00836C7B">
        <w:rPr>
          <w:rFonts w:ascii="Calibri" w:hAnsi="Calibri" w:cs="Calibri"/>
          <w:sz w:val="24"/>
          <w:szCs w:val="24"/>
        </w:rPr>
        <w:t xml:space="preserve">Diabetic Medicine </w:t>
      </w:r>
      <w:r w:rsidR="004C207D">
        <w:rPr>
          <w:rFonts w:ascii="Calibri" w:hAnsi="Calibri" w:cs="Calibri"/>
          <w:sz w:val="24"/>
          <w:szCs w:val="24"/>
        </w:rPr>
        <w:t>April</w:t>
      </w:r>
      <w:r w:rsidR="0065791C" w:rsidRPr="00836C7B">
        <w:rPr>
          <w:rFonts w:ascii="Calibri" w:hAnsi="Calibri" w:cs="Calibri"/>
          <w:sz w:val="24"/>
          <w:szCs w:val="24"/>
        </w:rPr>
        <w:t xml:space="preserve"> 20</w:t>
      </w:r>
      <w:r w:rsidR="00836C7B" w:rsidRPr="00836C7B">
        <w:rPr>
          <w:rFonts w:ascii="Calibri" w:hAnsi="Calibri" w:cs="Calibri"/>
          <w:sz w:val="24"/>
          <w:szCs w:val="24"/>
        </w:rPr>
        <w:t>20</w:t>
      </w:r>
    </w:p>
    <w:p w14:paraId="65FA40A9" w14:textId="4C2B48AD" w:rsidR="00A10E8A" w:rsidRDefault="00A10E8A" w:rsidP="0061046D">
      <w:pPr>
        <w:spacing w:after="0" w:line="240" w:lineRule="auto"/>
        <w:jc w:val="both"/>
        <w:rPr>
          <w:rFonts w:ascii="Calibri" w:hAnsi="Calibri" w:cs="Calibri"/>
          <w:sz w:val="24"/>
          <w:szCs w:val="24"/>
        </w:rPr>
      </w:pPr>
      <w:r w:rsidRPr="00836C7B">
        <w:rPr>
          <w:rFonts w:ascii="Calibri" w:hAnsi="Calibri" w:cs="Calibri"/>
          <w:sz w:val="24"/>
          <w:szCs w:val="24"/>
        </w:rPr>
        <w:t>Headlines</w:t>
      </w:r>
    </w:p>
    <w:p w14:paraId="338FF20F" w14:textId="344601CA" w:rsidR="004C207D" w:rsidRDefault="004C207D" w:rsidP="0061046D">
      <w:pPr>
        <w:spacing w:after="0" w:line="240" w:lineRule="auto"/>
        <w:jc w:val="both"/>
        <w:rPr>
          <w:rFonts w:ascii="Calibri" w:hAnsi="Calibri" w:cs="Calibri"/>
          <w:sz w:val="24"/>
          <w:szCs w:val="24"/>
        </w:rPr>
      </w:pPr>
    </w:p>
    <w:p w14:paraId="7CBF8223" w14:textId="736F056A" w:rsidR="004C207D" w:rsidRPr="00836C7B" w:rsidRDefault="004C207D" w:rsidP="0061046D">
      <w:pPr>
        <w:spacing w:after="0" w:line="240" w:lineRule="auto"/>
        <w:jc w:val="both"/>
        <w:rPr>
          <w:rFonts w:ascii="Calibri" w:hAnsi="Calibri" w:cs="Calibri"/>
          <w:sz w:val="24"/>
          <w:szCs w:val="24"/>
        </w:rPr>
      </w:pPr>
      <w:r>
        <w:rPr>
          <w:rFonts w:ascii="Calibri" w:hAnsi="Calibri" w:cs="Calibri"/>
          <w:sz w:val="24"/>
          <w:szCs w:val="24"/>
        </w:rPr>
        <w:t>James Lind Alliance Research Priorities special issue</w:t>
      </w:r>
    </w:p>
    <w:p w14:paraId="4C8F8D01" w14:textId="77777777" w:rsidR="00CA2168" w:rsidRPr="00836C7B" w:rsidRDefault="00CA2168" w:rsidP="0061046D">
      <w:pPr>
        <w:spacing w:after="0" w:line="240" w:lineRule="auto"/>
        <w:jc w:val="both"/>
        <w:rPr>
          <w:rFonts w:ascii="Calibri" w:hAnsi="Calibri" w:cs="Calibri"/>
          <w:b/>
          <w:sz w:val="24"/>
          <w:szCs w:val="24"/>
        </w:rPr>
      </w:pPr>
    </w:p>
    <w:tbl>
      <w:tblPr>
        <w:tblStyle w:val="TableGrid"/>
        <w:tblW w:w="0" w:type="auto"/>
        <w:tblLook w:val="04A0" w:firstRow="1" w:lastRow="0" w:firstColumn="1" w:lastColumn="0" w:noHBand="0" w:noVBand="1"/>
      </w:tblPr>
      <w:tblGrid>
        <w:gridCol w:w="3964"/>
        <w:gridCol w:w="4326"/>
      </w:tblGrid>
      <w:tr w:rsidR="00836C7B" w:rsidRPr="00836C7B" w14:paraId="312A13BF" w14:textId="77777777" w:rsidTr="008B05B7">
        <w:tc>
          <w:tcPr>
            <w:tcW w:w="3964" w:type="dxa"/>
            <w:vAlign w:val="center"/>
          </w:tcPr>
          <w:p w14:paraId="3A2131A3" w14:textId="274E5179" w:rsidR="00836C7B" w:rsidRPr="00836C7B" w:rsidRDefault="00B96E86" w:rsidP="00B96E86">
            <w:pPr>
              <w:rPr>
                <w:rFonts w:cstheme="minorHAnsi"/>
              </w:rPr>
            </w:pPr>
            <w:r>
              <w:rPr>
                <w:rFonts w:cstheme="minorHAnsi"/>
              </w:rPr>
              <w:t>Glucose variability and diabetes complications</w:t>
            </w:r>
          </w:p>
        </w:tc>
        <w:tc>
          <w:tcPr>
            <w:tcW w:w="4326" w:type="dxa"/>
            <w:vAlign w:val="center"/>
          </w:tcPr>
          <w:p w14:paraId="2679FEA0" w14:textId="6081B340" w:rsidR="00836C7B" w:rsidRPr="00836C7B" w:rsidRDefault="00C8515C" w:rsidP="00B96E86">
            <w:pPr>
              <w:rPr>
                <w:rFonts w:cstheme="minorHAnsi"/>
              </w:rPr>
            </w:pPr>
            <w:r w:rsidRPr="004C207D">
              <w:rPr>
                <w:rFonts w:ascii="Calibri" w:hAnsi="Calibri" w:cs="Calibri"/>
                <w:iCs/>
              </w:rPr>
              <w:t>The cognitive and psychological effects of living with type 1 diabetes</w:t>
            </w:r>
          </w:p>
        </w:tc>
      </w:tr>
      <w:tr w:rsidR="00836C7B" w:rsidRPr="00836C7B" w14:paraId="191FB499" w14:textId="77777777" w:rsidTr="008B05B7">
        <w:tc>
          <w:tcPr>
            <w:tcW w:w="3964" w:type="dxa"/>
            <w:vAlign w:val="center"/>
          </w:tcPr>
          <w:p w14:paraId="36445523" w14:textId="400CDEF3" w:rsidR="00836C7B" w:rsidRPr="00836C7B" w:rsidRDefault="00C8515C" w:rsidP="00C8515C">
            <w:pPr>
              <w:rPr>
                <w:rFonts w:cstheme="minorHAnsi"/>
              </w:rPr>
            </w:pPr>
            <w:r>
              <w:rPr>
                <w:rFonts w:cstheme="minorHAnsi"/>
              </w:rPr>
              <w:t>Monitoring of glucose: the technology moves on</w:t>
            </w:r>
          </w:p>
        </w:tc>
        <w:tc>
          <w:tcPr>
            <w:tcW w:w="4326" w:type="dxa"/>
            <w:vAlign w:val="center"/>
          </w:tcPr>
          <w:p w14:paraId="7682F5E1" w14:textId="68189A45" w:rsidR="00836C7B" w:rsidRPr="00836C7B" w:rsidRDefault="00C8515C" w:rsidP="00B96E86">
            <w:pPr>
              <w:autoSpaceDE w:val="0"/>
              <w:autoSpaceDN w:val="0"/>
              <w:adjustRightInd w:val="0"/>
              <w:rPr>
                <w:rFonts w:cstheme="minorHAnsi"/>
              </w:rPr>
            </w:pPr>
            <w:r>
              <w:rPr>
                <w:rFonts w:ascii="Calibri" w:hAnsi="Calibri" w:cs="Calibri"/>
                <w:iCs/>
              </w:rPr>
              <w:t>D</w:t>
            </w:r>
            <w:r w:rsidRPr="004C207D">
              <w:rPr>
                <w:rFonts w:ascii="Calibri" w:hAnsi="Calibri" w:cs="Calibri"/>
                <w:iCs/>
              </w:rPr>
              <w:t>iet and exercise</w:t>
            </w:r>
            <w:r>
              <w:rPr>
                <w:rFonts w:ascii="Calibri" w:hAnsi="Calibri" w:cs="Calibri"/>
                <w:iCs/>
              </w:rPr>
              <w:t xml:space="preserve">: adjuncts or </w:t>
            </w:r>
            <w:r w:rsidRPr="004C207D">
              <w:rPr>
                <w:rFonts w:ascii="Calibri" w:hAnsi="Calibri" w:cs="Calibri"/>
                <w:iCs/>
              </w:rPr>
              <w:t>alternative</w:t>
            </w:r>
            <w:r>
              <w:rPr>
                <w:rFonts w:ascii="Calibri" w:hAnsi="Calibri" w:cs="Calibri"/>
                <w:iCs/>
              </w:rPr>
              <w:t>s</w:t>
            </w:r>
            <w:r w:rsidRPr="004C207D">
              <w:rPr>
                <w:rFonts w:ascii="Calibri" w:hAnsi="Calibri" w:cs="Calibri"/>
                <w:iCs/>
              </w:rPr>
              <w:t xml:space="preserve"> to drugs </w:t>
            </w:r>
            <w:r>
              <w:rPr>
                <w:rFonts w:ascii="Calibri" w:hAnsi="Calibri" w:cs="Calibri"/>
                <w:iCs/>
              </w:rPr>
              <w:t>in type 2 diabetes</w:t>
            </w:r>
            <w:r w:rsidR="008B05B7">
              <w:rPr>
                <w:rFonts w:ascii="Calibri" w:hAnsi="Calibri" w:cs="Calibri"/>
                <w:iCs/>
              </w:rPr>
              <w:t>?</w:t>
            </w:r>
          </w:p>
        </w:tc>
      </w:tr>
      <w:tr w:rsidR="00836C7B" w:rsidRPr="00836C7B" w14:paraId="05E75E71" w14:textId="77777777" w:rsidTr="008B05B7">
        <w:tc>
          <w:tcPr>
            <w:tcW w:w="3964" w:type="dxa"/>
            <w:vAlign w:val="center"/>
          </w:tcPr>
          <w:p w14:paraId="70600ECC" w14:textId="39AA87E7" w:rsidR="00836C7B" w:rsidRPr="00836C7B" w:rsidRDefault="00C8515C" w:rsidP="00C8515C">
            <w:pPr>
              <w:rPr>
                <w:rFonts w:cstheme="minorHAnsi"/>
              </w:rPr>
            </w:pPr>
            <w:r>
              <w:rPr>
                <w:rFonts w:ascii="Calibri" w:hAnsi="Calibri" w:cs="Calibri"/>
                <w:iCs/>
              </w:rPr>
              <w:t xml:space="preserve">Do </w:t>
            </w:r>
            <w:r w:rsidRPr="004C207D">
              <w:rPr>
                <w:rFonts w:ascii="Calibri" w:hAnsi="Calibri" w:cs="Calibri"/>
                <w:iCs/>
              </w:rPr>
              <w:t xml:space="preserve">patient education </w:t>
            </w:r>
            <w:proofErr w:type="spellStart"/>
            <w:r w:rsidRPr="004C207D">
              <w:rPr>
                <w:rFonts w:ascii="Calibri" w:hAnsi="Calibri" w:cs="Calibri"/>
                <w:iCs/>
              </w:rPr>
              <w:t>programmes</w:t>
            </w:r>
            <w:proofErr w:type="spellEnd"/>
            <w:r w:rsidRPr="004C207D">
              <w:rPr>
                <w:rFonts w:ascii="Calibri" w:hAnsi="Calibri" w:cs="Calibri"/>
                <w:iCs/>
              </w:rPr>
              <w:t xml:space="preserve"> improve </w:t>
            </w:r>
            <w:r>
              <w:rPr>
                <w:rFonts w:ascii="Calibri" w:hAnsi="Calibri" w:cs="Calibri"/>
                <w:iCs/>
              </w:rPr>
              <w:t>diabetes outcomes?</w:t>
            </w:r>
          </w:p>
        </w:tc>
        <w:tc>
          <w:tcPr>
            <w:tcW w:w="4326" w:type="dxa"/>
            <w:vAlign w:val="center"/>
          </w:tcPr>
          <w:p w14:paraId="3024914F" w14:textId="5C2DDB3F" w:rsidR="00836C7B" w:rsidRPr="00836C7B" w:rsidRDefault="00C8515C" w:rsidP="00B96E86">
            <w:pPr>
              <w:rPr>
                <w:rFonts w:cstheme="minorHAnsi"/>
              </w:rPr>
            </w:pPr>
            <w:r>
              <w:rPr>
                <w:rFonts w:cstheme="minorHAnsi"/>
              </w:rPr>
              <w:t>Diabetic neuropathy: too little, too late</w:t>
            </w:r>
          </w:p>
        </w:tc>
      </w:tr>
    </w:tbl>
    <w:p w14:paraId="181EC741" w14:textId="77777777" w:rsidR="00A10E8A" w:rsidRPr="00836C7B" w:rsidRDefault="00A10E8A" w:rsidP="0061046D">
      <w:pPr>
        <w:spacing w:after="0" w:line="240" w:lineRule="auto"/>
        <w:jc w:val="both"/>
        <w:rPr>
          <w:rFonts w:ascii="Calibri" w:hAnsi="Calibri" w:cs="Calibri"/>
          <w:sz w:val="24"/>
          <w:szCs w:val="24"/>
        </w:rPr>
      </w:pPr>
    </w:p>
    <w:p w14:paraId="32BFAC70" w14:textId="77777777" w:rsidR="004C207D" w:rsidRDefault="004C207D" w:rsidP="0061046D">
      <w:pPr>
        <w:spacing w:after="0" w:line="240" w:lineRule="auto"/>
        <w:jc w:val="both"/>
        <w:rPr>
          <w:rFonts w:ascii="Calibri" w:hAnsi="Calibri" w:cs="Calibri"/>
          <w:sz w:val="24"/>
          <w:szCs w:val="24"/>
        </w:rPr>
      </w:pPr>
    </w:p>
    <w:p w14:paraId="6FCED6E9" w14:textId="12BE9297" w:rsidR="00A10E8A" w:rsidRPr="00836C7B" w:rsidRDefault="00A10E8A" w:rsidP="0061046D">
      <w:pPr>
        <w:spacing w:after="0" w:line="240" w:lineRule="auto"/>
        <w:jc w:val="both"/>
        <w:rPr>
          <w:rFonts w:ascii="Calibri" w:eastAsia="Times New Roman" w:hAnsi="Calibri" w:cs="Calibri"/>
          <w:sz w:val="24"/>
          <w:szCs w:val="24"/>
          <w:lang w:eastAsia="en-GB"/>
        </w:rPr>
      </w:pPr>
      <w:r w:rsidRPr="00836C7B">
        <w:rPr>
          <w:rFonts w:ascii="Calibri" w:hAnsi="Calibri" w:cs="Calibri"/>
          <w:sz w:val="24"/>
          <w:szCs w:val="24"/>
        </w:rPr>
        <w:t xml:space="preserve">Artwork: </w:t>
      </w:r>
      <w:r w:rsidR="00401F1C">
        <w:rPr>
          <w:rFonts w:ascii="Calibri" w:hAnsi="Calibri" w:cs="Calibri"/>
          <w:sz w:val="24"/>
          <w:szCs w:val="24"/>
        </w:rPr>
        <w:t xml:space="preserve"> (jpeg sent previously)</w:t>
      </w:r>
    </w:p>
    <w:p w14:paraId="6D17A1BA" w14:textId="60ED75E4" w:rsidR="00054889" w:rsidRDefault="00054889" w:rsidP="0061046D">
      <w:pPr>
        <w:spacing w:after="0" w:line="240" w:lineRule="auto"/>
        <w:jc w:val="both"/>
        <w:textAlignment w:val="top"/>
        <w:rPr>
          <w:rFonts w:ascii="Calibri" w:eastAsia="Times New Roman" w:hAnsi="Calibri" w:cs="Calibri"/>
          <w:sz w:val="24"/>
          <w:szCs w:val="24"/>
          <w:lang w:eastAsia="en-GB"/>
        </w:rPr>
      </w:pPr>
    </w:p>
    <w:p w14:paraId="528B7D94" w14:textId="07544AC6" w:rsidR="00836C7B" w:rsidRDefault="00836C7B" w:rsidP="0061046D">
      <w:pPr>
        <w:spacing w:after="0" w:line="240" w:lineRule="auto"/>
        <w:jc w:val="both"/>
        <w:textAlignment w:val="top"/>
        <w:rPr>
          <w:rFonts w:ascii="Calibri" w:hAnsi="Calibri" w:cs="Calibri"/>
          <w:noProof/>
          <w:sz w:val="24"/>
          <w:szCs w:val="24"/>
          <w:lang w:eastAsia="en-GB"/>
        </w:rPr>
      </w:pPr>
    </w:p>
    <w:p w14:paraId="47C54035" w14:textId="78B74A8D" w:rsidR="004C207D" w:rsidRDefault="004C207D" w:rsidP="0061046D">
      <w:pPr>
        <w:spacing w:after="0" w:line="240" w:lineRule="auto"/>
        <w:jc w:val="both"/>
        <w:textAlignment w:val="top"/>
        <w:rPr>
          <w:rFonts w:ascii="Calibri" w:hAnsi="Calibri" w:cs="Calibri"/>
          <w:noProof/>
          <w:sz w:val="24"/>
          <w:szCs w:val="24"/>
          <w:lang w:eastAsia="en-GB"/>
        </w:rPr>
      </w:pPr>
      <w:r w:rsidRPr="004C207D">
        <w:rPr>
          <w:rFonts w:ascii="Calibri" w:hAnsi="Calibri" w:cs="Calibri"/>
          <w:noProof/>
          <w:sz w:val="24"/>
          <w:szCs w:val="24"/>
          <w:lang w:eastAsia="en-GB"/>
        </w:rPr>
        <w:drawing>
          <wp:inline distT="0" distB="0" distL="0" distR="0" wp14:anchorId="180E4CB7" wp14:editId="01C83574">
            <wp:extent cx="3404870" cy="1710690"/>
            <wp:effectExtent l="0" t="0" r="5080" b="3810"/>
            <wp:docPr id="2" name="Picture 2" descr="\\filestore.soton.ac.uk\users\righ\mydocuments\PC files\Diabetic Medicine\2020 issues\April\4672_UoS_JLA_Logo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store.soton.ac.uk\users\righ\mydocuments\PC files\Diabetic Medicine\2020 issues\April\4672_UoS_JLA_LogoCMYK.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04870" cy="1710690"/>
                    </a:xfrm>
                    <a:prstGeom prst="rect">
                      <a:avLst/>
                    </a:prstGeom>
                    <a:noFill/>
                    <a:ln>
                      <a:noFill/>
                    </a:ln>
                  </pic:spPr>
                </pic:pic>
              </a:graphicData>
            </a:graphic>
          </wp:inline>
        </w:drawing>
      </w:r>
    </w:p>
    <w:p w14:paraId="4CA4F692" w14:textId="77777777" w:rsidR="004C207D" w:rsidRPr="00836C7B" w:rsidRDefault="004C207D" w:rsidP="0061046D">
      <w:pPr>
        <w:spacing w:after="0" w:line="240" w:lineRule="auto"/>
        <w:jc w:val="both"/>
        <w:textAlignment w:val="top"/>
        <w:rPr>
          <w:rFonts w:ascii="Calibri" w:hAnsi="Calibri" w:cs="Calibri"/>
          <w:sz w:val="24"/>
          <w:szCs w:val="24"/>
        </w:rPr>
      </w:pPr>
    </w:p>
    <w:p w14:paraId="19EE86D4" w14:textId="3D2C4AEB" w:rsidR="0090481F" w:rsidRPr="00836C7B" w:rsidRDefault="0090481F" w:rsidP="0061046D">
      <w:pPr>
        <w:pStyle w:val="Heading1"/>
        <w:spacing w:before="0" w:beforeAutospacing="0" w:after="0" w:line="240" w:lineRule="auto"/>
        <w:jc w:val="both"/>
        <w:textAlignment w:val="top"/>
        <w:rPr>
          <w:rFonts w:ascii="Calibri" w:hAnsi="Calibri" w:cs="Calibri"/>
          <w:sz w:val="24"/>
          <w:szCs w:val="24"/>
        </w:rPr>
      </w:pPr>
      <w:r w:rsidRPr="00836C7B">
        <w:rPr>
          <w:rFonts w:ascii="Calibri" w:hAnsi="Calibri" w:cs="Calibri"/>
          <w:sz w:val="24"/>
          <w:szCs w:val="24"/>
        </w:rPr>
        <w:t xml:space="preserve">Title: </w:t>
      </w:r>
      <w:r w:rsidR="004C207D">
        <w:rPr>
          <w:rFonts w:ascii="Calibri" w:hAnsi="Calibri" w:cs="Calibri"/>
          <w:sz w:val="24"/>
          <w:szCs w:val="24"/>
        </w:rPr>
        <w:t xml:space="preserve">Logo of the James Lind Alliance. Reproduced </w:t>
      </w:r>
    </w:p>
    <w:p w14:paraId="0DCAF4B3" w14:textId="0CBD1A1C" w:rsidR="00A27124" w:rsidRPr="00836C7B" w:rsidRDefault="00A10E8A" w:rsidP="0061046D">
      <w:pPr>
        <w:spacing w:after="0" w:line="240" w:lineRule="auto"/>
        <w:jc w:val="both"/>
        <w:textAlignment w:val="top"/>
        <w:rPr>
          <w:rFonts w:ascii="Calibri" w:eastAsia="Times New Roman" w:hAnsi="Calibri" w:cs="Calibri"/>
          <w:sz w:val="24"/>
          <w:szCs w:val="24"/>
          <w:lang w:eastAsia="en-GB"/>
        </w:rPr>
      </w:pPr>
      <w:r w:rsidRPr="00836C7B">
        <w:rPr>
          <w:rFonts w:ascii="Calibri" w:hAnsi="Calibri" w:cs="Calibri"/>
          <w:bCs/>
          <w:sz w:val="24"/>
          <w:szCs w:val="24"/>
        </w:rPr>
        <w:t xml:space="preserve">Caption: </w:t>
      </w:r>
      <w:r w:rsidR="00C5294B" w:rsidRPr="00836C7B">
        <w:rPr>
          <w:rFonts w:ascii="Calibri" w:hAnsi="Calibri" w:cs="Calibri"/>
          <w:bCs/>
          <w:sz w:val="24"/>
          <w:szCs w:val="24"/>
        </w:rPr>
        <w:t xml:space="preserve"> </w:t>
      </w:r>
      <w:r w:rsidR="004C207D">
        <w:rPr>
          <w:rFonts w:ascii="Calibri" w:hAnsi="Calibri" w:cs="Calibri"/>
          <w:sz w:val="24"/>
          <w:szCs w:val="24"/>
        </w:rPr>
        <w:t>Logo of the James Lind Alliance. Reproduced with kind permission of the James Lind Alliance</w:t>
      </w:r>
      <w:r w:rsidR="00A27124" w:rsidRPr="00836C7B">
        <w:rPr>
          <w:rFonts w:ascii="Calibri" w:hAnsi="Calibri" w:cs="Calibri"/>
          <w:sz w:val="24"/>
          <w:szCs w:val="24"/>
        </w:rPr>
        <w:br w:type="page"/>
      </w:r>
    </w:p>
    <w:p w14:paraId="3E1A1DFE" w14:textId="4D9F5F24" w:rsidR="00F36E7B" w:rsidRDefault="00A10E8A" w:rsidP="0061046D">
      <w:pPr>
        <w:spacing w:after="0" w:line="240" w:lineRule="auto"/>
        <w:jc w:val="both"/>
        <w:rPr>
          <w:rFonts w:ascii="Calibri" w:hAnsi="Calibri" w:cs="Calibri"/>
          <w:sz w:val="24"/>
          <w:szCs w:val="24"/>
        </w:rPr>
      </w:pPr>
      <w:r w:rsidRPr="00836C7B">
        <w:rPr>
          <w:rFonts w:ascii="Calibri" w:hAnsi="Calibri" w:cs="Calibri"/>
          <w:sz w:val="24"/>
          <w:szCs w:val="24"/>
        </w:rPr>
        <w:lastRenderedPageBreak/>
        <w:t>Free articles</w:t>
      </w:r>
    </w:p>
    <w:p w14:paraId="7611C00A" w14:textId="22014947" w:rsidR="004C207D" w:rsidRDefault="004C207D" w:rsidP="0061046D">
      <w:pPr>
        <w:spacing w:after="0" w:line="240" w:lineRule="auto"/>
        <w:jc w:val="both"/>
        <w:rPr>
          <w:rFonts w:ascii="Calibri" w:hAnsi="Calibri" w:cs="Calibri"/>
          <w:sz w:val="24"/>
          <w:szCs w:val="24"/>
        </w:rPr>
      </w:pPr>
    </w:p>
    <w:p w14:paraId="563DDF2F" w14:textId="40C13785" w:rsidR="004C207D" w:rsidRDefault="004C207D" w:rsidP="004C207D">
      <w:pPr>
        <w:pStyle w:val="ListParagraph"/>
        <w:widowControl w:val="0"/>
        <w:numPr>
          <w:ilvl w:val="0"/>
          <w:numId w:val="21"/>
        </w:numPr>
        <w:autoSpaceDE w:val="0"/>
        <w:autoSpaceDN w:val="0"/>
        <w:adjustRightInd w:val="0"/>
        <w:spacing w:line="360" w:lineRule="auto"/>
        <w:jc w:val="both"/>
        <w:rPr>
          <w:rFonts w:ascii="Calibri" w:hAnsi="Calibri" w:cs="Calibri"/>
          <w:iCs/>
        </w:rPr>
      </w:pPr>
      <w:r w:rsidRPr="004C207D">
        <w:rPr>
          <w:rFonts w:ascii="Calibri" w:hAnsi="Calibri" w:cs="Calibri"/>
          <w:iCs/>
        </w:rPr>
        <w:t xml:space="preserve">Livingstone R, Boyle JG, Petrie JR. </w:t>
      </w:r>
      <w:proofErr w:type="gramStart"/>
      <w:r w:rsidRPr="004C207D">
        <w:rPr>
          <w:rFonts w:ascii="Calibri" w:hAnsi="Calibri" w:cs="Calibri"/>
          <w:iCs/>
        </w:rPr>
        <w:t>How tightly controlled do fluctuations in blood glucose levels need to be to reduce the risk of developing complications in people with Type 1 diabetes?</w:t>
      </w:r>
      <w:proofErr w:type="gramEnd"/>
      <w:r w:rsidRPr="004C207D">
        <w:rPr>
          <w:rFonts w:ascii="Calibri" w:hAnsi="Calibri" w:cs="Calibri"/>
          <w:iCs/>
        </w:rPr>
        <w:t xml:space="preserve"> </w:t>
      </w:r>
      <w:proofErr w:type="spellStart"/>
      <w:r w:rsidRPr="004C207D">
        <w:rPr>
          <w:rFonts w:ascii="Calibri" w:hAnsi="Calibri" w:cs="Calibri"/>
          <w:iCs/>
        </w:rPr>
        <w:t>Diabet</w:t>
      </w:r>
      <w:proofErr w:type="spellEnd"/>
      <w:r w:rsidRPr="004C207D">
        <w:rPr>
          <w:rFonts w:ascii="Calibri" w:hAnsi="Calibri" w:cs="Calibri"/>
          <w:iCs/>
        </w:rPr>
        <w:t xml:space="preserve"> Med  DME13911</w:t>
      </w:r>
    </w:p>
    <w:p w14:paraId="236AFF30" w14:textId="3DB4E342" w:rsidR="004C207D" w:rsidRDefault="004C207D" w:rsidP="004C207D">
      <w:pPr>
        <w:pStyle w:val="ListParagraph"/>
        <w:widowControl w:val="0"/>
        <w:numPr>
          <w:ilvl w:val="0"/>
          <w:numId w:val="21"/>
        </w:numPr>
        <w:autoSpaceDE w:val="0"/>
        <w:autoSpaceDN w:val="0"/>
        <w:adjustRightInd w:val="0"/>
        <w:spacing w:line="360" w:lineRule="auto"/>
        <w:jc w:val="both"/>
        <w:rPr>
          <w:rFonts w:ascii="Calibri" w:hAnsi="Calibri" w:cs="Calibri"/>
          <w:iCs/>
        </w:rPr>
      </w:pPr>
      <w:proofErr w:type="spellStart"/>
      <w:r w:rsidRPr="004C207D">
        <w:rPr>
          <w:rFonts w:ascii="Calibri" w:hAnsi="Calibri" w:cs="Calibri"/>
          <w:iCs/>
        </w:rPr>
        <w:t>Misra</w:t>
      </w:r>
      <w:proofErr w:type="spellEnd"/>
      <w:r w:rsidRPr="004C207D">
        <w:rPr>
          <w:rFonts w:ascii="Calibri" w:hAnsi="Calibri" w:cs="Calibri"/>
          <w:iCs/>
        </w:rPr>
        <w:t xml:space="preserve"> S, Mathieu C. Are newer insulin analogues better for people with Type 1 diabetes ? </w:t>
      </w:r>
      <w:proofErr w:type="spellStart"/>
      <w:r w:rsidRPr="004C207D">
        <w:rPr>
          <w:rFonts w:ascii="Calibri" w:hAnsi="Calibri" w:cs="Calibri"/>
          <w:iCs/>
        </w:rPr>
        <w:t>Diabet</w:t>
      </w:r>
      <w:proofErr w:type="spellEnd"/>
      <w:r w:rsidRPr="004C207D">
        <w:rPr>
          <w:rFonts w:ascii="Calibri" w:hAnsi="Calibri" w:cs="Calibri"/>
          <w:iCs/>
        </w:rPr>
        <w:t xml:space="preserve"> Med  DME13891</w:t>
      </w:r>
    </w:p>
    <w:p w14:paraId="1D401E11" w14:textId="77CB1548" w:rsidR="004C207D" w:rsidRDefault="004C207D" w:rsidP="00B96E86">
      <w:pPr>
        <w:pStyle w:val="ListParagraph"/>
        <w:widowControl w:val="0"/>
        <w:numPr>
          <w:ilvl w:val="0"/>
          <w:numId w:val="21"/>
        </w:numPr>
        <w:autoSpaceDE w:val="0"/>
        <w:autoSpaceDN w:val="0"/>
        <w:adjustRightInd w:val="0"/>
        <w:spacing w:line="360" w:lineRule="auto"/>
        <w:jc w:val="both"/>
        <w:rPr>
          <w:rFonts w:ascii="Calibri" w:hAnsi="Calibri" w:cs="Calibri"/>
          <w:iCs/>
        </w:rPr>
      </w:pPr>
      <w:proofErr w:type="spellStart"/>
      <w:r w:rsidRPr="004C207D">
        <w:rPr>
          <w:rFonts w:ascii="Calibri" w:hAnsi="Calibri" w:cs="Calibri"/>
          <w:iCs/>
        </w:rPr>
        <w:t>Avari</w:t>
      </w:r>
      <w:proofErr w:type="spellEnd"/>
      <w:r w:rsidRPr="004C207D">
        <w:rPr>
          <w:rFonts w:ascii="Calibri" w:hAnsi="Calibri" w:cs="Calibri"/>
          <w:iCs/>
        </w:rPr>
        <w:t xml:space="preserve"> P, Reddy M, Oliver N. Is it possible </w:t>
      </w:r>
      <w:proofErr w:type="gramStart"/>
      <w:r w:rsidRPr="004C207D">
        <w:rPr>
          <w:rFonts w:ascii="Calibri" w:hAnsi="Calibri" w:cs="Calibri"/>
          <w:iCs/>
        </w:rPr>
        <w:t>to constantly and accurately monitor</w:t>
      </w:r>
      <w:proofErr w:type="gramEnd"/>
      <w:r w:rsidRPr="004C207D">
        <w:rPr>
          <w:rFonts w:ascii="Calibri" w:hAnsi="Calibri" w:cs="Calibri"/>
          <w:iCs/>
        </w:rPr>
        <w:t xml:space="preserve"> blood sugar levels, in people with Type 1 diabetes, with a discrete device (non-invasive or invasive)? </w:t>
      </w:r>
      <w:proofErr w:type="spellStart"/>
      <w:r w:rsidRPr="004C207D">
        <w:rPr>
          <w:rFonts w:ascii="Calibri" w:hAnsi="Calibri" w:cs="Calibri"/>
          <w:iCs/>
        </w:rPr>
        <w:t>Diabet</w:t>
      </w:r>
      <w:proofErr w:type="spellEnd"/>
      <w:r w:rsidRPr="004C207D">
        <w:rPr>
          <w:rFonts w:ascii="Calibri" w:hAnsi="Calibri" w:cs="Calibri"/>
          <w:iCs/>
        </w:rPr>
        <w:t xml:space="preserve"> Med. </w:t>
      </w:r>
      <w:r w:rsidR="00B96E86" w:rsidRPr="00B96E86">
        <w:rPr>
          <w:rFonts w:ascii="Calibri" w:hAnsi="Calibri" w:cs="Calibri"/>
          <w:iCs/>
        </w:rPr>
        <w:t>DME13942</w:t>
      </w:r>
    </w:p>
    <w:p w14:paraId="6495A553" w14:textId="6DB00747" w:rsidR="004C207D" w:rsidRDefault="004C207D" w:rsidP="00B96E86">
      <w:pPr>
        <w:pStyle w:val="ListParagraph"/>
        <w:widowControl w:val="0"/>
        <w:numPr>
          <w:ilvl w:val="0"/>
          <w:numId w:val="21"/>
        </w:numPr>
        <w:autoSpaceDE w:val="0"/>
        <w:autoSpaceDN w:val="0"/>
        <w:adjustRightInd w:val="0"/>
        <w:spacing w:line="360" w:lineRule="auto"/>
        <w:jc w:val="both"/>
        <w:rPr>
          <w:rFonts w:ascii="Calibri" w:hAnsi="Calibri" w:cs="Calibri"/>
          <w:iCs/>
        </w:rPr>
      </w:pPr>
      <w:r w:rsidRPr="004C207D">
        <w:rPr>
          <w:rFonts w:ascii="Calibri" w:hAnsi="Calibri" w:cs="Calibri"/>
          <w:iCs/>
        </w:rPr>
        <w:t xml:space="preserve">Heller SR, </w:t>
      </w:r>
      <w:proofErr w:type="spellStart"/>
      <w:r w:rsidRPr="004C207D">
        <w:rPr>
          <w:rFonts w:ascii="Calibri" w:hAnsi="Calibri" w:cs="Calibri"/>
          <w:iCs/>
        </w:rPr>
        <w:t>Gianfrancesco</w:t>
      </w:r>
      <w:proofErr w:type="spellEnd"/>
      <w:r w:rsidRPr="004C207D">
        <w:rPr>
          <w:rFonts w:ascii="Calibri" w:hAnsi="Calibri" w:cs="Calibri"/>
          <w:iCs/>
        </w:rPr>
        <w:t xml:space="preserve"> C, Taylor C, Elliott J. What are the characteristics of the best type 1 diabetes patient education programmes (from diagnosis to long‐term care), do they improve outcomes and what is required to make them more effective? </w:t>
      </w:r>
      <w:proofErr w:type="spellStart"/>
      <w:r w:rsidRPr="004C207D">
        <w:rPr>
          <w:rFonts w:ascii="Calibri" w:hAnsi="Calibri" w:cs="Calibri"/>
          <w:iCs/>
        </w:rPr>
        <w:t>Diabet</w:t>
      </w:r>
      <w:proofErr w:type="spellEnd"/>
      <w:r w:rsidRPr="004C207D">
        <w:rPr>
          <w:rFonts w:ascii="Calibri" w:hAnsi="Calibri" w:cs="Calibri"/>
          <w:iCs/>
        </w:rPr>
        <w:t xml:space="preserve"> Med.</w:t>
      </w:r>
      <w:r w:rsidR="00B96E86">
        <w:rPr>
          <w:rFonts w:ascii="Calibri" w:hAnsi="Calibri" w:cs="Calibri"/>
          <w:iCs/>
        </w:rPr>
        <w:t xml:space="preserve"> </w:t>
      </w:r>
      <w:r w:rsidR="00B96E86" w:rsidRPr="00B96E86">
        <w:rPr>
          <w:rFonts w:ascii="Calibri" w:hAnsi="Calibri" w:cs="Calibri"/>
          <w:iCs/>
        </w:rPr>
        <w:t>DME14268</w:t>
      </w:r>
      <w:r w:rsidRPr="004C207D">
        <w:rPr>
          <w:rFonts w:ascii="Calibri" w:hAnsi="Calibri" w:cs="Calibri"/>
          <w:iCs/>
        </w:rPr>
        <w:t xml:space="preserve"> </w:t>
      </w:r>
    </w:p>
    <w:p w14:paraId="093D600F" w14:textId="0DBEC130" w:rsidR="004C207D" w:rsidRDefault="00B96E86" w:rsidP="00B96E86">
      <w:pPr>
        <w:pStyle w:val="ListParagraph"/>
        <w:widowControl w:val="0"/>
        <w:numPr>
          <w:ilvl w:val="0"/>
          <w:numId w:val="21"/>
        </w:numPr>
        <w:autoSpaceDE w:val="0"/>
        <w:autoSpaceDN w:val="0"/>
        <w:adjustRightInd w:val="0"/>
        <w:spacing w:line="360" w:lineRule="auto"/>
        <w:jc w:val="both"/>
        <w:rPr>
          <w:rFonts w:ascii="Calibri" w:hAnsi="Calibri" w:cs="Calibri"/>
          <w:iCs/>
        </w:rPr>
      </w:pPr>
      <w:r>
        <w:rPr>
          <w:rFonts w:ascii="Calibri" w:hAnsi="Calibri" w:cs="Calibri"/>
          <w:iCs/>
        </w:rPr>
        <w:t xml:space="preserve">Van </w:t>
      </w:r>
      <w:proofErr w:type="spellStart"/>
      <w:r w:rsidR="004C207D" w:rsidRPr="004C207D">
        <w:rPr>
          <w:rFonts w:ascii="Calibri" w:hAnsi="Calibri" w:cs="Calibri"/>
          <w:iCs/>
        </w:rPr>
        <w:t>Duinkerken</w:t>
      </w:r>
      <w:proofErr w:type="spellEnd"/>
      <w:r w:rsidR="004C207D" w:rsidRPr="004C207D">
        <w:rPr>
          <w:rFonts w:ascii="Calibri" w:hAnsi="Calibri" w:cs="Calibri"/>
          <w:iCs/>
        </w:rPr>
        <w:t xml:space="preserve"> E, </w:t>
      </w:r>
      <w:proofErr w:type="spellStart"/>
      <w:r w:rsidR="004C207D" w:rsidRPr="004C207D">
        <w:rPr>
          <w:rFonts w:ascii="Calibri" w:hAnsi="Calibri" w:cs="Calibri"/>
          <w:iCs/>
        </w:rPr>
        <w:t>Snoek</w:t>
      </w:r>
      <w:proofErr w:type="spellEnd"/>
      <w:r w:rsidR="004C207D" w:rsidRPr="004C207D">
        <w:rPr>
          <w:rFonts w:ascii="Calibri" w:hAnsi="Calibri" w:cs="Calibri"/>
          <w:iCs/>
        </w:rPr>
        <w:t xml:space="preserve"> FJ, Wit M. The cognitive and psychological effects of living with type 1 diabetes: a narrative review. </w:t>
      </w:r>
      <w:proofErr w:type="spellStart"/>
      <w:r w:rsidR="004C207D" w:rsidRPr="004C207D">
        <w:rPr>
          <w:rFonts w:ascii="Calibri" w:hAnsi="Calibri" w:cs="Calibri"/>
          <w:iCs/>
        </w:rPr>
        <w:t>Diabet</w:t>
      </w:r>
      <w:proofErr w:type="spellEnd"/>
      <w:r w:rsidR="004C207D" w:rsidRPr="004C207D">
        <w:rPr>
          <w:rFonts w:ascii="Calibri" w:hAnsi="Calibri" w:cs="Calibri"/>
          <w:iCs/>
        </w:rPr>
        <w:t xml:space="preserve"> Med. </w:t>
      </w:r>
      <w:r w:rsidRPr="00B96E86">
        <w:rPr>
          <w:rFonts w:ascii="Calibri" w:hAnsi="Calibri" w:cs="Calibri"/>
          <w:iCs/>
        </w:rPr>
        <w:t>DME14216</w:t>
      </w:r>
    </w:p>
    <w:p w14:paraId="61702DA5" w14:textId="0A5252F2" w:rsidR="004C207D" w:rsidRDefault="004C207D" w:rsidP="00B96E86">
      <w:pPr>
        <w:pStyle w:val="ListParagraph"/>
        <w:widowControl w:val="0"/>
        <w:numPr>
          <w:ilvl w:val="0"/>
          <w:numId w:val="21"/>
        </w:numPr>
        <w:autoSpaceDE w:val="0"/>
        <w:autoSpaceDN w:val="0"/>
        <w:adjustRightInd w:val="0"/>
        <w:spacing w:line="360" w:lineRule="auto"/>
        <w:jc w:val="both"/>
        <w:rPr>
          <w:rFonts w:ascii="Calibri" w:hAnsi="Calibri" w:cs="Calibri"/>
          <w:iCs/>
        </w:rPr>
      </w:pPr>
      <w:r w:rsidRPr="004C207D">
        <w:rPr>
          <w:rFonts w:ascii="Calibri" w:hAnsi="Calibri" w:cs="Calibri"/>
          <w:iCs/>
        </w:rPr>
        <w:t>En</w:t>
      </w:r>
      <w:r w:rsidR="00B96E86">
        <w:rPr>
          <w:rFonts w:ascii="Calibri" w:hAnsi="Calibri" w:cs="Calibri"/>
          <w:iCs/>
        </w:rPr>
        <w:t xml:space="preserve">gland CY, Andrews RC. </w:t>
      </w:r>
      <w:proofErr w:type="gramStart"/>
      <w:r w:rsidR="00B96E86">
        <w:rPr>
          <w:rFonts w:ascii="Calibri" w:hAnsi="Calibri" w:cs="Calibri"/>
          <w:iCs/>
        </w:rPr>
        <w:t>S</w:t>
      </w:r>
      <w:r w:rsidRPr="004C207D">
        <w:rPr>
          <w:rFonts w:ascii="Calibri" w:hAnsi="Calibri" w:cs="Calibri"/>
          <w:iCs/>
        </w:rPr>
        <w:t>hould diet and exercise be used</w:t>
      </w:r>
      <w:proofErr w:type="gramEnd"/>
      <w:r w:rsidRPr="004C207D">
        <w:rPr>
          <w:rFonts w:ascii="Calibri" w:hAnsi="Calibri" w:cs="Calibri"/>
          <w:iCs/>
        </w:rPr>
        <w:t xml:space="preserve"> as an alternative to drugs for the management of type 2 diabetes or alongside them? </w:t>
      </w:r>
      <w:proofErr w:type="spellStart"/>
      <w:r w:rsidRPr="004C207D">
        <w:rPr>
          <w:rFonts w:ascii="Calibri" w:hAnsi="Calibri" w:cs="Calibri"/>
          <w:iCs/>
        </w:rPr>
        <w:t>Diabet</w:t>
      </w:r>
      <w:proofErr w:type="spellEnd"/>
      <w:r w:rsidRPr="004C207D">
        <w:rPr>
          <w:rFonts w:ascii="Calibri" w:hAnsi="Calibri" w:cs="Calibri"/>
          <w:iCs/>
        </w:rPr>
        <w:t xml:space="preserve"> Med. </w:t>
      </w:r>
      <w:r w:rsidR="00B96E86" w:rsidRPr="00B96E86">
        <w:rPr>
          <w:rFonts w:ascii="Calibri" w:hAnsi="Calibri" w:cs="Calibri"/>
          <w:iCs/>
        </w:rPr>
        <w:t>DME14217</w:t>
      </w:r>
    </w:p>
    <w:p w14:paraId="104D06D0" w14:textId="4C8A897A" w:rsidR="004C207D" w:rsidRPr="004C207D" w:rsidRDefault="004C207D" w:rsidP="00B96E86">
      <w:pPr>
        <w:pStyle w:val="ListParagraph"/>
        <w:widowControl w:val="0"/>
        <w:numPr>
          <w:ilvl w:val="0"/>
          <w:numId w:val="21"/>
        </w:numPr>
        <w:autoSpaceDE w:val="0"/>
        <w:autoSpaceDN w:val="0"/>
        <w:adjustRightInd w:val="0"/>
        <w:spacing w:line="360" w:lineRule="auto"/>
        <w:jc w:val="both"/>
        <w:rPr>
          <w:rFonts w:ascii="Calibri" w:hAnsi="Calibri" w:cs="Calibri"/>
          <w:iCs/>
        </w:rPr>
      </w:pPr>
      <w:proofErr w:type="spellStart"/>
      <w:r w:rsidRPr="004C207D">
        <w:rPr>
          <w:rFonts w:ascii="Calibri" w:hAnsi="Calibri" w:cs="Calibri"/>
          <w:iCs/>
        </w:rPr>
        <w:t>Javed</w:t>
      </w:r>
      <w:proofErr w:type="spellEnd"/>
      <w:r w:rsidRPr="004C207D">
        <w:rPr>
          <w:rFonts w:ascii="Calibri" w:hAnsi="Calibri" w:cs="Calibri"/>
          <w:iCs/>
        </w:rPr>
        <w:t xml:space="preserve"> S, Hayat T, Menon L, </w:t>
      </w:r>
      <w:proofErr w:type="spellStart"/>
      <w:r w:rsidRPr="004C207D">
        <w:rPr>
          <w:rFonts w:ascii="Calibri" w:hAnsi="Calibri" w:cs="Calibri"/>
          <w:iCs/>
        </w:rPr>
        <w:t>Alam</w:t>
      </w:r>
      <w:proofErr w:type="spellEnd"/>
      <w:r w:rsidRPr="004C207D">
        <w:rPr>
          <w:rFonts w:ascii="Calibri" w:hAnsi="Calibri" w:cs="Calibri"/>
          <w:iCs/>
        </w:rPr>
        <w:t xml:space="preserve"> U, Malik RA. Diabetic peripheral neuropathy in people with type 2 diabetes: too little too late. </w:t>
      </w:r>
      <w:proofErr w:type="spellStart"/>
      <w:r w:rsidRPr="004C207D">
        <w:rPr>
          <w:rFonts w:ascii="Calibri" w:hAnsi="Calibri" w:cs="Calibri"/>
          <w:iCs/>
        </w:rPr>
        <w:t>Diabet</w:t>
      </w:r>
      <w:proofErr w:type="spellEnd"/>
      <w:r w:rsidRPr="004C207D">
        <w:rPr>
          <w:rFonts w:ascii="Calibri" w:hAnsi="Calibri" w:cs="Calibri"/>
          <w:iCs/>
        </w:rPr>
        <w:t xml:space="preserve"> Med. 2020</w:t>
      </w:r>
      <w:r w:rsidR="00B96E86">
        <w:rPr>
          <w:rFonts w:ascii="Calibri" w:hAnsi="Calibri" w:cs="Calibri"/>
          <w:iCs/>
        </w:rPr>
        <w:t xml:space="preserve">. </w:t>
      </w:r>
      <w:r w:rsidR="00B96E86" w:rsidRPr="00B96E86">
        <w:rPr>
          <w:rFonts w:ascii="Calibri" w:hAnsi="Calibri" w:cs="Calibri"/>
          <w:iCs/>
        </w:rPr>
        <w:t>DME14194</w:t>
      </w:r>
    </w:p>
    <w:p w14:paraId="71B2FD88" w14:textId="77777777" w:rsidR="004C207D" w:rsidRDefault="004C207D">
      <w:pPr>
        <w:rPr>
          <w:rFonts w:cstheme="minorHAnsi"/>
          <w:b/>
          <w:sz w:val="24"/>
          <w:szCs w:val="24"/>
        </w:rPr>
      </w:pPr>
      <w:r>
        <w:rPr>
          <w:rFonts w:cstheme="minorHAnsi"/>
          <w:b/>
          <w:sz w:val="24"/>
          <w:szCs w:val="24"/>
        </w:rPr>
        <w:lastRenderedPageBreak/>
        <w:br w:type="page"/>
      </w:r>
    </w:p>
    <w:p w14:paraId="4C5AF3AB" w14:textId="340F5E85" w:rsidR="004C207D" w:rsidRDefault="00C848FF" w:rsidP="005D27D0">
      <w:pPr>
        <w:rPr>
          <w:rFonts w:cstheme="minorHAnsi"/>
          <w:b/>
          <w:sz w:val="24"/>
          <w:szCs w:val="24"/>
        </w:rPr>
      </w:pPr>
      <w:r w:rsidRPr="007C2BEB">
        <w:rPr>
          <w:rFonts w:cstheme="minorHAnsi"/>
          <w:b/>
          <w:sz w:val="24"/>
          <w:szCs w:val="24"/>
        </w:rPr>
        <w:lastRenderedPageBreak/>
        <w:t xml:space="preserve">Editorial </w:t>
      </w:r>
    </w:p>
    <w:p w14:paraId="15F6D7C3" w14:textId="39C02058" w:rsidR="004C207D" w:rsidRDefault="004C207D" w:rsidP="005D27D0">
      <w:pPr>
        <w:rPr>
          <w:rFonts w:cstheme="minorHAnsi"/>
          <w:b/>
          <w:sz w:val="24"/>
          <w:szCs w:val="24"/>
        </w:rPr>
      </w:pPr>
    </w:p>
    <w:p w14:paraId="5D4E3FF4" w14:textId="77777777" w:rsidR="004C207D" w:rsidRPr="00230477" w:rsidRDefault="004C207D" w:rsidP="004C207D">
      <w:pPr>
        <w:spacing w:line="360" w:lineRule="auto"/>
        <w:jc w:val="both"/>
        <w:rPr>
          <w:rFonts w:ascii="Calibri" w:hAnsi="Calibri" w:cs="Calibri"/>
          <w:b/>
        </w:rPr>
      </w:pPr>
      <w:r w:rsidRPr="00230477">
        <w:rPr>
          <w:rFonts w:ascii="Calibri" w:hAnsi="Calibri" w:cs="Calibri"/>
          <w:b/>
        </w:rPr>
        <w:t>The James Lind Alliance Research Priorities for Diabetes</w:t>
      </w:r>
      <w:r>
        <w:rPr>
          <w:rFonts w:ascii="Calibri" w:hAnsi="Calibri" w:cs="Calibri"/>
          <w:b/>
        </w:rPr>
        <w:t xml:space="preserve"> revisited</w:t>
      </w:r>
    </w:p>
    <w:p w14:paraId="5984DC12" w14:textId="7A95E0D2" w:rsidR="004C207D" w:rsidRDefault="004C207D" w:rsidP="004C207D">
      <w:pPr>
        <w:spacing w:line="360" w:lineRule="auto"/>
        <w:jc w:val="both"/>
        <w:rPr>
          <w:rFonts w:ascii="Calibri" w:hAnsi="Calibri" w:cs="Calibri"/>
          <w:bCs/>
        </w:rPr>
      </w:pPr>
      <w:r>
        <w:rPr>
          <w:rFonts w:ascii="Calibri" w:hAnsi="Calibri" w:cs="Calibri"/>
          <w:bCs/>
        </w:rPr>
        <w:t>A quote, often incorrectly attributed to Einstein, states that ‘i</w:t>
      </w:r>
      <w:r w:rsidRPr="0044235A">
        <w:rPr>
          <w:rFonts w:ascii="Calibri" w:hAnsi="Calibri" w:cs="Calibri"/>
          <w:bCs/>
        </w:rPr>
        <w:t>nsanity is doing the same thing over and over again and expecting different results</w:t>
      </w:r>
      <w:r>
        <w:rPr>
          <w:rFonts w:ascii="Calibri" w:hAnsi="Calibri" w:cs="Calibri"/>
          <w:bCs/>
        </w:rPr>
        <w:t xml:space="preserve">’, an aphorism that holds true in many areas of life where there is predictability of action and response. Self-management of type 1 diabetes is not one of those areas; complex inter-relationships between food, insulin, counter-regulatory hormones, sleep, alcohol, </w:t>
      </w:r>
      <w:proofErr w:type="spellStart"/>
      <w:r>
        <w:rPr>
          <w:rFonts w:ascii="Calibri" w:hAnsi="Calibri" w:cs="Calibri"/>
          <w:bCs/>
        </w:rPr>
        <w:t>intercurrent</w:t>
      </w:r>
      <w:proofErr w:type="spellEnd"/>
      <w:r>
        <w:rPr>
          <w:rFonts w:ascii="Calibri" w:hAnsi="Calibri" w:cs="Calibri"/>
          <w:bCs/>
        </w:rPr>
        <w:t xml:space="preserve"> illness, mood and a multitude of other factors mean that, for people living with type 1 diabetes, doing the same thing </w:t>
      </w:r>
      <w:proofErr w:type="gramStart"/>
      <w:r>
        <w:rPr>
          <w:rFonts w:ascii="Calibri" w:hAnsi="Calibri" w:cs="Calibri"/>
          <w:bCs/>
        </w:rPr>
        <w:t>over and over again</w:t>
      </w:r>
      <w:proofErr w:type="gramEnd"/>
      <w:r>
        <w:rPr>
          <w:rFonts w:ascii="Calibri" w:hAnsi="Calibri" w:cs="Calibri"/>
          <w:bCs/>
        </w:rPr>
        <w:t xml:space="preserve"> will almost always lead to a different result. This variability of insulin action leading to dynamic glucose changes, and occasional extremes of glucose, can be distressing and frustrating, and may be associated with adverse outcomes.</w:t>
      </w:r>
    </w:p>
    <w:p w14:paraId="43AD42BF" w14:textId="1AB9A4CC" w:rsidR="004C207D" w:rsidRDefault="004C207D" w:rsidP="004C207D">
      <w:pPr>
        <w:spacing w:line="360" w:lineRule="auto"/>
        <w:jc w:val="both"/>
        <w:rPr>
          <w:rFonts w:ascii="Calibri" w:hAnsi="Calibri" w:cs="Calibri"/>
          <w:bCs/>
        </w:rPr>
      </w:pPr>
      <w:r>
        <w:rPr>
          <w:rFonts w:ascii="Calibri" w:hAnsi="Calibri" w:cs="Calibri"/>
          <w:bCs/>
        </w:rPr>
        <w:t>The recent shift of emphasis from HbA</w:t>
      </w:r>
      <w:r w:rsidRPr="00DB1B95">
        <w:rPr>
          <w:rFonts w:ascii="Calibri" w:hAnsi="Calibri" w:cs="Calibri"/>
          <w:bCs/>
          <w:vertAlign w:val="subscript"/>
        </w:rPr>
        <w:t>1c</w:t>
      </w:r>
      <w:r>
        <w:rPr>
          <w:rFonts w:ascii="Calibri" w:hAnsi="Calibri" w:cs="Calibri"/>
          <w:bCs/>
        </w:rPr>
        <w:t xml:space="preserve"> to assessing times spent in glucose ranges for people with type 1 diabetes [</w:t>
      </w:r>
      <w:r w:rsidRPr="00B21D63">
        <w:rPr>
          <w:rFonts w:ascii="Calibri" w:hAnsi="Calibri" w:cs="Calibri"/>
          <w:bCs/>
        </w:rPr>
        <w:fldChar w:fldCharType="begin" w:fldLock="1"/>
      </w:r>
      <w:r w:rsidRPr="00664DF5">
        <w:rPr>
          <w:rFonts w:ascii="Calibri" w:hAnsi="Calibri" w:cs="Calibri"/>
          <w:bCs/>
        </w:rPr>
        <w:instrText>ADDIN CSL_CITATION {"citationItems":[{"id":"ITEM-1","itemData":{"DOI":"10.2337/dci19-0028","ISSN":"0149-5992","abstract":"Improvements in sensor accuracy, greater convenience and ease of use, and expanding reimbursement have led to growing adoption of continuous glucose monitoring (CGM). However, successful utilization of CGM technology in routine clinical practice remains relatively low. This may be due in part to the lack of clear and agreed-upon glycemic targets that both diabetes teams and people with diabetes can work toward. Although unified recommendations for use of key CGM metrics have been established in three separate peer-reviewed articles, formal adoption by diabetes professional organizations and guidance in the practical application of these metrics in clinical practice have been lacking. In February 2019, the Advanced Technologies &amp; Treatments for Diabetes (ATTD) Congress convened an international panel of physicians, researchers, and individuals with diabetes who are expert in CGM technologies to address this issue. This article summarizes the ATTD consensus recommendations for relevant aspects of CGM data utilization and reporting among the various diabetes populations.","author":[{"dropping-particle":"","family":"Battelino","given":"Tadej","non-dropping-particle":"","parse-names":false,"suffix":""},{"dropping-particle":"","family":"Danne","given":"Thomas","non-dropping-particle":"","parse-names":false,"suffix":""},{"dropping-particle":"","family":"Bergenstal","given":"Richard M.","non-dropping-particle":"","parse-names":false,"suffix":""},{"dropping-particle":"","family":"Amiel","given":"Stephanie A.","non-dropping-particle":"","parse-names":false,"suffix":""},{"dropping-particle":"","family":"Beck","given":"Roy","non-dropping-particle":"","parse-names":false,"suffix":""},{"dropping-particle":"","family":"Biester","given":"Torben","non-dropping-particle":"","parse-names":false,"suffix":""},{"dropping-particle":"","family":"Bosi","given":"Emanuele","non-dropping-particle":"","parse-names":false,"suffix":""},{"dropping-particle":"","family":"Buckingham","given":"Bruce A.","non-dropping-particle":"","parse-names":false,"suffix":""},{"dropping-particle":"","family":"Cefalu","given":"William T.","non-dropping-particle":"","parse-names":false,"suffix":""},{"dropping-particle":"","family":"Close","given":"Kelly L.","non-dropping-particle":"","parse-names":false,"suffix":""},{"dropping-particle":"","family":"Cobelli","given":"Claudio","non-dropping-particle":"","parse-names":false,"suffix":""},{"dropping-particle":"","family":"Dassau","given":"Eyal","non-dropping-particle":"","parse-names":false,"suffix":""},{"dropping-particle":"","family":"DeVries","given":"J. Hans","non-dropping-particle":"","parse-names":false,"suffix":""},{"dropping-particle":"","family":"Donaghue","given":"Kim C.","non-dropping-particle":"","parse-names":false,"suffix":""},{"dropping-particle":"","family":"Dovc","given":"Klemen","non-dropping-particle":"","parse-names":false,"suffix":""},{"dropping-particle":"","family":"Doyle","given":"Francis J.","non-dropping-particle":"","parse-names":false,"suffix":""},{"dropping-particle":"","family":"Garg","given":"Satish","non-dropping-particle":"","parse-names":false,"suffix":""},{"dropping-particle":"","family":"Grunberger","given":"George","non-dropping-particle":"","parse-names":false,"suffix":""},{"dropping-particle":"","family":"Heller","given":"Simon","non-dropping-particle":"","parse-names":false,"suffix":""},{"dropping-particle":"","family":"Heinemann","given":"Lutz","non-dropping-particle":"","parse-names":false,"suffix":""},{"dropping-particle":"","family":"Hirsch","given":"Irl B.","non-dropping-particle":"","parse-names":false,"suffix":""},{"dropping-particle":"","family":"Hovorka","given":"Roman","non-dropping-particle":"","parse-names":false,"suffix":""},{"dropping-particle":"","family":"Jia","given":"Weiping","non-dropping-particle":"","parse-names":false,"suffix":""},{"dropping-particle":"","family":"Kordonouri","given":"Olga","non-dropping-particle":"","parse-names":false,"suffix":""},{"dropping-particle":"","family":"Kovatchev","given":"Boris","non-dropping-particle":"","parse-names":false,"suffix":""},{"dropping-particle":"","family":"Kowalski","given":"Aaron","non-dropping-particle":"","parse-names":false,"suffix":""},{"dropping-particle":"","family":"Laffel","given":"Lori","non-dropping-particle":"","parse-names":false,"suffix":""},{"dropping-particle":"","family":"Levine","given":"Brian","non-dropping-particle":"","parse-names":false,"suffix":""},{"dropping-particle":"","family":"Mayorov","given":"Alexander","non-dropping-particle":"","parse-names":false,"suffix":""},{"dropping-particle":"","family":"Mathieu","given":"Chantal","non-dropping-particle":"","parse-names":false,"suffix":""},{"dropping-particle":"","family":"Murphy","given":"Helen R.","non-dropping-particle":"","parse-names":false,"suffix":""},{"dropping-particle":"","family":"Nimri","given":"Revital","non-dropping-particle":"","parse-names":false,"suffix":""},{"dropping-particle":"","family":"Nørgaard","given":"Kirsten","non-dropping-particle":"","parse-names":false,"suffix":""},{"dropping-particle":"","family":"Parkin","given":"Christopher G.","non-dropping-particle":"","parse-names":false,"suffix":""},{"dropping-particle":"","family":"Renard","given":"Eric","non-dropping-particle":"","parse-names":false,"suffix":""},{"dropping-particle":"","family":"Rodbard","given":"David","non-dropping-particle":"","parse-names":false,"suffix":""},{"dropping-particle":"","family":"Saboo","given":"Banshi","non-dropping-particle":"","parse-names":false,"suffix":""},{"dropping-particle":"","family":"Schatz","given":"Desmond","non-dropping-particle":"","parse-names":false,"suffix":""},{"dropping-particle":"","family":"Stoner","given":"Keaton","non-dropping-particle":"","parse-names":false,"suffix":""},{"dropping-particle":"","family":"Urakami","given":"Tatsuiko","non-dropping-particle":"","parse-names":false,"suffix":""},{"dropping-particle":"","family":"Weinzimer","given":"Stuart A.","non-dropping-particle":"","parse-names":false,"suffix":""},{"dropping-particle":"","family":"Phillip","given":"Moshe","non-dropping-particle":"","parse-names":false,"suffix":""}],"container-title":"Diabetes Care","id":"ITEM-1","issue":"8","issued":{"date-parts":[["2019","8"]]},"page":"1593-1603","title":"Clinical Targets for Continuous Glucose Monitoring Data Interpretation: Recommendations From the International Consensus on Time in Range","type":"article-journal","volume":"42"},"uris":["http://www.mendeley.com/documents/?uuid=70c84b4f-4ef3-47d2-a2a8-6142071b59f8"]}],"mendeley":{"formattedCitation":"&lt;sup&gt;1&lt;/sup&gt;","plainTextFormattedCitation":"1","previouslyFormattedCitation":"&lt;sup&gt;1&lt;/sup&gt;"},"properties":{"noteIndex":0},"schema":"https://github.com/citation-style-language/schema/raw/master/csl-citation.json"}</w:instrText>
      </w:r>
      <w:r w:rsidRPr="00B21D63">
        <w:rPr>
          <w:rFonts w:ascii="Calibri" w:hAnsi="Calibri" w:cs="Calibri"/>
          <w:bCs/>
        </w:rPr>
        <w:fldChar w:fldCharType="separate"/>
      </w:r>
      <w:r w:rsidRPr="00DB1B95">
        <w:rPr>
          <w:rFonts w:ascii="Calibri" w:hAnsi="Calibri" w:cs="Calibri"/>
          <w:bCs/>
          <w:noProof/>
        </w:rPr>
        <w:t>1</w:t>
      </w:r>
      <w:r w:rsidRPr="00B21D63">
        <w:rPr>
          <w:rFonts w:ascii="Calibri" w:hAnsi="Calibri" w:cs="Calibri"/>
          <w:bCs/>
        </w:rPr>
        <w:fldChar w:fldCharType="end"/>
      </w:r>
      <w:r>
        <w:rPr>
          <w:rFonts w:ascii="Calibri" w:hAnsi="Calibri" w:cs="Calibri"/>
          <w:bCs/>
        </w:rPr>
        <w:t>] reflects the ability to accurately assess and interpret continuous glucose data, and the need for more accessible and intuitive ways to assess glucose self-management. International consensus guidance now includes routine reporting of glucose variability from continuous glucose data [</w:t>
      </w:r>
      <w:r w:rsidRPr="00B21D63">
        <w:rPr>
          <w:rFonts w:ascii="Calibri" w:hAnsi="Calibri" w:cs="Calibri"/>
          <w:bCs/>
        </w:rPr>
        <w:fldChar w:fldCharType="begin" w:fldLock="1"/>
      </w:r>
      <w:r w:rsidRPr="00664DF5">
        <w:rPr>
          <w:rFonts w:ascii="Calibri" w:hAnsi="Calibri" w:cs="Calibri"/>
          <w:bCs/>
        </w:rPr>
        <w:instrText>ADDIN CSL_CITATION {"citationItems":[{"id":"ITEM-1","itemData":{"DOI":"10.2337/dc17-1600","ISSN":"19355548","PMID":"29162583","abstract":"Measurement of glycated hemoglobin (HbA1c) has been the traditional method for assessing glycemic control. However, it does not reflect intra- and interday glycemic excursions that may lead to acute events (such as hypoglycemia) or postprandial hyperglycemia, which have been linked to both microvascular and macrovascular complications. Continuous glucose monitoring (CGM), either from real-time use (rtCGM) or intermittently viewed (iCGM), addresses many of the limitations inherent in HbA1c testing and self-monitoring of blood glucose. Although both provide the means to move beyond the HbA1c measurement as the sole marker of glycemic control, standardized metrics for analyzing CGM data are lacking. Moreover, clear criteria for matching people with diabetes to the most appropriate glucose monitoring methodologies, as well as standardized advice about how best to use the new information they provide, have yet to be established. In February 2017, the Advanced Technologies &amp; Treatments for Diabetes (ATTD) Congress convened an international panel of physicians, researchers, and individuals with diabetes who are expert in CGM technologies to address these issues. This article summarizes the ATTD consensus recommendations and represents the current understanding of how CGM results can affect outcomes.","author":[{"dropping-particle":"","family":"Danne","given":"Thomas","non-dropping-particle":"","parse-names":false,"suffix":""},{"dropping-particle":"","family":"Nimri","given":"Revital","non-dropping-particle":"","parse-names":false,"suffix":""},{"dropping-particle":"","family":"Battelino","given":"Tadej","non-dropping-particle":"","parse-names":false,"suffix":""},{"dropping-particle":"","family":"Bergenstal","given":"Richard M.","non-dropping-particle":"","parse-names":false,"suffix":""},{"dropping-particle":"","family":"Close","given":"Kelly L.","non-dropping-particle":"","parse-names":false,"suffix":""},{"dropping-particle":"","family":"DeVries","given":"J. Hans","non-dropping-particle":"","parse-names":false,"suffix":""},{"dropping-particle":"","family":"Garg","given":"Satish","non-dropping-particle":"","parse-names":false,"suffix":""},{"dropping-particle":"","family":"Heinemann","given":"Lutz","non-dropping-particle":"","parse-names":false,"suffix":""},{"dropping-particle":"","family":"Hirsch","given":"Irl","non-dropping-particle":"","parse-names":false,"suffix":""},{"dropping-particle":"","family":"Amiel","given":"Stephanie A.","non-dropping-particle":"","parse-names":false,"suffix":""},{"dropping-particle":"","family":"Beck","given":"Roy","non-dropping-particle":"","parse-names":false,"suffix":""},{"dropping-particle":"","family":"Bosi","given":"Emanuele","non-dropping-particle":"","parse-names":false,"suffix":""},{"dropping-particle":"","family":"Buckingham","given":"Bruce","non-dropping-particle":"","parse-names":false,"suffix":""},{"dropping-particle":"","family":"Cobelli","given":"Claudio","non-dropping-particle":"","parse-names":false,"suffix":""},{"dropping-particle":"","family":"Dassau","given":"Eyal","non-dropping-particle":"","parse-names":false,"suffix":""},{"dropping-particle":"","family":"Doyle","given":"Francis J.","non-dropping-particle":"","parse-names":false,"suffix":""},{"dropping-particle":"","family":"Heller","given":"Simon","non-dropping-particle":"","parse-names":false,"suffix":""},{"dropping-particle":"","family":"Hovorka","given":"Roman","non-dropping-particle":"","parse-names":false,"suffix":""},{"dropping-particle":"","family":"Jia","given":"Weiping","non-dropping-particle":"","parse-names":false,"suffix":""},{"dropping-particle":"","family":"Jones","given":"Tim","non-dropping-particle":"","parse-names":false,"suffix":""},{"dropping-particle":"","family":"Kordonouri","given":"Olga","non-dropping-particle":"","parse-names":false,"suffix":""},{"dropping-particle":"","family":"Kovatchev","given":"Boris","non-dropping-particle":"","parse-names":false,"suffix":""},{"dropping-particle":"","family":"Kowalski","given":"Aaron","non-dropping-particle":"","parse-names":false,"suffix":""},{"dropping-particle":"","family":"Laffel","given":"Lori","non-dropping-particle":"","parse-names":false,"suffix":""},{"dropping-particle":"","family":"Maahs","given":"David","non-dropping-particle":"","parse-names":false,"suffix":""},{"dropping-particle":"","family":"Murphy","given":"Helen R.","non-dropping-particle":"","parse-names":false,"suffix":""},{"dropping-particle":"","family":"Nørgaard","given":"Kirsten","non-dropping-particle":"","parse-names":false,"suffix":""},{"dropping-particle":"","family":"Parkin","given":"Christopher G.","non-dropping-particle":"","parse-names":false,"suffix":""},{"dropping-particle":"","family":"Renard","given":"Eric","non-dropping-particle":"","parse-names":false,"suffix":""},{"dropping-particle":"","family":"Saboo","given":"Banshi","non-dropping-particle":"","parse-names":false,"suffix":""},{"dropping-particle":"","family":"Scharf","given":"Mauro","non-dropping-particle":"","parse-names":false,"suffix":""},{"dropping-particle":"V.","family":"Tamborlane","given":"William","non-dropping-particle":"","parse-names":false,"suffix":""},{"dropping-particle":"","family":"Weinzimer","given":"Stuart A.","non-dropping-particle":"","parse-names":false,"suffix":""},{"dropping-particle":"","family":"Phillip","given":"Moshe","non-dropping-particle":"","parse-names":false,"suffix":""}],"container-title":"Diabetes Care","id":"ITEM-1","issue":"12","issued":{"date-parts":[["2017"]]},"page":"1631-1640","title":"International consensus on use of continuous glucose monitoring","type":"article-journal","volume":"40"},"uris":["http://www.mendeley.com/documents/?uuid=e0903f59-5b58-4eea-b774-1772c70d5510"]}],"mendeley":{"formattedCitation":"&lt;sup&gt;2&lt;/sup&gt;","plainTextFormattedCitation":"2","previouslyFormattedCitation":"&lt;sup&gt;2&lt;/sup&gt;"},"properties":{"noteIndex":0},"schema":"https://github.com/citation-style-language/schema/raw/master/csl-citation.json"}</w:instrText>
      </w:r>
      <w:r w:rsidRPr="00B21D63">
        <w:rPr>
          <w:rFonts w:ascii="Calibri" w:hAnsi="Calibri" w:cs="Calibri"/>
          <w:bCs/>
        </w:rPr>
        <w:fldChar w:fldCharType="separate"/>
      </w:r>
      <w:r w:rsidRPr="00DB1B95">
        <w:rPr>
          <w:rFonts w:ascii="Calibri" w:hAnsi="Calibri" w:cs="Calibri"/>
          <w:bCs/>
          <w:noProof/>
        </w:rPr>
        <w:t>2</w:t>
      </w:r>
      <w:r w:rsidRPr="00B21D63">
        <w:rPr>
          <w:rFonts w:ascii="Calibri" w:hAnsi="Calibri" w:cs="Calibri"/>
          <w:bCs/>
        </w:rPr>
        <w:fldChar w:fldCharType="end"/>
      </w:r>
      <w:r>
        <w:rPr>
          <w:rFonts w:ascii="Calibri" w:hAnsi="Calibri" w:cs="Calibri"/>
          <w:bCs/>
        </w:rPr>
        <w:t xml:space="preserve">]. These additional metrics provide additional information for clinicians, researchers, and for people living with type 1 diabetes and the evidence </w:t>
      </w:r>
      <w:r>
        <w:rPr>
          <w:rFonts w:ascii="Calibri" w:hAnsi="Calibri" w:cs="Calibri"/>
          <w:bCs/>
        </w:rPr>
        <w:lastRenderedPageBreak/>
        <w:t>base for interventions to optimise glucose time-in-range is growing but challenges remain for accurate, reproducible measurement.</w:t>
      </w:r>
    </w:p>
    <w:p w14:paraId="695886D7" w14:textId="4F4A9A7F" w:rsidR="004C207D" w:rsidRDefault="004C207D" w:rsidP="004C207D">
      <w:pPr>
        <w:spacing w:line="360" w:lineRule="auto"/>
        <w:jc w:val="both"/>
        <w:rPr>
          <w:rFonts w:ascii="Calibri" w:hAnsi="Calibri" w:cs="Calibri"/>
          <w:bCs/>
        </w:rPr>
      </w:pPr>
      <w:r>
        <w:rPr>
          <w:rFonts w:ascii="Calibri" w:hAnsi="Calibri" w:cs="Calibri"/>
          <w:bCs/>
        </w:rPr>
        <w:t xml:space="preserve">In this issue of Diabetic </w:t>
      </w:r>
      <w:proofErr w:type="gramStart"/>
      <w:r>
        <w:rPr>
          <w:rFonts w:ascii="Calibri" w:hAnsi="Calibri" w:cs="Calibri"/>
          <w:bCs/>
        </w:rPr>
        <w:t>Medicine</w:t>
      </w:r>
      <w:proofErr w:type="gramEnd"/>
      <w:r>
        <w:rPr>
          <w:rFonts w:ascii="Calibri" w:hAnsi="Calibri" w:cs="Calibri"/>
          <w:bCs/>
        </w:rPr>
        <w:t xml:space="preserve"> we present the second series of James Lind Alliance reviews, addressing the research priorities of people with type 1 and type 2 diabetes. Livingstone et al review the evidence that glucose variability is associated with the development of complications in type 1 diabetes and conclude that, while the dynamics of glucose can be quantified and there is biological plausibility, little high quality evidence supports the hypothesis that variability is directly harmful [</w:t>
      </w:r>
      <w:r w:rsidRPr="00B21D63">
        <w:rPr>
          <w:rFonts w:ascii="Calibri" w:hAnsi="Calibri" w:cs="Calibri"/>
          <w:bCs/>
        </w:rPr>
        <w:fldChar w:fldCharType="begin" w:fldLock="1"/>
      </w:r>
      <w:r w:rsidRPr="00664DF5">
        <w:rPr>
          <w:rFonts w:ascii="Calibri" w:hAnsi="Calibri" w:cs="Calibri"/>
          <w:bCs/>
        </w:rPr>
        <w:instrText>ADDIN CSL_CITATION {"citationItems":[{"id":"ITEM-1","itemData":{"DOI":"10.1111/dme.13911","ISSN":"07423071","abstract":"In 2011, the James Lind Alliance published a ‘top 10’ list of priorities for Type 1 diabetes research based on a structured consultation process. Whether reducing fluctuations in blood glucose can prevent long-term microvascular and macrovascular complications was one of these. In this narrative review, 8 years on, we have assessed the updated evidence for the assertion that increased glucose variability plays an independent and clinically important role in the complications of Type 1 diabetes, over and above mean blood glucose and the effects of hypoglycaemia: the ‘glucose variability hypothesis’. Although studies in cultured cells and ex vivo vessels have been suggestive, most studies in Type 1 diabetes have been small and/or cross-sectional, and based on ‘finger-prick’ glucose measurements that capture glucose variability only in waking hours and are affected by missing data. A recent analysis of the Diabetes Control and Complications Trial that formally imputed missing data found no independent effect of short-term glucose variability on long-term complications. Few other high-quality longitudinal studies have directly addressed the glucose variability hypothesis in Type 1 diabetes. We conclude that there is little substantial evidence to date to support this hypothesis in Type 1 diabetes, although increasing use of continuous glucose monitoring provides an opportunity to test it more definitively. In the meantime, we recommend that control of glycaemia in Type 1 diabetes should continue to focus on the sustained achievement of target HbA 1c and avoidance of hypoglycaemia.","author":[{"dropping-particle":"","family":"Livingstone","given":"R.","non-dropping-particle":"","parse-names":false,"suffix":""},{"dropping-particle":"","family":"Boyle","given":"J. G.","non-dropping-particle":"","parse-names":false,"suffix":""},{"dropping-particle":"","family":"Petrie","given":"J. R.","non-dropping-particle":"","parse-names":false,"suffix":""}],"container-title":"Diabetic Medicine","id":"ITEM-1","issue":"1","issued":{"date-parts":[["2019","2","11"]]},"page":"1-9","title":"How tightly controlled do fluctuations in blood glucose levels need to be to reduce the risk of developing complications in people with Type 1 diabetes?","type":"article-journal"},"uris":["http://www.mendeley.com/documents/?uuid=7f82abd6-49ae-432a-ada6-d4563e8bc4e1"]}],"mendeley":{"formattedCitation":"&lt;sup&gt;3&lt;/sup&gt;","plainTextFormattedCitation":"3","previouslyFormattedCitation":"&lt;sup&gt;3&lt;/sup&gt;"},"properties":{"noteIndex":0},"schema":"https://github.com/citation-style-language/schema/raw/master/csl-citation.json"}</w:instrText>
      </w:r>
      <w:r w:rsidRPr="00B21D63">
        <w:rPr>
          <w:rFonts w:ascii="Calibri" w:hAnsi="Calibri" w:cs="Calibri"/>
          <w:bCs/>
        </w:rPr>
        <w:fldChar w:fldCharType="separate"/>
      </w:r>
      <w:r w:rsidRPr="00DB1B95">
        <w:rPr>
          <w:rFonts w:ascii="Calibri" w:hAnsi="Calibri" w:cs="Calibri"/>
          <w:bCs/>
          <w:noProof/>
        </w:rPr>
        <w:t>3</w:t>
      </w:r>
      <w:r w:rsidRPr="00B21D63">
        <w:rPr>
          <w:rFonts w:ascii="Calibri" w:hAnsi="Calibri" w:cs="Calibri"/>
          <w:bCs/>
        </w:rPr>
        <w:fldChar w:fldCharType="end"/>
      </w:r>
      <w:r>
        <w:rPr>
          <w:rFonts w:ascii="Calibri" w:hAnsi="Calibri" w:cs="Calibri"/>
          <w:bCs/>
        </w:rPr>
        <w:t xml:space="preserve">]. As ever, more data </w:t>
      </w:r>
      <w:proofErr w:type="gramStart"/>
      <w:r>
        <w:rPr>
          <w:rFonts w:ascii="Calibri" w:hAnsi="Calibri" w:cs="Calibri"/>
          <w:bCs/>
        </w:rPr>
        <w:t>are needed</w:t>
      </w:r>
      <w:proofErr w:type="gramEnd"/>
      <w:r>
        <w:rPr>
          <w:rFonts w:ascii="Calibri" w:hAnsi="Calibri" w:cs="Calibri"/>
          <w:bCs/>
        </w:rPr>
        <w:t>, including high quality intervention studies.</w:t>
      </w:r>
    </w:p>
    <w:p w14:paraId="376E4E1D" w14:textId="7C15CEF4" w:rsidR="004C207D" w:rsidRDefault="004C207D" w:rsidP="004C207D">
      <w:pPr>
        <w:spacing w:line="360" w:lineRule="auto"/>
        <w:jc w:val="both"/>
        <w:rPr>
          <w:rFonts w:ascii="Calibri" w:hAnsi="Calibri" w:cs="Calibri"/>
          <w:bCs/>
        </w:rPr>
      </w:pPr>
      <w:r>
        <w:rPr>
          <w:rFonts w:ascii="Calibri" w:hAnsi="Calibri" w:cs="Calibri"/>
          <w:bCs/>
        </w:rPr>
        <w:t xml:space="preserve">Central to addressing variability and optimising time in range for people with type 1 diabetes is the insulin administered. As we approach the centenary of the first use of exogenous insulin in humans, </w:t>
      </w:r>
      <w:proofErr w:type="spellStart"/>
      <w:r>
        <w:rPr>
          <w:rFonts w:ascii="Calibri" w:hAnsi="Calibri" w:cs="Calibri"/>
          <w:bCs/>
        </w:rPr>
        <w:t>Misra</w:t>
      </w:r>
      <w:proofErr w:type="spellEnd"/>
      <w:r>
        <w:rPr>
          <w:rFonts w:ascii="Calibri" w:hAnsi="Calibri" w:cs="Calibri"/>
          <w:bCs/>
        </w:rPr>
        <w:t xml:space="preserve"> et al review the impact of insulin analogue development and the evidence for newer insulins, addressing the question of whether clinical outcomes have improved [4]. The incremental gains, especially in matching insulin to food, and in reducing exposure to hypoglycaemia, </w:t>
      </w:r>
      <w:proofErr w:type="gramStart"/>
      <w:r>
        <w:rPr>
          <w:rFonts w:ascii="Calibri" w:hAnsi="Calibri" w:cs="Calibri"/>
          <w:bCs/>
        </w:rPr>
        <w:t>are highlighted</w:t>
      </w:r>
      <w:proofErr w:type="gramEnd"/>
      <w:r>
        <w:rPr>
          <w:rFonts w:ascii="Calibri" w:hAnsi="Calibri" w:cs="Calibri"/>
          <w:bCs/>
        </w:rPr>
        <w:t>, along with the questions that remain unanswered and a glimpse of the future of insulins for type 1 diabetes.</w:t>
      </w:r>
    </w:p>
    <w:p w14:paraId="1DB76D07" w14:textId="77777777" w:rsidR="004C207D" w:rsidRDefault="004C207D" w:rsidP="004C207D">
      <w:pPr>
        <w:spacing w:line="360" w:lineRule="auto"/>
        <w:jc w:val="both"/>
        <w:rPr>
          <w:rFonts w:ascii="Calibri" w:hAnsi="Calibri" w:cs="Calibri"/>
          <w:bCs/>
        </w:rPr>
      </w:pPr>
      <w:r>
        <w:rPr>
          <w:rFonts w:ascii="Calibri" w:hAnsi="Calibri" w:cs="Calibri"/>
          <w:bCs/>
        </w:rPr>
        <w:t xml:space="preserve">Central to the concept of time in range and glucose variability is the ability to measure glucose with near continuous sampling. Real-time, and flash, continuous glucose technologies are available with increasing access for people with type 1 diabetes worldwide but barriers and </w:t>
      </w:r>
      <w:r>
        <w:rPr>
          <w:rFonts w:ascii="Calibri" w:hAnsi="Calibri" w:cs="Calibri"/>
          <w:bCs/>
        </w:rPr>
        <w:lastRenderedPageBreak/>
        <w:t xml:space="preserve">challenges to their use and implementation remain. </w:t>
      </w:r>
      <w:proofErr w:type="spellStart"/>
      <w:r>
        <w:rPr>
          <w:rFonts w:ascii="Calibri" w:hAnsi="Calibri" w:cs="Calibri"/>
          <w:bCs/>
        </w:rPr>
        <w:t>Avari</w:t>
      </w:r>
      <w:proofErr w:type="spellEnd"/>
      <w:r>
        <w:rPr>
          <w:rFonts w:ascii="Calibri" w:hAnsi="Calibri" w:cs="Calibri"/>
          <w:bCs/>
        </w:rPr>
        <w:t xml:space="preserve"> et al review the </w:t>
      </w:r>
      <w:proofErr w:type="gramStart"/>
      <w:r>
        <w:rPr>
          <w:rFonts w:ascii="Calibri" w:hAnsi="Calibri" w:cs="Calibri"/>
          <w:bCs/>
        </w:rPr>
        <w:t>future potential</w:t>
      </w:r>
      <w:proofErr w:type="gramEnd"/>
      <w:r>
        <w:rPr>
          <w:rFonts w:ascii="Calibri" w:hAnsi="Calibri" w:cs="Calibri"/>
          <w:bCs/>
        </w:rPr>
        <w:t xml:space="preserve"> for a discrete device that is accurate and acceptable, describing the pathway to non-invasive devices and the improvements that might be seen in existing devices in the interim [5].</w:t>
      </w:r>
    </w:p>
    <w:p w14:paraId="0FD88629" w14:textId="77777777" w:rsidR="004C207D" w:rsidRDefault="004C207D" w:rsidP="004C207D">
      <w:pPr>
        <w:spacing w:line="360" w:lineRule="auto"/>
        <w:jc w:val="both"/>
        <w:rPr>
          <w:rFonts w:ascii="Calibri" w:hAnsi="Calibri" w:cs="Calibri"/>
          <w:bCs/>
        </w:rPr>
      </w:pPr>
      <w:r>
        <w:rPr>
          <w:rFonts w:ascii="Calibri" w:hAnsi="Calibri" w:cs="Calibri"/>
          <w:bCs/>
        </w:rPr>
        <w:t xml:space="preserve">It is noteworthy that the James Lind Alliance research priority for continuous glucose monitoring includes the word ‘discrete’ highlighting that the everyday experience of living with type 1 diabetes is critical for research to meet the needs of the people affected by it. The impact of structured education on self-management and the cognitive and psychosocial burden of type 1 diabetes are described in two separate reviews by Heller et al and van </w:t>
      </w:r>
      <w:proofErr w:type="spellStart"/>
      <w:r>
        <w:rPr>
          <w:rFonts w:ascii="Calibri" w:hAnsi="Calibri" w:cs="Calibri"/>
          <w:bCs/>
        </w:rPr>
        <w:t>Duinkerken</w:t>
      </w:r>
      <w:proofErr w:type="spellEnd"/>
      <w:r>
        <w:rPr>
          <w:rFonts w:ascii="Calibri" w:hAnsi="Calibri" w:cs="Calibri"/>
          <w:bCs/>
        </w:rPr>
        <w:t xml:space="preserve"> et al [6</w:t>
      </w:r>
      <w:proofErr w:type="gramStart"/>
      <w:r>
        <w:rPr>
          <w:rFonts w:ascii="Calibri" w:hAnsi="Calibri" w:cs="Calibri"/>
          <w:bCs/>
        </w:rPr>
        <w:t>,7</w:t>
      </w:r>
      <w:proofErr w:type="gramEnd"/>
      <w:r>
        <w:rPr>
          <w:rFonts w:ascii="Calibri" w:hAnsi="Calibri" w:cs="Calibri"/>
          <w:bCs/>
        </w:rPr>
        <w:t>]. These papers elegantly pull together the strands of self-management, monitoring, insulin dose decision making, and the neuropsychological impacts of type 1 diabetes, and highlight the research questions remaining to address the James Lind Alliance research priorities for type 1 diabetes.</w:t>
      </w:r>
    </w:p>
    <w:p w14:paraId="03B63365" w14:textId="77777777" w:rsidR="004C207D" w:rsidRDefault="004C207D" w:rsidP="004C207D">
      <w:pPr>
        <w:spacing w:line="360" w:lineRule="auto"/>
        <w:jc w:val="both"/>
        <w:rPr>
          <w:rFonts w:ascii="Calibri" w:hAnsi="Calibri" w:cs="Calibri"/>
          <w:bCs/>
        </w:rPr>
      </w:pPr>
      <w:r>
        <w:rPr>
          <w:rFonts w:ascii="Calibri" w:hAnsi="Calibri" w:cs="Calibri"/>
          <w:bCs/>
        </w:rPr>
        <w:t>In the type 2 diabetes research priorities, England et al address the question of whether lifestyle changes are adjuncts or alternatives to medications [8]. Diet and exercise can delay or reduce the requirement for medication and are associated with meaningful improvements in outcomes on their own but further work is required to unpick the interplay between lifestyle and pharmacology.</w:t>
      </w:r>
    </w:p>
    <w:p w14:paraId="0ED76CBE" w14:textId="77777777" w:rsidR="004C207D" w:rsidRDefault="004C207D" w:rsidP="004C207D">
      <w:pPr>
        <w:spacing w:line="360" w:lineRule="auto"/>
        <w:jc w:val="both"/>
        <w:rPr>
          <w:rFonts w:ascii="Calibri" w:hAnsi="Calibri" w:cs="Calibri"/>
          <w:bCs/>
        </w:rPr>
      </w:pPr>
      <w:r>
        <w:rPr>
          <w:rFonts w:ascii="Calibri" w:hAnsi="Calibri" w:cs="Calibri"/>
          <w:bCs/>
        </w:rPr>
        <w:t xml:space="preserve">One of the most devastating complications of diabetes is painful neuropathy; sadly, this </w:t>
      </w:r>
      <w:proofErr w:type="gramStart"/>
      <w:r>
        <w:rPr>
          <w:rFonts w:ascii="Calibri" w:hAnsi="Calibri" w:cs="Calibri"/>
          <w:bCs/>
        </w:rPr>
        <w:t>is too often poorly managed</w:t>
      </w:r>
      <w:proofErr w:type="gramEnd"/>
      <w:r>
        <w:rPr>
          <w:rFonts w:ascii="Calibri" w:hAnsi="Calibri" w:cs="Calibri"/>
          <w:bCs/>
        </w:rPr>
        <w:t xml:space="preserve"> because of delays in diagnosis and a lack of understanding about its </w:t>
      </w:r>
      <w:r>
        <w:rPr>
          <w:rFonts w:ascii="Calibri" w:hAnsi="Calibri" w:cs="Calibri"/>
          <w:bCs/>
        </w:rPr>
        <w:lastRenderedPageBreak/>
        <w:t>complex aetiology. Given the burden of this complication, it is unsurprising that The James Lind Alliance Priorities for type 2 diabetes included the question ‘</w:t>
      </w:r>
      <w:r w:rsidRPr="001E4B93">
        <w:rPr>
          <w:rFonts w:ascii="Calibri" w:hAnsi="Calibri" w:cs="Calibri"/>
          <w:bCs/>
        </w:rPr>
        <w:t>What causes nerve damage in people with type 2 diabetes, who does it affect most, how can we increase awareness of it, and how can it be best prevented and treated?</w:t>
      </w:r>
      <w:r>
        <w:rPr>
          <w:rFonts w:ascii="Calibri" w:hAnsi="Calibri" w:cs="Calibri"/>
          <w:bCs/>
        </w:rPr>
        <w:t xml:space="preserve">’. </w:t>
      </w:r>
      <w:proofErr w:type="spellStart"/>
      <w:r>
        <w:rPr>
          <w:rFonts w:ascii="Calibri" w:hAnsi="Calibri" w:cs="Calibri"/>
          <w:bCs/>
        </w:rPr>
        <w:t>Javed</w:t>
      </w:r>
      <w:proofErr w:type="spellEnd"/>
      <w:r>
        <w:rPr>
          <w:rFonts w:ascii="Calibri" w:hAnsi="Calibri" w:cs="Calibri"/>
          <w:bCs/>
        </w:rPr>
        <w:t xml:space="preserve"> at al elucidate the latest thinking about this subject and descr</w:t>
      </w:r>
      <w:r w:rsidRPr="00B21D63">
        <w:rPr>
          <w:rFonts w:cstheme="minorHAnsi"/>
          <w:bCs/>
        </w:rPr>
        <w:t xml:space="preserve">ibe how </w:t>
      </w:r>
      <w:r w:rsidRPr="00B21D63">
        <w:rPr>
          <w:rFonts w:cstheme="minorHAnsi"/>
        </w:rPr>
        <w:t>management requires a detailed assessment and appraisal of treatment while taking account of the patient’s wishes, comorbidities, side effect profile and potential for abuse</w:t>
      </w:r>
      <w:r>
        <w:rPr>
          <w:rFonts w:cstheme="minorHAnsi"/>
        </w:rPr>
        <w:t xml:space="preserve"> [9]</w:t>
      </w:r>
      <w:r w:rsidRPr="00B21D63">
        <w:rPr>
          <w:rFonts w:cstheme="minorHAnsi"/>
        </w:rPr>
        <w:t>.</w:t>
      </w:r>
    </w:p>
    <w:p w14:paraId="5EC9E226" w14:textId="77777777" w:rsidR="004C207D" w:rsidRPr="0044235A" w:rsidRDefault="004C207D" w:rsidP="004C207D">
      <w:pPr>
        <w:spacing w:line="360" w:lineRule="auto"/>
        <w:jc w:val="both"/>
        <w:rPr>
          <w:rFonts w:ascii="Calibri" w:hAnsi="Calibri" w:cs="Calibri"/>
          <w:bCs/>
        </w:rPr>
      </w:pPr>
      <w:r>
        <w:rPr>
          <w:rFonts w:ascii="Calibri" w:hAnsi="Calibri" w:cs="Calibri"/>
          <w:bCs/>
        </w:rPr>
        <w:t xml:space="preserve">Enabling and empowering people with all forms of diabetes to self-manage effectively means doing the same thing </w:t>
      </w:r>
      <w:proofErr w:type="gramStart"/>
      <w:r>
        <w:rPr>
          <w:rFonts w:ascii="Calibri" w:hAnsi="Calibri" w:cs="Calibri"/>
          <w:bCs/>
        </w:rPr>
        <w:t>over and over again</w:t>
      </w:r>
      <w:proofErr w:type="gramEnd"/>
      <w:r>
        <w:rPr>
          <w:rFonts w:ascii="Calibri" w:hAnsi="Calibri" w:cs="Calibri"/>
          <w:bCs/>
        </w:rPr>
        <w:t xml:space="preserve"> in a way that is adaptive, and with minimum burden, in the hope that results become similar. The review series in this issue of Diabetic Medicine highlights the evidence to move towards this, the research questions that remain, and a vision of the future progress.</w:t>
      </w:r>
    </w:p>
    <w:p w14:paraId="01F5B53C" w14:textId="77777777" w:rsidR="004C207D" w:rsidRPr="00A71C82" w:rsidRDefault="004C207D" w:rsidP="004C207D">
      <w:pPr>
        <w:autoSpaceDE w:val="0"/>
        <w:autoSpaceDN w:val="0"/>
        <w:adjustRightInd w:val="0"/>
        <w:spacing w:line="360" w:lineRule="auto"/>
        <w:jc w:val="right"/>
        <w:rPr>
          <w:rFonts w:ascii="Calibri" w:hAnsi="Calibri" w:cs="Calibri"/>
          <w:b/>
          <w:vertAlign w:val="superscript"/>
        </w:rPr>
      </w:pPr>
      <w:r w:rsidRPr="00A71C82">
        <w:rPr>
          <w:rFonts w:ascii="Calibri" w:hAnsi="Calibri" w:cs="Calibri"/>
          <w:b/>
        </w:rPr>
        <w:t>N. Oliver</w:t>
      </w:r>
      <w:r w:rsidRPr="00A71C82">
        <w:rPr>
          <w:rFonts w:ascii="Calibri" w:hAnsi="Calibri" w:cs="Calibri"/>
          <w:b/>
          <w:vertAlign w:val="superscript"/>
        </w:rPr>
        <w:t>1</w:t>
      </w:r>
      <w:proofErr w:type="gramStart"/>
      <w:r w:rsidRPr="00A71C82">
        <w:rPr>
          <w:rFonts w:ascii="Calibri" w:hAnsi="Calibri" w:cs="Calibri"/>
          <w:b/>
          <w:vertAlign w:val="superscript"/>
        </w:rPr>
        <w:t>,2</w:t>
      </w:r>
      <w:proofErr w:type="gramEnd"/>
      <w:r w:rsidRPr="00A71C82">
        <w:rPr>
          <w:rFonts w:ascii="Calibri" w:hAnsi="Calibri" w:cs="Calibri"/>
          <w:b/>
        </w:rPr>
        <w:t xml:space="preserve"> and R. I. G. Holt</w:t>
      </w:r>
      <w:r w:rsidRPr="00A71C82">
        <w:rPr>
          <w:rFonts w:ascii="Calibri" w:hAnsi="Calibri" w:cs="Calibri"/>
          <w:b/>
          <w:vertAlign w:val="superscript"/>
        </w:rPr>
        <w:t>3,4</w:t>
      </w:r>
    </w:p>
    <w:p w14:paraId="234F75B0" w14:textId="6BB15828" w:rsidR="004C207D" w:rsidRDefault="004C207D" w:rsidP="004C207D">
      <w:pPr>
        <w:autoSpaceDE w:val="0"/>
        <w:autoSpaceDN w:val="0"/>
        <w:adjustRightInd w:val="0"/>
        <w:spacing w:line="360" w:lineRule="auto"/>
        <w:jc w:val="right"/>
        <w:rPr>
          <w:rFonts w:ascii="Calibri" w:hAnsi="Calibri" w:cs="Calibri"/>
          <w:i/>
        </w:rPr>
      </w:pPr>
      <w:r w:rsidRPr="00A71C82">
        <w:rPr>
          <w:rFonts w:ascii="Calibri" w:hAnsi="Calibri" w:cs="Calibri"/>
          <w:i/>
        </w:rPr>
        <w:t xml:space="preserve">Invited Reviews Editor, Diabetic Medicine, </w:t>
      </w:r>
      <w:r w:rsidRPr="005F33AC">
        <w:rPr>
          <w:rFonts w:ascii="Calibri" w:hAnsi="Calibri" w:cs="Calibri"/>
          <w:i/>
          <w:vertAlign w:val="superscript"/>
        </w:rPr>
        <w:t>2</w:t>
      </w:r>
      <w:r>
        <w:rPr>
          <w:rFonts w:ascii="Calibri" w:hAnsi="Calibri" w:cs="Calibri"/>
          <w:i/>
        </w:rPr>
        <w:t xml:space="preserve">Division of Diabetes and Endocrinology, </w:t>
      </w:r>
      <w:r w:rsidRPr="005F33AC">
        <w:rPr>
          <w:rFonts w:ascii="Calibri" w:hAnsi="Calibri" w:cs="Calibri"/>
          <w:i/>
        </w:rPr>
        <w:t>Imperial</w:t>
      </w:r>
      <w:r w:rsidRPr="00A71C82">
        <w:rPr>
          <w:rFonts w:ascii="Calibri" w:hAnsi="Calibri" w:cs="Calibri"/>
          <w:i/>
        </w:rPr>
        <w:t xml:space="preserve"> College,</w:t>
      </w:r>
      <w:r>
        <w:rPr>
          <w:rFonts w:ascii="Calibri" w:hAnsi="Calibri" w:cs="Calibri"/>
          <w:i/>
        </w:rPr>
        <w:t xml:space="preserve"> London, UK</w:t>
      </w:r>
      <w:r w:rsidRPr="00A71C82">
        <w:rPr>
          <w:rFonts w:ascii="Calibri" w:hAnsi="Calibri" w:cs="Calibri"/>
          <w:i/>
        </w:rPr>
        <w:t xml:space="preserve"> </w:t>
      </w:r>
      <w:r w:rsidRPr="00A71C82">
        <w:rPr>
          <w:rFonts w:ascii="Calibri" w:hAnsi="Calibri" w:cs="Calibri"/>
          <w:i/>
          <w:vertAlign w:val="superscript"/>
        </w:rPr>
        <w:t>3</w:t>
      </w:r>
      <w:r w:rsidRPr="00A71C82">
        <w:rPr>
          <w:rFonts w:ascii="Calibri" w:hAnsi="Calibri" w:cs="Calibri"/>
          <w:i/>
        </w:rPr>
        <w:t xml:space="preserve">Editor-in-Chief, Diabetic Medicine and </w:t>
      </w:r>
      <w:r w:rsidRPr="00A71C82">
        <w:rPr>
          <w:rFonts w:ascii="Calibri" w:hAnsi="Calibri" w:cs="Calibri"/>
          <w:i/>
          <w:vertAlign w:val="superscript"/>
        </w:rPr>
        <w:t>4</w:t>
      </w:r>
      <w:r w:rsidRPr="00A71C82">
        <w:rPr>
          <w:rFonts w:ascii="Calibri" w:hAnsi="Calibri" w:cs="Calibri"/>
          <w:i/>
        </w:rPr>
        <w:t>Human Development and Health, Faculty of Medicine, University of Southampton, Southampton, UK</w:t>
      </w:r>
    </w:p>
    <w:p w14:paraId="3A62A100" w14:textId="77777777" w:rsidR="004C207D" w:rsidRDefault="004C207D" w:rsidP="004C207D">
      <w:pPr>
        <w:spacing w:line="360" w:lineRule="auto"/>
        <w:rPr>
          <w:rFonts w:ascii="Calibri" w:hAnsi="Calibri" w:cs="Calibri"/>
          <w:b/>
        </w:rPr>
      </w:pPr>
    </w:p>
    <w:p w14:paraId="74C76273" w14:textId="77777777" w:rsidR="004C207D" w:rsidRPr="00A71C82" w:rsidRDefault="004C207D" w:rsidP="004C207D">
      <w:pPr>
        <w:spacing w:line="360" w:lineRule="auto"/>
        <w:rPr>
          <w:rFonts w:ascii="Calibri" w:hAnsi="Calibri" w:cs="Calibri"/>
          <w:b/>
        </w:rPr>
      </w:pPr>
      <w:r w:rsidRPr="00A71C82">
        <w:rPr>
          <w:rFonts w:ascii="Calibri" w:hAnsi="Calibri" w:cs="Calibri"/>
          <w:b/>
        </w:rPr>
        <w:t>Competing interests</w:t>
      </w:r>
    </w:p>
    <w:p w14:paraId="2018D3BC" w14:textId="77777777" w:rsidR="004C207D" w:rsidRPr="00A71C82" w:rsidRDefault="004C207D" w:rsidP="004C207D">
      <w:pPr>
        <w:spacing w:line="360" w:lineRule="auto"/>
        <w:rPr>
          <w:rFonts w:ascii="Calibri" w:hAnsi="Calibri" w:cs="Calibri"/>
        </w:rPr>
      </w:pPr>
      <w:r w:rsidRPr="00A71C82">
        <w:rPr>
          <w:rFonts w:ascii="Calibri" w:hAnsi="Calibri" w:cs="Calibri"/>
        </w:rPr>
        <w:lastRenderedPageBreak/>
        <w:t xml:space="preserve">None declared. </w:t>
      </w:r>
    </w:p>
    <w:p w14:paraId="737F93CF" w14:textId="77777777" w:rsidR="004C207D" w:rsidRDefault="004C207D" w:rsidP="004C207D">
      <w:pPr>
        <w:autoSpaceDE w:val="0"/>
        <w:autoSpaceDN w:val="0"/>
        <w:adjustRightInd w:val="0"/>
        <w:spacing w:line="360" w:lineRule="auto"/>
        <w:jc w:val="right"/>
        <w:rPr>
          <w:rFonts w:ascii="Calibri" w:hAnsi="Calibri" w:cs="Calibri"/>
          <w:i/>
        </w:rPr>
      </w:pPr>
    </w:p>
    <w:p w14:paraId="0056551A" w14:textId="77777777" w:rsidR="004C207D" w:rsidRPr="004C207D" w:rsidRDefault="004C207D" w:rsidP="004C207D">
      <w:pPr>
        <w:autoSpaceDE w:val="0"/>
        <w:autoSpaceDN w:val="0"/>
        <w:adjustRightInd w:val="0"/>
        <w:spacing w:line="360" w:lineRule="auto"/>
        <w:jc w:val="both"/>
        <w:rPr>
          <w:rFonts w:ascii="Calibri" w:hAnsi="Calibri" w:cs="Calibri"/>
          <w:b/>
          <w:iCs/>
        </w:rPr>
      </w:pPr>
      <w:r w:rsidRPr="004C207D">
        <w:rPr>
          <w:rFonts w:ascii="Calibri" w:hAnsi="Calibri" w:cs="Calibri"/>
          <w:b/>
          <w:iCs/>
        </w:rPr>
        <w:t>References</w:t>
      </w:r>
    </w:p>
    <w:p w14:paraId="0B0B8550" w14:textId="5BAD18FB" w:rsidR="004C207D" w:rsidRPr="00B96E86" w:rsidRDefault="004C207D" w:rsidP="00B96E86">
      <w:pPr>
        <w:pStyle w:val="ListParagraph"/>
        <w:widowControl w:val="0"/>
        <w:numPr>
          <w:ilvl w:val="0"/>
          <w:numId w:val="25"/>
        </w:numPr>
        <w:autoSpaceDE w:val="0"/>
        <w:autoSpaceDN w:val="0"/>
        <w:adjustRightInd w:val="0"/>
        <w:spacing w:line="360" w:lineRule="auto"/>
        <w:jc w:val="both"/>
        <w:rPr>
          <w:rFonts w:ascii="Calibri" w:hAnsi="Calibri" w:cs="Calibri"/>
          <w:iCs/>
        </w:rPr>
      </w:pPr>
      <w:proofErr w:type="spellStart"/>
      <w:r w:rsidRPr="00B96E86">
        <w:rPr>
          <w:rFonts w:ascii="Calibri" w:hAnsi="Calibri" w:cs="Calibri"/>
          <w:iCs/>
        </w:rPr>
        <w:t>Battelino</w:t>
      </w:r>
      <w:proofErr w:type="spellEnd"/>
      <w:r w:rsidRPr="00B96E86">
        <w:rPr>
          <w:rFonts w:ascii="Calibri" w:hAnsi="Calibri" w:cs="Calibri"/>
          <w:iCs/>
        </w:rPr>
        <w:t xml:space="preserve"> T, </w:t>
      </w:r>
      <w:proofErr w:type="spellStart"/>
      <w:r w:rsidRPr="00B96E86">
        <w:rPr>
          <w:rFonts w:ascii="Calibri" w:hAnsi="Calibri" w:cs="Calibri"/>
          <w:iCs/>
        </w:rPr>
        <w:t>Danne</w:t>
      </w:r>
      <w:proofErr w:type="spellEnd"/>
      <w:r w:rsidRPr="00B96E86">
        <w:rPr>
          <w:rFonts w:ascii="Calibri" w:hAnsi="Calibri" w:cs="Calibri"/>
          <w:iCs/>
        </w:rPr>
        <w:t xml:space="preserve"> T, </w:t>
      </w:r>
      <w:proofErr w:type="spellStart"/>
      <w:r w:rsidRPr="00B96E86">
        <w:rPr>
          <w:rFonts w:ascii="Calibri" w:hAnsi="Calibri" w:cs="Calibri"/>
          <w:iCs/>
        </w:rPr>
        <w:t>Bergenstal</w:t>
      </w:r>
      <w:proofErr w:type="spellEnd"/>
      <w:r w:rsidRPr="00B96E86">
        <w:rPr>
          <w:rFonts w:ascii="Calibri" w:hAnsi="Calibri" w:cs="Calibri"/>
          <w:iCs/>
        </w:rPr>
        <w:t xml:space="preserve"> RM, et al. Clinical Targets for Continuous Glucose Monitoring Data Interpretation: Recommendations </w:t>
      </w:r>
      <w:proofErr w:type="gramStart"/>
      <w:r w:rsidRPr="00B96E86">
        <w:rPr>
          <w:rFonts w:ascii="Calibri" w:hAnsi="Calibri" w:cs="Calibri"/>
          <w:iCs/>
        </w:rPr>
        <w:t>From</w:t>
      </w:r>
      <w:proofErr w:type="gramEnd"/>
      <w:r w:rsidRPr="00B96E86">
        <w:rPr>
          <w:rFonts w:ascii="Calibri" w:hAnsi="Calibri" w:cs="Calibri"/>
          <w:iCs/>
        </w:rPr>
        <w:t xml:space="preserve"> the International Consensus on Time in Range. Diabetes Care. 2019;42:1593-1603</w:t>
      </w:r>
    </w:p>
    <w:p w14:paraId="42D4023D" w14:textId="77777777" w:rsidR="00B96E86" w:rsidRDefault="004C207D" w:rsidP="00B96E86">
      <w:pPr>
        <w:pStyle w:val="ListParagraph"/>
        <w:widowControl w:val="0"/>
        <w:numPr>
          <w:ilvl w:val="0"/>
          <w:numId w:val="25"/>
        </w:numPr>
        <w:autoSpaceDE w:val="0"/>
        <w:autoSpaceDN w:val="0"/>
        <w:adjustRightInd w:val="0"/>
        <w:spacing w:line="360" w:lineRule="auto"/>
        <w:jc w:val="both"/>
        <w:rPr>
          <w:rFonts w:ascii="Calibri" w:hAnsi="Calibri" w:cs="Calibri"/>
          <w:iCs/>
        </w:rPr>
      </w:pPr>
      <w:proofErr w:type="spellStart"/>
      <w:r w:rsidRPr="00B96E86">
        <w:rPr>
          <w:rFonts w:ascii="Calibri" w:hAnsi="Calibri" w:cs="Calibri"/>
          <w:iCs/>
        </w:rPr>
        <w:t>Danne</w:t>
      </w:r>
      <w:proofErr w:type="spellEnd"/>
      <w:r w:rsidRPr="00B96E86">
        <w:rPr>
          <w:rFonts w:ascii="Calibri" w:hAnsi="Calibri" w:cs="Calibri"/>
          <w:iCs/>
        </w:rPr>
        <w:t xml:space="preserve"> T, </w:t>
      </w:r>
      <w:proofErr w:type="spellStart"/>
      <w:r w:rsidRPr="00B96E86">
        <w:rPr>
          <w:rFonts w:ascii="Calibri" w:hAnsi="Calibri" w:cs="Calibri"/>
          <w:iCs/>
        </w:rPr>
        <w:t>Nimri</w:t>
      </w:r>
      <w:proofErr w:type="spellEnd"/>
      <w:r w:rsidRPr="00B96E86">
        <w:rPr>
          <w:rFonts w:ascii="Calibri" w:hAnsi="Calibri" w:cs="Calibri"/>
          <w:iCs/>
        </w:rPr>
        <w:t xml:space="preserve"> R, </w:t>
      </w:r>
      <w:proofErr w:type="spellStart"/>
      <w:r w:rsidRPr="00B96E86">
        <w:rPr>
          <w:rFonts w:ascii="Calibri" w:hAnsi="Calibri" w:cs="Calibri"/>
          <w:iCs/>
        </w:rPr>
        <w:t>Battelino</w:t>
      </w:r>
      <w:proofErr w:type="spellEnd"/>
      <w:r w:rsidRPr="00B96E86">
        <w:rPr>
          <w:rFonts w:ascii="Calibri" w:hAnsi="Calibri" w:cs="Calibri"/>
          <w:iCs/>
        </w:rPr>
        <w:t xml:space="preserve"> T, et al. International consensus on use of continuous glucose monitoring. Diabetes Care. 2017;40:1631-1640</w:t>
      </w:r>
    </w:p>
    <w:p w14:paraId="4DDBA7C8" w14:textId="77777777" w:rsidR="00B96E86" w:rsidRDefault="00B96E86" w:rsidP="00B96E86">
      <w:pPr>
        <w:pStyle w:val="ListParagraph"/>
        <w:widowControl w:val="0"/>
        <w:numPr>
          <w:ilvl w:val="0"/>
          <w:numId w:val="25"/>
        </w:numPr>
        <w:autoSpaceDE w:val="0"/>
        <w:autoSpaceDN w:val="0"/>
        <w:adjustRightInd w:val="0"/>
        <w:spacing w:line="360" w:lineRule="auto"/>
        <w:jc w:val="both"/>
        <w:rPr>
          <w:rFonts w:ascii="Calibri" w:hAnsi="Calibri" w:cs="Calibri"/>
          <w:iCs/>
        </w:rPr>
      </w:pPr>
      <w:r w:rsidRPr="00B96E86">
        <w:rPr>
          <w:rFonts w:ascii="Calibri" w:hAnsi="Calibri" w:cs="Calibri"/>
          <w:iCs/>
        </w:rPr>
        <w:t xml:space="preserve">Livingstone R, Boyle JG, Petrie JR. </w:t>
      </w:r>
      <w:proofErr w:type="gramStart"/>
      <w:r w:rsidRPr="00B96E86">
        <w:rPr>
          <w:rFonts w:ascii="Calibri" w:hAnsi="Calibri" w:cs="Calibri"/>
          <w:iCs/>
        </w:rPr>
        <w:t>How tightly controlled do fluctuations in blood glucose levels need to be to reduce the risk of developing complications in people with Type 1 diabetes?</w:t>
      </w:r>
      <w:proofErr w:type="gramEnd"/>
      <w:r w:rsidRPr="00B96E86">
        <w:rPr>
          <w:rFonts w:ascii="Calibri" w:hAnsi="Calibri" w:cs="Calibri"/>
          <w:iCs/>
        </w:rPr>
        <w:t xml:space="preserve"> </w:t>
      </w:r>
      <w:proofErr w:type="spellStart"/>
      <w:r w:rsidRPr="00B96E86">
        <w:rPr>
          <w:rFonts w:ascii="Calibri" w:hAnsi="Calibri" w:cs="Calibri"/>
          <w:iCs/>
        </w:rPr>
        <w:t>Diabet</w:t>
      </w:r>
      <w:proofErr w:type="spellEnd"/>
      <w:r w:rsidRPr="00B96E86">
        <w:rPr>
          <w:rFonts w:ascii="Calibri" w:hAnsi="Calibri" w:cs="Calibri"/>
          <w:iCs/>
        </w:rPr>
        <w:t xml:space="preserve"> Med  DME13911</w:t>
      </w:r>
    </w:p>
    <w:p w14:paraId="3AE8A758" w14:textId="6CB6C8D6" w:rsidR="00B96E86" w:rsidRDefault="00B96E86" w:rsidP="00B96E86">
      <w:pPr>
        <w:pStyle w:val="ListParagraph"/>
        <w:widowControl w:val="0"/>
        <w:numPr>
          <w:ilvl w:val="0"/>
          <w:numId w:val="25"/>
        </w:numPr>
        <w:autoSpaceDE w:val="0"/>
        <w:autoSpaceDN w:val="0"/>
        <w:adjustRightInd w:val="0"/>
        <w:spacing w:line="360" w:lineRule="auto"/>
        <w:jc w:val="both"/>
        <w:rPr>
          <w:rFonts w:ascii="Calibri" w:hAnsi="Calibri" w:cs="Calibri"/>
          <w:iCs/>
        </w:rPr>
      </w:pPr>
      <w:proofErr w:type="spellStart"/>
      <w:r w:rsidRPr="00B96E86">
        <w:rPr>
          <w:rFonts w:ascii="Calibri" w:hAnsi="Calibri" w:cs="Calibri"/>
          <w:iCs/>
        </w:rPr>
        <w:t>Misra</w:t>
      </w:r>
      <w:proofErr w:type="spellEnd"/>
      <w:r w:rsidRPr="00B96E86">
        <w:rPr>
          <w:rFonts w:ascii="Calibri" w:hAnsi="Calibri" w:cs="Calibri"/>
          <w:iCs/>
        </w:rPr>
        <w:t xml:space="preserve"> S, Mathieu C. Are newer insulin analogues better for people with Type 1 diabetes ? </w:t>
      </w:r>
      <w:proofErr w:type="spellStart"/>
      <w:r w:rsidRPr="00B96E86">
        <w:rPr>
          <w:rFonts w:ascii="Calibri" w:hAnsi="Calibri" w:cs="Calibri"/>
          <w:iCs/>
        </w:rPr>
        <w:t>Diabet</w:t>
      </w:r>
      <w:proofErr w:type="spellEnd"/>
      <w:r w:rsidRPr="00B96E86">
        <w:rPr>
          <w:rFonts w:ascii="Calibri" w:hAnsi="Calibri" w:cs="Calibri"/>
          <w:iCs/>
        </w:rPr>
        <w:t xml:space="preserve"> Med DME13891</w:t>
      </w:r>
    </w:p>
    <w:p w14:paraId="45450305" w14:textId="77777777" w:rsidR="00B96E86" w:rsidRDefault="00B96E86" w:rsidP="00B96E86">
      <w:pPr>
        <w:pStyle w:val="ListParagraph"/>
        <w:widowControl w:val="0"/>
        <w:numPr>
          <w:ilvl w:val="0"/>
          <w:numId w:val="25"/>
        </w:numPr>
        <w:autoSpaceDE w:val="0"/>
        <w:autoSpaceDN w:val="0"/>
        <w:adjustRightInd w:val="0"/>
        <w:spacing w:line="360" w:lineRule="auto"/>
        <w:jc w:val="both"/>
        <w:rPr>
          <w:rFonts w:ascii="Calibri" w:hAnsi="Calibri" w:cs="Calibri"/>
          <w:iCs/>
        </w:rPr>
      </w:pPr>
      <w:proofErr w:type="spellStart"/>
      <w:r w:rsidRPr="00B96E86">
        <w:rPr>
          <w:rFonts w:ascii="Calibri" w:hAnsi="Calibri" w:cs="Calibri"/>
          <w:iCs/>
        </w:rPr>
        <w:t>Avari</w:t>
      </w:r>
      <w:proofErr w:type="spellEnd"/>
      <w:r w:rsidRPr="00B96E86">
        <w:rPr>
          <w:rFonts w:ascii="Calibri" w:hAnsi="Calibri" w:cs="Calibri"/>
          <w:iCs/>
        </w:rPr>
        <w:t xml:space="preserve"> P, Reddy M, Oliver N. Is it possible </w:t>
      </w:r>
      <w:proofErr w:type="gramStart"/>
      <w:r w:rsidRPr="00B96E86">
        <w:rPr>
          <w:rFonts w:ascii="Calibri" w:hAnsi="Calibri" w:cs="Calibri"/>
          <w:iCs/>
        </w:rPr>
        <w:t>to constantly and accurately monitor</w:t>
      </w:r>
      <w:proofErr w:type="gramEnd"/>
      <w:r w:rsidRPr="00B96E86">
        <w:rPr>
          <w:rFonts w:ascii="Calibri" w:hAnsi="Calibri" w:cs="Calibri"/>
          <w:iCs/>
        </w:rPr>
        <w:t xml:space="preserve"> blood sugar levels, in people with Type 1 diabetes, with a discrete device (non-invasive or invasive)? </w:t>
      </w:r>
      <w:proofErr w:type="spellStart"/>
      <w:r w:rsidRPr="00B96E86">
        <w:rPr>
          <w:rFonts w:ascii="Calibri" w:hAnsi="Calibri" w:cs="Calibri"/>
          <w:iCs/>
        </w:rPr>
        <w:t>Diabet</w:t>
      </w:r>
      <w:proofErr w:type="spellEnd"/>
      <w:r w:rsidRPr="00B96E86">
        <w:rPr>
          <w:rFonts w:ascii="Calibri" w:hAnsi="Calibri" w:cs="Calibri"/>
          <w:iCs/>
        </w:rPr>
        <w:t xml:space="preserve"> Med. DME13942</w:t>
      </w:r>
    </w:p>
    <w:p w14:paraId="1947B82F" w14:textId="77777777" w:rsidR="00B96E86" w:rsidRDefault="00B96E86" w:rsidP="00B96E86">
      <w:pPr>
        <w:pStyle w:val="ListParagraph"/>
        <w:widowControl w:val="0"/>
        <w:numPr>
          <w:ilvl w:val="0"/>
          <w:numId w:val="25"/>
        </w:numPr>
        <w:autoSpaceDE w:val="0"/>
        <w:autoSpaceDN w:val="0"/>
        <w:adjustRightInd w:val="0"/>
        <w:spacing w:line="360" w:lineRule="auto"/>
        <w:jc w:val="both"/>
        <w:rPr>
          <w:rFonts w:ascii="Calibri" w:hAnsi="Calibri" w:cs="Calibri"/>
          <w:iCs/>
        </w:rPr>
      </w:pPr>
      <w:r w:rsidRPr="00B96E86">
        <w:rPr>
          <w:rFonts w:ascii="Calibri" w:hAnsi="Calibri" w:cs="Calibri"/>
          <w:iCs/>
        </w:rPr>
        <w:t xml:space="preserve">Heller SR, </w:t>
      </w:r>
      <w:proofErr w:type="spellStart"/>
      <w:r w:rsidRPr="00B96E86">
        <w:rPr>
          <w:rFonts w:ascii="Calibri" w:hAnsi="Calibri" w:cs="Calibri"/>
          <w:iCs/>
        </w:rPr>
        <w:t>Gianfrancesco</w:t>
      </w:r>
      <w:proofErr w:type="spellEnd"/>
      <w:r w:rsidRPr="00B96E86">
        <w:rPr>
          <w:rFonts w:ascii="Calibri" w:hAnsi="Calibri" w:cs="Calibri"/>
          <w:iCs/>
        </w:rPr>
        <w:t xml:space="preserve"> C, Taylor C, Elliott J. What are the characteristics of the best type 1 diabetes patient education programmes (from diagnosis to long‐term </w:t>
      </w:r>
      <w:r w:rsidRPr="00B96E86">
        <w:rPr>
          <w:rFonts w:ascii="Calibri" w:hAnsi="Calibri" w:cs="Calibri"/>
          <w:iCs/>
        </w:rPr>
        <w:lastRenderedPageBreak/>
        <w:t xml:space="preserve">care), do they improve outcomes and what is required to make them more effective? </w:t>
      </w:r>
      <w:proofErr w:type="spellStart"/>
      <w:r w:rsidRPr="00B96E86">
        <w:rPr>
          <w:rFonts w:ascii="Calibri" w:hAnsi="Calibri" w:cs="Calibri"/>
          <w:iCs/>
        </w:rPr>
        <w:t>Diabet</w:t>
      </w:r>
      <w:proofErr w:type="spellEnd"/>
      <w:r w:rsidRPr="00B96E86">
        <w:rPr>
          <w:rFonts w:ascii="Calibri" w:hAnsi="Calibri" w:cs="Calibri"/>
          <w:iCs/>
        </w:rPr>
        <w:t xml:space="preserve"> Med. DME14268 </w:t>
      </w:r>
    </w:p>
    <w:p w14:paraId="7A697655" w14:textId="77777777" w:rsidR="00B96E86" w:rsidRDefault="00B96E86" w:rsidP="00B96E86">
      <w:pPr>
        <w:pStyle w:val="ListParagraph"/>
        <w:widowControl w:val="0"/>
        <w:numPr>
          <w:ilvl w:val="0"/>
          <w:numId w:val="25"/>
        </w:numPr>
        <w:autoSpaceDE w:val="0"/>
        <w:autoSpaceDN w:val="0"/>
        <w:adjustRightInd w:val="0"/>
        <w:spacing w:line="360" w:lineRule="auto"/>
        <w:jc w:val="both"/>
        <w:rPr>
          <w:rFonts w:ascii="Calibri" w:hAnsi="Calibri" w:cs="Calibri"/>
          <w:iCs/>
        </w:rPr>
      </w:pPr>
      <w:r w:rsidRPr="00B96E86">
        <w:rPr>
          <w:rFonts w:ascii="Calibri" w:hAnsi="Calibri" w:cs="Calibri"/>
          <w:iCs/>
        </w:rPr>
        <w:t xml:space="preserve">Van </w:t>
      </w:r>
      <w:proofErr w:type="spellStart"/>
      <w:r w:rsidRPr="00B96E86">
        <w:rPr>
          <w:rFonts w:ascii="Calibri" w:hAnsi="Calibri" w:cs="Calibri"/>
          <w:iCs/>
        </w:rPr>
        <w:t>Duinkerken</w:t>
      </w:r>
      <w:proofErr w:type="spellEnd"/>
      <w:r w:rsidRPr="00B96E86">
        <w:rPr>
          <w:rFonts w:ascii="Calibri" w:hAnsi="Calibri" w:cs="Calibri"/>
          <w:iCs/>
        </w:rPr>
        <w:t xml:space="preserve"> E, </w:t>
      </w:r>
      <w:proofErr w:type="spellStart"/>
      <w:r w:rsidRPr="00B96E86">
        <w:rPr>
          <w:rFonts w:ascii="Calibri" w:hAnsi="Calibri" w:cs="Calibri"/>
          <w:iCs/>
        </w:rPr>
        <w:t>Snoek</w:t>
      </w:r>
      <w:proofErr w:type="spellEnd"/>
      <w:r w:rsidRPr="00B96E86">
        <w:rPr>
          <w:rFonts w:ascii="Calibri" w:hAnsi="Calibri" w:cs="Calibri"/>
          <w:iCs/>
        </w:rPr>
        <w:t xml:space="preserve"> FJ, Wit M. The cognitive and psychological effects of living with type 1 diabetes: a narrative review. </w:t>
      </w:r>
      <w:proofErr w:type="spellStart"/>
      <w:r w:rsidRPr="00B96E86">
        <w:rPr>
          <w:rFonts w:ascii="Calibri" w:hAnsi="Calibri" w:cs="Calibri"/>
          <w:iCs/>
        </w:rPr>
        <w:t>Diabet</w:t>
      </w:r>
      <w:proofErr w:type="spellEnd"/>
      <w:r w:rsidRPr="00B96E86">
        <w:rPr>
          <w:rFonts w:ascii="Calibri" w:hAnsi="Calibri" w:cs="Calibri"/>
          <w:iCs/>
        </w:rPr>
        <w:t xml:space="preserve"> Med. DME14216</w:t>
      </w:r>
    </w:p>
    <w:p w14:paraId="09F704C7" w14:textId="77777777" w:rsidR="00B96E86" w:rsidRDefault="00B96E86" w:rsidP="00B96E86">
      <w:pPr>
        <w:pStyle w:val="ListParagraph"/>
        <w:widowControl w:val="0"/>
        <w:numPr>
          <w:ilvl w:val="0"/>
          <w:numId w:val="25"/>
        </w:numPr>
        <w:autoSpaceDE w:val="0"/>
        <w:autoSpaceDN w:val="0"/>
        <w:adjustRightInd w:val="0"/>
        <w:spacing w:line="360" w:lineRule="auto"/>
        <w:jc w:val="both"/>
        <w:rPr>
          <w:rFonts w:ascii="Calibri" w:hAnsi="Calibri" w:cs="Calibri"/>
          <w:iCs/>
        </w:rPr>
      </w:pPr>
      <w:r w:rsidRPr="00B96E86">
        <w:rPr>
          <w:rFonts w:ascii="Calibri" w:hAnsi="Calibri" w:cs="Calibri"/>
          <w:iCs/>
        </w:rPr>
        <w:t xml:space="preserve">England CY, Andrews RC. </w:t>
      </w:r>
      <w:proofErr w:type="gramStart"/>
      <w:r w:rsidRPr="00B96E86">
        <w:rPr>
          <w:rFonts w:ascii="Calibri" w:hAnsi="Calibri" w:cs="Calibri"/>
          <w:iCs/>
        </w:rPr>
        <w:t>Should diet and exercise be used</w:t>
      </w:r>
      <w:proofErr w:type="gramEnd"/>
      <w:r w:rsidRPr="00B96E86">
        <w:rPr>
          <w:rFonts w:ascii="Calibri" w:hAnsi="Calibri" w:cs="Calibri"/>
          <w:iCs/>
        </w:rPr>
        <w:t xml:space="preserve"> as an alternative to drugs for the management of type 2 diabetes or alongside them? </w:t>
      </w:r>
      <w:proofErr w:type="spellStart"/>
      <w:r w:rsidRPr="00B96E86">
        <w:rPr>
          <w:rFonts w:ascii="Calibri" w:hAnsi="Calibri" w:cs="Calibri"/>
          <w:iCs/>
        </w:rPr>
        <w:t>Diabet</w:t>
      </w:r>
      <w:proofErr w:type="spellEnd"/>
      <w:r w:rsidRPr="00B96E86">
        <w:rPr>
          <w:rFonts w:ascii="Calibri" w:hAnsi="Calibri" w:cs="Calibri"/>
          <w:iCs/>
        </w:rPr>
        <w:t xml:space="preserve"> Med. DME14217</w:t>
      </w:r>
    </w:p>
    <w:p w14:paraId="7446E8C5" w14:textId="22113A51" w:rsidR="00B96E86" w:rsidRPr="00B96E86" w:rsidRDefault="00B96E86" w:rsidP="00B96E86">
      <w:pPr>
        <w:pStyle w:val="ListParagraph"/>
        <w:widowControl w:val="0"/>
        <w:numPr>
          <w:ilvl w:val="0"/>
          <w:numId w:val="25"/>
        </w:numPr>
        <w:autoSpaceDE w:val="0"/>
        <w:autoSpaceDN w:val="0"/>
        <w:adjustRightInd w:val="0"/>
        <w:spacing w:line="360" w:lineRule="auto"/>
        <w:jc w:val="both"/>
        <w:rPr>
          <w:rFonts w:ascii="Calibri" w:hAnsi="Calibri" w:cs="Calibri"/>
          <w:iCs/>
        </w:rPr>
      </w:pPr>
      <w:proofErr w:type="spellStart"/>
      <w:r w:rsidRPr="00B96E86">
        <w:rPr>
          <w:rFonts w:ascii="Calibri" w:hAnsi="Calibri" w:cs="Calibri"/>
          <w:iCs/>
        </w:rPr>
        <w:t>Javed</w:t>
      </w:r>
      <w:proofErr w:type="spellEnd"/>
      <w:r w:rsidRPr="00B96E86">
        <w:rPr>
          <w:rFonts w:ascii="Calibri" w:hAnsi="Calibri" w:cs="Calibri"/>
          <w:iCs/>
        </w:rPr>
        <w:t xml:space="preserve"> S, Hayat T, Menon L, </w:t>
      </w:r>
      <w:proofErr w:type="spellStart"/>
      <w:r w:rsidRPr="00B96E86">
        <w:rPr>
          <w:rFonts w:ascii="Calibri" w:hAnsi="Calibri" w:cs="Calibri"/>
          <w:iCs/>
        </w:rPr>
        <w:t>Alam</w:t>
      </w:r>
      <w:proofErr w:type="spellEnd"/>
      <w:r w:rsidRPr="00B96E86">
        <w:rPr>
          <w:rFonts w:ascii="Calibri" w:hAnsi="Calibri" w:cs="Calibri"/>
          <w:iCs/>
        </w:rPr>
        <w:t xml:space="preserve"> U, Malik RA. Diabetic peripheral neuropathy in people with type 2 diabetes: too little too late. </w:t>
      </w:r>
      <w:proofErr w:type="spellStart"/>
      <w:r w:rsidRPr="00B96E86">
        <w:rPr>
          <w:rFonts w:ascii="Calibri" w:hAnsi="Calibri" w:cs="Calibri"/>
          <w:iCs/>
        </w:rPr>
        <w:t>Diabet</w:t>
      </w:r>
      <w:proofErr w:type="spellEnd"/>
      <w:r w:rsidRPr="00B96E86">
        <w:rPr>
          <w:rFonts w:ascii="Calibri" w:hAnsi="Calibri" w:cs="Calibri"/>
          <w:iCs/>
        </w:rPr>
        <w:t xml:space="preserve"> Med. 2020. DME14194</w:t>
      </w:r>
    </w:p>
    <w:p w14:paraId="6D963468" w14:textId="77777777" w:rsidR="00B96E86" w:rsidRDefault="00B96E86" w:rsidP="004C207D">
      <w:pPr>
        <w:widowControl w:val="0"/>
        <w:autoSpaceDE w:val="0"/>
        <w:autoSpaceDN w:val="0"/>
        <w:adjustRightInd w:val="0"/>
        <w:spacing w:line="360" w:lineRule="auto"/>
        <w:ind w:left="640" w:hanging="640"/>
        <w:jc w:val="both"/>
        <w:rPr>
          <w:rFonts w:ascii="Calibri" w:hAnsi="Calibri" w:cs="Calibri"/>
          <w:iCs/>
        </w:rPr>
      </w:pPr>
    </w:p>
    <w:p w14:paraId="6BB284FD" w14:textId="77777777" w:rsidR="00B96E86" w:rsidRDefault="00B96E86" w:rsidP="004C207D">
      <w:pPr>
        <w:widowControl w:val="0"/>
        <w:autoSpaceDE w:val="0"/>
        <w:autoSpaceDN w:val="0"/>
        <w:adjustRightInd w:val="0"/>
        <w:spacing w:line="360" w:lineRule="auto"/>
        <w:ind w:left="640" w:hanging="640"/>
        <w:jc w:val="both"/>
        <w:rPr>
          <w:rFonts w:ascii="Calibri" w:hAnsi="Calibri" w:cs="Calibri"/>
          <w:iCs/>
        </w:rPr>
      </w:pPr>
    </w:p>
    <w:p w14:paraId="5D74A3B3" w14:textId="77777777" w:rsidR="00B96E86" w:rsidRDefault="00B96E86" w:rsidP="004C207D">
      <w:pPr>
        <w:widowControl w:val="0"/>
        <w:autoSpaceDE w:val="0"/>
        <w:autoSpaceDN w:val="0"/>
        <w:adjustRightInd w:val="0"/>
        <w:spacing w:line="360" w:lineRule="auto"/>
        <w:ind w:left="640" w:hanging="640"/>
        <w:jc w:val="both"/>
        <w:rPr>
          <w:rFonts w:ascii="Calibri" w:hAnsi="Calibri" w:cs="Calibri"/>
          <w:iCs/>
        </w:rPr>
      </w:pPr>
    </w:p>
    <w:p w14:paraId="07BD70EF" w14:textId="3AA4C05E" w:rsidR="004C207D" w:rsidRPr="00CB2343" w:rsidRDefault="004C207D" w:rsidP="004C207D">
      <w:pPr>
        <w:widowControl w:val="0"/>
        <w:autoSpaceDE w:val="0"/>
        <w:autoSpaceDN w:val="0"/>
        <w:adjustRightInd w:val="0"/>
        <w:spacing w:line="360" w:lineRule="auto"/>
        <w:ind w:left="640" w:hanging="640"/>
        <w:jc w:val="both"/>
        <w:rPr>
          <w:rFonts w:ascii="Calibri" w:hAnsi="Calibri" w:cs="Calibri"/>
          <w:iCs/>
        </w:rPr>
      </w:pPr>
      <w:r w:rsidRPr="00CB2343">
        <w:rPr>
          <w:rFonts w:ascii="Calibri" w:hAnsi="Calibri" w:cs="Calibri"/>
          <w:iCs/>
        </w:rPr>
        <w:t xml:space="preserve">Livingstone R, Boyle JG, Petrie JR. </w:t>
      </w:r>
      <w:proofErr w:type="gramStart"/>
      <w:r w:rsidRPr="00CB2343">
        <w:rPr>
          <w:rFonts w:ascii="Calibri" w:hAnsi="Calibri" w:cs="Calibri"/>
          <w:iCs/>
        </w:rPr>
        <w:t>How tightly controlled do fluctuations in blood glucose levels need to be to reduce the risk of developing complications in people with Type 1 diabetes?</w:t>
      </w:r>
      <w:proofErr w:type="gramEnd"/>
      <w:r w:rsidRPr="00CB2343">
        <w:rPr>
          <w:rFonts w:ascii="Calibri" w:hAnsi="Calibri" w:cs="Calibri"/>
          <w:iCs/>
        </w:rPr>
        <w:t xml:space="preserve"> </w:t>
      </w:r>
      <w:proofErr w:type="spellStart"/>
      <w:r w:rsidRPr="00CB2343">
        <w:rPr>
          <w:rFonts w:ascii="Calibri" w:hAnsi="Calibri" w:cs="Calibri"/>
          <w:iCs/>
        </w:rPr>
        <w:t>Diabet</w:t>
      </w:r>
      <w:proofErr w:type="spellEnd"/>
      <w:r w:rsidRPr="00CB2343">
        <w:rPr>
          <w:rFonts w:ascii="Calibri" w:hAnsi="Calibri" w:cs="Calibri"/>
          <w:iCs/>
        </w:rPr>
        <w:t xml:space="preserve"> </w:t>
      </w:r>
      <w:proofErr w:type="gramStart"/>
      <w:r w:rsidRPr="00CB2343">
        <w:rPr>
          <w:rFonts w:ascii="Calibri" w:hAnsi="Calibri" w:cs="Calibri"/>
          <w:iCs/>
        </w:rPr>
        <w:t>Med</w:t>
      </w:r>
      <w:r>
        <w:rPr>
          <w:rFonts w:ascii="Calibri" w:hAnsi="Calibri" w:cs="Calibri"/>
          <w:iCs/>
        </w:rPr>
        <w:t xml:space="preserve"> </w:t>
      </w:r>
      <w:r w:rsidRPr="00CB2343">
        <w:rPr>
          <w:rFonts w:ascii="Calibri" w:hAnsi="Calibri" w:cs="Calibri"/>
          <w:iCs/>
        </w:rPr>
        <w:t xml:space="preserve"> 2019</w:t>
      </w:r>
      <w:proofErr w:type="gramEnd"/>
      <w:r w:rsidRPr="00CB2343">
        <w:rPr>
          <w:rFonts w:ascii="Calibri" w:hAnsi="Calibri" w:cs="Calibri"/>
          <w:iCs/>
        </w:rPr>
        <w:t>;(1):1-9</w:t>
      </w:r>
    </w:p>
    <w:p w14:paraId="09A22731" w14:textId="77777777" w:rsidR="004C207D" w:rsidRPr="00CB2343" w:rsidRDefault="004C207D" w:rsidP="004C207D">
      <w:pPr>
        <w:widowControl w:val="0"/>
        <w:autoSpaceDE w:val="0"/>
        <w:autoSpaceDN w:val="0"/>
        <w:adjustRightInd w:val="0"/>
        <w:spacing w:line="360" w:lineRule="auto"/>
        <w:ind w:left="640" w:hanging="640"/>
        <w:jc w:val="both"/>
        <w:rPr>
          <w:rFonts w:ascii="Calibri" w:hAnsi="Calibri" w:cs="Calibri"/>
          <w:iCs/>
        </w:rPr>
      </w:pPr>
      <w:r w:rsidRPr="00CB2343">
        <w:rPr>
          <w:rFonts w:ascii="Calibri" w:hAnsi="Calibri" w:cs="Calibri"/>
          <w:iCs/>
        </w:rPr>
        <w:t xml:space="preserve">4. </w:t>
      </w:r>
      <w:r w:rsidRPr="00CB2343">
        <w:rPr>
          <w:rFonts w:ascii="Calibri" w:hAnsi="Calibri" w:cs="Calibri"/>
          <w:iCs/>
        </w:rPr>
        <w:tab/>
      </w:r>
      <w:proofErr w:type="spellStart"/>
      <w:r w:rsidRPr="00CB2343">
        <w:rPr>
          <w:rFonts w:ascii="Calibri" w:hAnsi="Calibri" w:cs="Calibri"/>
          <w:iCs/>
        </w:rPr>
        <w:t>Misra</w:t>
      </w:r>
      <w:proofErr w:type="spellEnd"/>
      <w:r w:rsidRPr="00CB2343">
        <w:rPr>
          <w:rFonts w:ascii="Calibri" w:hAnsi="Calibri" w:cs="Calibri"/>
          <w:iCs/>
        </w:rPr>
        <w:t xml:space="preserve"> S, Mathieu C. Are newer insulin analogues better for people with Type 1 diabetes ? </w:t>
      </w:r>
      <w:proofErr w:type="spellStart"/>
      <w:r w:rsidRPr="00CB2343">
        <w:rPr>
          <w:rFonts w:ascii="Calibri" w:hAnsi="Calibri" w:cs="Calibri"/>
          <w:iCs/>
        </w:rPr>
        <w:t>Diabet</w:t>
      </w:r>
      <w:proofErr w:type="spellEnd"/>
      <w:r w:rsidRPr="00CB2343">
        <w:rPr>
          <w:rFonts w:ascii="Calibri" w:hAnsi="Calibri" w:cs="Calibri"/>
          <w:iCs/>
        </w:rPr>
        <w:t xml:space="preserve"> </w:t>
      </w:r>
      <w:proofErr w:type="gramStart"/>
      <w:r w:rsidRPr="00CB2343">
        <w:rPr>
          <w:rFonts w:ascii="Calibri" w:hAnsi="Calibri" w:cs="Calibri"/>
          <w:iCs/>
        </w:rPr>
        <w:t>Med</w:t>
      </w:r>
      <w:r>
        <w:rPr>
          <w:rFonts w:ascii="Calibri" w:hAnsi="Calibri" w:cs="Calibri"/>
          <w:iCs/>
        </w:rPr>
        <w:t xml:space="preserve"> </w:t>
      </w:r>
      <w:r w:rsidRPr="00CB2343">
        <w:rPr>
          <w:rFonts w:ascii="Calibri" w:hAnsi="Calibri" w:cs="Calibri"/>
          <w:iCs/>
        </w:rPr>
        <w:t xml:space="preserve"> 2019:1</w:t>
      </w:r>
      <w:proofErr w:type="gramEnd"/>
      <w:r w:rsidRPr="00CB2343">
        <w:rPr>
          <w:rFonts w:ascii="Calibri" w:hAnsi="Calibri" w:cs="Calibri"/>
          <w:iCs/>
        </w:rPr>
        <w:t>-10</w:t>
      </w:r>
    </w:p>
    <w:p w14:paraId="2CC63647" w14:textId="77777777" w:rsidR="004C207D" w:rsidRPr="00CB2343" w:rsidRDefault="004C207D" w:rsidP="004C207D">
      <w:pPr>
        <w:widowControl w:val="0"/>
        <w:autoSpaceDE w:val="0"/>
        <w:autoSpaceDN w:val="0"/>
        <w:adjustRightInd w:val="0"/>
        <w:spacing w:line="360" w:lineRule="auto"/>
        <w:ind w:left="640" w:hanging="640"/>
        <w:jc w:val="both"/>
        <w:rPr>
          <w:rFonts w:ascii="Calibri" w:hAnsi="Calibri" w:cs="Calibri"/>
          <w:iCs/>
        </w:rPr>
      </w:pPr>
      <w:r w:rsidRPr="00CB2343">
        <w:rPr>
          <w:rFonts w:ascii="Calibri" w:hAnsi="Calibri" w:cs="Calibri"/>
          <w:iCs/>
        </w:rPr>
        <w:t xml:space="preserve">5. </w:t>
      </w:r>
      <w:r w:rsidRPr="00CB2343">
        <w:rPr>
          <w:rFonts w:ascii="Calibri" w:hAnsi="Calibri" w:cs="Calibri"/>
          <w:iCs/>
        </w:rPr>
        <w:tab/>
      </w:r>
      <w:proofErr w:type="spellStart"/>
      <w:r w:rsidRPr="00CB2343">
        <w:rPr>
          <w:rFonts w:ascii="Calibri" w:hAnsi="Calibri" w:cs="Calibri"/>
          <w:iCs/>
        </w:rPr>
        <w:t>Avari</w:t>
      </w:r>
      <w:proofErr w:type="spellEnd"/>
      <w:r w:rsidRPr="00CB2343">
        <w:rPr>
          <w:rFonts w:ascii="Calibri" w:hAnsi="Calibri" w:cs="Calibri"/>
          <w:iCs/>
        </w:rPr>
        <w:t xml:space="preserve"> P, Reddy M, Oliver N. Is it possible </w:t>
      </w:r>
      <w:proofErr w:type="gramStart"/>
      <w:r w:rsidRPr="00CB2343">
        <w:rPr>
          <w:rFonts w:ascii="Calibri" w:hAnsi="Calibri" w:cs="Calibri"/>
          <w:iCs/>
        </w:rPr>
        <w:t>to constantly and accurately monitor</w:t>
      </w:r>
      <w:proofErr w:type="gramEnd"/>
      <w:r w:rsidRPr="00CB2343">
        <w:rPr>
          <w:rFonts w:ascii="Calibri" w:hAnsi="Calibri" w:cs="Calibri"/>
          <w:iCs/>
        </w:rPr>
        <w:t xml:space="preserve"> blood </w:t>
      </w:r>
      <w:r w:rsidRPr="00CB2343">
        <w:rPr>
          <w:rFonts w:ascii="Calibri" w:hAnsi="Calibri" w:cs="Calibri"/>
          <w:iCs/>
        </w:rPr>
        <w:lastRenderedPageBreak/>
        <w:t xml:space="preserve">sugar levels, in people with Type 1 diabetes, with a discrete device (non-invasive or invasive)? </w:t>
      </w:r>
      <w:proofErr w:type="spellStart"/>
      <w:r w:rsidRPr="00CB2343">
        <w:rPr>
          <w:rFonts w:ascii="Calibri" w:hAnsi="Calibri" w:cs="Calibri"/>
          <w:iCs/>
        </w:rPr>
        <w:t>Diabet</w:t>
      </w:r>
      <w:proofErr w:type="spellEnd"/>
      <w:r w:rsidRPr="00CB2343">
        <w:rPr>
          <w:rFonts w:ascii="Calibri" w:hAnsi="Calibri" w:cs="Calibri"/>
          <w:iCs/>
        </w:rPr>
        <w:t xml:space="preserve"> Med. 2019:1-13</w:t>
      </w:r>
    </w:p>
    <w:p w14:paraId="4B1D1377" w14:textId="77777777" w:rsidR="004C207D" w:rsidRPr="00CB2343" w:rsidRDefault="004C207D" w:rsidP="004C207D">
      <w:pPr>
        <w:widowControl w:val="0"/>
        <w:autoSpaceDE w:val="0"/>
        <w:autoSpaceDN w:val="0"/>
        <w:adjustRightInd w:val="0"/>
        <w:spacing w:line="360" w:lineRule="auto"/>
        <w:ind w:left="640" w:hanging="640"/>
        <w:jc w:val="both"/>
        <w:rPr>
          <w:rFonts w:ascii="Calibri" w:hAnsi="Calibri" w:cs="Calibri"/>
          <w:iCs/>
        </w:rPr>
      </w:pPr>
      <w:r w:rsidRPr="00CB2343">
        <w:rPr>
          <w:rFonts w:ascii="Calibri" w:hAnsi="Calibri" w:cs="Calibri"/>
          <w:iCs/>
        </w:rPr>
        <w:t xml:space="preserve">6. </w:t>
      </w:r>
      <w:r w:rsidRPr="00CB2343">
        <w:rPr>
          <w:rFonts w:ascii="Calibri" w:hAnsi="Calibri" w:cs="Calibri"/>
          <w:iCs/>
        </w:rPr>
        <w:tab/>
        <w:t xml:space="preserve">Heller SR, </w:t>
      </w:r>
      <w:proofErr w:type="spellStart"/>
      <w:r w:rsidRPr="00CB2343">
        <w:rPr>
          <w:rFonts w:ascii="Calibri" w:hAnsi="Calibri" w:cs="Calibri"/>
          <w:iCs/>
        </w:rPr>
        <w:t>Gianfrancesco</w:t>
      </w:r>
      <w:proofErr w:type="spellEnd"/>
      <w:r w:rsidRPr="00CB2343">
        <w:rPr>
          <w:rFonts w:ascii="Calibri" w:hAnsi="Calibri" w:cs="Calibri"/>
          <w:iCs/>
        </w:rPr>
        <w:t xml:space="preserve"> C, Taylor C, Elliott J. What are the characteristics of the best type 1 diabetes patient education programmes (from diagnosis to long‐term care), do they improve outcomes and what is required to make them more effective? </w:t>
      </w:r>
      <w:proofErr w:type="spellStart"/>
      <w:r w:rsidRPr="00CB2343">
        <w:rPr>
          <w:rFonts w:ascii="Calibri" w:hAnsi="Calibri" w:cs="Calibri"/>
          <w:iCs/>
        </w:rPr>
        <w:t>Diabet</w:t>
      </w:r>
      <w:proofErr w:type="spellEnd"/>
      <w:r w:rsidRPr="00CB2343">
        <w:rPr>
          <w:rFonts w:ascii="Calibri" w:hAnsi="Calibri" w:cs="Calibri"/>
          <w:iCs/>
        </w:rPr>
        <w:t xml:space="preserve"> Med. 2020</w:t>
      </w:r>
      <w:r>
        <w:rPr>
          <w:rFonts w:ascii="Calibri" w:hAnsi="Calibri" w:cs="Calibri"/>
          <w:iCs/>
        </w:rPr>
        <w:t xml:space="preserve"> </w:t>
      </w:r>
    </w:p>
    <w:p w14:paraId="3580959F" w14:textId="77777777" w:rsidR="004C207D" w:rsidRPr="00CB2343" w:rsidRDefault="004C207D" w:rsidP="004C207D">
      <w:pPr>
        <w:widowControl w:val="0"/>
        <w:autoSpaceDE w:val="0"/>
        <w:autoSpaceDN w:val="0"/>
        <w:adjustRightInd w:val="0"/>
        <w:spacing w:line="360" w:lineRule="auto"/>
        <w:ind w:left="640" w:hanging="640"/>
        <w:jc w:val="both"/>
        <w:rPr>
          <w:rFonts w:ascii="Calibri" w:hAnsi="Calibri" w:cs="Calibri"/>
          <w:iCs/>
        </w:rPr>
      </w:pPr>
      <w:r w:rsidRPr="00CB2343">
        <w:rPr>
          <w:rFonts w:ascii="Calibri" w:hAnsi="Calibri" w:cs="Calibri"/>
          <w:iCs/>
        </w:rPr>
        <w:t xml:space="preserve">7. </w:t>
      </w:r>
      <w:r w:rsidRPr="00CB2343">
        <w:rPr>
          <w:rFonts w:ascii="Calibri" w:hAnsi="Calibri" w:cs="Calibri"/>
          <w:iCs/>
        </w:rPr>
        <w:tab/>
      </w:r>
      <w:proofErr w:type="spellStart"/>
      <w:r w:rsidRPr="00CB2343">
        <w:rPr>
          <w:rFonts w:ascii="Calibri" w:hAnsi="Calibri" w:cs="Calibri"/>
          <w:iCs/>
        </w:rPr>
        <w:t>Duinkerken</w:t>
      </w:r>
      <w:proofErr w:type="spellEnd"/>
      <w:r w:rsidRPr="00CB2343">
        <w:rPr>
          <w:rFonts w:ascii="Calibri" w:hAnsi="Calibri" w:cs="Calibri"/>
          <w:iCs/>
        </w:rPr>
        <w:t xml:space="preserve"> E, </w:t>
      </w:r>
      <w:proofErr w:type="spellStart"/>
      <w:r w:rsidRPr="00CB2343">
        <w:rPr>
          <w:rFonts w:ascii="Calibri" w:hAnsi="Calibri" w:cs="Calibri"/>
          <w:iCs/>
        </w:rPr>
        <w:t>Snoek</w:t>
      </w:r>
      <w:proofErr w:type="spellEnd"/>
      <w:r w:rsidRPr="00CB2343">
        <w:rPr>
          <w:rFonts w:ascii="Calibri" w:hAnsi="Calibri" w:cs="Calibri"/>
          <w:iCs/>
        </w:rPr>
        <w:t xml:space="preserve"> FJ, Wit M. The cognitive and psychological effects of living with type 1 diabetes: a narrative review. </w:t>
      </w:r>
      <w:proofErr w:type="spellStart"/>
      <w:r w:rsidRPr="00CB2343">
        <w:rPr>
          <w:rFonts w:ascii="Calibri" w:hAnsi="Calibri" w:cs="Calibri"/>
          <w:iCs/>
        </w:rPr>
        <w:t>Diabet</w:t>
      </w:r>
      <w:proofErr w:type="spellEnd"/>
      <w:r w:rsidRPr="00CB2343">
        <w:rPr>
          <w:rFonts w:ascii="Calibri" w:hAnsi="Calibri" w:cs="Calibri"/>
          <w:iCs/>
        </w:rPr>
        <w:t xml:space="preserve"> Med. 2019</w:t>
      </w:r>
    </w:p>
    <w:p w14:paraId="20F8C2FD" w14:textId="77777777" w:rsidR="004C207D" w:rsidRDefault="004C207D" w:rsidP="004C207D">
      <w:pPr>
        <w:widowControl w:val="0"/>
        <w:autoSpaceDE w:val="0"/>
        <w:autoSpaceDN w:val="0"/>
        <w:adjustRightInd w:val="0"/>
        <w:spacing w:line="360" w:lineRule="auto"/>
        <w:ind w:left="640" w:hanging="640"/>
        <w:jc w:val="both"/>
        <w:rPr>
          <w:rFonts w:ascii="Calibri" w:hAnsi="Calibri" w:cs="Calibri"/>
          <w:iCs/>
        </w:rPr>
      </w:pPr>
      <w:r w:rsidRPr="00CB2343">
        <w:rPr>
          <w:rFonts w:ascii="Calibri" w:hAnsi="Calibri" w:cs="Calibri"/>
          <w:iCs/>
        </w:rPr>
        <w:t xml:space="preserve">8. </w:t>
      </w:r>
      <w:r w:rsidRPr="00CB2343">
        <w:rPr>
          <w:rFonts w:ascii="Calibri" w:hAnsi="Calibri" w:cs="Calibri"/>
          <w:iCs/>
        </w:rPr>
        <w:tab/>
        <w:t xml:space="preserve">England CY, Andrews RC. James Lind Alliance research priorities: </w:t>
      </w:r>
      <w:proofErr w:type="gramStart"/>
      <w:r w:rsidRPr="00CB2343">
        <w:rPr>
          <w:rFonts w:ascii="Calibri" w:hAnsi="Calibri" w:cs="Calibri"/>
          <w:iCs/>
        </w:rPr>
        <w:t>should diet and exercise be used</w:t>
      </w:r>
      <w:proofErr w:type="gramEnd"/>
      <w:r w:rsidRPr="00CB2343">
        <w:rPr>
          <w:rFonts w:ascii="Calibri" w:hAnsi="Calibri" w:cs="Calibri"/>
          <w:iCs/>
        </w:rPr>
        <w:t xml:space="preserve"> as an alternative to drugs for the management of type 2 diabetes or alongside them? </w:t>
      </w:r>
      <w:proofErr w:type="spellStart"/>
      <w:r w:rsidRPr="00CB2343">
        <w:rPr>
          <w:rFonts w:ascii="Calibri" w:hAnsi="Calibri" w:cs="Calibri"/>
          <w:iCs/>
        </w:rPr>
        <w:t>Diabet</w:t>
      </w:r>
      <w:proofErr w:type="spellEnd"/>
      <w:r w:rsidRPr="00CB2343">
        <w:rPr>
          <w:rFonts w:ascii="Calibri" w:hAnsi="Calibri" w:cs="Calibri"/>
          <w:iCs/>
        </w:rPr>
        <w:t xml:space="preserve"> Med. 2019:1-9</w:t>
      </w:r>
      <w:r>
        <w:rPr>
          <w:rFonts w:ascii="Calibri" w:hAnsi="Calibri" w:cs="Calibri"/>
          <w:iCs/>
        </w:rPr>
        <w:t xml:space="preserve"> </w:t>
      </w:r>
    </w:p>
    <w:p w14:paraId="569CE202" w14:textId="3CF21476" w:rsidR="0061046D" w:rsidRPr="007C2BEB" w:rsidRDefault="004C207D" w:rsidP="004C207D">
      <w:pPr>
        <w:widowControl w:val="0"/>
        <w:autoSpaceDE w:val="0"/>
        <w:autoSpaceDN w:val="0"/>
        <w:adjustRightInd w:val="0"/>
        <w:spacing w:line="360" w:lineRule="auto"/>
        <w:ind w:left="640" w:hanging="640"/>
        <w:jc w:val="both"/>
        <w:rPr>
          <w:rFonts w:ascii="Calibri" w:hAnsi="Calibri" w:cs="Calibri"/>
          <w:b/>
          <w:sz w:val="24"/>
          <w:szCs w:val="24"/>
        </w:rPr>
      </w:pPr>
      <w:r>
        <w:rPr>
          <w:rFonts w:ascii="Calibri" w:hAnsi="Calibri" w:cs="Calibri"/>
          <w:iCs/>
        </w:rPr>
        <w:t xml:space="preserve">9. </w:t>
      </w:r>
      <w:r>
        <w:rPr>
          <w:rFonts w:ascii="Calibri" w:hAnsi="Calibri" w:cs="Calibri"/>
          <w:iCs/>
        </w:rPr>
        <w:tab/>
      </w:r>
      <w:proofErr w:type="spellStart"/>
      <w:r w:rsidRPr="00CB2343">
        <w:rPr>
          <w:rFonts w:ascii="Calibri" w:hAnsi="Calibri" w:cs="Calibri"/>
          <w:iCs/>
        </w:rPr>
        <w:t>Javed</w:t>
      </w:r>
      <w:proofErr w:type="spellEnd"/>
      <w:r>
        <w:rPr>
          <w:rFonts w:ascii="Calibri" w:hAnsi="Calibri" w:cs="Calibri"/>
          <w:iCs/>
        </w:rPr>
        <w:t xml:space="preserve"> S</w:t>
      </w:r>
      <w:r w:rsidRPr="00CB2343">
        <w:rPr>
          <w:rFonts w:ascii="Calibri" w:hAnsi="Calibri" w:cs="Calibri"/>
          <w:iCs/>
        </w:rPr>
        <w:t>, Hayat</w:t>
      </w:r>
      <w:r>
        <w:rPr>
          <w:rFonts w:ascii="Calibri" w:hAnsi="Calibri" w:cs="Calibri"/>
          <w:iCs/>
        </w:rPr>
        <w:t xml:space="preserve"> T</w:t>
      </w:r>
      <w:r w:rsidRPr="00CB2343">
        <w:rPr>
          <w:rFonts w:ascii="Calibri" w:hAnsi="Calibri" w:cs="Calibri"/>
          <w:iCs/>
        </w:rPr>
        <w:t>, Menon</w:t>
      </w:r>
      <w:r>
        <w:rPr>
          <w:rFonts w:ascii="Calibri" w:hAnsi="Calibri" w:cs="Calibri"/>
          <w:iCs/>
        </w:rPr>
        <w:t xml:space="preserve"> L</w:t>
      </w:r>
      <w:r w:rsidRPr="00CB2343">
        <w:rPr>
          <w:rFonts w:ascii="Calibri" w:hAnsi="Calibri" w:cs="Calibri"/>
          <w:iCs/>
        </w:rPr>
        <w:t xml:space="preserve">, </w:t>
      </w:r>
      <w:proofErr w:type="spellStart"/>
      <w:r w:rsidRPr="00CB2343">
        <w:rPr>
          <w:rFonts w:ascii="Calibri" w:hAnsi="Calibri" w:cs="Calibri"/>
          <w:iCs/>
        </w:rPr>
        <w:t>Alam</w:t>
      </w:r>
      <w:proofErr w:type="spellEnd"/>
      <w:r>
        <w:rPr>
          <w:rFonts w:ascii="Calibri" w:hAnsi="Calibri" w:cs="Calibri"/>
          <w:iCs/>
        </w:rPr>
        <w:t xml:space="preserve"> U, </w:t>
      </w:r>
      <w:r w:rsidRPr="00CB2343">
        <w:rPr>
          <w:rFonts w:ascii="Calibri" w:hAnsi="Calibri" w:cs="Calibri"/>
          <w:iCs/>
        </w:rPr>
        <w:t>Malik</w:t>
      </w:r>
      <w:r>
        <w:rPr>
          <w:rFonts w:ascii="Calibri" w:hAnsi="Calibri" w:cs="Calibri"/>
          <w:iCs/>
        </w:rPr>
        <w:t xml:space="preserve"> RA. </w:t>
      </w:r>
      <w:r w:rsidRPr="00CB2343">
        <w:rPr>
          <w:rFonts w:ascii="Calibri" w:hAnsi="Calibri" w:cs="Calibri"/>
          <w:iCs/>
        </w:rPr>
        <w:t>Diabetic peripheral neuropathy in people with type 2</w:t>
      </w:r>
      <w:r>
        <w:rPr>
          <w:rFonts w:ascii="Calibri" w:hAnsi="Calibri" w:cs="Calibri"/>
          <w:iCs/>
        </w:rPr>
        <w:t xml:space="preserve"> </w:t>
      </w:r>
      <w:r w:rsidRPr="00CB2343">
        <w:rPr>
          <w:rFonts w:ascii="Calibri" w:hAnsi="Calibri" w:cs="Calibri"/>
          <w:iCs/>
        </w:rPr>
        <w:t>diabetes: too little too late</w:t>
      </w:r>
      <w:r>
        <w:rPr>
          <w:rFonts w:ascii="Calibri" w:hAnsi="Calibri" w:cs="Calibri"/>
          <w:iCs/>
        </w:rPr>
        <w:t xml:space="preserve">. </w:t>
      </w:r>
      <w:proofErr w:type="spellStart"/>
      <w:r>
        <w:rPr>
          <w:rFonts w:ascii="Calibri" w:hAnsi="Calibri" w:cs="Calibri"/>
          <w:iCs/>
        </w:rPr>
        <w:t>Diabet</w:t>
      </w:r>
      <w:proofErr w:type="spellEnd"/>
      <w:r>
        <w:rPr>
          <w:rFonts w:ascii="Calibri" w:hAnsi="Calibri" w:cs="Calibri"/>
          <w:iCs/>
        </w:rPr>
        <w:t xml:space="preserve"> Med. 2020</w:t>
      </w:r>
    </w:p>
    <w:sectPr w:rsidR="0061046D" w:rsidRPr="007C2B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dvPSSAB-R">
    <w:altName w:val="Cambria"/>
    <w:panose1 w:val="00000000000000000000"/>
    <w:charset w:val="00"/>
    <w:family w:val="roman"/>
    <w:notTrueType/>
    <w:pitch w:val="default"/>
    <w:sig w:usb0="00000003" w:usb1="00000000" w:usb2="00000000" w:usb3="00000000" w:csb0="00000001"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Zapf Dingbats ITC">
    <w:altName w:val="Zapf Dingbats ITC"/>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en Sans">
    <w:altName w:val="Times New Roman"/>
    <w:charset w:val="00"/>
    <w:family w:val="auto"/>
    <w:pitch w:val="default"/>
  </w:font>
  <w:font w:name="Material Icons">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F222F"/>
    <w:multiLevelType w:val="hybridMultilevel"/>
    <w:tmpl w:val="5A62CC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294313"/>
    <w:multiLevelType w:val="hybridMultilevel"/>
    <w:tmpl w:val="FE303BCE"/>
    <w:lvl w:ilvl="0" w:tplc="E6A4CF10">
      <w:start w:val="1"/>
      <w:numFmt w:val="decimal"/>
      <w:lvlText w:val="%1."/>
      <w:lvlJc w:val="left"/>
      <w:pPr>
        <w:ind w:left="36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2" w15:restartNumberingAfterBreak="0">
    <w:nsid w:val="100A71DD"/>
    <w:multiLevelType w:val="hybridMultilevel"/>
    <w:tmpl w:val="ECE6CA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54785F"/>
    <w:multiLevelType w:val="hybridMultilevel"/>
    <w:tmpl w:val="F6A23C5E"/>
    <w:lvl w:ilvl="0" w:tplc="B414F186">
      <w:start w:val="1"/>
      <w:numFmt w:val="decimal"/>
      <w:lvlText w:val="%1."/>
      <w:lvlJc w:val="left"/>
      <w:pPr>
        <w:ind w:left="720" w:hanging="360"/>
      </w:pPr>
      <w:rPr>
        <w:rFonts w:asciiTheme="minorHAnsi" w:eastAsiaTheme="minorHAnsi" w:hAnsiTheme="minorHAnsi" w:cs="AdvPSSAB-R"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796BBF"/>
    <w:multiLevelType w:val="hybridMultilevel"/>
    <w:tmpl w:val="6714DCD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A42B69"/>
    <w:multiLevelType w:val="hybridMultilevel"/>
    <w:tmpl w:val="F856A09C"/>
    <w:lvl w:ilvl="0" w:tplc="048485F8">
      <w:start w:val="1"/>
      <w:numFmt w:val="decimal"/>
      <w:lvlText w:val="%1."/>
      <w:lvlJc w:val="left"/>
      <w:pPr>
        <w:ind w:left="1005" w:hanging="64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95663A"/>
    <w:multiLevelType w:val="hybridMultilevel"/>
    <w:tmpl w:val="539275E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2244E4"/>
    <w:multiLevelType w:val="hybridMultilevel"/>
    <w:tmpl w:val="4AD667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6C693C"/>
    <w:multiLevelType w:val="hybridMultilevel"/>
    <w:tmpl w:val="F4B437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513653"/>
    <w:multiLevelType w:val="hybridMultilevel"/>
    <w:tmpl w:val="B34ABFC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E27BA6"/>
    <w:multiLevelType w:val="hybridMultilevel"/>
    <w:tmpl w:val="4AD667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B524F4"/>
    <w:multiLevelType w:val="hybridMultilevel"/>
    <w:tmpl w:val="1F72C2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EC55DBD"/>
    <w:multiLevelType w:val="hybridMultilevel"/>
    <w:tmpl w:val="ECE6CA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B914E69"/>
    <w:multiLevelType w:val="hybridMultilevel"/>
    <w:tmpl w:val="D0F02A78"/>
    <w:lvl w:ilvl="0" w:tplc="AF7003A8">
      <w:start w:val="1"/>
      <w:numFmt w:val="bullet"/>
      <w:lvlText w:val="•"/>
      <w:lvlJc w:val="left"/>
      <w:pPr>
        <w:tabs>
          <w:tab w:val="num" w:pos="720"/>
        </w:tabs>
        <w:ind w:left="720" w:hanging="360"/>
      </w:pPr>
      <w:rPr>
        <w:rFonts w:ascii="Times New Roman" w:hAnsi="Times New Roman" w:hint="default"/>
      </w:rPr>
    </w:lvl>
    <w:lvl w:ilvl="1" w:tplc="C616D1B4" w:tentative="1">
      <w:start w:val="1"/>
      <w:numFmt w:val="bullet"/>
      <w:lvlText w:val="•"/>
      <w:lvlJc w:val="left"/>
      <w:pPr>
        <w:tabs>
          <w:tab w:val="num" w:pos="1440"/>
        </w:tabs>
        <w:ind w:left="1440" w:hanging="360"/>
      </w:pPr>
      <w:rPr>
        <w:rFonts w:ascii="Times New Roman" w:hAnsi="Times New Roman" w:hint="default"/>
      </w:rPr>
    </w:lvl>
    <w:lvl w:ilvl="2" w:tplc="9C444BCC" w:tentative="1">
      <w:start w:val="1"/>
      <w:numFmt w:val="bullet"/>
      <w:lvlText w:val="•"/>
      <w:lvlJc w:val="left"/>
      <w:pPr>
        <w:tabs>
          <w:tab w:val="num" w:pos="2160"/>
        </w:tabs>
        <w:ind w:left="2160" w:hanging="360"/>
      </w:pPr>
      <w:rPr>
        <w:rFonts w:ascii="Times New Roman" w:hAnsi="Times New Roman" w:hint="default"/>
      </w:rPr>
    </w:lvl>
    <w:lvl w:ilvl="3" w:tplc="27FEC6E0" w:tentative="1">
      <w:start w:val="1"/>
      <w:numFmt w:val="bullet"/>
      <w:lvlText w:val="•"/>
      <w:lvlJc w:val="left"/>
      <w:pPr>
        <w:tabs>
          <w:tab w:val="num" w:pos="2880"/>
        </w:tabs>
        <w:ind w:left="2880" w:hanging="360"/>
      </w:pPr>
      <w:rPr>
        <w:rFonts w:ascii="Times New Roman" w:hAnsi="Times New Roman" w:hint="default"/>
      </w:rPr>
    </w:lvl>
    <w:lvl w:ilvl="4" w:tplc="FB84BC78" w:tentative="1">
      <w:start w:val="1"/>
      <w:numFmt w:val="bullet"/>
      <w:lvlText w:val="•"/>
      <w:lvlJc w:val="left"/>
      <w:pPr>
        <w:tabs>
          <w:tab w:val="num" w:pos="3600"/>
        </w:tabs>
        <w:ind w:left="3600" w:hanging="360"/>
      </w:pPr>
      <w:rPr>
        <w:rFonts w:ascii="Times New Roman" w:hAnsi="Times New Roman" w:hint="default"/>
      </w:rPr>
    </w:lvl>
    <w:lvl w:ilvl="5" w:tplc="D1346214" w:tentative="1">
      <w:start w:val="1"/>
      <w:numFmt w:val="bullet"/>
      <w:lvlText w:val="•"/>
      <w:lvlJc w:val="left"/>
      <w:pPr>
        <w:tabs>
          <w:tab w:val="num" w:pos="4320"/>
        </w:tabs>
        <w:ind w:left="4320" w:hanging="360"/>
      </w:pPr>
      <w:rPr>
        <w:rFonts w:ascii="Times New Roman" w:hAnsi="Times New Roman" w:hint="default"/>
      </w:rPr>
    </w:lvl>
    <w:lvl w:ilvl="6" w:tplc="0F9E67FE" w:tentative="1">
      <w:start w:val="1"/>
      <w:numFmt w:val="bullet"/>
      <w:lvlText w:val="•"/>
      <w:lvlJc w:val="left"/>
      <w:pPr>
        <w:tabs>
          <w:tab w:val="num" w:pos="5040"/>
        </w:tabs>
        <w:ind w:left="5040" w:hanging="360"/>
      </w:pPr>
      <w:rPr>
        <w:rFonts w:ascii="Times New Roman" w:hAnsi="Times New Roman" w:hint="default"/>
      </w:rPr>
    </w:lvl>
    <w:lvl w:ilvl="7" w:tplc="1B88BA9A" w:tentative="1">
      <w:start w:val="1"/>
      <w:numFmt w:val="bullet"/>
      <w:lvlText w:val="•"/>
      <w:lvlJc w:val="left"/>
      <w:pPr>
        <w:tabs>
          <w:tab w:val="num" w:pos="5760"/>
        </w:tabs>
        <w:ind w:left="5760" w:hanging="360"/>
      </w:pPr>
      <w:rPr>
        <w:rFonts w:ascii="Times New Roman" w:hAnsi="Times New Roman" w:hint="default"/>
      </w:rPr>
    </w:lvl>
    <w:lvl w:ilvl="8" w:tplc="4732B606"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4DEE79A7"/>
    <w:multiLevelType w:val="hybridMultilevel"/>
    <w:tmpl w:val="83C49C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D5F3D6C"/>
    <w:multiLevelType w:val="hybridMultilevel"/>
    <w:tmpl w:val="1F72C2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12756C2"/>
    <w:multiLevelType w:val="hybridMultilevel"/>
    <w:tmpl w:val="5C00EC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6A05311"/>
    <w:multiLevelType w:val="hybridMultilevel"/>
    <w:tmpl w:val="916C74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6D00085"/>
    <w:multiLevelType w:val="hybridMultilevel"/>
    <w:tmpl w:val="C05AEE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D616C96"/>
    <w:multiLevelType w:val="hybridMultilevel"/>
    <w:tmpl w:val="EDB621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D6924C4"/>
    <w:multiLevelType w:val="hybridMultilevel"/>
    <w:tmpl w:val="2DFA45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1121799"/>
    <w:multiLevelType w:val="hybridMultilevel"/>
    <w:tmpl w:val="F6A23C5E"/>
    <w:lvl w:ilvl="0" w:tplc="B414F186">
      <w:start w:val="1"/>
      <w:numFmt w:val="decimal"/>
      <w:lvlText w:val="%1."/>
      <w:lvlJc w:val="left"/>
      <w:pPr>
        <w:ind w:left="720" w:hanging="360"/>
      </w:pPr>
      <w:rPr>
        <w:rFonts w:asciiTheme="minorHAnsi" w:eastAsiaTheme="minorHAnsi" w:hAnsiTheme="minorHAnsi" w:cs="AdvPSSAB-R"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8E007A0"/>
    <w:multiLevelType w:val="hybridMultilevel"/>
    <w:tmpl w:val="8E5CCA28"/>
    <w:lvl w:ilvl="0" w:tplc="FF6216B2">
      <w:start w:val="1"/>
      <w:numFmt w:val="bullet"/>
      <w:lvlText w:val="•"/>
      <w:lvlJc w:val="left"/>
      <w:pPr>
        <w:tabs>
          <w:tab w:val="num" w:pos="720"/>
        </w:tabs>
        <w:ind w:left="720" w:hanging="360"/>
      </w:pPr>
      <w:rPr>
        <w:rFonts w:ascii="Times New Roman" w:hAnsi="Times New Roman" w:hint="default"/>
      </w:rPr>
    </w:lvl>
    <w:lvl w:ilvl="1" w:tplc="2F4826F4" w:tentative="1">
      <w:start w:val="1"/>
      <w:numFmt w:val="bullet"/>
      <w:lvlText w:val="•"/>
      <w:lvlJc w:val="left"/>
      <w:pPr>
        <w:tabs>
          <w:tab w:val="num" w:pos="1440"/>
        </w:tabs>
        <w:ind w:left="1440" w:hanging="360"/>
      </w:pPr>
      <w:rPr>
        <w:rFonts w:ascii="Times New Roman" w:hAnsi="Times New Roman" w:hint="default"/>
      </w:rPr>
    </w:lvl>
    <w:lvl w:ilvl="2" w:tplc="B4B8691C" w:tentative="1">
      <w:start w:val="1"/>
      <w:numFmt w:val="bullet"/>
      <w:lvlText w:val="•"/>
      <w:lvlJc w:val="left"/>
      <w:pPr>
        <w:tabs>
          <w:tab w:val="num" w:pos="2160"/>
        </w:tabs>
        <w:ind w:left="2160" w:hanging="360"/>
      </w:pPr>
      <w:rPr>
        <w:rFonts w:ascii="Times New Roman" w:hAnsi="Times New Roman" w:hint="default"/>
      </w:rPr>
    </w:lvl>
    <w:lvl w:ilvl="3" w:tplc="DACA3BB8" w:tentative="1">
      <w:start w:val="1"/>
      <w:numFmt w:val="bullet"/>
      <w:lvlText w:val="•"/>
      <w:lvlJc w:val="left"/>
      <w:pPr>
        <w:tabs>
          <w:tab w:val="num" w:pos="2880"/>
        </w:tabs>
        <w:ind w:left="2880" w:hanging="360"/>
      </w:pPr>
      <w:rPr>
        <w:rFonts w:ascii="Times New Roman" w:hAnsi="Times New Roman" w:hint="default"/>
      </w:rPr>
    </w:lvl>
    <w:lvl w:ilvl="4" w:tplc="8B62A908" w:tentative="1">
      <w:start w:val="1"/>
      <w:numFmt w:val="bullet"/>
      <w:lvlText w:val="•"/>
      <w:lvlJc w:val="left"/>
      <w:pPr>
        <w:tabs>
          <w:tab w:val="num" w:pos="3600"/>
        </w:tabs>
        <w:ind w:left="3600" w:hanging="360"/>
      </w:pPr>
      <w:rPr>
        <w:rFonts w:ascii="Times New Roman" w:hAnsi="Times New Roman" w:hint="default"/>
      </w:rPr>
    </w:lvl>
    <w:lvl w:ilvl="5" w:tplc="1690F2A6" w:tentative="1">
      <w:start w:val="1"/>
      <w:numFmt w:val="bullet"/>
      <w:lvlText w:val="•"/>
      <w:lvlJc w:val="left"/>
      <w:pPr>
        <w:tabs>
          <w:tab w:val="num" w:pos="4320"/>
        </w:tabs>
        <w:ind w:left="4320" w:hanging="360"/>
      </w:pPr>
      <w:rPr>
        <w:rFonts w:ascii="Times New Roman" w:hAnsi="Times New Roman" w:hint="default"/>
      </w:rPr>
    </w:lvl>
    <w:lvl w:ilvl="6" w:tplc="7AB4CEAA" w:tentative="1">
      <w:start w:val="1"/>
      <w:numFmt w:val="bullet"/>
      <w:lvlText w:val="•"/>
      <w:lvlJc w:val="left"/>
      <w:pPr>
        <w:tabs>
          <w:tab w:val="num" w:pos="5040"/>
        </w:tabs>
        <w:ind w:left="5040" w:hanging="360"/>
      </w:pPr>
      <w:rPr>
        <w:rFonts w:ascii="Times New Roman" w:hAnsi="Times New Roman" w:hint="default"/>
      </w:rPr>
    </w:lvl>
    <w:lvl w:ilvl="7" w:tplc="DDCC97AE" w:tentative="1">
      <w:start w:val="1"/>
      <w:numFmt w:val="bullet"/>
      <w:lvlText w:val="•"/>
      <w:lvlJc w:val="left"/>
      <w:pPr>
        <w:tabs>
          <w:tab w:val="num" w:pos="5760"/>
        </w:tabs>
        <w:ind w:left="5760" w:hanging="360"/>
      </w:pPr>
      <w:rPr>
        <w:rFonts w:ascii="Times New Roman" w:hAnsi="Times New Roman" w:hint="default"/>
      </w:rPr>
    </w:lvl>
    <w:lvl w:ilvl="8" w:tplc="6A187442"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7BAC5614"/>
    <w:multiLevelType w:val="hybridMultilevel"/>
    <w:tmpl w:val="ACBAF3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CA647FA"/>
    <w:multiLevelType w:val="hybridMultilevel"/>
    <w:tmpl w:val="D40E94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4"/>
  </w:num>
  <w:num w:numId="2">
    <w:abstractNumId w:val="6"/>
  </w:num>
  <w:num w:numId="3">
    <w:abstractNumId w:val="4"/>
  </w:num>
  <w:num w:numId="4">
    <w:abstractNumId w:val="9"/>
  </w:num>
  <w:num w:numId="5">
    <w:abstractNumId w:val="14"/>
  </w:num>
  <w:num w:numId="6">
    <w:abstractNumId w:val="11"/>
  </w:num>
  <w:num w:numId="7">
    <w:abstractNumId w:val="15"/>
  </w:num>
  <w:num w:numId="8">
    <w:abstractNumId w:val="18"/>
  </w:num>
  <w:num w:numId="9">
    <w:abstractNumId w:val="20"/>
  </w:num>
  <w:num w:numId="10">
    <w:abstractNumId w:val="1"/>
  </w:num>
  <w:num w:numId="11">
    <w:abstractNumId w:val="22"/>
  </w:num>
  <w:num w:numId="12">
    <w:abstractNumId w:val="13"/>
  </w:num>
  <w:num w:numId="13">
    <w:abstractNumId w:val="23"/>
  </w:num>
  <w:num w:numId="14">
    <w:abstractNumId w:val="0"/>
  </w:num>
  <w:num w:numId="15">
    <w:abstractNumId w:val="12"/>
  </w:num>
  <w:num w:numId="16">
    <w:abstractNumId w:val="2"/>
  </w:num>
  <w:num w:numId="17">
    <w:abstractNumId w:val="16"/>
  </w:num>
  <w:num w:numId="18">
    <w:abstractNumId w:val="3"/>
  </w:num>
  <w:num w:numId="19">
    <w:abstractNumId w:val="21"/>
  </w:num>
  <w:num w:numId="20">
    <w:abstractNumId w:val="17"/>
  </w:num>
  <w:num w:numId="21">
    <w:abstractNumId w:val="7"/>
  </w:num>
  <w:num w:numId="22">
    <w:abstractNumId w:val="10"/>
  </w:num>
  <w:num w:numId="23">
    <w:abstractNumId w:val="8"/>
  </w:num>
  <w:num w:numId="24">
    <w:abstractNumId w:val="19"/>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87C"/>
    <w:rsid w:val="00015A72"/>
    <w:rsid w:val="00052C3F"/>
    <w:rsid w:val="0005376D"/>
    <w:rsid w:val="00054153"/>
    <w:rsid w:val="00054889"/>
    <w:rsid w:val="0006021D"/>
    <w:rsid w:val="00085932"/>
    <w:rsid w:val="00097434"/>
    <w:rsid w:val="00097858"/>
    <w:rsid w:val="000A6CCA"/>
    <w:rsid w:val="000C6AB2"/>
    <w:rsid w:val="000D7A14"/>
    <w:rsid w:val="00105479"/>
    <w:rsid w:val="00125637"/>
    <w:rsid w:val="0014070C"/>
    <w:rsid w:val="00142A21"/>
    <w:rsid w:val="001638EA"/>
    <w:rsid w:val="00177FDF"/>
    <w:rsid w:val="001925D1"/>
    <w:rsid w:val="001B16A6"/>
    <w:rsid w:val="001F1775"/>
    <w:rsid w:val="0020287C"/>
    <w:rsid w:val="002345C9"/>
    <w:rsid w:val="00243865"/>
    <w:rsid w:val="00252284"/>
    <w:rsid w:val="0025541B"/>
    <w:rsid w:val="00255B45"/>
    <w:rsid w:val="00257442"/>
    <w:rsid w:val="00261B09"/>
    <w:rsid w:val="00265762"/>
    <w:rsid w:val="002754FD"/>
    <w:rsid w:val="00280362"/>
    <w:rsid w:val="0029235B"/>
    <w:rsid w:val="002A03A5"/>
    <w:rsid w:val="002A4EAE"/>
    <w:rsid w:val="002C2AE9"/>
    <w:rsid w:val="002E23E3"/>
    <w:rsid w:val="002F1013"/>
    <w:rsid w:val="002F15CC"/>
    <w:rsid w:val="002F6A3D"/>
    <w:rsid w:val="00305AE7"/>
    <w:rsid w:val="0031623A"/>
    <w:rsid w:val="00334385"/>
    <w:rsid w:val="003357A4"/>
    <w:rsid w:val="003450D9"/>
    <w:rsid w:val="00354456"/>
    <w:rsid w:val="0035508F"/>
    <w:rsid w:val="00355969"/>
    <w:rsid w:val="0038772E"/>
    <w:rsid w:val="003B0B50"/>
    <w:rsid w:val="003B2F8F"/>
    <w:rsid w:val="003E2D4D"/>
    <w:rsid w:val="003E6548"/>
    <w:rsid w:val="003E6770"/>
    <w:rsid w:val="00401F1C"/>
    <w:rsid w:val="00407D8C"/>
    <w:rsid w:val="00417785"/>
    <w:rsid w:val="00422A06"/>
    <w:rsid w:val="00426DB6"/>
    <w:rsid w:val="0043288A"/>
    <w:rsid w:val="00434A03"/>
    <w:rsid w:val="004352D2"/>
    <w:rsid w:val="004417AC"/>
    <w:rsid w:val="00444189"/>
    <w:rsid w:val="004638C5"/>
    <w:rsid w:val="00473E30"/>
    <w:rsid w:val="00475FFD"/>
    <w:rsid w:val="00477FB4"/>
    <w:rsid w:val="004809CA"/>
    <w:rsid w:val="00484A51"/>
    <w:rsid w:val="004910C8"/>
    <w:rsid w:val="00492651"/>
    <w:rsid w:val="004A1DDE"/>
    <w:rsid w:val="004A5B86"/>
    <w:rsid w:val="004B1046"/>
    <w:rsid w:val="004B74A8"/>
    <w:rsid w:val="004C1030"/>
    <w:rsid w:val="004C207D"/>
    <w:rsid w:val="004E5B00"/>
    <w:rsid w:val="004F2E38"/>
    <w:rsid w:val="004F5791"/>
    <w:rsid w:val="0051444A"/>
    <w:rsid w:val="00516886"/>
    <w:rsid w:val="005224AC"/>
    <w:rsid w:val="00522CEF"/>
    <w:rsid w:val="00522EFC"/>
    <w:rsid w:val="00581FC4"/>
    <w:rsid w:val="00592A46"/>
    <w:rsid w:val="005B2501"/>
    <w:rsid w:val="005C50D9"/>
    <w:rsid w:val="005C6F24"/>
    <w:rsid w:val="005C700E"/>
    <w:rsid w:val="005D27D0"/>
    <w:rsid w:val="005D33B3"/>
    <w:rsid w:val="005D5C88"/>
    <w:rsid w:val="005D5FA3"/>
    <w:rsid w:val="005E6D6C"/>
    <w:rsid w:val="005F2840"/>
    <w:rsid w:val="005F4E97"/>
    <w:rsid w:val="0060181C"/>
    <w:rsid w:val="00606638"/>
    <w:rsid w:val="0061046D"/>
    <w:rsid w:val="00612634"/>
    <w:rsid w:val="00616A87"/>
    <w:rsid w:val="00630D7B"/>
    <w:rsid w:val="006320EA"/>
    <w:rsid w:val="00635705"/>
    <w:rsid w:val="00637982"/>
    <w:rsid w:val="0065359E"/>
    <w:rsid w:val="00656A13"/>
    <w:rsid w:val="0065791C"/>
    <w:rsid w:val="00663D31"/>
    <w:rsid w:val="00666AE4"/>
    <w:rsid w:val="00680806"/>
    <w:rsid w:val="00696694"/>
    <w:rsid w:val="006B06B7"/>
    <w:rsid w:val="006C5ABD"/>
    <w:rsid w:val="006C6458"/>
    <w:rsid w:val="006C7862"/>
    <w:rsid w:val="006D62D9"/>
    <w:rsid w:val="006F3369"/>
    <w:rsid w:val="006F69F4"/>
    <w:rsid w:val="00706453"/>
    <w:rsid w:val="00706472"/>
    <w:rsid w:val="007068FD"/>
    <w:rsid w:val="00731EB4"/>
    <w:rsid w:val="00736364"/>
    <w:rsid w:val="00736392"/>
    <w:rsid w:val="0074046F"/>
    <w:rsid w:val="007438C3"/>
    <w:rsid w:val="007448B8"/>
    <w:rsid w:val="00746781"/>
    <w:rsid w:val="00752EC0"/>
    <w:rsid w:val="0076215B"/>
    <w:rsid w:val="007C2BEB"/>
    <w:rsid w:val="007D0DB4"/>
    <w:rsid w:val="007F0872"/>
    <w:rsid w:val="007F3E07"/>
    <w:rsid w:val="008053ED"/>
    <w:rsid w:val="00822113"/>
    <w:rsid w:val="0082267D"/>
    <w:rsid w:val="00836C7B"/>
    <w:rsid w:val="00863673"/>
    <w:rsid w:val="00867EA7"/>
    <w:rsid w:val="008911EC"/>
    <w:rsid w:val="00895E7A"/>
    <w:rsid w:val="00896FEF"/>
    <w:rsid w:val="008A1F63"/>
    <w:rsid w:val="008A28AD"/>
    <w:rsid w:val="008B05B7"/>
    <w:rsid w:val="008B2489"/>
    <w:rsid w:val="008B2539"/>
    <w:rsid w:val="008B4F67"/>
    <w:rsid w:val="008C1674"/>
    <w:rsid w:val="008D363B"/>
    <w:rsid w:val="008D3A3B"/>
    <w:rsid w:val="0090481F"/>
    <w:rsid w:val="009066DA"/>
    <w:rsid w:val="00923731"/>
    <w:rsid w:val="00956789"/>
    <w:rsid w:val="00965007"/>
    <w:rsid w:val="00976FA1"/>
    <w:rsid w:val="00984D26"/>
    <w:rsid w:val="0098717B"/>
    <w:rsid w:val="009A3FA5"/>
    <w:rsid w:val="009A78F1"/>
    <w:rsid w:val="009C7D00"/>
    <w:rsid w:val="009D36C5"/>
    <w:rsid w:val="00A0026B"/>
    <w:rsid w:val="00A01C55"/>
    <w:rsid w:val="00A10771"/>
    <w:rsid w:val="00A10E8A"/>
    <w:rsid w:val="00A122F8"/>
    <w:rsid w:val="00A17782"/>
    <w:rsid w:val="00A27124"/>
    <w:rsid w:val="00A44E44"/>
    <w:rsid w:val="00AA15D8"/>
    <w:rsid w:val="00AB3DA2"/>
    <w:rsid w:val="00AD7035"/>
    <w:rsid w:val="00AF3C7F"/>
    <w:rsid w:val="00AF7F35"/>
    <w:rsid w:val="00B042B4"/>
    <w:rsid w:val="00B10A02"/>
    <w:rsid w:val="00B32671"/>
    <w:rsid w:val="00B35C6C"/>
    <w:rsid w:val="00B53387"/>
    <w:rsid w:val="00B57BB5"/>
    <w:rsid w:val="00B67111"/>
    <w:rsid w:val="00B67CE1"/>
    <w:rsid w:val="00B827FD"/>
    <w:rsid w:val="00B96E86"/>
    <w:rsid w:val="00BA1685"/>
    <w:rsid w:val="00BA5AF9"/>
    <w:rsid w:val="00BD0AB4"/>
    <w:rsid w:val="00BE61BC"/>
    <w:rsid w:val="00BF074E"/>
    <w:rsid w:val="00BF504A"/>
    <w:rsid w:val="00C048AE"/>
    <w:rsid w:val="00C13B97"/>
    <w:rsid w:val="00C16623"/>
    <w:rsid w:val="00C230D1"/>
    <w:rsid w:val="00C35DC3"/>
    <w:rsid w:val="00C44C05"/>
    <w:rsid w:val="00C5294B"/>
    <w:rsid w:val="00C609EE"/>
    <w:rsid w:val="00C8327D"/>
    <w:rsid w:val="00C848FF"/>
    <w:rsid w:val="00C8515C"/>
    <w:rsid w:val="00C94F49"/>
    <w:rsid w:val="00C9702A"/>
    <w:rsid w:val="00CA2168"/>
    <w:rsid w:val="00CA4B3F"/>
    <w:rsid w:val="00CA5652"/>
    <w:rsid w:val="00CC01DA"/>
    <w:rsid w:val="00CD0C87"/>
    <w:rsid w:val="00CD2235"/>
    <w:rsid w:val="00CE0182"/>
    <w:rsid w:val="00CE6CDA"/>
    <w:rsid w:val="00CE723D"/>
    <w:rsid w:val="00CE76B2"/>
    <w:rsid w:val="00CF5FB7"/>
    <w:rsid w:val="00CF795C"/>
    <w:rsid w:val="00D13DE7"/>
    <w:rsid w:val="00D20D76"/>
    <w:rsid w:val="00D37C4B"/>
    <w:rsid w:val="00D466DA"/>
    <w:rsid w:val="00D74805"/>
    <w:rsid w:val="00DA7046"/>
    <w:rsid w:val="00DD1C6E"/>
    <w:rsid w:val="00DD6C51"/>
    <w:rsid w:val="00DE6C35"/>
    <w:rsid w:val="00DF7D68"/>
    <w:rsid w:val="00E0756B"/>
    <w:rsid w:val="00E20317"/>
    <w:rsid w:val="00E2363A"/>
    <w:rsid w:val="00E34EFB"/>
    <w:rsid w:val="00E4477E"/>
    <w:rsid w:val="00E472CA"/>
    <w:rsid w:val="00E57534"/>
    <w:rsid w:val="00E81C01"/>
    <w:rsid w:val="00EB1219"/>
    <w:rsid w:val="00EB71EF"/>
    <w:rsid w:val="00EC00FC"/>
    <w:rsid w:val="00EF6A08"/>
    <w:rsid w:val="00F35565"/>
    <w:rsid w:val="00F36E7B"/>
    <w:rsid w:val="00F41012"/>
    <w:rsid w:val="00F53BAC"/>
    <w:rsid w:val="00F718DB"/>
    <w:rsid w:val="00FA183E"/>
    <w:rsid w:val="00FA6E9F"/>
    <w:rsid w:val="00FB26E2"/>
    <w:rsid w:val="00FC4793"/>
    <w:rsid w:val="00FC4BE6"/>
    <w:rsid w:val="00FD1C0D"/>
    <w:rsid w:val="00FD3B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7CC31"/>
  <w15:docId w15:val="{5504C21A-00A2-4699-81B9-A532F0E6D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54889"/>
    <w:pPr>
      <w:spacing w:before="100" w:beforeAutospacing="1" w:after="300" w:line="288" w:lineRule="atLeast"/>
      <w:outlineLvl w:val="0"/>
    </w:pPr>
    <w:rPr>
      <w:rFonts w:ascii="Times New Roman" w:eastAsia="Times New Roman" w:hAnsi="Times New Roman" w:cs="Times New Roman"/>
      <w:kern w:val="36"/>
      <w:sz w:val="54"/>
      <w:szCs w:val="5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0E8A"/>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emref">
    <w:name w:val="item_ref"/>
    <w:basedOn w:val="DefaultParagraphFont"/>
    <w:rsid w:val="00A10E8A"/>
  </w:style>
  <w:style w:type="paragraph" w:styleId="ListParagraph">
    <w:name w:val="List Paragraph"/>
    <w:basedOn w:val="Normal"/>
    <w:uiPriority w:val="34"/>
    <w:qFormat/>
    <w:rsid w:val="00696694"/>
    <w:pPr>
      <w:ind w:left="720"/>
      <w:contextualSpacing/>
    </w:pPr>
  </w:style>
  <w:style w:type="paragraph" w:customStyle="1" w:styleId="desc2">
    <w:name w:val="desc2"/>
    <w:basedOn w:val="Normal"/>
    <w:rsid w:val="0029235B"/>
    <w:pPr>
      <w:spacing w:after="0" w:line="240" w:lineRule="auto"/>
    </w:pPr>
    <w:rPr>
      <w:rFonts w:ascii="Times New Roman" w:eastAsia="Times New Roman" w:hAnsi="Times New Roman" w:cs="Times New Roman"/>
      <w:sz w:val="26"/>
      <w:szCs w:val="26"/>
      <w:lang w:eastAsia="en-GB"/>
    </w:rPr>
  </w:style>
  <w:style w:type="paragraph" w:customStyle="1" w:styleId="details1">
    <w:name w:val="details1"/>
    <w:basedOn w:val="Normal"/>
    <w:rsid w:val="0029235B"/>
    <w:pPr>
      <w:spacing w:after="0" w:line="240" w:lineRule="auto"/>
    </w:pPr>
    <w:rPr>
      <w:rFonts w:ascii="Times New Roman" w:eastAsia="Times New Roman" w:hAnsi="Times New Roman" w:cs="Times New Roman"/>
      <w:lang w:eastAsia="en-GB"/>
    </w:rPr>
  </w:style>
  <w:style w:type="character" w:customStyle="1" w:styleId="jrnl">
    <w:name w:val="jrnl"/>
    <w:basedOn w:val="DefaultParagraphFont"/>
    <w:rsid w:val="0029235B"/>
  </w:style>
  <w:style w:type="paragraph" w:customStyle="1" w:styleId="title1">
    <w:name w:val="title1"/>
    <w:basedOn w:val="Normal"/>
    <w:rsid w:val="0029235B"/>
    <w:pPr>
      <w:spacing w:after="0" w:line="240" w:lineRule="auto"/>
    </w:pPr>
    <w:rPr>
      <w:rFonts w:ascii="Times New Roman" w:eastAsia="Times New Roman" w:hAnsi="Times New Roman" w:cs="Times New Roman"/>
      <w:sz w:val="27"/>
      <w:szCs w:val="27"/>
      <w:lang w:eastAsia="en-GB"/>
    </w:rPr>
  </w:style>
  <w:style w:type="character" w:styleId="Emphasis">
    <w:name w:val="Emphasis"/>
    <w:basedOn w:val="DefaultParagraphFont"/>
    <w:uiPriority w:val="20"/>
    <w:qFormat/>
    <w:rsid w:val="00492651"/>
    <w:rPr>
      <w:i/>
      <w:iCs/>
    </w:rPr>
  </w:style>
  <w:style w:type="character" w:customStyle="1" w:styleId="current-selection">
    <w:name w:val="current-selection"/>
    <w:basedOn w:val="DefaultParagraphFont"/>
    <w:rsid w:val="003357A4"/>
  </w:style>
  <w:style w:type="character" w:customStyle="1" w:styleId="ls9">
    <w:name w:val="ls9"/>
    <w:basedOn w:val="DefaultParagraphFont"/>
    <w:rsid w:val="003357A4"/>
  </w:style>
  <w:style w:type="character" w:customStyle="1" w:styleId="ff8">
    <w:name w:val="ff8"/>
    <w:basedOn w:val="DefaultParagraphFont"/>
    <w:rsid w:val="003357A4"/>
  </w:style>
  <w:style w:type="character" w:customStyle="1" w:styleId="ff4">
    <w:name w:val="ff4"/>
    <w:basedOn w:val="DefaultParagraphFont"/>
    <w:rsid w:val="003357A4"/>
  </w:style>
  <w:style w:type="character" w:customStyle="1" w:styleId="ls8">
    <w:name w:val="ls8"/>
    <w:basedOn w:val="DefaultParagraphFont"/>
    <w:rsid w:val="003357A4"/>
  </w:style>
  <w:style w:type="character" w:styleId="Hyperlink">
    <w:name w:val="Hyperlink"/>
    <w:basedOn w:val="DefaultParagraphFont"/>
    <w:uiPriority w:val="99"/>
    <w:unhideWhenUsed/>
    <w:rsid w:val="00484A51"/>
    <w:rPr>
      <w:color w:val="0000FF"/>
      <w:u w:val="single"/>
    </w:rPr>
  </w:style>
  <w:style w:type="paragraph" w:customStyle="1" w:styleId="Title10">
    <w:name w:val="Title1"/>
    <w:basedOn w:val="Normal"/>
    <w:rsid w:val="00484A5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sc">
    <w:name w:val="desc"/>
    <w:basedOn w:val="Normal"/>
    <w:rsid w:val="00484A5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tails">
    <w:name w:val="details"/>
    <w:basedOn w:val="Normal"/>
    <w:rsid w:val="00484A5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t1">
    <w:name w:val="st1"/>
    <w:basedOn w:val="DefaultParagraphFont"/>
    <w:rsid w:val="00C848FF"/>
  </w:style>
  <w:style w:type="paragraph" w:customStyle="1" w:styleId="Pa22">
    <w:name w:val="Pa22"/>
    <w:basedOn w:val="Normal"/>
    <w:next w:val="Normal"/>
    <w:uiPriority w:val="99"/>
    <w:rsid w:val="002F15CC"/>
    <w:pPr>
      <w:autoSpaceDE w:val="0"/>
      <w:autoSpaceDN w:val="0"/>
      <w:adjustRightInd w:val="0"/>
      <w:spacing w:after="0" w:line="241" w:lineRule="atLeast"/>
    </w:pPr>
    <w:rPr>
      <w:rFonts w:ascii="Helvetica 55 Roman" w:hAnsi="Helvetica 55 Roman"/>
      <w:sz w:val="24"/>
      <w:szCs w:val="24"/>
    </w:rPr>
  </w:style>
  <w:style w:type="paragraph" w:customStyle="1" w:styleId="Pa15">
    <w:name w:val="Pa15"/>
    <w:basedOn w:val="Normal"/>
    <w:next w:val="Normal"/>
    <w:uiPriority w:val="99"/>
    <w:rsid w:val="002F15CC"/>
    <w:pPr>
      <w:autoSpaceDE w:val="0"/>
      <w:autoSpaceDN w:val="0"/>
      <w:adjustRightInd w:val="0"/>
      <w:spacing w:after="0" w:line="241" w:lineRule="atLeast"/>
    </w:pPr>
    <w:rPr>
      <w:rFonts w:ascii="Helvetica 45 Light" w:hAnsi="Helvetica 45 Light"/>
      <w:sz w:val="24"/>
      <w:szCs w:val="24"/>
    </w:rPr>
  </w:style>
  <w:style w:type="character" w:customStyle="1" w:styleId="A8">
    <w:name w:val="A8"/>
    <w:uiPriority w:val="99"/>
    <w:rsid w:val="002F15CC"/>
    <w:rPr>
      <w:rFonts w:ascii="Zapf Dingbats ITC" w:hAnsi="Zapf Dingbats ITC" w:cs="Zapf Dingbats ITC"/>
      <w:color w:val="F89A1A"/>
      <w:sz w:val="20"/>
      <w:szCs w:val="20"/>
    </w:rPr>
  </w:style>
  <w:style w:type="paragraph" w:customStyle="1" w:styleId="Pa26">
    <w:name w:val="Pa26"/>
    <w:basedOn w:val="Normal"/>
    <w:next w:val="Normal"/>
    <w:uiPriority w:val="99"/>
    <w:rsid w:val="002F15CC"/>
    <w:pPr>
      <w:autoSpaceDE w:val="0"/>
      <w:autoSpaceDN w:val="0"/>
      <w:adjustRightInd w:val="0"/>
      <w:spacing w:after="0" w:line="241" w:lineRule="atLeast"/>
    </w:pPr>
    <w:rPr>
      <w:rFonts w:ascii="Helvetica 45 Light" w:hAnsi="Helvetica 45 Light"/>
      <w:sz w:val="24"/>
      <w:szCs w:val="24"/>
    </w:rPr>
  </w:style>
  <w:style w:type="character" w:styleId="Strong">
    <w:name w:val="Strong"/>
    <w:basedOn w:val="DefaultParagraphFont"/>
    <w:uiPriority w:val="22"/>
    <w:qFormat/>
    <w:rsid w:val="00261B09"/>
    <w:rPr>
      <w:b/>
      <w:bCs/>
    </w:rPr>
  </w:style>
  <w:style w:type="paragraph" w:styleId="NormalWeb">
    <w:name w:val="Normal (Web)"/>
    <w:basedOn w:val="Normal"/>
    <w:uiPriority w:val="99"/>
    <w:unhideWhenUsed/>
    <w:rsid w:val="004B74A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7363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6392"/>
    <w:rPr>
      <w:rFonts w:ascii="Tahoma" w:hAnsi="Tahoma" w:cs="Tahoma"/>
      <w:sz w:val="16"/>
      <w:szCs w:val="16"/>
    </w:rPr>
  </w:style>
  <w:style w:type="character" w:customStyle="1" w:styleId="bumpedfont20">
    <w:name w:val="bumpedfont20"/>
    <w:basedOn w:val="DefaultParagraphFont"/>
    <w:rsid w:val="00A44E44"/>
  </w:style>
  <w:style w:type="character" w:customStyle="1" w:styleId="highwire-cite-metadata-journal">
    <w:name w:val="highwire-cite-metadata-journal"/>
    <w:basedOn w:val="DefaultParagraphFont"/>
    <w:rsid w:val="00C609EE"/>
    <w:rPr>
      <w:rFonts w:ascii="Open Sans" w:hAnsi="Open Sans" w:hint="default"/>
      <w:b w:val="0"/>
      <w:bCs w:val="0"/>
      <w:i w:val="0"/>
      <w:iCs w:val="0"/>
      <w:sz w:val="24"/>
      <w:szCs w:val="24"/>
      <w:bdr w:val="none" w:sz="0" w:space="0" w:color="auto" w:frame="1"/>
      <w:vertAlign w:val="baseline"/>
    </w:rPr>
  </w:style>
  <w:style w:type="character" w:customStyle="1" w:styleId="highwire-cite-metadata-date">
    <w:name w:val="highwire-cite-metadata-date"/>
    <w:basedOn w:val="DefaultParagraphFont"/>
    <w:rsid w:val="00C609EE"/>
    <w:rPr>
      <w:rFonts w:ascii="Open Sans" w:hAnsi="Open Sans" w:hint="default"/>
      <w:b w:val="0"/>
      <w:bCs w:val="0"/>
      <w:i w:val="0"/>
      <w:iCs w:val="0"/>
      <w:sz w:val="24"/>
      <w:szCs w:val="24"/>
      <w:bdr w:val="none" w:sz="0" w:space="0" w:color="auto" w:frame="1"/>
      <w:vertAlign w:val="baseline"/>
    </w:rPr>
  </w:style>
  <w:style w:type="character" w:customStyle="1" w:styleId="highwire-cite-metadata-volume">
    <w:name w:val="highwire-cite-metadata-volume"/>
    <w:basedOn w:val="DefaultParagraphFont"/>
    <w:rsid w:val="00C609EE"/>
    <w:rPr>
      <w:rFonts w:ascii="Open Sans" w:hAnsi="Open Sans" w:hint="default"/>
      <w:b w:val="0"/>
      <w:bCs w:val="0"/>
      <w:i w:val="0"/>
      <w:iCs w:val="0"/>
      <w:sz w:val="24"/>
      <w:szCs w:val="24"/>
      <w:bdr w:val="none" w:sz="0" w:space="0" w:color="auto" w:frame="1"/>
      <w:vertAlign w:val="baseline"/>
    </w:rPr>
  </w:style>
  <w:style w:type="character" w:customStyle="1" w:styleId="highwire-cite-metadata-issue">
    <w:name w:val="highwire-cite-metadata-issue"/>
    <w:basedOn w:val="DefaultParagraphFont"/>
    <w:rsid w:val="00C609EE"/>
    <w:rPr>
      <w:rFonts w:ascii="Open Sans" w:hAnsi="Open Sans" w:hint="default"/>
      <w:b w:val="0"/>
      <w:bCs w:val="0"/>
      <w:i w:val="0"/>
      <w:iCs w:val="0"/>
      <w:sz w:val="24"/>
      <w:szCs w:val="24"/>
      <w:bdr w:val="none" w:sz="0" w:space="0" w:color="auto" w:frame="1"/>
      <w:vertAlign w:val="baseline"/>
    </w:rPr>
  </w:style>
  <w:style w:type="character" w:customStyle="1" w:styleId="highwire-cite-metadata-pages">
    <w:name w:val="highwire-cite-metadata-pages"/>
    <w:basedOn w:val="DefaultParagraphFont"/>
    <w:rsid w:val="00C609EE"/>
    <w:rPr>
      <w:rFonts w:ascii="Open Sans" w:hAnsi="Open Sans" w:hint="default"/>
      <w:b w:val="0"/>
      <w:bCs w:val="0"/>
      <w:i w:val="0"/>
      <w:iCs w:val="0"/>
      <w:sz w:val="24"/>
      <w:szCs w:val="24"/>
      <w:bdr w:val="none" w:sz="0" w:space="0" w:color="auto" w:frame="1"/>
      <w:vertAlign w:val="baseline"/>
    </w:rPr>
  </w:style>
  <w:style w:type="character" w:customStyle="1" w:styleId="Heading1Char">
    <w:name w:val="Heading 1 Char"/>
    <w:basedOn w:val="DefaultParagraphFont"/>
    <w:link w:val="Heading1"/>
    <w:uiPriority w:val="9"/>
    <w:rsid w:val="00054889"/>
    <w:rPr>
      <w:rFonts w:ascii="Times New Roman" w:eastAsia="Times New Roman" w:hAnsi="Times New Roman" w:cs="Times New Roman"/>
      <w:kern w:val="36"/>
      <w:sz w:val="54"/>
      <w:szCs w:val="54"/>
      <w:lang w:eastAsia="en-GB"/>
    </w:rPr>
  </w:style>
  <w:style w:type="paragraph" w:customStyle="1" w:styleId="pricing-media-spl-number">
    <w:name w:val="pricing-media-spl-number"/>
    <w:basedOn w:val="Normal"/>
    <w:rsid w:val="00054889"/>
    <w:pPr>
      <w:spacing w:before="100" w:beforeAutospacing="1" w:after="100" w:afterAutospacing="1" w:line="336" w:lineRule="atLeast"/>
    </w:pPr>
    <w:rPr>
      <w:rFonts w:ascii="Times New Roman" w:eastAsia="Times New Roman" w:hAnsi="Times New Roman" w:cs="Times New Roman"/>
      <w:color w:val="494848"/>
      <w:sz w:val="21"/>
      <w:szCs w:val="21"/>
      <w:lang w:eastAsia="en-GB"/>
    </w:rPr>
  </w:style>
  <w:style w:type="character" w:customStyle="1" w:styleId="bullet2">
    <w:name w:val="bullet2"/>
    <w:basedOn w:val="DefaultParagraphFont"/>
    <w:rsid w:val="004809CA"/>
  </w:style>
  <w:style w:type="character" w:customStyle="1" w:styleId="articletitle">
    <w:name w:val="articletitle"/>
    <w:basedOn w:val="DefaultParagraphFont"/>
    <w:rsid w:val="004809CA"/>
  </w:style>
  <w:style w:type="character" w:customStyle="1" w:styleId="pubyear">
    <w:name w:val="pubyear"/>
    <w:basedOn w:val="DefaultParagraphFont"/>
    <w:rsid w:val="004809CA"/>
  </w:style>
  <w:style w:type="character" w:customStyle="1" w:styleId="vol3">
    <w:name w:val="vol3"/>
    <w:basedOn w:val="DefaultParagraphFont"/>
    <w:rsid w:val="004809CA"/>
  </w:style>
  <w:style w:type="character" w:customStyle="1" w:styleId="material-icons1">
    <w:name w:val="material-icons1"/>
    <w:basedOn w:val="DefaultParagraphFont"/>
    <w:rsid w:val="00A27124"/>
    <w:rPr>
      <w:rFonts w:ascii="Material Icons" w:hAnsi="Material Icons" w:hint="default"/>
      <w:b w:val="0"/>
      <w:bCs w:val="0"/>
      <w:i w:val="0"/>
      <w:iCs w:val="0"/>
      <w:caps w:val="0"/>
      <w:spacing w:val="0"/>
      <w:sz w:val="36"/>
      <w:szCs w:val="36"/>
      <w:rtl w:val="0"/>
    </w:rPr>
  </w:style>
  <w:style w:type="paragraph" w:customStyle="1" w:styleId="pricing-media-rights-status">
    <w:name w:val="pricing-media-rights-status"/>
    <w:basedOn w:val="Normal"/>
    <w:rsid w:val="00A27124"/>
    <w:pPr>
      <w:spacing w:before="100" w:beforeAutospacing="1" w:after="100" w:afterAutospacing="1" w:line="336" w:lineRule="atLeast"/>
    </w:pPr>
    <w:rPr>
      <w:rFonts w:ascii="Times New Roman" w:eastAsia="Times New Roman" w:hAnsi="Times New Roman" w:cs="Times New Roman"/>
      <w:color w:val="494848"/>
      <w:sz w:val="21"/>
      <w:szCs w:val="21"/>
      <w:lang w:eastAsia="en-GB"/>
    </w:rPr>
  </w:style>
  <w:style w:type="character" w:customStyle="1" w:styleId="hover-text2">
    <w:name w:val="hover-text2"/>
    <w:basedOn w:val="DefaultParagraphFont"/>
    <w:rsid w:val="00A27124"/>
    <w:rPr>
      <w:color w:val="FFFFFF"/>
      <w:sz w:val="21"/>
      <w:szCs w:val="21"/>
      <w:shd w:val="clear" w:color="auto" w:fill="494848"/>
    </w:rPr>
  </w:style>
  <w:style w:type="character" w:customStyle="1" w:styleId="highlight">
    <w:name w:val="highlight"/>
    <w:basedOn w:val="DefaultParagraphFont"/>
    <w:rsid w:val="00C35DC3"/>
  </w:style>
  <w:style w:type="character" w:styleId="CommentReference">
    <w:name w:val="annotation reference"/>
    <w:basedOn w:val="DefaultParagraphFont"/>
    <w:uiPriority w:val="99"/>
    <w:semiHidden/>
    <w:unhideWhenUsed/>
    <w:rsid w:val="00C35DC3"/>
    <w:rPr>
      <w:sz w:val="16"/>
      <w:szCs w:val="16"/>
    </w:rPr>
  </w:style>
  <w:style w:type="paragraph" w:styleId="CommentText">
    <w:name w:val="annotation text"/>
    <w:basedOn w:val="Normal"/>
    <w:link w:val="CommentTextChar"/>
    <w:uiPriority w:val="99"/>
    <w:semiHidden/>
    <w:unhideWhenUsed/>
    <w:rsid w:val="00C35DC3"/>
    <w:pPr>
      <w:spacing w:line="240" w:lineRule="auto"/>
    </w:pPr>
    <w:rPr>
      <w:sz w:val="20"/>
      <w:szCs w:val="20"/>
    </w:rPr>
  </w:style>
  <w:style w:type="character" w:customStyle="1" w:styleId="CommentTextChar">
    <w:name w:val="Comment Text Char"/>
    <w:basedOn w:val="DefaultParagraphFont"/>
    <w:link w:val="CommentText"/>
    <w:uiPriority w:val="99"/>
    <w:semiHidden/>
    <w:rsid w:val="00C35DC3"/>
    <w:rPr>
      <w:sz w:val="20"/>
      <w:szCs w:val="20"/>
    </w:rPr>
  </w:style>
  <w:style w:type="paragraph" w:styleId="CommentSubject">
    <w:name w:val="annotation subject"/>
    <w:basedOn w:val="CommentText"/>
    <w:next w:val="CommentText"/>
    <w:link w:val="CommentSubjectChar"/>
    <w:uiPriority w:val="99"/>
    <w:semiHidden/>
    <w:unhideWhenUsed/>
    <w:rsid w:val="00C35DC3"/>
    <w:rPr>
      <w:b/>
      <w:bCs/>
    </w:rPr>
  </w:style>
  <w:style w:type="character" w:customStyle="1" w:styleId="CommentSubjectChar">
    <w:name w:val="Comment Subject Char"/>
    <w:basedOn w:val="CommentTextChar"/>
    <w:link w:val="CommentSubject"/>
    <w:uiPriority w:val="99"/>
    <w:semiHidden/>
    <w:rsid w:val="00C35DC3"/>
    <w:rPr>
      <w:b/>
      <w:bCs/>
      <w:sz w:val="20"/>
      <w:szCs w:val="20"/>
    </w:rPr>
  </w:style>
  <w:style w:type="paragraph" w:customStyle="1" w:styleId="EndNoteBibliography">
    <w:name w:val="EndNote Bibliography"/>
    <w:basedOn w:val="Normal"/>
    <w:link w:val="EndNoteBibliographyChar"/>
    <w:rsid w:val="00A17782"/>
    <w:pPr>
      <w:spacing w:line="240" w:lineRule="auto"/>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A17782"/>
    <w:rPr>
      <w:rFonts w:ascii="Calibri" w:hAnsi="Calibri" w:cs="Calibri"/>
      <w:noProof/>
      <w:lang w:val="en-US"/>
    </w:rPr>
  </w:style>
  <w:style w:type="paragraph" w:customStyle="1" w:styleId="Title2">
    <w:name w:val="Title2"/>
    <w:basedOn w:val="Normal"/>
    <w:rsid w:val="004A5B8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9349">
      <w:bodyDiv w:val="1"/>
      <w:marLeft w:val="0"/>
      <w:marRight w:val="0"/>
      <w:marTop w:val="0"/>
      <w:marBottom w:val="0"/>
      <w:divBdr>
        <w:top w:val="none" w:sz="0" w:space="0" w:color="auto"/>
        <w:left w:val="none" w:sz="0" w:space="0" w:color="auto"/>
        <w:bottom w:val="none" w:sz="0" w:space="0" w:color="auto"/>
        <w:right w:val="none" w:sz="0" w:space="0" w:color="auto"/>
      </w:divBdr>
    </w:div>
    <w:div w:id="15352714">
      <w:bodyDiv w:val="1"/>
      <w:marLeft w:val="0"/>
      <w:marRight w:val="0"/>
      <w:marTop w:val="0"/>
      <w:marBottom w:val="0"/>
      <w:divBdr>
        <w:top w:val="none" w:sz="0" w:space="0" w:color="auto"/>
        <w:left w:val="none" w:sz="0" w:space="0" w:color="auto"/>
        <w:bottom w:val="none" w:sz="0" w:space="0" w:color="auto"/>
        <w:right w:val="none" w:sz="0" w:space="0" w:color="auto"/>
      </w:divBdr>
      <w:divsChild>
        <w:div w:id="1865050523">
          <w:marLeft w:val="0"/>
          <w:marRight w:val="0"/>
          <w:marTop w:val="34"/>
          <w:marBottom w:val="34"/>
          <w:divBdr>
            <w:top w:val="none" w:sz="0" w:space="0" w:color="auto"/>
            <w:left w:val="none" w:sz="0" w:space="0" w:color="auto"/>
            <w:bottom w:val="none" w:sz="0" w:space="0" w:color="auto"/>
            <w:right w:val="none" w:sz="0" w:space="0" w:color="auto"/>
          </w:divBdr>
        </w:div>
      </w:divsChild>
    </w:div>
    <w:div w:id="52238377">
      <w:bodyDiv w:val="1"/>
      <w:marLeft w:val="0"/>
      <w:marRight w:val="0"/>
      <w:marTop w:val="0"/>
      <w:marBottom w:val="0"/>
      <w:divBdr>
        <w:top w:val="none" w:sz="0" w:space="0" w:color="auto"/>
        <w:left w:val="none" w:sz="0" w:space="0" w:color="auto"/>
        <w:bottom w:val="none" w:sz="0" w:space="0" w:color="auto"/>
        <w:right w:val="none" w:sz="0" w:space="0" w:color="auto"/>
      </w:divBdr>
      <w:divsChild>
        <w:div w:id="1599409016">
          <w:marLeft w:val="0"/>
          <w:marRight w:val="1"/>
          <w:marTop w:val="0"/>
          <w:marBottom w:val="0"/>
          <w:divBdr>
            <w:top w:val="none" w:sz="0" w:space="0" w:color="auto"/>
            <w:left w:val="none" w:sz="0" w:space="0" w:color="auto"/>
            <w:bottom w:val="none" w:sz="0" w:space="0" w:color="auto"/>
            <w:right w:val="none" w:sz="0" w:space="0" w:color="auto"/>
          </w:divBdr>
          <w:divsChild>
            <w:div w:id="1155413518">
              <w:marLeft w:val="0"/>
              <w:marRight w:val="0"/>
              <w:marTop w:val="0"/>
              <w:marBottom w:val="0"/>
              <w:divBdr>
                <w:top w:val="none" w:sz="0" w:space="0" w:color="auto"/>
                <w:left w:val="none" w:sz="0" w:space="0" w:color="auto"/>
                <w:bottom w:val="none" w:sz="0" w:space="0" w:color="auto"/>
                <w:right w:val="none" w:sz="0" w:space="0" w:color="auto"/>
              </w:divBdr>
              <w:divsChild>
                <w:div w:id="1274481143">
                  <w:marLeft w:val="0"/>
                  <w:marRight w:val="1"/>
                  <w:marTop w:val="0"/>
                  <w:marBottom w:val="0"/>
                  <w:divBdr>
                    <w:top w:val="none" w:sz="0" w:space="0" w:color="auto"/>
                    <w:left w:val="none" w:sz="0" w:space="0" w:color="auto"/>
                    <w:bottom w:val="none" w:sz="0" w:space="0" w:color="auto"/>
                    <w:right w:val="none" w:sz="0" w:space="0" w:color="auto"/>
                  </w:divBdr>
                  <w:divsChild>
                    <w:div w:id="284966044">
                      <w:marLeft w:val="0"/>
                      <w:marRight w:val="0"/>
                      <w:marTop w:val="0"/>
                      <w:marBottom w:val="0"/>
                      <w:divBdr>
                        <w:top w:val="none" w:sz="0" w:space="0" w:color="auto"/>
                        <w:left w:val="none" w:sz="0" w:space="0" w:color="auto"/>
                        <w:bottom w:val="none" w:sz="0" w:space="0" w:color="auto"/>
                        <w:right w:val="none" w:sz="0" w:space="0" w:color="auto"/>
                      </w:divBdr>
                      <w:divsChild>
                        <w:div w:id="1542397254">
                          <w:marLeft w:val="0"/>
                          <w:marRight w:val="0"/>
                          <w:marTop w:val="0"/>
                          <w:marBottom w:val="0"/>
                          <w:divBdr>
                            <w:top w:val="none" w:sz="0" w:space="0" w:color="auto"/>
                            <w:left w:val="none" w:sz="0" w:space="0" w:color="auto"/>
                            <w:bottom w:val="none" w:sz="0" w:space="0" w:color="auto"/>
                            <w:right w:val="none" w:sz="0" w:space="0" w:color="auto"/>
                          </w:divBdr>
                          <w:divsChild>
                            <w:div w:id="359088802">
                              <w:marLeft w:val="0"/>
                              <w:marRight w:val="0"/>
                              <w:marTop w:val="120"/>
                              <w:marBottom w:val="360"/>
                              <w:divBdr>
                                <w:top w:val="none" w:sz="0" w:space="0" w:color="auto"/>
                                <w:left w:val="none" w:sz="0" w:space="0" w:color="auto"/>
                                <w:bottom w:val="none" w:sz="0" w:space="0" w:color="auto"/>
                                <w:right w:val="none" w:sz="0" w:space="0" w:color="auto"/>
                              </w:divBdr>
                              <w:divsChild>
                                <w:div w:id="7022992">
                                  <w:marLeft w:val="420"/>
                                  <w:marRight w:val="0"/>
                                  <w:marTop w:val="0"/>
                                  <w:marBottom w:val="0"/>
                                  <w:divBdr>
                                    <w:top w:val="none" w:sz="0" w:space="0" w:color="auto"/>
                                    <w:left w:val="none" w:sz="0" w:space="0" w:color="auto"/>
                                    <w:bottom w:val="none" w:sz="0" w:space="0" w:color="auto"/>
                                    <w:right w:val="none" w:sz="0" w:space="0" w:color="auto"/>
                                  </w:divBdr>
                                  <w:divsChild>
                                    <w:div w:id="613632345">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990291">
      <w:bodyDiv w:val="1"/>
      <w:marLeft w:val="0"/>
      <w:marRight w:val="0"/>
      <w:marTop w:val="0"/>
      <w:marBottom w:val="0"/>
      <w:divBdr>
        <w:top w:val="none" w:sz="0" w:space="0" w:color="auto"/>
        <w:left w:val="none" w:sz="0" w:space="0" w:color="auto"/>
        <w:bottom w:val="none" w:sz="0" w:space="0" w:color="auto"/>
        <w:right w:val="none" w:sz="0" w:space="0" w:color="auto"/>
      </w:divBdr>
    </w:div>
    <w:div w:id="111290354">
      <w:bodyDiv w:val="1"/>
      <w:marLeft w:val="0"/>
      <w:marRight w:val="0"/>
      <w:marTop w:val="0"/>
      <w:marBottom w:val="0"/>
      <w:divBdr>
        <w:top w:val="none" w:sz="0" w:space="0" w:color="auto"/>
        <w:left w:val="none" w:sz="0" w:space="0" w:color="auto"/>
        <w:bottom w:val="none" w:sz="0" w:space="0" w:color="auto"/>
        <w:right w:val="none" w:sz="0" w:space="0" w:color="auto"/>
      </w:divBdr>
    </w:div>
    <w:div w:id="137186016">
      <w:bodyDiv w:val="1"/>
      <w:marLeft w:val="0"/>
      <w:marRight w:val="0"/>
      <w:marTop w:val="0"/>
      <w:marBottom w:val="0"/>
      <w:divBdr>
        <w:top w:val="none" w:sz="0" w:space="0" w:color="auto"/>
        <w:left w:val="none" w:sz="0" w:space="0" w:color="auto"/>
        <w:bottom w:val="none" w:sz="0" w:space="0" w:color="auto"/>
        <w:right w:val="none" w:sz="0" w:space="0" w:color="auto"/>
      </w:divBdr>
      <w:divsChild>
        <w:div w:id="71782155">
          <w:marLeft w:val="0"/>
          <w:marRight w:val="0"/>
          <w:marTop w:val="0"/>
          <w:marBottom w:val="0"/>
          <w:divBdr>
            <w:top w:val="none" w:sz="0" w:space="0" w:color="auto"/>
            <w:left w:val="none" w:sz="0" w:space="0" w:color="auto"/>
            <w:bottom w:val="none" w:sz="0" w:space="0" w:color="auto"/>
            <w:right w:val="none" w:sz="0" w:space="0" w:color="auto"/>
          </w:divBdr>
          <w:divsChild>
            <w:div w:id="575172239">
              <w:marLeft w:val="0"/>
              <w:marRight w:val="0"/>
              <w:marTop w:val="100"/>
              <w:marBottom w:val="100"/>
              <w:divBdr>
                <w:top w:val="none" w:sz="0" w:space="0" w:color="auto"/>
                <w:left w:val="none" w:sz="0" w:space="0" w:color="auto"/>
                <w:bottom w:val="none" w:sz="0" w:space="0" w:color="auto"/>
                <w:right w:val="none" w:sz="0" w:space="0" w:color="auto"/>
              </w:divBdr>
              <w:divsChild>
                <w:div w:id="340667613">
                  <w:marLeft w:val="0"/>
                  <w:marRight w:val="0"/>
                  <w:marTop w:val="0"/>
                  <w:marBottom w:val="0"/>
                  <w:divBdr>
                    <w:top w:val="none" w:sz="0" w:space="0" w:color="auto"/>
                    <w:left w:val="none" w:sz="0" w:space="0" w:color="auto"/>
                    <w:bottom w:val="none" w:sz="0" w:space="0" w:color="auto"/>
                    <w:right w:val="none" w:sz="0" w:space="0" w:color="auto"/>
                  </w:divBdr>
                  <w:divsChild>
                    <w:div w:id="49966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03195">
      <w:bodyDiv w:val="1"/>
      <w:marLeft w:val="0"/>
      <w:marRight w:val="0"/>
      <w:marTop w:val="0"/>
      <w:marBottom w:val="0"/>
      <w:divBdr>
        <w:top w:val="none" w:sz="0" w:space="0" w:color="auto"/>
        <w:left w:val="none" w:sz="0" w:space="0" w:color="auto"/>
        <w:bottom w:val="none" w:sz="0" w:space="0" w:color="auto"/>
        <w:right w:val="none" w:sz="0" w:space="0" w:color="auto"/>
      </w:divBdr>
    </w:div>
    <w:div w:id="200169104">
      <w:bodyDiv w:val="1"/>
      <w:marLeft w:val="0"/>
      <w:marRight w:val="0"/>
      <w:marTop w:val="0"/>
      <w:marBottom w:val="0"/>
      <w:divBdr>
        <w:top w:val="none" w:sz="0" w:space="0" w:color="auto"/>
        <w:left w:val="none" w:sz="0" w:space="0" w:color="auto"/>
        <w:bottom w:val="none" w:sz="0" w:space="0" w:color="auto"/>
        <w:right w:val="none" w:sz="0" w:space="0" w:color="auto"/>
      </w:divBdr>
      <w:divsChild>
        <w:div w:id="1231309529">
          <w:marLeft w:val="0"/>
          <w:marRight w:val="1"/>
          <w:marTop w:val="0"/>
          <w:marBottom w:val="0"/>
          <w:divBdr>
            <w:top w:val="none" w:sz="0" w:space="0" w:color="auto"/>
            <w:left w:val="none" w:sz="0" w:space="0" w:color="auto"/>
            <w:bottom w:val="none" w:sz="0" w:space="0" w:color="auto"/>
            <w:right w:val="none" w:sz="0" w:space="0" w:color="auto"/>
          </w:divBdr>
          <w:divsChild>
            <w:div w:id="762337181">
              <w:marLeft w:val="0"/>
              <w:marRight w:val="0"/>
              <w:marTop w:val="0"/>
              <w:marBottom w:val="0"/>
              <w:divBdr>
                <w:top w:val="none" w:sz="0" w:space="0" w:color="auto"/>
                <w:left w:val="none" w:sz="0" w:space="0" w:color="auto"/>
                <w:bottom w:val="none" w:sz="0" w:space="0" w:color="auto"/>
                <w:right w:val="none" w:sz="0" w:space="0" w:color="auto"/>
              </w:divBdr>
              <w:divsChild>
                <w:div w:id="1674840429">
                  <w:marLeft w:val="0"/>
                  <w:marRight w:val="1"/>
                  <w:marTop w:val="0"/>
                  <w:marBottom w:val="0"/>
                  <w:divBdr>
                    <w:top w:val="none" w:sz="0" w:space="0" w:color="auto"/>
                    <w:left w:val="none" w:sz="0" w:space="0" w:color="auto"/>
                    <w:bottom w:val="none" w:sz="0" w:space="0" w:color="auto"/>
                    <w:right w:val="none" w:sz="0" w:space="0" w:color="auto"/>
                  </w:divBdr>
                  <w:divsChild>
                    <w:div w:id="1338844659">
                      <w:marLeft w:val="0"/>
                      <w:marRight w:val="0"/>
                      <w:marTop w:val="0"/>
                      <w:marBottom w:val="0"/>
                      <w:divBdr>
                        <w:top w:val="none" w:sz="0" w:space="0" w:color="auto"/>
                        <w:left w:val="none" w:sz="0" w:space="0" w:color="auto"/>
                        <w:bottom w:val="none" w:sz="0" w:space="0" w:color="auto"/>
                        <w:right w:val="none" w:sz="0" w:space="0" w:color="auto"/>
                      </w:divBdr>
                      <w:divsChild>
                        <w:div w:id="713504087">
                          <w:marLeft w:val="0"/>
                          <w:marRight w:val="0"/>
                          <w:marTop w:val="0"/>
                          <w:marBottom w:val="0"/>
                          <w:divBdr>
                            <w:top w:val="none" w:sz="0" w:space="0" w:color="auto"/>
                            <w:left w:val="none" w:sz="0" w:space="0" w:color="auto"/>
                            <w:bottom w:val="none" w:sz="0" w:space="0" w:color="auto"/>
                            <w:right w:val="none" w:sz="0" w:space="0" w:color="auto"/>
                          </w:divBdr>
                          <w:divsChild>
                            <w:div w:id="469907344">
                              <w:marLeft w:val="0"/>
                              <w:marRight w:val="0"/>
                              <w:marTop w:val="120"/>
                              <w:marBottom w:val="360"/>
                              <w:divBdr>
                                <w:top w:val="none" w:sz="0" w:space="0" w:color="auto"/>
                                <w:left w:val="none" w:sz="0" w:space="0" w:color="auto"/>
                                <w:bottom w:val="none" w:sz="0" w:space="0" w:color="auto"/>
                                <w:right w:val="none" w:sz="0" w:space="0" w:color="auto"/>
                              </w:divBdr>
                              <w:divsChild>
                                <w:div w:id="97657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8583952">
      <w:bodyDiv w:val="1"/>
      <w:marLeft w:val="0"/>
      <w:marRight w:val="0"/>
      <w:marTop w:val="0"/>
      <w:marBottom w:val="0"/>
      <w:divBdr>
        <w:top w:val="none" w:sz="0" w:space="0" w:color="auto"/>
        <w:left w:val="none" w:sz="0" w:space="0" w:color="auto"/>
        <w:bottom w:val="none" w:sz="0" w:space="0" w:color="auto"/>
        <w:right w:val="none" w:sz="0" w:space="0" w:color="auto"/>
      </w:divBdr>
    </w:div>
    <w:div w:id="262148522">
      <w:bodyDiv w:val="1"/>
      <w:marLeft w:val="0"/>
      <w:marRight w:val="0"/>
      <w:marTop w:val="0"/>
      <w:marBottom w:val="0"/>
      <w:divBdr>
        <w:top w:val="none" w:sz="0" w:space="0" w:color="auto"/>
        <w:left w:val="none" w:sz="0" w:space="0" w:color="auto"/>
        <w:bottom w:val="none" w:sz="0" w:space="0" w:color="auto"/>
        <w:right w:val="none" w:sz="0" w:space="0" w:color="auto"/>
      </w:divBdr>
    </w:div>
    <w:div w:id="333071105">
      <w:bodyDiv w:val="1"/>
      <w:marLeft w:val="0"/>
      <w:marRight w:val="0"/>
      <w:marTop w:val="0"/>
      <w:marBottom w:val="0"/>
      <w:divBdr>
        <w:top w:val="none" w:sz="0" w:space="0" w:color="auto"/>
        <w:left w:val="none" w:sz="0" w:space="0" w:color="auto"/>
        <w:bottom w:val="none" w:sz="0" w:space="0" w:color="auto"/>
        <w:right w:val="none" w:sz="0" w:space="0" w:color="auto"/>
      </w:divBdr>
      <w:divsChild>
        <w:div w:id="122892922">
          <w:marLeft w:val="720"/>
          <w:marRight w:val="0"/>
          <w:marTop w:val="0"/>
          <w:marBottom w:val="538"/>
          <w:divBdr>
            <w:top w:val="none" w:sz="0" w:space="0" w:color="auto"/>
            <w:left w:val="none" w:sz="0" w:space="0" w:color="auto"/>
            <w:bottom w:val="none" w:sz="0" w:space="0" w:color="auto"/>
            <w:right w:val="none" w:sz="0" w:space="0" w:color="auto"/>
          </w:divBdr>
        </w:div>
      </w:divsChild>
    </w:div>
    <w:div w:id="355695143">
      <w:bodyDiv w:val="1"/>
      <w:marLeft w:val="0"/>
      <w:marRight w:val="0"/>
      <w:marTop w:val="0"/>
      <w:marBottom w:val="0"/>
      <w:divBdr>
        <w:top w:val="none" w:sz="0" w:space="0" w:color="auto"/>
        <w:left w:val="none" w:sz="0" w:space="0" w:color="auto"/>
        <w:bottom w:val="none" w:sz="0" w:space="0" w:color="auto"/>
        <w:right w:val="none" w:sz="0" w:space="0" w:color="auto"/>
      </w:divBdr>
    </w:div>
    <w:div w:id="362630543">
      <w:bodyDiv w:val="1"/>
      <w:marLeft w:val="0"/>
      <w:marRight w:val="0"/>
      <w:marTop w:val="0"/>
      <w:marBottom w:val="0"/>
      <w:divBdr>
        <w:top w:val="none" w:sz="0" w:space="0" w:color="auto"/>
        <w:left w:val="none" w:sz="0" w:space="0" w:color="auto"/>
        <w:bottom w:val="none" w:sz="0" w:space="0" w:color="auto"/>
        <w:right w:val="none" w:sz="0" w:space="0" w:color="auto"/>
      </w:divBdr>
    </w:div>
    <w:div w:id="534975017">
      <w:bodyDiv w:val="1"/>
      <w:marLeft w:val="0"/>
      <w:marRight w:val="0"/>
      <w:marTop w:val="0"/>
      <w:marBottom w:val="0"/>
      <w:divBdr>
        <w:top w:val="none" w:sz="0" w:space="0" w:color="auto"/>
        <w:left w:val="none" w:sz="0" w:space="0" w:color="auto"/>
        <w:bottom w:val="none" w:sz="0" w:space="0" w:color="auto"/>
        <w:right w:val="none" w:sz="0" w:space="0" w:color="auto"/>
      </w:divBdr>
      <w:divsChild>
        <w:div w:id="608705088">
          <w:marLeft w:val="0"/>
          <w:marRight w:val="1"/>
          <w:marTop w:val="0"/>
          <w:marBottom w:val="0"/>
          <w:divBdr>
            <w:top w:val="none" w:sz="0" w:space="0" w:color="auto"/>
            <w:left w:val="none" w:sz="0" w:space="0" w:color="auto"/>
            <w:bottom w:val="none" w:sz="0" w:space="0" w:color="auto"/>
            <w:right w:val="none" w:sz="0" w:space="0" w:color="auto"/>
          </w:divBdr>
          <w:divsChild>
            <w:div w:id="1958490443">
              <w:marLeft w:val="0"/>
              <w:marRight w:val="0"/>
              <w:marTop w:val="0"/>
              <w:marBottom w:val="0"/>
              <w:divBdr>
                <w:top w:val="none" w:sz="0" w:space="0" w:color="auto"/>
                <w:left w:val="none" w:sz="0" w:space="0" w:color="auto"/>
                <w:bottom w:val="none" w:sz="0" w:space="0" w:color="auto"/>
                <w:right w:val="none" w:sz="0" w:space="0" w:color="auto"/>
              </w:divBdr>
              <w:divsChild>
                <w:div w:id="1808669474">
                  <w:marLeft w:val="0"/>
                  <w:marRight w:val="1"/>
                  <w:marTop w:val="0"/>
                  <w:marBottom w:val="0"/>
                  <w:divBdr>
                    <w:top w:val="none" w:sz="0" w:space="0" w:color="auto"/>
                    <w:left w:val="none" w:sz="0" w:space="0" w:color="auto"/>
                    <w:bottom w:val="none" w:sz="0" w:space="0" w:color="auto"/>
                    <w:right w:val="none" w:sz="0" w:space="0" w:color="auto"/>
                  </w:divBdr>
                  <w:divsChild>
                    <w:div w:id="603613197">
                      <w:marLeft w:val="0"/>
                      <w:marRight w:val="0"/>
                      <w:marTop w:val="0"/>
                      <w:marBottom w:val="0"/>
                      <w:divBdr>
                        <w:top w:val="none" w:sz="0" w:space="0" w:color="auto"/>
                        <w:left w:val="none" w:sz="0" w:space="0" w:color="auto"/>
                        <w:bottom w:val="none" w:sz="0" w:space="0" w:color="auto"/>
                        <w:right w:val="none" w:sz="0" w:space="0" w:color="auto"/>
                      </w:divBdr>
                      <w:divsChild>
                        <w:div w:id="324866183">
                          <w:marLeft w:val="0"/>
                          <w:marRight w:val="0"/>
                          <w:marTop w:val="0"/>
                          <w:marBottom w:val="0"/>
                          <w:divBdr>
                            <w:top w:val="none" w:sz="0" w:space="0" w:color="auto"/>
                            <w:left w:val="none" w:sz="0" w:space="0" w:color="auto"/>
                            <w:bottom w:val="none" w:sz="0" w:space="0" w:color="auto"/>
                            <w:right w:val="none" w:sz="0" w:space="0" w:color="auto"/>
                          </w:divBdr>
                          <w:divsChild>
                            <w:div w:id="149565967">
                              <w:marLeft w:val="0"/>
                              <w:marRight w:val="0"/>
                              <w:marTop w:val="120"/>
                              <w:marBottom w:val="360"/>
                              <w:divBdr>
                                <w:top w:val="none" w:sz="0" w:space="0" w:color="auto"/>
                                <w:left w:val="none" w:sz="0" w:space="0" w:color="auto"/>
                                <w:bottom w:val="none" w:sz="0" w:space="0" w:color="auto"/>
                                <w:right w:val="none" w:sz="0" w:space="0" w:color="auto"/>
                              </w:divBdr>
                              <w:divsChild>
                                <w:div w:id="834034826">
                                  <w:marLeft w:val="0"/>
                                  <w:marRight w:val="0"/>
                                  <w:marTop w:val="0"/>
                                  <w:marBottom w:val="0"/>
                                  <w:divBdr>
                                    <w:top w:val="none" w:sz="0" w:space="0" w:color="auto"/>
                                    <w:left w:val="none" w:sz="0" w:space="0" w:color="auto"/>
                                    <w:bottom w:val="none" w:sz="0" w:space="0" w:color="auto"/>
                                    <w:right w:val="none" w:sz="0" w:space="0" w:color="auto"/>
                                  </w:divBdr>
                                </w:div>
                                <w:div w:id="92742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6359321">
      <w:bodyDiv w:val="1"/>
      <w:marLeft w:val="0"/>
      <w:marRight w:val="0"/>
      <w:marTop w:val="0"/>
      <w:marBottom w:val="0"/>
      <w:divBdr>
        <w:top w:val="none" w:sz="0" w:space="0" w:color="auto"/>
        <w:left w:val="none" w:sz="0" w:space="0" w:color="auto"/>
        <w:bottom w:val="none" w:sz="0" w:space="0" w:color="auto"/>
        <w:right w:val="none" w:sz="0" w:space="0" w:color="auto"/>
      </w:divBdr>
    </w:div>
    <w:div w:id="627511187">
      <w:bodyDiv w:val="1"/>
      <w:marLeft w:val="0"/>
      <w:marRight w:val="0"/>
      <w:marTop w:val="0"/>
      <w:marBottom w:val="0"/>
      <w:divBdr>
        <w:top w:val="none" w:sz="0" w:space="0" w:color="auto"/>
        <w:left w:val="none" w:sz="0" w:space="0" w:color="auto"/>
        <w:bottom w:val="none" w:sz="0" w:space="0" w:color="auto"/>
        <w:right w:val="none" w:sz="0" w:space="0" w:color="auto"/>
      </w:divBdr>
      <w:divsChild>
        <w:div w:id="1559048850">
          <w:marLeft w:val="0"/>
          <w:marRight w:val="0"/>
          <w:marTop w:val="0"/>
          <w:marBottom w:val="0"/>
          <w:divBdr>
            <w:top w:val="none" w:sz="0" w:space="0" w:color="auto"/>
            <w:left w:val="none" w:sz="0" w:space="0" w:color="auto"/>
            <w:bottom w:val="none" w:sz="0" w:space="0" w:color="auto"/>
            <w:right w:val="none" w:sz="0" w:space="0" w:color="auto"/>
          </w:divBdr>
          <w:divsChild>
            <w:div w:id="1509756711">
              <w:marLeft w:val="0"/>
              <w:marRight w:val="0"/>
              <w:marTop w:val="100"/>
              <w:marBottom w:val="100"/>
              <w:divBdr>
                <w:top w:val="none" w:sz="0" w:space="0" w:color="auto"/>
                <w:left w:val="none" w:sz="0" w:space="0" w:color="auto"/>
                <w:bottom w:val="none" w:sz="0" w:space="0" w:color="auto"/>
                <w:right w:val="none" w:sz="0" w:space="0" w:color="auto"/>
              </w:divBdr>
              <w:divsChild>
                <w:div w:id="1866747021">
                  <w:marLeft w:val="0"/>
                  <w:marRight w:val="0"/>
                  <w:marTop w:val="0"/>
                  <w:marBottom w:val="0"/>
                  <w:divBdr>
                    <w:top w:val="none" w:sz="0" w:space="0" w:color="auto"/>
                    <w:left w:val="none" w:sz="0" w:space="0" w:color="auto"/>
                    <w:bottom w:val="none" w:sz="0" w:space="0" w:color="auto"/>
                    <w:right w:val="none" w:sz="0" w:space="0" w:color="auto"/>
                  </w:divBdr>
                  <w:divsChild>
                    <w:div w:id="236323169">
                      <w:marLeft w:val="0"/>
                      <w:marRight w:val="0"/>
                      <w:marTop w:val="0"/>
                      <w:marBottom w:val="0"/>
                      <w:divBdr>
                        <w:top w:val="none" w:sz="0" w:space="0" w:color="auto"/>
                        <w:left w:val="none" w:sz="0" w:space="0" w:color="auto"/>
                        <w:bottom w:val="none" w:sz="0" w:space="0" w:color="auto"/>
                        <w:right w:val="none" w:sz="0" w:space="0" w:color="auto"/>
                      </w:divBdr>
                      <w:divsChild>
                        <w:div w:id="1159343161">
                          <w:marLeft w:val="0"/>
                          <w:marRight w:val="0"/>
                          <w:marTop w:val="0"/>
                          <w:marBottom w:val="384"/>
                          <w:divBdr>
                            <w:top w:val="none" w:sz="0" w:space="0" w:color="auto"/>
                            <w:left w:val="none" w:sz="0" w:space="0" w:color="auto"/>
                            <w:bottom w:val="none" w:sz="0" w:space="0" w:color="auto"/>
                            <w:right w:val="none" w:sz="0" w:space="0" w:color="auto"/>
                          </w:divBdr>
                          <w:divsChild>
                            <w:div w:id="1948930809">
                              <w:marLeft w:val="0"/>
                              <w:marRight w:val="0"/>
                              <w:marTop w:val="0"/>
                              <w:marBottom w:val="384"/>
                              <w:divBdr>
                                <w:top w:val="none" w:sz="0" w:space="0" w:color="auto"/>
                                <w:left w:val="none" w:sz="0" w:space="0" w:color="auto"/>
                                <w:bottom w:val="none" w:sz="0" w:space="0" w:color="auto"/>
                                <w:right w:val="none" w:sz="0" w:space="0" w:color="auto"/>
                              </w:divBdr>
                              <w:divsChild>
                                <w:div w:id="90858779">
                                  <w:marLeft w:val="0"/>
                                  <w:marRight w:val="0"/>
                                  <w:marTop w:val="0"/>
                                  <w:marBottom w:val="384"/>
                                  <w:divBdr>
                                    <w:top w:val="none" w:sz="0" w:space="0" w:color="auto"/>
                                    <w:left w:val="none" w:sz="0" w:space="0" w:color="auto"/>
                                    <w:bottom w:val="none" w:sz="0" w:space="0" w:color="auto"/>
                                    <w:right w:val="none" w:sz="0" w:space="0" w:color="auto"/>
                                  </w:divBdr>
                                  <w:divsChild>
                                    <w:div w:id="203492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922121">
      <w:bodyDiv w:val="1"/>
      <w:marLeft w:val="0"/>
      <w:marRight w:val="0"/>
      <w:marTop w:val="0"/>
      <w:marBottom w:val="0"/>
      <w:divBdr>
        <w:top w:val="none" w:sz="0" w:space="0" w:color="auto"/>
        <w:left w:val="none" w:sz="0" w:space="0" w:color="auto"/>
        <w:bottom w:val="none" w:sz="0" w:space="0" w:color="auto"/>
        <w:right w:val="none" w:sz="0" w:space="0" w:color="auto"/>
      </w:divBdr>
      <w:divsChild>
        <w:div w:id="1711224286">
          <w:marLeft w:val="0"/>
          <w:marRight w:val="0"/>
          <w:marTop w:val="0"/>
          <w:marBottom w:val="0"/>
          <w:divBdr>
            <w:top w:val="none" w:sz="0" w:space="0" w:color="auto"/>
            <w:left w:val="none" w:sz="0" w:space="0" w:color="auto"/>
            <w:bottom w:val="none" w:sz="0" w:space="0" w:color="auto"/>
            <w:right w:val="none" w:sz="0" w:space="0" w:color="auto"/>
          </w:divBdr>
          <w:divsChild>
            <w:div w:id="151147755">
              <w:marLeft w:val="0"/>
              <w:marRight w:val="0"/>
              <w:marTop w:val="0"/>
              <w:marBottom w:val="0"/>
              <w:divBdr>
                <w:top w:val="none" w:sz="0" w:space="0" w:color="auto"/>
                <w:left w:val="none" w:sz="0" w:space="0" w:color="auto"/>
                <w:bottom w:val="none" w:sz="0" w:space="0" w:color="auto"/>
                <w:right w:val="none" w:sz="0" w:space="0" w:color="auto"/>
              </w:divBdr>
              <w:divsChild>
                <w:div w:id="1554580650">
                  <w:marLeft w:val="0"/>
                  <w:marRight w:val="0"/>
                  <w:marTop w:val="0"/>
                  <w:marBottom w:val="0"/>
                  <w:divBdr>
                    <w:top w:val="none" w:sz="0" w:space="0" w:color="auto"/>
                    <w:left w:val="none" w:sz="0" w:space="0" w:color="auto"/>
                    <w:bottom w:val="none" w:sz="0" w:space="0" w:color="auto"/>
                    <w:right w:val="none" w:sz="0" w:space="0" w:color="auto"/>
                  </w:divBdr>
                  <w:divsChild>
                    <w:div w:id="1795828019">
                      <w:marLeft w:val="0"/>
                      <w:marRight w:val="0"/>
                      <w:marTop w:val="0"/>
                      <w:marBottom w:val="0"/>
                      <w:divBdr>
                        <w:top w:val="none" w:sz="0" w:space="0" w:color="auto"/>
                        <w:left w:val="none" w:sz="0" w:space="0" w:color="auto"/>
                        <w:bottom w:val="none" w:sz="0" w:space="0" w:color="auto"/>
                        <w:right w:val="none" w:sz="0" w:space="0" w:color="auto"/>
                      </w:divBdr>
                    </w:div>
                    <w:div w:id="1772235628">
                      <w:marLeft w:val="0"/>
                      <w:marRight w:val="0"/>
                      <w:marTop w:val="0"/>
                      <w:marBottom w:val="0"/>
                      <w:divBdr>
                        <w:top w:val="none" w:sz="0" w:space="0" w:color="auto"/>
                        <w:left w:val="none" w:sz="0" w:space="0" w:color="auto"/>
                        <w:bottom w:val="none" w:sz="0" w:space="0" w:color="auto"/>
                        <w:right w:val="none" w:sz="0" w:space="0" w:color="auto"/>
                      </w:divBdr>
                      <w:divsChild>
                        <w:div w:id="515535768">
                          <w:marLeft w:val="0"/>
                          <w:marRight w:val="0"/>
                          <w:marTop w:val="0"/>
                          <w:marBottom w:val="0"/>
                          <w:divBdr>
                            <w:top w:val="none" w:sz="0" w:space="0" w:color="auto"/>
                            <w:left w:val="none" w:sz="0" w:space="0" w:color="auto"/>
                            <w:bottom w:val="none" w:sz="0" w:space="0" w:color="auto"/>
                            <w:right w:val="none" w:sz="0" w:space="0" w:color="auto"/>
                          </w:divBdr>
                        </w:div>
                        <w:div w:id="938683798">
                          <w:marLeft w:val="0"/>
                          <w:marRight w:val="0"/>
                          <w:marTop w:val="375"/>
                          <w:marBottom w:val="375"/>
                          <w:divBdr>
                            <w:top w:val="none" w:sz="0" w:space="0" w:color="auto"/>
                            <w:left w:val="none" w:sz="0" w:space="0" w:color="auto"/>
                            <w:bottom w:val="none" w:sz="0" w:space="0" w:color="auto"/>
                            <w:right w:val="none" w:sz="0" w:space="0" w:color="auto"/>
                          </w:divBdr>
                          <w:divsChild>
                            <w:div w:id="1207333212">
                              <w:marLeft w:val="0"/>
                              <w:marRight w:val="0"/>
                              <w:marTop w:val="0"/>
                              <w:marBottom w:val="0"/>
                              <w:divBdr>
                                <w:top w:val="none" w:sz="0" w:space="0" w:color="auto"/>
                                <w:left w:val="none" w:sz="0" w:space="0" w:color="auto"/>
                                <w:bottom w:val="none" w:sz="0" w:space="0" w:color="auto"/>
                                <w:right w:val="none" w:sz="0" w:space="0" w:color="auto"/>
                              </w:divBdr>
                            </w:div>
                            <w:div w:id="1450273861">
                              <w:marLeft w:val="0"/>
                              <w:marRight w:val="0"/>
                              <w:marTop w:val="0"/>
                              <w:marBottom w:val="0"/>
                              <w:divBdr>
                                <w:top w:val="none" w:sz="0" w:space="0" w:color="auto"/>
                                <w:left w:val="none" w:sz="0" w:space="0" w:color="auto"/>
                                <w:bottom w:val="none" w:sz="0" w:space="0" w:color="auto"/>
                                <w:right w:val="none" w:sz="0" w:space="0" w:color="auto"/>
                              </w:divBdr>
                              <w:divsChild>
                                <w:div w:id="1511800528">
                                  <w:marLeft w:val="0"/>
                                  <w:marRight w:val="0"/>
                                  <w:marTop w:val="0"/>
                                  <w:marBottom w:val="0"/>
                                  <w:divBdr>
                                    <w:top w:val="none" w:sz="0" w:space="0" w:color="auto"/>
                                    <w:left w:val="none" w:sz="0" w:space="0" w:color="auto"/>
                                    <w:bottom w:val="none" w:sz="0" w:space="0" w:color="auto"/>
                                    <w:right w:val="none" w:sz="0" w:space="0" w:color="auto"/>
                                  </w:divBdr>
                                  <w:divsChild>
                                    <w:div w:id="17519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041384">
      <w:bodyDiv w:val="1"/>
      <w:marLeft w:val="0"/>
      <w:marRight w:val="0"/>
      <w:marTop w:val="0"/>
      <w:marBottom w:val="0"/>
      <w:divBdr>
        <w:top w:val="none" w:sz="0" w:space="0" w:color="auto"/>
        <w:left w:val="none" w:sz="0" w:space="0" w:color="auto"/>
        <w:bottom w:val="none" w:sz="0" w:space="0" w:color="auto"/>
        <w:right w:val="none" w:sz="0" w:space="0" w:color="auto"/>
      </w:divBdr>
    </w:div>
    <w:div w:id="751269662">
      <w:bodyDiv w:val="1"/>
      <w:marLeft w:val="0"/>
      <w:marRight w:val="0"/>
      <w:marTop w:val="0"/>
      <w:marBottom w:val="0"/>
      <w:divBdr>
        <w:top w:val="none" w:sz="0" w:space="0" w:color="auto"/>
        <w:left w:val="none" w:sz="0" w:space="0" w:color="auto"/>
        <w:bottom w:val="none" w:sz="0" w:space="0" w:color="auto"/>
        <w:right w:val="none" w:sz="0" w:space="0" w:color="auto"/>
      </w:divBdr>
    </w:div>
    <w:div w:id="767894879">
      <w:bodyDiv w:val="1"/>
      <w:marLeft w:val="0"/>
      <w:marRight w:val="0"/>
      <w:marTop w:val="0"/>
      <w:marBottom w:val="0"/>
      <w:divBdr>
        <w:top w:val="none" w:sz="0" w:space="0" w:color="auto"/>
        <w:left w:val="none" w:sz="0" w:space="0" w:color="auto"/>
        <w:bottom w:val="none" w:sz="0" w:space="0" w:color="auto"/>
        <w:right w:val="none" w:sz="0" w:space="0" w:color="auto"/>
      </w:divBdr>
      <w:divsChild>
        <w:div w:id="1921208230">
          <w:marLeft w:val="0"/>
          <w:marRight w:val="0"/>
          <w:marTop w:val="34"/>
          <w:marBottom w:val="34"/>
          <w:divBdr>
            <w:top w:val="none" w:sz="0" w:space="0" w:color="auto"/>
            <w:left w:val="none" w:sz="0" w:space="0" w:color="auto"/>
            <w:bottom w:val="none" w:sz="0" w:space="0" w:color="auto"/>
            <w:right w:val="none" w:sz="0" w:space="0" w:color="auto"/>
          </w:divBdr>
        </w:div>
      </w:divsChild>
    </w:div>
    <w:div w:id="812066852">
      <w:bodyDiv w:val="1"/>
      <w:marLeft w:val="0"/>
      <w:marRight w:val="0"/>
      <w:marTop w:val="0"/>
      <w:marBottom w:val="0"/>
      <w:divBdr>
        <w:top w:val="none" w:sz="0" w:space="0" w:color="auto"/>
        <w:left w:val="none" w:sz="0" w:space="0" w:color="auto"/>
        <w:bottom w:val="none" w:sz="0" w:space="0" w:color="auto"/>
        <w:right w:val="none" w:sz="0" w:space="0" w:color="auto"/>
      </w:divBdr>
    </w:div>
    <w:div w:id="864976097">
      <w:bodyDiv w:val="1"/>
      <w:marLeft w:val="0"/>
      <w:marRight w:val="0"/>
      <w:marTop w:val="0"/>
      <w:marBottom w:val="0"/>
      <w:divBdr>
        <w:top w:val="none" w:sz="0" w:space="0" w:color="auto"/>
        <w:left w:val="none" w:sz="0" w:space="0" w:color="auto"/>
        <w:bottom w:val="none" w:sz="0" w:space="0" w:color="auto"/>
        <w:right w:val="none" w:sz="0" w:space="0" w:color="auto"/>
      </w:divBdr>
    </w:div>
    <w:div w:id="890386883">
      <w:bodyDiv w:val="1"/>
      <w:marLeft w:val="0"/>
      <w:marRight w:val="0"/>
      <w:marTop w:val="0"/>
      <w:marBottom w:val="0"/>
      <w:divBdr>
        <w:top w:val="none" w:sz="0" w:space="0" w:color="auto"/>
        <w:left w:val="none" w:sz="0" w:space="0" w:color="auto"/>
        <w:bottom w:val="none" w:sz="0" w:space="0" w:color="auto"/>
        <w:right w:val="none" w:sz="0" w:space="0" w:color="auto"/>
      </w:divBdr>
    </w:div>
    <w:div w:id="897547956">
      <w:bodyDiv w:val="1"/>
      <w:marLeft w:val="0"/>
      <w:marRight w:val="0"/>
      <w:marTop w:val="0"/>
      <w:marBottom w:val="0"/>
      <w:divBdr>
        <w:top w:val="none" w:sz="0" w:space="0" w:color="auto"/>
        <w:left w:val="none" w:sz="0" w:space="0" w:color="auto"/>
        <w:bottom w:val="none" w:sz="0" w:space="0" w:color="auto"/>
        <w:right w:val="none" w:sz="0" w:space="0" w:color="auto"/>
      </w:divBdr>
      <w:divsChild>
        <w:div w:id="16080553">
          <w:marLeft w:val="720"/>
          <w:marRight w:val="0"/>
          <w:marTop w:val="0"/>
          <w:marBottom w:val="538"/>
          <w:divBdr>
            <w:top w:val="none" w:sz="0" w:space="0" w:color="auto"/>
            <w:left w:val="none" w:sz="0" w:space="0" w:color="auto"/>
            <w:bottom w:val="none" w:sz="0" w:space="0" w:color="auto"/>
            <w:right w:val="none" w:sz="0" w:space="0" w:color="auto"/>
          </w:divBdr>
        </w:div>
        <w:div w:id="1934313201">
          <w:marLeft w:val="720"/>
          <w:marRight w:val="0"/>
          <w:marTop w:val="0"/>
          <w:marBottom w:val="538"/>
          <w:divBdr>
            <w:top w:val="none" w:sz="0" w:space="0" w:color="auto"/>
            <w:left w:val="none" w:sz="0" w:space="0" w:color="auto"/>
            <w:bottom w:val="none" w:sz="0" w:space="0" w:color="auto"/>
            <w:right w:val="none" w:sz="0" w:space="0" w:color="auto"/>
          </w:divBdr>
        </w:div>
      </w:divsChild>
    </w:div>
    <w:div w:id="917060547">
      <w:bodyDiv w:val="1"/>
      <w:marLeft w:val="0"/>
      <w:marRight w:val="0"/>
      <w:marTop w:val="0"/>
      <w:marBottom w:val="0"/>
      <w:divBdr>
        <w:top w:val="none" w:sz="0" w:space="0" w:color="auto"/>
        <w:left w:val="none" w:sz="0" w:space="0" w:color="auto"/>
        <w:bottom w:val="none" w:sz="0" w:space="0" w:color="auto"/>
        <w:right w:val="none" w:sz="0" w:space="0" w:color="auto"/>
      </w:divBdr>
      <w:divsChild>
        <w:div w:id="1166480300">
          <w:marLeft w:val="0"/>
          <w:marRight w:val="0"/>
          <w:marTop w:val="0"/>
          <w:marBottom w:val="0"/>
          <w:divBdr>
            <w:top w:val="none" w:sz="0" w:space="0" w:color="auto"/>
            <w:left w:val="none" w:sz="0" w:space="0" w:color="auto"/>
            <w:bottom w:val="none" w:sz="0" w:space="0" w:color="auto"/>
            <w:right w:val="none" w:sz="0" w:space="0" w:color="auto"/>
          </w:divBdr>
          <w:divsChild>
            <w:div w:id="170144383">
              <w:marLeft w:val="0"/>
              <w:marRight w:val="0"/>
              <w:marTop w:val="100"/>
              <w:marBottom w:val="100"/>
              <w:divBdr>
                <w:top w:val="none" w:sz="0" w:space="0" w:color="auto"/>
                <w:left w:val="none" w:sz="0" w:space="0" w:color="auto"/>
                <w:bottom w:val="none" w:sz="0" w:space="0" w:color="auto"/>
                <w:right w:val="none" w:sz="0" w:space="0" w:color="auto"/>
              </w:divBdr>
              <w:divsChild>
                <w:div w:id="1149324917">
                  <w:marLeft w:val="0"/>
                  <w:marRight w:val="0"/>
                  <w:marTop w:val="0"/>
                  <w:marBottom w:val="0"/>
                  <w:divBdr>
                    <w:top w:val="none" w:sz="0" w:space="0" w:color="auto"/>
                    <w:left w:val="none" w:sz="0" w:space="0" w:color="auto"/>
                    <w:bottom w:val="none" w:sz="0" w:space="0" w:color="auto"/>
                    <w:right w:val="none" w:sz="0" w:space="0" w:color="auto"/>
                  </w:divBdr>
                  <w:divsChild>
                    <w:div w:id="139489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876308">
      <w:bodyDiv w:val="1"/>
      <w:marLeft w:val="0"/>
      <w:marRight w:val="0"/>
      <w:marTop w:val="0"/>
      <w:marBottom w:val="0"/>
      <w:divBdr>
        <w:top w:val="none" w:sz="0" w:space="0" w:color="auto"/>
        <w:left w:val="none" w:sz="0" w:space="0" w:color="auto"/>
        <w:bottom w:val="none" w:sz="0" w:space="0" w:color="auto"/>
        <w:right w:val="none" w:sz="0" w:space="0" w:color="auto"/>
      </w:divBdr>
      <w:divsChild>
        <w:div w:id="1485853863">
          <w:marLeft w:val="0"/>
          <w:marRight w:val="0"/>
          <w:marTop w:val="0"/>
          <w:marBottom w:val="0"/>
          <w:divBdr>
            <w:top w:val="none" w:sz="0" w:space="0" w:color="auto"/>
            <w:left w:val="none" w:sz="0" w:space="0" w:color="auto"/>
            <w:bottom w:val="none" w:sz="0" w:space="0" w:color="auto"/>
            <w:right w:val="none" w:sz="0" w:space="0" w:color="auto"/>
          </w:divBdr>
          <w:divsChild>
            <w:div w:id="378940665">
              <w:marLeft w:val="0"/>
              <w:marRight w:val="0"/>
              <w:marTop w:val="0"/>
              <w:marBottom w:val="0"/>
              <w:divBdr>
                <w:top w:val="none" w:sz="0" w:space="0" w:color="auto"/>
                <w:left w:val="none" w:sz="0" w:space="0" w:color="auto"/>
                <w:bottom w:val="none" w:sz="0" w:space="0" w:color="auto"/>
                <w:right w:val="none" w:sz="0" w:space="0" w:color="auto"/>
              </w:divBdr>
              <w:divsChild>
                <w:div w:id="1256205439">
                  <w:marLeft w:val="0"/>
                  <w:marRight w:val="0"/>
                  <w:marTop w:val="0"/>
                  <w:marBottom w:val="0"/>
                  <w:divBdr>
                    <w:top w:val="none" w:sz="0" w:space="0" w:color="auto"/>
                    <w:left w:val="none" w:sz="0" w:space="0" w:color="auto"/>
                    <w:bottom w:val="none" w:sz="0" w:space="0" w:color="auto"/>
                    <w:right w:val="none" w:sz="0" w:space="0" w:color="auto"/>
                  </w:divBdr>
                  <w:divsChild>
                    <w:div w:id="891580836">
                      <w:marLeft w:val="0"/>
                      <w:marRight w:val="0"/>
                      <w:marTop w:val="0"/>
                      <w:marBottom w:val="0"/>
                      <w:divBdr>
                        <w:top w:val="none" w:sz="0" w:space="0" w:color="auto"/>
                        <w:left w:val="none" w:sz="0" w:space="0" w:color="auto"/>
                        <w:bottom w:val="none" w:sz="0" w:space="0" w:color="auto"/>
                        <w:right w:val="none" w:sz="0" w:space="0" w:color="auto"/>
                      </w:divBdr>
                    </w:div>
                    <w:div w:id="2023122810">
                      <w:marLeft w:val="0"/>
                      <w:marRight w:val="0"/>
                      <w:marTop w:val="0"/>
                      <w:marBottom w:val="0"/>
                      <w:divBdr>
                        <w:top w:val="none" w:sz="0" w:space="0" w:color="auto"/>
                        <w:left w:val="none" w:sz="0" w:space="0" w:color="auto"/>
                        <w:bottom w:val="none" w:sz="0" w:space="0" w:color="auto"/>
                        <w:right w:val="none" w:sz="0" w:space="0" w:color="auto"/>
                      </w:divBdr>
                      <w:divsChild>
                        <w:div w:id="1031804109">
                          <w:marLeft w:val="0"/>
                          <w:marRight w:val="0"/>
                          <w:marTop w:val="0"/>
                          <w:marBottom w:val="0"/>
                          <w:divBdr>
                            <w:top w:val="none" w:sz="0" w:space="0" w:color="auto"/>
                            <w:left w:val="none" w:sz="0" w:space="0" w:color="auto"/>
                            <w:bottom w:val="none" w:sz="0" w:space="0" w:color="auto"/>
                            <w:right w:val="none" w:sz="0" w:space="0" w:color="auto"/>
                          </w:divBdr>
                        </w:div>
                        <w:div w:id="671445894">
                          <w:marLeft w:val="0"/>
                          <w:marRight w:val="0"/>
                          <w:marTop w:val="375"/>
                          <w:marBottom w:val="375"/>
                          <w:divBdr>
                            <w:top w:val="none" w:sz="0" w:space="0" w:color="auto"/>
                            <w:left w:val="none" w:sz="0" w:space="0" w:color="auto"/>
                            <w:bottom w:val="none" w:sz="0" w:space="0" w:color="auto"/>
                            <w:right w:val="none" w:sz="0" w:space="0" w:color="auto"/>
                          </w:divBdr>
                          <w:divsChild>
                            <w:div w:id="38012769">
                              <w:marLeft w:val="0"/>
                              <w:marRight w:val="0"/>
                              <w:marTop w:val="0"/>
                              <w:marBottom w:val="0"/>
                              <w:divBdr>
                                <w:top w:val="none" w:sz="0" w:space="0" w:color="auto"/>
                                <w:left w:val="none" w:sz="0" w:space="0" w:color="auto"/>
                                <w:bottom w:val="none" w:sz="0" w:space="0" w:color="auto"/>
                                <w:right w:val="none" w:sz="0" w:space="0" w:color="auto"/>
                              </w:divBdr>
                            </w:div>
                            <w:div w:id="81345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246507">
      <w:bodyDiv w:val="1"/>
      <w:marLeft w:val="0"/>
      <w:marRight w:val="0"/>
      <w:marTop w:val="0"/>
      <w:marBottom w:val="0"/>
      <w:divBdr>
        <w:top w:val="none" w:sz="0" w:space="0" w:color="auto"/>
        <w:left w:val="none" w:sz="0" w:space="0" w:color="auto"/>
        <w:bottom w:val="none" w:sz="0" w:space="0" w:color="auto"/>
        <w:right w:val="none" w:sz="0" w:space="0" w:color="auto"/>
      </w:divBdr>
    </w:div>
    <w:div w:id="1005404841">
      <w:bodyDiv w:val="1"/>
      <w:marLeft w:val="0"/>
      <w:marRight w:val="0"/>
      <w:marTop w:val="0"/>
      <w:marBottom w:val="0"/>
      <w:divBdr>
        <w:top w:val="none" w:sz="0" w:space="0" w:color="auto"/>
        <w:left w:val="none" w:sz="0" w:space="0" w:color="auto"/>
        <w:bottom w:val="none" w:sz="0" w:space="0" w:color="auto"/>
        <w:right w:val="none" w:sz="0" w:space="0" w:color="auto"/>
      </w:divBdr>
    </w:div>
    <w:div w:id="1011025379">
      <w:bodyDiv w:val="1"/>
      <w:marLeft w:val="0"/>
      <w:marRight w:val="0"/>
      <w:marTop w:val="0"/>
      <w:marBottom w:val="0"/>
      <w:divBdr>
        <w:top w:val="none" w:sz="0" w:space="0" w:color="auto"/>
        <w:left w:val="none" w:sz="0" w:space="0" w:color="auto"/>
        <w:bottom w:val="none" w:sz="0" w:space="0" w:color="auto"/>
        <w:right w:val="none" w:sz="0" w:space="0" w:color="auto"/>
      </w:divBdr>
      <w:divsChild>
        <w:div w:id="1693262872">
          <w:marLeft w:val="0"/>
          <w:marRight w:val="0"/>
          <w:marTop w:val="0"/>
          <w:marBottom w:val="0"/>
          <w:divBdr>
            <w:top w:val="none" w:sz="0" w:space="0" w:color="auto"/>
            <w:left w:val="none" w:sz="0" w:space="0" w:color="auto"/>
            <w:bottom w:val="none" w:sz="0" w:space="0" w:color="auto"/>
            <w:right w:val="none" w:sz="0" w:space="0" w:color="auto"/>
          </w:divBdr>
          <w:divsChild>
            <w:div w:id="2030527761">
              <w:marLeft w:val="0"/>
              <w:marRight w:val="0"/>
              <w:marTop w:val="0"/>
              <w:marBottom w:val="0"/>
              <w:divBdr>
                <w:top w:val="none" w:sz="0" w:space="0" w:color="auto"/>
                <w:left w:val="none" w:sz="0" w:space="0" w:color="auto"/>
                <w:bottom w:val="none" w:sz="0" w:space="0" w:color="auto"/>
                <w:right w:val="none" w:sz="0" w:space="0" w:color="auto"/>
              </w:divBdr>
              <w:divsChild>
                <w:div w:id="1813594787">
                  <w:marLeft w:val="0"/>
                  <w:marRight w:val="0"/>
                  <w:marTop w:val="181"/>
                  <w:marBottom w:val="181"/>
                  <w:divBdr>
                    <w:top w:val="none" w:sz="0" w:space="0" w:color="auto"/>
                    <w:left w:val="none" w:sz="0" w:space="0" w:color="auto"/>
                    <w:bottom w:val="none" w:sz="0" w:space="0" w:color="auto"/>
                    <w:right w:val="none" w:sz="0" w:space="0" w:color="auto"/>
                  </w:divBdr>
                  <w:divsChild>
                    <w:div w:id="1977950980">
                      <w:marLeft w:val="0"/>
                      <w:marRight w:val="0"/>
                      <w:marTop w:val="0"/>
                      <w:marBottom w:val="0"/>
                      <w:divBdr>
                        <w:top w:val="none" w:sz="0" w:space="0" w:color="auto"/>
                        <w:left w:val="none" w:sz="0" w:space="0" w:color="auto"/>
                        <w:bottom w:val="none" w:sz="0" w:space="0" w:color="auto"/>
                        <w:right w:val="none" w:sz="0" w:space="0" w:color="auto"/>
                      </w:divBdr>
                      <w:divsChild>
                        <w:div w:id="527378272">
                          <w:marLeft w:val="0"/>
                          <w:marRight w:val="0"/>
                          <w:marTop w:val="0"/>
                          <w:marBottom w:val="0"/>
                          <w:divBdr>
                            <w:top w:val="none" w:sz="0" w:space="0" w:color="auto"/>
                            <w:left w:val="none" w:sz="0" w:space="0" w:color="auto"/>
                            <w:bottom w:val="none" w:sz="0" w:space="0" w:color="auto"/>
                            <w:right w:val="none" w:sz="0" w:space="0" w:color="auto"/>
                          </w:divBdr>
                        </w:div>
                        <w:div w:id="661664730">
                          <w:marLeft w:val="0"/>
                          <w:marRight w:val="0"/>
                          <w:marTop w:val="0"/>
                          <w:marBottom w:val="0"/>
                          <w:divBdr>
                            <w:top w:val="none" w:sz="0" w:space="0" w:color="auto"/>
                            <w:left w:val="none" w:sz="0" w:space="0" w:color="auto"/>
                            <w:bottom w:val="none" w:sz="0" w:space="0" w:color="auto"/>
                            <w:right w:val="none" w:sz="0" w:space="0" w:color="auto"/>
                          </w:divBdr>
                        </w:div>
                        <w:div w:id="1487278538">
                          <w:marLeft w:val="0"/>
                          <w:marRight w:val="0"/>
                          <w:marTop w:val="0"/>
                          <w:marBottom w:val="0"/>
                          <w:divBdr>
                            <w:top w:val="none" w:sz="0" w:space="0" w:color="auto"/>
                            <w:left w:val="none" w:sz="0" w:space="0" w:color="auto"/>
                            <w:bottom w:val="none" w:sz="0" w:space="0" w:color="auto"/>
                            <w:right w:val="none" w:sz="0" w:space="0" w:color="auto"/>
                          </w:divBdr>
                        </w:div>
                        <w:div w:id="209180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2077609">
      <w:bodyDiv w:val="1"/>
      <w:marLeft w:val="0"/>
      <w:marRight w:val="0"/>
      <w:marTop w:val="0"/>
      <w:marBottom w:val="0"/>
      <w:divBdr>
        <w:top w:val="none" w:sz="0" w:space="0" w:color="auto"/>
        <w:left w:val="none" w:sz="0" w:space="0" w:color="auto"/>
        <w:bottom w:val="none" w:sz="0" w:space="0" w:color="auto"/>
        <w:right w:val="none" w:sz="0" w:space="0" w:color="auto"/>
      </w:divBdr>
    </w:div>
    <w:div w:id="1096942292">
      <w:bodyDiv w:val="1"/>
      <w:marLeft w:val="0"/>
      <w:marRight w:val="0"/>
      <w:marTop w:val="0"/>
      <w:marBottom w:val="0"/>
      <w:divBdr>
        <w:top w:val="none" w:sz="0" w:space="0" w:color="auto"/>
        <w:left w:val="none" w:sz="0" w:space="0" w:color="auto"/>
        <w:bottom w:val="none" w:sz="0" w:space="0" w:color="auto"/>
        <w:right w:val="none" w:sz="0" w:space="0" w:color="auto"/>
      </w:divBdr>
    </w:div>
    <w:div w:id="1123382428">
      <w:bodyDiv w:val="1"/>
      <w:marLeft w:val="0"/>
      <w:marRight w:val="0"/>
      <w:marTop w:val="0"/>
      <w:marBottom w:val="0"/>
      <w:divBdr>
        <w:top w:val="none" w:sz="0" w:space="0" w:color="auto"/>
        <w:left w:val="none" w:sz="0" w:space="0" w:color="auto"/>
        <w:bottom w:val="none" w:sz="0" w:space="0" w:color="auto"/>
        <w:right w:val="none" w:sz="0" w:space="0" w:color="auto"/>
      </w:divBdr>
      <w:divsChild>
        <w:div w:id="207299798">
          <w:marLeft w:val="0"/>
          <w:marRight w:val="0"/>
          <w:marTop w:val="0"/>
          <w:marBottom w:val="0"/>
          <w:divBdr>
            <w:top w:val="none" w:sz="0" w:space="0" w:color="auto"/>
            <w:left w:val="none" w:sz="0" w:space="0" w:color="auto"/>
            <w:bottom w:val="none" w:sz="0" w:space="0" w:color="auto"/>
            <w:right w:val="none" w:sz="0" w:space="0" w:color="auto"/>
          </w:divBdr>
          <w:divsChild>
            <w:div w:id="2025592747">
              <w:marLeft w:val="0"/>
              <w:marRight w:val="0"/>
              <w:marTop w:val="0"/>
              <w:marBottom w:val="0"/>
              <w:divBdr>
                <w:top w:val="none" w:sz="0" w:space="0" w:color="auto"/>
                <w:left w:val="none" w:sz="0" w:space="0" w:color="auto"/>
                <w:bottom w:val="none" w:sz="0" w:space="0" w:color="auto"/>
                <w:right w:val="none" w:sz="0" w:space="0" w:color="auto"/>
              </w:divBdr>
              <w:divsChild>
                <w:div w:id="1070422742">
                  <w:marLeft w:val="0"/>
                  <w:marRight w:val="0"/>
                  <w:marTop w:val="0"/>
                  <w:marBottom w:val="0"/>
                  <w:divBdr>
                    <w:top w:val="none" w:sz="0" w:space="0" w:color="auto"/>
                    <w:left w:val="none" w:sz="0" w:space="0" w:color="auto"/>
                    <w:bottom w:val="none" w:sz="0" w:space="0" w:color="auto"/>
                    <w:right w:val="none" w:sz="0" w:space="0" w:color="auto"/>
                  </w:divBdr>
                  <w:divsChild>
                    <w:div w:id="70003890">
                      <w:marLeft w:val="0"/>
                      <w:marRight w:val="0"/>
                      <w:marTop w:val="0"/>
                      <w:marBottom w:val="384"/>
                      <w:divBdr>
                        <w:top w:val="none" w:sz="0" w:space="0" w:color="auto"/>
                        <w:left w:val="none" w:sz="0" w:space="0" w:color="auto"/>
                        <w:bottom w:val="none" w:sz="0" w:space="0" w:color="auto"/>
                        <w:right w:val="none" w:sz="0" w:space="0" w:color="auto"/>
                      </w:divBdr>
                      <w:divsChild>
                        <w:div w:id="1316907662">
                          <w:marLeft w:val="0"/>
                          <w:marRight w:val="0"/>
                          <w:marTop w:val="0"/>
                          <w:marBottom w:val="384"/>
                          <w:divBdr>
                            <w:top w:val="none" w:sz="0" w:space="0" w:color="auto"/>
                            <w:left w:val="none" w:sz="0" w:space="0" w:color="auto"/>
                            <w:bottom w:val="none" w:sz="0" w:space="0" w:color="auto"/>
                            <w:right w:val="none" w:sz="0" w:space="0" w:color="auto"/>
                          </w:divBdr>
                          <w:divsChild>
                            <w:div w:id="193008173">
                              <w:marLeft w:val="0"/>
                              <w:marRight w:val="0"/>
                              <w:marTop w:val="0"/>
                              <w:marBottom w:val="384"/>
                              <w:divBdr>
                                <w:top w:val="none" w:sz="0" w:space="0" w:color="auto"/>
                                <w:left w:val="none" w:sz="0" w:space="0" w:color="auto"/>
                                <w:bottom w:val="none" w:sz="0" w:space="0" w:color="auto"/>
                                <w:right w:val="none" w:sz="0" w:space="0" w:color="auto"/>
                              </w:divBdr>
                              <w:divsChild>
                                <w:div w:id="97237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8980374">
      <w:bodyDiv w:val="1"/>
      <w:marLeft w:val="0"/>
      <w:marRight w:val="0"/>
      <w:marTop w:val="0"/>
      <w:marBottom w:val="0"/>
      <w:divBdr>
        <w:top w:val="none" w:sz="0" w:space="0" w:color="auto"/>
        <w:left w:val="none" w:sz="0" w:space="0" w:color="auto"/>
        <w:bottom w:val="none" w:sz="0" w:space="0" w:color="auto"/>
        <w:right w:val="none" w:sz="0" w:space="0" w:color="auto"/>
      </w:divBdr>
    </w:div>
    <w:div w:id="1262689143">
      <w:bodyDiv w:val="1"/>
      <w:marLeft w:val="0"/>
      <w:marRight w:val="0"/>
      <w:marTop w:val="0"/>
      <w:marBottom w:val="0"/>
      <w:divBdr>
        <w:top w:val="none" w:sz="0" w:space="0" w:color="auto"/>
        <w:left w:val="none" w:sz="0" w:space="0" w:color="auto"/>
        <w:bottom w:val="none" w:sz="0" w:space="0" w:color="auto"/>
        <w:right w:val="none" w:sz="0" w:space="0" w:color="auto"/>
      </w:divBdr>
      <w:divsChild>
        <w:div w:id="1056322192">
          <w:marLeft w:val="0"/>
          <w:marRight w:val="0"/>
          <w:marTop w:val="0"/>
          <w:marBottom w:val="0"/>
          <w:divBdr>
            <w:top w:val="none" w:sz="0" w:space="0" w:color="auto"/>
            <w:left w:val="none" w:sz="0" w:space="0" w:color="auto"/>
            <w:bottom w:val="none" w:sz="0" w:space="0" w:color="auto"/>
            <w:right w:val="none" w:sz="0" w:space="0" w:color="auto"/>
          </w:divBdr>
          <w:divsChild>
            <w:div w:id="312949138">
              <w:marLeft w:val="0"/>
              <w:marRight w:val="0"/>
              <w:marTop w:val="100"/>
              <w:marBottom w:val="100"/>
              <w:divBdr>
                <w:top w:val="none" w:sz="0" w:space="0" w:color="auto"/>
                <w:left w:val="none" w:sz="0" w:space="0" w:color="auto"/>
                <w:bottom w:val="none" w:sz="0" w:space="0" w:color="auto"/>
                <w:right w:val="none" w:sz="0" w:space="0" w:color="auto"/>
              </w:divBdr>
              <w:divsChild>
                <w:div w:id="622417576">
                  <w:marLeft w:val="0"/>
                  <w:marRight w:val="0"/>
                  <w:marTop w:val="0"/>
                  <w:marBottom w:val="0"/>
                  <w:divBdr>
                    <w:top w:val="none" w:sz="0" w:space="0" w:color="auto"/>
                    <w:left w:val="none" w:sz="0" w:space="0" w:color="auto"/>
                    <w:bottom w:val="none" w:sz="0" w:space="0" w:color="auto"/>
                    <w:right w:val="none" w:sz="0" w:space="0" w:color="auto"/>
                  </w:divBdr>
                  <w:divsChild>
                    <w:div w:id="1720284436">
                      <w:marLeft w:val="0"/>
                      <w:marRight w:val="0"/>
                      <w:marTop w:val="0"/>
                      <w:marBottom w:val="0"/>
                      <w:divBdr>
                        <w:top w:val="none" w:sz="0" w:space="0" w:color="auto"/>
                        <w:left w:val="none" w:sz="0" w:space="0" w:color="auto"/>
                        <w:bottom w:val="none" w:sz="0" w:space="0" w:color="auto"/>
                        <w:right w:val="none" w:sz="0" w:space="0" w:color="auto"/>
                      </w:divBdr>
                      <w:divsChild>
                        <w:div w:id="1969553561">
                          <w:marLeft w:val="0"/>
                          <w:marRight w:val="0"/>
                          <w:marTop w:val="0"/>
                          <w:marBottom w:val="384"/>
                          <w:divBdr>
                            <w:top w:val="none" w:sz="0" w:space="0" w:color="auto"/>
                            <w:left w:val="none" w:sz="0" w:space="0" w:color="auto"/>
                            <w:bottom w:val="none" w:sz="0" w:space="0" w:color="auto"/>
                            <w:right w:val="none" w:sz="0" w:space="0" w:color="auto"/>
                          </w:divBdr>
                          <w:divsChild>
                            <w:div w:id="687409389">
                              <w:marLeft w:val="0"/>
                              <w:marRight w:val="0"/>
                              <w:marTop w:val="0"/>
                              <w:marBottom w:val="384"/>
                              <w:divBdr>
                                <w:top w:val="none" w:sz="0" w:space="0" w:color="auto"/>
                                <w:left w:val="none" w:sz="0" w:space="0" w:color="auto"/>
                                <w:bottom w:val="none" w:sz="0" w:space="0" w:color="auto"/>
                                <w:right w:val="none" w:sz="0" w:space="0" w:color="auto"/>
                              </w:divBdr>
                              <w:divsChild>
                                <w:div w:id="151261083">
                                  <w:marLeft w:val="0"/>
                                  <w:marRight w:val="0"/>
                                  <w:marTop w:val="0"/>
                                  <w:marBottom w:val="384"/>
                                  <w:divBdr>
                                    <w:top w:val="none" w:sz="0" w:space="0" w:color="auto"/>
                                    <w:left w:val="none" w:sz="0" w:space="0" w:color="auto"/>
                                    <w:bottom w:val="none" w:sz="0" w:space="0" w:color="auto"/>
                                    <w:right w:val="none" w:sz="0" w:space="0" w:color="auto"/>
                                  </w:divBdr>
                                  <w:divsChild>
                                    <w:div w:id="187138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1567727">
      <w:bodyDiv w:val="1"/>
      <w:marLeft w:val="0"/>
      <w:marRight w:val="0"/>
      <w:marTop w:val="0"/>
      <w:marBottom w:val="0"/>
      <w:divBdr>
        <w:top w:val="none" w:sz="0" w:space="0" w:color="auto"/>
        <w:left w:val="none" w:sz="0" w:space="0" w:color="auto"/>
        <w:bottom w:val="none" w:sz="0" w:space="0" w:color="auto"/>
        <w:right w:val="none" w:sz="0" w:space="0" w:color="auto"/>
      </w:divBdr>
    </w:div>
    <w:div w:id="1329557333">
      <w:bodyDiv w:val="1"/>
      <w:marLeft w:val="0"/>
      <w:marRight w:val="0"/>
      <w:marTop w:val="0"/>
      <w:marBottom w:val="0"/>
      <w:divBdr>
        <w:top w:val="none" w:sz="0" w:space="0" w:color="auto"/>
        <w:left w:val="none" w:sz="0" w:space="0" w:color="auto"/>
        <w:bottom w:val="none" w:sz="0" w:space="0" w:color="auto"/>
        <w:right w:val="none" w:sz="0" w:space="0" w:color="auto"/>
      </w:divBdr>
    </w:div>
    <w:div w:id="1352412417">
      <w:bodyDiv w:val="1"/>
      <w:marLeft w:val="0"/>
      <w:marRight w:val="0"/>
      <w:marTop w:val="0"/>
      <w:marBottom w:val="0"/>
      <w:divBdr>
        <w:top w:val="none" w:sz="0" w:space="0" w:color="auto"/>
        <w:left w:val="none" w:sz="0" w:space="0" w:color="auto"/>
        <w:bottom w:val="none" w:sz="0" w:space="0" w:color="auto"/>
        <w:right w:val="none" w:sz="0" w:space="0" w:color="auto"/>
      </w:divBdr>
    </w:div>
    <w:div w:id="1422723445">
      <w:bodyDiv w:val="1"/>
      <w:marLeft w:val="0"/>
      <w:marRight w:val="0"/>
      <w:marTop w:val="0"/>
      <w:marBottom w:val="0"/>
      <w:divBdr>
        <w:top w:val="none" w:sz="0" w:space="0" w:color="auto"/>
        <w:left w:val="none" w:sz="0" w:space="0" w:color="auto"/>
        <w:bottom w:val="none" w:sz="0" w:space="0" w:color="auto"/>
        <w:right w:val="none" w:sz="0" w:space="0" w:color="auto"/>
      </w:divBdr>
    </w:div>
    <w:div w:id="1488471063">
      <w:bodyDiv w:val="1"/>
      <w:marLeft w:val="0"/>
      <w:marRight w:val="0"/>
      <w:marTop w:val="0"/>
      <w:marBottom w:val="0"/>
      <w:divBdr>
        <w:top w:val="none" w:sz="0" w:space="0" w:color="auto"/>
        <w:left w:val="none" w:sz="0" w:space="0" w:color="auto"/>
        <w:bottom w:val="none" w:sz="0" w:space="0" w:color="auto"/>
        <w:right w:val="none" w:sz="0" w:space="0" w:color="auto"/>
      </w:divBdr>
      <w:divsChild>
        <w:div w:id="232155836">
          <w:marLeft w:val="0"/>
          <w:marRight w:val="1"/>
          <w:marTop w:val="0"/>
          <w:marBottom w:val="0"/>
          <w:divBdr>
            <w:top w:val="none" w:sz="0" w:space="0" w:color="auto"/>
            <w:left w:val="none" w:sz="0" w:space="0" w:color="auto"/>
            <w:bottom w:val="none" w:sz="0" w:space="0" w:color="auto"/>
            <w:right w:val="none" w:sz="0" w:space="0" w:color="auto"/>
          </w:divBdr>
          <w:divsChild>
            <w:div w:id="1716005000">
              <w:marLeft w:val="0"/>
              <w:marRight w:val="0"/>
              <w:marTop w:val="0"/>
              <w:marBottom w:val="0"/>
              <w:divBdr>
                <w:top w:val="none" w:sz="0" w:space="0" w:color="auto"/>
                <w:left w:val="none" w:sz="0" w:space="0" w:color="auto"/>
                <w:bottom w:val="none" w:sz="0" w:space="0" w:color="auto"/>
                <w:right w:val="none" w:sz="0" w:space="0" w:color="auto"/>
              </w:divBdr>
              <w:divsChild>
                <w:div w:id="1311793211">
                  <w:marLeft w:val="0"/>
                  <w:marRight w:val="1"/>
                  <w:marTop w:val="0"/>
                  <w:marBottom w:val="0"/>
                  <w:divBdr>
                    <w:top w:val="none" w:sz="0" w:space="0" w:color="auto"/>
                    <w:left w:val="none" w:sz="0" w:space="0" w:color="auto"/>
                    <w:bottom w:val="none" w:sz="0" w:space="0" w:color="auto"/>
                    <w:right w:val="none" w:sz="0" w:space="0" w:color="auto"/>
                  </w:divBdr>
                  <w:divsChild>
                    <w:div w:id="860703164">
                      <w:marLeft w:val="0"/>
                      <w:marRight w:val="0"/>
                      <w:marTop w:val="0"/>
                      <w:marBottom w:val="0"/>
                      <w:divBdr>
                        <w:top w:val="none" w:sz="0" w:space="0" w:color="auto"/>
                        <w:left w:val="none" w:sz="0" w:space="0" w:color="auto"/>
                        <w:bottom w:val="none" w:sz="0" w:space="0" w:color="auto"/>
                        <w:right w:val="none" w:sz="0" w:space="0" w:color="auto"/>
                      </w:divBdr>
                      <w:divsChild>
                        <w:div w:id="1374191099">
                          <w:marLeft w:val="0"/>
                          <w:marRight w:val="0"/>
                          <w:marTop w:val="0"/>
                          <w:marBottom w:val="0"/>
                          <w:divBdr>
                            <w:top w:val="none" w:sz="0" w:space="0" w:color="auto"/>
                            <w:left w:val="none" w:sz="0" w:space="0" w:color="auto"/>
                            <w:bottom w:val="none" w:sz="0" w:space="0" w:color="auto"/>
                            <w:right w:val="none" w:sz="0" w:space="0" w:color="auto"/>
                          </w:divBdr>
                          <w:divsChild>
                            <w:div w:id="1764304103">
                              <w:marLeft w:val="0"/>
                              <w:marRight w:val="0"/>
                              <w:marTop w:val="120"/>
                              <w:marBottom w:val="360"/>
                              <w:divBdr>
                                <w:top w:val="none" w:sz="0" w:space="0" w:color="auto"/>
                                <w:left w:val="none" w:sz="0" w:space="0" w:color="auto"/>
                                <w:bottom w:val="none" w:sz="0" w:space="0" w:color="auto"/>
                                <w:right w:val="none" w:sz="0" w:space="0" w:color="auto"/>
                              </w:divBdr>
                              <w:divsChild>
                                <w:div w:id="710228528">
                                  <w:marLeft w:val="420"/>
                                  <w:marRight w:val="0"/>
                                  <w:marTop w:val="0"/>
                                  <w:marBottom w:val="0"/>
                                  <w:divBdr>
                                    <w:top w:val="none" w:sz="0" w:space="0" w:color="auto"/>
                                    <w:left w:val="none" w:sz="0" w:space="0" w:color="auto"/>
                                    <w:bottom w:val="none" w:sz="0" w:space="0" w:color="auto"/>
                                    <w:right w:val="none" w:sz="0" w:space="0" w:color="auto"/>
                                  </w:divBdr>
                                  <w:divsChild>
                                    <w:div w:id="253558788">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485280">
      <w:bodyDiv w:val="1"/>
      <w:marLeft w:val="0"/>
      <w:marRight w:val="0"/>
      <w:marTop w:val="0"/>
      <w:marBottom w:val="0"/>
      <w:divBdr>
        <w:top w:val="none" w:sz="0" w:space="0" w:color="auto"/>
        <w:left w:val="none" w:sz="0" w:space="0" w:color="auto"/>
        <w:bottom w:val="none" w:sz="0" w:space="0" w:color="auto"/>
        <w:right w:val="none" w:sz="0" w:space="0" w:color="auto"/>
      </w:divBdr>
      <w:divsChild>
        <w:div w:id="1393231348">
          <w:marLeft w:val="0"/>
          <w:marRight w:val="1"/>
          <w:marTop w:val="0"/>
          <w:marBottom w:val="0"/>
          <w:divBdr>
            <w:top w:val="none" w:sz="0" w:space="0" w:color="auto"/>
            <w:left w:val="none" w:sz="0" w:space="0" w:color="auto"/>
            <w:bottom w:val="none" w:sz="0" w:space="0" w:color="auto"/>
            <w:right w:val="none" w:sz="0" w:space="0" w:color="auto"/>
          </w:divBdr>
          <w:divsChild>
            <w:div w:id="1242257263">
              <w:marLeft w:val="0"/>
              <w:marRight w:val="0"/>
              <w:marTop w:val="0"/>
              <w:marBottom w:val="0"/>
              <w:divBdr>
                <w:top w:val="none" w:sz="0" w:space="0" w:color="auto"/>
                <w:left w:val="none" w:sz="0" w:space="0" w:color="auto"/>
                <w:bottom w:val="none" w:sz="0" w:space="0" w:color="auto"/>
                <w:right w:val="none" w:sz="0" w:space="0" w:color="auto"/>
              </w:divBdr>
              <w:divsChild>
                <w:div w:id="1388727326">
                  <w:marLeft w:val="0"/>
                  <w:marRight w:val="1"/>
                  <w:marTop w:val="0"/>
                  <w:marBottom w:val="0"/>
                  <w:divBdr>
                    <w:top w:val="none" w:sz="0" w:space="0" w:color="auto"/>
                    <w:left w:val="none" w:sz="0" w:space="0" w:color="auto"/>
                    <w:bottom w:val="none" w:sz="0" w:space="0" w:color="auto"/>
                    <w:right w:val="none" w:sz="0" w:space="0" w:color="auto"/>
                  </w:divBdr>
                  <w:divsChild>
                    <w:div w:id="650136580">
                      <w:marLeft w:val="0"/>
                      <w:marRight w:val="0"/>
                      <w:marTop w:val="0"/>
                      <w:marBottom w:val="0"/>
                      <w:divBdr>
                        <w:top w:val="none" w:sz="0" w:space="0" w:color="auto"/>
                        <w:left w:val="none" w:sz="0" w:space="0" w:color="auto"/>
                        <w:bottom w:val="none" w:sz="0" w:space="0" w:color="auto"/>
                        <w:right w:val="none" w:sz="0" w:space="0" w:color="auto"/>
                      </w:divBdr>
                      <w:divsChild>
                        <w:div w:id="494342440">
                          <w:marLeft w:val="0"/>
                          <w:marRight w:val="0"/>
                          <w:marTop w:val="0"/>
                          <w:marBottom w:val="0"/>
                          <w:divBdr>
                            <w:top w:val="none" w:sz="0" w:space="0" w:color="auto"/>
                            <w:left w:val="none" w:sz="0" w:space="0" w:color="auto"/>
                            <w:bottom w:val="none" w:sz="0" w:space="0" w:color="auto"/>
                            <w:right w:val="none" w:sz="0" w:space="0" w:color="auto"/>
                          </w:divBdr>
                          <w:divsChild>
                            <w:div w:id="1824353161">
                              <w:marLeft w:val="0"/>
                              <w:marRight w:val="0"/>
                              <w:marTop w:val="120"/>
                              <w:marBottom w:val="360"/>
                              <w:divBdr>
                                <w:top w:val="none" w:sz="0" w:space="0" w:color="auto"/>
                                <w:left w:val="none" w:sz="0" w:space="0" w:color="auto"/>
                                <w:bottom w:val="none" w:sz="0" w:space="0" w:color="auto"/>
                                <w:right w:val="none" w:sz="0" w:space="0" w:color="auto"/>
                              </w:divBdr>
                              <w:divsChild>
                                <w:div w:id="1810394182">
                                  <w:marLeft w:val="420"/>
                                  <w:marRight w:val="0"/>
                                  <w:marTop w:val="0"/>
                                  <w:marBottom w:val="0"/>
                                  <w:divBdr>
                                    <w:top w:val="none" w:sz="0" w:space="0" w:color="auto"/>
                                    <w:left w:val="none" w:sz="0" w:space="0" w:color="auto"/>
                                    <w:bottom w:val="none" w:sz="0" w:space="0" w:color="auto"/>
                                    <w:right w:val="none" w:sz="0" w:space="0" w:color="auto"/>
                                  </w:divBdr>
                                  <w:divsChild>
                                    <w:div w:id="1275019274">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0212853">
      <w:bodyDiv w:val="1"/>
      <w:marLeft w:val="0"/>
      <w:marRight w:val="0"/>
      <w:marTop w:val="0"/>
      <w:marBottom w:val="0"/>
      <w:divBdr>
        <w:top w:val="none" w:sz="0" w:space="0" w:color="auto"/>
        <w:left w:val="none" w:sz="0" w:space="0" w:color="auto"/>
        <w:bottom w:val="none" w:sz="0" w:space="0" w:color="auto"/>
        <w:right w:val="none" w:sz="0" w:space="0" w:color="auto"/>
      </w:divBdr>
      <w:divsChild>
        <w:div w:id="449130001">
          <w:marLeft w:val="0"/>
          <w:marRight w:val="1"/>
          <w:marTop w:val="0"/>
          <w:marBottom w:val="0"/>
          <w:divBdr>
            <w:top w:val="none" w:sz="0" w:space="0" w:color="auto"/>
            <w:left w:val="none" w:sz="0" w:space="0" w:color="auto"/>
            <w:bottom w:val="none" w:sz="0" w:space="0" w:color="auto"/>
            <w:right w:val="none" w:sz="0" w:space="0" w:color="auto"/>
          </w:divBdr>
          <w:divsChild>
            <w:div w:id="569924758">
              <w:marLeft w:val="0"/>
              <w:marRight w:val="0"/>
              <w:marTop w:val="0"/>
              <w:marBottom w:val="0"/>
              <w:divBdr>
                <w:top w:val="none" w:sz="0" w:space="0" w:color="auto"/>
                <w:left w:val="none" w:sz="0" w:space="0" w:color="auto"/>
                <w:bottom w:val="none" w:sz="0" w:space="0" w:color="auto"/>
                <w:right w:val="none" w:sz="0" w:space="0" w:color="auto"/>
              </w:divBdr>
              <w:divsChild>
                <w:div w:id="1622686665">
                  <w:marLeft w:val="0"/>
                  <w:marRight w:val="1"/>
                  <w:marTop w:val="0"/>
                  <w:marBottom w:val="0"/>
                  <w:divBdr>
                    <w:top w:val="none" w:sz="0" w:space="0" w:color="auto"/>
                    <w:left w:val="none" w:sz="0" w:space="0" w:color="auto"/>
                    <w:bottom w:val="none" w:sz="0" w:space="0" w:color="auto"/>
                    <w:right w:val="none" w:sz="0" w:space="0" w:color="auto"/>
                  </w:divBdr>
                  <w:divsChild>
                    <w:div w:id="869075387">
                      <w:marLeft w:val="0"/>
                      <w:marRight w:val="0"/>
                      <w:marTop w:val="0"/>
                      <w:marBottom w:val="0"/>
                      <w:divBdr>
                        <w:top w:val="none" w:sz="0" w:space="0" w:color="auto"/>
                        <w:left w:val="none" w:sz="0" w:space="0" w:color="auto"/>
                        <w:bottom w:val="none" w:sz="0" w:space="0" w:color="auto"/>
                        <w:right w:val="none" w:sz="0" w:space="0" w:color="auto"/>
                      </w:divBdr>
                      <w:divsChild>
                        <w:div w:id="729495187">
                          <w:marLeft w:val="0"/>
                          <w:marRight w:val="0"/>
                          <w:marTop w:val="0"/>
                          <w:marBottom w:val="0"/>
                          <w:divBdr>
                            <w:top w:val="none" w:sz="0" w:space="0" w:color="auto"/>
                            <w:left w:val="none" w:sz="0" w:space="0" w:color="auto"/>
                            <w:bottom w:val="none" w:sz="0" w:space="0" w:color="auto"/>
                            <w:right w:val="none" w:sz="0" w:space="0" w:color="auto"/>
                          </w:divBdr>
                          <w:divsChild>
                            <w:div w:id="1221017419">
                              <w:marLeft w:val="0"/>
                              <w:marRight w:val="0"/>
                              <w:marTop w:val="120"/>
                              <w:marBottom w:val="360"/>
                              <w:divBdr>
                                <w:top w:val="none" w:sz="0" w:space="0" w:color="auto"/>
                                <w:left w:val="none" w:sz="0" w:space="0" w:color="auto"/>
                                <w:bottom w:val="none" w:sz="0" w:space="0" w:color="auto"/>
                                <w:right w:val="none" w:sz="0" w:space="0" w:color="auto"/>
                              </w:divBdr>
                              <w:divsChild>
                                <w:div w:id="84108704">
                                  <w:marLeft w:val="420"/>
                                  <w:marRight w:val="0"/>
                                  <w:marTop w:val="0"/>
                                  <w:marBottom w:val="0"/>
                                  <w:divBdr>
                                    <w:top w:val="none" w:sz="0" w:space="0" w:color="auto"/>
                                    <w:left w:val="none" w:sz="0" w:space="0" w:color="auto"/>
                                    <w:bottom w:val="none" w:sz="0" w:space="0" w:color="auto"/>
                                    <w:right w:val="none" w:sz="0" w:space="0" w:color="auto"/>
                                  </w:divBdr>
                                  <w:divsChild>
                                    <w:div w:id="1752583874">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3657657">
      <w:bodyDiv w:val="1"/>
      <w:marLeft w:val="0"/>
      <w:marRight w:val="0"/>
      <w:marTop w:val="0"/>
      <w:marBottom w:val="0"/>
      <w:divBdr>
        <w:top w:val="none" w:sz="0" w:space="0" w:color="auto"/>
        <w:left w:val="none" w:sz="0" w:space="0" w:color="auto"/>
        <w:bottom w:val="none" w:sz="0" w:space="0" w:color="auto"/>
        <w:right w:val="none" w:sz="0" w:space="0" w:color="auto"/>
      </w:divBdr>
      <w:divsChild>
        <w:div w:id="1930503450">
          <w:marLeft w:val="0"/>
          <w:marRight w:val="0"/>
          <w:marTop w:val="0"/>
          <w:marBottom w:val="0"/>
          <w:divBdr>
            <w:top w:val="none" w:sz="0" w:space="0" w:color="auto"/>
            <w:left w:val="none" w:sz="0" w:space="0" w:color="auto"/>
            <w:bottom w:val="none" w:sz="0" w:space="0" w:color="auto"/>
            <w:right w:val="none" w:sz="0" w:space="0" w:color="auto"/>
          </w:divBdr>
          <w:divsChild>
            <w:div w:id="350228661">
              <w:marLeft w:val="0"/>
              <w:marRight w:val="0"/>
              <w:marTop w:val="0"/>
              <w:marBottom w:val="0"/>
              <w:divBdr>
                <w:top w:val="none" w:sz="0" w:space="0" w:color="auto"/>
                <w:left w:val="none" w:sz="0" w:space="0" w:color="auto"/>
                <w:bottom w:val="none" w:sz="0" w:space="0" w:color="auto"/>
                <w:right w:val="none" w:sz="0" w:space="0" w:color="auto"/>
              </w:divBdr>
              <w:divsChild>
                <w:div w:id="1874415479">
                  <w:marLeft w:val="0"/>
                  <w:marRight w:val="0"/>
                  <w:marTop w:val="0"/>
                  <w:marBottom w:val="0"/>
                  <w:divBdr>
                    <w:top w:val="none" w:sz="0" w:space="0" w:color="auto"/>
                    <w:left w:val="none" w:sz="0" w:space="0" w:color="auto"/>
                    <w:bottom w:val="none" w:sz="0" w:space="0" w:color="auto"/>
                    <w:right w:val="none" w:sz="0" w:space="0" w:color="auto"/>
                  </w:divBdr>
                  <w:divsChild>
                    <w:div w:id="698359576">
                      <w:marLeft w:val="0"/>
                      <w:marRight w:val="0"/>
                      <w:marTop w:val="0"/>
                      <w:marBottom w:val="0"/>
                      <w:divBdr>
                        <w:top w:val="single" w:sz="48" w:space="0" w:color="auto"/>
                        <w:left w:val="single" w:sz="48" w:space="0" w:color="auto"/>
                        <w:bottom w:val="single" w:sz="48" w:space="0" w:color="auto"/>
                        <w:right w:val="single" w:sz="48" w:space="0" w:color="auto"/>
                      </w:divBdr>
                      <w:divsChild>
                        <w:div w:id="290063261">
                          <w:marLeft w:val="0"/>
                          <w:marRight w:val="0"/>
                          <w:marTop w:val="0"/>
                          <w:marBottom w:val="0"/>
                          <w:divBdr>
                            <w:top w:val="none" w:sz="0" w:space="0" w:color="auto"/>
                            <w:left w:val="none" w:sz="0" w:space="0" w:color="auto"/>
                            <w:bottom w:val="none" w:sz="0" w:space="0" w:color="auto"/>
                            <w:right w:val="none" w:sz="0" w:space="0" w:color="auto"/>
                          </w:divBdr>
                          <w:divsChild>
                            <w:div w:id="508182976">
                              <w:marLeft w:val="0"/>
                              <w:marRight w:val="0"/>
                              <w:marTop w:val="0"/>
                              <w:marBottom w:val="0"/>
                              <w:divBdr>
                                <w:top w:val="none" w:sz="0" w:space="0" w:color="auto"/>
                                <w:left w:val="none" w:sz="0" w:space="0" w:color="auto"/>
                                <w:bottom w:val="none" w:sz="0" w:space="0" w:color="auto"/>
                                <w:right w:val="none" w:sz="0" w:space="0" w:color="auto"/>
                              </w:divBdr>
                              <w:divsChild>
                                <w:div w:id="2123527479">
                                  <w:marLeft w:val="0"/>
                                  <w:marRight w:val="0"/>
                                  <w:marTop w:val="0"/>
                                  <w:marBottom w:val="0"/>
                                  <w:divBdr>
                                    <w:top w:val="none" w:sz="0" w:space="0" w:color="auto"/>
                                    <w:left w:val="none" w:sz="0" w:space="0" w:color="auto"/>
                                    <w:bottom w:val="none" w:sz="0" w:space="0" w:color="auto"/>
                                    <w:right w:val="none" w:sz="0" w:space="0" w:color="auto"/>
                                  </w:divBdr>
                                </w:div>
                                <w:div w:id="2097247669">
                                  <w:marLeft w:val="0"/>
                                  <w:marRight w:val="0"/>
                                  <w:marTop w:val="0"/>
                                  <w:marBottom w:val="0"/>
                                  <w:divBdr>
                                    <w:top w:val="none" w:sz="0" w:space="0" w:color="auto"/>
                                    <w:left w:val="none" w:sz="0" w:space="0" w:color="auto"/>
                                    <w:bottom w:val="none" w:sz="0" w:space="0" w:color="auto"/>
                                    <w:right w:val="none" w:sz="0" w:space="0" w:color="auto"/>
                                  </w:divBdr>
                                </w:div>
                                <w:div w:id="1414929699">
                                  <w:marLeft w:val="0"/>
                                  <w:marRight w:val="0"/>
                                  <w:marTop w:val="0"/>
                                  <w:marBottom w:val="0"/>
                                  <w:divBdr>
                                    <w:top w:val="none" w:sz="0" w:space="0" w:color="auto"/>
                                    <w:left w:val="none" w:sz="0" w:space="0" w:color="auto"/>
                                    <w:bottom w:val="none" w:sz="0" w:space="0" w:color="auto"/>
                                    <w:right w:val="none" w:sz="0" w:space="0" w:color="auto"/>
                                  </w:divBdr>
                                </w:div>
                                <w:div w:id="1273978539">
                                  <w:marLeft w:val="0"/>
                                  <w:marRight w:val="0"/>
                                  <w:marTop w:val="0"/>
                                  <w:marBottom w:val="0"/>
                                  <w:divBdr>
                                    <w:top w:val="none" w:sz="0" w:space="0" w:color="auto"/>
                                    <w:left w:val="none" w:sz="0" w:space="0" w:color="auto"/>
                                    <w:bottom w:val="none" w:sz="0" w:space="0" w:color="auto"/>
                                    <w:right w:val="none" w:sz="0" w:space="0" w:color="auto"/>
                                  </w:divBdr>
                                </w:div>
                                <w:div w:id="169476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9235271">
      <w:bodyDiv w:val="1"/>
      <w:marLeft w:val="0"/>
      <w:marRight w:val="0"/>
      <w:marTop w:val="0"/>
      <w:marBottom w:val="0"/>
      <w:divBdr>
        <w:top w:val="none" w:sz="0" w:space="0" w:color="auto"/>
        <w:left w:val="none" w:sz="0" w:space="0" w:color="auto"/>
        <w:bottom w:val="none" w:sz="0" w:space="0" w:color="auto"/>
        <w:right w:val="none" w:sz="0" w:space="0" w:color="auto"/>
      </w:divBdr>
    </w:div>
    <w:div w:id="1639608105">
      <w:bodyDiv w:val="1"/>
      <w:marLeft w:val="0"/>
      <w:marRight w:val="0"/>
      <w:marTop w:val="0"/>
      <w:marBottom w:val="0"/>
      <w:divBdr>
        <w:top w:val="none" w:sz="0" w:space="0" w:color="auto"/>
        <w:left w:val="none" w:sz="0" w:space="0" w:color="auto"/>
        <w:bottom w:val="none" w:sz="0" w:space="0" w:color="auto"/>
        <w:right w:val="none" w:sz="0" w:space="0" w:color="auto"/>
      </w:divBdr>
    </w:div>
    <w:div w:id="1752854575">
      <w:bodyDiv w:val="1"/>
      <w:marLeft w:val="0"/>
      <w:marRight w:val="0"/>
      <w:marTop w:val="0"/>
      <w:marBottom w:val="0"/>
      <w:divBdr>
        <w:top w:val="none" w:sz="0" w:space="0" w:color="auto"/>
        <w:left w:val="none" w:sz="0" w:space="0" w:color="auto"/>
        <w:bottom w:val="none" w:sz="0" w:space="0" w:color="auto"/>
        <w:right w:val="none" w:sz="0" w:space="0" w:color="auto"/>
      </w:divBdr>
      <w:divsChild>
        <w:div w:id="2088188718">
          <w:marLeft w:val="0"/>
          <w:marRight w:val="1"/>
          <w:marTop w:val="0"/>
          <w:marBottom w:val="0"/>
          <w:divBdr>
            <w:top w:val="none" w:sz="0" w:space="0" w:color="auto"/>
            <w:left w:val="none" w:sz="0" w:space="0" w:color="auto"/>
            <w:bottom w:val="none" w:sz="0" w:space="0" w:color="auto"/>
            <w:right w:val="none" w:sz="0" w:space="0" w:color="auto"/>
          </w:divBdr>
          <w:divsChild>
            <w:div w:id="613094735">
              <w:marLeft w:val="0"/>
              <w:marRight w:val="0"/>
              <w:marTop w:val="0"/>
              <w:marBottom w:val="0"/>
              <w:divBdr>
                <w:top w:val="none" w:sz="0" w:space="0" w:color="auto"/>
                <w:left w:val="none" w:sz="0" w:space="0" w:color="auto"/>
                <w:bottom w:val="none" w:sz="0" w:space="0" w:color="auto"/>
                <w:right w:val="none" w:sz="0" w:space="0" w:color="auto"/>
              </w:divBdr>
              <w:divsChild>
                <w:div w:id="1285236636">
                  <w:marLeft w:val="0"/>
                  <w:marRight w:val="1"/>
                  <w:marTop w:val="0"/>
                  <w:marBottom w:val="0"/>
                  <w:divBdr>
                    <w:top w:val="none" w:sz="0" w:space="0" w:color="auto"/>
                    <w:left w:val="none" w:sz="0" w:space="0" w:color="auto"/>
                    <w:bottom w:val="none" w:sz="0" w:space="0" w:color="auto"/>
                    <w:right w:val="none" w:sz="0" w:space="0" w:color="auto"/>
                  </w:divBdr>
                  <w:divsChild>
                    <w:div w:id="1047340010">
                      <w:marLeft w:val="0"/>
                      <w:marRight w:val="0"/>
                      <w:marTop w:val="0"/>
                      <w:marBottom w:val="0"/>
                      <w:divBdr>
                        <w:top w:val="none" w:sz="0" w:space="0" w:color="auto"/>
                        <w:left w:val="none" w:sz="0" w:space="0" w:color="auto"/>
                        <w:bottom w:val="none" w:sz="0" w:space="0" w:color="auto"/>
                        <w:right w:val="none" w:sz="0" w:space="0" w:color="auto"/>
                      </w:divBdr>
                      <w:divsChild>
                        <w:div w:id="950549483">
                          <w:marLeft w:val="0"/>
                          <w:marRight w:val="0"/>
                          <w:marTop w:val="0"/>
                          <w:marBottom w:val="0"/>
                          <w:divBdr>
                            <w:top w:val="none" w:sz="0" w:space="0" w:color="auto"/>
                            <w:left w:val="none" w:sz="0" w:space="0" w:color="auto"/>
                            <w:bottom w:val="none" w:sz="0" w:space="0" w:color="auto"/>
                            <w:right w:val="none" w:sz="0" w:space="0" w:color="auto"/>
                          </w:divBdr>
                          <w:divsChild>
                            <w:div w:id="342242406">
                              <w:marLeft w:val="0"/>
                              <w:marRight w:val="0"/>
                              <w:marTop w:val="120"/>
                              <w:marBottom w:val="360"/>
                              <w:divBdr>
                                <w:top w:val="none" w:sz="0" w:space="0" w:color="auto"/>
                                <w:left w:val="none" w:sz="0" w:space="0" w:color="auto"/>
                                <w:bottom w:val="none" w:sz="0" w:space="0" w:color="auto"/>
                                <w:right w:val="none" w:sz="0" w:space="0" w:color="auto"/>
                              </w:divBdr>
                              <w:divsChild>
                                <w:div w:id="2010516518">
                                  <w:marLeft w:val="420"/>
                                  <w:marRight w:val="0"/>
                                  <w:marTop w:val="0"/>
                                  <w:marBottom w:val="0"/>
                                  <w:divBdr>
                                    <w:top w:val="none" w:sz="0" w:space="0" w:color="auto"/>
                                    <w:left w:val="none" w:sz="0" w:space="0" w:color="auto"/>
                                    <w:bottom w:val="none" w:sz="0" w:space="0" w:color="auto"/>
                                    <w:right w:val="none" w:sz="0" w:space="0" w:color="auto"/>
                                  </w:divBdr>
                                  <w:divsChild>
                                    <w:div w:id="965621890">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7722304">
      <w:bodyDiv w:val="1"/>
      <w:marLeft w:val="0"/>
      <w:marRight w:val="0"/>
      <w:marTop w:val="0"/>
      <w:marBottom w:val="0"/>
      <w:divBdr>
        <w:top w:val="none" w:sz="0" w:space="0" w:color="auto"/>
        <w:left w:val="none" w:sz="0" w:space="0" w:color="auto"/>
        <w:bottom w:val="none" w:sz="0" w:space="0" w:color="auto"/>
        <w:right w:val="none" w:sz="0" w:space="0" w:color="auto"/>
      </w:divBdr>
      <w:divsChild>
        <w:div w:id="1024480408">
          <w:marLeft w:val="0"/>
          <w:marRight w:val="0"/>
          <w:marTop w:val="0"/>
          <w:marBottom w:val="0"/>
          <w:divBdr>
            <w:top w:val="none" w:sz="0" w:space="0" w:color="auto"/>
            <w:left w:val="none" w:sz="0" w:space="0" w:color="auto"/>
            <w:bottom w:val="none" w:sz="0" w:space="0" w:color="auto"/>
            <w:right w:val="none" w:sz="0" w:space="0" w:color="auto"/>
          </w:divBdr>
          <w:divsChild>
            <w:div w:id="1299383311">
              <w:marLeft w:val="0"/>
              <w:marRight w:val="0"/>
              <w:marTop w:val="0"/>
              <w:marBottom w:val="0"/>
              <w:divBdr>
                <w:top w:val="none" w:sz="0" w:space="0" w:color="auto"/>
                <w:left w:val="none" w:sz="0" w:space="0" w:color="auto"/>
                <w:bottom w:val="none" w:sz="0" w:space="0" w:color="auto"/>
                <w:right w:val="none" w:sz="0" w:space="0" w:color="auto"/>
              </w:divBdr>
              <w:divsChild>
                <w:div w:id="292323249">
                  <w:marLeft w:val="0"/>
                  <w:marRight w:val="0"/>
                  <w:marTop w:val="0"/>
                  <w:marBottom w:val="0"/>
                  <w:divBdr>
                    <w:top w:val="none" w:sz="0" w:space="0" w:color="auto"/>
                    <w:left w:val="none" w:sz="0" w:space="0" w:color="auto"/>
                    <w:bottom w:val="none" w:sz="0" w:space="0" w:color="auto"/>
                    <w:right w:val="none" w:sz="0" w:space="0" w:color="auto"/>
                  </w:divBdr>
                  <w:divsChild>
                    <w:div w:id="1562596942">
                      <w:marLeft w:val="0"/>
                      <w:marRight w:val="0"/>
                      <w:marTop w:val="0"/>
                      <w:marBottom w:val="0"/>
                      <w:divBdr>
                        <w:top w:val="none" w:sz="0" w:space="0" w:color="auto"/>
                        <w:left w:val="none" w:sz="0" w:space="0" w:color="auto"/>
                        <w:bottom w:val="none" w:sz="0" w:space="0" w:color="auto"/>
                        <w:right w:val="none" w:sz="0" w:space="0" w:color="auto"/>
                      </w:divBdr>
                      <w:divsChild>
                        <w:div w:id="105809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5389348">
      <w:bodyDiv w:val="1"/>
      <w:marLeft w:val="0"/>
      <w:marRight w:val="0"/>
      <w:marTop w:val="0"/>
      <w:marBottom w:val="0"/>
      <w:divBdr>
        <w:top w:val="none" w:sz="0" w:space="0" w:color="auto"/>
        <w:left w:val="none" w:sz="0" w:space="0" w:color="auto"/>
        <w:bottom w:val="none" w:sz="0" w:space="0" w:color="auto"/>
        <w:right w:val="none" w:sz="0" w:space="0" w:color="auto"/>
      </w:divBdr>
      <w:divsChild>
        <w:div w:id="757018720">
          <w:marLeft w:val="0"/>
          <w:marRight w:val="0"/>
          <w:marTop w:val="0"/>
          <w:marBottom w:val="0"/>
          <w:divBdr>
            <w:top w:val="none" w:sz="0" w:space="0" w:color="auto"/>
            <w:left w:val="none" w:sz="0" w:space="0" w:color="auto"/>
            <w:bottom w:val="none" w:sz="0" w:space="0" w:color="auto"/>
            <w:right w:val="none" w:sz="0" w:space="0" w:color="auto"/>
          </w:divBdr>
          <w:divsChild>
            <w:div w:id="1098407023">
              <w:marLeft w:val="195"/>
              <w:marRight w:val="0"/>
              <w:marTop w:val="0"/>
              <w:marBottom w:val="375"/>
              <w:divBdr>
                <w:top w:val="none" w:sz="0" w:space="0" w:color="auto"/>
                <w:left w:val="none" w:sz="0" w:space="0" w:color="auto"/>
                <w:bottom w:val="none" w:sz="0" w:space="0" w:color="auto"/>
                <w:right w:val="none" w:sz="0" w:space="0" w:color="auto"/>
              </w:divBdr>
            </w:div>
          </w:divsChild>
        </w:div>
      </w:divsChild>
    </w:div>
    <w:div w:id="1860974002">
      <w:bodyDiv w:val="1"/>
      <w:marLeft w:val="0"/>
      <w:marRight w:val="0"/>
      <w:marTop w:val="0"/>
      <w:marBottom w:val="0"/>
      <w:divBdr>
        <w:top w:val="none" w:sz="0" w:space="0" w:color="auto"/>
        <w:left w:val="none" w:sz="0" w:space="0" w:color="auto"/>
        <w:bottom w:val="none" w:sz="0" w:space="0" w:color="auto"/>
        <w:right w:val="none" w:sz="0" w:space="0" w:color="auto"/>
      </w:divBdr>
      <w:divsChild>
        <w:div w:id="272790742">
          <w:marLeft w:val="0"/>
          <w:marRight w:val="0"/>
          <w:marTop w:val="0"/>
          <w:marBottom w:val="0"/>
          <w:divBdr>
            <w:top w:val="none" w:sz="0" w:space="0" w:color="auto"/>
            <w:left w:val="none" w:sz="0" w:space="0" w:color="auto"/>
            <w:bottom w:val="none" w:sz="0" w:space="0" w:color="auto"/>
            <w:right w:val="none" w:sz="0" w:space="0" w:color="auto"/>
          </w:divBdr>
          <w:divsChild>
            <w:div w:id="1413119465">
              <w:marLeft w:val="-225"/>
              <w:marRight w:val="-225"/>
              <w:marTop w:val="0"/>
              <w:marBottom w:val="0"/>
              <w:divBdr>
                <w:top w:val="none" w:sz="0" w:space="0" w:color="auto"/>
                <w:left w:val="none" w:sz="0" w:space="0" w:color="auto"/>
                <w:bottom w:val="none" w:sz="0" w:space="0" w:color="auto"/>
                <w:right w:val="none" w:sz="0" w:space="0" w:color="auto"/>
              </w:divBdr>
              <w:divsChild>
                <w:div w:id="1141078263">
                  <w:marLeft w:val="0"/>
                  <w:marRight w:val="0"/>
                  <w:marTop w:val="0"/>
                  <w:marBottom w:val="0"/>
                  <w:divBdr>
                    <w:top w:val="none" w:sz="0" w:space="0" w:color="auto"/>
                    <w:left w:val="none" w:sz="0" w:space="0" w:color="auto"/>
                    <w:bottom w:val="none" w:sz="0" w:space="0" w:color="auto"/>
                    <w:right w:val="none" w:sz="0" w:space="0" w:color="auto"/>
                  </w:divBdr>
                  <w:divsChild>
                    <w:div w:id="1539780159">
                      <w:marLeft w:val="0"/>
                      <w:marRight w:val="0"/>
                      <w:marTop w:val="0"/>
                      <w:marBottom w:val="0"/>
                      <w:divBdr>
                        <w:top w:val="none" w:sz="0" w:space="0" w:color="auto"/>
                        <w:left w:val="none" w:sz="0" w:space="0" w:color="auto"/>
                        <w:bottom w:val="none" w:sz="0" w:space="0" w:color="auto"/>
                        <w:right w:val="none" w:sz="0" w:space="0" w:color="auto"/>
                      </w:divBdr>
                      <w:divsChild>
                        <w:div w:id="1061715405">
                          <w:marLeft w:val="-225"/>
                          <w:marRight w:val="-225"/>
                          <w:marTop w:val="0"/>
                          <w:marBottom w:val="0"/>
                          <w:divBdr>
                            <w:top w:val="none" w:sz="0" w:space="0" w:color="auto"/>
                            <w:left w:val="none" w:sz="0" w:space="0" w:color="auto"/>
                            <w:bottom w:val="none" w:sz="0" w:space="0" w:color="auto"/>
                            <w:right w:val="none" w:sz="0" w:space="0" w:color="auto"/>
                          </w:divBdr>
                          <w:divsChild>
                            <w:div w:id="1090348354">
                              <w:marLeft w:val="0"/>
                              <w:marRight w:val="0"/>
                              <w:marTop w:val="0"/>
                              <w:marBottom w:val="0"/>
                              <w:divBdr>
                                <w:top w:val="none" w:sz="0" w:space="0" w:color="auto"/>
                                <w:left w:val="none" w:sz="0" w:space="0" w:color="auto"/>
                                <w:bottom w:val="none" w:sz="0" w:space="0" w:color="auto"/>
                                <w:right w:val="none" w:sz="0" w:space="0" w:color="auto"/>
                              </w:divBdr>
                              <w:divsChild>
                                <w:div w:id="1221163729">
                                  <w:marLeft w:val="0"/>
                                  <w:marRight w:val="0"/>
                                  <w:marTop w:val="0"/>
                                  <w:marBottom w:val="0"/>
                                  <w:divBdr>
                                    <w:top w:val="none" w:sz="0" w:space="0" w:color="auto"/>
                                    <w:left w:val="none" w:sz="0" w:space="0" w:color="auto"/>
                                    <w:bottom w:val="none" w:sz="0" w:space="0" w:color="auto"/>
                                    <w:right w:val="none" w:sz="0" w:space="0" w:color="auto"/>
                                  </w:divBdr>
                                  <w:divsChild>
                                    <w:div w:id="209924188">
                                      <w:marLeft w:val="0"/>
                                      <w:marRight w:val="0"/>
                                      <w:marTop w:val="0"/>
                                      <w:marBottom w:val="0"/>
                                      <w:divBdr>
                                        <w:top w:val="none" w:sz="0" w:space="0" w:color="auto"/>
                                        <w:left w:val="none" w:sz="0" w:space="0" w:color="auto"/>
                                        <w:bottom w:val="none" w:sz="0" w:space="0" w:color="auto"/>
                                        <w:right w:val="none" w:sz="0" w:space="0" w:color="auto"/>
                                      </w:divBdr>
                                      <w:divsChild>
                                        <w:div w:id="749960171">
                                          <w:marLeft w:val="0"/>
                                          <w:marRight w:val="0"/>
                                          <w:marTop w:val="0"/>
                                          <w:marBottom w:val="0"/>
                                          <w:divBdr>
                                            <w:top w:val="none" w:sz="0" w:space="0" w:color="auto"/>
                                            <w:left w:val="none" w:sz="0" w:space="0" w:color="auto"/>
                                            <w:bottom w:val="none" w:sz="0" w:space="0" w:color="auto"/>
                                            <w:right w:val="none" w:sz="0" w:space="0" w:color="auto"/>
                                          </w:divBdr>
                                          <w:divsChild>
                                            <w:div w:id="196052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7666530">
      <w:bodyDiv w:val="1"/>
      <w:marLeft w:val="0"/>
      <w:marRight w:val="0"/>
      <w:marTop w:val="0"/>
      <w:marBottom w:val="0"/>
      <w:divBdr>
        <w:top w:val="none" w:sz="0" w:space="0" w:color="auto"/>
        <w:left w:val="none" w:sz="0" w:space="0" w:color="auto"/>
        <w:bottom w:val="none" w:sz="0" w:space="0" w:color="auto"/>
        <w:right w:val="none" w:sz="0" w:space="0" w:color="auto"/>
      </w:divBdr>
    </w:div>
    <w:div w:id="1900245837">
      <w:bodyDiv w:val="1"/>
      <w:marLeft w:val="0"/>
      <w:marRight w:val="0"/>
      <w:marTop w:val="0"/>
      <w:marBottom w:val="0"/>
      <w:divBdr>
        <w:top w:val="none" w:sz="0" w:space="0" w:color="auto"/>
        <w:left w:val="none" w:sz="0" w:space="0" w:color="auto"/>
        <w:bottom w:val="none" w:sz="0" w:space="0" w:color="auto"/>
        <w:right w:val="none" w:sz="0" w:space="0" w:color="auto"/>
      </w:divBdr>
      <w:divsChild>
        <w:div w:id="915943383">
          <w:marLeft w:val="0"/>
          <w:marRight w:val="0"/>
          <w:marTop w:val="0"/>
          <w:marBottom w:val="0"/>
          <w:divBdr>
            <w:top w:val="none" w:sz="0" w:space="0" w:color="auto"/>
            <w:left w:val="none" w:sz="0" w:space="0" w:color="auto"/>
            <w:bottom w:val="none" w:sz="0" w:space="0" w:color="auto"/>
            <w:right w:val="none" w:sz="0" w:space="0" w:color="auto"/>
          </w:divBdr>
          <w:divsChild>
            <w:div w:id="869683083">
              <w:marLeft w:val="0"/>
              <w:marRight w:val="0"/>
              <w:marTop w:val="100"/>
              <w:marBottom w:val="100"/>
              <w:divBdr>
                <w:top w:val="none" w:sz="0" w:space="0" w:color="auto"/>
                <w:left w:val="none" w:sz="0" w:space="0" w:color="auto"/>
                <w:bottom w:val="none" w:sz="0" w:space="0" w:color="auto"/>
                <w:right w:val="none" w:sz="0" w:space="0" w:color="auto"/>
              </w:divBdr>
              <w:divsChild>
                <w:div w:id="1852798198">
                  <w:marLeft w:val="0"/>
                  <w:marRight w:val="0"/>
                  <w:marTop w:val="0"/>
                  <w:marBottom w:val="0"/>
                  <w:divBdr>
                    <w:top w:val="none" w:sz="0" w:space="0" w:color="auto"/>
                    <w:left w:val="none" w:sz="0" w:space="0" w:color="auto"/>
                    <w:bottom w:val="none" w:sz="0" w:space="0" w:color="auto"/>
                    <w:right w:val="none" w:sz="0" w:space="0" w:color="auto"/>
                  </w:divBdr>
                  <w:divsChild>
                    <w:div w:id="24257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370307">
      <w:bodyDiv w:val="1"/>
      <w:marLeft w:val="0"/>
      <w:marRight w:val="0"/>
      <w:marTop w:val="0"/>
      <w:marBottom w:val="0"/>
      <w:divBdr>
        <w:top w:val="none" w:sz="0" w:space="0" w:color="auto"/>
        <w:left w:val="none" w:sz="0" w:space="0" w:color="auto"/>
        <w:bottom w:val="none" w:sz="0" w:space="0" w:color="auto"/>
        <w:right w:val="none" w:sz="0" w:space="0" w:color="auto"/>
      </w:divBdr>
      <w:divsChild>
        <w:div w:id="287928965">
          <w:marLeft w:val="0"/>
          <w:marRight w:val="0"/>
          <w:marTop w:val="0"/>
          <w:marBottom w:val="0"/>
          <w:divBdr>
            <w:top w:val="none" w:sz="0" w:space="0" w:color="auto"/>
            <w:left w:val="none" w:sz="0" w:space="0" w:color="auto"/>
            <w:bottom w:val="none" w:sz="0" w:space="0" w:color="auto"/>
            <w:right w:val="none" w:sz="0" w:space="0" w:color="auto"/>
          </w:divBdr>
          <w:divsChild>
            <w:div w:id="930166178">
              <w:marLeft w:val="0"/>
              <w:marRight w:val="0"/>
              <w:marTop w:val="0"/>
              <w:marBottom w:val="0"/>
              <w:divBdr>
                <w:top w:val="none" w:sz="0" w:space="0" w:color="auto"/>
                <w:left w:val="none" w:sz="0" w:space="0" w:color="auto"/>
                <w:bottom w:val="none" w:sz="0" w:space="0" w:color="auto"/>
                <w:right w:val="none" w:sz="0" w:space="0" w:color="auto"/>
              </w:divBdr>
              <w:divsChild>
                <w:div w:id="995719558">
                  <w:marLeft w:val="0"/>
                  <w:marRight w:val="0"/>
                  <w:marTop w:val="0"/>
                  <w:marBottom w:val="0"/>
                  <w:divBdr>
                    <w:top w:val="none" w:sz="0" w:space="0" w:color="auto"/>
                    <w:left w:val="none" w:sz="0" w:space="0" w:color="auto"/>
                    <w:bottom w:val="none" w:sz="0" w:space="0" w:color="auto"/>
                    <w:right w:val="none" w:sz="0" w:space="0" w:color="auto"/>
                  </w:divBdr>
                  <w:divsChild>
                    <w:div w:id="1165048487">
                      <w:marLeft w:val="0"/>
                      <w:marRight w:val="0"/>
                      <w:marTop w:val="0"/>
                      <w:marBottom w:val="0"/>
                      <w:divBdr>
                        <w:top w:val="none" w:sz="0" w:space="0" w:color="auto"/>
                        <w:left w:val="none" w:sz="0" w:space="0" w:color="auto"/>
                        <w:bottom w:val="none" w:sz="0" w:space="0" w:color="auto"/>
                        <w:right w:val="none" w:sz="0" w:space="0" w:color="auto"/>
                      </w:divBdr>
                      <w:divsChild>
                        <w:div w:id="1776906073">
                          <w:marLeft w:val="0"/>
                          <w:marRight w:val="0"/>
                          <w:marTop w:val="0"/>
                          <w:marBottom w:val="0"/>
                          <w:divBdr>
                            <w:top w:val="none" w:sz="0" w:space="0" w:color="auto"/>
                            <w:left w:val="none" w:sz="0" w:space="0" w:color="auto"/>
                            <w:bottom w:val="none" w:sz="0" w:space="0" w:color="auto"/>
                            <w:right w:val="none" w:sz="0" w:space="0" w:color="auto"/>
                          </w:divBdr>
                          <w:divsChild>
                            <w:div w:id="2071541513">
                              <w:marLeft w:val="0"/>
                              <w:marRight w:val="0"/>
                              <w:marTop w:val="0"/>
                              <w:marBottom w:val="0"/>
                              <w:divBdr>
                                <w:top w:val="none" w:sz="0" w:space="0" w:color="auto"/>
                                <w:left w:val="none" w:sz="0" w:space="0" w:color="auto"/>
                                <w:bottom w:val="none" w:sz="0" w:space="0" w:color="auto"/>
                                <w:right w:val="none" w:sz="0" w:space="0" w:color="auto"/>
                              </w:divBdr>
                              <w:divsChild>
                                <w:div w:id="1621105762">
                                  <w:marLeft w:val="0"/>
                                  <w:marRight w:val="0"/>
                                  <w:marTop w:val="0"/>
                                  <w:marBottom w:val="0"/>
                                  <w:divBdr>
                                    <w:top w:val="none" w:sz="0" w:space="0" w:color="auto"/>
                                    <w:left w:val="none" w:sz="0" w:space="0" w:color="auto"/>
                                    <w:bottom w:val="none" w:sz="0" w:space="0" w:color="auto"/>
                                    <w:right w:val="none" w:sz="0" w:space="0" w:color="auto"/>
                                  </w:divBdr>
                                  <w:divsChild>
                                    <w:div w:id="1984238753">
                                      <w:marLeft w:val="0"/>
                                      <w:marRight w:val="0"/>
                                      <w:marTop w:val="0"/>
                                      <w:marBottom w:val="0"/>
                                      <w:divBdr>
                                        <w:top w:val="none" w:sz="0" w:space="0" w:color="auto"/>
                                        <w:left w:val="none" w:sz="0" w:space="0" w:color="auto"/>
                                        <w:bottom w:val="none" w:sz="0" w:space="0" w:color="auto"/>
                                        <w:right w:val="none" w:sz="0" w:space="0" w:color="auto"/>
                                      </w:divBdr>
                                      <w:divsChild>
                                        <w:div w:id="119164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4602934">
      <w:bodyDiv w:val="1"/>
      <w:marLeft w:val="0"/>
      <w:marRight w:val="0"/>
      <w:marTop w:val="0"/>
      <w:marBottom w:val="0"/>
      <w:divBdr>
        <w:top w:val="none" w:sz="0" w:space="0" w:color="auto"/>
        <w:left w:val="none" w:sz="0" w:space="0" w:color="auto"/>
        <w:bottom w:val="none" w:sz="0" w:space="0" w:color="auto"/>
        <w:right w:val="none" w:sz="0" w:space="0" w:color="auto"/>
      </w:divBdr>
    </w:div>
    <w:div w:id="2104300421">
      <w:bodyDiv w:val="1"/>
      <w:marLeft w:val="0"/>
      <w:marRight w:val="0"/>
      <w:marTop w:val="0"/>
      <w:marBottom w:val="0"/>
      <w:divBdr>
        <w:top w:val="none" w:sz="0" w:space="0" w:color="auto"/>
        <w:left w:val="none" w:sz="0" w:space="0" w:color="auto"/>
        <w:bottom w:val="none" w:sz="0" w:space="0" w:color="auto"/>
        <w:right w:val="none" w:sz="0" w:space="0" w:color="auto"/>
      </w:divBdr>
    </w:div>
    <w:div w:id="2107846341">
      <w:bodyDiv w:val="1"/>
      <w:marLeft w:val="0"/>
      <w:marRight w:val="0"/>
      <w:marTop w:val="0"/>
      <w:marBottom w:val="0"/>
      <w:divBdr>
        <w:top w:val="none" w:sz="0" w:space="0" w:color="auto"/>
        <w:left w:val="none" w:sz="0" w:space="0" w:color="auto"/>
        <w:bottom w:val="none" w:sz="0" w:space="0" w:color="auto"/>
        <w:right w:val="none" w:sz="0" w:space="0" w:color="auto"/>
      </w:divBdr>
      <w:divsChild>
        <w:div w:id="781918297">
          <w:marLeft w:val="0"/>
          <w:marRight w:val="0"/>
          <w:marTop w:val="0"/>
          <w:marBottom w:val="0"/>
          <w:divBdr>
            <w:top w:val="none" w:sz="0" w:space="0" w:color="auto"/>
            <w:left w:val="none" w:sz="0" w:space="0" w:color="auto"/>
            <w:bottom w:val="none" w:sz="0" w:space="0" w:color="auto"/>
            <w:right w:val="none" w:sz="0" w:space="0" w:color="auto"/>
          </w:divBdr>
          <w:divsChild>
            <w:div w:id="1162892775">
              <w:marLeft w:val="0"/>
              <w:marRight w:val="0"/>
              <w:marTop w:val="100"/>
              <w:marBottom w:val="100"/>
              <w:divBdr>
                <w:top w:val="none" w:sz="0" w:space="0" w:color="auto"/>
                <w:left w:val="none" w:sz="0" w:space="0" w:color="auto"/>
                <w:bottom w:val="none" w:sz="0" w:space="0" w:color="auto"/>
                <w:right w:val="none" w:sz="0" w:space="0" w:color="auto"/>
              </w:divBdr>
              <w:divsChild>
                <w:div w:id="2113358148">
                  <w:marLeft w:val="0"/>
                  <w:marRight w:val="0"/>
                  <w:marTop w:val="0"/>
                  <w:marBottom w:val="0"/>
                  <w:divBdr>
                    <w:top w:val="none" w:sz="0" w:space="0" w:color="auto"/>
                    <w:left w:val="none" w:sz="0" w:space="0" w:color="auto"/>
                    <w:bottom w:val="none" w:sz="0" w:space="0" w:color="auto"/>
                    <w:right w:val="none" w:sz="0" w:space="0" w:color="auto"/>
                  </w:divBdr>
                  <w:divsChild>
                    <w:div w:id="205943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016368">
      <w:bodyDiv w:val="1"/>
      <w:marLeft w:val="0"/>
      <w:marRight w:val="0"/>
      <w:marTop w:val="0"/>
      <w:marBottom w:val="0"/>
      <w:divBdr>
        <w:top w:val="none" w:sz="0" w:space="0" w:color="auto"/>
        <w:left w:val="none" w:sz="0" w:space="0" w:color="auto"/>
        <w:bottom w:val="none" w:sz="0" w:space="0" w:color="auto"/>
        <w:right w:val="none" w:sz="0" w:space="0" w:color="auto"/>
      </w:divBdr>
      <w:divsChild>
        <w:div w:id="1624270388">
          <w:marLeft w:val="0"/>
          <w:marRight w:val="1"/>
          <w:marTop w:val="0"/>
          <w:marBottom w:val="0"/>
          <w:divBdr>
            <w:top w:val="none" w:sz="0" w:space="0" w:color="auto"/>
            <w:left w:val="none" w:sz="0" w:space="0" w:color="auto"/>
            <w:bottom w:val="none" w:sz="0" w:space="0" w:color="auto"/>
            <w:right w:val="none" w:sz="0" w:space="0" w:color="auto"/>
          </w:divBdr>
          <w:divsChild>
            <w:div w:id="733891585">
              <w:marLeft w:val="0"/>
              <w:marRight w:val="0"/>
              <w:marTop w:val="0"/>
              <w:marBottom w:val="0"/>
              <w:divBdr>
                <w:top w:val="none" w:sz="0" w:space="0" w:color="auto"/>
                <w:left w:val="none" w:sz="0" w:space="0" w:color="auto"/>
                <w:bottom w:val="none" w:sz="0" w:space="0" w:color="auto"/>
                <w:right w:val="none" w:sz="0" w:space="0" w:color="auto"/>
              </w:divBdr>
              <w:divsChild>
                <w:div w:id="1282571874">
                  <w:marLeft w:val="0"/>
                  <w:marRight w:val="1"/>
                  <w:marTop w:val="0"/>
                  <w:marBottom w:val="0"/>
                  <w:divBdr>
                    <w:top w:val="none" w:sz="0" w:space="0" w:color="auto"/>
                    <w:left w:val="none" w:sz="0" w:space="0" w:color="auto"/>
                    <w:bottom w:val="none" w:sz="0" w:space="0" w:color="auto"/>
                    <w:right w:val="none" w:sz="0" w:space="0" w:color="auto"/>
                  </w:divBdr>
                  <w:divsChild>
                    <w:div w:id="1082751807">
                      <w:marLeft w:val="0"/>
                      <w:marRight w:val="0"/>
                      <w:marTop w:val="0"/>
                      <w:marBottom w:val="0"/>
                      <w:divBdr>
                        <w:top w:val="none" w:sz="0" w:space="0" w:color="auto"/>
                        <w:left w:val="none" w:sz="0" w:space="0" w:color="auto"/>
                        <w:bottom w:val="none" w:sz="0" w:space="0" w:color="auto"/>
                        <w:right w:val="none" w:sz="0" w:space="0" w:color="auto"/>
                      </w:divBdr>
                      <w:divsChild>
                        <w:div w:id="1923680945">
                          <w:marLeft w:val="0"/>
                          <w:marRight w:val="0"/>
                          <w:marTop w:val="0"/>
                          <w:marBottom w:val="0"/>
                          <w:divBdr>
                            <w:top w:val="none" w:sz="0" w:space="0" w:color="auto"/>
                            <w:left w:val="none" w:sz="0" w:space="0" w:color="auto"/>
                            <w:bottom w:val="none" w:sz="0" w:space="0" w:color="auto"/>
                            <w:right w:val="none" w:sz="0" w:space="0" w:color="auto"/>
                          </w:divBdr>
                          <w:divsChild>
                            <w:div w:id="248120253">
                              <w:marLeft w:val="0"/>
                              <w:marRight w:val="0"/>
                              <w:marTop w:val="120"/>
                              <w:marBottom w:val="360"/>
                              <w:divBdr>
                                <w:top w:val="none" w:sz="0" w:space="0" w:color="auto"/>
                                <w:left w:val="none" w:sz="0" w:space="0" w:color="auto"/>
                                <w:bottom w:val="none" w:sz="0" w:space="0" w:color="auto"/>
                                <w:right w:val="none" w:sz="0" w:space="0" w:color="auto"/>
                              </w:divBdr>
                              <w:divsChild>
                                <w:div w:id="1119379279">
                                  <w:marLeft w:val="420"/>
                                  <w:marRight w:val="0"/>
                                  <w:marTop w:val="0"/>
                                  <w:marBottom w:val="0"/>
                                  <w:divBdr>
                                    <w:top w:val="none" w:sz="0" w:space="0" w:color="auto"/>
                                    <w:left w:val="none" w:sz="0" w:space="0" w:color="auto"/>
                                    <w:bottom w:val="none" w:sz="0" w:space="0" w:color="auto"/>
                                    <w:right w:val="none" w:sz="0" w:space="0" w:color="auto"/>
                                  </w:divBdr>
                                  <w:divsChild>
                                    <w:div w:id="497042445">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8642376">
      <w:bodyDiv w:val="1"/>
      <w:marLeft w:val="0"/>
      <w:marRight w:val="0"/>
      <w:marTop w:val="0"/>
      <w:marBottom w:val="0"/>
      <w:divBdr>
        <w:top w:val="none" w:sz="0" w:space="0" w:color="auto"/>
        <w:left w:val="none" w:sz="0" w:space="0" w:color="auto"/>
        <w:bottom w:val="none" w:sz="0" w:space="0" w:color="auto"/>
        <w:right w:val="none" w:sz="0" w:space="0" w:color="auto"/>
      </w:divBdr>
    </w:div>
    <w:div w:id="2141998147">
      <w:bodyDiv w:val="1"/>
      <w:marLeft w:val="0"/>
      <w:marRight w:val="0"/>
      <w:marTop w:val="0"/>
      <w:marBottom w:val="0"/>
      <w:divBdr>
        <w:top w:val="none" w:sz="0" w:space="0" w:color="auto"/>
        <w:left w:val="none" w:sz="0" w:space="0" w:color="auto"/>
        <w:bottom w:val="none" w:sz="0" w:space="0" w:color="auto"/>
        <w:right w:val="none" w:sz="0" w:space="0" w:color="auto"/>
      </w:divBdr>
      <w:divsChild>
        <w:div w:id="451825039">
          <w:marLeft w:val="0"/>
          <w:marRight w:val="0"/>
          <w:marTop w:val="34"/>
          <w:marBottom w:val="34"/>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00B2F-A7AC-4FD7-8434-49CFF23E0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3961</Words>
  <Characters>22579</Characters>
  <Application>Microsoft Office Word</Application>
  <DocSecurity>4</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26488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Holt R.I.G.</dc:creator>
  <cp:keywords/>
  <dc:description/>
  <cp:lastModifiedBy>Hickman J. (Medicine)</cp:lastModifiedBy>
  <cp:revision>2</cp:revision>
  <dcterms:created xsi:type="dcterms:W3CDTF">2020-03-31T09:34:00Z</dcterms:created>
  <dcterms:modified xsi:type="dcterms:W3CDTF">2020-03-31T09:34:00Z</dcterms:modified>
</cp:coreProperties>
</file>