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0B2F8" w14:textId="77777777" w:rsidR="00357D03" w:rsidRPr="00357D03" w:rsidRDefault="00357D03" w:rsidP="00357D03">
      <w:pPr>
        <w:spacing w:line="360" w:lineRule="auto"/>
        <w:jc w:val="center"/>
        <w:rPr>
          <w:rFonts w:ascii="Times New Roman" w:hAnsi="Times New Roman" w:cs="Times New Roman"/>
          <w:bCs/>
          <w:sz w:val="28"/>
          <w:szCs w:val="28"/>
          <w:u w:val="single"/>
          <w:lang w:val="en-US"/>
        </w:rPr>
      </w:pPr>
      <w:r w:rsidRPr="00357D03">
        <w:rPr>
          <w:rFonts w:ascii="Times New Roman" w:hAnsi="Times New Roman" w:cs="Times New Roman"/>
          <w:bCs/>
          <w:sz w:val="28"/>
          <w:szCs w:val="28"/>
          <w:u w:val="single"/>
          <w:lang w:val="en-US"/>
        </w:rPr>
        <w:t xml:space="preserve">** NB. This document is the accepted manuscript for </w:t>
      </w:r>
      <w:r w:rsidRPr="00357D03">
        <w:rPr>
          <w:rFonts w:ascii="Times New Roman" w:hAnsi="Times New Roman" w:cs="Times New Roman"/>
          <w:bCs/>
          <w:i/>
          <w:sz w:val="28"/>
          <w:szCs w:val="28"/>
          <w:u w:val="single"/>
          <w:lang w:val="en-US"/>
        </w:rPr>
        <w:t>Theory, Culture &amp; Society</w:t>
      </w:r>
      <w:r w:rsidRPr="00357D03">
        <w:rPr>
          <w:rFonts w:ascii="Times New Roman" w:hAnsi="Times New Roman" w:cs="Times New Roman"/>
          <w:bCs/>
          <w:sz w:val="28"/>
          <w:szCs w:val="28"/>
          <w:u w:val="single"/>
          <w:lang w:val="en-US"/>
        </w:rPr>
        <w:t>, prior to proofing and copyediting **</w:t>
      </w:r>
    </w:p>
    <w:p w14:paraId="4FA9A2CF" w14:textId="77777777" w:rsidR="00357D03" w:rsidRDefault="00357D03" w:rsidP="00795BAE">
      <w:pPr>
        <w:spacing w:line="360" w:lineRule="auto"/>
        <w:rPr>
          <w:rFonts w:ascii="Times New Roman" w:hAnsi="Times New Roman" w:cs="Times New Roman"/>
          <w:b/>
          <w:sz w:val="28"/>
          <w:szCs w:val="28"/>
          <w:lang w:val="en-US"/>
        </w:rPr>
      </w:pPr>
    </w:p>
    <w:p w14:paraId="01DD4E64" w14:textId="77777777" w:rsidR="00FF3591" w:rsidRPr="00795BAE" w:rsidRDefault="009261CC" w:rsidP="00795BAE">
      <w:pPr>
        <w:spacing w:line="360" w:lineRule="auto"/>
        <w:rPr>
          <w:rFonts w:ascii="Times New Roman" w:hAnsi="Times New Roman" w:cs="Times New Roman"/>
          <w:b/>
          <w:sz w:val="28"/>
          <w:szCs w:val="28"/>
          <w:lang w:val="en-US"/>
        </w:rPr>
      </w:pPr>
      <w:r w:rsidRPr="00795BAE">
        <w:rPr>
          <w:rFonts w:ascii="Times New Roman" w:hAnsi="Times New Roman" w:cs="Times New Roman"/>
          <w:b/>
          <w:sz w:val="28"/>
          <w:szCs w:val="28"/>
          <w:lang w:val="en-US"/>
        </w:rPr>
        <w:t>On Barthes’ Biography</w:t>
      </w:r>
      <w:bookmarkStart w:id="0" w:name="_GoBack"/>
      <w:bookmarkEnd w:id="0"/>
    </w:p>
    <w:p w14:paraId="2214FDF0" w14:textId="77777777" w:rsidR="00FF3591" w:rsidRPr="00795BAE" w:rsidRDefault="00FF3591" w:rsidP="00795BAE">
      <w:pPr>
        <w:spacing w:line="360" w:lineRule="auto"/>
        <w:rPr>
          <w:rFonts w:ascii="Times New Roman" w:hAnsi="Times New Roman" w:cs="Times New Roman"/>
          <w:sz w:val="24"/>
          <w:szCs w:val="24"/>
          <w:lang w:val="en-US"/>
        </w:rPr>
      </w:pPr>
    </w:p>
    <w:p w14:paraId="1A5EAF18" w14:textId="77777777" w:rsidR="009261CC" w:rsidRPr="00795BAE" w:rsidRDefault="009261CC"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Tiphaine Samoyault</w:t>
      </w:r>
      <w:r w:rsidR="00FF3591" w:rsidRPr="00795BAE">
        <w:rPr>
          <w:rFonts w:ascii="Times New Roman" w:hAnsi="Times New Roman" w:cs="Times New Roman"/>
          <w:sz w:val="24"/>
          <w:szCs w:val="24"/>
          <w:lang w:val="en-US"/>
        </w:rPr>
        <w:t xml:space="preserve"> and Sunil Manghani</w:t>
      </w:r>
    </w:p>
    <w:p w14:paraId="3D6FDA1A" w14:textId="77777777" w:rsidR="00FF3591" w:rsidRDefault="00FF3591" w:rsidP="00795BAE">
      <w:pPr>
        <w:spacing w:line="360" w:lineRule="auto"/>
        <w:rPr>
          <w:rFonts w:ascii="Times New Roman" w:hAnsi="Times New Roman" w:cs="Times New Roman"/>
          <w:sz w:val="24"/>
          <w:szCs w:val="24"/>
          <w:lang w:val="en-US"/>
        </w:rPr>
      </w:pPr>
    </w:p>
    <w:p w14:paraId="305865E2" w14:textId="66C52700" w:rsidR="00A5600A" w:rsidRPr="0000432B" w:rsidRDefault="00A5600A" w:rsidP="00795BAE">
      <w:pPr>
        <w:spacing w:line="360" w:lineRule="auto"/>
        <w:rPr>
          <w:rFonts w:ascii="Times New Roman" w:hAnsi="Times New Roman" w:cs="Times New Roman"/>
          <w:i/>
          <w:sz w:val="24"/>
          <w:szCs w:val="24"/>
          <w:lang w:val="en-US"/>
        </w:rPr>
      </w:pPr>
      <w:r w:rsidRPr="0000432B">
        <w:rPr>
          <w:rFonts w:ascii="Times New Roman" w:hAnsi="Times New Roman" w:cs="Times New Roman"/>
          <w:i/>
          <w:sz w:val="24"/>
          <w:szCs w:val="24"/>
          <w:lang w:val="en-US"/>
        </w:rPr>
        <w:t>Translat</w:t>
      </w:r>
      <w:r w:rsidR="0000432B" w:rsidRPr="0000432B">
        <w:rPr>
          <w:rFonts w:ascii="Times New Roman" w:hAnsi="Times New Roman" w:cs="Times New Roman"/>
          <w:i/>
          <w:sz w:val="24"/>
          <w:szCs w:val="24"/>
          <w:lang w:val="en-US"/>
        </w:rPr>
        <w:t>ed by Chantal Wright</w:t>
      </w:r>
      <w:r w:rsidR="00DB7C88">
        <w:rPr>
          <w:rStyle w:val="EndnoteReference"/>
          <w:rFonts w:ascii="Times New Roman" w:hAnsi="Times New Roman" w:cs="Times New Roman"/>
          <w:sz w:val="24"/>
          <w:szCs w:val="24"/>
        </w:rPr>
        <w:endnoteReference w:id="2"/>
      </w:r>
    </w:p>
    <w:p w14:paraId="070EDBA2" w14:textId="77777777" w:rsidR="00FF3591" w:rsidRDefault="00FF3591" w:rsidP="00795BAE">
      <w:pPr>
        <w:spacing w:line="360" w:lineRule="auto"/>
        <w:rPr>
          <w:rFonts w:ascii="Times New Roman" w:hAnsi="Times New Roman" w:cs="Times New Roman"/>
          <w:sz w:val="24"/>
          <w:szCs w:val="24"/>
          <w:lang w:val="en-US"/>
        </w:rPr>
      </w:pPr>
    </w:p>
    <w:p w14:paraId="7DF26FB8" w14:textId="77777777" w:rsidR="00A5600A" w:rsidRDefault="00A5600A" w:rsidP="00795BAE">
      <w:pPr>
        <w:spacing w:line="360" w:lineRule="auto"/>
        <w:rPr>
          <w:rFonts w:ascii="Times New Roman" w:hAnsi="Times New Roman" w:cs="Times New Roman"/>
          <w:sz w:val="24"/>
          <w:szCs w:val="24"/>
          <w:lang w:val="en-US"/>
        </w:rPr>
      </w:pPr>
    </w:p>
    <w:p w14:paraId="420314FD" w14:textId="7C00EF27" w:rsidR="00793FAF" w:rsidRPr="00793FAF" w:rsidRDefault="00793FAF" w:rsidP="00793FAF">
      <w:pPr>
        <w:spacing w:line="360" w:lineRule="auto"/>
        <w:rPr>
          <w:rFonts w:ascii="Times New Roman" w:hAnsi="Times New Roman" w:cs="Times New Roman"/>
          <w:b/>
          <w:sz w:val="24"/>
          <w:szCs w:val="24"/>
          <w:lang w:val="en-US"/>
        </w:rPr>
      </w:pPr>
      <w:r w:rsidRPr="00793FAF">
        <w:rPr>
          <w:rFonts w:ascii="Times New Roman" w:hAnsi="Times New Roman" w:cs="Times New Roman"/>
          <w:b/>
          <w:sz w:val="24"/>
          <w:szCs w:val="24"/>
          <w:lang w:val="en-US"/>
        </w:rPr>
        <w:t>ABSTRACT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This article presents an interview with T</w:t>
      </w:r>
      <w:r w:rsidRPr="00795BAE">
        <w:rPr>
          <w:rFonts w:ascii="Times New Roman" w:hAnsi="Times New Roman" w:cs="Times New Roman"/>
          <w:sz w:val="24"/>
          <w:szCs w:val="24"/>
          <w:lang w:val="en-US"/>
        </w:rPr>
        <w:t>iphaine Samoyault</w:t>
      </w:r>
      <w:r>
        <w:rPr>
          <w:rFonts w:ascii="Times New Roman" w:hAnsi="Times New Roman" w:cs="Times New Roman"/>
          <w:sz w:val="24"/>
          <w:szCs w:val="24"/>
        </w:rPr>
        <w:t>, author of</w:t>
      </w:r>
      <w:r w:rsidRPr="00795BAE">
        <w:rPr>
          <w:rFonts w:ascii="Times New Roman" w:hAnsi="Times New Roman" w:cs="Times New Roman"/>
          <w:sz w:val="24"/>
          <w:szCs w:val="24"/>
        </w:rPr>
        <w:t xml:space="preserve"> </w:t>
      </w:r>
      <w:r w:rsidRPr="00795BAE">
        <w:rPr>
          <w:rFonts w:ascii="Times New Roman" w:hAnsi="Times New Roman" w:cs="Times New Roman"/>
          <w:i/>
          <w:sz w:val="24"/>
          <w:szCs w:val="24"/>
          <w:lang w:val="en-US"/>
        </w:rPr>
        <w:t>Roland Barthes, Biographie</w:t>
      </w:r>
      <w:r w:rsidRPr="00795BA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95BAE">
        <w:rPr>
          <w:rFonts w:ascii="Times New Roman" w:hAnsi="Times New Roman" w:cs="Times New Roman"/>
          <w:sz w:val="24"/>
          <w:szCs w:val="24"/>
          <w:lang w:val="en-US"/>
        </w:rPr>
        <w:t>Éditions du Seuil</w:t>
      </w:r>
      <w:r>
        <w:rPr>
          <w:rFonts w:ascii="Times New Roman" w:hAnsi="Times New Roman" w:cs="Times New Roman"/>
          <w:sz w:val="24"/>
          <w:szCs w:val="24"/>
          <w:lang w:val="en-US"/>
        </w:rPr>
        <w:t xml:space="preserve">, 2015). </w:t>
      </w:r>
      <w:r w:rsidRPr="00795BAE">
        <w:rPr>
          <w:rFonts w:ascii="Times New Roman" w:hAnsi="Times New Roman" w:cs="Times New Roman"/>
          <w:sz w:val="24"/>
          <w:szCs w:val="24"/>
          <w:lang w:val="en-US"/>
        </w:rPr>
        <w:t xml:space="preserve">There is always a difficulty in approaching the biography of </w:t>
      </w:r>
      <w:r>
        <w:rPr>
          <w:rFonts w:ascii="Times New Roman" w:hAnsi="Times New Roman" w:cs="Times New Roman"/>
          <w:sz w:val="24"/>
          <w:szCs w:val="24"/>
          <w:lang w:val="en-US"/>
        </w:rPr>
        <w:t>Roland Barthes,</w:t>
      </w:r>
      <w:r w:rsidRPr="00795BAE">
        <w:rPr>
          <w:rFonts w:ascii="Times New Roman" w:hAnsi="Times New Roman" w:cs="Times New Roman"/>
          <w:sz w:val="24"/>
          <w:szCs w:val="24"/>
          <w:lang w:val="en-US"/>
        </w:rPr>
        <w:t xml:space="preserve"> who famously gave us the thesis of the ‘death of the author’. </w:t>
      </w:r>
      <w:r>
        <w:rPr>
          <w:rFonts w:ascii="Times New Roman" w:hAnsi="Times New Roman" w:cs="Times New Roman"/>
          <w:sz w:val="24"/>
          <w:szCs w:val="24"/>
          <w:lang w:val="en-US"/>
        </w:rPr>
        <w:t xml:space="preserve"> Nonetheless, </w:t>
      </w:r>
      <w:r w:rsidRPr="00795BAE">
        <w:rPr>
          <w:rFonts w:ascii="Times New Roman" w:hAnsi="Times New Roman" w:cs="Times New Roman"/>
          <w:sz w:val="24"/>
          <w:szCs w:val="24"/>
          <w:lang w:val="en-US"/>
        </w:rPr>
        <w:t>Samoyault</w:t>
      </w:r>
      <w:r w:rsidRPr="00795BAE">
        <w:rPr>
          <w:rFonts w:ascii="Times New Roman" w:hAnsi="Times New Roman" w:cs="Times New Roman"/>
          <w:sz w:val="24"/>
          <w:szCs w:val="24"/>
        </w:rPr>
        <w:t xml:space="preserve">’s </w:t>
      </w:r>
      <w:r>
        <w:rPr>
          <w:rFonts w:ascii="Times New Roman" w:hAnsi="Times New Roman" w:cs="Times New Roman"/>
          <w:sz w:val="24"/>
          <w:szCs w:val="24"/>
        </w:rPr>
        <w:t xml:space="preserve">lengthy </w:t>
      </w:r>
      <w:r w:rsidRPr="003B4B53">
        <w:rPr>
          <w:rFonts w:ascii="Times New Roman" w:hAnsi="Times New Roman" w:cs="Times New Roman"/>
          <w:sz w:val="24"/>
          <w:szCs w:val="24"/>
          <w:lang w:val="en-US"/>
        </w:rPr>
        <w:t>study</w:t>
      </w:r>
      <w:r>
        <w:rPr>
          <w:rFonts w:ascii="Times New Roman" w:hAnsi="Times New Roman" w:cs="Times New Roman"/>
          <w:sz w:val="24"/>
          <w:szCs w:val="24"/>
          <w:lang w:val="en-US"/>
        </w:rPr>
        <w:t xml:space="preserve"> can</w:t>
      </w:r>
      <w:r w:rsidRPr="00795BAE">
        <w:rPr>
          <w:rFonts w:ascii="Times New Roman" w:hAnsi="Times New Roman" w:cs="Times New Roman"/>
          <w:sz w:val="24"/>
          <w:szCs w:val="24"/>
          <w:lang w:val="en-US"/>
        </w:rPr>
        <w:t xml:space="preserve"> be considered the closest thing to </w:t>
      </w:r>
      <w:proofErr w:type="gramStart"/>
      <w:r w:rsidRPr="00795BAE">
        <w:rPr>
          <w:rFonts w:ascii="Times New Roman" w:hAnsi="Times New Roman" w:cs="Times New Roman"/>
          <w:sz w:val="24"/>
          <w:szCs w:val="24"/>
          <w:lang w:val="en-US"/>
        </w:rPr>
        <w:t>an ‘official’</w:t>
      </w:r>
      <w:proofErr w:type="gramEnd"/>
      <w:r w:rsidRPr="00795BAE">
        <w:rPr>
          <w:rFonts w:ascii="Times New Roman" w:hAnsi="Times New Roman" w:cs="Times New Roman"/>
          <w:sz w:val="24"/>
          <w:szCs w:val="24"/>
          <w:lang w:val="en-US"/>
        </w:rPr>
        <w:t xml:space="preserve"> biography. </w:t>
      </w:r>
      <w:r>
        <w:rPr>
          <w:rFonts w:ascii="Times New Roman" w:hAnsi="Times New Roman" w:cs="Times New Roman"/>
          <w:sz w:val="24"/>
          <w:szCs w:val="24"/>
          <w:lang w:val="en-US"/>
        </w:rPr>
        <w:t>U</w:t>
      </w:r>
      <w:r w:rsidRPr="00795BAE">
        <w:rPr>
          <w:rFonts w:ascii="Times New Roman" w:hAnsi="Times New Roman" w:cs="Times New Roman"/>
          <w:sz w:val="24"/>
          <w:szCs w:val="24"/>
          <w:lang w:val="en-US"/>
        </w:rPr>
        <w:t xml:space="preserve">nlike other biographers, </w:t>
      </w:r>
      <w:r>
        <w:rPr>
          <w:rFonts w:ascii="Times New Roman" w:hAnsi="Times New Roman" w:cs="Times New Roman"/>
          <w:sz w:val="24"/>
          <w:szCs w:val="24"/>
          <w:lang w:val="en-US"/>
        </w:rPr>
        <w:t>she</w:t>
      </w:r>
      <w:r w:rsidRPr="00795BAE">
        <w:rPr>
          <w:rFonts w:ascii="Times New Roman" w:hAnsi="Times New Roman" w:cs="Times New Roman"/>
          <w:sz w:val="24"/>
          <w:szCs w:val="24"/>
          <w:lang w:val="en-US"/>
        </w:rPr>
        <w:t xml:space="preserve"> was given access to and granted permission to cite from a wide range of private papers and materials. This inside view has not stopped her from detailing some of the more sensitive sides</w:t>
      </w:r>
      <w:r>
        <w:rPr>
          <w:rFonts w:ascii="Times New Roman" w:hAnsi="Times New Roman" w:cs="Times New Roman"/>
          <w:sz w:val="24"/>
          <w:szCs w:val="24"/>
          <w:lang w:val="en-US"/>
        </w:rPr>
        <w:t xml:space="preserve"> of Barthes’ life</w:t>
      </w:r>
      <w:r w:rsidRPr="00795BAE">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795BAE">
        <w:rPr>
          <w:rFonts w:ascii="Times New Roman" w:hAnsi="Times New Roman" w:cs="Times New Roman"/>
          <w:sz w:val="24"/>
          <w:szCs w:val="24"/>
          <w:lang w:val="en-US"/>
        </w:rPr>
        <w:t xml:space="preserve"> importantly she has been able to reassess aspects of his writings and relationship to other key thinkers of the time and the wider politics. </w:t>
      </w:r>
      <w:r>
        <w:rPr>
          <w:rFonts w:ascii="Times New Roman" w:hAnsi="Times New Roman" w:cs="Times New Roman"/>
          <w:sz w:val="24"/>
          <w:szCs w:val="24"/>
          <w:lang w:val="en-US"/>
        </w:rPr>
        <w:t>As part of the interview, various</w:t>
      </w:r>
      <w:r w:rsidRPr="00795BAE">
        <w:rPr>
          <w:rFonts w:ascii="Times New Roman" w:hAnsi="Times New Roman" w:cs="Times New Roman"/>
          <w:sz w:val="24"/>
          <w:szCs w:val="24"/>
          <w:lang w:val="en-US"/>
        </w:rPr>
        <w:t xml:space="preserve"> extracts from the biography are woven into </w:t>
      </w:r>
      <w:r>
        <w:rPr>
          <w:rFonts w:ascii="Times New Roman" w:hAnsi="Times New Roman" w:cs="Times New Roman"/>
          <w:sz w:val="24"/>
          <w:szCs w:val="24"/>
          <w:lang w:val="en-US"/>
        </w:rPr>
        <w:t>the</w:t>
      </w:r>
      <w:r w:rsidRPr="00795BAE">
        <w:rPr>
          <w:rFonts w:ascii="Times New Roman" w:hAnsi="Times New Roman" w:cs="Times New Roman"/>
          <w:sz w:val="24"/>
          <w:szCs w:val="24"/>
          <w:lang w:val="en-US"/>
        </w:rPr>
        <w:t xml:space="preserve"> dialogue, </w:t>
      </w:r>
      <w:r>
        <w:rPr>
          <w:rFonts w:ascii="Times New Roman" w:hAnsi="Times New Roman" w:cs="Times New Roman"/>
          <w:sz w:val="24"/>
          <w:szCs w:val="24"/>
          <w:lang w:val="en-US"/>
        </w:rPr>
        <w:t>allowing</w:t>
      </w:r>
      <w:r w:rsidRPr="00795BAE">
        <w:rPr>
          <w:rFonts w:ascii="Times New Roman" w:hAnsi="Times New Roman" w:cs="Times New Roman"/>
          <w:sz w:val="24"/>
          <w:szCs w:val="24"/>
          <w:lang w:val="en-US"/>
        </w:rPr>
        <w:t xml:space="preserve"> those unfamiliar with it to gain more direct access to the book itself. </w:t>
      </w:r>
    </w:p>
    <w:p w14:paraId="0D36915B" w14:textId="77777777" w:rsidR="00793FAF" w:rsidRDefault="00793FAF" w:rsidP="00793FAF">
      <w:pPr>
        <w:spacing w:line="360" w:lineRule="auto"/>
        <w:rPr>
          <w:rFonts w:ascii="Times New Roman" w:hAnsi="Times New Roman" w:cs="Times New Roman"/>
          <w:sz w:val="24"/>
          <w:szCs w:val="24"/>
          <w:lang w:val="en-US"/>
        </w:rPr>
      </w:pPr>
    </w:p>
    <w:p w14:paraId="0172FC32" w14:textId="77777777" w:rsidR="00793FAF" w:rsidRDefault="00793FAF" w:rsidP="00793FAF">
      <w:pPr>
        <w:spacing w:line="360" w:lineRule="auto"/>
        <w:rPr>
          <w:rFonts w:ascii="Times New Roman" w:hAnsi="Times New Roman" w:cs="Times New Roman"/>
          <w:sz w:val="24"/>
          <w:szCs w:val="24"/>
          <w:lang w:val="en-US"/>
        </w:rPr>
      </w:pPr>
      <w:r w:rsidRPr="00793FAF">
        <w:rPr>
          <w:rFonts w:ascii="Times New Roman" w:hAnsi="Times New Roman" w:cs="Times New Roman"/>
          <w:b/>
          <w:sz w:val="24"/>
          <w:szCs w:val="24"/>
          <w:lang w:val="en-US"/>
        </w:rPr>
        <w:t>Keywords</w:t>
      </w:r>
      <w:r>
        <w:rPr>
          <w:rFonts w:ascii="Times New Roman" w:hAnsi="Times New Roman" w:cs="Times New Roman"/>
          <w:sz w:val="24"/>
          <w:szCs w:val="24"/>
          <w:lang w:val="en-US"/>
        </w:rPr>
        <w:t>: 1968, Roland Barthes, China, French Intellectuals, Neutral, T</w:t>
      </w:r>
      <w:r w:rsidRPr="00795BAE">
        <w:rPr>
          <w:rFonts w:ascii="Times New Roman" w:hAnsi="Times New Roman" w:cs="Times New Roman"/>
          <w:sz w:val="24"/>
          <w:szCs w:val="24"/>
          <w:lang w:val="en-US"/>
        </w:rPr>
        <w:t>iphaine Samoyault</w:t>
      </w:r>
    </w:p>
    <w:p w14:paraId="447AFB47" w14:textId="77777777" w:rsidR="00793FAF" w:rsidRPr="00795BAE" w:rsidRDefault="00793FAF" w:rsidP="00795BAE">
      <w:pPr>
        <w:spacing w:line="360" w:lineRule="auto"/>
        <w:rPr>
          <w:rFonts w:ascii="Times New Roman" w:hAnsi="Times New Roman" w:cs="Times New Roman"/>
          <w:sz w:val="24"/>
          <w:szCs w:val="24"/>
          <w:lang w:val="en-US"/>
        </w:rPr>
      </w:pPr>
    </w:p>
    <w:p w14:paraId="600C9491" w14:textId="77AA13F7" w:rsidR="007007E5" w:rsidRPr="00795BAE" w:rsidRDefault="003377D8"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Tiphaine Samoyault</w:t>
      </w:r>
      <w:r w:rsidRPr="00795BAE">
        <w:rPr>
          <w:rFonts w:ascii="Times New Roman" w:hAnsi="Times New Roman" w:cs="Times New Roman"/>
          <w:sz w:val="24"/>
          <w:szCs w:val="24"/>
        </w:rPr>
        <w:t xml:space="preserve">’s </w:t>
      </w:r>
      <w:r w:rsidR="00F51AE1" w:rsidRPr="00795BAE">
        <w:rPr>
          <w:rFonts w:ascii="Times New Roman" w:hAnsi="Times New Roman" w:cs="Times New Roman"/>
          <w:i/>
          <w:sz w:val="24"/>
          <w:szCs w:val="24"/>
          <w:lang w:val="en-US"/>
        </w:rPr>
        <w:t>Roland Barthes</w:t>
      </w:r>
      <w:r w:rsidR="00354CBA" w:rsidRPr="00795BAE">
        <w:rPr>
          <w:rFonts w:ascii="Times New Roman" w:hAnsi="Times New Roman" w:cs="Times New Roman"/>
          <w:i/>
          <w:sz w:val="24"/>
          <w:szCs w:val="24"/>
          <w:lang w:val="en-US"/>
        </w:rPr>
        <w:t>,</w:t>
      </w:r>
      <w:r w:rsidR="00F51AE1" w:rsidRPr="00795BAE">
        <w:rPr>
          <w:rFonts w:ascii="Times New Roman" w:hAnsi="Times New Roman" w:cs="Times New Roman"/>
          <w:i/>
          <w:sz w:val="24"/>
          <w:szCs w:val="24"/>
          <w:lang w:val="en-US"/>
        </w:rPr>
        <w:t xml:space="preserve"> Biographie</w:t>
      </w:r>
      <w:r w:rsidRPr="00795BAE">
        <w:rPr>
          <w:rFonts w:ascii="Times New Roman" w:hAnsi="Times New Roman" w:cs="Times New Roman"/>
          <w:sz w:val="24"/>
          <w:szCs w:val="24"/>
          <w:lang w:val="en-US"/>
        </w:rPr>
        <w:t xml:space="preserve"> was published</w:t>
      </w:r>
      <w:r w:rsidR="004B0893" w:rsidRPr="00795BAE">
        <w:rPr>
          <w:rFonts w:ascii="Times New Roman" w:hAnsi="Times New Roman" w:cs="Times New Roman"/>
          <w:sz w:val="24"/>
          <w:szCs w:val="24"/>
          <w:lang w:val="en-US"/>
        </w:rPr>
        <w:t xml:space="preserve"> by </w:t>
      </w:r>
      <w:r w:rsidR="00F51AE1" w:rsidRPr="00795BAE">
        <w:rPr>
          <w:rFonts w:ascii="Times New Roman" w:hAnsi="Times New Roman" w:cs="Times New Roman"/>
          <w:sz w:val="24"/>
          <w:szCs w:val="24"/>
          <w:lang w:val="en-US"/>
        </w:rPr>
        <w:t>Éditions du Seuil</w:t>
      </w:r>
      <w:r w:rsidR="004B0893" w:rsidRPr="00795BAE">
        <w:rPr>
          <w:rFonts w:ascii="Times New Roman" w:hAnsi="Times New Roman" w:cs="Times New Roman"/>
          <w:sz w:val="24"/>
          <w:szCs w:val="24"/>
          <w:lang w:val="en-US"/>
        </w:rPr>
        <w:t xml:space="preserve"> in </w:t>
      </w:r>
      <w:r w:rsidR="00F51AE1" w:rsidRPr="00795BAE">
        <w:rPr>
          <w:rFonts w:ascii="Times New Roman" w:hAnsi="Times New Roman" w:cs="Times New Roman"/>
          <w:sz w:val="24"/>
          <w:szCs w:val="24"/>
          <w:lang w:val="en-US"/>
        </w:rPr>
        <w:t>2015</w:t>
      </w:r>
      <w:r w:rsidR="004B0893" w:rsidRPr="00795BAE">
        <w:rPr>
          <w:rFonts w:ascii="Times New Roman" w:hAnsi="Times New Roman" w:cs="Times New Roman"/>
          <w:sz w:val="24"/>
          <w:szCs w:val="24"/>
          <w:lang w:val="en-US"/>
        </w:rPr>
        <w:t xml:space="preserve">, the </w:t>
      </w:r>
      <w:r w:rsidR="00305340" w:rsidRPr="00795BAE">
        <w:rPr>
          <w:rFonts w:ascii="Times New Roman" w:hAnsi="Times New Roman" w:cs="Times New Roman"/>
          <w:sz w:val="24"/>
          <w:szCs w:val="24"/>
          <w:lang w:val="en-US"/>
        </w:rPr>
        <w:t>centenary year of Barthes</w:t>
      </w:r>
      <w:r w:rsidR="00471BFA" w:rsidRPr="00795BAE">
        <w:rPr>
          <w:rFonts w:ascii="Times New Roman" w:hAnsi="Times New Roman" w:cs="Times New Roman"/>
          <w:sz w:val="24"/>
          <w:szCs w:val="24"/>
          <w:lang w:val="en-US"/>
        </w:rPr>
        <w:t>’</w:t>
      </w:r>
      <w:r w:rsidR="00305340" w:rsidRPr="00795BAE">
        <w:rPr>
          <w:rFonts w:ascii="Times New Roman" w:hAnsi="Times New Roman" w:cs="Times New Roman"/>
          <w:sz w:val="24"/>
          <w:szCs w:val="24"/>
          <w:lang w:val="en-US"/>
        </w:rPr>
        <w:t xml:space="preserve"> birth. </w:t>
      </w:r>
      <w:r w:rsidR="007D1674" w:rsidRPr="00795BAE">
        <w:rPr>
          <w:rFonts w:ascii="Times New Roman" w:hAnsi="Times New Roman" w:cs="Times New Roman"/>
          <w:sz w:val="24"/>
          <w:szCs w:val="24"/>
          <w:lang w:val="en-US"/>
        </w:rPr>
        <w:t>The</w:t>
      </w:r>
      <w:r w:rsidR="00354CBA" w:rsidRPr="00795BAE">
        <w:rPr>
          <w:rFonts w:ascii="Times New Roman" w:hAnsi="Times New Roman" w:cs="Times New Roman"/>
          <w:sz w:val="24"/>
          <w:szCs w:val="24"/>
          <w:lang w:val="en-US"/>
        </w:rPr>
        <w:t xml:space="preserve"> </w:t>
      </w:r>
      <w:r w:rsidR="00F51AE1" w:rsidRPr="00795BAE">
        <w:rPr>
          <w:rFonts w:ascii="Times New Roman" w:hAnsi="Times New Roman" w:cs="Times New Roman"/>
          <w:sz w:val="24"/>
          <w:szCs w:val="24"/>
          <w:lang w:val="en-US"/>
        </w:rPr>
        <w:t xml:space="preserve">English edition </w:t>
      </w:r>
      <w:r w:rsidR="00354CBA" w:rsidRPr="00795BAE">
        <w:rPr>
          <w:rFonts w:ascii="Times New Roman" w:hAnsi="Times New Roman" w:cs="Times New Roman"/>
          <w:sz w:val="24"/>
          <w:szCs w:val="24"/>
          <w:lang w:val="en-US"/>
        </w:rPr>
        <w:t>came out two years later, s</w:t>
      </w:r>
      <w:r w:rsidR="00F51AE1" w:rsidRPr="00795BAE">
        <w:rPr>
          <w:rFonts w:ascii="Times New Roman" w:hAnsi="Times New Roman" w:cs="Times New Roman"/>
          <w:sz w:val="24"/>
          <w:szCs w:val="24"/>
          <w:lang w:val="en-US"/>
        </w:rPr>
        <w:t>upported by the Institut français.</w:t>
      </w:r>
      <w:r w:rsidR="00416561" w:rsidRPr="00795BAE">
        <w:rPr>
          <w:rFonts w:ascii="Times New Roman" w:hAnsi="Times New Roman" w:cs="Times New Roman"/>
          <w:sz w:val="24"/>
          <w:szCs w:val="24"/>
          <w:lang w:val="en-US"/>
        </w:rPr>
        <w:t xml:space="preserve"> </w:t>
      </w:r>
      <w:r w:rsidR="00447289" w:rsidRPr="00795BAE">
        <w:rPr>
          <w:rFonts w:ascii="Times New Roman" w:hAnsi="Times New Roman" w:cs="Times New Roman"/>
          <w:sz w:val="24"/>
          <w:szCs w:val="24"/>
          <w:lang w:val="en-US"/>
        </w:rPr>
        <w:t xml:space="preserve">It is a work that has been widely praised for its scholarship and erudition, and </w:t>
      </w:r>
      <w:r w:rsidR="005C0D9C" w:rsidRPr="00795BAE">
        <w:rPr>
          <w:rFonts w:ascii="Times New Roman" w:hAnsi="Times New Roman" w:cs="Times New Roman"/>
          <w:sz w:val="24"/>
          <w:szCs w:val="24"/>
          <w:lang w:val="en-US"/>
        </w:rPr>
        <w:t xml:space="preserve">received the French Voices Award for excellence in publication and translation. </w:t>
      </w:r>
    </w:p>
    <w:p w14:paraId="5DAC59C9" w14:textId="77777777" w:rsidR="007007E5" w:rsidRPr="00795BAE" w:rsidRDefault="007007E5" w:rsidP="00795BAE">
      <w:pPr>
        <w:spacing w:line="360" w:lineRule="auto"/>
        <w:rPr>
          <w:rFonts w:ascii="Times New Roman" w:hAnsi="Times New Roman" w:cs="Times New Roman"/>
          <w:sz w:val="24"/>
          <w:szCs w:val="24"/>
          <w:lang w:val="en-US"/>
        </w:rPr>
      </w:pPr>
    </w:p>
    <w:p w14:paraId="37FD6F6D" w14:textId="4E3E3289" w:rsidR="00DE04F1" w:rsidRPr="00795BAE" w:rsidRDefault="00DE04F1"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There is always a difficulty in approaching the biography of the person who famously gave us the thesis of the ‘death of the author’ and who came to prominence by attacking the ‘old criticism’, </w:t>
      </w:r>
      <w:r w:rsidRPr="00C14886">
        <w:rPr>
          <w:rFonts w:ascii="Times New Roman" w:hAnsi="Times New Roman" w:cs="Times New Roman"/>
          <w:sz w:val="24"/>
          <w:szCs w:val="24"/>
          <w:lang w:val="en-US"/>
        </w:rPr>
        <w:t xml:space="preserve">urging the need to break with </w:t>
      </w:r>
      <w:r w:rsidR="00C14886" w:rsidRPr="00C14886">
        <w:rPr>
          <w:rFonts w:ascii="Times New Roman" w:hAnsi="Times New Roman" w:cs="Times New Roman"/>
          <w:sz w:val="24"/>
          <w:szCs w:val="24"/>
          <w:lang w:val="en-US"/>
        </w:rPr>
        <w:t>convention at the time</w:t>
      </w:r>
      <w:r w:rsidRPr="00C14886">
        <w:rPr>
          <w:rFonts w:ascii="Times New Roman" w:hAnsi="Times New Roman" w:cs="Times New Roman"/>
          <w:sz w:val="24"/>
          <w:szCs w:val="24"/>
          <w:lang w:val="en-US"/>
        </w:rPr>
        <w:t xml:space="preserve"> to pay attention instead </w:t>
      </w:r>
      <w:r w:rsidR="00F84574" w:rsidRPr="00C14886">
        <w:rPr>
          <w:rFonts w:ascii="Times New Roman" w:hAnsi="Times New Roman" w:cs="Times New Roman"/>
          <w:sz w:val="24"/>
          <w:szCs w:val="24"/>
          <w:lang w:val="en-US"/>
        </w:rPr>
        <w:t>to</w:t>
      </w:r>
      <w:r w:rsidRPr="00C14886">
        <w:rPr>
          <w:rFonts w:ascii="Times New Roman" w:hAnsi="Times New Roman" w:cs="Times New Roman"/>
          <w:sz w:val="24"/>
          <w:szCs w:val="24"/>
          <w:lang w:val="en-US"/>
        </w:rPr>
        <w:t xml:space="preserve"> </w:t>
      </w:r>
      <w:r w:rsidRPr="00C14886">
        <w:rPr>
          <w:rFonts w:ascii="Times New Roman" w:hAnsi="Times New Roman" w:cs="Times New Roman"/>
          <w:i/>
          <w:sz w:val="24"/>
          <w:szCs w:val="24"/>
          <w:lang w:val="en-US"/>
        </w:rPr>
        <w:t>language itself</w:t>
      </w:r>
      <w:r w:rsidRPr="00C14886">
        <w:rPr>
          <w:rFonts w:ascii="Times New Roman" w:hAnsi="Times New Roman" w:cs="Times New Roman"/>
          <w:sz w:val="24"/>
          <w:szCs w:val="24"/>
          <w:lang w:val="en-US"/>
        </w:rPr>
        <w:t>.</w:t>
      </w:r>
      <w:r w:rsidRPr="00795BAE">
        <w:rPr>
          <w:rFonts w:ascii="Times New Roman" w:hAnsi="Times New Roman" w:cs="Times New Roman"/>
          <w:sz w:val="24"/>
          <w:szCs w:val="24"/>
          <w:lang w:val="en-US"/>
        </w:rPr>
        <w:t xml:space="preserve"> Barthes’ interpretive approach was one that openly displayed its ideological </w:t>
      </w:r>
      <w:r w:rsidRPr="00795BAE">
        <w:rPr>
          <w:rFonts w:ascii="Times New Roman" w:hAnsi="Times New Roman" w:cs="Times New Roman"/>
          <w:sz w:val="24"/>
          <w:szCs w:val="24"/>
          <w:lang w:val="en-US"/>
        </w:rPr>
        <w:lastRenderedPageBreak/>
        <w:t xml:space="preserve">positioning (not least to Marxism, existentialism and psychoanalysis) and in doing so sought </w:t>
      </w:r>
      <w:proofErr w:type="gramStart"/>
      <w:r w:rsidRPr="00795BAE">
        <w:rPr>
          <w:rFonts w:ascii="Times New Roman" w:hAnsi="Times New Roman" w:cs="Times New Roman"/>
          <w:sz w:val="24"/>
          <w:szCs w:val="24"/>
          <w:lang w:val="en-US"/>
        </w:rPr>
        <w:t>to</w:t>
      </w:r>
      <w:proofErr w:type="gramEnd"/>
      <w:r w:rsidRPr="00795BAE">
        <w:rPr>
          <w:rFonts w:ascii="Times New Roman" w:hAnsi="Times New Roman" w:cs="Times New Roman"/>
          <w:sz w:val="24"/>
          <w:szCs w:val="24"/>
          <w:lang w:val="en-US"/>
        </w:rPr>
        <w:t xml:space="preserve"> </w:t>
      </w:r>
      <w:r w:rsidRPr="00795BAE">
        <w:rPr>
          <w:rFonts w:ascii="Times New Roman" w:hAnsi="Times New Roman" w:cs="Times New Roman"/>
          <w:i/>
          <w:sz w:val="24"/>
          <w:szCs w:val="24"/>
          <w:lang w:val="en-US"/>
        </w:rPr>
        <w:t>perform</w:t>
      </w:r>
      <w:r w:rsidRPr="00795BAE">
        <w:rPr>
          <w:rFonts w:ascii="Times New Roman" w:hAnsi="Times New Roman" w:cs="Times New Roman"/>
          <w:sz w:val="24"/>
          <w:szCs w:val="24"/>
          <w:lang w:val="en-US"/>
        </w:rPr>
        <w:t xml:space="preserve"> the task of criticism, whereby he equally reflected upon his own situation and language vis-à-vis the object of study. It might seem </w:t>
      </w:r>
      <w:r w:rsidR="006829C5" w:rsidRPr="00795BAE">
        <w:rPr>
          <w:rFonts w:ascii="Times New Roman" w:hAnsi="Times New Roman" w:cs="Times New Roman"/>
          <w:sz w:val="24"/>
          <w:szCs w:val="24"/>
          <w:lang w:val="en-US"/>
        </w:rPr>
        <w:t xml:space="preserve">that </w:t>
      </w:r>
      <w:r w:rsidRPr="00795BAE">
        <w:rPr>
          <w:rFonts w:ascii="Times New Roman" w:hAnsi="Times New Roman" w:cs="Times New Roman"/>
          <w:sz w:val="24"/>
          <w:szCs w:val="24"/>
          <w:lang w:val="en-US"/>
        </w:rPr>
        <w:t xml:space="preserve">the only suitable response to writing Barthes’ biography </w:t>
      </w:r>
      <w:r w:rsidR="006829C5" w:rsidRPr="00795BAE">
        <w:rPr>
          <w:rFonts w:ascii="Times New Roman" w:hAnsi="Times New Roman" w:cs="Times New Roman"/>
          <w:sz w:val="24"/>
          <w:szCs w:val="24"/>
          <w:lang w:val="en-US"/>
        </w:rPr>
        <w:t xml:space="preserve">is something </w:t>
      </w:r>
      <w:r w:rsidR="00C57C57" w:rsidRPr="00795BAE">
        <w:rPr>
          <w:rFonts w:ascii="Times New Roman" w:hAnsi="Times New Roman" w:cs="Times New Roman"/>
          <w:sz w:val="24"/>
          <w:szCs w:val="24"/>
          <w:lang w:val="en-US"/>
        </w:rPr>
        <w:t xml:space="preserve">along the lines of </w:t>
      </w:r>
      <w:r w:rsidRPr="00795BAE">
        <w:rPr>
          <w:rFonts w:ascii="Times New Roman" w:hAnsi="Times New Roman" w:cs="Times New Roman"/>
          <w:sz w:val="24"/>
          <w:szCs w:val="24"/>
          <w:lang w:val="en-US"/>
        </w:rPr>
        <w:t>Marie Gil</w:t>
      </w:r>
      <w:r w:rsidR="00C57C57" w:rsidRPr="00795BAE">
        <w:rPr>
          <w:rFonts w:ascii="Times New Roman" w:hAnsi="Times New Roman" w:cs="Times New Roman"/>
          <w:sz w:val="24"/>
          <w:szCs w:val="24"/>
          <w:lang w:val="en-US"/>
        </w:rPr>
        <w:t xml:space="preserve">’s </w:t>
      </w:r>
      <w:r w:rsidR="00BE1A36" w:rsidRPr="00795BAE">
        <w:rPr>
          <w:rFonts w:ascii="Times New Roman" w:hAnsi="Times New Roman" w:cs="Times New Roman"/>
          <w:i/>
          <w:sz w:val="24"/>
          <w:szCs w:val="24"/>
          <w:lang w:val="en-US"/>
        </w:rPr>
        <w:t>Roland Barthes:</w:t>
      </w:r>
      <w:r w:rsidR="00BE1A36" w:rsidRPr="00795BAE">
        <w:rPr>
          <w:rFonts w:ascii="Times New Roman" w:hAnsi="Times New Roman" w:cs="Times New Roman"/>
          <w:sz w:val="24"/>
          <w:szCs w:val="24"/>
          <w:lang w:val="en-US"/>
        </w:rPr>
        <w:t xml:space="preserve"> </w:t>
      </w:r>
      <w:r w:rsidRPr="00795BAE">
        <w:rPr>
          <w:rFonts w:ascii="Times New Roman" w:hAnsi="Times New Roman" w:cs="Times New Roman"/>
          <w:i/>
          <w:sz w:val="24"/>
          <w:szCs w:val="24"/>
          <w:lang w:val="en-US"/>
        </w:rPr>
        <w:t>Au lieu de la vie</w:t>
      </w:r>
      <w:r w:rsidRPr="00795BAE">
        <w:rPr>
          <w:rFonts w:ascii="Times New Roman" w:hAnsi="Times New Roman" w:cs="Times New Roman"/>
          <w:sz w:val="24"/>
          <w:szCs w:val="24"/>
          <w:lang w:val="en-US"/>
        </w:rPr>
        <w:t xml:space="preserve"> (2012). Her essayistic app</w:t>
      </w:r>
      <w:r w:rsidR="008731EA">
        <w:rPr>
          <w:rFonts w:ascii="Times New Roman" w:hAnsi="Times New Roman" w:cs="Times New Roman"/>
          <w:sz w:val="24"/>
          <w:szCs w:val="24"/>
          <w:lang w:val="en-US"/>
        </w:rPr>
        <w:t>roach proceeds to read Barthes’</w:t>
      </w:r>
      <w:r w:rsidRPr="00795BAE">
        <w:rPr>
          <w:rFonts w:ascii="Times New Roman" w:hAnsi="Times New Roman" w:cs="Times New Roman"/>
          <w:sz w:val="24"/>
          <w:szCs w:val="24"/>
          <w:lang w:val="en-US"/>
        </w:rPr>
        <w:t xml:space="preserve"> life as if a ‘text’ – indeed </w:t>
      </w:r>
      <w:r w:rsidR="00725729" w:rsidRPr="00795BAE">
        <w:rPr>
          <w:rFonts w:ascii="Times New Roman" w:hAnsi="Times New Roman" w:cs="Times New Roman"/>
          <w:sz w:val="24"/>
          <w:szCs w:val="24"/>
          <w:lang w:val="en-US"/>
        </w:rPr>
        <w:t xml:space="preserve">this </w:t>
      </w:r>
      <w:r w:rsidR="007439C2" w:rsidRPr="00795BAE">
        <w:rPr>
          <w:rFonts w:ascii="Times New Roman" w:hAnsi="Times New Roman" w:cs="Times New Roman"/>
          <w:sz w:val="24"/>
          <w:szCs w:val="24"/>
          <w:lang w:val="en-US"/>
        </w:rPr>
        <w:t>is</w:t>
      </w:r>
      <w:r w:rsidRPr="00795BAE">
        <w:rPr>
          <w:rFonts w:ascii="Times New Roman" w:hAnsi="Times New Roman" w:cs="Times New Roman"/>
          <w:sz w:val="24"/>
          <w:szCs w:val="24"/>
          <w:lang w:val="en-US"/>
        </w:rPr>
        <w:t xml:space="preserve"> </w:t>
      </w:r>
      <w:r w:rsidR="00725729" w:rsidRPr="00795BAE">
        <w:rPr>
          <w:rFonts w:ascii="Times New Roman" w:hAnsi="Times New Roman" w:cs="Times New Roman"/>
          <w:sz w:val="24"/>
          <w:szCs w:val="24"/>
          <w:lang w:val="en-US"/>
        </w:rPr>
        <w:t xml:space="preserve">the </w:t>
      </w:r>
      <w:r w:rsidRPr="00795BAE">
        <w:rPr>
          <w:rFonts w:ascii="Times New Roman" w:hAnsi="Times New Roman" w:cs="Times New Roman"/>
          <w:sz w:val="24"/>
          <w:szCs w:val="24"/>
          <w:lang w:val="en-US"/>
        </w:rPr>
        <w:t xml:space="preserve">strategy Barthes himself takes up in producing his aphoristic autobiography, </w:t>
      </w:r>
      <w:r w:rsidRPr="00795BAE">
        <w:rPr>
          <w:rFonts w:ascii="Times New Roman" w:hAnsi="Times New Roman" w:cs="Times New Roman"/>
          <w:i/>
          <w:sz w:val="24"/>
          <w:szCs w:val="24"/>
          <w:lang w:val="en-US"/>
        </w:rPr>
        <w:t xml:space="preserve">Roland Barthes </w:t>
      </w:r>
      <w:r w:rsidR="00B06AB1">
        <w:rPr>
          <w:rFonts w:ascii="Times New Roman" w:hAnsi="Times New Roman" w:cs="Times New Roman"/>
          <w:i/>
          <w:sz w:val="24"/>
          <w:szCs w:val="24"/>
          <w:lang w:val="en-US"/>
        </w:rPr>
        <w:t>by</w:t>
      </w:r>
      <w:r w:rsidRPr="00795BAE">
        <w:rPr>
          <w:rFonts w:ascii="Times New Roman" w:hAnsi="Times New Roman" w:cs="Times New Roman"/>
          <w:i/>
          <w:sz w:val="24"/>
          <w:szCs w:val="24"/>
          <w:lang w:val="en-US"/>
        </w:rPr>
        <w:t xml:space="preserve"> Roland Barthes</w:t>
      </w:r>
      <w:r w:rsidR="008731EA">
        <w:rPr>
          <w:rFonts w:ascii="Times New Roman" w:hAnsi="Times New Roman" w:cs="Times New Roman"/>
          <w:i/>
          <w:sz w:val="24"/>
          <w:szCs w:val="24"/>
          <w:lang w:val="en-US"/>
        </w:rPr>
        <w:t xml:space="preserve"> </w:t>
      </w:r>
      <w:r w:rsidR="008731EA">
        <w:rPr>
          <w:rFonts w:ascii="Times New Roman" w:hAnsi="Times New Roman" w:cs="Times New Roman"/>
          <w:sz w:val="24"/>
          <w:szCs w:val="24"/>
          <w:lang w:val="en-US"/>
        </w:rPr>
        <w:t>(1977)</w:t>
      </w:r>
      <w:r w:rsidRPr="00795BAE">
        <w:rPr>
          <w:rFonts w:ascii="Times New Roman" w:hAnsi="Times New Roman" w:cs="Times New Roman"/>
          <w:sz w:val="24"/>
          <w:szCs w:val="24"/>
          <w:lang w:val="en-US"/>
        </w:rPr>
        <w:t xml:space="preserve">. </w:t>
      </w:r>
    </w:p>
    <w:p w14:paraId="10A888A9" w14:textId="77777777" w:rsidR="00DE04F1" w:rsidRPr="00795BAE" w:rsidRDefault="00DE04F1" w:rsidP="00795BAE">
      <w:pPr>
        <w:spacing w:line="360" w:lineRule="auto"/>
        <w:rPr>
          <w:rFonts w:ascii="Times New Roman" w:hAnsi="Times New Roman" w:cs="Times New Roman"/>
          <w:sz w:val="24"/>
          <w:szCs w:val="24"/>
          <w:lang w:val="en-US"/>
        </w:rPr>
      </w:pPr>
    </w:p>
    <w:p w14:paraId="14D3FBBD" w14:textId="75D8AAF3" w:rsidR="005A2E81" w:rsidRPr="008731EA" w:rsidRDefault="00DE04F1" w:rsidP="00795BAE">
      <w:pPr>
        <w:spacing w:line="360" w:lineRule="auto"/>
      </w:pPr>
      <w:r w:rsidRPr="00795BAE">
        <w:rPr>
          <w:rFonts w:ascii="Times New Roman" w:hAnsi="Times New Roman" w:cs="Times New Roman"/>
          <w:sz w:val="24"/>
          <w:szCs w:val="24"/>
          <w:lang w:val="en-US"/>
        </w:rPr>
        <w:t xml:space="preserve">A further </w:t>
      </w:r>
      <w:r w:rsidR="00E00CD3" w:rsidRPr="00795BAE">
        <w:rPr>
          <w:rFonts w:ascii="Times New Roman" w:hAnsi="Times New Roman" w:cs="Times New Roman"/>
          <w:sz w:val="24"/>
          <w:szCs w:val="24"/>
          <w:lang w:val="en-US"/>
        </w:rPr>
        <w:t>barrier to</w:t>
      </w:r>
      <w:r w:rsidR="00C30F66" w:rsidRPr="00795BAE">
        <w:rPr>
          <w:rFonts w:ascii="Times New Roman" w:hAnsi="Times New Roman" w:cs="Times New Roman"/>
          <w:sz w:val="24"/>
          <w:szCs w:val="24"/>
          <w:lang w:val="en-US"/>
        </w:rPr>
        <w:t xml:space="preserve"> </w:t>
      </w:r>
      <w:r w:rsidR="00737580" w:rsidRPr="00795BAE">
        <w:rPr>
          <w:rFonts w:ascii="Times New Roman" w:hAnsi="Times New Roman" w:cs="Times New Roman"/>
          <w:sz w:val="24"/>
          <w:szCs w:val="24"/>
          <w:lang w:val="en-US"/>
        </w:rPr>
        <w:t>writing Barthes’</w:t>
      </w:r>
      <w:r w:rsidRPr="00795BAE">
        <w:rPr>
          <w:rFonts w:ascii="Times New Roman" w:hAnsi="Times New Roman" w:cs="Times New Roman"/>
          <w:sz w:val="24"/>
          <w:szCs w:val="24"/>
          <w:lang w:val="en-US"/>
        </w:rPr>
        <w:t xml:space="preserve"> biography </w:t>
      </w:r>
      <w:r w:rsidR="007439C2" w:rsidRPr="00795BAE">
        <w:rPr>
          <w:rFonts w:ascii="Times New Roman" w:hAnsi="Times New Roman" w:cs="Times New Roman"/>
          <w:sz w:val="24"/>
          <w:szCs w:val="24"/>
          <w:lang w:val="en-US"/>
        </w:rPr>
        <w:t>has formerly</w:t>
      </w:r>
      <w:r w:rsidRPr="00795BAE">
        <w:rPr>
          <w:rFonts w:ascii="Times New Roman" w:hAnsi="Times New Roman" w:cs="Times New Roman"/>
          <w:sz w:val="24"/>
          <w:szCs w:val="24"/>
          <w:lang w:val="en-US"/>
        </w:rPr>
        <w:t xml:space="preserve"> been the lack of access to archival material. </w:t>
      </w:r>
      <w:r w:rsidR="0051385A" w:rsidRPr="00795BAE">
        <w:rPr>
          <w:rFonts w:ascii="Times New Roman" w:hAnsi="Times New Roman" w:cs="Times New Roman"/>
          <w:sz w:val="24"/>
          <w:szCs w:val="24"/>
          <w:lang w:val="en-US"/>
        </w:rPr>
        <w:t>Following Calvet’s (1994</w:t>
      </w:r>
      <w:r w:rsidR="00503485" w:rsidRPr="00795BAE">
        <w:rPr>
          <w:rFonts w:ascii="Times New Roman" w:hAnsi="Times New Roman" w:cs="Times New Roman"/>
          <w:sz w:val="24"/>
          <w:szCs w:val="24"/>
          <w:lang w:val="en-US"/>
        </w:rPr>
        <w:t xml:space="preserve">) much criticised </w:t>
      </w:r>
      <w:r w:rsidR="00737580" w:rsidRPr="00795BAE">
        <w:rPr>
          <w:rFonts w:ascii="Times New Roman" w:hAnsi="Times New Roman" w:cs="Times New Roman"/>
          <w:sz w:val="24"/>
          <w:szCs w:val="24"/>
          <w:lang w:val="en-US"/>
        </w:rPr>
        <w:t>volume</w:t>
      </w:r>
      <w:r w:rsidR="00503485" w:rsidRPr="00795BAE">
        <w:rPr>
          <w:rFonts w:ascii="Times New Roman" w:hAnsi="Times New Roman" w:cs="Times New Roman"/>
          <w:sz w:val="24"/>
          <w:szCs w:val="24"/>
          <w:lang w:val="en-US"/>
        </w:rPr>
        <w:t xml:space="preserve">, </w:t>
      </w:r>
      <w:r w:rsidR="00E3728A" w:rsidRPr="00795BAE">
        <w:rPr>
          <w:rFonts w:ascii="Times New Roman" w:hAnsi="Times New Roman" w:cs="Times New Roman"/>
          <w:sz w:val="24"/>
          <w:szCs w:val="24"/>
          <w:lang w:val="en-US"/>
        </w:rPr>
        <w:t xml:space="preserve">Barthes’ </w:t>
      </w:r>
      <w:r w:rsidR="00AD733D" w:rsidRPr="00795BAE">
        <w:rPr>
          <w:rFonts w:ascii="Times New Roman" w:hAnsi="Times New Roman" w:cs="Times New Roman"/>
          <w:sz w:val="24"/>
          <w:szCs w:val="24"/>
          <w:lang w:val="en-US"/>
        </w:rPr>
        <w:t>half-brother</w:t>
      </w:r>
      <w:r w:rsidR="00E3728A" w:rsidRPr="00795BAE">
        <w:rPr>
          <w:rFonts w:ascii="Times New Roman" w:hAnsi="Times New Roman" w:cs="Times New Roman"/>
          <w:sz w:val="24"/>
          <w:szCs w:val="24"/>
          <w:lang w:val="en-US"/>
        </w:rPr>
        <w:t xml:space="preserve">, </w:t>
      </w:r>
      <w:r w:rsidR="0056339D" w:rsidRPr="00795BAE">
        <w:rPr>
          <w:rFonts w:ascii="Times New Roman" w:hAnsi="Times New Roman" w:cs="Times New Roman"/>
          <w:sz w:val="24"/>
          <w:szCs w:val="24"/>
          <w:lang w:val="en-US"/>
        </w:rPr>
        <w:t>Michel Salzedo</w:t>
      </w:r>
      <w:r w:rsidR="00E3728A" w:rsidRPr="00795BAE">
        <w:rPr>
          <w:rFonts w:ascii="Times New Roman" w:hAnsi="Times New Roman" w:cs="Times New Roman"/>
          <w:sz w:val="24"/>
          <w:szCs w:val="24"/>
          <w:lang w:val="en-US"/>
        </w:rPr>
        <w:t xml:space="preserve">, </w:t>
      </w:r>
      <w:r w:rsidR="00B13296" w:rsidRPr="00795BAE">
        <w:rPr>
          <w:rFonts w:ascii="Times New Roman" w:hAnsi="Times New Roman" w:cs="Times New Roman"/>
          <w:sz w:val="24"/>
          <w:szCs w:val="24"/>
          <w:lang w:val="en-US"/>
        </w:rPr>
        <w:t xml:space="preserve">chose to draw a clear </w:t>
      </w:r>
      <w:r w:rsidR="0056339D" w:rsidRPr="00795BAE">
        <w:rPr>
          <w:rFonts w:ascii="Times New Roman" w:hAnsi="Times New Roman" w:cs="Times New Roman"/>
          <w:sz w:val="24"/>
          <w:szCs w:val="24"/>
          <w:lang w:val="en-US"/>
        </w:rPr>
        <w:t xml:space="preserve">line between </w:t>
      </w:r>
      <w:r w:rsidR="00B13296" w:rsidRPr="00795BAE">
        <w:rPr>
          <w:rFonts w:ascii="Times New Roman" w:hAnsi="Times New Roman" w:cs="Times New Roman"/>
          <w:sz w:val="24"/>
          <w:szCs w:val="24"/>
          <w:lang w:val="en-US"/>
        </w:rPr>
        <w:t xml:space="preserve">Barthes’ </w:t>
      </w:r>
      <w:r w:rsidR="0056339D" w:rsidRPr="00795BAE">
        <w:rPr>
          <w:rFonts w:ascii="Times New Roman" w:hAnsi="Times New Roman" w:cs="Times New Roman"/>
          <w:sz w:val="24"/>
          <w:szCs w:val="24"/>
          <w:lang w:val="en-US"/>
        </w:rPr>
        <w:t>public and private life</w:t>
      </w:r>
      <w:r w:rsidR="00B13296" w:rsidRPr="00795BAE">
        <w:rPr>
          <w:rFonts w:ascii="Times New Roman" w:hAnsi="Times New Roman" w:cs="Times New Roman"/>
          <w:sz w:val="24"/>
          <w:szCs w:val="24"/>
          <w:lang w:val="en-US"/>
        </w:rPr>
        <w:t xml:space="preserve">. </w:t>
      </w:r>
      <w:r w:rsidR="00BD5C6A" w:rsidRPr="00795BAE">
        <w:rPr>
          <w:rFonts w:ascii="Times New Roman" w:hAnsi="Times New Roman" w:cs="Times New Roman"/>
          <w:sz w:val="24"/>
          <w:szCs w:val="24"/>
          <w:lang w:val="en-US"/>
        </w:rPr>
        <w:t xml:space="preserve">However, from around 2003 onwards, </w:t>
      </w:r>
      <w:r w:rsidR="00E00CD3" w:rsidRPr="00795BAE">
        <w:rPr>
          <w:rFonts w:ascii="Times New Roman" w:hAnsi="Times New Roman" w:cs="Times New Roman"/>
          <w:sz w:val="24"/>
          <w:szCs w:val="24"/>
          <w:lang w:val="en-US"/>
        </w:rPr>
        <w:t>in</w:t>
      </w:r>
      <w:r w:rsidR="00BD5C6A" w:rsidRPr="00795BAE">
        <w:rPr>
          <w:rFonts w:ascii="Times New Roman" w:hAnsi="Times New Roman" w:cs="Times New Roman"/>
          <w:sz w:val="24"/>
          <w:szCs w:val="24"/>
          <w:lang w:val="en-US"/>
        </w:rPr>
        <w:t xml:space="preserve"> working with Eric Marty, the estate has taken a very different tac</w:t>
      </w:r>
      <w:r w:rsidR="00737580" w:rsidRPr="00795BAE">
        <w:rPr>
          <w:rFonts w:ascii="Times New Roman" w:hAnsi="Times New Roman" w:cs="Times New Roman"/>
          <w:sz w:val="24"/>
          <w:szCs w:val="24"/>
          <w:lang w:val="en-US"/>
        </w:rPr>
        <w:t>k</w:t>
      </w:r>
      <w:r w:rsidR="00BD5C6A" w:rsidRPr="00795BAE">
        <w:rPr>
          <w:rFonts w:ascii="Times New Roman" w:hAnsi="Times New Roman" w:cs="Times New Roman"/>
          <w:sz w:val="24"/>
          <w:szCs w:val="24"/>
          <w:lang w:val="en-US"/>
        </w:rPr>
        <w:t xml:space="preserve">. As this special issue of </w:t>
      </w:r>
      <w:r w:rsidR="00BD5C6A" w:rsidRPr="00795BAE">
        <w:rPr>
          <w:rFonts w:ascii="Times New Roman" w:hAnsi="Times New Roman" w:cs="Times New Roman"/>
          <w:i/>
          <w:sz w:val="24"/>
          <w:szCs w:val="24"/>
          <w:lang w:val="en-US"/>
        </w:rPr>
        <w:t xml:space="preserve">Theory, Culture </w:t>
      </w:r>
      <w:r w:rsidR="0051385A" w:rsidRPr="00795BAE">
        <w:rPr>
          <w:rFonts w:ascii="Times New Roman" w:hAnsi="Times New Roman" w:cs="Times New Roman"/>
          <w:i/>
          <w:sz w:val="24"/>
          <w:szCs w:val="24"/>
          <w:lang w:val="en-US"/>
        </w:rPr>
        <w:t>and</w:t>
      </w:r>
      <w:r w:rsidR="00BD5C6A" w:rsidRPr="00795BAE">
        <w:rPr>
          <w:rFonts w:ascii="Times New Roman" w:hAnsi="Times New Roman" w:cs="Times New Roman"/>
          <w:i/>
          <w:sz w:val="24"/>
          <w:szCs w:val="24"/>
          <w:lang w:val="en-US"/>
        </w:rPr>
        <w:t xml:space="preserve"> Society</w:t>
      </w:r>
      <w:r w:rsidR="00BD5C6A" w:rsidRPr="00795BAE">
        <w:rPr>
          <w:rFonts w:ascii="Times New Roman" w:hAnsi="Times New Roman" w:cs="Times New Roman"/>
          <w:sz w:val="24"/>
          <w:szCs w:val="24"/>
          <w:lang w:val="en-US"/>
        </w:rPr>
        <w:t xml:space="preserve"> explore</w:t>
      </w:r>
      <w:r w:rsidR="007439C2" w:rsidRPr="00795BAE">
        <w:rPr>
          <w:rFonts w:ascii="Times New Roman" w:hAnsi="Times New Roman" w:cs="Times New Roman"/>
          <w:sz w:val="24"/>
          <w:szCs w:val="24"/>
          <w:lang w:val="en-US"/>
        </w:rPr>
        <w:t>s</w:t>
      </w:r>
      <w:r w:rsidR="00BD5C6A" w:rsidRPr="00795BAE">
        <w:rPr>
          <w:rFonts w:ascii="Times New Roman" w:hAnsi="Times New Roman" w:cs="Times New Roman"/>
          <w:sz w:val="24"/>
          <w:szCs w:val="24"/>
          <w:lang w:val="en-US"/>
        </w:rPr>
        <w:t>,</w:t>
      </w:r>
      <w:r w:rsidR="00E00CD3" w:rsidRPr="00795BAE">
        <w:rPr>
          <w:rFonts w:ascii="Times New Roman" w:hAnsi="Times New Roman" w:cs="Times New Roman"/>
          <w:sz w:val="24"/>
          <w:szCs w:val="24"/>
          <w:lang w:val="en-US"/>
        </w:rPr>
        <w:t xml:space="preserve"> a wide range of </w:t>
      </w:r>
      <w:r w:rsidR="009203D0" w:rsidRPr="00795BAE">
        <w:rPr>
          <w:rFonts w:ascii="Times New Roman" w:hAnsi="Times New Roman" w:cs="Times New Roman"/>
          <w:sz w:val="24"/>
          <w:szCs w:val="24"/>
          <w:lang w:val="en-US"/>
        </w:rPr>
        <w:t>new materials have been made available</w:t>
      </w:r>
      <w:r w:rsidR="00525573" w:rsidRPr="00795BAE">
        <w:rPr>
          <w:rFonts w:ascii="Times New Roman" w:hAnsi="Times New Roman" w:cs="Times New Roman"/>
          <w:sz w:val="24"/>
          <w:szCs w:val="24"/>
          <w:lang w:val="en-US"/>
        </w:rPr>
        <w:t xml:space="preserve"> since the early 2000s</w:t>
      </w:r>
      <w:r w:rsidR="009203D0" w:rsidRPr="00795BAE">
        <w:rPr>
          <w:rFonts w:ascii="Times New Roman" w:hAnsi="Times New Roman" w:cs="Times New Roman"/>
          <w:sz w:val="24"/>
          <w:szCs w:val="24"/>
          <w:lang w:val="en-US"/>
        </w:rPr>
        <w:t xml:space="preserve">. </w:t>
      </w:r>
      <w:r w:rsidR="00496C9F" w:rsidRPr="00795BAE">
        <w:rPr>
          <w:rFonts w:ascii="Times New Roman" w:hAnsi="Times New Roman" w:cs="Times New Roman"/>
          <w:sz w:val="24"/>
          <w:szCs w:val="24"/>
          <w:lang w:val="en-US"/>
        </w:rPr>
        <w:t xml:space="preserve">Most significantly, this includes </w:t>
      </w:r>
      <w:r w:rsidR="00F84574">
        <w:rPr>
          <w:rFonts w:ascii="Times New Roman" w:hAnsi="Times New Roman" w:cs="Times New Roman"/>
          <w:sz w:val="24"/>
          <w:szCs w:val="24"/>
          <w:lang w:val="en-US"/>
        </w:rPr>
        <w:t>Barthes’</w:t>
      </w:r>
      <w:r w:rsidR="00496C9F" w:rsidRPr="00795BAE">
        <w:rPr>
          <w:rFonts w:ascii="Times New Roman" w:hAnsi="Times New Roman" w:cs="Times New Roman"/>
          <w:sz w:val="24"/>
          <w:szCs w:val="24"/>
          <w:lang w:val="en-US"/>
        </w:rPr>
        <w:t xml:space="preserve"> </w:t>
      </w:r>
      <w:r w:rsidR="00A200C5" w:rsidRPr="00795BAE">
        <w:rPr>
          <w:rFonts w:ascii="Times New Roman" w:hAnsi="Times New Roman" w:cs="Times New Roman"/>
          <w:sz w:val="24"/>
          <w:szCs w:val="24"/>
          <w:lang w:val="en-US"/>
        </w:rPr>
        <w:t>fi</w:t>
      </w:r>
      <w:r w:rsidR="00496C9F" w:rsidRPr="00795BAE">
        <w:rPr>
          <w:rFonts w:ascii="Times New Roman" w:hAnsi="Times New Roman" w:cs="Times New Roman"/>
          <w:sz w:val="24"/>
          <w:szCs w:val="24"/>
          <w:lang w:val="en-US"/>
        </w:rPr>
        <w:t xml:space="preserve">nal three lecture courses at the Collège de France of the late 1970s. </w:t>
      </w:r>
      <w:proofErr w:type="gramStart"/>
      <w:r w:rsidR="00496C9F" w:rsidRPr="00795BAE">
        <w:rPr>
          <w:rFonts w:ascii="Times New Roman" w:hAnsi="Times New Roman" w:cs="Times New Roman"/>
          <w:sz w:val="24"/>
          <w:szCs w:val="24"/>
          <w:lang w:val="en-US"/>
        </w:rPr>
        <w:t xml:space="preserve">The </w:t>
      </w:r>
      <w:r w:rsidR="00A200C5" w:rsidRPr="00795BAE">
        <w:rPr>
          <w:rFonts w:ascii="Times New Roman" w:hAnsi="Times New Roman" w:cs="Times New Roman"/>
          <w:sz w:val="24"/>
          <w:szCs w:val="24"/>
          <w:lang w:val="en-US"/>
        </w:rPr>
        <w:t>fi</w:t>
      </w:r>
      <w:r w:rsidR="00496C9F" w:rsidRPr="00795BAE">
        <w:rPr>
          <w:rFonts w:ascii="Times New Roman" w:hAnsi="Times New Roman" w:cs="Times New Roman"/>
          <w:sz w:val="24"/>
          <w:szCs w:val="24"/>
          <w:lang w:val="en-US"/>
        </w:rPr>
        <w:t>rst of these was only published in French in 2002, and more recently in English by Columbia University Press</w:t>
      </w:r>
      <w:proofErr w:type="gramEnd"/>
      <w:r w:rsidR="00496C9F" w:rsidRPr="00795BAE">
        <w:rPr>
          <w:rFonts w:ascii="Times New Roman" w:hAnsi="Times New Roman" w:cs="Times New Roman"/>
          <w:sz w:val="24"/>
          <w:szCs w:val="24"/>
          <w:lang w:val="en-US"/>
        </w:rPr>
        <w:t xml:space="preserve"> under the titles of </w:t>
      </w:r>
      <w:r w:rsidR="00496C9F" w:rsidRPr="00795BAE">
        <w:rPr>
          <w:rFonts w:ascii="Times New Roman" w:hAnsi="Times New Roman" w:cs="Times New Roman"/>
          <w:i/>
          <w:iCs/>
          <w:sz w:val="24"/>
          <w:szCs w:val="24"/>
          <w:lang w:val="en-US"/>
        </w:rPr>
        <w:t xml:space="preserve">How to Live Together </w:t>
      </w:r>
      <w:r w:rsidR="00496C9F" w:rsidRPr="00795BAE">
        <w:rPr>
          <w:rFonts w:ascii="Times New Roman" w:hAnsi="Times New Roman" w:cs="Times New Roman"/>
          <w:sz w:val="24"/>
          <w:szCs w:val="24"/>
          <w:lang w:val="en-US"/>
        </w:rPr>
        <w:t xml:space="preserve">(2013), </w:t>
      </w:r>
      <w:r w:rsidR="00496C9F" w:rsidRPr="00795BAE">
        <w:rPr>
          <w:rFonts w:ascii="Times New Roman" w:hAnsi="Times New Roman" w:cs="Times New Roman"/>
          <w:i/>
          <w:iCs/>
          <w:sz w:val="24"/>
          <w:szCs w:val="24"/>
          <w:lang w:val="en-US"/>
        </w:rPr>
        <w:t xml:space="preserve">The Neutral </w:t>
      </w:r>
      <w:r w:rsidR="00496C9F" w:rsidRPr="00795BAE">
        <w:rPr>
          <w:rFonts w:ascii="Times New Roman" w:hAnsi="Times New Roman" w:cs="Times New Roman"/>
          <w:sz w:val="24"/>
          <w:szCs w:val="24"/>
          <w:lang w:val="en-US"/>
        </w:rPr>
        <w:t xml:space="preserve">(2005), and </w:t>
      </w:r>
      <w:r w:rsidR="00496C9F" w:rsidRPr="00795BAE">
        <w:rPr>
          <w:rFonts w:ascii="Times New Roman" w:hAnsi="Times New Roman" w:cs="Times New Roman"/>
          <w:i/>
          <w:iCs/>
          <w:sz w:val="24"/>
          <w:szCs w:val="24"/>
          <w:lang w:val="en-US"/>
        </w:rPr>
        <w:t xml:space="preserve">The Preparation of the Novel </w:t>
      </w:r>
      <w:r w:rsidR="00496C9F" w:rsidRPr="00795BAE">
        <w:rPr>
          <w:rFonts w:ascii="Times New Roman" w:hAnsi="Times New Roman" w:cs="Times New Roman"/>
          <w:sz w:val="24"/>
          <w:szCs w:val="24"/>
          <w:lang w:val="en-US"/>
        </w:rPr>
        <w:t xml:space="preserve">(2011). In addition </w:t>
      </w:r>
      <w:r w:rsidR="00496C9F" w:rsidRPr="00795BAE">
        <w:rPr>
          <w:rFonts w:ascii="Times New Roman" w:hAnsi="Times New Roman" w:cs="Times New Roman"/>
          <w:i/>
          <w:iCs/>
          <w:sz w:val="24"/>
          <w:szCs w:val="24"/>
          <w:lang w:val="en-US"/>
        </w:rPr>
        <w:t xml:space="preserve">Mourning Diary </w:t>
      </w:r>
      <w:r w:rsidR="00496C9F" w:rsidRPr="00795BAE">
        <w:rPr>
          <w:rFonts w:ascii="Times New Roman" w:hAnsi="Times New Roman" w:cs="Times New Roman"/>
          <w:sz w:val="24"/>
          <w:szCs w:val="24"/>
          <w:lang w:val="en-US"/>
        </w:rPr>
        <w:t xml:space="preserve">was published in 2012 and </w:t>
      </w:r>
      <w:r w:rsidR="00496C9F" w:rsidRPr="00795BAE">
        <w:rPr>
          <w:rFonts w:ascii="Times New Roman" w:hAnsi="Times New Roman" w:cs="Times New Roman"/>
          <w:i/>
          <w:iCs/>
          <w:sz w:val="24"/>
          <w:szCs w:val="24"/>
          <w:lang w:val="en-US"/>
        </w:rPr>
        <w:t xml:space="preserve">Travels in China </w:t>
      </w:r>
      <w:r w:rsidR="00496C9F" w:rsidRPr="00795BAE">
        <w:rPr>
          <w:rFonts w:ascii="Times New Roman" w:hAnsi="Times New Roman" w:cs="Times New Roman"/>
          <w:sz w:val="24"/>
          <w:szCs w:val="24"/>
          <w:lang w:val="en-US"/>
        </w:rPr>
        <w:t>in 2013. These later writings have prompted renewed scholarship, captured for example by ‘The Renaissance of Roland Barthes’ conference held in New York in 2013</w:t>
      </w:r>
      <w:r w:rsidR="008731EA">
        <w:rPr>
          <w:rFonts w:ascii="Times New Roman" w:hAnsi="Times New Roman" w:cs="Times New Roman"/>
          <w:sz w:val="24"/>
          <w:szCs w:val="24"/>
          <w:lang w:val="en-US"/>
        </w:rPr>
        <w:t>, and the centenary conference ‘</w:t>
      </w:r>
      <w:r w:rsidR="008731EA" w:rsidRPr="008731EA">
        <w:rPr>
          <w:rFonts w:ascii="Times New Roman" w:hAnsi="Times New Roman" w:cs="Times New Roman"/>
          <w:iCs/>
          <w:sz w:val="24"/>
          <w:szCs w:val="24"/>
        </w:rPr>
        <w:t xml:space="preserve">Roland Barthes </w:t>
      </w:r>
      <w:r w:rsidR="00B06AB1">
        <w:rPr>
          <w:rFonts w:ascii="Times New Roman" w:hAnsi="Times New Roman" w:cs="Times New Roman"/>
          <w:iCs/>
          <w:sz w:val="24"/>
          <w:szCs w:val="24"/>
        </w:rPr>
        <w:t xml:space="preserve">at </w:t>
      </w:r>
      <w:r w:rsidR="008731EA" w:rsidRPr="008731EA">
        <w:rPr>
          <w:rFonts w:ascii="Times New Roman" w:hAnsi="Times New Roman" w:cs="Times New Roman"/>
          <w:iCs/>
          <w:sz w:val="24"/>
          <w:szCs w:val="24"/>
        </w:rPr>
        <w:t>100</w:t>
      </w:r>
      <w:r w:rsidR="008731EA">
        <w:rPr>
          <w:rFonts w:ascii="Times New Roman" w:hAnsi="Times New Roman" w:cs="Times New Roman"/>
          <w:iCs/>
          <w:sz w:val="24"/>
          <w:szCs w:val="24"/>
        </w:rPr>
        <w:t>’</w:t>
      </w:r>
      <w:r w:rsidR="008731EA" w:rsidRPr="008731EA">
        <w:rPr>
          <w:rFonts w:ascii="Times New Roman" w:hAnsi="Times New Roman" w:cs="Times New Roman"/>
          <w:i/>
          <w:iCs/>
          <w:sz w:val="24"/>
          <w:szCs w:val="24"/>
        </w:rPr>
        <w:t xml:space="preserve"> </w:t>
      </w:r>
      <w:r w:rsidR="008731EA" w:rsidRPr="008731EA">
        <w:rPr>
          <w:rFonts w:ascii="Times New Roman" w:hAnsi="Times New Roman" w:cs="Times New Roman"/>
          <w:sz w:val="24"/>
          <w:szCs w:val="24"/>
        </w:rPr>
        <w:t>at Cardiff University in 2015.</w:t>
      </w:r>
      <w:r w:rsidR="00A200C5" w:rsidRPr="00795BAE">
        <w:rPr>
          <w:rStyle w:val="EndnoteReference"/>
          <w:rFonts w:ascii="Times New Roman" w:hAnsi="Times New Roman" w:cs="Times New Roman"/>
          <w:sz w:val="24"/>
          <w:szCs w:val="24"/>
          <w:lang w:val="en-US"/>
        </w:rPr>
        <w:endnoteReference w:id="3"/>
      </w:r>
      <w:r w:rsidR="008731EA">
        <w:rPr>
          <w:rFonts w:ascii="Times New Roman" w:hAnsi="Times New Roman" w:cs="Times New Roman"/>
          <w:sz w:val="24"/>
          <w:szCs w:val="24"/>
          <w:lang w:val="en-US"/>
        </w:rPr>
        <w:t xml:space="preserve"> </w:t>
      </w:r>
      <w:r w:rsidR="00A200C5" w:rsidRPr="00795BAE">
        <w:rPr>
          <w:rFonts w:ascii="Times New Roman" w:hAnsi="Times New Roman" w:cs="Times New Roman"/>
          <w:sz w:val="24"/>
          <w:szCs w:val="24"/>
          <w:lang w:val="en-US"/>
        </w:rPr>
        <w:t xml:space="preserve">In French, there </w:t>
      </w:r>
      <w:proofErr w:type="gramStart"/>
      <w:r w:rsidR="00A200C5" w:rsidRPr="00795BAE">
        <w:rPr>
          <w:rFonts w:ascii="Times New Roman" w:hAnsi="Times New Roman" w:cs="Times New Roman"/>
          <w:sz w:val="24"/>
          <w:szCs w:val="24"/>
          <w:lang w:val="en-US"/>
        </w:rPr>
        <w:t>have been a whole range</w:t>
      </w:r>
      <w:proofErr w:type="gramEnd"/>
      <w:r w:rsidR="00A200C5" w:rsidRPr="00795BAE">
        <w:rPr>
          <w:rFonts w:ascii="Times New Roman" w:hAnsi="Times New Roman" w:cs="Times New Roman"/>
          <w:sz w:val="24"/>
          <w:szCs w:val="24"/>
          <w:lang w:val="en-US"/>
        </w:rPr>
        <w:t xml:space="preserve"> of signifi</w:t>
      </w:r>
      <w:r w:rsidR="00496C9F" w:rsidRPr="00795BAE">
        <w:rPr>
          <w:rFonts w:ascii="Times New Roman" w:hAnsi="Times New Roman" w:cs="Times New Roman"/>
          <w:sz w:val="24"/>
          <w:szCs w:val="24"/>
          <w:lang w:val="en-US"/>
        </w:rPr>
        <w:t xml:space="preserve">cant publications. </w:t>
      </w:r>
      <w:r w:rsidR="00CC1832">
        <w:rPr>
          <w:rFonts w:ascii="Times New Roman" w:hAnsi="Times New Roman" w:cs="Times New Roman"/>
          <w:sz w:val="24"/>
          <w:szCs w:val="24"/>
          <w:lang w:val="en-US"/>
        </w:rPr>
        <w:t>Of</w:t>
      </w:r>
      <w:r w:rsidR="00496C9F" w:rsidRPr="00795BAE">
        <w:rPr>
          <w:rFonts w:ascii="Times New Roman" w:hAnsi="Times New Roman" w:cs="Times New Roman"/>
          <w:sz w:val="24"/>
          <w:szCs w:val="24"/>
          <w:lang w:val="en-US"/>
        </w:rPr>
        <w:t xml:space="preserve"> Barthes’ own writings</w:t>
      </w:r>
      <w:r w:rsidR="00CC1832">
        <w:rPr>
          <w:rFonts w:ascii="Times New Roman" w:hAnsi="Times New Roman" w:cs="Times New Roman"/>
          <w:sz w:val="24"/>
          <w:szCs w:val="24"/>
          <w:lang w:val="en-US"/>
        </w:rPr>
        <w:t>,</w:t>
      </w:r>
      <w:r w:rsidR="00496C9F" w:rsidRPr="00795BAE">
        <w:rPr>
          <w:rFonts w:ascii="Times New Roman" w:hAnsi="Times New Roman" w:cs="Times New Roman"/>
          <w:sz w:val="24"/>
          <w:szCs w:val="24"/>
          <w:lang w:val="en-US"/>
        </w:rPr>
        <w:t xml:space="preserve"> </w:t>
      </w:r>
      <w:r w:rsidR="0051385A" w:rsidRPr="00795BAE">
        <w:rPr>
          <w:rFonts w:ascii="Times New Roman" w:hAnsi="Times New Roman" w:cs="Times New Roman"/>
          <w:sz w:val="24"/>
          <w:szCs w:val="24"/>
          <w:lang w:val="en-US"/>
        </w:rPr>
        <w:t>this</w:t>
      </w:r>
      <w:r w:rsidR="00496C9F" w:rsidRPr="00795BAE">
        <w:rPr>
          <w:rFonts w:ascii="Times New Roman" w:hAnsi="Times New Roman" w:cs="Times New Roman"/>
          <w:sz w:val="24"/>
          <w:szCs w:val="24"/>
          <w:lang w:val="en-US"/>
        </w:rPr>
        <w:t xml:space="preserve"> include</w:t>
      </w:r>
      <w:r w:rsidR="0051385A" w:rsidRPr="00795BAE">
        <w:rPr>
          <w:rFonts w:ascii="Times New Roman" w:hAnsi="Times New Roman" w:cs="Times New Roman"/>
          <w:sz w:val="24"/>
          <w:szCs w:val="24"/>
          <w:lang w:val="en-US"/>
        </w:rPr>
        <w:t>s</w:t>
      </w:r>
      <w:r w:rsidR="00496C9F" w:rsidRPr="00795BAE">
        <w:rPr>
          <w:rFonts w:ascii="Times New Roman" w:hAnsi="Times New Roman" w:cs="Times New Roman"/>
          <w:sz w:val="24"/>
          <w:szCs w:val="24"/>
          <w:lang w:val="en-US"/>
        </w:rPr>
        <w:t xml:space="preserve"> a large volume of previously unpublished writings, </w:t>
      </w:r>
      <w:r w:rsidR="00496C9F" w:rsidRPr="00795BAE">
        <w:rPr>
          <w:rFonts w:ascii="Times New Roman" w:hAnsi="Times New Roman" w:cs="Times New Roman"/>
          <w:i/>
          <w:iCs/>
          <w:sz w:val="24"/>
          <w:szCs w:val="24"/>
          <w:lang w:val="en-US"/>
        </w:rPr>
        <w:t xml:space="preserve">Album: Inédits, correspondences </w:t>
      </w:r>
      <w:proofErr w:type="gramStart"/>
      <w:r w:rsidR="00496C9F" w:rsidRPr="00795BAE">
        <w:rPr>
          <w:rFonts w:ascii="Times New Roman" w:hAnsi="Times New Roman" w:cs="Times New Roman"/>
          <w:i/>
          <w:iCs/>
          <w:sz w:val="24"/>
          <w:szCs w:val="24"/>
          <w:lang w:val="en-US"/>
        </w:rPr>
        <w:t>et</w:t>
      </w:r>
      <w:proofErr w:type="gramEnd"/>
      <w:r w:rsidR="00496C9F" w:rsidRPr="00795BAE">
        <w:rPr>
          <w:rFonts w:ascii="Times New Roman" w:hAnsi="Times New Roman" w:cs="Times New Roman"/>
          <w:i/>
          <w:iCs/>
          <w:sz w:val="24"/>
          <w:szCs w:val="24"/>
          <w:lang w:val="en-US"/>
        </w:rPr>
        <w:t xml:space="preserve"> varia </w:t>
      </w:r>
      <w:r w:rsidR="00496C9F" w:rsidRPr="00795BAE">
        <w:rPr>
          <w:rFonts w:ascii="Times New Roman" w:hAnsi="Times New Roman" w:cs="Times New Roman"/>
          <w:sz w:val="24"/>
          <w:szCs w:val="24"/>
          <w:lang w:val="en-US"/>
        </w:rPr>
        <w:t>(2015</w:t>
      </w:r>
      <w:r w:rsidR="0051385A" w:rsidRPr="00795BAE">
        <w:rPr>
          <w:rFonts w:ascii="Times New Roman" w:hAnsi="Times New Roman" w:cs="Times New Roman"/>
          <w:sz w:val="24"/>
          <w:szCs w:val="24"/>
          <w:lang w:val="en-US"/>
        </w:rPr>
        <w:t>).</w:t>
      </w:r>
      <w:r w:rsidR="00496C9F" w:rsidRPr="00795BAE">
        <w:rPr>
          <w:rFonts w:ascii="Times New Roman" w:hAnsi="Times New Roman" w:cs="Times New Roman"/>
          <w:sz w:val="24"/>
          <w:szCs w:val="24"/>
          <w:lang w:val="en-US"/>
        </w:rPr>
        <w:t xml:space="preserve"> </w:t>
      </w:r>
      <w:r w:rsidR="00D02984" w:rsidRPr="00795BAE">
        <w:rPr>
          <w:rFonts w:ascii="Times New Roman" w:hAnsi="Times New Roman" w:cs="Times New Roman"/>
          <w:sz w:val="24"/>
          <w:szCs w:val="24"/>
          <w:lang w:val="en-US"/>
        </w:rPr>
        <w:t>It</w:t>
      </w:r>
      <w:r w:rsidR="007860F7" w:rsidRPr="00795BAE">
        <w:rPr>
          <w:rFonts w:ascii="Times New Roman" w:hAnsi="Times New Roman" w:cs="Times New Roman"/>
          <w:sz w:val="24"/>
          <w:szCs w:val="24"/>
          <w:lang w:val="en-US"/>
        </w:rPr>
        <w:t xml:space="preserve"> is the incorporation of </w:t>
      </w:r>
      <w:r w:rsidR="00A200C5" w:rsidRPr="00795BAE">
        <w:rPr>
          <w:rFonts w:ascii="Times New Roman" w:hAnsi="Times New Roman" w:cs="Times New Roman"/>
          <w:sz w:val="24"/>
          <w:szCs w:val="24"/>
          <w:lang w:val="en-US"/>
        </w:rPr>
        <w:t>the</w:t>
      </w:r>
      <w:r w:rsidR="00D02984" w:rsidRPr="00795BAE">
        <w:rPr>
          <w:rFonts w:ascii="Times New Roman" w:hAnsi="Times New Roman" w:cs="Times New Roman"/>
          <w:sz w:val="24"/>
          <w:szCs w:val="24"/>
          <w:lang w:val="en-US"/>
        </w:rPr>
        <w:t xml:space="preserve"> more recently available works and </w:t>
      </w:r>
      <w:r w:rsidR="007860F7" w:rsidRPr="00795BAE">
        <w:rPr>
          <w:rFonts w:ascii="Times New Roman" w:hAnsi="Times New Roman" w:cs="Times New Roman"/>
          <w:sz w:val="24"/>
          <w:szCs w:val="24"/>
          <w:lang w:val="en-US"/>
        </w:rPr>
        <w:t>diaries</w:t>
      </w:r>
      <w:r w:rsidR="0000052B" w:rsidRPr="00795BAE">
        <w:rPr>
          <w:rFonts w:ascii="Times New Roman" w:hAnsi="Times New Roman" w:cs="Times New Roman"/>
          <w:sz w:val="24"/>
          <w:szCs w:val="24"/>
          <w:lang w:val="en-US"/>
        </w:rPr>
        <w:t xml:space="preserve"> </w:t>
      </w:r>
      <w:r w:rsidR="00A200C5" w:rsidRPr="00795BAE">
        <w:rPr>
          <w:rFonts w:ascii="Times New Roman" w:hAnsi="Times New Roman" w:cs="Times New Roman"/>
          <w:sz w:val="24"/>
          <w:szCs w:val="24"/>
          <w:lang w:val="en-US"/>
        </w:rPr>
        <w:t xml:space="preserve">in conjunction with archival research </w:t>
      </w:r>
      <w:r w:rsidR="00D02984" w:rsidRPr="00795BAE">
        <w:rPr>
          <w:rFonts w:ascii="Times New Roman" w:hAnsi="Times New Roman" w:cs="Times New Roman"/>
          <w:sz w:val="24"/>
          <w:szCs w:val="24"/>
          <w:lang w:val="en-US"/>
        </w:rPr>
        <w:t>that</w:t>
      </w:r>
      <w:r w:rsidR="0000052B" w:rsidRPr="00795BAE">
        <w:rPr>
          <w:rFonts w:ascii="Times New Roman" w:hAnsi="Times New Roman" w:cs="Times New Roman"/>
          <w:sz w:val="24"/>
          <w:szCs w:val="24"/>
          <w:lang w:val="en-US"/>
        </w:rPr>
        <w:t xml:space="preserve"> really grounds</w:t>
      </w:r>
      <w:r w:rsidR="00D02984" w:rsidRPr="00795BAE">
        <w:rPr>
          <w:rFonts w:ascii="Times New Roman" w:hAnsi="Times New Roman" w:cs="Times New Roman"/>
          <w:sz w:val="24"/>
          <w:szCs w:val="24"/>
          <w:lang w:val="en-US"/>
        </w:rPr>
        <w:t xml:space="preserve"> </w:t>
      </w:r>
      <w:r w:rsidR="0000052B" w:rsidRPr="00795BAE">
        <w:rPr>
          <w:rFonts w:ascii="Times New Roman" w:hAnsi="Times New Roman" w:cs="Times New Roman"/>
          <w:sz w:val="24"/>
          <w:szCs w:val="24"/>
          <w:lang w:val="en-US"/>
        </w:rPr>
        <w:t>Samoyault’s approach to</w:t>
      </w:r>
      <w:r w:rsidR="00276191" w:rsidRPr="00795BAE">
        <w:rPr>
          <w:rFonts w:ascii="Times New Roman" w:hAnsi="Times New Roman" w:cs="Times New Roman"/>
          <w:sz w:val="24"/>
          <w:szCs w:val="24"/>
          <w:lang w:val="en-US"/>
        </w:rPr>
        <w:t xml:space="preserve"> writing </w:t>
      </w:r>
      <w:r w:rsidR="00B237AE" w:rsidRPr="00795BAE">
        <w:rPr>
          <w:rFonts w:ascii="Times New Roman" w:hAnsi="Times New Roman" w:cs="Times New Roman"/>
          <w:sz w:val="24"/>
          <w:szCs w:val="24"/>
          <w:lang w:val="en-US"/>
        </w:rPr>
        <w:t>Barthes’</w:t>
      </w:r>
      <w:r w:rsidR="0000052B" w:rsidRPr="00795BAE">
        <w:rPr>
          <w:rFonts w:ascii="Times New Roman" w:hAnsi="Times New Roman" w:cs="Times New Roman"/>
          <w:sz w:val="24"/>
          <w:szCs w:val="24"/>
          <w:lang w:val="en-US"/>
        </w:rPr>
        <w:t xml:space="preserve"> biography. </w:t>
      </w:r>
      <w:r w:rsidR="00F70BC8" w:rsidRPr="00795BAE">
        <w:rPr>
          <w:rFonts w:ascii="Times New Roman" w:hAnsi="Times New Roman" w:cs="Times New Roman"/>
          <w:sz w:val="24"/>
          <w:szCs w:val="24"/>
          <w:lang w:val="en-US"/>
        </w:rPr>
        <w:t>I</w:t>
      </w:r>
      <w:r w:rsidR="00276191" w:rsidRPr="00795BAE">
        <w:rPr>
          <w:rFonts w:ascii="Times New Roman" w:hAnsi="Times New Roman" w:cs="Times New Roman"/>
          <w:sz w:val="24"/>
          <w:szCs w:val="24"/>
          <w:lang w:val="en-US"/>
        </w:rPr>
        <w:t xml:space="preserve">ndeed her careful </w:t>
      </w:r>
      <w:r w:rsidR="007860F7" w:rsidRPr="00795BAE">
        <w:rPr>
          <w:rFonts w:ascii="Times New Roman" w:hAnsi="Times New Roman" w:cs="Times New Roman"/>
          <w:sz w:val="24"/>
          <w:szCs w:val="24"/>
          <w:lang w:val="en-US"/>
        </w:rPr>
        <w:t xml:space="preserve">analysis of the </w:t>
      </w:r>
      <w:r w:rsidR="00831B64" w:rsidRPr="00795BAE">
        <w:rPr>
          <w:rFonts w:ascii="Times New Roman" w:hAnsi="Times New Roman" w:cs="Times New Roman"/>
          <w:sz w:val="24"/>
          <w:szCs w:val="24"/>
          <w:lang w:val="en-US"/>
        </w:rPr>
        <w:t>late</w:t>
      </w:r>
      <w:r w:rsidR="007860F7" w:rsidRPr="00795BAE">
        <w:rPr>
          <w:rFonts w:ascii="Times New Roman" w:hAnsi="Times New Roman" w:cs="Times New Roman"/>
          <w:sz w:val="24"/>
          <w:szCs w:val="24"/>
          <w:lang w:val="en-US"/>
        </w:rPr>
        <w:t xml:space="preserve"> lectures and seminars and her </w:t>
      </w:r>
      <w:r w:rsidR="00831B64" w:rsidRPr="00795BAE">
        <w:rPr>
          <w:rFonts w:ascii="Times New Roman" w:hAnsi="Times New Roman" w:cs="Times New Roman"/>
          <w:sz w:val="24"/>
          <w:szCs w:val="24"/>
          <w:lang w:val="en-US"/>
        </w:rPr>
        <w:t xml:space="preserve">close </w:t>
      </w:r>
      <w:r w:rsidR="007860F7" w:rsidRPr="00795BAE">
        <w:rPr>
          <w:rFonts w:ascii="Times New Roman" w:hAnsi="Times New Roman" w:cs="Times New Roman"/>
          <w:sz w:val="24"/>
          <w:szCs w:val="24"/>
          <w:lang w:val="en-US"/>
        </w:rPr>
        <w:t xml:space="preserve">study of </w:t>
      </w:r>
      <w:r w:rsidR="001A4834" w:rsidRPr="00795BAE">
        <w:rPr>
          <w:rFonts w:ascii="Times New Roman" w:hAnsi="Times New Roman" w:cs="Times New Roman"/>
          <w:sz w:val="24"/>
          <w:szCs w:val="24"/>
          <w:lang w:val="en-US"/>
        </w:rPr>
        <w:t xml:space="preserve">the different </w:t>
      </w:r>
      <w:r w:rsidR="007860F7" w:rsidRPr="00795BAE">
        <w:rPr>
          <w:rFonts w:ascii="Times New Roman" w:hAnsi="Times New Roman" w:cs="Times New Roman"/>
          <w:sz w:val="24"/>
          <w:szCs w:val="24"/>
          <w:lang w:val="en-US"/>
        </w:rPr>
        <w:t xml:space="preserve">manuscript versions of </w:t>
      </w:r>
      <w:r w:rsidR="00B237AE" w:rsidRPr="00795BAE">
        <w:rPr>
          <w:rFonts w:ascii="Times New Roman" w:hAnsi="Times New Roman" w:cs="Times New Roman"/>
          <w:sz w:val="24"/>
          <w:szCs w:val="24"/>
          <w:lang w:val="en-US"/>
        </w:rPr>
        <w:t>his</w:t>
      </w:r>
      <w:r w:rsidR="00525573" w:rsidRPr="00795BAE">
        <w:rPr>
          <w:rFonts w:ascii="Times New Roman" w:hAnsi="Times New Roman" w:cs="Times New Roman"/>
          <w:sz w:val="24"/>
          <w:szCs w:val="24"/>
          <w:lang w:val="en-US"/>
        </w:rPr>
        <w:t xml:space="preserve"> books</w:t>
      </w:r>
      <w:r w:rsidR="007860F7" w:rsidRPr="00795BAE">
        <w:rPr>
          <w:rFonts w:ascii="Times New Roman" w:hAnsi="Times New Roman" w:cs="Times New Roman"/>
          <w:sz w:val="24"/>
          <w:szCs w:val="24"/>
          <w:lang w:val="en-US"/>
        </w:rPr>
        <w:t xml:space="preserve"> </w:t>
      </w:r>
      <w:proofErr w:type="gramStart"/>
      <w:r w:rsidR="00D62B7A" w:rsidRPr="00795BAE">
        <w:rPr>
          <w:rFonts w:ascii="Times New Roman" w:hAnsi="Times New Roman" w:cs="Times New Roman"/>
          <w:sz w:val="24"/>
          <w:szCs w:val="24"/>
          <w:lang w:val="en-US"/>
        </w:rPr>
        <w:t>leads</w:t>
      </w:r>
      <w:proofErr w:type="gramEnd"/>
      <w:r w:rsidR="00D62B7A" w:rsidRPr="00795BAE">
        <w:rPr>
          <w:rFonts w:ascii="Times New Roman" w:hAnsi="Times New Roman" w:cs="Times New Roman"/>
          <w:sz w:val="24"/>
          <w:szCs w:val="24"/>
          <w:lang w:val="en-US"/>
        </w:rPr>
        <w:t xml:space="preserve"> </w:t>
      </w:r>
      <w:r w:rsidR="007079BC" w:rsidRPr="00795BAE">
        <w:rPr>
          <w:rFonts w:ascii="Times New Roman" w:hAnsi="Times New Roman" w:cs="Times New Roman"/>
          <w:sz w:val="24"/>
          <w:szCs w:val="24"/>
          <w:lang w:val="en-US"/>
        </w:rPr>
        <w:t xml:space="preserve">to perhaps </w:t>
      </w:r>
      <w:r w:rsidR="00D62B7A" w:rsidRPr="00795BAE">
        <w:rPr>
          <w:rFonts w:ascii="Times New Roman" w:hAnsi="Times New Roman" w:cs="Times New Roman"/>
          <w:sz w:val="24"/>
          <w:szCs w:val="24"/>
          <w:lang w:val="en-US"/>
        </w:rPr>
        <w:t>the most direct and comprehensive</w:t>
      </w:r>
      <w:r w:rsidR="007079BC" w:rsidRPr="00795BAE">
        <w:rPr>
          <w:rFonts w:ascii="Times New Roman" w:hAnsi="Times New Roman" w:cs="Times New Roman"/>
          <w:sz w:val="24"/>
          <w:szCs w:val="24"/>
          <w:lang w:val="en-US"/>
        </w:rPr>
        <w:t xml:space="preserve"> account </w:t>
      </w:r>
      <w:r w:rsidR="00AA4018" w:rsidRPr="00795BAE">
        <w:rPr>
          <w:rFonts w:ascii="Times New Roman" w:hAnsi="Times New Roman" w:cs="Times New Roman"/>
          <w:sz w:val="24"/>
          <w:szCs w:val="24"/>
          <w:lang w:val="en-US"/>
        </w:rPr>
        <w:t xml:space="preserve">of the biographical </w:t>
      </w:r>
      <w:r w:rsidR="00AA4018" w:rsidRPr="00795BAE">
        <w:rPr>
          <w:rFonts w:ascii="Times New Roman" w:hAnsi="Times New Roman" w:cs="Times New Roman"/>
          <w:i/>
          <w:sz w:val="24"/>
          <w:szCs w:val="24"/>
          <w:lang w:val="en-US"/>
        </w:rPr>
        <w:t>fact</w:t>
      </w:r>
      <w:r w:rsidR="00B419EF" w:rsidRPr="00795BAE">
        <w:rPr>
          <w:rFonts w:ascii="Times New Roman" w:hAnsi="Times New Roman" w:cs="Times New Roman"/>
          <w:i/>
          <w:sz w:val="24"/>
          <w:szCs w:val="24"/>
          <w:lang w:val="en-US"/>
        </w:rPr>
        <w:t>s</w:t>
      </w:r>
      <w:r w:rsidR="005E1F43" w:rsidRPr="00795BAE">
        <w:rPr>
          <w:rFonts w:ascii="Times New Roman" w:hAnsi="Times New Roman" w:cs="Times New Roman"/>
          <w:sz w:val="24"/>
          <w:szCs w:val="24"/>
          <w:lang w:val="en-US"/>
        </w:rPr>
        <w:t>.</w:t>
      </w:r>
      <w:r w:rsidR="005A2E81" w:rsidRPr="00795BAE">
        <w:rPr>
          <w:rFonts w:ascii="Times New Roman" w:hAnsi="Times New Roman" w:cs="Times New Roman"/>
          <w:sz w:val="24"/>
          <w:szCs w:val="24"/>
          <w:lang w:val="en-US"/>
        </w:rPr>
        <w:t xml:space="preserve"> </w:t>
      </w:r>
    </w:p>
    <w:p w14:paraId="236D489F" w14:textId="77777777" w:rsidR="005A2E81" w:rsidRPr="00795BAE" w:rsidRDefault="005A2E81" w:rsidP="00795BAE">
      <w:pPr>
        <w:spacing w:line="360" w:lineRule="auto"/>
        <w:rPr>
          <w:rFonts w:ascii="Times New Roman" w:hAnsi="Times New Roman" w:cs="Times New Roman"/>
          <w:sz w:val="24"/>
          <w:szCs w:val="24"/>
          <w:lang w:val="en-US"/>
        </w:rPr>
      </w:pPr>
    </w:p>
    <w:p w14:paraId="3287AFC3" w14:textId="68F6FFED" w:rsidR="00AC2029" w:rsidRPr="00795BAE" w:rsidRDefault="00AC2029"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Samoyault</w:t>
      </w:r>
      <w:r w:rsidR="00B35AB2" w:rsidRPr="00795BAE">
        <w:rPr>
          <w:rFonts w:ascii="Times New Roman" w:hAnsi="Times New Roman" w:cs="Times New Roman"/>
          <w:sz w:val="24"/>
          <w:szCs w:val="24"/>
          <w:lang w:val="en-US"/>
        </w:rPr>
        <w:t xml:space="preserve">’s account might be considered the </w:t>
      </w:r>
      <w:r w:rsidR="00810584" w:rsidRPr="00795BAE">
        <w:rPr>
          <w:rFonts w:ascii="Times New Roman" w:hAnsi="Times New Roman" w:cs="Times New Roman"/>
          <w:sz w:val="24"/>
          <w:szCs w:val="24"/>
          <w:lang w:val="en-US"/>
        </w:rPr>
        <w:t xml:space="preserve">closest thing to </w:t>
      </w:r>
      <w:proofErr w:type="gramStart"/>
      <w:r w:rsidR="008563FC" w:rsidRPr="00795BAE">
        <w:rPr>
          <w:rFonts w:ascii="Times New Roman" w:hAnsi="Times New Roman" w:cs="Times New Roman"/>
          <w:sz w:val="24"/>
          <w:szCs w:val="24"/>
          <w:lang w:val="en-US"/>
        </w:rPr>
        <w:t>an</w:t>
      </w:r>
      <w:r w:rsidR="00810584" w:rsidRPr="00795BAE">
        <w:rPr>
          <w:rFonts w:ascii="Times New Roman" w:hAnsi="Times New Roman" w:cs="Times New Roman"/>
          <w:sz w:val="24"/>
          <w:szCs w:val="24"/>
          <w:lang w:val="en-US"/>
        </w:rPr>
        <w:t xml:space="preserve"> ‘official’</w:t>
      </w:r>
      <w:proofErr w:type="gramEnd"/>
      <w:r w:rsidR="00810584" w:rsidRPr="00795BAE">
        <w:rPr>
          <w:rFonts w:ascii="Times New Roman" w:hAnsi="Times New Roman" w:cs="Times New Roman"/>
          <w:sz w:val="24"/>
          <w:szCs w:val="24"/>
          <w:lang w:val="en-US"/>
        </w:rPr>
        <w:t xml:space="preserve"> biography. </w:t>
      </w:r>
      <w:r w:rsidR="00B06AB1">
        <w:rPr>
          <w:rFonts w:ascii="Times New Roman" w:hAnsi="Times New Roman" w:cs="Times New Roman"/>
          <w:sz w:val="24"/>
          <w:szCs w:val="24"/>
          <w:lang w:val="en-US"/>
        </w:rPr>
        <w:t>It was born</w:t>
      </w:r>
      <w:r w:rsidR="00EE0339" w:rsidRPr="00795BAE">
        <w:rPr>
          <w:rFonts w:ascii="Times New Roman" w:hAnsi="Times New Roman" w:cs="Times New Roman"/>
          <w:sz w:val="24"/>
          <w:szCs w:val="24"/>
          <w:lang w:val="en-US"/>
        </w:rPr>
        <w:t xml:space="preserve"> of what she refers to as a ‘powerful and persuasive suggestion from Bernard Comment</w:t>
      </w:r>
      <w:r w:rsidR="00C22E79" w:rsidRPr="00795BAE">
        <w:rPr>
          <w:rFonts w:ascii="Times New Roman" w:hAnsi="Times New Roman" w:cs="Times New Roman"/>
          <w:sz w:val="24"/>
          <w:szCs w:val="24"/>
          <w:lang w:val="en-US"/>
        </w:rPr>
        <w:t xml:space="preserve">’, and </w:t>
      </w:r>
      <w:r w:rsidR="00D65587" w:rsidRPr="00795BAE">
        <w:rPr>
          <w:rFonts w:ascii="Times New Roman" w:hAnsi="Times New Roman" w:cs="Times New Roman"/>
          <w:sz w:val="24"/>
          <w:szCs w:val="24"/>
          <w:lang w:val="en-US"/>
        </w:rPr>
        <w:t xml:space="preserve">with </w:t>
      </w:r>
      <w:r w:rsidR="00C22E79" w:rsidRPr="00795BAE">
        <w:rPr>
          <w:rFonts w:ascii="Times New Roman" w:hAnsi="Times New Roman" w:cs="Times New Roman"/>
          <w:sz w:val="24"/>
          <w:szCs w:val="24"/>
          <w:lang w:val="en-US"/>
        </w:rPr>
        <w:t xml:space="preserve">the direct </w:t>
      </w:r>
      <w:r w:rsidR="00EE0339" w:rsidRPr="00795BAE">
        <w:rPr>
          <w:rFonts w:ascii="Times New Roman" w:hAnsi="Times New Roman" w:cs="Times New Roman"/>
          <w:sz w:val="24"/>
          <w:szCs w:val="24"/>
          <w:lang w:val="en-US"/>
        </w:rPr>
        <w:t>support of Éric Marty and Michel Salzedo</w:t>
      </w:r>
      <w:r w:rsidR="00742BC8" w:rsidRPr="00795BAE">
        <w:rPr>
          <w:rFonts w:ascii="Times New Roman" w:hAnsi="Times New Roman" w:cs="Times New Roman"/>
          <w:sz w:val="24"/>
          <w:szCs w:val="24"/>
          <w:lang w:val="en-US"/>
        </w:rPr>
        <w:t xml:space="preserve">. Crucially, </w:t>
      </w:r>
      <w:r w:rsidR="005A1507" w:rsidRPr="00795BAE">
        <w:rPr>
          <w:rFonts w:ascii="Times New Roman" w:hAnsi="Times New Roman" w:cs="Times New Roman"/>
          <w:sz w:val="24"/>
          <w:szCs w:val="24"/>
          <w:lang w:val="en-US"/>
        </w:rPr>
        <w:t xml:space="preserve">unlike </w:t>
      </w:r>
      <w:r w:rsidR="00D65587" w:rsidRPr="00795BAE">
        <w:rPr>
          <w:rFonts w:ascii="Times New Roman" w:hAnsi="Times New Roman" w:cs="Times New Roman"/>
          <w:sz w:val="24"/>
          <w:szCs w:val="24"/>
          <w:lang w:val="en-US"/>
        </w:rPr>
        <w:t>Barthes’</w:t>
      </w:r>
      <w:r w:rsidR="005A1507" w:rsidRPr="00795BAE">
        <w:rPr>
          <w:rFonts w:ascii="Times New Roman" w:hAnsi="Times New Roman" w:cs="Times New Roman"/>
          <w:sz w:val="24"/>
          <w:szCs w:val="24"/>
          <w:lang w:val="en-US"/>
        </w:rPr>
        <w:t xml:space="preserve"> </w:t>
      </w:r>
      <w:r w:rsidR="00D65587" w:rsidRPr="00795BAE">
        <w:rPr>
          <w:rFonts w:ascii="Times New Roman" w:hAnsi="Times New Roman" w:cs="Times New Roman"/>
          <w:sz w:val="24"/>
          <w:szCs w:val="24"/>
          <w:lang w:val="en-US"/>
        </w:rPr>
        <w:t>other</w:t>
      </w:r>
      <w:r w:rsidR="00202161" w:rsidRPr="00795BAE">
        <w:rPr>
          <w:rFonts w:ascii="Times New Roman" w:hAnsi="Times New Roman" w:cs="Times New Roman"/>
          <w:sz w:val="24"/>
          <w:szCs w:val="24"/>
          <w:lang w:val="en-US"/>
        </w:rPr>
        <w:t xml:space="preserve"> </w:t>
      </w:r>
      <w:r w:rsidR="005A1507" w:rsidRPr="00795BAE">
        <w:rPr>
          <w:rFonts w:ascii="Times New Roman" w:hAnsi="Times New Roman" w:cs="Times New Roman"/>
          <w:sz w:val="24"/>
          <w:szCs w:val="24"/>
          <w:lang w:val="en-US"/>
        </w:rPr>
        <w:t xml:space="preserve">biographers, Samoyault was </w:t>
      </w:r>
      <w:r w:rsidR="00DC3FA7" w:rsidRPr="00795BAE">
        <w:rPr>
          <w:rFonts w:ascii="Times New Roman" w:hAnsi="Times New Roman" w:cs="Times New Roman"/>
          <w:sz w:val="24"/>
          <w:szCs w:val="24"/>
          <w:lang w:val="en-US"/>
        </w:rPr>
        <w:t xml:space="preserve">given access to and </w:t>
      </w:r>
      <w:r w:rsidRPr="00795BAE">
        <w:rPr>
          <w:rFonts w:ascii="Times New Roman" w:hAnsi="Times New Roman" w:cs="Times New Roman"/>
          <w:sz w:val="24"/>
          <w:szCs w:val="24"/>
          <w:lang w:val="en-US"/>
        </w:rPr>
        <w:t xml:space="preserve">granted </w:t>
      </w:r>
      <w:r w:rsidR="00DA37D0" w:rsidRPr="00795BAE">
        <w:rPr>
          <w:rFonts w:ascii="Times New Roman" w:hAnsi="Times New Roman" w:cs="Times New Roman"/>
          <w:sz w:val="24"/>
          <w:szCs w:val="24"/>
          <w:lang w:val="en-US"/>
        </w:rPr>
        <w:t xml:space="preserve">permission to </w:t>
      </w:r>
      <w:r w:rsidR="00DC3FA7" w:rsidRPr="00795BAE">
        <w:rPr>
          <w:rFonts w:ascii="Times New Roman" w:hAnsi="Times New Roman" w:cs="Times New Roman"/>
          <w:sz w:val="24"/>
          <w:szCs w:val="24"/>
          <w:lang w:val="en-US"/>
        </w:rPr>
        <w:t xml:space="preserve">cite from </w:t>
      </w:r>
      <w:r w:rsidR="00DA37D0" w:rsidRPr="00795BAE">
        <w:rPr>
          <w:rFonts w:ascii="Times New Roman" w:hAnsi="Times New Roman" w:cs="Times New Roman"/>
          <w:sz w:val="24"/>
          <w:szCs w:val="24"/>
          <w:lang w:val="en-US"/>
        </w:rPr>
        <w:t>a wide range of</w:t>
      </w:r>
      <w:r w:rsidR="00202161" w:rsidRPr="00795BAE">
        <w:rPr>
          <w:rFonts w:ascii="Times New Roman" w:hAnsi="Times New Roman" w:cs="Times New Roman"/>
          <w:sz w:val="24"/>
          <w:szCs w:val="24"/>
          <w:lang w:val="en-US"/>
        </w:rPr>
        <w:t xml:space="preserve"> </w:t>
      </w:r>
      <w:r w:rsidR="00DA37D0" w:rsidRPr="00795BAE">
        <w:rPr>
          <w:rFonts w:ascii="Times New Roman" w:hAnsi="Times New Roman" w:cs="Times New Roman"/>
          <w:sz w:val="24"/>
          <w:szCs w:val="24"/>
          <w:lang w:val="en-US"/>
        </w:rPr>
        <w:t>private papers and materials</w:t>
      </w:r>
      <w:r w:rsidR="00DC3FA7" w:rsidRPr="00795BAE">
        <w:rPr>
          <w:rFonts w:ascii="Times New Roman" w:hAnsi="Times New Roman" w:cs="Times New Roman"/>
          <w:sz w:val="24"/>
          <w:szCs w:val="24"/>
          <w:lang w:val="en-US"/>
        </w:rPr>
        <w:t xml:space="preserve">. </w:t>
      </w:r>
      <w:r w:rsidR="00E41C87" w:rsidRPr="00795BAE">
        <w:rPr>
          <w:rFonts w:ascii="Times New Roman" w:hAnsi="Times New Roman" w:cs="Times New Roman"/>
          <w:sz w:val="24"/>
          <w:szCs w:val="24"/>
          <w:lang w:val="en-US"/>
        </w:rPr>
        <w:t xml:space="preserve">This inside view has not stopped her from detailing </w:t>
      </w:r>
      <w:r w:rsidR="00E41C87" w:rsidRPr="00795BAE">
        <w:rPr>
          <w:rFonts w:ascii="Times New Roman" w:hAnsi="Times New Roman" w:cs="Times New Roman"/>
          <w:sz w:val="24"/>
          <w:szCs w:val="24"/>
          <w:lang w:val="en-US"/>
        </w:rPr>
        <w:lastRenderedPageBreak/>
        <w:t xml:space="preserve">some of the more sensitive </w:t>
      </w:r>
      <w:r w:rsidR="002C1E57" w:rsidRPr="00795BAE">
        <w:rPr>
          <w:rFonts w:ascii="Times New Roman" w:hAnsi="Times New Roman" w:cs="Times New Roman"/>
          <w:sz w:val="24"/>
          <w:szCs w:val="24"/>
          <w:lang w:val="en-US"/>
        </w:rPr>
        <w:t>sides</w:t>
      </w:r>
      <w:r w:rsidR="00E41C87" w:rsidRPr="00795BAE">
        <w:rPr>
          <w:rFonts w:ascii="Times New Roman" w:hAnsi="Times New Roman" w:cs="Times New Roman"/>
          <w:sz w:val="24"/>
          <w:szCs w:val="24"/>
          <w:lang w:val="en-US"/>
        </w:rPr>
        <w:t xml:space="preserve"> of Barthes’ life, not least his</w:t>
      </w:r>
      <w:r w:rsidR="00491976" w:rsidRPr="00795BAE">
        <w:rPr>
          <w:rFonts w:ascii="Times New Roman" w:hAnsi="Times New Roman" w:cs="Times New Roman"/>
          <w:sz w:val="24"/>
          <w:szCs w:val="24"/>
          <w:lang w:val="en-US"/>
        </w:rPr>
        <w:t xml:space="preserve"> health and</w:t>
      </w:r>
      <w:r w:rsidR="00E41C87" w:rsidRPr="00795BAE">
        <w:rPr>
          <w:rFonts w:ascii="Times New Roman" w:hAnsi="Times New Roman" w:cs="Times New Roman"/>
          <w:sz w:val="24"/>
          <w:szCs w:val="24"/>
          <w:lang w:val="en-US"/>
        </w:rPr>
        <w:t xml:space="preserve"> sexual lif</w:t>
      </w:r>
      <w:r w:rsidR="00491976" w:rsidRPr="00795BAE">
        <w:rPr>
          <w:rFonts w:ascii="Times New Roman" w:hAnsi="Times New Roman" w:cs="Times New Roman"/>
          <w:sz w:val="24"/>
          <w:szCs w:val="24"/>
          <w:lang w:val="en-US"/>
        </w:rPr>
        <w:t>e</w:t>
      </w:r>
      <w:r w:rsidR="00E41C87" w:rsidRPr="00795BAE">
        <w:rPr>
          <w:rFonts w:ascii="Times New Roman" w:hAnsi="Times New Roman" w:cs="Times New Roman"/>
          <w:sz w:val="24"/>
          <w:szCs w:val="24"/>
          <w:lang w:val="en-US"/>
        </w:rPr>
        <w:t xml:space="preserve">, </w:t>
      </w:r>
      <w:r w:rsidR="0084273D" w:rsidRPr="00795BAE">
        <w:rPr>
          <w:rFonts w:ascii="Times New Roman" w:hAnsi="Times New Roman" w:cs="Times New Roman"/>
          <w:sz w:val="24"/>
          <w:szCs w:val="24"/>
          <w:lang w:val="en-US"/>
        </w:rPr>
        <w:t xml:space="preserve">but more importantly she has been able to reassess </w:t>
      </w:r>
      <w:r w:rsidR="002C1E57" w:rsidRPr="00795BAE">
        <w:rPr>
          <w:rFonts w:ascii="Times New Roman" w:hAnsi="Times New Roman" w:cs="Times New Roman"/>
          <w:sz w:val="24"/>
          <w:szCs w:val="24"/>
          <w:lang w:val="en-US"/>
        </w:rPr>
        <w:t xml:space="preserve">aspects of his writings </w:t>
      </w:r>
      <w:r w:rsidR="00491976" w:rsidRPr="00795BAE">
        <w:rPr>
          <w:rFonts w:ascii="Times New Roman" w:hAnsi="Times New Roman" w:cs="Times New Roman"/>
          <w:sz w:val="24"/>
          <w:szCs w:val="24"/>
          <w:lang w:val="en-US"/>
        </w:rPr>
        <w:t>and relationship to other key thinkers of the time and the wider politics. It is upon these matters that the following exchange focuses, seeking to pick up from and expand upon key points in the book</w:t>
      </w:r>
      <w:r w:rsidR="00BD3B2E" w:rsidRPr="00795BAE">
        <w:rPr>
          <w:rFonts w:ascii="Times New Roman" w:hAnsi="Times New Roman" w:cs="Times New Roman"/>
          <w:sz w:val="24"/>
          <w:szCs w:val="24"/>
          <w:lang w:val="en-US"/>
        </w:rPr>
        <w:t xml:space="preserve">. </w:t>
      </w:r>
      <w:r w:rsidR="00D36B61" w:rsidRPr="00795BAE">
        <w:rPr>
          <w:rFonts w:ascii="Times New Roman" w:hAnsi="Times New Roman" w:cs="Times New Roman"/>
          <w:sz w:val="24"/>
          <w:szCs w:val="24"/>
          <w:lang w:val="en-US"/>
        </w:rPr>
        <w:t>A</w:t>
      </w:r>
      <w:r w:rsidR="00525573" w:rsidRPr="00795BAE">
        <w:rPr>
          <w:rFonts w:ascii="Times New Roman" w:hAnsi="Times New Roman" w:cs="Times New Roman"/>
          <w:sz w:val="24"/>
          <w:szCs w:val="24"/>
          <w:lang w:val="en-US"/>
        </w:rPr>
        <w:t xml:space="preserve">t the same time various extracts from the biography are </w:t>
      </w:r>
      <w:r w:rsidR="00D36B61" w:rsidRPr="00795BAE">
        <w:rPr>
          <w:rFonts w:ascii="Times New Roman" w:hAnsi="Times New Roman" w:cs="Times New Roman"/>
          <w:sz w:val="24"/>
          <w:szCs w:val="24"/>
          <w:lang w:val="en-US"/>
        </w:rPr>
        <w:t xml:space="preserve">woven into </w:t>
      </w:r>
      <w:r w:rsidR="00CC1832">
        <w:rPr>
          <w:rFonts w:ascii="Times New Roman" w:hAnsi="Times New Roman" w:cs="Times New Roman"/>
          <w:sz w:val="24"/>
          <w:szCs w:val="24"/>
          <w:lang w:val="en-US"/>
        </w:rPr>
        <w:t>the</w:t>
      </w:r>
      <w:r w:rsidR="00D36B61" w:rsidRPr="00795BAE">
        <w:rPr>
          <w:rFonts w:ascii="Times New Roman" w:hAnsi="Times New Roman" w:cs="Times New Roman"/>
          <w:sz w:val="24"/>
          <w:szCs w:val="24"/>
          <w:lang w:val="en-US"/>
        </w:rPr>
        <w:t xml:space="preserve"> dialogue</w:t>
      </w:r>
      <w:r w:rsidR="00525573" w:rsidRPr="00795BAE">
        <w:rPr>
          <w:rFonts w:ascii="Times New Roman" w:hAnsi="Times New Roman" w:cs="Times New Roman"/>
          <w:sz w:val="24"/>
          <w:szCs w:val="24"/>
          <w:lang w:val="en-US"/>
        </w:rPr>
        <w:t xml:space="preserve">, which hopefully allows those unfamiliar with </w:t>
      </w:r>
      <w:r w:rsidR="00D36B61" w:rsidRPr="00795BAE">
        <w:rPr>
          <w:rFonts w:ascii="Times New Roman" w:hAnsi="Times New Roman" w:cs="Times New Roman"/>
          <w:sz w:val="24"/>
          <w:szCs w:val="24"/>
          <w:lang w:val="en-US"/>
        </w:rPr>
        <w:t>it to gain more direct access to the book itself</w:t>
      </w:r>
      <w:r w:rsidR="0051385A" w:rsidRPr="00795BAE">
        <w:rPr>
          <w:rFonts w:ascii="Times New Roman" w:hAnsi="Times New Roman" w:cs="Times New Roman"/>
          <w:sz w:val="24"/>
          <w:szCs w:val="24"/>
          <w:lang w:val="en-US"/>
        </w:rPr>
        <w:t xml:space="preserve">. </w:t>
      </w:r>
      <w:r w:rsidR="00BD3B2E" w:rsidRPr="00795BAE">
        <w:rPr>
          <w:rFonts w:ascii="Times New Roman" w:hAnsi="Times New Roman" w:cs="Times New Roman"/>
          <w:sz w:val="24"/>
          <w:szCs w:val="24"/>
          <w:lang w:val="en-US"/>
        </w:rPr>
        <w:t xml:space="preserve">NB. All page references to </w:t>
      </w:r>
      <w:r w:rsidR="00BD3B2E" w:rsidRPr="00795BAE">
        <w:rPr>
          <w:rFonts w:ascii="Times New Roman" w:hAnsi="Times New Roman" w:cs="Times New Roman"/>
          <w:i/>
          <w:sz w:val="24"/>
          <w:szCs w:val="24"/>
          <w:lang w:val="en-US"/>
        </w:rPr>
        <w:t>Barthes: A Biography</w:t>
      </w:r>
      <w:r w:rsidR="00BD3B2E" w:rsidRPr="00795BAE">
        <w:rPr>
          <w:rFonts w:ascii="Times New Roman" w:hAnsi="Times New Roman" w:cs="Times New Roman"/>
          <w:sz w:val="24"/>
          <w:szCs w:val="24"/>
          <w:lang w:val="en-US"/>
        </w:rPr>
        <w:t xml:space="preserve"> are to the English translation, published by Polity</w:t>
      </w:r>
      <w:r w:rsidR="00790E82" w:rsidRPr="00795BAE">
        <w:rPr>
          <w:rFonts w:ascii="Times New Roman" w:hAnsi="Times New Roman" w:cs="Times New Roman"/>
          <w:sz w:val="24"/>
          <w:szCs w:val="24"/>
          <w:lang w:val="en-US"/>
        </w:rPr>
        <w:t xml:space="preserve"> (Samoyault, 2017</w:t>
      </w:r>
      <w:r w:rsidR="00D36B61" w:rsidRPr="00795BAE">
        <w:rPr>
          <w:rFonts w:ascii="Times New Roman" w:hAnsi="Times New Roman" w:cs="Times New Roman"/>
          <w:sz w:val="24"/>
          <w:szCs w:val="24"/>
          <w:lang w:val="en-US"/>
        </w:rPr>
        <w:t xml:space="preserve">). </w:t>
      </w:r>
    </w:p>
    <w:p w14:paraId="1A6EA7EE" w14:textId="77777777" w:rsidR="00E53A88" w:rsidRPr="00795BAE" w:rsidRDefault="00E53A88" w:rsidP="00795BAE">
      <w:pPr>
        <w:spacing w:line="360" w:lineRule="auto"/>
        <w:rPr>
          <w:rFonts w:ascii="Times New Roman" w:hAnsi="Times New Roman" w:cs="Times New Roman"/>
          <w:sz w:val="24"/>
          <w:szCs w:val="24"/>
          <w:lang w:val="en-US"/>
        </w:rPr>
      </w:pPr>
    </w:p>
    <w:p w14:paraId="222D1201" w14:textId="77777777" w:rsidR="00DB3D9F" w:rsidRPr="00795BAE" w:rsidRDefault="00847AAD" w:rsidP="00795BAE">
      <w:pPr>
        <w:spacing w:line="360" w:lineRule="auto"/>
        <w:jc w:val="center"/>
        <w:rPr>
          <w:rFonts w:ascii="Times New Roman" w:hAnsi="Times New Roman" w:cs="Times New Roman"/>
          <w:sz w:val="24"/>
          <w:szCs w:val="24"/>
          <w:lang w:val="en-US"/>
        </w:rPr>
      </w:pPr>
      <w:r w:rsidRPr="00795BAE">
        <w:rPr>
          <w:rFonts w:ascii="Times New Roman" w:hAnsi="Times New Roman" w:cs="Times New Roman"/>
          <w:sz w:val="24"/>
          <w:szCs w:val="24"/>
          <w:lang w:val="en-US"/>
        </w:rPr>
        <w:t>*</w:t>
      </w:r>
    </w:p>
    <w:p w14:paraId="36188136" w14:textId="77777777" w:rsidR="00D36B61" w:rsidRPr="00795BAE" w:rsidRDefault="00D36B61" w:rsidP="00795BAE">
      <w:pPr>
        <w:spacing w:line="360" w:lineRule="auto"/>
        <w:rPr>
          <w:rFonts w:ascii="Times New Roman" w:hAnsi="Times New Roman" w:cs="Times New Roman"/>
          <w:sz w:val="24"/>
          <w:szCs w:val="24"/>
          <w:lang w:val="en-US"/>
        </w:rPr>
      </w:pPr>
    </w:p>
    <w:p w14:paraId="6521CE14" w14:textId="2EFD99C5" w:rsidR="00D36B61" w:rsidRPr="00795BAE" w:rsidRDefault="00631EF3" w:rsidP="00795BAE">
      <w:pPr>
        <w:spacing w:line="360" w:lineRule="auto"/>
        <w:rPr>
          <w:rFonts w:ascii="Times New Roman" w:hAnsi="Times New Roman" w:cs="Times New Roman"/>
          <w:sz w:val="24"/>
          <w:szCs w:val="24"/>
          <w:lang w:val="en-US"/>
        </w:rPr>
      </w:pPr>
      <w:r w:rsidRPr="00795BAE">
        <w:rPr>
          <w:rFonts w:ascii="Times New Roman" w:hAnsi="Times New Roman" w:cs="Times New Roman"/>
          <w:b/>
          <w:sz w:val="24"/>
          <w:szCs w:val="24"/>
          <w:lang w:val="en-US"/>
        </w:rPr>
        <w:t>Sunil Manghani:</w:t>
      </w:r>
      <w:r w:rsidR="00B328BA" w:rsidRPr="00795BAE">
        <w:rPr>
          <w:rFonts w:ascii="Times New Roman" w:hAnsi="Times New Roman" w:cs="Times New Roman"/>
          <w:b/>
          <w:sz w:val="24"/>
          <w:szCs w:val="24"/>
          <w:lang w:val="en-US"/>
        </w:rPr>
        <w:t xml:space="preserve"> </w:t>
      </w:r>
      <w:r w:rsidR="00D36B61" w:rsidRPr="00795BAE">
        <w:rPr>
          <w:rFonts w:ascii="Times New Roman" w:hAnsi="Times New Roman" w:cs="Times New Roman"/>
          <w:sz w:val="24"/>
          <w:szCs w:val="24"/>
          <w:lang w:val="en-US"/>
        </w:rPr>
        <w:t xml:space="preserve">Given the scholarship that has gone into the book itself, I can appreciate that everything you might wish to say on the topic is already available to read. </w:t>
      </w:r>
      <w:r w:rsidR="00A200C5" w:rsidRPr="00795BAE">
        <w:rPr>
          <w:rFonts w:ascii="Times New Roman" w:hAnsi="Times New Roman" w:cs="Times New Roman"/>
          <w:sz w:val="24"/>
          <w:szCs w:val="24"/>
          <w:lang w:val="en-US"/>
        </w:rPr>
        <w:t xml:space="preserve">For some, then, this may serve as an introduction to your work, while for others it can hopefully provide some further context and reflection. It is not possible here to cover the whole span of Barthes’ career, and given the focus of this issue of </w:t>
      </w:r>
      <w:r w:rsidR="00A200C5" w:rsidRPr="00795BAE">
        <w:rPr>
          <w:rFonts w:ascii="Times New Roman" w:hAnsi="Times New Roman" w:cs="Times New Roman"/>
          <w:i/>
          <w:sz w:val="24"/>
          <w:szCs w:val="24"/>
          <w:lang w:val="en-US"/>
        </w:rPr>
        <w:t>Theory, Culture and Society</w:t>
      </w:r>
      <w:r w:rsidR="00A200C5" w:rsidRPr="00795BAE">
        <w:rPr>
          <w:rFonts w:ascii="Times New Roman" w:hAnsi="Times New Roman" w:cs="Times New Roman"/>
          <w:sz w:val="24"/>
          <w:szCs w:val="24"/>
          <w:lang w:val="en-US"/>
        </w:rPr>
        <w:t xml:space="preserve"> is on the late works of Barthes, we can focus a little more on the latter half of the book. However, I am interested to hear your thoughts on the significance of Barthes’ early life, blighted as it was by tuberculosis. </w:t>
      </w:r>
      <w:r w:rsidR="00C00287">
        <w:rPr>
          <w:rFonts w:ascii="Times New Roman" w:hAnsi="Times New Roman" w:cs="Times New Roman"/>
          <w:sz w:val="24"/>
          <w:szCs w:val="24"/>
          <w:lang w:val="en-US"/>
        </w:rPr>
        <w:t xml:space="preserve">The recent volume, </w:t>
      </w:r>
      <w:r w:rsidR="00C00287" w:rsidRPr="00C00287">
        <w:rPr>
          <w:rFonts w:ascii="Times New Roman" w:hAnsi="Times New Roman" w:cs="Times New Roman"/>
          <w:i/>
          <w:sz w:val="24"/>
          <w:szCs w:val="24"/>
          <w:lang w:val="en-US"/>
        </w:rPr>
        <w:t>Seeing Degree Zero</w:t>
      </w:r>
      <w:r w:rsidR="00C00287">
        <w:rPr>
          <w:rFonts w:ascii="Times New Roman" w:hAnsi="Times New Roman" w:cs="Times New Roman"/>
          <w:sz w:val="24"/>
          <w:szCs w:val="24"/>
          <w:lang w:val="en-US"/>
        </w:rPr>
        <w:t xml:space="preserve"> (Bishop and Manghani, 2019), includes </w:t>
      </w:r>
      <w:r w:rsidR="00A200C5" w:rsidRPr="00795BAE">
        <w:rPr>
          <w:rFonts w:ascii="Times New Roman" w:hAnsi="Times New Roman" w:cs="Times New Roman"/>
          <w:sz w:val="24"/>
          <w:szCs w:val="24"/>
          <w:lang w:val="en-US"/>
        </w:rPr>
        <w:t xml:space="preserve">a </w:t>
      </w:r>
      <w:r w:rsidR="00FC2505" w:rsidRPr="00795BAE">
        <w:rPr>
          <w:rFonts w:ascii="Times New Roman" w:hAnsi="Times New Roman" w:cs="Times New Roman"/>
          <w:sz w:val="24"/>
          <w:szCs w:val="24"/>
          <w:lang w:val="en-US"/>
        </w:rPr>
        <w:t>‘</w:t>
      </w:r>
      <w:r w:rsidR="00A200C5" w:rsidRPr="00795BAE">
        <w:rPr>
          <w:rFonts w:ascii="Times New Roman" w:hAnsi="Times New Roman" w:cs="Times New Roman"/>
          <w:sz w:val="24"/>
          <w:szCs w:val="24"/>
          <w:lang w:val="en-US"/>
        </w:rPr>
        <w:t>translation</w:t>
      </w:r>
      <w:r w:rsidR="00FC2505" w:rsidRPr="00795BAE">
        <w:rPr>
          <w:rFonts w:ascii="Times New Roman" w:hAnsi="Times New Roman" w:cs="Times New Roman"/>
          <w:sz w:val="24"/>
          <w:szCs w:val="24"/>
          <w:lang w:val="en-US"/>
        </w:rPr>
        <w:t>’</w:t>
      </w:r>
      <w:r w:rsidR="00A200C5" w:rsidRPr="00795BAE">
        <w:rPr>
          <w:rFonts w:ascii="Times New Roman" w:hAnsi="Times New Roman" w:cs="Times New Roman"/>
          <w:sz w:val="24"/>
          <w:szCs w:val="24"/>
          <w:lang w:val="en-US"/>
        </w:rPr>
        <w:t xml:space="preserve"> of Victor </w:t>
      </w:r>
      <w:r w:rsidR="00FC2505" w:rsidRPr="00795BAE">
        <w:rPr>
          <w:rFonts w:ascii="Times New Roman" w:hAnsi="Times New Roman" w:cs="Times New Roman"/>
          <w:sz w:val="24"/>
          <w:szCs w:val="24"/>
          <w:lang w:val="en-US"/>
        </w:rPr>
        <w:t xml:space="preserve">Burgin’s projection piece, </w:t>
      </w:r>
      <w:r w:rsidR="00FC2505" w:rsidRPr="00795BAE">
        <w:rPr>
          <w:rFonts w:ascii="Times New Roman" w:hAnsi="Times New Roman" w:cs="Times New Roman"/>
          <w:i/>
          <w:sz w:val="24"/>
          <w:szCs w:val="24"/>
          <w:lang w:val="en-US"/>
        </w:rPr>
        <w:t>Belledonne</w:t>
      </w:r>
      <w:r w:rsidR="00A43908" w:rsidRPr="00795BAE">
        <w:rPr>
          <w:rFonts w:ascii="Times New Roman" w:hAnsi="Times New Roman" w:cs="Times New Roman"/>
          <w:i/>
          <w:sz w:val="24"/>
          <w:szCs w:val="24"/>
          <w:lang w:val="en-US"/>
        </w:rPr>
        <w:t xml:space="preserve"> </w:t>
      </w:r>
      <w:r w:rsidR="00A43908" w:rsidRPr="00795BAE">
        <w:rPr>
          <w:rFonts w:ascii="Times New Roman" w:hAnsi="Times New Roman" w:cs="Times New Roman"/>
          <w:sz w:val="24"/>
          <w:szCs w:val="24"/>
          <w:lang w:val="en-US"/>
        </w:rPr>
        <w:t>(2016)</w:t>
      </w:r>
      <w:r w:rsidR="00FC2505" w:rsidRPr="00795BAE">
        <w:rPr>
          <w:rFonts w:ascii="Times New Roman" w:hAnsi="Times New Roman" w:cs="Times New Roman"/>
          <w:sz w:val="24"/>
          <w:szCs w:val="24"/>
          <w:lang w:val="en-US"/>
        </w:rPr>
        <w:t>, which was commissioned for an exhibition of his work alongside drawings of Roland Barthes (</w:t>
      </w:r>
      <w:r w:rsidR="00C00287">
        <w:rPr>
          <w:rFonts w:ascii="Times New Roman" w:hAnsi="Times New Roman" w:cs="Times New Roman"/>
          <w:sz w:val="24"/>
          <w:szCs w:val="24"/>
          <w:lang w:val="en-US"/>
        </w:rPr>
        <w:t xml:space="preserve">Bishop and Manghani, 2016), </w:t>
      </w:r>
      <w:r w:rsidR="00FC2505" w:rsidRPr="00795BAE">
        <w:rPr>
          <w:rFonts w:ascii="Times New Roman" w:hAnsi="Times New Roman" w:cs="Times New Roman"/>
          <w:sz w:val="24"/>
          <w:szCs w:val="24"/>
          <w:lang w:val="en-US"/>
        </w:rPr>
        <w:t>whi</w:t>
      </w:r>
      <w:r w:rsidR="00C00287">
        <w:rPr>
          <w:rFonts w:ascii="Times New Roman" w:hAnsi="Times New Roman" w:cs="Times New Roman"/>
          <w:sz w:val="24"/>
          <w:szCs w:val="24"/>
          <w:lang w:val="en-US"/>
        </w:rPr>
        <w:t>ch we can return to later</w:t>
      </w:r>
      <w:r w:rsidR="00790E82" w:rsidRPr="00795BAE">
        <w:rPr>
          <w:rFonts w:ascii="Times New Roman" w:hAnsi="Times New Roman" w:cs="Times New Roman"/>
          <w:sz w:val="24"/>
          <w:szCs w:val="24"/>
          <w:lang w:val="en-US"/>
        </w:rPr>
        <w:t xml:space="preserve">. In </w:t>
      </w:r>
      <w:r w:rsidR="00FC2505" w:rsidRPr="00795BAE">
        <w:rPr>
          <w:rFonts w:ascii="Times New Roman" w:hAnsi="Times New Roman" w:cs="Times New Roman"/>
          <w:sz w:val="24"/>
          <w:szCs w:val="24"/>
          <w:lang w:val="en-US"/>
        </w:rPr>
        <w:t xml:space="preserve">his work, Burgin renders through CGI techniques the site of the sanatorium at Saint-Hilaire-du-Touvet, where Barthes was a patient from 1942 – 1945. </w:t>
      </w:r>
      <w:proofErr w:type="gramStart"/>
      <w:r w:rsidR="00FC2505" w:rsidRPr="00795BAE">
        <w:rPr>
          <w:rFonts w:ascii="Times New Roman" w:hAnsi="Times New Roman" w:cs="Times New Roman"/>
          <w:sz w:val="24"/>
          <w:szCs w:val="24"/>
          <w:lang w:val="en-US"/>
        </w:rPr>
        <w:t>In fact, the very same postcard image of this venue (set as it is in the mountain range) reproduced in the biography is used by Burgin</w:t>
      </w:r>
      <w:proofErr w:type="gramEnd"/>
      <w:r w:rsidR="00FC2505" w:rsidRPr="00795BAE">
        <w:rPr>
          <w:rFonts w:ascii="Times New Roman" w:hAnsi="Times New Roman" w:cs="Times New Roman"/>
          <w:sz w:val="24"/>
          <w:szCs w:val="24"/>
          <w:lang w:val="en-US"/>
        </w:rPr>
        <w:t xml:space="preserve"> in his 3D rendering. Through</w:t>
      </w:r>
      <w:r w:rsidR="00A43908" w:rsidRPr="00795BAE">
        <w:rPr>
          <w:rFonts w:ascii="Times New Roman" w:hAnsi="Times New Roman" w:cs="Times New Roman"/>
          <w:sz w:val="24"/>
          <w:szCs w:val="24"/>
          <w:lang w:val="en-US"/>
        </w:rPr>
        <w:t xml:space="preserve">out </w:t>
      </w:r>
      <w:r w:rsidR="00A43908" w:rsidRPr="00795BAE">
        <w:rPr>
          <w:rFonts w:ascii="Times New Roman" w:hAnsi="Times New Roman" w:cs="Times New Roman"/>
          <w:i/>
          <w:sz w:val="24"/>
          <w:szCs w:val="24"/>
          <w:lang w:val="en-US"/>
        </w:rPr>
        <w:t>Belledonne</w:t>
      </w:r>
      <w:r w:rsidR="00FC2505" w:rsidRPr="00795BAE">
        <w:rPr>
          <w:rFonts w:ascii="Times New Roman" w:hAnsi="Times New Roman" w:cs="Times New Roman"/>
          <w:sz w:val="24"/>
          <w:szCs w:val="24"/>
          <w:lang w:val="en-US"/>
        </w:rPr>
        <w:t xml:space="preserve"> there are </w:t>
      </w:r>
      <w:proofErr w:type="gramStart"/>
      <w:r w:rsidR="00FC2505" w:rsidRPr="00795BAE">
        <w:rPr>
          <w:rFonts w:ascii="Times New Roman" w:hAnsi="Times New Roman" w:cs="Times New Roman"/>
          <w:sz w:val="24"/>
          <w:szCs w:val="24"/>
          <w:lang w:val="en-US"/>
        </w:rPr>
        <w:t xml:space="preserve">intertitles which provide commentary on </w:t>
      </w:r>
      <w:r w:rsidR="00A43908" w:rsidRPr="00795BAE">
        <w:rPr>
          <w:rFonts w:ascii="Times New Roman" w:hAnsi="Times New Roman" w:cs="Times New Roman"/>
          <w:sz w:val="24"/>
          <w:szCs w:val="24"/>
          <w:lang w:val="en-US"/>
        </w:rPr>
        <w:t xml:space="preserve">the </w:t>
      </w:r>
      <w:r w:rsidR="00FC2505" w:rsidRPr="00795BAE">
        <w:rPr>
          <w:rFonts w:ascii="Times New Roman" w:hAnsi="Times New Roman" w:cs="Times New Roman"/>
          <w:sz w:val="24"/>
          <w:szCs w:val="24"/>
          <w:lang w:val="en-US"/>
        </w:rPr>
        <w:t>effects</w:t>
      </w:r>
      <w:proofErr w:type="gramEnd"/>
      <w:r w:rsidR="00FC2505" w:rsidRPr="00795BAE">
        <w:rPr>
          <w:rFonts w:ascii="Times New Roman" w:hAnsi="Times New Roman" w:cs="Times New Roman"/>
          <w:sz w:val="24"/>
          <w:szCs w:val="24"/>
          <w:lang w:val="en-US"/>
        </w:rPr>
        <w:t xml:space="preserve"> and side-effects of treating tuberculosis as well as </w:t>
      </w:r>
      <w:r w:rsidR="00A43908" w:rsidRPr="00795BAE">
        <w:rPr>
          <w:rFonts w:ascii="Times New Roman" w:hAnsi="Times New Roman" w:cs="Times New Roman"/>
          <w:sz w:val="24"/>
          <w:szCs w:val="24"/>
          <w:lang w:val="en-US"/>
        </w:rPr>
        <w:t xml:space="preserve">numerous </w:t>
      </w:r>
      <w:r w:rsidR="00FC2505" w:rsidRPr="00795BAE">
        <w:rPr>
          <w:rFonts w:ascii="Times New Roman" w:hAnsi="Times New Roman" w:cs="Times New Roman"/>
          <w:sz w:val="24"/>
          <w:szCs w:val="24"/>
          <w:lang w:val="en-US"/>
        </w:rPr>
        <w:t xml:space="preserve">haikus, </w:t>
      </w:r>
      <w:r w:rsidR="00A43908" w:rsidRPr="00795BAE">
        <w:rPr>
          <w:rFonts w:ascii="Times New Roman" w:hAnsi="Times New Roman" w:cs="Times New Roman"/>
          <w:sz w:val="24"/>
          <w:szCs w:val="24"/>
          <w:lang w:val="en-US"/>
        </w:rPr>
        <w:t>which tell of Barthes</w:t>
      </w:r>
      <w:r w:rsidR="00B06AB1">
        <w:rPr>
          <w:rFonts w:ascii="Times New Roman" w:hAnsi="Times New Roman" w:cs="Times New Roman"/>
          <w:sz w:val="24"/>
          <w:szCs w:val="24"/>
          <w:lang w:val="en-US"/>
        </w:rPr>
        <w:t>’</w:t>
      </w:r>
      <w:r w:rsidR="00A43908" w:rsidRPr="00795BAE">
        <w:rPr>
          <w:rFonts w:ascii="Times New Roman" w:hAnsi="Times New Roman" w:cs="Times New Roman"/>
          <w:sz w:val="24"/>
          <w:szCs w:val="24"/>
          <w:lang w:val="en-US"/>
        </w:rPr>
        <w:t xml:space="preserve"> interest in the form, </w:t>
      </w:r>
      <w:r w:rsidR="00FC2505" w:rsidRPr="00795BAE">
        <w:rPr>
          <w:rFonts w:ascii="Times New Roman" w:hAnsi="Times New Roman" w:cs="Times New Roman"/>
          <w:sz w:val="24"/>
          <w:szCs w:val="24"/>
          <w:lang w:val="en-US"/>
        </w:rPr>
        <w:t xml:space="preserve">with one noting how the haiku is best read in a single breath. Taken together, the swirling computer-generated ‘air’ of the mountain range, the references to tuberculosis, and the </w:t>
      </w:r>
      <w:r w:rsidR="00A43908" w:rsidRPr="00795BAE">
        <w:rPr>
          <w:rFonts w:ascii="Times New Roman" w:hAnsi="Times New Roman" w:cs="Times New Roman"/>
          <w:sz w:val="24"/>
          <w:szCs w:val="24"/>
          <w:lang w:val="en-US"/>
        </w:rPr>
        <w:t>‘breath’ of</w:t>
      </w:r>
      <w:r w:rsidR="00FC2505" w:rsidRPr="00795BAE">
        <w:rPr>
          <w:rFonts w:ascii="Times New Roman" w:hAnsi="Times New Roman" w:cs="Times New Roman"/>
          <w:sz w:val="24"/>
          <w:szCs w:val="24"/>
          <w:lang w:val="en-US"/>
        </w:rPr>
        <w:t xml:space="preserve"> haiku </w:t>
      </w:r>
      <w:r w:rsidR="00A43908" w:rsidRPr="00795BAE">
        <w:rPr>
          <w:rFonts w:ascii="Times New Roman" w:hAnsi="Times New Roman" w:cs="Times New Roman"/>
          <w:sz w:val="24"/>
          <w:szCs w:val="24"/>
          <w:lang w:val="en-US"/>
        </w:rPr>
        <w:t xml:space="preserve">all </w:t>
      </w:r>
      <w:r w:rsidR="00FC2505" w:rsidRPr="00795BAE">
        <w:rPr>
          <w:rFonts w:ascii="Times New Roman" w:hAnsi="Times New Roman" w:cs="Times New Roman"/>
          <w:sz w:val="24"/>
          <w:szCs w:val="24"/>
          <w:lang w:val="en-US"/>
        </w:rPr>
        <w:t xml:space="preserve">offer a haunting of </w:t>
      </w:r>
      <w:r w:rsidR="00A43908" w:rsidRPr="00795BAE">
        <w:rPr>
          <w:rFonts w:ascii="Times New Roman" w:hAnsi="Times New Roman" w:cs="Times New Roman"/>
          <w:sz w:val="24"/>
          <w:szCs w:val="24"/>
          <w:lang w:val="en-US"/>
        </w:rPr>
        <w:t>a</w:t>
      </w:r>
      <w:r w:rsidR="00FC2505" w:rsidRPr="00795BAE">
        <w:rPr>
          <w:rFonts w:ascii="Times New Roman" w:hAnsi="Times New Roman" w:cs="Times New Roman"/>
          <w:sz w:val="24"/>
          <w:szCs w:val="24"/>
          <w:lang w:val="en-US"/>
        </w:rPr>
        <w:t xml:space="preserve"> space in which we might project Barthes. In the biography, it is notable that you take the time to co</w:t>
      </w:r>
      <w:r w:rsidR="00A43908" w:rsidRPr="00795BAE">
        <w:rPr>
          <w:rFonts w:ascii="Times New Roman" w:hAnsi="Times New Roman" w:cs="Times New Roman"/>
          <w:sz w:val="24"/>
          <w:szCs w:val="24"/>
          <w:lang w:val="en-US"/>
        </w:rPr>
        <w:t xml:space="preserve">ver much of Barthes’ early life, </w:t>
      </w:r>
      <w:r w:rsidR="00FC2505" w:rsidRPr="00795BAE">
        <w:rPr>
          <w:rFonts w:ascii="Times New Roman" w:hAnsi="Times New Roman" w:cs="Times New Roman"/>
          <w:sz w:val="24"/>
          <w:szCs w:val="24"/>
          <w:lang w:val="en-US"/>
        </w:rPr>
        <w:t xml:space="preserve">particularly the time he spent institutionalized (largely covering the period of the Second World War). </w:t>
      </w:r>
      <w:r w:rsidR="00A43908" w:rsidRPr="00795BAE">
        <w:rPr>
          <w:rFonts w:ascii="Times New Roman" w:hAnsi="Times New Roman" w:cs="Times New Roman"/>
          <w:sz w:val="24"/>
          <w:szCs w:val="24"/>
          <w:lang w:val="en-US"/>
        </w:rPr>
        <w:t>As you say at the start of Chapter 6, ‘New Vistas’, ‘[</w:t>
      </w:r>
      <w:proofErr w:type="gramStart"/>
      <w:r w:rsidR="00A43908" w:rsidRPr="00795BAE">
        <w:rPr>
          <w:rFonts w:ascii="Times New Roman" w:hAnsi="Times New Roman" w:cs="Times New Roman"/>
          <w:sz w:val="24"/>
          <w:szCs w:val="24"/>
          <w:lang w:val="en-US"/>
        </w:rPr>
        <w:t>t]he</w:t>
      </w:r>
      <w:proofErr w:type="gramEnd"/>
      <w:r w:rsidR="00A43908" w:rsidRPr="00795BAE">
        <w:rPr>
          <w:rFonts w:ascii="Times New Roman" w:hAnsi="Times New Roman" w:cs="Times New Roman"/>
          <w:sz w:val="24"/>
          <w:szCs w:val="24"/>
          <w:lang w:val="en-US"/>
        </w:rPr>
        <w:t xml:space="preserve"> time spent away in the sanatorium gave a particular density to existence: not much happened there, </w:t>
      </w:r>
      <w:r w:rsidR="00A43908" w:rsidRPr="00795BAE">
        <w:rPr>
          <w:rFonts w:ascii="Times New Roman" w:hAnsi="Times New Roman" w:cs="Times New Roman"/>
          <w:sz w:val="24"/>
          <w:szCs w:val="24"/>
          <w:lang w:val="en-US"/>
        </w:rPr>
        <w:lastRenderedPageBreak/>
        <w:t>but the experience of isolation and withdrawal fostered autarkic practices of the relation to the self and to books</w:t>
      </w:r>
      <w:r w:rsidR="00F84574">
        <w:rPr>
          <w:rFonts w:ascii="Times New Roman" w:hAnsi="Times New Roman" w:cs="Times New Roman"/>
          <w:sz w:val="24"/>
          <w:szCs w:val="24"/>
          <w:lang w:val="en-US"/>
        </w:rPr>
        <w:t xml:space="preserve"> that led him to pay</w:t>
      </w:r>
      <w:r w:rsidR="00A43908" w:rsidRPr="00795BAE">
        <w:rPr>
          <w:rFonts w:ascii="Times New Roman" w:hAnsi="Times New Roman" w:cs="Times New Roman"/>
          <w:sz w:val="24"/>
          <w:szCs w:val="24"/>
          <w:lang w:val="en-US"/>
        </w:rPr>
        <w:t xml:space="preserve"> special attention to signs. The sanatorium was also the place of an alternative social life, neither family nor a collective: it was a little community in which people lived together in a society cut off from the rest of the world’ (</w:t>
      </w:r>
      <w:r w:rsidR="00C00287">
        <w:rPr>
          <w:rFonts w:ascii="Times New Roman" w:hAnsi="Times New Roman" w:cs="Times New Roman"/>
          <w:sz w:val="24"/>
          <w:szCs w:val="24"/>
          <w:lang w:val="en-US"/>
        </w:rPr>
        <w:t xml:space="preserve">Samoyault, 2017: </w:t>
      </w:r>
      <w:r w:rsidR="00A43908" w:rsidRPr="00795BAE">
        <w:rPr>
          <w:rFonts w:ascii="Times New Roman" w:hAnsi="Times New Roman" w:cs="Times New Roman"/>
          <w:sz w:val="24"/>
          <w:szCs w:val="24"/>
          <w:lang w:val="en-US"/>
        </w:rPr>
        <w:t xml:space="preserve">121). Having worked through </w:t>
      </w:r>
      <w:r w:rsidR="00790E82" w:rsidRPr="00795BAE">
        <w:rPr>
          <w:rFonts w:ascii="Times New Roman" w:hAnsi="Times New Roman" w:cs="Times New Roman"/>
          <w:sz w:val="24"/>
          <w:szCs w:val="24"/>
          <w:lang w:val="en-US"/>
        </w:rPr>
        <w:t>the numerous traces of</w:t>
      </w:r>
      <w:r w:rsidR="00A43908" w:rsidRPr="00795BAE">
        <w:rPr>
          <w:rFonts w:ascii="Times New Roman" w:hAnsi="Times New Roman" w:cs="Times New Roman"/>
          <w:sz w:val="24"/>
          <w:szCs w:val="24"/>
          <w:lang w:val="en-US"/>
        </w:rPr>
        <w:t xml:space="preserve"> Barthes’ life, how do you view the significance of his early life? Your reference to autarkic practices and community are certainly resonant with the final lecture courses, not least </w:t>
      </w:r>
      <w:r w:rsidR="00A43908" w:rsidRPr="00795BAE">
        <w:rPr>
          <w:rFonts w:ascii="Times New Roman" w:hAnsi="Times New Roman" w:cs="Times New Roman"/>
          <w:i/>
          <w:sz w:val="24"/>
          <w:szCs w:val="24"/>
          <w:lang w:val="en-US"/>
        </w:rPr>
        <w:t>How to Live Together</w:t>
      </w:r>
      <w:r w:rsidR="00C00287">
        <w:rPr>
          <w:rFonts w:ascii="Times New Roman" w:hAnsi="Times New Roman" w:cs="Times New Roman"/>
          <w:sz w:val="24"/>
          <w:szCs w:val="24"/>
          <w:lang w:val="en-US"/>
        </w:rPr>
        <w:t xml:space="preserve"> (Barthes, 2013).</w:t>
      </w:r>
    </w:p>
    <w:p w14:paraId="067CB74A" w14:textId="77777777" w:rsidR="00966164" w:rsidRDefault="00966164" w:rsidP="00F84574">
      <w:pPr>
        <w:spacing w:line="360" w:lineRule="auto"/>
        <w:rPr>
          <w:rFonts w:ascii="Times New Roman" w:hAnsi="Times New Roman" w:cs="Times New Roman"/>
          <w:sz w:val="24"/>
          <w:szCs w:val="24"/>
          <w:lang w:val="en-US"/>
        </w:rPr>
      </w:pPr>
    </w:p>
    <w:p w14:paraId="3DD210BB" w14:textId="37CE7574" w:rsidR="00F84574" w:rsidRPr="00F84574" w:rsidRDefault="000C5068" w:rsidP="00F84574">
      <w:pPr>
        <w:spacing w:line="360" w:lineRule="auto"/>
        <w:rPr>
          <w:rFonts w:ascii="Times New Roman" w:hAnsi="Times New Roman" w:cs="Times New Roman"/>
          <w:sz w:val="24"/>
          <w:szCs w:val="24"/>
          <w:lang w:val="en-US"/>
        </w:rPr>
      </w:pPr>
      <w:r w:rsidRPr="00966164">
        <w:rPr>
          <w:rFonts w:ascii="Times New Roman" w:hAnsi="Times New Roman" w:cs="Times New Roman"/>
          <w:b/>
          <w:sz w:val="24"/>
          <w:szCs w:val="24"/>
          <w:lang w:val="en-US"/>
        </w:rPr>
        <w:t>Tiphaine Samoyault:</w:t>
      </w:r>
      <w:r w:rsidR="004C4BCA">
        <w:rPr>
          <w:rFonts w:ascii="Times New Roman" w:hAnsi="Times New Roman" w:cs="Times New Roman"/>
          <w:sz w:val="24"/>
          <w:szCs w:val="24"/>
          <w:lang w:val="en-US"/>
        </w:rPr>
        <w:t xml:space="preserve"> </w:t>
      </w:r>
      <w:r w:rsidR="00F84574" w:rsidRPr="00F84574">
        <w:rPr>
          <w:rFonts w:ascii="Times New Roman" w:hAnsi="Times New Roman" w:cs="Times New Roman"/>
          <w:sz w:val="24"/>
          <w:szCs w:val="24"/>
          <w:lang w:val="en-US"/>
        </w:rPr>
        <w:t xml:space="preserve">The reason I devoted two chapters of the biography to Barthes’ sanatorium experience is precisely because, like you, I believe that this is a very important period in Barthes’ development. It is a long period of time </w:t>
      </w:r>
      <w:proofErr w:type="gramStart"/>
      <w:r w:rsidR="00F84574" w:rsidRPr="00F84574">
        <w:rPr>
          <w:rFonts w:ascii="Times New Roman" w:hAnsi="Times New Roman" w:cs="Times New Roman"/>
          <w:sz w:val="24"/>
          <w:szCs w:val="24"/>
          <w:lang w:val="en-US"/>
        </w:rPr>
        <w:t>too,</w:t>
      </w:r>
      <w:proofErr w:type="gramEnd"/>
      <w:r w:rsidR="00F84574" w:rsidRPr="00F84574">
        <w:rPr>
          <w:rFonts w:ascii="Times New Roman" w:hAnsi="Times New Roman" w:cs="Times New Roman"/>
          <w:sz w:val="24"/>
          <w:szCs w:val="24"/>
          <w:lang w:val="en-US"/>
        </w:rPr>
        <w:t xml:space="preserve"> several years, and it can’t be left out on the grounds that nothing really happens, that in the sanatorium a person is subject to a repetitive and monotonous timetable. Even though significant stretches of time were devoted to rest and inactivity, the period spent at the sanatorium was also rich, all the accounts we have agree on that; social life at Saint-Hilaire du Touvet was intense, there was a cinema, there were opportunities to make music, a journal, a well-stocked library … Barthes learned a lot there and he read a lot. His book on Michelet stems directly from those years, but – and you’re absolutely correct – so does </w:t>
      </w:r>
      <w:r w:rsidR="00F84574" w:rsidRPr="00F84574">
        <w:rPr>
          <w:rFonts w:ascii="Times New Roman" w:hAnsi="Times New Roman" w:cs="Times New Roman"/>
          <w:i/>
          <w:sz w:val="24"/>
          <w:szCs w:val="24"/>
          <w:lang w:val="en-US"/>
        </w:rPr>
        <w:t>How To Live Together</w:t>
      </w:r>
      <w:r w:rsidR="00F84574" w:rsidRPr="00F84574">
        <w:rPr>
          <w:rFonts w:ascii="Times New Roman" w:hAnsi="Times New Roman" w:cs="Times New Roman"/>
          <w:sz w:val="24"/>
          <w:szCs w:val="24"/>
          <w:lang w:val="en-US"/>
        </w:rPr>
        <w:t>, which is about small communities and in which Barthes regularly mentions his sanatorium experience.</w:t>
      </w:r>
    </w:p>
    <w:p w14:paraId="4FD46F84" w14:textId="77777777" w:rsidR="00F84574" w:rsidRDefault="00F84574" w:rsidP="00F84574">
      <w:pPr>
        <w:spacing w:line="360" w:lineRule="auto"/>
        <w:rPr>
          <w:rFonts w:ascii="Times New Roman" w:hAnsi="Times New Roman" w:cs="Times New Roman"/>
          <w:sz w:val="24"/>
          <w:szCs w:val="24"/>
          <w:lang w:val="en-US"/>
        </w:rPr>
      </w:pPr>
    </w:p>
    <w:p w14:paraId="25672367" w14:textId="3C20C3B7" w:rsidR="000C5068" w:rsidRPr="00795BAE" w:rsidRDefault="00F84574" w:rsidP="00821115">
      <w:pPr>
        <w:spacing w:line="360" w:lineRule="auto"/>
        <w:rPr>
          <w:rFonts w:ascii="Times New Roman" w:hAnsi="Times New Roman" w:cs="Times New Roman"/>
          <w:sz w:val="24"/>
          <w:szCs w:val="24"/>
          <w:lang w:val="en-US"/>
        </w:rPr>
      </w:pPr>
      <w:r w:rsidRPr="00F84574">
        <w:rPr>
          <w:rFonts w:ascii="Times New Roman" w:hAnsi="Times New Roman" w:cs="Times New Roman"/>
          <w:sz w:val="24"/>
          <w:szCs w:val="24"/>
          <w:lang w:val="en-US"/>
        </w:rPr>
        <w:t xml:space="preserve">I really like the ideas you put forward here. I have argued that the preoccupation with the body, the care that the body required, must have given birth in Barthes to the necessity of inscribing a bodily dimension into his thought. In a place of care, the body is subject to segmentation: one of its parts becomes the focus. This suggests that one can turn one’s own body into an object of analysis, that one can read it like a text. Time is also strictly segmented. It’s possible that Barthes’ relationship to the fragment also connects back to this experience. This is all in his Michelet: the eruptive, fragmentary approach, and criticism that is sensitive to the effects of the body (Michelet’s “historical migraines” for example). In </w:t>
      </w:r>
      <w:r w:rsidRPr="00F84574">
        <w:rPr>
          <w:rFonts w:ascii="Times New Roman" w:hAnsi="Times New Roman" w:cs="Times New Roman"/>
          <w:i/>
          <w:sz w:val="24"/>
          <w:szCs w:val="24"/>
          <w:lang w:val="en-US"/>
        </w:rPr>
        <w:t>Roland Barthes by Roland Barthes</w:t>
      </w:r>
      <w:r w:rsidR="0067609A">
        <w:rPr>
          <w:rFonts w:ascii="Times New Roman" w:hAnsi="Times New Roman" w:cs="Times New Roman"/>
          <w:i/>
          <w:sz w:val="24"/>
          <w:szCs w:val="24"/>
          <w:lang w:val="en-US"/>
        </w:rPr>
        <w:t xml:space="preserve"> </w:t>
      </w:r>
      <w:r w:rsidR="0067609A" w:rsidRPr="0067609A">
        <w:rPr>
          <w:rFonts w:ascii="Times New Roman" w:hAnsi="Times New Roman" w:cs="Times New Roman"/>
          <w:sz w:val="24"/>
          <w:szCs w:val="24"/>
          <w:lang w:val="en-US"/>
        </w:rPr>
        <w:t>(1977: 61)</w:t>
      </w:r>
      <w:r w:rsidRPr="00F84574">
        <w:rPr>
          <w:rFonts w:ascii="Times New Roman" w:hAnsi="Times New Roman" w:cs="Times New Roman"/>
          <w:sz w:val="24"/>
          <w:szCs w:val="24"/>
          <w:lang w:val="en-US"/>
        </w:rPr>
        <w:t xml:space="preserve">, the entry “La côtelette” [The rib chop] is a fable about this dispersal, this fragmentation of the body into several pieces. Relating the removal of a small piece of rib on the occasion of his second pneumothorax operation, carried out in 1945 at Leysin, he subsequently reflects on his relationship to the relic, which is simultaneously distanced, ironic – on account of his Protestant education – and vaguely uneasy. Relegated to </w:t>
      </w:r>
      <w:r w:rsidRPr="00F84574">
        <w:rPr>
          <w:rFonts w:ascii="Times New Roman" w:hAnsi="Times New Roman" w:cs="Times New Roman"/>
          <w:sz w:val="24"/>
          <w:szCs w:val="24"/>
          <w:lang w:val="en-US"/>
        </w:rPr>
        <w:lastRenderedPageBreak/>
        <w:t>a drawer with other “precious” objects, the bone ends up flung from the top of the balcony in the rue Servandoni: the recollection itself oscillates between the image of a romantic strewing of ashes and that of a bone thrown to the dogs. Your idea that his tuberculosis could have focused his attention on the breath, and that his subsequent passion for the haiku hails from this vital element inscribed so subtly within the text makes complete sense to me.</w:t>
      </w:r>
    </w:p>
    <w:p w14:paraId="7B85A896" w14:textId="77777777" w:rsidR="00A200C5" w:rsidRPr="00795BAE" w:rsidRDefault="00A200C5" w:rsidP="00795BAE">
      <w:pPr>
        <w:spacing w:line="360" w:lineRule="auto"/>
        <w:rPr>
          <w:rFonts w:ascii="Times New Roman" w:hAnsi="Times New Roman" w:cs="Times New Roman"/>
          <w:b/>
          <w:sz w:val="24"/>
          <w:szCs w:val="24"/>
          <w:lang w:val="en-US"/>
        </w:rPr>
      </w:pPr>
    </w:p>
    <w:p w14:paraId="2BADED24" w14:textId="77777777" w:rsidR="00F93E14" w:rsidRPr="00795BAE" w:rsidRDefault="00F93E14" w:rsidP="00795BAE">
      <w:pPr>
        <w:spacing w:line="360" w:lineRule="auto"/>
        <w:jc w:val="center"/>
        <w:rPr>
          <w:rFonts w:ascii="Times New Roman" w:hAnsi="Times New Roman" w:cs="Times New Roman"/>
          <w:sz w:val="24"/>
          <w:szCs w:val="24"/>
          <w:lang w:val="en-US"/>
        </w:rPr>
      </w:pPr>
      <w:r w:rsidRPr="00795BAE">
        <w:rPr>
          <w:rFonts w:ascii="Times New Roman" w:hAnsi="Times New Roman" w:cs="Times New Roman"/>
          <w:sz w:val="24"/>
          <w:szCs w:val="24"/>
          <w:lang w:val="en-US"/>
        </w:rPr>
        <w:t>*</w:t>
      </w:r>
    </w:p>
    <w:p w14:paraId="12B10232" w14:textId="77777777" w:rsidR="00F93E14" w:rsidRPr="00795BAE" w:rsidRDefault="00F93E14" w:rsidP="00795BAE">
      <w:pPr>
        <w:spacing w:line="360" w:lineRule="auto"/>
        <w:rPr>
          <w:rFonts w:ascii="Times New Roman" w:hAnsi="Times New Roman" w:cs="Times New Roman"/>
          <w:b/>
          <w:sz w:val="24"/>
          <w:szCs w:val="24"/>
          <w:lang w:val="en-US"/>
        </w:rPr>
      </w:pPr>
    </w:p>
    <w:p w14:paraId="308756FA" w14:textId="23A638CD" w:rsidR="005750E4" w:rsidRPr="00795BAE" w:rsidRDefault="000C5068" w:rsidP="00795BAE">
      <w:pPr>
        <w:spacing w:line="360" w:lineRule="auto"/>
        <w:rPr>
          <w:rFonts w:ascii="Times New Roman" w:hAnsi="Times New Roman" w:cs="Times New Roman"/>
          <w:sz w:val="24"/>
          <w:szCs w:val="24"/>
          <w:lang w:val="en-US"/>
        </w:rPr>
      </w:pPr>
      <w:r w:rsidRPr="00795BAE">
        <w:rPr>
          <w:rFonts w:ascii="Times New Roman" w:hAnsi="Times New Roman" w:cs="Times New Roman"/>
          <w:b/>
          <w:sz w:val="24"/>
          <w:szCs w:val="24"/>
          <w:lang w:val="en-US"/>
        </w:rPr>
        <w:t>SM:</w:t>
      </w:r>
      <w:r w:rsidRPr="00795BAE">
        <w:rPr>
          <w:rFonts w:ascii="Times New Roman" w:hAnsi="Times New Roman" w:cs="Times New Roman"/>
          <w:sz w:val="24"/>
          <w:szCs w:val="24"/>
          <w:lang w:val="en-US"/>
        </w:rPr>
        <w:t xml:space="preserve"> </w:t>
      </w:r>
      <w:r w:rsidR="005750E4" w:rsidRPr="00795BAE">
        <w:rPr>
          <w:rFonts w:ascii="Times New Roman" w:hAnsi="Times New Roman" w:cs="Times New Roman"/>
          <w:sz w:val="24"/>
          <w:szCs w:val="24"/>
          <w:lang w:val="en-US"/>
        </w:rPr>
        <w:t xml:space="preserve">Before going further, it is perhaps useful to clarify aspects </w:t>
      </w:r>
      <w:r w:rsidR="00F84574">
        <w:rPr>
          <w:rFonts w:ascii="Times New Roman" w:hAnsi="Times New Roman" w:cs="Times New Roman"/>
          <w:sz w:val="24"/>
          <w:szCs w:val="24"/>
          <w:lang w:val="en-US"/>
        </w:rPr>
        <w:t>of</w:t>
      </w:r>
      <w:r w:rsidR="005750E4" w:rsidRPr="00795BAE">
        <w:rPr>
          <w:rFonts w:ascii="Times New Roman" w:hAnsi="Times New Roman" w:cs="Times New Roman"/>
          <w:sz w:val="24"/>
          <w:szCs w:val="24"/>
          <w:lang w:val="en-US"/>
        </w:rPr>
        <w:t xml:space="preserve"> your approach to writing Barthe</w:t>
      </w:r>
      <w:r w:rsidR="00C00287">
        <w:rPr>
          <w:rFonts w:ascii="Times New Roman" w:hAnsi="Times New Roman" w:cs="Times New Roman"/>
          <w:sz w:val="24"/>
          <w:szCs w:val="24"/>
          <w:lang w:val="en-US"/>
        </w:rPr>
        <w:t>s</w:t>
      </w:r>
      <w:r w:rsidR="00790E82" w:rsidRPr="00795BAE">
        <w:rPr>
          <w:rFonts w:ascii="Times New Roman" w:hAnsi="Times New Roman" w:cs="Times New Roman"/>
          <w:sz w:val="24"/>
          <w:szCs w:val="24"/>
          <w:lang w:val="en-US"/>
        </w:rPr>
        <w:t>’</w:t>
      </w:r>
      <w:r w:rsidR="005750E4" w:rsidRPr="00795BAE">
        <w:rPr>
          <w:rFonts w:ascii="Times New Roman" w:hAnsi="Times New Roman" w:cs="Times New Roman"/>
          <w:sz w:val="24"/>
          <w:szCs w:val="24"/>
          <w:lang w:val="en-US"/>
        </w:rPr>
        <w:t xml:space="preserve"> biography. Any such undertaking is challenging, but, as suggested in the introduction </w:t>
      </w:r>
      <w:r w:rsidR="00790E82" w:rsidRPr="00795BAE">
        <w:rPr>
          <w:rFonts w:ascii="Times New Roman" w:hAnsi="Times New Roman" w:cs="Times New Roman"/>
          <w:sz w:val="24"/>
          <w:szCs w:val="24"/>
          <w:lang w:val="en-US"/>
        </w:rPr>
        <w:t>here</w:t>
      </w:r>
      <w:r w:rsidR="005750E4" w:rsidRPr="00795BAE">
        <w:rPr>
          <w:rFonts w:ascii="Times New Roman" w:hAnsi="Times New Roman" w:cs="Times New Roman"/>
          <w:sz w:val="24"/>
          <w:szCs w:val="24"/>
          <w:lang w:val="en-US"/>
        </w:rPr>
        <w:t xml:space="preserve">, there is the added difficulty of working with someone so well associated with what it means to write </w:t>
      </w:r>
      <w:r w:rsidR="00790E82" w:rsidRPr="00795BAE">
        <w:rPr>
          <w:rFonts w:ascii="Times New Roman" w:hAnsi="Times New Roman" w:cs="Times New Roman"/>
          <w:sz w:val="24"/>
          <w:szCs w:val="24"/>
          <w:lang w:val="en-US"/>
        </w:rPr>
        <w:t>(and to write about authorship)</w:t>
      </w:r>
      <w:r w:rsidR="005750E4" w:rsidRPr="00795BAE">
        <w:rPr>
          <w:rFonts w:ascii="Times New Roman" w:hAnsi="Times New Roman" w:cs="Times New Roman"/>
          <w:sz w:val="24"/>
          <w:szCs w:val="24"/>
          <w:lang w:val="en-US"/>
        </w:rPr>
        <w:t xml:space="preserve">. Early on in the book, </w:t>
      </w:r>
      <w:r w:rsidR="00F84574">
        <w:rPr>
          <w:rFonts w:ascii="Times New Roman" w:hAnsi="Times New Roman" w:cs="Times New Roman"/>
          <w:sz w:val="24"/>
          <w:szCs w:val="24"/>
          <w:lang w:val="en-US"/>
        </w:rPr>
        <w:t>you make reference to idea of ‘R</w:t>
      </w:r>
      <w:r w:rsidR="005750E4" w:rsidRPr="00795BAE">
        <w:rPr>
          <w:rFonts w:ascii="Times New Roman" w:hAnsi="Times New Roman" w:cs="Times New Roman"/>
          <w:sz w:val="24"/>
          <w:szCs w:val="24"/>
          <w:lang w:val="en-US"/>
        </w:rPr>
        <w:t>olandism’:</w:t>
      </w:r>
    </w:p>
    <w:p w14:paraId="2A31FEA1" w14:textId="77777777" w:rsidR="005750E4" w:rsidRPr="00795BAE" w:rsidRDefault="005750E4" w:rsidP="00795BAE">
      <w:pPr>
        <w:spacing w:line="360" w:lineRule="auto"/>
        <w:rPr>
          <w:rFonts w:ascii="Times New Roman" w:hAnsi="Times New Roman" w:cs="Times New Roman"/>
          <w:sz w:val="24"/>
          <w:szCs w:val="24"/>
          <w:lang w:val="en-US"/>
        </w:rPr>
      </w:pPr>
    </w:p>
    <w:p w14:paraId="7BE71C2C" w14:textId="3708E09A" w:rsidR="005750E4" w:rsidRPr="00795BAE" w:rsidRDefault="005750E4"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Barthes suggested the name ‘Marcelism’ for the special interest readers </w:t>
      </w:r>
      <w:proofErr w:type="gramStart"/>
      <w:r w:rsidRPr="00795BAE">
        <w:rPr>
          <w:rFonts w:ascii="Times New Roman" w:hAnsi="Times New Roman" w:cs="Times New Roman"/>
          <w:sz w:val="24"/>
          <w:szCs w:val="24"/>
          <w:lang w:val="en-US"/>
        </w:rPr>
        <w:t>can</w:t>
      </w:r>
      <w:proofErr w:type="gramEnd"/>
      <w:r w:rsidRPr="00795BAE">
        <w:rPr>
          <w:rFonts w:ascii="Times New Roman" w:hAnsi="Times New Roman" w:cs="Times New Roman"/>
          <w:sz w:val="24"/>
          <w:szCs w:val="24"/>
          <w:lang w:val="en-US"/>
        </w:rPr>
        <w:t xml:space="preserve"> take in the life of Marcel Proust, distinct from any liking they might have for his style or his oeuvre. This loving approach to the author is made via the disoriented narrative he gave of his own life in his oeuvre. In the same way, we can use the term ‘Rolandism’ to refer to this relation with a subject who returns endlessly to his own life as to a succession of figures. The profound relation between life and writing that is tirelessly staged in the books, lectures and seminars is one explanation for the interest many readers take in Barthes’s life: as if there were some magic key there, some spell that would open up several doors at once, the door of his personal quest and the door of the desire for writing that everyone harbours.</w:t>
      </w:r>
      <w:r w:rsidR="00A36552" w:rsidRPr="00795BAE">
        <w:rPr>
          <w:rFonts w:ascii="Times New Roman" w:hAnsi="Times New Roman" w:cs="Times New Roman"/>
          <w:sz w:val="24"/>
          <w:szCs w:val="24"/>
          <w:lang w:val="en-US"/>
        </w:rPr>
        <w:t xml:space="preserve"> (18)</w:t>
      </w:r>
    </w:p>
    <w:p w14:paraId="23EB111C" w14:textId="77777777" w:rsidR="005750E4" w:rsidRPr="00795BAE" w:rsidRDefault="005750E4" w:rsidP="00795BAE">
      <w:pPr>
        <w:spacing w:line="360" w:lineRule="auto"/>
        <w:rPr>
          <w:rFonts w:ascii="Times New Roman" w:hAnsi="Times New Roman" w:cs="Times New Roman"/>
          <w:sz w:val="24"/>
          <w:szCs w:val="24"/>
          <w:lang w:val="en-US"/>
        </w:rPr>
      </w:pPr>
    </w:p>
    <w:p w14:paraId="2594B188" w14:textId="032E0AE4" w:rsidR="00FF482D" w:rsidRPr="00795BAE" w:rsidRDefault="00A36552" w:rsidP="00795BAE">
      <w:pPr>
        <w:spacing w:line="360" w:lineRule="auto"/>
        <w:rPr>
          <w:rFonts w:ascii="Times New Roman" w:hAnsi="Times New Roman" w:cs="Times New Roman"/>
          <w:sz w:val="24"/>
          <w:szCs w:val="24"/>
        </w:rPr>
      </w:pPr>
      <w:r w:rsidRPr="00795BAE">
        <w:rPr>
          <w:rFonts w:ascii="Times New Roman" w:hAnsi="Times New Roman" w:cs="Times New Roman"/>
          <w:sz w:val="24"/>
          <w:szCs w:val="24"/>
          <w:lang w:val="en-US"/>
        </w:rPr>
        <w:t xml:space="preserve">Your response to this problem is to </w:t>
      </w:r>
      <w:r w:rsidR="00790E82" w:rsidRPr="00795BAE">
        <w:rPr>
          <w:rFonts w:ascii="Times New Roman" w:hAnsi="Times New Roman" w:cs="Times New Roman"/>
          <w:i/>
          <w:sz w:val="24"/>
          <w:szCs w:val="24"/>
          <w:lang w:val="en-US"/>
        </w:rPr>
        <w:t>not</w:t>
      </w:r>
      <w:r w:rsidR="00790E82"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 xml:space="preserve">be tempted by any such ‘Rolandism’ and rather to work methodically with the texts and with the unprecedented access to the personal papers, diaries </w:t>
      </w:r>
      <w:r w:rsidR="00C00287">
        <w:rPr>
          <w:rFonts w:ascii="Times New Roman" w:hAnsi="Times New Roman" w:cs="Times New Roman"/>
          <w:sz w:val="24"/>
          <w:szCs w:val="24"/>
          <w:lang w:val="en-US"/>
        </w:rPr>
        <w:t xml:space="preserve">and correspondence. </w:t>
      </w:r>
      <w:r w:rsidRPr="00795BAE">
        <w:rPr>
          <w:rFonts w:ascii="Times New Roman" w:hAnsi="Times New Roman" w:cs="Times New Roman"/>
          <w:sz w:val="24"/>
          <w:szCs w:val="24"/>
          <w:lang w:val="en-US"/>
        </w:rPr>
        <w:t xml:space="preserve">Stafford (2015: 149) puts it in his </w:t>
      </w:r>
      <w:proofErr w:type="gramStart"/>
      <w:r w:rsidRPr="00795BAE">
        <w:rPr>
          <w:rFonts w:ascii="Times New Roman" w:hAnsi="Times New Roman" w:cs="Times New Roman"/>
          <w:sz w:val="24"/>
          <w:szCs w:val="24"/>
          <w:lang w:val="en-US"/>
        </w:rPr>
        <w:t>review,</w:t>
      </w:r>
      <w:proofErr w:type="gramEnd"/>
      <w:r w:rsidRPr="00795BAE">
        <w:rPr>
          <w:rFonts w:ascii="Times New Roman" w:hAnsi="Times New Roman" w:cs="Times New Roman"/>
          <w:sz w:val="24"/>
          <w:szCs w:val="24"/>
          <w:lang w:val="en-US"/>
        </w:rPr>
        <w:t xml:space="preserve"> your account is ‘</w:t>
      </w:r>
      <w:r w:rsidRPr="00795BAE">
        <w:rPr>
          <w:rFonts w:ascii="Times New Roman" w:hAnsi="Times New Roman" w:cs="Times New Roman"/>
          <w:sz w:val="24"/>
          <w:szCs w:val="24"/>
        </w:rPr>
        <w:t xml:space="preserve">a bald (and bold) statement of the biographical facts’. </w:t>
      </w:r>
      <w:r w:rsidR="00FF482D" w:rsidRPr="00795BAE">
        <w:rPr>
          <w:rFonts w:ascii="Times New Roman" w:hAnsi="Times New Roman" w:cs="Times New Roman"/>
          <w:sz w:val="24"/>
          <w:szCs w:val="24"/>
        </w:rPr>
        <w:t>He describes it less of a</w:t>
      </w:r>
      <w:r w:rsidRPr="00795BAE">
        <w:rPr>
          <w:rFonts w:ascii="Times New Roman" w:hAnsi="Times New Roman" w:cs="Times New Roman"/>
          <w:sz w:val="24"/>
          <w:szCs w:val="24"/>
        </w:rPr>
        <w:t xml:space="preserve"> </w:t>
      </w:r>
      <w:r w:rsidR="00FF482D" w:rsidRPr="00795BAE">
        <w:rPr>
          <w:rFonts w:ascii="Times New Roman" w:hAnsi="Times New Roman" w:cs="Times New Roman"/>
          <w:sz w:val="24"/>
          <w:szCs w:val="24"/>
        </w:rPr>
        <w:t>‘</w:t>
      </w:r>
      <w:r w:rsidRPr="00795BAE">
        <w:rPr>
          <w:rFonts w:ascii="Times New Roman" w:hAnsi="Times New Roman" w:cs="Times New Roman"/>
          <w:sz w:val="24"/>
          <w:szCs w:val="24"/>
        </w:rPr>
        <w:t xml:space="preserve">return to </w:t>
      </w:r>
      <w:r w:rsidRPr="00795BAE">
        <w:rPr>
          <w:rFonts w:ascii="Times New Roman" w:hAnsi="Times New Roman" w:cs="Times New Roman"/>
          <w:i/>
          <w:iCs/>
          <w:sz w:val="24"/>
          <w:szCs w:val="24"/>
        </w:rPr>
        <w:t xml:space="preserve">l’homme </w:t>
      </w:r>
      <w:proofErr w:type="gramStart"/>
      <w:r w:rsidRPr="00795BAE">
        <w:rPr>
          <w:rFonts w:ascii="Times New Roman" w:hAnsi="Times New Roman" w:cs="Times New Roman"/>
          <w:i/>
          <w:iCs/>
          <w:sz w:val="24"/>
          <w:szCs w:val="24"/>
        </w:rPr>
        <w:t>et</w:t>
      </w:r>
      <w:proofErr w:type="gramEnd"/>
      <w:r w:rsidRPr="00795BAE">
        <w:rPr>
          <w:rFonts w:ascii="Times New Roman" w:hAnsi="Times New Roman" w:cs="Times New Roman"/>
          <w:i/>
          <w:iCs/>
          <w:sz w:val="24"/>
          <w:szCs w:val="24"/>
        </w:rPr>
        <w:t xml:space="preserve"> l’œuvre </w:t>
      </w:r>
      <w:r w:rsidRPr="00795BAE">
        <w:rPr>
          <w:rFonts w:ascii="Times New Roman" w:hAnsi="Times New Roman" w:cs="Times New Roman"/>
          <w:sz w:val="24"/>
          <w:szCs w:val="24"/>
        </w:rPr>
        <w:t>of nineteenth-century approaches to literature</w:t>
      </w:r>
      <w:r w:rsidR="00FF482D" w:rsidRPr="00795BAE">
        <w:rPr>
          <w:rFonts w:ascii="Times New Roman" w:hAnsi="Times New Roman" w:cs="Times New Roman"/>
          <w:sz w:val="24"/>
          <w:szCs w:val="24"/>
        </w:rPr>
        <w:t>’, but ‘</w:t>
      </w:r>
      <w:r w:rsidRPr="00795BAE">
        <w:rPr>
          <w:rFonts w:ascii="Times New Roman" w:hAnsi="Times New Roman" w:cs="Times New Roman"/>
          <w:sz w:val="24"/>
          <w:szCs w:val="24"/>
        </w:rPr>
        <w:t xml:space="preserve">more </w:t>
      </w:r>
      <w:r w:rsidRPr="00795BAE">
        <w:rPr>
          <w:rFonts w:ascii="Times New Roman" w:hAnsi="Times New Roman" w:cs="Times New Roman"/>
          <w:i/>
          <w:iCs/>
          <w:sz w:val="24"/>
          <w:szCs w:val="24"/>
        </w:rPr>
        <w:t>l’œuvre et l’homme</w:t>
      </w:r>
      <w:r w:rsidRPr="00795BAE">
        <w:rPr>
          <w:rFonts w:ascii="Times New Roman" w:hAnsi="Times New Roman" w:cs="Times New Roman"/>
          <w:sz w:val="24"/>
          <w:szCs w:val="24"/>
        </w:rPr>
        <w:t>, that is, an acceptance (with regard to Barthes at least) that the writer’s life proves to be as interesting as the writings that remain’ (148)</w:t>
      </w:r>
      <w:r w:rsidR="00FF482D" w:rsidRPr="00795BAE">
        <w:rPr>
          <w:rFonts w:ascii="Times New Roman" w:hAnsi="Times New Roman" w:cs="Times New Roman"/>
          <w:sz w:val="24"/>
          <w:szCs w:val="24"/>
        </w:rPr>
        <w:t xml:space="preserve">. </w:t>
      </w:r>
      <w:r w:rsidR="00790E82" w:rsidRPr="00795BAE">
        <w:rPr>
          <w:rFonts w:ascii="Times New Roman" w:hAnsi="Times New Roman" w:cs="Times New Roman"/>
          <w:sz w:val="24"/>
          <w:szCs w:val="24"/>
        </w:rPr>
        <w:t>H</w:t>
      </w:r>
      <w:r w:rsidR="00FF482D" w:rsidRPr="00795BAE">
        <w:rPr>
          <w:rFonts w:ascii="Times New Roman" w:hAnsi="Times New Roman" w:cs="Times New Roman"/>
          <w:sz w:val="24"/>
          <w:szCs w:val="24"/>
        </w:rPr>
        <w:t xml:space="preserve">e too picks out your remark on ‘Rolandism’, </w:t>
      </w:r>
      <w:r w:rsidR="00790E82" w:rsidRPr="00795BAE">
        <w:rPr>
          <w:rFonts w:ascii="Times New Roman" w:hAnsi="Times New Roman" w:cs="Times New Roman"/>
          <w:sz w:val="24"/>
          <w:szCs w:val="24"/>
        </w:rPr>
        <w:t xml:space="preserve">as if in agreement, yet still </w:t>
      </w:r>
      <w:r w:rsidR="00FF482D" w:rsidRPr="00795BAE">
        <w:rPr>
          <w:rFonts w:ascii="Times New Roman" w:hAnsi="Times New Roman" w:cs="Times New Roman"/>
          <w:sz w:val="24"/>
          <w:szCs w:val="24"/>
        </w:rPr>
        <w:t xml:space="preserve">the idea seems to haunt. I find it noticeable in reading </w:t>
      </w:r>
      <w:r w:rsidR="00FF482D" w:rsidRPr="00795BAE">
        <w:rPr>
          <w:rFonts w:ascii="Times New Roman" w:hAnsi="Times New Roman" w:cs="Times New Roman"/>
          <w:i/>
          <w:sz w:val="24"/>
          <w:szCs w:val="24"/>
        </w:rPr>
        <w:t xml:space="preserve">about </w:t>
      </w:r>
      <w:r w:rsidR="00FF482D" w:rsidRPr="00795BAE">
        <w:rPr>
          <w:rFonts w:ascii="Times New Roman" w:hAnsi="Times New Roman" w:cs="Times New Roman"/>
          <w:sz w:val="24"/>
          <w:szCs w:val="24"/>
        </w:rPr>
        <w:t xml:space="preserve">Barthes </w:t>
      </w:r>
      <w:r w:rsidR="00F84574">
        <w:rPr>
          <w:rFonts w:ascii="Times New Roman" w:hAnsi="Times New Roman" w:cs="Times New Roman"/>
          <w:sz w:val="24"/>
          <w:szCs w:val="24"/>
        </w:rPr>
        <w:t xml:space="preserve">that </w:t>
      </w:r>
      <w:r w:rsidR="00FF482D" w:rsidRPr="00795BAE">
        <w:rPr>
          <w:rFonts w:ascii="Times New Roman" w:hAnsi="Times New Roman" w:cs="Times New Roman"/>
          <w:sz w:val="24"/>
          <w:szCs w:val="24"/>
        </w:rPr>
        <w:t xml:space="preserve">it is very common to find a </w:t>
      </w:r>
      <w:r w:rsidR="00790E82" w:rsidRPr="00795BAE">
        <w:rPr>
          <w:rFonts w:ascii="Times New Roman" w:hAnsi="Times New Roman" w:cs="Times New Roman"/>
          <w:sz w:val="24"/>
          <w:szCs w:val="24"/>
        </w:rPr>
        <w:t xml:space="preserve">hermetic </w:t>
      </w:r>
      <w:r w:rsidR="00FF482D" w:rsidRPr="00795BAE">
        <w:rPr>
          <w:rFonts w:ascii="Times New Roman" w:hAnsi="Times New Roman" w:cs="Times New Roman"/>
          <w:sz w:val="24"/>
          <w:szCs w:val="24"/>
        </w:rPr>
        <w:t xml:space="preserve">meta-writing, with key references often being to Barthes </w:t>
      </w:r>
      <w:r w:rsidR="00FF482D" w:rsidRPr="00795BAE">
        <w:rPr>
          <w:rFonts w:ascii="Times New Roman" w:hAnsi="Times New Roman" w:cs="Times New Roman"/>
          <w:sz w:val="24"/>
          <w:szCs w:val="24"/>
        </w:rPr>
        <w:lastRenderedPageBreak/>
        <w:t xml:space="preserve">himself. In </w:t>
      </w:r>
      <w:r w:rsidR="00790E82" w:rsidRPr="00795BAE">
        <w:rPr>
          <w:rFonts w:ascii="Times New Roman" w:hAnsi="Times New Roman" w:cs="Times New Roman"/>
          <w:sz w:val="24"/>
          <w:szCs w:val="24"/>
        </w:rPr>
        <w:t xml:space="preserve">the </w:t>
      </w:r>
      <w:r w:rsidR="00FF482D" w:rsidRPr="00795BAE">
        <w:rPr>
          <w:rFonts w:ascii="Times New Roman" w:hAnsi="Times New Roman" w:cs="Times New Roman"/>
          <w:sz w:val="24"/>
          <w:szCs w:val="24"/>
        </w:rPr>
        <w:t xml:space="preserve">early stages of editing this special issue, I had to turn down various pieces that were too evidently writing </w:t>
      </w:r>
      <w:r w:rsidR="00FF482D" w:rsidRPr="00795BAE">
        <w:rPr>
          <w:rFonts w:ascii="Times New Roman" w:hAnsi="Times New Roman" w:cs="Times New Roman"/>
          <w:i/>
          <w:sz w:val="24"/>
          <w:szCs w:val="24"/>
        </w:rPr>
        <w:t>about</w:t>
      </w:r>
      <w:r w:rsidR="00FF482D" w:rsidRPr="00795BAE">
        <w:rPr>
          <w:rFonts w:ascii="Times New Roman" w:hAnsi="Times New Roman" w:cs="Times New Roman"/>
          <w:sz w:val="24"/>
          <w:szCs w:val="24"/>
        </w:rPr>
        <w:t xml:space="preserve"> Barthes by writing </w:t>
      </w:r>
      <w:r w:rsidR="00FF482D" w:rsidRPr="00795BAE">
        <w:rPr>
          <w:rFonts w:ascii="Times New Roman" w:hAnsi="Times New Roman" w:cs="Times New Roman"/>
          <w:i/>
          <w:sz w:val="24"/>
          <w:szCs w:val="24"/>
        </w:rPr>
        <w:t>with</w:t>
      </w:r>
      <w:r w:rsidR="00FF482D" w:rsidRPr="00795BAE">
        <w:rPr>
          <w:rFonts w:ascii="Times New Roman" w:hAnsi="Times New Roman" w:cs="Times New Roman"/>
          <w:sz w:val="24"/>
          <w:szCs w:val="24"/>
        </w:rPr>
        <w:t xml:space="preserve"> Barthes. It seems to be a strategy of getting hold of a subject that never seems otherwise to hold. Arguably, despite the complexities of the writings of someone like Derrida, there is still a way of distilling much of his thought. Yet, with Barthes, while seemingly more plain in style, his writings are beguilingly subtle. How would you describe your approach to taking on this project of Barthes’ biography, and how would you characterise your relationship to both the research process and the writing up? Stafford, for example, refers to an interview you gave in </w:t>
      </w:r>
      <w:r w:rsidR="00FF482D" w:rsidRPr="00795BAE">
        <w:rPr>
          <w:rFonts w:ascii="Times New Roman" w:hAnsi="Times New Roman" w:cs="Times New Roman"/>
          <w:i/>
          <w:iCs/>
          <w:sz w:val="24"/>
          <w:szCs w:val="24"/>
        </w:rPr>
        <w:t xml:space="preserve">Le Monde </w:t>
      </w:r>
      <w:r w:rsidR="00FF482D" w:rsidRPr="00795BAE">
        <w:rPr>
          <w:rFonts w:ascii="Times New Roman" w:hAnsi="Times New Roman" w:cs="Times New Roman"/>
          <w:sz w:val="24"/>
          <w:szCs w:val="24"/>
        </w:rPr>
        <w:t>(21 January 2015, p. 2), in which you regret</w:t>
      </w:r>
      <w:r w:rsidR="00D8744C" w:rsidRPr="00795BAE">
        <w:rPr>
          <w:rFonts w:ascii="Times New Roman" w:hAnsi="Times New Roman" w:cs="Times New Roman"/>
          <w:sz w:val="24"/>
          <w:szCs w:val="24"/>
        </w:rPr>
        <w:t xml:space="preserve"> that </w:t>
      </w:r>
      <w:r w:rsidR="00FF482D" w:rsidRPr="00795BAE">
        <w:rPr>
          <w:rFonts w:ascii="Times New Roman" w:hAnsi="Times New Roman" w:cs="Times New Roman"/>
          <w:sz w:val="24"/>
          <w:szCs w:val="24"/>
        </w:rPr>
        <w:t xml:space="preserve">having </w:t>
      </w:r>
      <w:r w:rsidR="00D8744C" w:rsidRPr="00795BAE">
        <w:rPr>
          <w:rFonts w:ascii="Times New Roman" w:hAnsi="Times New Roman" w:cs="Times New Roman"/>
          <w:sz w:val="24"/>
          <w:szCs w:val="24"/>
        </w:rPr>
        <w:t xml:space="preserve">only been </w:t>
      </w:r>
      <w:r w:rsidR="00FF482D" w:rsidRPr="00795BAE">
        <w:rPr>
          <w:rFonts w:ascii="Times New Roman" w:hAnsi="Times New Roman" w:cs="Times New Roman"/>
          <w:sz w:val="24"/>
          <w:szCs w:val="24"/>
        </w:rPr>
        <w:t xml:space="preserve">born during </w:t>
      </w:r>
      <w:r w:rsidR="00790E82" w:rsidRPr="00795BAE">
        <w:rPr>
          <w:rFonts w:ascii="Times New Roman" w:hAnsi="Times New Roman" w:cs="Times New Roman"/>
          <w:sz w:val="24"/>
          <w:szCs w:val="24"/>
        </w:rPr>
        <w:t xml:space="preserve">the </w:t>
      </w:r>
      <w:r w:rsidR="00D8744C" w:rsidRPr="00795BAE">
        <w:rPr>
          <w:rFonts w:ascii="Times New Roman" w:hAnsi="Times New Roman" w:cs="Times New Roman"/>
          <w:sz w:val="24"/>
          <w:szCs w:val="24"/>
        </w:rPr>
        <w:t xml:space="preserve">period of ’68, you were not </w:t>
      </w:r>
      <w:r w:rsidR="00FF482D" w:rsidRPr="00795BAE">
        <w:rPr>
          <w:rFonts w:ascii="Times New Roman" w:hAnsi="Times New Roman" w:cs="Times New Roman"/>
          <w:sz w:val="24"/>
          <w:szCs w:val="24"/>
        </w:rPr>
        <w:t xml:space="preserve">actually </w:t>
      </w:r>
      <w:r w:rsidR="00D8744C" w:rsidRPr="00795BAE">
        <w:rPr>
          <w:rFonts w:ascii="Times New Roman" w:hAnsi="Times New Roman" w:cs="Times New Roman"/>
          <w:sz w:val="24"/>
          <w:szCs w:val="24"/>
        </w:rPr>
        <w:t>able to witness this period. Stafford is somewhat critical of this, suggesting you make little reference to political texts, notably of Marx, that Barthes was reading. I’m ambivalent about this remark, and in fact, as I will go on</w:t>
      </w:r>
      <w:r w:rsidR="00F84574">
        <w:rPr>
          <w:rFonts w:ascii="Times New Roman" w:hAnsi="Times New Roman" w:cs="Times New Roman"/>
          <w:sz w:val="24"/>
          <w:szCs w:val="24"/>
        </w:rPr>
        <w:t xml:space="preserve"> </w:t>
      </w:r>
      <w:r w:rsidR="00D8744C" w:rsidRPr="00795BAE">
        <w:rPr>
          <w:rFonts w:ascii="Times New Roman" w:hAnsi="Times New Roman" w:cs="Times New Roman"/>
          <w:sz w:val="24"/>
          <w:szCs w:val="24"/>
        </w:rPr>
        <w:t xml:space="preserve">to discuss, I find your reading of 1968 – particularly through Barthes’s publication of </w:t>
      </w:r>
      <w:r w:rsidR="00D8744C" w:rsidRPr="00795BAE">
        <w:rPr>
          <w:rFonts w:ascii="Times New Roman" w:hAnsi="Times New Roman" w:cs="Times New Roman"/>
          <w:i/>
          <w:sz w:val="24"/>
          <w:szCs w:val="24"/>
          <w:lang w:val="en-US"/>
        </w:rPr>
        <w:t xml:space="preserve">Sade, Fourier, </w:t>
      </w:r>
      <w:proofErr w:type="gramStart"/>
      <w:r w:rsidR="00D8744C" w:rsidRPr="00795BAE">
        <w:rPr>
          <w:rFonts w:ascii="Times New Roman" w:hAnsi="Times New Roman" w:cs="Times New Roman"/>
          <w:i/>
          <w:sz w:val="24"/>
          <w:szCs w:val="24"/>
          <w:lang w:val="en-US"/>
        </w:rPr>
        <w:t>Loyola</w:t>
      </w:r>
      <w:r w:rsidR="00D8744C" w:rsidRPr="00795BAE">
        <w:rPr>
          <w:rFonts w:ascii="Times New Roman" w:hAnsi="Times New Roman" w:cs="Times New Roman"/>
          <w:sz w:val="24"/>
          <w:szCs w:val="24"/>
          <w:lang w:val="en-US"/>
        </w:rPr>
        <w:t xml:space="preserve"> </w:t>
      </w:r>
      <w:r w:rsidR="0067609A">
        <w:rPr>
          <w:rFonts w:ascii="Times New Roman" w:hAnsi="Times New Roman" w:cs="Times New Roman"/>
          <w:sz w:val="24"/>
          <w:szCs w:val="24"/>
          <w:lang w:val="en-US"/>
        </w:rPr>
        <w:t xml:space="preserve">(1989) </w:t>
      </w:r>
      <w:r w:rsidR="00D8744C" w:rsidRPr="00795BAE">
        <w:rPr>
          <w:rFonts w:ascii="Times New Roman" w:hAnsi="Times New Roman" w:cs="Times New Roman"/>
          <w:sz w:val="24"/>
          <w:szCs w:val="24"/>
          <w:lang w:val="en-US"/>
        </w:rPr>
        <w:t>– to be particularly insightful</w:t>
      </w:r>
      <w:proofErr w:type="gramEnd"/>
      <w:r w:rsidR="00D8744C" w:rsidRPr="00795BAE">
        <w:rPr>
          <w:rFonts w:ascii="Times New Roman" w:hAnsi="Times New Roman" w:cs="Times New Roman"/>
          <w:sz w:val="24"/>
          <w:szCs w:val="24"/>
          <w:lang w:val="en-US"/>
        </w:rPr>
        <w:t>.</w:t>
      </w:r>
      <w:r w:rsidR="00D8744C" w:rsidRPr="00795BAE">
        <w:rPr>
          <w:rFonts w:ascii="Times New Roman" w:hAnsi="Times New Roman" w:cs="Times New Roman"/>
          <w:i/>
          <w:sz w:val="24"/>
          <w:szCs w:val="24"/>
          <w:lang w:val="en-US"/>
        </w:rPr>
        <w:t xml:space="preserve"> </w:t>
      </w:r>
      <w:r w:rsidR="00D8744C" w:rsidRPr="00795BAE">
        <w:rPr>
          <w:rFonts w:ascii="Times New Roman" w:hAnsi="Times New Roman" w:cs="Times New Roman"/>
          <w:sz w:val="24"/>
          <w:szCs w:val="24"/>
          <w:lang w:val="en-US"/>
        </w:rPr>
        <w:t xml:space="preserve">There is, no doubt, the tyranny here of the biographical facts, of what is obtainable, containable and manageable in writing out someone’s life. </w:t>
      </w:r>
    </w:p>
    <w:p w14:paraId="5CEBD0D2" w14:textId="5F803377" w:rsidR="00631EF3" w:rsidRPr="00795BAE" w:rsidRDefault="00631EF3" w:rsidP="00795BAE">
      <w:pPr>
        <w:spacing w:line="360" w:lineRule="auto"/>
        <w:rPr>
          <w:rFonts w:ascii="Times New Roman" w:hAnsi="Times New Roman" w:cs="Times New Roman"/>
          <w:b/>
          <w:sz w:val="24"/>
          <w:szCs w:val="24"/>
          <w:lang w:val="en-US"/>
        </w:rPr>
      </w:pPr>
    </w:p>
    <w:p w14:paraId="52D101D3" w14:textId="2EA7CD42" w:rsidR="00F84574" w:rsidRDefault="00D36B61" w:rsidP="00F84574">
      <w:pPr>
        <w:spacing w:line="360" w:lineRule="auto"/>
        <w:rPr>
          <w:rFonts w:ascii="Times New Roman" w:hAnsi="Times New Roman" w:cs="Times New Roman"/>
          <w:sz w:val="24"/>
          <w:szCs w:val="24"/>
          <w:lang w:val="en-US"/>
        </w:rPr>
      </w:pPr>
      <w:r w:rsidRPr="00966164">
        <w:rPr>
          <w:rFonts w:ascii="Times New Roman" w:hAnsi="Times New Roman" w:cs="Times New Roman"/>
          <w:b/>
          <w:sz w:val="24"/>
          <w:szCs w:val="24"/>
          <w:lang w:val="en-US"/>
        </w:rPr>
        <w:t>T</w:t>
      </w:r>
      <w:r w:rsidR="004F7975" w:rsidRPr="00966164">
        <w:rPr>
          <w:rFonts w:ascii="Times New Roman" w:hAnsi="Times New Roman" w:cs="Times New Roman"/>
          <w:b/>
          <w:sz w:val="24"/>
          <w:szCs w:val="24"/>
          <w:lang w:val="en-US"/>
        </w:rPr>
        <w:t>S</w:t>
      </w:r>
      <w:r w:rsidRPr="00966164">
        <w:rPr>
          <w:rFonts w:ascii="Times New Roman" w:hAnsi="Times New Roman" w:cs="Times New Roman"/>
          <w:b/>
          <w:sz w:val="24"/>
          <w:szCs w:val="24"/>
          <w:lang w:val="en-US"/>
        </w:rPr>
        <w:t>:</w:t>
      </w:r>
      <w:r w:rsidR="00F84574">
        <w:rPr>
          <w:rFonts w:ascii="Times New Roman" w:hAnsi="Times New Roman" w:cs="Times New Roman"/>
          <w:b/>
          <w:sz w:val="24"/>
          <w:szCs w:val="24"/>
          <w:lang w:val="en-US"/>
        </w:rPr>
        <w:t xml:space="preserve"> </w:t>
      </w:r>
      <w:r w:rsidR="00F84574" w:rsidRPr="00F84574">
        <w:rPr>
          <w:rFonts w:ascii="Times New Roman" w:hAnsi="Times New Roman" w:cs="Times New Roman"/>
          <w:sz w:val="24"/>
          <w:szCs w:val="24"/>
          <w:lang w:val="en-US"/>
        </w:rPr>
        <w:t xml:space="preserve">Undoubtedly the reason why I took up the commission to write this biography is because it allowed me to repay a debt. A double debt, even: a debt with respect to the years 1960 to 1980, which are the cornerstone of my development, of my political thought and my vision of the world; and a special debt where Barthes is concerned, because he personally liberated me from the weight of the philosophical and literary institution, which I experienced as authoritarian, masculine, stuffy. When I read </w:t>
      </w:r>
      <w:r w:rsidR="00F84574" w:rsidRPr="00F84574">
        <w:rPr>
          <w:rFonts w:ascii="Times New Roman" w:hAnsi="Times New Roman" w:cs="Times New Roman"/>
          <w:i/>
          <w:sz w:val="24"/>
          <w:szCs w:val="24"/>
          <w:lang w:val="en-US"/>
        </w:rPr>
        <w:t>The Pleasure of the Text</w:t>
      </w:r>
      <w:r w:rsidR="00F84574" w:rsidRPr="00F84574">
        <w:rPr>
          <w:rFonts w:ascii="Times New Roman" w:hAnsi="Times New Roman" w:cs="Times New Roman"/>
          <w:sz w:val="24"/>
          <w:szCs w:val="24"/>
          <w:lang w:val="en-US"/>
        </w:rPr>
        <w:t xml:space="preserve"> (the first text by Barthes that I read, at 16), I realized, for example, that it was possible to express one’s love for literature freely without giving up on thinking literature. His text authorized me to speak, as a woman. And I am very grateful to him for that. Through writing about him, I realised that he freed writing about thought from any tie to identity. And paradoxically, he did this by ceasing to be universalizing. Before Barthes, when anybody said to me that the “I” of philosophical utterance was neutral, universal, I nonetheless experienced it as exclusively masculine and overbearing. Barthes’s “I”, by contrast, even though it starts out from his person and approaches the Neutral in a different way, by making it the movement or the force that travels between one pole or the other of oppositions, strikes me as much more inclusive. That’s my impression in any case.</w:t>
      </w:r>
    </w:p>
    <w:p w14:paraId="70731A1B" w14:textId="77777777" w:rsidR="00F84574" w:rsidRPr="00F84574" w:rsidRDefault="00F84574" w:rsidP="00F84574">
      <w:pPr>
        <w:spacing w:line="360" w:lineRule="auto"/>
        <w:rPr>
          <w:rFonts w:ascii="Times New Roman" w:hAnsi="Times New Roman" w:cs="Times New Roman"/>
          <w:sz w:val="24"/>
          <w:szCs w:val="24"/>
          <w:lang w:val="en-US"/>
        </w:rPr>
      </w:pPr>
    </w:p>
    <w:p w14:paraId="373FDCFC" w14:textId="77777777" w:rsidR="00F84574" w:rsidRPr="00F84574" w:rsidRDefault="00F84574" w:rsidP="00F84574">
      <w:pPr>
        <w:spacing w:line="360" w:lineRule="auto"/>
        <w:rPr>
          <w:rFonts w:ascii="Times New Roman" w:hAnsi="Times New Roman" w:cs="Times New Roman"/>
          <w:sz w:val="24"/>
          <w:szCs w:val="24"/>
          <w:lang w:val="en-US"/>
        </w:rPr>
      </w:pPr>
      <w:r w:rsidRPr="00F84574">
        <w:rPr>
          <w:rFonts w:ascii="Times New Roman" w:hAnsi="Times New Roman" w:cs="Times New Roman"/>
          <w:sz w:val="24"/>
          <w:szCs w:val="24"/>
          <w:lang w:val="en-US"/>
        </w:rPr>
        <w:lastRenderedPageBreak/>
        <w:t>You’re right to say that with Barthes it is initially tempting to mimic his fragmentary, suggestive and eruptive writing style. From the outset I decided to take the opposite tack. Contravening his desire for a discontinuous biography composed of “biographemes” and notations that cedes all the space to silence, which is what a “friendly biography” – those are his words – might have done, I decided to go against the author, to write a historian’s biography, thorough, continuous. But with this awareness of going against the author, against my subject, I still wanted to be “friendly”. How though? By setting out with two postulates: the first was that a life spent writing, reflecting, thinking could be a life of adventure, that there is something captivating and exciting about a life spent explaining the world; the second postulate was the most important: to ask what wealth of goodness, what spirit of gentleness could have given birth to such an intelligent and such a sensitive body of work.</w:t>
      </w:r>
    </w:p>
    <w:p w14:paraId="280D8784" w14:textId="77777777" w:rsidR="00F84574" w:rsidRDefault="00F84574" w:rsidP="00F84574">
      <w:pPr>
        <w:spacing w:line="360" w:lineRule="auto"/>
        <w:rPr>
          <w:rFonts w:ascii="Times New Roman" w:hAnsi="Times New Roman" w:cs="Times New Roman"/>
          <w:sz w:val="24"/>
          <w:szCs w:val="24"/>
          <w:lang w:val="en-US"/>
        </w:rPr>
      </w:pPr>
      <w:r w:rsidRPr="00F84574">
        <w:rPr>
          <w:rFonts w:ascii="Times New Roman" w:hAnsi="Times New Roman" w:cs="Times New Roman"/>
          <w:sz w:val="24"/>
          <w:szCs w:val="24"/>
          <w:lang w:val="en-US"/>
        </w:rPr>
        <w:t xml:space="preserve">I worked hard, taking the historian’s approach to begin with: spent whole days consulting the archives; moving on to interviews (which weren’t actually that useful because my interviewees all remembered the very same traits, fixed like legends in their memory); reading the work in chronological order of its writing. This is an interesting point and one on which I would like to dwell for a moment. Most of the time we read authors from the past – even the recent past – in the wrong order, according to spatial or thematic contiguity. If you’re writing the biography of a writer or an intellectual, it is interesting to see how the work unfolds over </w:t>
      </w:r>
      <w:proofErr w:type="gramStart"/>
      <w:r w:rsidRPr="00F84574">
        <w:rPr>
          <w:rFonts w:ascii="Times New Roman" w:hAnsi="Times New Roman" w:cs="Times New Roman"/>
          <w:sz w:val="24"/>
          <w:szCs w:val="24"/>
          <w:lang w:val="en-US"/>
        </w:rPr>
        <w:t>time,</w:t>
      </w:r>
      <w:proofErr w:type="gramEnd"/>
      <w:r w:rsidRPr="00F84574">
        <w:rPr>
          <w:rFonts w:ascii="Times New Roman" w:hAnsi="Times New Roman" w:cs="Times New Roman"/>
          <w:sz w:val="24"/>
          <w:szCs w:val="24"/>
          <w:lang w:val="en-US"/>
        </w:rPr>
        <w:t xml:space="preserve"> it is the temporal contiguities that matter and that are revelatory. I would say that at certain points I shed new light on the work as a result of this chronological reading. During all of this, I had no sense of how I was going to move from the research to the writing.</w:t>
      </w:r>
    </w:p>
    <w:p w14:paraId="0ABD7D0A" w14:textId="77777777" w:rsidR="00F84574" w:rsidRPr="00F84574" w:rsidRDefault="00F84574" w:rsidP="00F84574">
      <w:pPr>
        <w:spacing w:line="360" w:lineRule="auto"/>
        <w:rPr>
          <w:rFonts w:ascii="Times New Roman" w:hAnsi="Times New Roman" w:cs="Times New Roman"/>
          <w:sz w:val="24"/>
          <w:szCs w:val="24"/>
          <w:lang w:val="en-US"/>
        </w:rPr>
      </w:pPr>
    </w:p>
    <w:p w14:paraId="2A148FDF" w14:textId="77777777" w:rsidR="00F84574" w:rsidRDefault="00F84574" w:rsidP="00F84574">
      <w:pPr>
        <w:spacing w:line="360" w:lineRule="auto"/>
        <w:rPr>
          <w:rFonts w:ascii="Times New Roman" w:hAnsi="Times New Roman" w:cs="Times New Roman"/>
          <w:sz w:val="24"/>
          <w:szCs w:val="24"/>
          <w:lang w:val="en-US"/>
        </w:rPr>
      </w:pPr>
      <w:r w:rsidRPr="00F84574">
        <w:rPr>
          <w:rFonts w:ascii="Times New Roman" w:hAnsi="Times New Roman" w:cs="Times New Roman"/>
          <w:sz w:val="24"/>
          <w:szCs w:val="24"/>
          <w:lang w:val="en-US"/>
        </w:rPr>
        <w:t xml:space="preserve">And then one day it happened: I realised that in order to start writing the truth of his life (or at least what I thought was the truth of his life), I had to cut across the legend. </w:t>
      </w:r>
      <w:proofErr w:type="gramStart"/>
      <w:r w:rsidRPr="00F84574">
        <w:rPr>
          <w:rFonts w:ascii="Times New Roman" w:hAnsi="Times New Roman" w:cs="Times New Roman"/>
          <w:sz w:val="24"/>
          <w:szCs w:val="24"/>
          <w:lang w:val="en-US"/>
        </w:rPr>
        <w:t>Because since his death Barthes has become a kind of mythological figure.</w:t>
      </w:r>
      <w:proofErr w:type="gramEnd"/>
      <w:r w:rsidRPr="00F84574">
        <w:rPr>
          <w:rFonts w:ascii="Times New Roman" w:hAnsi="Times New Roman" w:cs="Times New Roman"/>
          <w:sz w:val="24"/>
          <w:szCs w:val="24"/>
          <w:lang w:val="en-US"/>
        </w:rPr>
        <w:t xml:space="preserve"> That’s why I began by narrating his </w:t>
      </w:r>
      <w:proofErr w:type="gramStart"/>
      <w:r w:rsidRPr="00F84574">
        <w:rPr>
          <w:rFonts w:ascii="Times New Roman" w:hAnsi="Times New Roman" w:cs="Times New Roman"/>
          <w:sz w:val="24"/>
          <w:szCs w:val="24"/>
          <w:lang w:val="en-US"/>
        </w:rPr>
        <w:t>death,</w:t>
      </w:r>
      <w:proofErr w:type="gramEnd"/>
      <w:r w:rsidRPr="00F84574">
        <w:rPr>
          <w:rFonts w:ascii="Times New Roman" w:hAnsi="Times New Roman" w:cs="Times New Roman"/>
          <w:sz w:val="24"/>
          <w:szCs w:val="24"/>
          <w:lang w:val="en-US"/>
        </w:rPr>
        <w:t xml:space="preserve"> the idea was to cut across that legend so as to be able to write his life. I had at least twenty different stories about Barthes’ death, which is a recent event, with facts that differed enormously from one story to the next, and what do you do with all those stories, obviously stories that not only feature in memories but also in novels, histories, short stories? By beginning with this chapter about his death I was able to start writing. And after that I didn’t stop, it all came very quickly and it was very easy because I was writing “in company”. Every morning, when I sat back down at my desk to write, I felt as though I were returning to a friend. And then in the end, when I encountered Barthes’ death again, it was no longer a </w:t>
      </w:r>
      <w:r w:rsidRPr="00F84574">
        <w:rPr>
          <w:rFonts w:ascii="Times New Roman" w:hAnsi="Times New Roman" w:cs="Times New Roman"/>
          <w:sz w:val="24"/>
          <w:szCs w:val="24"/>
          <w:lang w:val="en-US"/>
        </w:rPr>
        <w:lastRenderedPageBreak/>
        <w:t>legend, it was a fact, true, real, concrete. And that was when I turned off my computer, went out into the street and cried.</w:t>
      </w:r>
    </w:p>
    <w:p w14:paraId="2272AC98" w14:textId="77777777" w:rsidR="00F84574" w:rsidRPr="00F84574" w:rsidRDefault="00F84574" w:rsidP="00F84574">
      <w:pPr>
        <w:spacing w:line="360" w:lineRule="auto"/>
        <w:rPr>
          <w:rFonts w:ascii="Times New Roman" w:hAnsi="Times New Roman" w:cs="Times New Roman"/>
          <w:sz w:val="24"/>
          <w:szCs w:val="24"/>
          <w:lang w:val="en-US"/>
        </w:rPr>
      </w:pPr>
    </w:p>
    <w:p w14:paraId="6FCCB4C9" w14:textId="24541365" w:rsidR="00A61FFA" w:rsidRPr="00795BAE" w:rsidRDefault="00F84574" w:rsidP="00821115">
      <w:pPr>
        <w:spacing w:line="360" w:lineRule="auto"/>
        <w:rPr>
          <w:rFonts w:ascii="Times New Roman" w:hAnsi="Times New Roman" w:cs="Times New Roman"/>
          <w:sz w:val="24"/>
          <w:szCs w:val="24"/>
          <w:lang w:val="en-US"/>
        </w:rPr>
      </w:pPr>
      <w:r w:rsidRPr="00F84574">
        <w:rPr>
          <w:rFonts w:ascii="Times New Roman" w:hAnsi="Times New Roman" w:cs="Times New Roman"/>
          <w:sz w:val="24"/>
          <w:szCs w:val="24"/>
          <w:lang w:val="en-US"/>
        </w:rPr>
        <w:t xml:space="preserve">To come back to the point made by Andy Stafford in his review that the fact that I didn’t witness those years means that I minimize somewhat the profoundly political character of Barthes’ work, I would like to say two things: I endeavoured to inscribe Barthes into a context, paying a lot of attention to the effects of contemporaneous events and encounters: the intercalatory chapters where his life is explored in relation to another person (Gide, Sartre, Foucault, Sollers … I could have added Derrida but his presence is everywhere anyway) are there to indicate that the logic of a life is not only chronological, it is also located in the encounters that one has. I wanted to see how this singular personality, characterized by these forms of retreat and gentleness that are often incompatible with those turbulent, militant and extremely assertive years, inscribes himself fully into a period where the relationship between the political, the theoretical and the creative act was still alive: a situation that still allowed for the figure of the intellectual who thought that he could effect change in the world with his words. The second point is that for me Barthes was truly that kind of intellectual. On the one hand, he was strongly </w:t>
      </w:r>
      <w:proofErr w:type="gramStart"/>
      <w:r w:rsidRPr="00F84574">
        <w:rPr>
          <w:rFonts w:ascii="Times New Roman" w:hAnsi="Times New Roman" w:cs="Times New Roman"/>
          <w:sz w:val="24"/>
          <w:szCs w:val="24"/>
          <w:lang w:val="en-US"/>
        </w:rPr>
        <w:t>Marxist</w:t>
      </w:r>
      <w:proofErr w:type="gramEnd"/>
      <w:r w:rsidRPr="00F84574">
        <w:rPr>
          <w:rFonts w:ascii="Times New Roman" w:hAnsi="Times New Roman" w:cs="Times New Roman"/>
          <w:sz w:val="24"/>
          <w:szCs w:val="24"/>
          <w:lang w:val="en-US"/>
        </w:rPr>
        <w:t xml:space="preserve"> and remained that way throughout his life. On the other hand, he still believed in critical power. But he was political in a different way to his contemporaries: without vocal engagement, he was always convinced that he could only resist and assert through his own means: criticism, writing. His correspondence with Blanchot makes this very clear.</w:t>
      </w:r>
    </w:p>
    <w:p w14:paraId="1B4080E7" w14:textId="77777777" w:rsidR="00D36B61" w:rsidRPr="00795BAE" w:rsidRDefault="00D36B61" w:rsidP="00795BAE">
      <w:pPr>
        <w:spacing w:line="360" w:lineRule="auto"/>
        <w:rPr>
          <w:rFonts w:ascii="Times New Roman" w:hAnsi="Times New Roman" w:cs="Times New Roman"/>
          <w:sz w:val="24"/>
          <w:szCs w:val="24"/>
          <w:lang w:val="en-US"/>
        </w:rPr>
      </w:pPr>
    </w:p>
    <w:p w14:paraId="142CB88F" w14:textId="77777777" w:rsidR="00F93E14" w:rsidRPr="00795BAE" w:rsidRDefault="00F93E14" w:rsidP="00795BAE">
      <w:pPr>
        <w:spacing w:line="360" w:lineRule="auto"/>
        <w:jc w:val="center"/>
        <w:rPr>
          <w:rFonts w:ascii="Times New Roman" w:hAnsi="Times New Roman" w:cs="Times New Roman"/>
          <w:sz w:val="24"/>
          <w:szCs w:val="24"/>
          <w:lang w:val="en-US"/>
        </w:rPr>
      </w:pPr>
      <w:r w:rsidRPr="00795BAE">
        <w:rPr>
          <w:rFonts w:ascii="Times New Roman" w:hAnsi="Times New Roman" w:cs="Times New Roman"/>
          <w:sz w:val="24"/>
          <w:szCs w:val="24"/>
          <w:lang w:val="en-US"/>
        </w:rPr>
        <w:t>*</w:t>
      </w:r>
    </w:p>
    <w:p w14:paraId="0DA1D31D" w14:textId="77777777" w:rsidR="00F93E14" w:rsidRPr="00795BAE" w:rsidRDefault="00F93E14" w:rsidP="00795BAE">
      <w:pPr>
        <w:spacing w:line="360" w:lineRule="auto"/>
        <w:rPr>
          <w:rFonts w:ascii="Times New Roman" w:hAnsi="Times New Roman" w:cs="Times New Roman"/>
          <w:sz w:val="24"/>
          <w:szCs w:val="24"/>
          <w:lang w:val="en-US"/>
        </w:rPr>
      </w:pPr>
    </w:p>
    <w:p w14:paraId="2DC83345" w14:textId="0B77B77A" w:rsidR="004F7975" w:rsidRPr="00795BAE" w:rsidRDefault="004C77E4" w:rsidP="00795BAE">
      <w:pPr>
        <w:spacing w:line="360" w:lineRule="auto"/>
        <w:rPr>
          <w:rFonts w:ascii="Times New Roman" w:hAnsi="Times New Roman" w:cs="Times New Roman"/>
          <w:sz w:val="24"/>
          <w:szCs w:val="24"/>
          <w:lang w:val="en-US"/>
        </w:rPr>
      </w:pPr>
      <w:r w:rsidRPr="00795BAE">
        <w:rPr>
          <w:rFonts w:ascii="Times New Roman" w:hAnsi="Times New Roman" w:cs="Times New Roman"/>
          <w:b/>
          <w:sz w:val="24"/>
          <w:szCs w:val="24"/>
          <w:lang w:val="en-US"/>
        </w:rPr>
        <w:t>SM</w:t>
      </w:r>
      <w:r w:rsidR="00020B62" w:rsidRPr="00795BAE">
        <w:rPr>
          <w:rFonts w:ascii="Times New Roman" w:hAnsi="Times New Roman" w:cs="Times New Roman"/>
          <w:b/>
          <w:sz w:val="24"/>
          <w:szCs w:val="24"/>
          <w:lang w:val="en-US"/>
        </w:rPr>
        <w:t>:</w:t>
      </w:r>
      <w:r w:rsidR="00020B62" w:rsidRPr="00795BAE">
        <w:rPr>
          <w:rFonts w:ascii="Times New Roman" w:hAnsi="Times New Roman" w:cs="Times New Roman"/>
          <w:sz w:val="24"/>
          <w:szCs w:val="24"/>
          <w:lang w:val="en-US"/>
        </w:rPr>
        <w:t xml:space="preserve"> </w:t>
      </w:r>
      <w:r w:rsidR="008678BF" w:rsidRPr="00795BAE">
        <w:rPr>
          <w:rFonts w:ascii="Times New Roman" w:hAnsi="Times New Roman" w:cs="Times New Roman"/>
          <w:sz w:val="24"/>
          <w:szCs w:val="24"/>
          <w:lang w:val="en-US"/>
        </w:rPr>
        <w:t xml:space="preserve">You write about </w:t>
      </w:r>
      <w:r w:rsidR="00AB4025" w:rsidRPr="00795BAE">
        <w:rPr>
          <w:rFonts w:ascii="Times New Roman" w:hAnsi="Times New Roman" w:cs="Times New Roman"/>
          <w:sz w:val="24"/>
          <w:szCs w:val="24"/>
          <w:lang w:val="en-US"/>
        </w:rPr>
        <w:t>a group of writers</w:t>
      </w:r>
      <w:r w:rsidR="008678BF" w:rsidRPr="00795BAE">
        <w:rPr>
          <w:rFonts w:ascii="Times New Roman" w:hAnsi="Times New Roman" w:cs="Times New Roman"/>
          <w:sz w:val="24"/>
          <w:szCs w:val="24"/>
          <w:lang w:val="en-US"/>
        </w:rPr>
        <w:t xml:space="preserve"> being in advance of </w:t>
      </w:r>
      <w:r w:rsidR="00AB4025" w:rsidRPr="00795BAE">
        <w:rPr>
          <w:rFonts w:ascii="Times New Roman" w:hAnsi="Times New Roman" w:cs="Times New Roman"/>
          <w:sz w:val="24"/>
          <w:szCs w:val="24"/>
          <w:lang w:val="en-US"/>
        </w:rPr>
        <w:t xml:space="preserve">their </w:t>
      </w:r>
      <w:r w:rsidR="008678BF" w:rsidRPr="00795BAE">
        <w:rPr>
          <w:rFonts w:ascii="Times New Roman" w:hAnsi="Times New Roman" w:cs="Times New Roman"/>
          <w:sz w:val="24"/>
          <w:szCs w:val="24"/>
          <w:lang w:val="en-US"/>
        </w:rPr>
        <w:t xml:space="preserve">own thinking, </w:t>
      </w:r>
      <w:r w:rsidR="00AB4025" w:rsidRPr="00795BAE">
        <w:rPr>
          <w:rFonts w:ascii="Times New Roman" w:hAnsi="Times New Roman" w:cs="Times New Roman"/>
          <w:sz w:val="24"/>
          <w:szCs w:val="24"/>
          <w:lang w:val="en-US"/>
        </w:rPr>
        <w:t>‘</w:t>
      </w:r>
      <w:r w:rsidR="008678BF" w:rsidRPr="00795BAE">
        <w:rPr>
          <w:rFonts w:ascii="Times New Roman" w:hAnsi="Times New Roman" w:cs="Times New Roman"/>
          <w:sz w:val="24"/>
          <w:szCs w:val="24"/>
          <w:lang w:val="en-US"/>
        </w:rPr>
        <w:t>always overleaping themselves</w:t>
      </w:r>
      <w:r w:rsidR="00AB4025" w:rsidRPr="00795BAE">
        <w:rPr>
          <w:rFonts w:ascii="Times New Roman" w:hAnsi="Times New Roman" w:cs="Times New Roman"/>
          <w:sz w:val="24"/>
          <w:szCs w:val="24"/>
          <w:lang w:val="en-US"/>
        </w:rPr>
        <w:t xml:space="preserve">’. </w:t>
      </w:r>
      <w:r w:rsidR="00A110BD" w:rsidRPr="00795BAE">
        <w:rPr>
          <w:rFonts w:ascii="Times New Roman" w:hAnsi="Times New Roman" w:cs="Times New Roman"/>
          <w:sz w:val="24"/>
          <w:szCs w:val="24"/>
          <w:lang w:val="en-US"/>
        </w:rPr>
        <w:t>This is a</w:t>
      </w:r>
      <w:r w:rsidR="00E76BBD" w:rsidRPr="00795BAE">
        <w:rPr>
          <w:rFonts w:ascii="Times New Roman" w:hAnsi="Times New Roman" w:cs="Times New Roman"/>
          <w:sz w:val="24"/>
          <w:szCs w:val="24"/>
          <w:lang w:val="en-US"/>
        </w:rPr>
        <w:t xml:space="preserve">n evocative phrase. </w:t>
      </w:r>
      <w:r w:rsidR="007041D7" w:rsidRPr="00795BAE">
        <w:rPr>
          <w:rFonts w:ascii="Times New Roman" w:hAnsi="Times New Roman" w:cs="Times New Roman"/>
          <w:sz w:val="24"/>
          <w:szCs w:val="24"/>
          <w:lang w:val="en-US"/>
        </w:rPr>
        <w:t xml:space="preserve">Specifically you refer to Barthes’ </w:t>
      </w:r>
      <w:r w:rsidR="00A110BD" w:rsidRPr="00795BAE">
        <w:rPr>
          <w:rFonts w:ascii="Times New Roman" w:hAnsi="Times New Roman" w:cs="Times New Roman"/>
          <w:sz w:val="24"/>
          <w:szCs w:val="24"/>
          <w:lang w:val="en-US"/>
        </w:rPr>
        <w:t>engagement with</w:t>
      </w:r>
      <w:r w:rsidR="007041D7" w:rsidRPr="00795BAE">
        <w:rPr>
          <w:rFonts w:ascii="Times New Roman" w:hAnsi="Times New Roman" w:cs="Times New Roman"/>
          <w:sz w:val="24"/>
          <w:szCs w:val="24"/>
          <w:lang w:val="en-US"/>
        </w:rPr>
        <w:t xml:space="preserve"> Julia Kri</w:t>
      </w:r>
      <w:r w:rsidR="00A110BD" w:rsidRPr="00795BAE">
        <w:rPr>
          <w:rFonts w:ascii="Times New Roman" w:hAnsi="Times New Roman" w:cs="Times New Roman"/>
          <w:sz w:val="24"/>
          <w:szCs w:val="24"/>
          <w:lang w:val="en-US"/>
        </w:rPr>
        <w:t>steva and Jacques Derrida. Kr</w:t>
      </w:r>
      <w:r w:rsidR="00E76BBD" w:rsidRPr="00795BAE">
        <w:rPr>
          <w:rFonts w:ascii="Times New Roman" w:hAnsi="Times New Roman" w:cs="Times New Roman"/>
          <w:sz w:val="24"/>
          <w:szCs w:val="24"/>
          <w:lang w:val="en-US"/>
        </w:rPr>
        <w:t>is</w:t>
      </w:r>
      <w:r w:rsidR="00347254" w:rsidRPr="00795BAE">
        <w:rPr>
          <w:rFonts w:ascii="Times New Roman" w:hAnsi="Times New Roman" w:cs="Times New Roman"/>
          <w:sz w:val="24"/>
          <w:szCs w:val="24"/>
          <w:lang w:val="en-US"/>
        </w:rPr>
        <w:t>teva</w:t>
      </w:r>
      <w:r w:rsidR="00CB395F" w:rsidRPr="00795BAE">
        <w:rPr>
          <w:rFonts w:ascii="Times New Roman" w:hAnsi="Times New Roman" w:cs="Times New Roman"/>
          <w:sz w:val="24"/>
          <w:szCs w:val="24"/>
          <w:lang w:val="en-US"/>
        </w:rPr>
        <w:t>, as</w:t>
      </w:r>
      <w:r w:rsidR="00347254" w:rsidRPr="00795BAE">
        <w:rPr>
          <w:rFonts w:ascii="Times New Roman" w:hAnsi="Times New Roman" w:cs="Times New Roman"/>
          <w:sz w:val="24"/>
          <w:szCs w:val="24"/>
          <w:lang w:val="en-US"/>
        </w:rPr>
        <w:t xml:space="preserve"> you note</w:t>
      </w:r>
      <w:r w:rsidR="00CB395F" w:rsidRPr="00795BAE">
        <w:rPr>
          <w:rFonts w:ascii="Times New Roman" w:hAnsi="Times New Roman" w:cs="Times New Roman"/>
          <w:sz w:val="24"/>
          <w:szCs w:val="24"/>
          <w:lang w:val="en-US"/>
        </w:rPr>
        <w:t xml:space="preserve">, </w:t>
      </w:r>
      <w:r w:rsidR="00B51CC4" w:rsidRPr="00795BAE">
        <w:rPr>
          <w:rFonts w:ascii="Times New Roman" w:hAnsi="Times New Roman" w:cs="Times New Roman"/>
          <w:sz w:val="24"/>
          <w:szCs w:val="24"/>
          <w:lang w:val="en-US"/>
        </w:rPr>
        <w:t>‘</w:t>
      </w:r>
      <w:r w:rsidR="00631EF3" w:rsidRPr="00795BAE">
        <w:rPr>
          <w:rFonts w:ascii="Times New Roman" w:hAnsi="Times New Roman" w:cs="Times New Roman"/>
          <w:sz w:val="24"/>
          <w:szCs w:val="24"/>
          <w:lang w:val="en-US"/>
        </w:rPr>
        <w:t>developed the distinction between pheno-text (the text as it presents itself to reading) and geno-text (the set of elements that play a part in the writing and genesis of a text)</w:t>
      </w:r>
      <w:r w:rsidR="00B51CC4" w:rsidRPr="00795BAE">
        <w:rPr>
          <w:rFonts w:ascii="Times New Roman" w:hAnsi="Times New Roman" w:cs="Times New Roman"/>
          <w:sz w:val="24"/>
          <w:szCs w:val="24"/>
          <w:lang w:val="en-US"/>
        </w:rPr>
        <w:t xml:space="preserve">’ (292). </w:t>
      </w:r>
      <w:r w:rsidR="00E55977" w:rsidRPr="00795BAE">
        <w:rPr>
          <w:rFonts w:ascii="Times New Roman" w:hAnsi="Times New Roman" w:cs="Times New Roman"/>
          <w:sz w:val="24"/>
          <w:szCs w:val="24"/>
          <w:lang w:val="en-US"/>
        </w:rPr>
        <w:t xml:space="preserve">And, more importantly, </w:t>
      </w:r>
      <w:r w:rsidR="00CB395F" w:rsidRPr="00795BAE">
        <w:rPr>
          <w:rFonts w:ascii="Times New Roman" w:hAnsi="Times New Roman" w:cs="Times New Roman"/>
          <w:sz w:val="24"/>
          <w:szCs w:val="24"/>
          <w:lang w:val="en-US"/>
        </w:rPr>
        <w:t>as you</w:t>
      </w:r>
      <w:r w:rsidR="00E55977" w:rsidRPr="00795BAE">
        <w:rPr>
          <w:rFonts w:ascii="Times New Roman" w:hAnsi="Times New Roman" w:cs="Times New Roman"/>
          <w:sz w:val="24"/>
          <w:szCs w:val="24"/>
          <w:lang w:val="en-US"/>
        </w:rPr>
        <w:t xml:space="preserve"> suggest, she ‘</w:t>
      </w:r>
      <w:r w:rsidR="00631EF3" w:rsidRPr="00795BAE">
        <w:rPr>
          <w:rFonts w:ascii="Times New Roman" w:hAnsi="Times New Roman" w:cs="Times New Roman"/>
          <w:sz w:val="24"/>
          <w:szCs w:val="24"/>
          <w:lang w:val="en-US"/>
        </w:rPr>
        <w:t>spoke a new language: she was a woman, a foreigner, she was interested in movements rather than structures, she introduced new concepts (‘ intertextuality’, ‘paragram’), and she was political</w:t>
      </w:r>
      <w:r w:rsidR="00CB395F" w:rsidRPr="00795BAE">
        <w:rPr>
          <w:rFonts w:ascii="Times New Roman" w:hAnsi="Times New Roman" w:cs="Times New Roman"/>
          <w:sz w:val="24"/>
          <w:szCs w:val="24"/>
          <w:lang w:val="en-US"/>
        </w:rPr>
        <w:t xml:space="preserve">’ (293). </w:t>
      </w:r>
      <w:r w:rsidR="001F56EF" w:rsidRPr="00795BAE">
        <w:rPr>
          <w:rFonts w:ascii="Times New Roman" w:hAnsi="Times New Roman" w:cs="Times New Roman"/>
          <w:sz w:val="24"/>
          <w:szCs w:val="24"/>
          <w:lang w:val="en-US"/>
        </w:rPr>
        <w:t xml:space="preserve">Kristeva is </w:t>
      </w:r>
      <w:r w:rsidR="00217F87" w:rsidRPr="00795BAE">
        <w:rPr>
          <w:rFonts w:ascii="Times New Roman" w:hAnsi="Times New Roman" w:cs="Times New Roman"/>
          <w:sz w:val="24"/>
          <w:szCs w:val="24"/>
          <w:lang w:val="en-US"/>
        </w:rPr>
        <w:t>instrumental in the shift to what we refer to as poststructuralism</w:t>
      </w:r>
      <w:r w:rsidR="00015BF9" w:rsidRPr="00795BAE">
        <w:rPr>
          <w:rFonts w:ascii="Times New Roman" w:hAnsi="Times New Roman" w:cs="Times New Roman"/>
          <w:sz w:val="24"/>
          <w:szCs w:val="24"/>
          <w:lang w:val="en-US"/>
        </w:rPr>
        <w:t xml:space="preserve">, </w:t>
      </w:r>
      <w:r w:rsidR="003548BB" w:rsidRPr="00795BAE">
        <w:rPr>
          <w:rFonts w:ascii="Times New Roman" w:hAnsi="Times New Roman" w:cs="Times New Roman"/>
          <w:sz w:val="24"/>
          <w:szCs w:val="24"/>
          <w:lang w:val="en-US"/>
        </w:rPr>
        <w:t xml:space="preserve">and which Barthes develops with his </w:t>
      </w:r>
      <w:r w:rsidR="003B2A0B" w:rsidRPr="00795BAE">
        <w:rPr>
          <w:rFonts w:ascii="Times New Roman" w:hAnsi="Times New Roman" w:cs="Times New Roman"/>
          <w:sz w:val="24"/>
          <w:szCs w:val="24"/>
          <w:lang w:val="en-US"/>
        </w:rPr>
        <w:t xml:space="preserve">‘idea of textual productivity as against the fixity of a structure’ (295). </w:t>
      </w:r>
      <w:r w:rsidR="00790E82" w:rsidRPr="00795BAE">
        <w:rPr>
          <w:rFonts w:ascii="Times New Roman" w:hAnsi="Times New Roman" w:cs="Times New Roman"/>
          <w:sz w:val="24"/>
          <w:szCs w:val="24"/>
          <w:lang w:val="en-US"/>
        </w:rPr>
        <w:t>Furthermore</w:t>
      </w:r>
      <w:r w:rsidR="0013115A" w:rsidRPr="00795BAE">
        <w:rPr>
          <w:rFonts w:ascii="Times New Roman" w:hAnsi="Times New Roman" w:cs="Times New Roman"/>
          <w:sz w:val="24"/>
          <w:szCs w:val="24"/>
          <w:lang w:val="en-US"/>
        </w:rPr>
        <w:t>: ‘</w:t>
      </w:r>
      <w:r w:rsidR="00631EF3" w:rsidRPr="00795BAE">
        <w:rPr>
          <w:rFonts w:ascii="Times New Roman" w:hAnsi="Times New Roman" w:cs="Times New Roman"/>
          <w:sz w:val="24"/>
          <w:szCs w:val="24"/>
          <w:lang w:val="en-US"/>
        </w:rPr>
        <w:t xml:space="preserve">This marked one </w:t>
      </w:r>
      <w:r w:rsidR="00631EF3" w:rsidRPr="00795BAE">
        <w:rPr>
          <w:rFonts w:ascii="Times New Roman" w:hAnsi="Times New Roman" w:cs="Times New Roman"/>
          <w:sz w:val="24"/>
          <w:szCs w:val="24"/>
          <w:lang w:val="en-US"/>
        </w:rPr>
        <w:lastRenderedPageBreak/>
        <w:t xml:space="preserve">first point shared by Barthes and Derrida: they reacted against anything that stabilized and confined meaning, even if Barthes tended towards pluralization while Derrida emphasized the need for a perpetual slippage (not quite the same thing). Although their work was based on completely different presuppositions and corpuses, they were both </w:t>
      </w:r>
      <w:proofErr w:type="gramStart"/>
      <w:r w:rsidR="00631EF3" w:rsidRPr="00795BAE">
        <w:rPr>
          <w:rFonts w:ascii="Times New Roman" w:hAnsi="Times New Roman" w:cs="Times New Roman"/>
          <w:sz w:val="24"/>
          <w:szCs w:val="24"/>
          <w:lang w:val="en-US"/>
        </w:rPr>
        <w:t>always in</w:t>
      </w:r>
      <w:proofErr w:type="gramEnd"/>
      <w:r w:rsidR="00631EF3" w:rsidRPr="00795BAE">
        <w:rPr>
          <w:rFonts w:ascii="Times New Roman" w:hAnsi="Times New Roman" w:cs="Times New Roman"/>
          <w:sz w:val="24"/>
          <w:szCs w:val="24"/>
          <w:lang w:val="en-US"/>
        </w:rPr>
        <w:t xml:space="preserve"> advance of their own thinking, always overleaping themselves</w:t>
      </w:r>
      <w:r w:rsidR="0013115A" w:rsidRPr="00795BAE">
        <w:rPr>
          <w:rFonts w:ascii="Times New Roman" w:hAnsi="Times New Roman" w:cs="Times New Roman"/>
          <w:sz w:val="24"/>
          <w:szCs w:val="24"/>
          <w:lang w:val="en-US"/>
        </w:rPr>
        <w:t xml:space="preserve">’ (295). </w:t>
      </w:r>
      <w:r w:rsidR="004F7975" w:rsidRPr="00795BAE">
        <w:rPr>
          <w:rFonts w:ascii="Times New Roman" w:hAnsi="Times New Roman" w:cs="Times New Roman"/>
          <w:sz w:val="24"/>
          <w:szCs w:val="24"/>
          <w:lang w:val="en-US"/>
        </w:rPr>
        <w:t>In addition, Sollers plays an important role:</w:t>
      </w:r>
      <w:r w:rsidR="00790E82" w:rsidRPr="00795BAE">
        <w:rPr>
          <w:rFonts w:ascii="Times New Roman" w:hAnsi="Times New Roman" w:cs="Times New Roman"/>
          <w:sz w:val="24"/>
          <w:szCs w:val="24"/>
          <w:lang w:val="en-US"/>
        </w:rPr>
        <w:t xml:space="preserve"> ‘[He] </w:t>
      </w:r>
      <w:r w:rsidR="004F7975" w:rsidRPr="00795BAE">
        <w:rPr>
          <w:rFonts w:ascii="Times New Roman" w:hAnsi="Times New Roman" w:cs="Times New Roman"/>
          <w:sz w:val="24"/>
          <w:szCs w:val="24"/>
          <w:lang w:val="en-US"/>
        </w:rPr>
        <w:t xml:space="preserve">managed to drag Barthes into some rather extreme activities: in 1968, this had been the </w:t>
      </w:r>
      <w:r w:rsidR="004F7975" w:rsidRPr="00795BAE">
        <w:rPr>
          <w:rFonts w:ascii="Times New Roman" w:hAnsi="Times New Roman" w:cs="Times New Roman"/>
          <w:i/>
          <w:sz w:val="24"/>
          <w:szCs w:val="24"/>
          <w:lang w:val="en-US"/>
        </w:rPr>
        <w:t>Théorie d’ensemble</w:t>
      </w:r>
      <w:r w:rsidR="004F7975" w:rsidRPr="00795BAE">
        <w:rPr>
          <w:rFonts w:ascii="Times New Roman" w:hAnsi="Times New Roman" w:cs="Times New Roman"/>
          <w:sz w:val="24"/>
          <w:szCs w:val="24"/>
          <w:lang w:val="en-US"/>
        </w:rPr>
        <w:t>, the theoretical manifesto that had been placed under the dual aegis of Mallarmé and Marx, where a space was defined, concepts were deployed, a history was unfolded and, above all, a politics was expounded: all part of a construction of a link between wri</w:t>
      </w:r>
      <w:r w:rsidR="00790E82" w:rsidRPr="00795BAE">
        <w:rPr>
          <w:rFonts w:ascii="Times New Roman" w:hAnsi="Times New Roman" w:cs="Times New Roman"/>
          <w:sz w:val="24"/>
          <w:szCs w:val="24"/>
          <w:lang w:val="en-US"/>
        </w:rPr>
        <w:t xml:space="preserve">ting and historical materialism’ </w:t>
      </w:r>
      <w:r w:rsidR="004F7975" w:rsidRPr="00795BAE">
        <w:rPr>
          <w:rFonts w:ascii="Times New Roman" w:hAnsi="Times New Roman" w:cs="Times New Roman"/>
          <w:sz w:val="24"/>
          <w:szCs w:val="24"/>
          <w:lang w:val="en-US"/>
        </w:rPr>
        <w:t>(354)</w:t>
      </w:r>
      <w:r w:rsidR="00790E82" w:rsidRPr="00795BAE">
        <w:rPr>
          <w:rFonts w:ascii="Times New Roman" w:hAnsi="Times New Roman" w:cs="Times New Roman"/>
          <w:sz w:val="24"/>
          <w:szCs w:val="24"/>
          <w:lang w:val="en-US"/>
        </w:rPr>
        <w:t xml:space="preserve">. </w:t>
      </w:r>
    </w:p>
    <w:p w14:paraId="0DB9D90B" w14:textId="77777777" w:rsidR="004F7975" w:rsidRPr="00795BAE" w:rsidRDefault="004F7975" w:rsidP="00795BAE">
      <w:pPr>
        <w:spacing w:line="360" w:lineRule="auto"/>
        <w:rPr>
          <w:rFonts w:ascii="Times New Roman" w:hAnsi="Times New Roman" w:cs="Times New Roman"/>
          <w:sz w:val="24"/>
          <w:szCs w:val="24"/>
          <w:lang w:val="en-US"/>
        </w:rPr>
      </w:pPr>
    </w:p>
    <w:p w14:paraId="5DCF32AC" w14:textId="286BDC65" w:rsidR="00BD10C0" w:rsidRPr="00795BAE" w:rsidRDefault="00790E82"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S</w:t>
      </w:r>
      <w:r w:rsidR="004F7975" w:rsidRPr="00795BAE">
        <w:rPr>
          <w:rFonts w:ascii="Times New Roman" w:hAnsi="Times New Roman" w:cs="Times New Roman"/>
          <w:sz w:val="24"/>
          <w:szCs w:val="24"/>
          <w:lang w:val="en-US"/>
        </w:rPr>
        <w:t>peaking more broadly of the 1960s, you offer a neat summary about the importance of both writing and image:</w:t>
      </w:r>
    </w:p>
    <w:p w14:paraId="10381EA4" w14:textId="77777777" w:rsidR="004F7975" w:rsidRPr="00795BAE" w:rsidRDefault="004F7975" w:rsidP="00795BAE">
      <w:pPr>
        <w:spacing w:line="360" w:lineRule="auto"/>
        <w:rPr>
          <w:rFonts w:ascii="Times New Roman" w:hAnsi="Times New Roman" w:cs="Times New Roman"/>
          <w:sz w:val="24"/>
          <w:szCs w:val="24"/>
          <w:lang w:val="en-US"/>
        </w:rPr>
      </w:pPr>
    </w:p>
    <w:p w14:paraId="12E68F9E" w14:textId="6EAC0B58" w:rsidR="00631EF3" w:rsidRPr="00795BAE" w:rsidRDefault="004F7975"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The importance of the 1960s, </w:t>
      </w:r>
      <w:r w:rsidR="00631EF3" w:rsidRPr="00795BAE">
        <w:rPr>
          <w:rFonts w:ascii="Times New Roman" w:hAnsi="Times New Roman" w:cs="Times New Roman"/>
          <w:sz w:val="24"/>
          <w:szCs w:val="24"/>
          <w:lang w:val="en-US"/>
        </w:rPr>
        <w:t xml:space="preserve">leading to the events of 1968, can be seen in the </w:t>
      </w:r>
      <w:r w:rsidR="00631EF3" w:rsidRPr="00795BAE">
        <w:rPr>
          <w:rFonts w:ascii="Times New Roman" w:hAnsi="Times New Roman" w:cs="Times New Roman"/>
          <w:i/>
          <w:sz w:val="24"/>
          <w:szCs w:val="24"/>
          <w:lang w:val="en-US"/>
        </w:rPr>
        <w:t>excess</w:t>
      </w:r>
      <w:r w:rsidR="00631EF3" w:rsidRPr="00795BAE">
        <w:rPr>
          <w:rFonts w:ascii="Times New Roman" w:hAnsi="Times New Roman" w:cs="Times New Roman"/>
          <w:sz w:val="24"/>
          <w:szCs w:val="24"/>
          <w:lang w:val="en-US"/>
        </w:rPr>
        <w:t xml:space="preserve"> constituted by literature and the image, </w:t>
      </w:r>
      <w:proofErr w:type="gramStart"/>
      <w:r w:rsidR="00631EF3" w:rsidRPr="00795BAE">
        <w:rPr>
          <w:rFonts w:ascii="Times New Roman" w:hAnsi="Times New Roman" w:cs="Times New Roman"/>
          <w:sz w:val="24"/>
          <w:szCs w:val="24"/>
          <w:lang w:val="en-US"/>
        </w:rPr>
        <w:t>an excess</w:t>
      </w:r>
      <w:proofErr w:type="gramEnd"/>
      <w:r w:rsidR="00631EF3" w:rsidRPr="00795BAE">
        <w:rPr>
          <w:rFonts w:ascii="Times New Roman" w:hAnsi="Times New Roman" w:cs="Times New Roman"/>
          <w:sz w:val="24"/>
          <w:szCs w:val="24"/>
          <w:lang w:val="en-US"/>
        </w:rPr>
        <w:t xml:space="preserve"> that goes beyond the structuralist project, while providing it with many more objects for study. Fascinated by the infinite openness of writing, and the power that images have to give it a new impetus, Barthes gradually shifted his form of criticism, moving it further away from its pretext, turning it into the personal adventure of his own thought and the quest for an autonomous writing.</w:t>
      </w:r>
      <w:r w:rsidRPr="00795BAE">
        <w:rPr>
          <w:rFonts w:ascii="Times New Roman" w:hAnsi="Times New Roman" w:cs="Times New Roman"/>
          <w:sz w:val="24"/>
          <w:szCs w:val="24"/>
          <w:lang w:val="en-US"/>
        </w:rPr>
        <w:t xml:space="preserve"> (302)</w:t>
      </w:r>
    </w:p>
    <w:p w14:paraId="32205CA4" w14:textId="77777777" w:rsidR="00287B76" w:rsidRPr="00795BAE" w:rsidRDefault="00287B76" w:rsidP="00795BAE">
      <w:pPr>
        <w:spacing w:line="360" w:lineRule="auto"/>
        <w:rPr>
          <w:rFonts w:ascii="Times New Roman" w:hAnsi="Times New Roman" w:cs="Times New Roman"/>
          <w:sz w:val="24"/>
          <w:szCs w:val="24"/>
          <w:lang w:val="en-US"/>
        </w:rPr>
      </w:pPr>
    </w:p>
    <w:p w14:paraId="045BCB7C" w14:textId="4D2F93AD" w:rsidR="00B379D0" w:rsidRPr="00795BAE" w:rsidRDefault="004F7975"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However, against the </w:t>
      </w:r>
      <w:r w:rsidR="00B379D0" w:rsidRPr="00795BAE">
        <w:rPr>
          <w:rFonts w:ascii="Times New Roman" w:hAnsi="Times New Roman" w:cs="Times New Roman"/>
          <w:sz w:val="24"/>
          <w:szCs w:val="24"/>
          <w:lang w:val="en-US"/>
        </w:rPr>
        <w:t xml:space="preserve">various known narratives about the intellectual community of the time (whose legacy we are still very much indebted to), you also offer the interesting insight of the ‘accidental’ nature of Barthes’ work: </w:t>
      </w:r>
      <w:r w:rsidR="00C00287">
        <w:rPr>
          <w:rFonts w:ascii="Times New Roman" w:hAnsi="Times New Roman" w:cs="Times New Roman"/>
          <w:sz w:val="24"/>
          <w:szCs w:val="24"/>
          <w:lang w:val="en-US"/>
        </w:rPr>
        <w:t>‘</w:t>
      </w:r>
      <w:r w:rsidR="00B379D0" w:rsidRPr="00795BAE">
        <w:rPr>
          <w:rFonts w:ascii="Times New Roman" w:hAnsi="Times New Roman" w:cs="Times New Roman"/>
          <w:sz w:val="24"/>
          <w:szCs w:val="24"/>
          <w:lang w:val="en-US"/>
        </w:rPr>
        <w:t xml:space="preserve">If we re-establish the true chronology of his thought’, you write, ‘by following its production in reviews and journals, thereby turning his books into accidents rather than deliberate acts of creation, we can see a figure much less assertive and definitive than may sometimes seem the case’ (296). I wonder if you can offer some further thoughts and reflections about how you see the </w:t>
      </w:r>
      <w:r w:rsidR="00B379D0" w:rsidRPr="00795BAE">
        <w:rPr>
          <w:rFonts w:ascii="Times New Roman" w:hAnsi="Times New Roman" w:cs="Times New Roman"/>
          <w:i/>
          <w:sz w:val="24"/>
          <w:szCs w:val="24"/>
          <w:lang w:val="en-US"/>
        </w:rPr>
        <w:t>milieu</w:t>
      </w:r>
      <w:r w:rsidR="00B379D0" w:rsidRPr="00795BAE">
        <w:rPr>
          <w:rFonts w:ascii="Times New Roman" w:hAnsi="Times New Roman" w:cs="Times New Roman"/>
          <w:sz w:val="24"/>
          <w:szCs w:val="24"/>
          <w:lang w:val="en-US"/>
        </w:rPr>
        <w:t xml:space="preserve"> he is part of and also the nature of the ‘production’ of his work?</w:t>
      </w:r>
    </w:p>
    <w:p w14:paraId="54E23017" w14:textId="77777777" w:rsidR="00B379D0" w:rsidRPr="00795BAE" w:rsidRDefault="00B379D0" w:rsidP="00795BAE">
      <w:pPr>
        <w:spacing w:line="360" w:lineRule="auto"/>
        <w:rPr>
          <w:rFonts w:ascii="Times New Roman" w:hAnsi="Times New Roman" w:cs="Times New Roman"/>
          <w:sz w:val="24"/>
          <w:szCs w:val="24"/>
          <w:lang w:val="en-US"/>
        </w:rPr>
      </w:pPr>
    </w:p>
    <w:p w14:paraId="216FBC57" w14:textId="756D647F" w:rsidR="004F7975" w:rsidRPr="00795BAE" w:rsidRDefault="004F7975" w:rsidP="00795BAE">
      <w:pPr>
        <w:spacing w:line="360" w:lineRule="auto"/>
        <w:rPr>
          <w:rFonts w:ascii="Times New Roman" w:hAnsi="Times New Roman" w:cs="Times New Roman"/>
          <w:sz w:val="24"/>
          <w:szCs w:val="24"/>
          <w:lang w:val="en-US"/>
        </w:rPr>
      </w:pPr>
      <w:r w:rsidRPr="00966164">
        <w:rPr>
          <w:rFonts w:ascii="Times New Roman" w:hAnsi="Times New Roman" w:cs="Times New Roman"/>
          <w:b/>
          <w:sz w:val="24"/>
          <w:szCs w:val="24"/>
          <w:lang w:val="en-US"/>
        </w:rPr>
        <w:t>TS</w:t>
      </w:r>
      <w:r w:rsidRPr="00795BAE">
        <w:rPr>
          <w:rFonts w:ascii="Times New Roman" w:hAnsi="Times New Roman" w:cs="Times New Roman"/>
          <w:b/>
          <w:sz w:val="24"/>
          <w:szCs w:val="24"/>
          <w:lang w:val="en-US"/>
        </w:rPr>
        <w:t>:</w:t>
      </w:r>
      <w:r w:rsidR="004C4BCA">
        <w:rPr>
          <w:rFonts w:ascii="Times New Roman" w:hAnsi="Times New Roman" w:cs="Times New Roman"/>
          <w:sz w:val="24"/>
          <w:szCs w:val="24"/>
          <w:lang w:val="en-US"/>
        </w:rPr>
        <w:t xml:space="preserve"> </w:t>
      </w:r>
      <w:r w:rsidR="00F84574" w:rsidRPr="00F84574">
        <w:rPr>
          <w:rFonts w:ascii="Times New Roman" w:hAnsi="Times New Roman" w:cs="Times New Roman"/>
          <w:sz w:val="24"/>
          <w:szCs w:val="24"/>
          <w:lang w:val="en-US"/>
        </w:rPr>
        <w:t xml:space="preserve">The </w:t>
      </w:r>
      <w:proofErr w:type="gramStart"/>
      <w:r w:rsidR="00F84574" w:rsidRPr="00F84574">
        <w:rPr>
          <w:rFonts w:ascii="Times New Roman" w:hAnsi="Times New Roman" w:cs="Times New Roman"/>
          <w:sz w:val="24"/>
          <w:szCs w:val="24"/>
          <w:lang w:val="en-US"/>
        </w:rPr>
        <w:t>majority of French intellectuals of that period were</w:t>
      </w:r>
      <w:proofErr w:type="gramEnd"/>
      <w:r w:rsidR="00F84574" w:rsidRPr="00F84574">
        <w:rPr>
          <w:rFonts w:ascii="Times New Roman" w:hAnsi="Times New Roman" w:cs="Times New Roman"/>
          <w:sz w:val="24"/>
          <w:szCs w:val="24"/>
          <w:lang w:val="en-US"/>
        </w:rPr>
        <w:t xml:space="preserve"> from bourgeois backgrounds and are what Bourdieu called inheritors. This is not the case with Barthes, which might explain the nature of his engagement. I see Barthes as an engaged being, but his forms of engagement </w:t>
      </w:r>
      <w:r w:rsidR="00F84574" w:rsidRPr="00F84574">
        <w:rPr>
          <w:rFonts w:ascii="Times New Roman" w:hAnsi="Times New Roman" w:cs="Times New Roman"/>
          <w:sz w:val="24"/>
          <w:szCs w:val="24"/>
          <w:lang w:val="en-US"/>
        </w:rPr>
        <w:lastRenderedPageBreak/>
        <w:t xml:space="preserve">are different from those of his contemporaries, as I said before. Perhaps it is this worry, this fear of not being legitimate, that distances him from posturing and institutional discourse. He is a fundamentally un-authoritarian person. And this can be seen in the way in which he challenges the architecture of rationality by bringing down two of its pillars: the principle of non-contradiction – Barthes is really not afraid of contradicting himself – and essence. In refusing (by means of thinking the Neutral) to assign an identity to a being or a thing, by refusing to define through contrast, he inscribes movement and prevents any process of essentialization or universalization. By other means, with other corpuses, Derrida does the same thing at the same time. And his background was comparable in terms of displacement: he was an Algerian Jew, and he talks about this eloquently in </w:t>
      </w:r>
      <w:r w:rsidR="00F84574" w:rsidRPr="00F84574">
        <w:rPr>
          <w:rFonts w:ascii="Times New Roman" w:hAnsi="Times New Roman" w:cs="Times New Roman"/>
          <w:i/>
          <w:sz w:val="24"/>
          <w:szCs w:val="24"/>
          <w:lang w:val="en-US"/>
        </w:rPr>
        <w:t>The Monolingualism of the Other</w:t>
      </w:r>
      <w:r w:rsidR="00E81EAC">
        <w:rPr>
          <w:rFonts w:ascii="Times New Roman" w:hAnsi="Times New Roman" w:cs="Times New Roman"/>
          <w:i/>
          <w:sz w:val="24"/>
          <w:szCs w:val="24"/>
          <w:lang w:val="en-US"/>
        </w:rPr>
        <w:t xml:space="preserve"> </w:t>
      </w:r>
      <w:r w:rsidR="00E81EAC" w:rsidRPr="00E81EAC">
        <w:rPr>
          <w:rFonts w:ascii="Times New Roman" w:hAnsi="Times New Roman" w:cs="Times New Roman"/>
          <w:sz w:val="24"/>
          <w:szCs w:val="24"/>
          <w:lang w:val="en-US"/>
        </w:rPr>
        <w:t>(Derrida, 1998)</w:t>
      </w:r>
      <w:r w:rsidR="00F84574" w:rsidRPr="00F84574">
        <w:rPr>
          <w:rFonts w:ascii="Times New Roman" w:hAnsi="Times New Roman" w:cs="Times New Roman"/>
          <w:sz w:val="24"/>
          <w:szCs w:val="24"/>
          <w:lang w:val="en-US"/>
        </w:rPr>
        <w:t>.</w:t>
      </w:r>
    </w:p>
    <w:p w14:paraId="398D20EC" w14:textId="6B3B13CC" w:rsidR="006F24EC" w:rsidRPr="00795BAE" w:rsidRDefault="006F24EC" w:rsidP="00795BAE">
      <w:pPr>
        <w:spacing w:line="360" w:lineRule="auto"/>
        <w:jc w:val="center"/>
        <w:rPr>
          <w:rFonts w:ascii="Times New Roman" w:hAnsi="Times New Roman" w:cs="Times New Roman"/>
          <w:sz w:val="24"/>
          <w:szCs w:val="24"/>
          <w:lang w:val="en-US"/>
        </w:rPr>
      </w:pPr>
    </w:p>
    <w:p w14:paraId="58F6AB99" w14:textId="5146D245" w:rsidR="001337F2" w:rsidRPr="00795BAE" w:rsidRDefault="001337F2" w:rsidP="00795BAE">
      <w:pPr>
        <w:spacing w:line="360" w:lineRule="auto"/>
        <w:jc w:val="center"/>
        <w:rPr>
          <w:rFonts w:ascii="Times New Roman" w:hAnsi="Times New Roman" w:cs="Times New Roman"/>
          <w:sz w:val="24"/>
          <w:szCs w:val="24"/>
          <w:lang w:val="en-US"/>
        </w:rPr>
      </w:pPr>
      <w:r w:rsidRPr="00795BAE">
        <w:rPr>
          <w:rFonts w:ascii="Times New Roman" w:hAnsi="Times New Roman" w:cs="Times New Roman"/>
          <w:sz w:val="24"/>
          <w:szCs w:val="24"/>
          <w:lang w:val="en-US"/>
        </w:rPr>
        <w:t>*</w:t>
      </w:r>
    </w:p>
    <w:p w14:paraId="254AE8F2" w14:textId="77777777" w:rsidR="006F24EC" w:rsidRPr="00795BAE" w:rsidRDefault="006F24EC" w:rsidP="00795BAE">
      <w:pPr>
        <w:spacing w:line="360" w:lineRule="auto"/>
        <w:rPr>
          <w:rFonts w:ascii="Times New Roman" w:hAnsi="Times New Roman" w:cs="Times New Roman"/>
          <w:sz w:val="24"/>
          <w:szCs w:val="24"/>
          <w:lang w:val="en-US"/>
        </w:rPr>
      </w:pPr>
    </w:p>
    <w:p w14:paraId="48EA74BE" w14:textId="27753E25" w:rsidR="00C75A3B" w:rsidRPr="00795BAE" w:rsidRDefault="00C75A3B" w:rsidP="00795BAE">
      <w:pPr>
        <w:spacing w:line="360" w:lineRule="auto"/>
        <w:rPr>
          <w:rFonts w:ascii="Times New Roman" w:hAnsi="Times New Roman" w:cs="Times New Roman"/>
          <w:sz w:val="24"/>
          <w:szCs w:val="24"/>
          <w:lang w:val="en-US"/>
        </w:rPr>
      </w:pPr>
      <w:r w:rsidRPr="00795BAE">
        <w:rPr>
          <w:rFonts w:ascii="Times New Roman" w:hAnsi="Times New Roman" w:cs="Times New Roman"/>
          <w:b/>
          <w:sz w:val="24"/>
          <w:szCs w:val="24"/>
          <w:lang w:val="en-US"/>
        </w:rPr>
        <w:t>SM</w:t>
      </w:r>
      <w:r w:rsidRPr="00795BAE">
        <w:rPr>
          <w:rFonts w:ascii="Times New Roman" w:hAnsi="Times New Roman" w:cs="Times New Roman"/>
          <w:sz w:val="24"/>
          <w:szCs w:val="24"/>
          <w:lang w:val="en-US"/>
        </w:rPr>
        <w:t xml:space="preserve">: Perhaps we can turn specifically to the time of 1968, and ‘to explain the fact’, as you put it, ‘that Barthes did not feel really concerned by May ‘68’ (310). You note </w:t>
      </w:r>
      <w:r w:rsidR="001337F2" w:rsidRPr="00795BAE">
        <w:rPr>
          <w:rFonts w:ascii="Times New Roman" w:hAnsi="Times New Roman" w:cs="Times New Roman"/>
          <w:sz w:val="24"/>
          <w:szCs w:val="24"/>
          <w:lang w:val="en-US"/>
        </w:rPr>
        <w:t xml:space="preserve">Barthes’ </w:t>
      </w:r>
      <w:r w:rsidRPr="00795BAE">
        <w:rPr>
          <w:rFonts w:ascii="Times New Roman" w:hAnsi="Times New Roman" w:cs="Times New Roman"/>
          <w:sz w:val="24"/>
          <w:szCs w:val="24"/>
          <w:lang w:val="en-US"/>
        </w:rPr>
        <w:t xml:space="preserve">age, being 52 at the time, was perhaps one factor leading him to feel disconnected from the young demonstrators. Also, you write how ‘his mistrust of revolutionary theatricality debarred him from playing a role or striking an attitude’ (310-311). </w:t>
      </w:r>
      <w:r w:rsidR="00790E82" w:rsidRPr="00795BAE">
        <w:rPr>
          <w:rFonts w:ascii="Times New Roman" w:hAnsi="Times New Roman" w:cs="Times New Roman"/>
          <w:sz w:val="24"/>
          <w:szCs w:val="24"/>
          <w:lang w:val="en-US"/>
        </w:rPr>
        <w:t>Here</w:t>
      </w:r>
      <w:r w:rsidR="001337F2" w:rsidRPr="00795BAE">
        <w:rPr>
          <w:rFonts w:ascii="Times New Roman" w:hAnsi="Times New Roman" w:cs="Times New Roman"/>
          <w:sz w:val="24"/>
          <w:szCs w:val="24"/>
          <w:lang w:val="en-US"/>
        </w:rPr>
        <w:t xml:space="preserve">, it is also really interesting to see how you position Barthes’ book, </w:t>
      </w:r>
      <w:r w:rsidR="001337F2" w:rsidRPr="00795BAE">
        <w:rPr>
          <w:rFonts w:ascii="Times New Roman" w:hAnsi="Times New Roman" w:cs="Times New Roman"/>
          <w:i/>
          <w:sz w:val="24"/>
          <w:szCs w:val="24"/>
          <w:lang w:val="en-US"/>
        </w:rPr>
        <w:t>Sade, Fourier, Loyola</w:t>
      </w:r>
      <w:r w:rsidR="001337F2" w:rsidRPr="00795BAE">
        <w:rPr>
          <w:rFonts w:ascii="Times New Roman" w:hAnsi="Times New Roman" w:cs="Times New Roman"/>
          <w:sz w:val="24"/>
          <w:szCs w:val="24"/>
          <w:lang w:val="en-US"/>
        </w:rPr>
        <w:t xml:space="preserve">, published in 1971, ‘as one of the major texts on what happened in 1968’ (318). </w:t>
      </w:r>
      <w:r w:rsidR="00E724B7" w:rsidRPr="00795BAE">
        <w:rPr>
          <w:rFonts w:ascii="Times New Roman" w:hAnsi="Times New Roman" w:cs="Times New Roman"/>
          <w:sz w:val="24"/>
          <w:szCs w:val="24"/>
          <w:lang w:val="en-US"/>
        </w:rPr>
        <w:t xml:space="preserve">I don’t think this book has been given a great deal of prominence in Barthes’ canon. </w:t>
      </w:r>
      <w:r w:rsidR="00790E82" w:rsidRPr="00795BAE">
        <w:rPr>
          <w:rFonts w:ascii="Times New Roman" w:hAnsi="Times New Roman" w:cs="Times New Roman"/>
          <w:sz w:val="24"/>
          <w:szCs w:val="24"/>
          <w:lang w:val="en-US"/>
        </w:rPr>
        <w:t>The</w:t>
      </w:r>
      <w:r w:rsidR="00E724B7" w:rsidRPr="00795BAE">
        <w:rPr>
          <w:rFonts w:ascii="Times New Roman" w:hAnsi="Times New Roman" w:cs="Times New Roman"/>
          <w:sz w:val="24"/>
          <w:szCs w:val="24"/>
          <w:lang w:val="en-US"/>
        </w:rPr>
        <w:t xml:space="preserve"> books we hear of typically will be </w:t>
      </w:r>
      <w:r w:rsidR="00E724B7" w:rsidRPr="00795BAE">
        <w:rPr>
          <w:rFonts w:ascii="Times New Roman" w:hAnsi="Times New Roman" w:cs="Times New Roman"/>
          <w:i/>
          <w:sz w:val="24"/>
          <w:szCs w:val="24"/>
          <w:lang w:val="en-US"/>
        </w:rPr>
        <w:t>Writing Degree Zero</w:t>
      </w:r>
      <w:r w:rsidR="00E724B7" w:rsidRPr="00795BAE">
        <w:rPr>
          <w:rFonts w:ascii="Times New Roman" w:hAnsi="Times New Roman" w:cs="Times New Roman"/>
          <w:sz w:val="24"/>
          <w:szCs w:val="24"/>
          <w:lang w:val="en-US"/>
        </w:rPr>
        <w:t xml:space="preserve">, </w:t>
      </w:r>
      <w:r w:rsidR="00E724B7" w:rsidRPr="00795BAE">
        <w:rPr>
          <w:rFonts w:ascii="Times New Roman" w:hAnsi="Times New Roman" w:cs="Times New Roman"/>
          <w:i/>
          <w:sz w:val="24"/>
          <w:szCs w:val="24"/>
          <w:lang w:val="en-US"/>
        </w:rPr>
        <w:t>Mythologies</w:t>
      </w:r>
      <w:r w:rsidR="00E724B7" w:rsidRPr="00795BAE">
        <w:rPr>
          <w:rFonts w:ascii="Times New Roman" w:hAnsi="Times New Roman" w:cs="Times New Roman"/>
          <w:sz w:val="24"/>
          <w:szCs w:val="24"/>
          <w:lang w:val="en-US"/>
        </w:rPr>
        <w:t xml:space="preserve">, </w:t>
      </w:r>
      <w:r w:rsidR="00E724B7" w:rsidRPr="00795BAE">
        <w:rPr>
          <w:rFonts w:ascii="Times New Roman" w:hAnsi="Times New Roman" w:cs="Times New Roman"/>
          <w:i/>
          <w:sz w:val="24"/>
          <w:szCs w:val="24"/>
          <w:lang w:val="en-US"/>
        </w:rPr>
        <w:t>The Elements of Semiology</w:t>
      </w:r>
      <w:r w:rsidR="00E724B7" w:rsidRPr="00795BAE">
        <w:rPr>
          <w:rFonts w:ascii="Times New Roman" w:hAnsi="Times New Roman" w:cs="Times New Roman"/>
          <w:sz w:val="24"/>
          <w:szCs w:val="24"/>
          <w:lang w:val="en-US"/>
        </w:rPr>
        <w:t xml:space="preserve">, </w:t>
      </w:r>
      <w:r w:rsidR="00E724B7" w:rsidRPr="00795BAE">
        <w:rPr>
          <w:rFonts w:ascii="Times New Roman" w:hAnsi="Times New Roman" w:cs="Times New Roman"/>
          <w:i/>
          <w:sz w:val="24"/>
          <w:szCs w:val="24"/>
          <w:lang w:val="en-US"/>
        </w:rPr>
        <w:t>The Fashion System</w:t>
      </w:r>
      <w:r w:rsidR="00E724B7" w:rsidRPr="00795BAE">
        <w:rPr>
          <w:rFonts w:ascii="Times New Roman" w:hAnsi="Times New Roman" w:cs="Times New Roman"/>
          <w:sz w:val="24"/>
          <w:szCs w:val="24"/>
          <w:lang w:val="en-US"/>
        </w:rPr>
        <w:t xml:space="preserve">, </w:t>
      </w:r>
      <w:r w:rsidR="00E724B7" w:rsidRPr="00795BAE">
        <w:rPr>
          <w:rFonts w:ascii="Times New Roman" w:hAnsi="Times New Roman" w:cs="Times New Roman"/>
          <w:i/>
          <w:sz w:val="24"/>
          <w:szCs w:val="24"/>
          <w:lang w:val="en-US"/>
        </w:rPr>
        <w:t>S/Z</w:t>
      </w:r>
      <w:r w:rsidR="00E724B7" w:rsidRPr="00795BAE">
        <w:rPr>
          <w:rFonts w:ascii="Times New Roman" w:hAnsi="Times New Roman" w:cs="Times New Roman"/>
          <w:sz w:val="24"/>
          <w:szCs w:val="24"/>
          <w:lang w:val="en-US"/>
        </w:rPr>
        <w:t xml:space="preserve">, </w:t>
      </w:r>
      <w:r w:rsidR="00E724B7" w:rsidRPr="00795BAE">
        <w:rPr>
          <w:rFonts w:ascii="Times New Roman" w:hAnsi="Times New Roman" w:cs="Times New Roman"/>
          <w:i/>
          <w:sz w:val="24"/>
          <w:szCs w:val="24"/>
          <w:lang w:val="en-US"/>
        </w:rPr>
        <w:t>The Pleasure of the Text</w:t>
      </w:r>
      <w:r w:rsidR="00E724B7" w:rsidRPr="00795BAE">
        <w:rPr>
          <w:rFonts w:ascii="Times New Roman" w:hAnsi="Times New Roman" w:cs="Times New Roman"/>
          <w:sz w:val="24"/>
          <w:szCs w:val="24"/>
          <w:lang w:val="en-US"/>
        </w:rPr>
        <w:t xml:space="preserve">, and, of course, </w:t>
      </w:r>
      <w:r w:rsidR="00E724B7" w:rsidRPr="00795BAE">
        <w:rPr>
          <w:rFonts w:ascii="Times New Roman" w:hAnsi="Times New Roman" w:cs="Times New Roman"/>
          <w:i/>
          <w:sz w:val="24"/>
          <w:szCs w:val="24"/>
          <w:lang w:val="en-US"/>
        </w:rPr>
        <w:t>Camera Lucida</w:t>
      </w:r>
      <w:r w:rsidR="00E724B7" w:rsidRPr="00795BAE">
        <w:rPr>
          <w:rFonts w:ascii="Times New Roman" w:hAnsi="Times New Roman" w:cs="Times New Roman"/>
          <w:sz w:val="24"/>
          <w:szCs w:val="24"/>
          <w:lang w:val="en-US"/>
        </w:rPr>
        <w:t xml:space="preserve">. There are also the various signature articles, such as ‘The Death of the Author’, ‘From Work to Text’, and ‘The Rhetoric of the Image’. Perhaps one thing about these texts is that they </w:t>
      </w:r>
      <w:r w:rsidR="00790E82" w:rsidRPr="00795BAE">
        <w:rPr>
          <w:rFonts w:ascii="Times New Roman" w:hAnsi="Times New Roman" w:cs="Times New Roman"/>
          <w:sz w:val="24"/>
          <w:szCs w:val="24"/>
          <w:lang w:val="en-US"/>
        </w:rPr>
        <w:t xml:space="preserve">are </w:t>
      </w:r>
      <w:r w:rsidR="00E724B7" w:rsidRPr="00795BAE">
        <w:rPr>
          <w:rFonts w:ascii="Times New Roman" w:hAnsi="Times New Roman" w:cs="Times New Roman"/>
          <w:sz w:val="24"/>
          <w:szCs w:val="24"/>
          <w:lang w:val="en-US"/>
        </w:rPr>
        <w:t xml:space="preserve">quite ‘teachable’ and quotable. However, you give quite a bit of attention to </w:t>
      </w:r>
      <w:r w:rsidR="00E724B7" w:rsidRPr="00795BAE">
        <w:rPr>
          <w:rFonts w:ascii="Times New Roman" w:hAnsi="Times New Roman" w:cs="Times New Roman"/>
          <w:i/>
          <w:sz w:val="24"/>
          <w:szCs w:val="24"/>
          <w:lang w:val="en-US"/>
        </w:rPr>
        <w:t xml:space="preserve">Sade, Fourier, </w:t>
      </w:r>
      <w:proofErr w:type="gramStart"/>
      <w:r w:rsidR="00E724B7" w:rsidRPr="00795BAE">
        <w:rPr>
          <w:rFonts w:ascii="Times New Roman" w:hAnsi="Times New Roman" w:cs="Times New Roman"/>
          <w:i/>
          <w:sz w:val="24"/>
          <w:szCs w:val="24"/>
          <w:lang w:val="en-US"/>
        </w:rPr>
        <w:t>Loyola</w:t>
      </w:r>
      <w:proofErr w:type="gramEnd"/>
      <w:r w:rsidR="00E724B7" w:rsidRPr="00795BAE">
        <w:rPr>
          <w:rFonts w:ascii="Times New Roman" w:hAnsi="Times New Roman" w:cs="Times New Roman"/>
          <w:sz w:val="24"/>
          <w:szCs w:val="24"/>
          <w:lang w:val="en-US"/>
        </w:rPr>
        <w:t xml:space="preserve">, which is really revealing. </w:t>
      </w:r>
    </w:p>
    <w:p w14:paraId="7D40D2F9" w14:textId="77777777" w:rsidR="00E724B7" w:rsidRPr="00795BAE" w:rsidRDefault="00E724B7" w:rsidP="00795BAE">
      <w:pPr>
        <w:spacing w:line="360" w:lineRule="auto"/>
        <w:rPr>
          <w:rFonts w:ascii="Times New Roman" w:hAnsi="Times New Roman" w:cs="Times New Roman"/>
          <w:sz w:val="24"/>
          <w:szCs w:val="24"/>
          <w:lang w:val="en-US"/>
        </w:rPr>
      </w:pPr>
    </w:p>
    <w:p w14:paraId="6517B5C4" w14:textId="55293988" w:rsidR="00631EF3" w:rsidRPr="00795BAE" w:rsidRDefault="00E724B7"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The turning point of May ’68 led to new plans, new directions for writing. In interviews at the time, </w:t>
      </w:r>
      <w:r w:rsidR="00631EF3" w:rsidRPr="00795BAE">
        <w:rPr>
          <w:rFonts w:ascii="Times New Roman" w:hAnsi="Times New Roman" w:cs="Times New Roman"/>
          <w:sz w:val="24"/>
          <w:szCs w:val="24"/>
          <w:lang w:val="en-US"/>
        </w:rPr>
        <w:t xml:space="preserve">Barthes insisted on the need not to make a hollow slogan of ‘things will never be the same’, for this would simply pander to the desire for everything </w:t>
      </w:r>
      <w:r w:rsidRPr="00795BAE">
        <w:rPr>
          <w:rFonts w:ascii="Times New Roman" w:hAnsi="Times New Roman" w:cs="Times New Roman"/>
          <w:sz w:val="24"/>
          <w:szCs w:val="24"/>
          <w:lang w:val="en-US"/>
        </w:rPr>
        <w:t xml:space="preserve">to return to the status quo. </w:t>
      </w:r>
      <w:r w:rsidR="00631EF3" w:rsidRPr="00795BAE">
        <w:rPr>
          <w:rFonts w:ascii="Times New Roman" w:hAnsi="Times New Roman" w:cs="Times New Roman"/>
          <w:sz w:val="24"/>
          <w:szCs w:val="24"/>
          <w:lang w:val="en-US"/>
        </w:rPr>
        <w:t xml:space="preserve">As Barthes told Pierre Daix, it was necessary to ‘take advantage of every event to “make” the past’ that is, ‘to make everything we had been thinking fall back into the past’ and try to develop it in a way that involved </w:t>
      </w:r>
      <w:r w:rsidR="00631EF3" w:rsidRPr="00795BAE">
        <w:rPr>
          <w:rFonts w:ascii="Times New Roman" w:hAnsi="Times New Roman" w:cs="Times New Roman"/>
          <w:sz w:val="24"/>
          <w:szCs w:val="24"/>
          <w:lang w:val="en-US"/>
        </w:rPr>
        <w:lastRenderedPageBreak/>
        <w:t>completely rethinking it.</w:t>
      </w:r>
      <w:r w:rsidRPr="00795BAE">
        <w:rPr>
          <w:rFonts w:ascii="Times New Roman" w:hAnsi="Times New Roman" w:cs="Times New Roman"/>
          <w:sz w:val="24"/>
          <w:szCs w:val="24"/>
          <w:lang w:val="en-US"/>
        </w:rPr>
        <w:t xml:space="preserve"> Fourier, and Sade as well, constituted those new spaces in which we can think the event and say what this event might ideally have been. </w:t>
      </w:r>
      <w:r w:rsidR="0006245A" w:rsidRPr="00795BAE">
        <w:rPr>
          <w:rFonts w:ascii="Times New Roman" w:hAnsi="Times New Roman" w:cs="Times New Roman"/>
          <w:sz w:val="24"/>
          <w:szCs w:val="24"/>
          <w:lang w:val="en-US"/>
        </w:rPr>
        <w:t>(317)</w:t>
      </w:r>
    </w:p>
    <w:p w14:paraId="59A516F7" w14:textId="77777777" w:rsidR="006F24EC" w:rsidRPr="00795BAE" w:rsidRDefault="006F24EC" w:rsidP="00795BAE">
      <w:pPr>
        <w:spacing w:line="360" w:lineRule="auto"/>
        <w:rPr>
          <w:rFonts w:ascii="Times New Roman" w:hAnsi="Times New Roman" w:cs="Times New Roman"/>
          <w:sz w:val="24"/>
          <w:szCs w:val="24"/>
          <w:lang w:val="en-US"/>
        </w:rPr>
      </w:pPr>
    </w:p>
    <w:p w14:paraId="6B626712" w14:textId="495C0C04" w:rsidR="00631EF3" w:rsidRPr="00795BAE" w:rsidRDefault="003D1CA1"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Sade, Fourier and Loyola are of course quite counterintuitive names to be placed together</w:t>
      </w:r>
      <w:r w:rsidR="00790E82" w:rsidRPr="00795BAE">
        <w:rPr>
          <w:rFonts w:ascii="Times New Roman" w:hAnsi="Times New Roman" w:cs="Times New Roman"/>
          <w:sz w:val="24"/>
          <w:szCs w:val="24"/>
          <w:lang w:val="en-US"/>
        </w:rPr>
        <w:t>, which is perhaps typical</w:t>
      </w:r>
      <w:r w:rsidRPr="00795BAE">
        <w:rPr>
          <w:rFonts w:ascii="Times New Roman" w:hAnsi="Times New Roman" w:cs="Times New Roman"/>
          <w:sz w:val="24"/>
          <w:szCs w:val="24"/>
          <w:lang w:val="en-US"/>
        </w:rPr>
        <w:t xml:space="preserve"> of Barthes’ </w:t>
      </w:r>
      <w:r w:rsidR="00790E82" w:rsidRPr="00795BAE">
        <w:rPr>
          <w:rFonts w:ascii="Times New Roman" w:hAnsi="Times New Roman" w:cs="Times New Roman"/>
          <w:sz w:val="24"/>
          <w:szCs w:val="24"/>
          <w:lang w:val="en-US"/>
        </w:rPr>
        <w:t xml:space="preserve">unorthodox </w:t>
      </w:r>
      <w:r w:rsidRPr="00795BAE">
        <w:rPr>
          <w:rFonts w:ascii="Times New Roman" w:hAnsi="Times New Roman" w:cs="Times New Roman"/>
          <w:sz w:val="24"/>
          <w:szCs w:val="24"/>
          <w:lang w:val="en-US"/>
        </w:rPr>
        <w:t>thinking. He is interested in these three writers as ‘great classifiers’, but who also break classification through ‘writing’. One phrase you quote from Barthes (from his essay on Sade) is: ‘</w:t>
      </w:r>
      <w:r w:rsidR="00631EF3" w:rsidRPr="00795BAE">
        <w:rPr>
          <w:rFonts w:ascii="Times New Roman" w:hAnsi="Times New Roman" w:cs="Times New Roman"/>
          <w:sz w:val="24"/>
          <w:szCs w:val="24"/>
          <w:lang w:val="en-US"/>
        </w:rPr>
        <w:t>invention (and not prov</w:t>
      </w:r>
      <w:r w:rsidRPr="00795BAE">
        <w:rPr>
          <w:rFonts w:ascii="Times New Roman" w:hAnsi="Times New Roman" w:cs="Times New Roman"/>
          <w:sz w:val="24"/>
          <w:szCs w:val="24"/>
          <w:lang w:val="en-US"/>
        </w:rPr>
        <w:t>ocation) is a revolutionary act’. And you explain further:</w:t>
      </w:r>
    </w:p>
    <w:p w14:paraId="39191EF1" w14:textId="77777777" w:rsidR="00BB40F1" w:rsidRPr="00795BAE" w:rsidRDefault="00BB40F1" w:rsidP="00795BAE">
      <w:pPr>
        <w:spacing w:line="360" w:lineRule="auto"/>
        <w:rPr>
          <w:rFonts w:ascii="Times New Roman" w:hAnsi="Times New Roman" w:cs="Times New Roman"/>
          <w:sz w:val="24"/>
          <w:szCs w:val="24"/>
          <w:lang w:val="en-US"/>
        </w:rPr>
      </w:pPr>
    </w:p>
    <w:p w14:paraId="6C1CE9D7" w14:textId="25F085FF" w:rsidR="00631EF3" w:rsidRPr="00795BAE" w:rsidRDefault="00631EF3"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t>The three writers, Sade, Fourier and Loyola, built a repressive ideological edifice, but at the same time they destroyed it, thanks to an excess that Barthes called ‘writing’:</w:t>
      </w:r>
      <w:r w:rsidR="0006245A"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 xml:space="preserve">this disseminated their power into the details. Attention to these tenuous signs was a way for Barthes to submit them to his own </w:t>
      </w:r>
      <w:r w:rsidRPr="00795BAE">
        <w:rPr>
          <w:rFonts w:ascii="Times New Roman" w:hAnsi="Times New Roman" w:cs="Times New Roman"/>
          <w:i/>
          <w:sz w:val="24"/>
          <w:szCs w:val="24"/>
          <w:lang w:val="en-US"/>
        </w:rPr>
        <w:t>imaginaire</w:t>
      </w:r>
      <w:r w:rsidRPr="00795BAE">
        <w:rPr>
          <w:rFonts w:ascii="Times New Roman" w:hAnsi="Times New Roman" w:cs="Times New Roman"/>
          <w:sz w:val="24"/>
          <w:szCs w:val="24"/>
          <w:lang w:val="en-US"/>
        </w:rPr>
        <w:t xml:space="preserve"> (clothes, the weather, travel, illnesses, flowers) and to bring language up against silence.</w:t>
      </w:r>
      <w:r w:rsidR="0006245A" w:rsidRPr="00795BAE">
        <w:rPr>
          <w:rFonts w:ascii="Times New Roman" w:hAnsi="Times New Roman" w:cs="Times New Roman"/>
          <w:sz w:val="24"/>
          <w:szCs w:val="24"/>
          <w:lang w:val="en-US"/>
        </w:rPr>
        <w:t xml:space="preserve"> […] </w:t>
      </w:r>
      <w:r w:rsidRPr="00795BAE">
        <w:rPr>
          <w:rFonts w:ascii="Times New Roman" w:hAnsi="Times New Roman" w:cs="Times New Roman"/>
          <w:sz w:val="24"/>
          <w:szCs w:val="24"/>
          <w:lang w:val="en-US"/>
        </w:rPr>
        <w:t>When Barthes dealt with these three authors, he was also discovering a new meaning to his experience of the sanatorium. ‘They drew up, as it were, a set of instructions for a retreat: for Sade, this was confinement, for Fourier the phalanstery, for Loyola the place of the retreat. Each time, it was a matter of cutting the new language away, materially –</w:t>
      </w:r>
      <w:r w:rsidR="00790E82"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 xml:space="preserve">cutting it away from the world that might disturb the new meaning. In this way, they create </w:t>
      </w:r>
      <w:r w:rsidR="00790E82" w:rsidRPr="00795BAE">
        <w:rPr>
          <w:rFonts w:ascii="Times New Roman" w:hAnsi="Times New Roman" w:cs="Times New Roman"/>
          <w:sz w:val="24"/>
          <w:szCs w:val="24"/>
          <w:lang w:val="en-US"/>
        </w:rPr>
        <w:t>a pure space, a semantic space</w:t>
      </w:r>
      <w:r w:rsidR="00C00287">
        <w:rPr>
          <w:rFonts w:ascii="Times New Roman" w:hAnsi="Times New Roman" w:cs="Times New Roman"/>
          <w:sz w:val="24"/>
          <w:szCs w:val="24"/>
          <w:lang w:val="en-US"/>
        </w:rPr>
        <w:t>’</w:t>
      </w:r>
      <w:r w:rsidR="00790E82" w:rsidRPr="00795BAE">
        <w:rPr>
          <w:rFonts w:ascii="Times New Roman" w:hAnsi="Times New Roman" w:cs="Times New Roman"/>
          <w:sz w:val="24"/>
          <w:szCs w:val="24"/>
          <w:lang w:val="en-US"/>
        </w:rPr>
        <w:t>.</w:t>
      </w:r>
      <w:r w:rsidR="00E724B7" w:rsidRPr="00795BAE">
        <w:rPr>
          <w:rFonts w:ascii="Times New Roman" w:hAnsi="Times New Roman" w:cs="Times New Roman"/>
          <w:sz w:val="24"/>
          <w:szCs w:val="24"/>
          <w:lang w:val="en-US"/>
        </w:rPr>
        <w:t xml:space="preserve"> (</w:t>
      </w:r>
      <w:r w:rsidR="0006245A" w:rsidRPr="00795BAE">
        <w:rPr>
          <w:rFonts w:ascii="Times New Roman" w:hAnsi="Times New Roman" w:cs="Times New Roman"/>
          <w:sz w:val="24"/>
          <w:szCs w:val="24"/>
          <w:lang w:val="en-US"/>
        </w:rPr>
        <w:t>319-</w:t>
      </w:r>
      <w:r w:rsidR="00E724B7" w:rsidRPr="00795BAE">
        <w:rPr>
          <w:rFonts w:ascii="Times New Roman" w:hAnsi="Times New Roman" w:cs="Times New Roman"/>
          <w:sz w:val="24"/>
          <w:szCs w:val="24"/>
          <w:lang w:val="en-US"/>
        </w:rPr>
        <w:t>320)</w:t>
      </w:r>
    </w:p>
    <w:p w14:paraId="2C43CACD" w14:textId="77777777" w:rsidR="00BB40F1" w:rsidRPr="00795BAE" w:rsidRDefault="00BB40F1" w:rsidP="00795BAE">
      <w:pPr>
        <w:spacing w:line="360" w:lineRule="auto"/>
        <w:rPr>
          <w:rFonts w:ascii="Times New Roman" w:hAnsi="Times New Roman" w:cs="Times New Roman"/>
          <w:sz w:val="24"/>
          <w:szCs w:val="24"/>
          <w:lang w:val="en-US"/>
        </w:rPr>
      </w:pPr>
    </w:p>
    <w:p w14:paraId="723665A3" w14:textId="76790889" w:rsidR="003D1CA1" w:rsidRDefault="003D1CA1"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Personally, I found your reading of </w:t>
      </w:r>
      <w:r w:rsidRPr="00795BAE">
        <w:rPr>
          <w:rFonts w:ascii="Times New Roman" w:hAnsi="Times New Roman" w:cs="Times New Roman"/>
          <w:i/>
          <w:sz w:val="24"/>
          <w:szCs w:val="24"/>
          <w:lang w:val="en-US"/>
        </w:rPr>
        <w:t xml:space="preserve">Sade, Fourier, Loyola </w:t>
      </w:r>
      <w:r w:rsidRPr="00795BAE">
        <w:rPr>
          <w:rFonts w:ascii="Times New Roman" w:hAnsi="Times New Roman" w:cs="Times New Roman"/>
          <w:sz w:val="24"/>
          <w:szCs w:val="24"/>
          <w:lang w:val="en-US"/>
        </w:rPr>
        <w:t xml:space="preserve">very </w:t>
      </w:r>
      <w:r w:rsidR="00790E82" w:rsidRPr="00795BAE">
        <w:rPr>
          <w:rFonts w:ascii="Times New Roman" w:hAnsi="Times New Roman" w:cs="Times New Roman"/>
          <w:sz w:val="24"/>
          <w:szCs w:val="24"/>
          <w:lang w:val="en-US"/>
        </w:rPr>
        <w:t>useful</w:t>
      </w:r>
      <w:r w:rsidRPr="00795BAE">
        <w:rPr>
          <w:rFonts w:ascii="Times New Roman" w:hAnsi="Times New Roman" w:cs="Times New Roman"/>
          <w:sz w:val="24"/>
          <w:szCs w:val="24"/>
          <w:lang w:val="en-US"/>
        </w:rPr>
        <w:t>, and as I suggest, this text is generally</w:t>
      </w:r>
      <w:r w:rsidR="00790E82" w:rsidRPr="00795BAE">
        <w:rPr>
          <w:rFonts w:ascii="Times New Roman" w:hAnsi="Times New Roman" w:cs="Times New Roman"/>
          <w:sz w:val="24"/>
          <w:szCs w:val="24"/>
          <w:lang w:val="en-US"/>
        </w:rPr>
        <w:t xml:space="preserve"> not</w:t>
      </w:r>
      <w:r w:rsidRPr="00795BAE">
        <w:rPr>
          <w:rFonts w:ascii="Times New Roman" w:hAnsi="Times New Roman" w:cs="Times New Roman"/>
          <w:sz w:val="24"/>
          <w:szCs w:val="24"/>
          <w:lang w:val="en-US"/>
        </w:rPr>
        <w:t xml:space="preserve"> discussed, or at least not in detail. Perhaps you can offer some further thoughts on the connections you make</w:t>
      </w:r>
      <w:r w:rsidR="00790E82" w:rsidRPr="00795BAE">
        <w:rPr>
          <w:rFonts w:ascii="Times New Roman" w:hAnsi="Times New Roman" w:cs="Times New Roman"/>
          <w:sz w:val="24"/>
          <w:szCs w:val="24"/>
          <w:lang w:val="en-US"/>
        </w:rPr>
        <w:t xml:space="preserve"> here</w:t>
      </w:r>
      <w:r w:rsidRPr="00795BAE">
        <w:rPr>
          <w:rFonts w:ascii="Times New Roman" w:hAnsi="Times New Roman" w:cs="Times New Roman"/>
          <w:sz w:val="24"/>
          <w:szCs w:val="24"/>
          <w:lang w:val="en-US"/>
        </w:rPr>
        <w:t xml:space="preserve">, particularly </w:t>
      </w:r>
      <w:r w:rsidR="00790E82" w:rsidRPr="00795BAE">
        <w:rPr>
          <w:rFonts w:ascii="Times New Roman" w:hAnsi="Times New Roman" w:cs="Times New Roman"/>
          <w:sz w:val="24"/>
          <w:szCs w:val="24"/>
          <w:lang w:val="en-US"/>
        </w:rPr>
        <w:t xml:space="preserve">with respect to </w:t>
      </w:r>
      <w:r w:rsidRPr="00795BAE">
        <w:rPr>
          <w:rFonts w:ascii="Times New Roman" w:hAnsi="Times New Roman" w:cs="Times New Roman"/>
          <w:sz w:val="24"/>
          <w:szCs w:val="24"/>
          <w:lang w:val="en-US"/>
        </w:rPr>
        <w:t xml:space="preserve">1968. </w:t>
      </w:r>
    </w:p>
    <w:p w14:paraId="7079F729" w14:textId="77777777" w:rsidR="00F84574" w:rsidRDefault="00F84574" w:rsidP="00795BAE">
      <w:pPr>
        <w:spacing w:line="360" w:lineRule="auto"/>
        <w:rPr>
          <w:rFonts w:ascii="Times New Roman" w:hAnsi="Times New Roman" w:cs="Times New Roman"/>
          <w:sz w:val="24"/>
          <w:szCs w:val="24"/>
          <w:lang w:val="en-US"/>
        </w:rPr>
      </w:pPr>
    </w:p>
    <w:p w14:paraId="120BD277" w14:textId="1723CA61" w:rsidR="00F84574" w:rsidRPr="00795BAE" w:rsidRDefault="00F84574" w:rsidP="00795BAE">
      <w:pPr>
        <w:spacing w:line="360" w:lineRule="auto"/>
        <w:rPr>
          <w:rFonts w:ascii="Times New Roman" w:hAnsi="Times New Roman" w:cs="Times New Roman"/>
          <w:sz w:val="24"/>
          <w:szCs w:val="24"/>
          <w:lang w:val="en-US"/>
        </w:rPr>
      </w:pPr>
      <w:r w:rsidRPr="00966164">
        <w:rPr>
          <w:rFonts w:ascii="Times New Roman" w:hAnsi="Times New Roman" w:cs="Times New Roman"/>
          <w:b/>
          <w:sz w:val="24"/>
          <w:szCs w:val="24"/>
          <w:lang w:val="en-US"/>
        </w:rPr>
        <w:t>TS:</w:t>
      </w:r>
      <w:r>
        <w:rPr>
          <w:rFonts w:ascii="Times New Roman" w:hAnsi="Times New Roman" w:cs="Times New Roman"/>
          <w:sz w:val="24"/>
          <w:szCs w:val="24"/>
          <w:lang w:val="en-US"/>
        </w:rPr>
        <w:t xml:space="preserve"> </w:t>
      </w:r>
      <w:r w:rsidRPr="00F84574">
        <w:rPr>
          <w:rFonts w:ascii="Times New Roman" w:hAnsi="Times New Roman" w:cs="Times New Roman"/>
          <w:sz w:val="24"/>
          <w:szCs w:val="24"/>
          <w:lang w:val="en-US"/>
        </w:rPr>
        <w:t xml:space="preserve">1968, for Barthes, was authoritarian and arrogant, something he hated. Even though he agreed with the demands that were being made and, even more strongly, with the desire to reinvent society, he fundamentally disliked the means that were being employed. In </w:t>
      </w:r>
      <w:r w:rsidRPr="00F84574">
        <w:rPr>
          <w:rFonts w:ascii="Times New Roman" w:hAnsi="Times New Roman" w:cs="Times New Roman"/>
          <w:i/>
          <w:sz w:val="24"/>
          <w:szCs w:val="24"/>
          <w:lang w:val="en-US"/>
        </w:rPr>
        <w:t xml:space="preserve">Sade Fourier Loyola </w:t>
      </w:r>
      <w:r w:rsidRPr="00F84574">
        <w:rPr>
          <w:rFonts w:ascii="Times New Roman" w:hAnsi="Times New Roman" w:cs="Times New Roman"/>
          <w:sz w:val="24"/>
          <w:szCs w:val="24"/>
          <w:lang w:val="en-US"/>
        </w:rPr>
        <w:t xml:space="preserve">he reflects on what authority is, what oppression is, and where it can lead. He also tries to think what a utopia might be and how it might avoid degeneration. He is therefore immediately critical and he employs these models not only to keep his distance from what he is living through, what was beginning to ignite all of France, Europe even, but to try to say what the imaginary has to impart instead of rattling off empty words about the changes taking place. I stand by what I wrote about this book in terms of the time period and </w:t>
      </w:r>
      <w:r w:rsidRPr="00F84574">
        <w:rPr>
          <w:rFonts w:ascii="Times New Roman" w:hAnsi="Times New Roman" w:cs="Times New Roman"/>
          <w:sz w:val="24"/>
          <w:szCs w:val="24"/>
          <w:lang w:val="en-US"/>
        </w:rPr>
        <w:lastRenderedPageBreak/>
        <w:t>how it relates to it. Other books published during this period, or books that discuss the period, remain on the level of events. Barthes went further from the outset, convinced that the revolution could only happen through the invention of a new language. Barthes’ approach distances the dominant discourse of ’68 by treating it as speech deprived of a subject (he writes “on” [the impersonal pronoun “one”] / “il fut répondu” [the reply was]), as loose, purely ideological discourse. But can utopia exist without desire? Barthes launches a direct critique of revolutionary discourse – which is almost always paradoxical because in reducing its utopian dimension it ends up extinguishing the desire for it. What Fourier contributes are other potential forms of radical change that can serve as an alternative (Marxism and Fourierism are regularly placed side-by-side in this text).</w:t>
      </w:r>
    </w:p>
    <w:p w14:paraId="2B2F661C" w14:textId="77777777" w:rsidR="003D1CA1" w:rsidRPr="00795BAE" w:rsidRDefault="003D1CA1" w:rsidP="00795BAE">
      <w:pPr>
        <w:spacing w:line="360" w:lineRule="auto"/>
        <w:rPr>
          <w:rFonts w:ascii="Times New Roman" w:hAnsi="Times New Roman" w:cs="Times New Roman"/>
          <w:sz w:val="24"/>
          <w:szCs w:val="24"/>
          <w:lang w:val="en-US"/>
        </w:rPr>
      </w:pPr>
    </w:p>
    <w:p w14:paraId="69160587" w14:textId="483422E2" w:rsidR="00D62F06" w:rsidRPr="00795BAE" w:rsidRDefault="003D1CA1" w:rsidP="00795BAE">
      <w:pPr>
        <w:spacing w:line="360" w:lineRule="auto"/>
        <w:jc w:val="center"/>
        <w:rPr>
          <w:rFonts w:ascii="Times New Roman" w:hAnsi="Times New Roman" w:cs="Times New Roman"/>
          <w:sz w:val="24"/>
          <w:szCs w:val="24"/>
          <w:lang w:val="en-US"/>
        </w:rPr>
      </w:pPr>
      <w:r w:rsidRPr="00795BAE">
        <w:rPr>
          <w:rFonts w:ascii="Times New Roman" w:hAnsi="Times New Roman" w:cs="Times New Roman"/>
          <w:sz w:val="24"/>
          <w:szCs w:val="24"/>
          <w:lang w:val="en-US"/>
        </w:rPr>
        <w:t>*</w:t>
      </w:r>
    </w:p>
    <w:p w14:paraId="1D485999" w14:textId="77777777" w:rsidR="00525573" w:rsidRPr="00795BAE" w:rsidRDefault="00525573" w:rsidP="00795BAE">
      <w:pPr>
        <w:spacing w:line="360" w:lineRule="auto"/>
        <w:rPr>
          <w:rFonts w:ascii="Times New Roman" w:hAnsi="Times New Roman" w:cs="Times New Roman"/>
          <w:sz w:val="24"/>
          <w:szCs w:val="24"/>
          <w:lang w:val="en-US"/>
        </w:rPr>
      </w:pPr>
    </w:p>
    <w:p w14:paraId="48804AB2" w14:textId="6AF2ACF9" w:rsidR="003D1CA1" w:rsidRPr="00795BAE" w:rsidRDefault="003D1CA1" w:rsidP="00795BAE">
      <w:pPr>
        <w:spacing w:line="360" w:lineRule="auto"/>
        <w:rPr>
          <w:rFonts w:ascii="Times New Roman" w:hAnsi="Times New Roman" w:cs="Times New Roman"/>
          <w:sz w:val="24"/>
          <w:szCs w:val="24"/>
          <w:lang w:val="en-US"/>
        </w:rPr>
      </w:pPr>
      <w:r w:rsidRPr="00795BAE">
        <w:rPr>
          <w:rFonts w:ascii="Times New Roman" w:hAnsi="Times New Roman" w:cs="Times New Roman"/>
          <w:b/>
          <w:sz w:val="24"/>
          <w:szCs w:val="24"/>
          <w:lang w:val="en-US"/>
        </w:rPr>
        <w:t xml:space="preserve">SM: </w:t>
      </w:r>
      <w:r w:rsidRPr="00795BAE">
        <w:rPr>
          <w:rFonts w:ascii="Times New Roman" w:hAnsi="Times New Roman" w:cs="Times New Roman"/>
          <w:sz w:val="24"/>
          <w:szCs w:val="24"/>
          <w:lang w:val="en-US"/>
        </w:rPr>
        <w:t xml:space="preserve">I’d like to turn now to the topic of China, which, again, has not been covered </w:t>
      </w:r>
      <w:r w:rsidR="00790E82" w:rsidRPr="00795BAE">
        <w:rPr>
          <w:rFonts w:ascii="Times New Roman" w:hAnsi="Times New Roman" w:cs="Times New Roman"/>
          <w:sz w:val="24"/>
          <w:szCs w:val="24"/>
          <w:lang w:val="en-US"/>
        </w:rPr>
        <w:t xml:space="preserve">elsewhere </w:t>
      </w:r>
      <w:r w:rsidRPr="00795BAE">
        <w:rPr>
          <w:rFonts w:ascii="Times New Roman" w:hAnsi="Times New Roman" w:cs="Times New Roman"/>
          <w:sz w:val="24"/>
          <w:szCs w:val="24"/>
          <w:lang w:val="en-US"/>
        </w:rPr>
        <w:t>in great detail</w:t>
      </w:r>
      <w:r w:rsidR="009932BF" w:rsidRPr="00795BAE">
        <w:rPr>
          <w:rFonts w:ascii="Times New Roman" w:hAnsi="Times New Roman" w:cs="Times New Roman"/>
          <w:sz w:val="24"/>
          <w:szCs w:val="24"/>
          <w:lang w:val="en-US"/>
        </w:rPr>
        <w:t xml:space="preserve">, but is an area for which you provide a good amount of context and detail. The relatively recent publication of </w:t>
      </w:r>
      <w:r w:rsidR="009932BF" w:rsidRPr="00795BAE">
        <w:rPr>
          <w:rFonts w:ascii="Times New Roman" w:hAnsi="Times New Roman" w:cs="Times New Roman"/>
          <w:i/>
          <w:iCs/>
          <w:sz w:val="24"/>
          <w:szCs w:val="24"/>
          <w:lang w:val="en-US"/>
        </w:rPr>
        <w:t>Travels in China</w:t>
      </w:r>
      <w:r w:rsidR="009932BF" w:rsidRPr="00795BAE">
        <w:rPr>
          <w:rFonts w:ascii="Times New Roman" w:hAnsi="Times New Roman" w:cs="Times New Roman"/>
          <w:iCs/>
          <w:sz w:val="24"/>
          <w:szCs w:val="24"/>
          <w:lang w:val="en-US"/>
        </w:rPr>
        <w:t>,</w:t>
      </w:r>
      <w:r w:rsidR="009932BF" w:rsidRPr="00795BAE">
        <w:rPr>
          <w:rFonts w:ascii="Times New Roman" w:hAnsi="Times New Roman" w:cs="Times New Roman"/>
          <w:i/>
          <w:iCs/>
          <w:sz w:val="24"/>
          <w:szCs w:val="24"/>
          <w:lang w:val="en-US"/>
        </w:rPr>
        <w:t xml:space="preserve"> </w:t>
      </w:r>
      <w:r w:rsidR="009932BF" w:rsidRPr="00795BAE">
        <w:rPr>
          <w:rFonts w:ascii="Times New Roman" w:hAnsi="Times New Roman" w:cs="Times New Roman"/>
          <w:sz w:val="24"/>
          <w:szCs w:val="24"/>
          <w:lang w:val="en-US"/>
        </w:rPr>
        <w:t xml:space="preserve">in 2013, has arguably reopened this subject, but </w:t>
      </w:r>
      <w:r w:rsidR="00790E82" w:rsidRPr="00795BAE">
        <w:rPr>
          <w:rFonts w:ascii="Times New Roman" w:hAnsi="Times New Roman" w:cs="Times New Roman"/>
          <w:sz w:val="24"/>
          <w:szCs w:val="24"/>
          <w:lang w:val="en-US"/>
        </w:rPr>
        <w:t xml:space="preserve">still </w:t>
      </w:r>
      <w:r w:rsidR="009932BF" w:rsidRPr="00795BAE">
        <w:rPr>
          <w:rFonts w:ascii="Times New Roman" w:hAnsi="Times New Roman" w:cs="Times New Roman"/>
          <w:sz w:val="24"/>
          <w:szCs w:val="24"/>
          <w:lang w:val="en-US"/>
        </w:rPr>
        <w:t xml:space="preserve">perhaps remains somewhat misunderstood. It is also interesting to think what Barthes might </w:t>
      </w:r>
      <w:r w:rsidR="00A41F16">
        <w:rPr>
          <w:rFonts w:ascii="Times New Roman" w:hAnsi="Times New Roman" w:cs="Times New Roman"/>
          <w:sz w:val="24"/>
          <w:szCs w:val="24"/>
          <w:lang w:val="en-US"/>
        </w:rPr>
        <w:t>have</w:t>
      </w:r>
      <w:r w:rsidR="009932BF" w:rsidRPr="00795BAE">
        <w:rPr>
          <w:rFonts w:ascii="Times New Roman" w:hAnsi="Times New Roman" w:cs="Times New Roman"/>
          <w:sz w:val="24"/>
          <w:szCs w:val="24"/>
          <w:lang w:val="en-US"/>
        </w:rPr>
        <w:t xml:space="preserve"> thought of China today, which is so dramatically different to </w:t>
      </w:r>
      <w:r w:rsidR="00790E82" w:rsidRPr="00795BAE">
        <w:rPr>
          <w:rFonts w:ascii="Times New Roman" w:hAnsi="Times New Roman" w:cs="Times New Roman"/>
          <w:sz w:val="24"/>
          <w:szCs w:val="24"/>
          <w:lang w:val="en-US"/>
        </w:rPr>
        <w:t xml:space="preserve">the </w:t>
      </w:r>
      <w:r w:rsidR="009932BF" w:rsidRPr="00795BAE">
        <w:rPr>
          <w:rFonts w:ascii="Times New Roman" w:hAnsi="Times New Roman" w:cs="Times New Roman"/>
          <w:sz w:val="24"/>
          <w:szCs w:val="24"/>
          <w:lang w:val="en-US"/>
        </w:rPr>
        <w:t>country he visited in the 1970s. We know, of course, that Barthes was deeply fascinating by Japan, ‘</w:t>
      </w:r>
      <w:r w:rsidRPr="00795BAE">
        <w:rPr>
          <w:rFonts w:ascii="Times New Roman" w:hAnsi="Times New Roman" w:cs="Times New Roman"/>
          <w:sz w:val="24"/>
          <w:szCs w:val="24"/>
          <w:lang w:val="en-US"/>
        </w:rPr>
        <w:t>continuing</w:t>
      </w:r>
      <w:r w:rsidR="009932BF" w:rsidRPr="00795BAE">
        <w:rPr>
          <w:rFonts w:ascii="Times New Roman" w:hAnsi="Times New Roman" w:cs="Times New Roman"/>
          <w:sz w:val="24"/>
          <w:szCs w:val="24"/>
          <w:lang w:val="en-US"/>
        </w:rPr>
        <w:t>,’ as you note,</w:t>
      </w:r>
      <w:r w:rsidRPr="00795BAE">
        <w:rPr>
          <w:rFonts w:ascii="Times New Roman" w:hAnsi="Times New Roman" w:cs="Times New Roman"/>
          <w:sz w:val="24"/>
          <w:szCs w:val="24"/>
          <w:lang w:val="en-US"/>
        </w:rPr>
        <w:t xml:space="preserve"> </w:t>
      </w:r>
      <w:r w:rsidR="009932BF" w:rsidRPr="00795BAE">
        <w:rPr>
          <w:rFonts w:ascii="Times New Roman" w:hAnsi="Times New Roman" w:cs="Times New Roman"/>
          <w:sz w:val="24"/>
          <w:szCs w:val="24"/>
          <w:lang w:val="en-US"/>
        </w:rPr>
        <w:t>‘</w:t>
      </w:r>
      <w:r w:rsidRPr="00795BAE">
        <w:rPr>
          <w:rFonts w:ascii="Times New Roman" w:hAnsi="Times New Roman" w:cs="Times New Roman"/>
          <w:sz w:val="24"/>
          <w:szCs w:val="24"/>
          <w:lang w:val="en-US"/>
        </w:rPr>
        <w:t xml:space="preserve">to learn the language and reading several important works, such as </w:t>
      </w:r>
      <w:r w:rsidRPr="00B06AB1">
        <w:rPr>
          <w:rFonts w:ascii="Times New Roman" w:hAnsi="Times New Roman" w:cs="Times New Roman"/>
          <w:i/>
          <w:sz w:val="24"/>
          <w:szCs w:val="24"/>
          <w:lang w:val="en-US"/>
        </w:rPr>
        <w:t>Zen in the Art of Archery</w:t>
      </w:r>
      <w:r w:rsidRPr="00795BAE">
        <w:rPr>
          <w:rFonts w:ascii="Times New Roman" w:hAnsi="Times New Roman" w:cs="Times New Roman"/>
          <w:sz w:val="24"/>
          <w:szCs w:val="24"/>
          <w:lang w:val="en-US"/>
        </w:rPr>
        <w:t xml:space="preserve">, as well as Alan Watts’s book on Zen and D. T. Suzuki’s work, to which his attention was perhaps drawn by Georges Bataille’s </w:t>
      </w:r>
      <w:r w:rsidRPr="00795BAE">
        <w:rPr>
          <w:rFonts w:ascii="Times New Roman" w:hAnsi="Times New Roman" w:cs="Times New Roman"/>
          <w:i/>
          <w:sz w:val="24"/>
          <w:szCs w:val="24"/>
          <w:lang w:val="en-US"/>
        </w:rPr>
        <w:t>On Nietzsc</w:t>
      </w:r>
      <w:r w:rsidR="009932BF" w:rsidRPr="00795BAE">
        <w:rPr>
          <w:rFonts w:ascii="Times New Roman" w:hAnsi="Times New Roman" w:cs="Times New Roman"/>
          <w:i/>
          <w:sz w:val="24"/>
          <w:szCs w:val="24"/>
          <w:lang w:val="en-US"/>
        </w:rPr>
        <w:t>he</w:t>
      </w:r>
      <w:r w:rsidR="009932BF" w:rsidRPr="00795BAE">
        <w:rPr>
          <w:rFonts w:ascii="Times New Roman" w:hAnsi="Times New Roman" w:cs="Times New Roman"/>
          <w:sz w:val="24"/>
          <w:szCs w:val="24"/>
          <w:lang w:val="en-US"/>
        </w:rPr>
        <w:t xml:space="preserve">’ (306). And while he seems singularly put off by China (due to the </w:t>
      </w:r>
      <w:r w:rsidR="00BD3B2E" w:rsidRPr="00795BAE">
        <w:rPr>
          <w:rFonts w:ascii="Times New Roman" w:hAnsi="Times New Roman" w:cs="Times New Roman"/>
          <w:sz w:val="24"/>
          <w:szCs w:val="24"/>
          <w:lang w:val="en-US"/>
        </w:rPr>
        <w:t>political</w:t>
      </w:r>
      <w:r w:rsidR="009932BF" w:rsidRPr="00795BAE">
        <w:rPr>
          <w:rFonts w:ascii="Times New Roman" w:hAnsi="Times New Roman" w:cs="Times New Roman"/>
          <w:sz w:val="24"/>
          <w:szCs w:val="24"/>
          <w:lang w:val="en-US"/>
        </w:rPr>
        <w:t xml:space="preserve"> circumstance</w:t>
      </w:r>
      <w:r w:rsidR="00BD3B2E" w:rsidRPr="00795BAE">
        <w:rPr>
          <w:rFonts w:ascii="Times New Roman" w:hAnsi="Times New Roman" w:cs="Times New Roman"/>
          <w:sz w:val="24"/>
          <w:szCs w:val="24"/>
          <w:lang w:val="en-US"/>
        </w:rPr>
        <w:t xml:space="preserve"> and what he called the ‘bricks’ of ideological discourse</w:t>
      </w:r>
      <w:r w:rsidR="009932BF" w:rsidRPr="00795BAE">
        <w:rPr>
          <w:rFonts w:ascii="Times New Roman" w:hAnsi="Times New Roman" w:cs="Times New Roman"/>
          <w:sz w:val="24"/>
          <w:szCs w:val="24"/>
          <w:lang w:val="en-US"/>
        </w:rPr>
        <w:t xml:space="preserve">), he engages with a wide range of Asian philosophy and </w:t>
      </w:r>
      <w:r w:rsidR="00BD3B2E" w:rsidRPr="00795BAE">
        <w:rPr>
          <w:rFonts w:ascii="Times New Roman" w:hAnsi="Times New Roman" w:cs="Times New Roman"/>
          <w:sz w:val="24"/>
          <w:szCs w:val="24"/>
          <w:lang w:val="en-US"/>
        </w:rPr>
        <w:t>aesthetics</w:t>
      </w:r>
      <w:r w:rsidR="009932BF" w:rsidRPr="00795BAE">
        <w:rPr>
          <w:rFonts w:ascii="Times New Roman" w:hAnsi="Times New Roman" w:cs="Times New Roman"/>
          <w:sz w:val="24"/>
          <w:szCs w:val="24"/>
          <w:lang w:val="en-US"/>
        </w:rPr>
        <w:t xml:space="preserve">, which is most evident in </w:t>
      </w:r>
      <w:r w:rsidR="009932BF" w:rsidRPr="00795BAE">
        <w:rPr>
          <w:rFonts w:ascii="Times New Roman" w:hAnsi="Times New Roman" w:cs="Times New Roman"/>
          <w:i/>
          <w:sz w:val="24"/>
          <w:szCs w:val="24"/>
          <w:lang w:val="en-US"/>
        </w:rPr>
        <w:t xml:space="preserve">The Neutral </w:t>
      </w:r>
      <w:r w:rsidR="009932BF" w:rsidRPr="00795BAE">
        <w:rPr>
          <w:rFonts w:ascii="Times New Roman" w:hAnsi="Times New Roman" w:cs="Times New Roman"/>
          <w:sz w:val="24"/>
          <w:szCs w:val="24"/>
          <w:lang w:val="en-US"/>
        </w:rPr>
        <w:t>lecture course</w:t>
      </w:r>
      <w:r w:rsidR="00BD3B2E" w:rsidRPr="00795BAE">
        <w:rPr>
          <w:rFonts w:ascii="Times New Roman" w:hAnsi="Times New Roman" w:cs="Times New Roman"/>
          <w:sz w:val="24"/>
          <w:szCs w:val="24"/>
          <w:lang w:val="en-US"/>
        </w:rPr>
        <w:t xml:space="preserve"> (which we can return to)</w:t>
      </w:r>
      <w:r w:rsidR="009932BF" w:rsidRPr="00795BAE">
        <w:rPr>
          <w:rFonts w:ascii="Times New Roman" w:hAnsi="Times New Roman" w:cs="Times New Roman"/>
          <w:sz w:val="24"/>
          <w:szCs w:val="24"/>
          <w:lang w:val="en-US"/>
        </w:rPr>
        <w:t>. As you explain:</w:t>
      </w:r>
    </w:p>
    <w:p w14:paraId="7CBE7A42" w14:textId="77777777" w:rsidR="003D1CA1" w:rsidRPr="00795BAE" w:rsidRDefault="003D1CA1" w:rsidP="00795BAE">
      <w:pPr>
        <w:spacing w:line="360" w:lineRule="auto"/>
        <w:rPr>
          <w:rFonts w:ascii="Times New Roman" w:hAnsi="Times New Roman" w:cs="Times New Roman"/>
          <w:sz w:val="24"/>
          <w:szCs w:val="24"/>
          <w:lang w:val="en-US"/>
        </w:rPr>
      </w:pPr>
    </w:p>
    <w:p w14:paraId="6EEADF52" w14:textId="09C303BB" w:rsidR="003D1CA1" w:rsidRPr="00795BAE" w:rsidRDefault="003D1CA1"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t>Barthes finds another form of absence in the empty subject of classical Chinese thought. He contrasts the wishing to grasp or the wishing to impress of the full subject, the master of the spoken word (the person who takes the floor or grabs the microphone in big public meetings), with the Zen master –</w:t>
      </w:r>
      <w:r w:rsidR="00790E82"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a model to which Barthes sought increasingly to conform, especially in his classes –</w:t>
      </w:r>
      <w:r w:rsidR="00790E82"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 xml:space="preserve">who sets up the ideal of a not-wishing-to-grasp inspired by Lao Tse: ‘He does not exhibit himself and will shine. </w:t>
      </w:r>
      <w:r w:rsidRPr="00795BAE">
        <w:rPr>
          <w:rFonts w:ascii="Times New Roman" w:hAnsi="Times New Roman" w:cs="Times New Roman"/>
          <w:sz w:val="24"/>
          <w:szCs w:val="24"/>
          <w:lang w:val="en-US"/>
        </w:rPr>
        <w:lastRenderedPageBreak/>
        <w:t>He does not assert hims</w:t>
      </w:r>
      <w:r w:rsidR="00BD3B2E" w:rsidRPr="00795BAE">
        <w:rPr>
          <w:rFonts w:ascii="Times New Roman" w:hAnsi="Times New Roman" w:cs="Times New Roman"/>
          <w:sz w:val="24"/>
          <w:szCs w:val="24"/>
          <w:lang w:val="en-US"/>
        </w:rPr>
        <w:t xml:space="preserve">elf and will impose himself.’ </w:t>
      </w:r>
      <w:r w:rsidRPr="00795BAE">
        <w:rPr>
          <w:rFonts w:ascii="Times New Roman" w:hAnsi="Times New Roman" w:cs="Times New Roman"/>
          <w:sz w:val="24"/>
          <w:szCs w:val="24"/>
          <w:lang w:val="en-US"/>
        </w:rPr>
        <w:t>In 1968, Barthes’s political behaviour followed this programme.</w:t>
      </w:r>
      <w:r w:rsidR="009932BF" w:rsidRPr="00795BAE">
        <w:rPr>
          <w:rFonts w:ascii="Times New Roman" w:hAnsi="Times New Roman" w:cs="Times New Roman"/>
          <w:sz w:val="24"/>
          <w:szCs w:val="24"/>
          <w:lang w:val="en-US"/>
        </w:rPr>
        <w:t xml:space="preserve"> (308)</w:t>
      </w:r>
    </w:p>
    <w:p w14:paraId="0DA15383" w14:textId="73227910" w:rsidR="003D1CA1" w:rsidRPr="00795BAE" w:rsidRDefault="003D1CA1" w:rsidP="00795BAE">
      <w:pPr>
        <w:spacing w:line="360" w:lineRule="auto"/>
        <w:rPr>
          <w:rFonts w:ascii="Times New Roman" w:hAnsi="Times New Roman" w:cs="Times New Roman"/>
          <w:sz w:val="24"/>
          <w:szCs w:val="24"/>
          <w:lang w:val="en-US"/>
        </w:rPr>
      </w:pPr>
    </w:p>
    <w:p w14:paraId="69F9A6BA" w14:textId="1972D6B5" w:rsidR="003D1CA1" w:rsidRPr="00795BAE" w:rsidRDefault="00BD3B2E"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Seemingly, we have to get past his immediate reflections on the country. As you nicely put it: ‘Barthes was quite aware of the slightly comical aspect of their tour, which sometimes seemed like </w:t>
      </w:r>
      <w:r w:rsidRPr="00795BAE">
        <w:rPr>
          <w:rFonts w:ascii="Times New Roman" w:hAnsi="Times New Roman" w:cs="Times New Roman"/>
          <w:i/>
          <w:sz w:val="24"/>
          <w:szCs w:val="24"/>
          <w:lang w:val="en-US"/>
        </w:rPr>
        <w:t>Tintin in the Land of the Soviets</w:t>
      </w:r>
      <w:r w:rsidRPr="00795BAE">
        <w:rPr>
          <w:rFonts w:ascii="Times New Roman" w:hAnsi="Times New Roman" w:cs="Times New Roman"/>
          <w:sz w:val="24"/>
          <w:szCs w:val="24"/>
          <w:lang w:val="en-US"/>
        </w:rPr>
        <w:t xml:space="preserve">’ (359). He was also struck by a claustrophobia that ‘lay in a huge repression of sexuality, one that he found frustrating and incomprehensible’ (359). </w:t>
      </w:r>
      <w:r w:rsidR="009D794D" w:rsidRPr="00795BAE">
        <w:rPr>
          <w:rFonts w:ascii="Times New Roman" w:hAnsi="Times New Roman" w:cs="Times New Roman"/>
          <w:sz w:val="24"/>
          <w:szCs w:val="24"/>
          <w:lang w:val="en-US"/>
        </w:rPr>
        <w:t xml:space="preserve">However, you remind also of the sense of optimism at the time: </w:t>
      </w:r>
    </w:p>
    <w:p w14:paraId="297E0E14" w14:textId="77777777" w:rsidR="003D1CA1" w:rsidRPr="00795BAE" w:rsidRDefault="003D1CA1" w:rsidP="00795BAE">
      <w:pPr>
        <w:spacing w:line="360" w:lineRule="auto"/>
        <w:rPr>
          <w:rFonts w:ascii="Times New Roman" w:hAnsi="Times New Roman" w:cs="Times New Roman"/>
          <w:b/>
          <w:sz w:val="24"/>
          <w:szCs w:val="24"/>
          <w:lang w:val="en-US"/>
        </w:rPr>
      </w:pPr>
    </w:p>
    <w:p w14:paraId="32F04F36" w14:textId="653D75E8" w:rsidR="009D794D" w:rsidRPr="00795BAE" w:rsidRDefault="00631EF3"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In </w:t>
      </w:r>
      <w:r w:rsidR="00A41F16">
        <w:rPr>
          <w:rFonts w:ascii="Times New Roman" w:hAnsi="Times New Roman" w:cs="Times New Roman"/>
          <w:sz w:val="24"/>
          <w:szCs w:val="24"/>
          <w:lang w:val="en-US"/>
        </w:rPr>
        <w:t>‘Pourquoi j’ai été chinois?’ (‘</w:t>
      </w:r>
      <w:r w:rsidRPr="00795BAE">
        <w:rPr>
          <w:rFonts w:ascii="Times New Roman" w:hAnsi="Times New Roman" w:cs="Times New Roman"/>
          <w:sz w:val="24"/>
          <w:szCs w:val="24"/>
          <w:lang w:val="en-US"/>
        </w:rPr>
        <w:t xml:space="preserve">Why was I Chinese?’), the self-criticism that Sollers published in March 1981, in issue 88 of </w:t>
      </w:r>
      <w:r w:rsidRPr="00795BAE">
        <w:rPr>
          <w:rFonts w:ascii="Times New Roman" w:hAnsi="Times New Roman" w:cs="Times New Roman"/>
          <w:i/>
          <w:sz w:val="24"/>
          <w:szCs w:val="24"/>
          <w:lang w:val="en-US"/>
        </w:rPr>
        <w:t>Tel Quel</w:t>
      </w:r>
      <w:r w:rsidRPr="00795BAE">
        <w:rPr>
          <w:rFonts w:ascii="Times New Roman" w:hAnsi="Times New Roman" w:cs="Times New Roman"/>
          <w:sz w:val="24"/>
          <w:szCs w:val="24"/>
          <w:lang w:val="en-US"/>
        </w:rPr>
        <w:t xml:space="preserve">, he insisted on the fact that their enterprise had seemed to open up a new future for thought: ‘In addition, there was the great discovery around 66–67 </w:t>
      </w:r>
      <w:proofErr w:type="gramStart"/>
      <w:r w:rsidRPr="00795BAE">
        <w:rPr>
          <w:rFonts w:ascii="Times New Roman" w:hAnsi="Times New Roman" w:cs="Times New Roman"/>
          <w:sz w:val="24"/>
          <w:szCs w:val="24"/>
          <w:lang w:val="en-US"/>
        </w:rPr>
        <w:t>[.</w:t>
      </w:r>
      <w:proofErr w:type="gramEnd"/>
      <w:r w:rsidRPr="00795BAE">
        <w:rPr>
          <w:rFonts w:ascii="Times New Roman" w:hAnsi="Times New Roman" w:cs="Times New Roman"/>
          <w:sz w:val="24"/>
          <w:szCs w:val="24"/>
          <w:lang w:val="en-US"/>
        </w:rPr>
        <w:t xml:space="preserve"> . .] of Joseph Needham, who produced that wonderful encyclopaedic work, </w:t>
      </w:r>
      <w:r w:rsidRPr="00795BAE">
        <w:rPr>
          <w:rFonts w:ascii="Times New Roman" w:hAnsi="Times New Roman" w:cs="Times New Roman"/>
          <w:i/>
          <w:sz w:val="24"/>
          <w:szCs w:val="24"/>
          <w:lang w:val="en-US"/>
        </w:rPr>
        <w:t>Science and Civilization in China</w:t>
      </w:r>
      <w:r w:rsidRPr="00795BAE">
        <w:rPr>
          <w:rFonts w:ascii="Times New Roman" w:hAnsi="Times New Roman" w:cs="Times New Roman"/>
          <w:sz w:val="24"/>
          <w:szCs w:val="24"/>
          <w:lang w:val="en-US"/>
        </w:rPr>
        <w:t>. And at that moment, something completely new revealed itself to us, as we sensed that this was the dawn of a sort of new model in knowledge. Needham thought –</w:t>
      </w:r>
      <w:r w:rsidR="00790E82"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as he tells us –</w:t>
      </w:r>
      <w:r w:rsidR="00790E82"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that China’s entry into the history of knowledge was now going to play a role that was absolutely comparable to the model that Greece had been f</w:t>
      </w:r>
      <w:r w:rsidR="009D794D" w:rsidRPr="00795BAE">
        <w:rPr>
          <w:rFonts w:ascii="Times New Roman" w:hAnsi="Times New Roman" w:cs="Times New Roman"/>
          <w:sz w:val="24"/>
          <w:szCs w:val="24"/>
          <w:lang w:val="en-US"/>
        </w:rPr>
        <w:t xml:space="preserve">or the Western Renaissance.’ </w:t>
      </w:r>
      <w:r w:rsidRPr="00795BAE">
        <w:rPr>
          <w:rFonts w:ascii="Times New Roman" w:hAnsi="Times New Roman" w:cs="Times New Roman"/>
          <w:sz w:val="24"/>
          <w:szCs w:val="24"/>
          <w:lang w:val="en-US"/>
        </w:rPr>
        <w:t>It is quite possible that Sollers’s enthusiasm, as much as investigations of the Taoist tradition, finally managed to convince Barthes on this point too: he shared the idea that China was a storeroom of potential ideas and images.</w:t>
      </w:r>
      <w:r w:rsidR="009D794D" w:rsidRPr="00795BAE">
        <w:rPr>
          <w:rFonts w:ascii="Times New Roman" w:hAnsi="Times New Roman" w:cs="Times New Roman"/>
          <w:sz w:val="24"/>
          <w:szCs w:val="24"/>
          <w:lang w:val="en-US"/>
        </w:rPr>
        <w:t xml:space="preserve"> (357) </w:t>
      </w:r>
    </w:p>
    <w:p w14:paraId="114FA2C1" w14:textId="2B9CA19A" w:rsidR="00631EF3" w:rsidRPr="00795BAE" w:rsidRDefault="00631EF3" w:rsidP="00795BAE">
      <w:pPr>
        <w:spacing w:line="360" w:lineRule="auto"/>
        <w:rPr>
          <w:rFonts w:ascii="Times New Roman" w:hAnsi="Times New Roman" w:cs="Times New Roman"/>
          <w:sz w:val="24"/>
          <w:szCs w:val="24"/>
          <w:lang w:val="en-US"/>
        </w:rPr>
      </w:pPr>
    </w:p>
    <w:p w14:paraId="54F3132E" w14:textId="50D276D8" w:rsidR="00B90F04" w:rsidRPr="00795BAE" w:rsidRDefault="009D794D"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There are then, as you describe it, ‘</w:t>
      </w:r>
      <w:r w:rsidR="00631EF3" w:rsidRPr="00795BAE">
        <w:rPr>
          <w:rFonts w:ascii="Times New Roman" w:hAnsi="Times New Roman" w:cs="Times New Roman"/>
          <w:sz w:val="24"/>
          <w:szCs w:val="24"/>
          <w:lang w:val="en-US"/>
        </w:rPr>
        <w:t>a few fragile moments of escape in the Travels that set it apart from the notorious report in which Barthes tried to impose some form on his impressions, ‘Alors, la Chine?’</w:t>
      </w:r>
      <w:r w:rsidRPr="00795BAE">
        <w:rPr>
          <w:rFonts w:ascii="Times New Roman" w:hAnsi="Times New Roman" w:cs="Times New Roman"/>
          <w:sz w:val="24"/>
          <w:szCs w:val="24"/>
          <w:lang w:val="en-US"/>
        </w:rPr>
        <w:t>’ (360). I’m interested in your further thoughts on this topic, especially, as I say, with a thought to how Barthes might have viewed China today, and/or a renewed sense of reception of Chinese philosophical and aesthetic discourse. This is notable, for example, with the writings of Fr</w:t>
      </w:r>
      <w:r w:rsidR="00790E82" w:rsidRPr="00795BAE">
        <w:rPr>
          <w:rFonts w:ascii="Times New Roman" w:hAnsi="Times New Roman" w:cs="Times New Roman"/>
          <w:sz w:val="24"/>
          <w:szCs w:val="24"/>
          <w:lang w:val="en-US"/>
        </w:rPr>
        <w:t xml:space="preserve">ançois Jullien. Indeed, in his </w:t>
      </w:r>
      <w:r w:rsidRPr="00795BAE">
        <w:rPr>
          <w:rFonts w:ascii="Times New Roman" w:hAnsi="Times New Roman" w:cs="Times New Roman"/>
          <w:i/>
          <w:sz w:val="24"/>
          <w:szCs w:val="24"/>
          <w:lang w:val="en-US"/>
        </w:rPr>
        <w:t>In Praise of Blandness</w:t>
      </w:r>
      <w:r w:rsidR="00BE1A36" w:rsidRPr="00795BAE">
        <w:rPr>
          <w:rFonts w:ascii="Times New Roman" w:hAnsi="Times New Roman" w:cs="Times New Roman"/>
          <w:i/>
          <w:sz w:val="24"/>
          <w:szCs w:val="24"/>
          <w:lang w:val="en-US"/>
        </w:rPr>
        <w:t xml:space="preserve"> </w:t>
      </w:r>
      <w:r w:rsidR="00BE1A36" w:rsidRPr="00795BAE">
        <w:rPr>
          <w:rFonts w:ascii="Times New Roman" w:hAnsi="Times New Roman" w:cs="Times New Roman"/>
          <w:sz w:val="24"/>
          <w:szCs w:val="24"/>
          <w:lang w:val="en-US"/>
        </w:rPr>
        <w:t>(2007)</w:t>
      </w:r>
      <w:r w:rsidRPr="00795BAE">
        <w:rPr>
          <w:rFonts w:ascii="Times New Roman" w:hAnsi="Times New Roman" w:cs="Times New Roman"/>
          <w:sz w:val="24"/>
          <w:szCs w:val="24"/>
          <w:lang w:val="en-US"/>
        </w:rPr>
        <w:t>, he makes explicit reference to Barthes</w:t>
      </w:r>
      <w:r w:rsidR="00BE1A36" w:rsidRPr="00795BAE">
        <w:rPr>
          <w:rFonts w:ascii="Times New Roman" w:hAnsi="Times New Roman" w:cs="Times New Roman"/>
          <w:sz w:val="24"/>
          <w:szCs w:val="24"/>
          <w:lang w:val="en-US"/>
        </w:rPr>
        <w:t>’</w:t>
      </w:r>
      <w:r w:rsidRPr="00795BAE">
        <w:rPr>
          <w:rFonts w:ascii="Times New Roman" w:hAnsi="Times New Roman" w:cs="Times New Roman"/>
          <w:sz w:val="24"/>
          <w:szCs w:val="24"/>
          <w:lang w:val="en-US"/>
        </w:rPr>
        <w:t xml:space="preserve"> trip to China, and the term ‘blandness’ can in many cases </w:t>
      </w:r>
      <w:r w:rsidR="00BE1A36" w:rsidRPr="00795BAE">
        <w:rPr>
          <w:rFonts w:ascii="Times New Roman" w:hAnsi="Times New Roman" w:cs="Times New Roman"/>
          <w:sz w:val="24"/>
          <w:szCs w:val="24"/>
          <w:lang w:val="en-US"/>
        </w:rPr>
        <w:t>act as</w:t>
      </w:r>
      <w:r w:rsidRPr="00795BAE">
        <w:rPr>
          <w:rFonts w:ascii="Times New Roman" w:hAnsi="Times New Roman" w:cs="Times New Roman"/>
          <w:sz w:val="24"/>
          <w:szCs w:val="24"/>
          <w:lang w:val="en-US"/>
        </w:rPr>
        <w:t xml:space="preserve"> a synonym for Barthes’ term of the Neutral.</w:t>
      </w:r>
      <w:r w:rsidR="00A41F16">
        <w:rPr>
          <w:rFonts w:ascii="Times New Roman" w:hAnsi="Times New Roman" w:cs="Times New Roman"/>
          <w:sz w:val="24"/>
          <w:szCs w:val="24"/>
          <w:lang w:val="en-US"/>
        </w:rPr>
        <w:t xml:space="preserve"> Both these terms, despite their</w:t>
      </w:r>
      <w:r w:rsidR="00B90F04" w:rsidRPr="00795BAE">
        <w:rPr>
          <w:rFonts w:ascii="Times New Roman" w:hAnsi="Times New Roman" w:cs="Times New Roman"/>
          <w:sz w:val="24"/>
          <w:szCs w:val="24"/>
          <w:lang w:val="en-US"/>
        </w:rPr>
        <w:t xml:space="preserve"> common meanings, can be </w:t>
      </w:r>
      <w:r w:rsidR="00E81EAC">
        <w:rPr>
          <w:rFonts w:ascii="Times New Roman" w:hAnsi="Times New Roman" w:cs="Times New Roman"/>
          <w:sz w:val="24"/>
          <w:szCs w:val="24"/>
          <w:lang w:val="en-US"/>
        </w:rPr>
        <w:t>understood</w:t>
      </w:r>
      <w:r w:rsidR="00B90F04" w:rsidRPr="00795BAE">
        <w:rPr>
          <w:rFonts w:ascii="Times New Roman" w:hAnsi="Times New Roman" w:cs="Times New Roman"/>
          <w:sz w:val="24"/>
          <w:szCs w:val="24"/>
          <w:lang w:val="en-US"/>
        </w:rPr>
        <w:t xml:space="preserve"> as neologism</w:t>
      </w:r>
      <w:r w:rsidR="00E81EAC">
        <w:rPr>
          <w:rFonts w:ascii="Times New Roman" w:hAnsi="Times New Roman" w:cs="Times New Roman"/>
          <w:sz w:val="24"/>
          <w:szCs w:val="24"/>
          <w:lang w:val="en-US"/>
        </w:rPr>
        <w:t>s</w:t>
      </w:r>
      <w:r w:rsidR="00B90F04" w:rsidRPr="00795BAE">
        <w:rPr>
          <w:rFonts w:ascii="Times New Roman" w:hAnsi="Times New Roman" w:cs="Times New Roman"/>
          <w:sz w:val="24"/>
          <w:szCs w:val="24"/>
          <w:lang w:val="en-US"/>
        </w:rPr>
        <w:t xml:space="preserve">, which, as you note for Barthes, </w:t>
      </w:r>
      <w:r w:rsidR="00C40E16" w:rsidRPr="00795BAE">
        <w:rPr>
          <w:rFonts w:ascii="Times New Roman" w:hAnsi="Times New Roman" w:cs="Times New Roman"/>
          <w:sz w:val="24"/>
          <w:szCs w:val="24"/>
          <w:lang w:val="en-US"/>
        </w:rPr>
        <w:t>was a device he used as ‘</w:t>
      </w:r>
      <w:r w:rsidR="00B90F04" w:rsidRPr="00795BAE">
        <w:rPr>
          <w:rFonts w:ascii="Times New Roman" w:hAnsi="Times New Roman" w:cs="Times New Roman"/>
          <w:sz w:val="24"/>
          <w:szCs w:val="24"/>
          <w:lang w:val="en-US"/>
        </w:rPr>
        <w:t>a way of unpacking language, of reflecting on it while subverting it</w:t>
      </w:r>
      <w:r w:rsidR="00C40E16" w:rsidRPr="00795BAE">
        <w:rPr>
          <w:rFonts w:ascii="Times New Roman" w:hAnsi="Times New Roman" w:cs="Times New Roman"/>
          <w:sz w:val="24"/>
          <w:szCs w:val="24"/>
          <w:lang w:val="en-US"/>
        </w:rPr>
        <w:t>’ (383)</w:t>
      </w:r>
      <w:r w:rsidR="00B90F04" w:rsidRPr="00795BAE">
        <w:rPr>
          <w:rFonts w:ascii="Times New Roman" w:hAnsi="Times New Roman" w:cs="Times New Roman"/>
          <w:sz w:val="24"/>
          <w:szCs w:val="24"/>
          <w:lang w:val="en-US"/>
        </w:rPr>
        <w:t>.</w:t>
      </w:r>
      <w:r w:rsidR="00C40E16" w:rsidRPr="00795BAE">
        <w:rPr>
          <w:rFonts w:ascii="Times New Roman" w:hAnsi="Times New Roman" w:cs="Times New Roman"/>
          <w:sz w:val="24"/>
          <w:szCs w:val="24"/>
          <w:lang w:val="en-US"/>
        </w:rPr>
        <w:t xml:space="preserve"> You reference </w:t>
      </w:r>
      <w:r w:rsidR="00B90F04" w:rsidRPr="00795BAE">
        <w:rPr>
          <w:rFonts w:ascii="Times New Roman" w:hAnsi="Times New Roman" w:cs="Times New Roman"/>
          <w:sz w:val="24"/>
          <w:szCs w:val="24"/>
          <w:lang w:val="en-US"/>
        </w:rPr>
        <w:t>Michel Deguy</w:t>
      </w:r>
      <w:r w:rsidR="00C40E16" w:rsidRPr="00795BAE">
        <w:rPr>
          <w:rFonts w:ascii="Times New Roman" w:hAnsi="Times New Roman" w:cs="Times New Roman"/>
          <w:sz w:val="24"/>
          <w:szCs w:val="24"/>
          <w:lang w:val="en-US"/>
        </w:rPr>
        <w:t>, for example, who</w:t>
      </w:r>
      <w:r w:rsidR="00B90F04" w:rsidRPr="00795BAE">
        <w:rPr>
          <w:rFonts w:ascii="Times New Roman" w:hAnsi="Times New Roman" w:cs="Times New Roman"/>
          <w:sz w:val="24"/>
          <w:szCs w:val="24"/>
          <w:lang w:val="en-US"/>
        </w:rPr>
        <w:t xml:space="preserve"> calls the ‘neologeme’: </w:t>
      </w:r>
      <w:r w:rsidR="00C40E16" w:rsidRPr="00795BAE">
        <w:rPr>
          <w:rFonts w:ascii="Times New Roman" w:hAnsi="Times New Roman" w:cs="Times New Roman"/>
          <w:sz w:val="24"/>
          <w:szCs w:val="24"/>
          <w:lang w:val="en-US"/>
        </w:rPr>
        <w:t>‘</w:t>
      </w:r>
      <w:r w:rsidR="00B90F04" w:rsidRPr="00795BAE">
        <w:rPr>
          <w:rFonts w:ascii="Times New Roman" w:hAnsi="Times New Roman" w:cs="Times New Roman"/>
          <w:sz w:val="24"/>
          <w:szCs w:val="24"/>
          <w:lang w:val="en-US"/>
        </w:rPr>
        <w:t xml:space="preserve">not a lexical invention or reinvention, but a new way of taking a term </w:t>
      </w:r>
      <w:r w:rsidR="00C40E16" w:rsidRPr="00795BAE">
        <w:rPr>
          <w:rFonts w:ascii="Times New Roman" w:hAnsi="Times New Roman" w:cs="Times New Roman"/>
          <w:sz w:val="24"/>
          <w:szCs w:val="24"/>
          <w:lang w:val="en-US"/>
        </w:rPr>
        <w:t>…</w:t>
      </w:r>
      <w:r w:rsidR="00B90F04" w:rsidRPr="00795BAE">
        <w:rPr>
          <w:rFonts w:ascii="Times New Roman" w:hAnsi="Times New Roman" w:cs="Times New Roman"/>
          <w:sz w:val="24"/>
          <w:szCs w:val="24"/>
          <w:lang w:val="en-US"/>
        </w:rPr>
        <w:t xml:space="preserve"> and stripping it of its negative </w:t>
      </w:r>
      <w:r w:rsidR="00B90F04" w:rsidRPr="00795BAE">
        <w:rPr>
          <w:rFonts w:ascii="Times New Roman" w:hAnsi="Times New Roman" w:cs="Times New Roman"/>
          <w:sz w:val="24"/>
          <w:szCs w:val="24"/>
          <w:lang w:val="en-US"/>
        </w:rPr>
        <w:lastRenderedPageBreak/>
        <w:t>connotation (an absence of savour) so that it can refer to a pacification or equalization of things</w:t>
      </w:r>
      <w:r w:rsidR="00C40E16" w:rsidRPr="00795BAE">
        <w:rPr>
          <w:rFonts w:ascii="Times New Roman" w:hAnsi="Times New Roman" w:cs="Times New Roman"/>
          <w:sz w:val="24"/>
          <w:szCs w:val="24"/>
          <w:lang w:val="en-US"/>
        </w:rPr>
        <w:t>’ (384)</w:t>
      </w:r>
      <w:r w:rsidR="00B90F04" w:rsidRPr="00795BAE">
        <w:rPr>
          <w:rFonts w:ascii="Times New Roman" w:hAnsi="Times New Roman" w:cs="Times New Roman"/>
          <w:sz w:val="24"/>
          <w:szCs w:val="24"/>
          <w:lang w:val="en-US"/>
        </w:rPr>
        <w:t>.</w:t>
      </w:r>
    </w:p>
    <w:p w14:paraId="3D1456B5" w14:textId="77777777" w:rsidR="009D794D" w:rsidRPr="00795BAE" w:rsidRDefault="009D794D" w:rsidP="00795BAE">
      <w:pPr>
        <w:spacing w:line="360" w:lineRule="auto"/>
        <w:rPr>
          <w:rFonts w:ascii="Times New Roman" w:hAnsi="Times New Roman" w:cs="Times New Roman"/>
          <w:sz w:val="24"/>
          <w:szCs w:val="24"/>
          <w:lang w:val="en-US"/>
        </w:rPr>
      </w:pPr>
    </w:p>
    <w:p w14:paraId="0E58DC55" w14:textId="5317B138" w:rsidR="00A41F16" w:rsidRPr="00A41F16" w:rsidRDefault="009D794D" w:rsidP="00A41F16">
      <w:pPr>
        <w:spacing w:line="360" w:lineRule="auto"/>
        <w:rPr>
          <w:rFonts w:ascii="Times New Roman" w:hAnsi="Times New Roman" w:cs="Times New Roman"/>
          <w:sz w:val="24"/>
          <w:szCs w:val="24"/>
          <w:lang w:val="en-US"/>
        </w:rPr>
      </w:pPr>
      <w:r w:rsidRPr="00966164">
        <w:rPr>
          <w:rFonts w:ascii="Times New Roman" w:hAnsi="Times New Roman" w:cs="Times New Roman"/>
          <w:b/>
          <w:sz w:val="24"/>
          <w:szCs w:val="24"/>
          <w:lang w:val="en-US"/>
        </w:rPr>
        <w:t>TS</w:t>
      </w:r>
      <w:r w:rsidRPr="00795BAE">
        <w:rPr>
          <w:rFonts w:ascii="Times New Roman" w:hAnsi="Times New Roman" w:cs="Times New Roman"/>
          <w:b/>
          <w:sz w:val="24"/>
          <w:szCs w:val="24"/>
          <w:lang w:val="en-US"/>
        </w:rPr>
        <w:t>:</w:t>
      </w:r>
      <w:r w:rsidR="004C4BCA">
        <w:rPr>
          <w:rFonts w:ascii="Times New Roman" w:hAnsi="Times New Roman" w:cs="Times New Roman"/>
          <w:sz w:val="24"/>
          <w:szCs w:val="24"/>
          <w:lang w:val="en-US"/>
        </w:rPr>
        <w:t xml:space="preserve"> </w:t>
      </w:r>
      <w:r w:rsidR="00A41F16" w:rsidRPr="00A41F16">
        <w:rPr>
          <w:rFonts w:ascii="Times New Roman" w:hAnsi="Times New Roman" w:cs="Times New Roman"/>
          <w:sz w:val="24"/>
          <w:szCs w:val="24"/>
          <w:lang w:val="en-US"/>
        </w:rPr>
        <w:t>While I was writing the book I elected not to ask myself the question of what Barthes might have thought about future developments and I also forbade myself from thinking in his place. But the trip to China is the only moment in his history where, as a biographer, I was in conflict with him. I think he must have had all the intellectual means and the sensibility to think the situation differently (as François Wahl did). But he was too centred upon himself, too influenced by Sollers and Kristeva, and he preferred a limp retreat to a truly critical retreat (which was his response in 1968, as I tried to argue).</w:t>
      </w:r>
    </w:p>
    <w:p w14:paraId="5254A1A1" w14:textId="77777777" w:rsidR="00A41F16" w:rsidRDefault="00A41F16" w:rsidP="00A41F16">
      <w:pPr>
        <w:spacing w:line="360" w:lineRule="auto"/>
        <w:rPr>
          <w:rFonts w:ascii="Times New Roman" w:hAnsi="Times New Roman" w:cs="Times New Roman"/>
          <w:sz w:val="24"/>
          <w:szCs w:val="24"/>
          <w:lang w:val="en-US"/>
        </w:rPr>
      </w:pPr>
    </w:p>
    <w:p w14:paraId="0209625A" w14:textId="77777777" w:rsidR="00A41F16" w:rsidRPr="00A41F16" w:rsidRDefault="00A41F16" w:rsidP="00A41F16">
      <w:pPr>
        <w:spacing w:line="360" w:lineRule="auto"/>
        <w:rPr>
          <w:rFonts w:ascii="Times New Roman" w:hAnsi="Times New Roman" w:cs="Times New Roman"/>
          <w:sz w:val="24"/>
          <w:szCs w:val="24"/>
          <w:lang w:val="en-US"/>
        </w:rPr>
      </w:pPr>
      <w:r w:rsidRPr="00A41F16">
        <w:rPr>
          <w:rFonts w:ascii="Times New Roman" w:hAnsi="Times New Roman" w:cs="Times New Roman"/>
          <w:sz w:val="24"/>
          <w:szCs w:val="24"/>
          <w:lang w:val="en-US"/>
        </w:rPr>
        <w:t xml:space="preserve">If I have to make believe, I can imagine that Barthes would first of all have been fascinated by what is happening in China today: by the acceleration, by the combination of economic liberalism and ideological Marxism, by the irrational proliferation of images. And I can say from my own experience that this change means that Chinese students, academics, intellectuals need Barthes today to understand what is happening to them and to put it into perspective. When you ask French students to tell you which mythologies are current, they find it hard to give you any myths other than globalized ones. If you ask Chinese students the same question (which I have done and which some of my Chinese colleagues have done), they come up with a huge number. I also think he would have been very receptive to developments in technology and IT; some of his practices, especially that of the </w:t>
      </w:r>
      <w:r w:rsidRPr="00A41F16">
        <w:rPr>
          <w:rFonts w:ascii="Times New Roman" w:hAnsi="Times New Roman" w:cs="Times New Roman"/>
          <w:i/>
          <w:sz w:val="24"/>
          <w:szCs w:val="24"/>
          <w:lang w:val="en-US"/>
        </w:rPr>
        <w:t>fichier</w:t>
      </w:r>
      <w:r w:rsidRPr="00A41F16">
        <w:rPr>
          <w:rFonts w:ascii="Times New Roman" w:hAnsi="Times New Roman" w:cs="Times New Roman"/>
          <w:sz w:val="24"/>
          <w:szCs w:val="24"/>
          <w:lang w:val="en-US"/>
        </w:rPr>
        <w:t>, are absolutely contemporary with the invention of hypertext. In contrast, I can’t see how the thinkers of that period could have imagined and been able to tolerate the growth and general spread of the liberal contempt that weighs on our world.</w:t>
      </w:r>
    </w:p>
    <w:p w14:paraId="5F1C0E12" w14:textId="77777777" w:rsidR="00A41F16" w:rsidRDefault="00A41F16" w:rsidP="00A41F16">
      <w:pPr>
        <w:spacing w:line="360" w:lineRule="auto"/>
        <w:rPr>
          <w:rFonts w:ascii="Times New Roman" w:hAnsi="Times New Roman" w:cs="Times New Roman"/>
          <w:sz w:val="24"/>
          <w:szCs w:val="24"/>
          <w:lang w:val="en-US"/>
        </w:rPr>
      </w:pPr>
    </w:p>
    <w:p w14:paraId="631A69D4" w14:textId="4EF6A435" w:rsidR="009D794D" w:rsidRPr="00795BAE" w:rsidRDefault="00A41F16" w:rsidP="00821115">
      <w:pPr>
        <w:spacing w:line="360" w:lineRule="auto"/>
        <w:rPr>
          <w:rFonts w:ascii="Times New Roman" w:hAnsi="Times New Roman" w:cs="Times New Roman"/>
          <w:sz w:val="24"/>
          <w:szCs w:val="24"/>
          <w:lang w:val="en-US"/>
        </w:rPr>
      </w:pPr>
      <w:r w:rsidRPr="00A41F16">
        <w:rPr>
          <w:rFonts w:ascii="Times New Roman" w:hAnsi="Times New Roman" w:cs="Times New Roman"/>
          <w:sz w:val="24"/>
          <w:szCs w:val="24"/>
          <w:lang w:val="en-US"/>
        </w:rPr>
        <w:t>Among the contemporary innovations that he would certainly have viewed with interest and curiosity are the changes that the family has undergone in the last few years thanks to family blending and universal marriage, even if he would probably have made fun of the lack of inventiveness of these new models. He was very hostile to the bourgeois model of the heterosexual couple and of the family as a reproduction of bourgeois law. He was a consistent advocate of the horizontalization of relations.</w:t>
      </w:r>
    </w:p>
    <w:p w14:paraId="075ADC36" w14:textId="77777777" w:rsidR="009D794D" w:rsidRPr="00795BAE" w:rsidRDefault="009D794D" w:rsidP="00795BAE">
      <w:pPr>
        <w:spacing w:line="360" w:lineRule="auto"/>
        <w:rPr>
          <w:rFonts w:ascii="Times New Roman" w:hAnsi="Times New Roman" w:cs="Times New Roman"/>
          <w:sz w:val="24"/>
          <w:szCs w:val="24"/>
          <w:lang w:val="en-US"/>
        </w:rPr>
      </w:pPr>
    </w:p>
    <w:p w14:paraId="43BEB033" w14:textId="77777777" w:rsidR="009D794D" w:rsidRPr="00795BAE" w:rsidRDefault="009D794D" w:rsidP="00795BAE">
      <w:pPr>
        <w:spacing w:line="360" w:lineRule="auto"/>
        <w:jc w:val="center"/>
        <w:rPr>
          <w:rFonts w:ascii="Times New Roman" w:hAnsi="Times New Roman" w:cs="Times New Roman"/>
          <w:sz w:val="24"/>
          <w:szCs w:val="24"/>
          <w:lang w:val="en-US"/>
        </w:rPr>
      </w:pPr>
      <w:r w:rsidRPr="00795BAE">
        <w:rPr>
          <w:rFonts w:ascii="Times New Roman" w:hAnsi="Times New Roman" w:cs="Times New Roman"/>
          <w:sz w:val="24"/>
          <w:szCs w:val="24"/>
          <w:lang w:val="en-US"/>
        </w:rPr>
        <w:t>*</w:t>
      </w:r>
    </w:p>
    <w:p w14:paraId="504F3E69" w14:textId="77777777" w:rsidR="009D794D" w:rsidRPr="00795BAE" w:rsidRDefault="009D794D" w:rsidP="00795BAE">
      <w:pPr>
        <w:spacing w:line="360" w:lineRule="auto"/>
        <w:rPr>
          <w:rFonts w:ascii="Times New Roman" w:hAnsi="Times New Roman" w:cs="Times New Roman"/>
          <w:sz w:val="24"/>
          <w:szCs w:val="24"/>
          <w:lang w:val="en-US"/>
        </w:rPr>
      </w:pPr>
    </w:p>
    <w:p w14:paraId="09D6220C" w14:textId="51A80D77" w:rsidR="00631EF3" w:rsidRPr="00795BAE" w:rsidRDefault="004C77E4" w:rsidP="00795BAE">
      <w:pPr>
        <w:spacing w:line="360" w:lineRule="auto"/>
        <w:rPr>
          <w:rFonts w:ascii="Times New Roman" w:hAnsi="Times New Roman" w:cs="Times New Roman"/>
          <w:sz w:val="24"/>
          <w:szCs w:val="24"/>
          <w:lang w:val="en-US"/>
        </w:rPr>
      </w:pPr>
      <w:r w:rsidRPr="00795BAE">
        <w:rPr>
          <w:rFonts w:ascii="Times New Roman" w:hAnsi="Times New Roman" w:cs="Times New Roman"/>
          <w:b/>
          <w:sz w:val="24"/>
          <w:szCs w:val="24"/>
          <w:lang w:val="en-US"/>
        </w:rPr>
        <w:lastRenderedPageBreak/>
        <w:t>SM</w:t>
      </w:r>
      <w:r w:rsidRPr="00795BAE">
        <w:rPr>
          <w:rFonts w:ascii="Times New Roman" w:hAnsi="Times New Roman" w:cs="Times New Roman"/>
          <w:sz w:val="24"/>
          <w:szCs w:val="24"/>
          <w:lang w:val="en-US"/>
        </w:rPr>
        <w:t>: One of the things</w:t>
      </w:r>
      <w:r w:rsidR="00C41B10" w:rsidRPr="00795BAE">
        <w:rPr>
          <w:rFonts w:ascii="Times New Roman" w:hAnsi="Times New Roman" w:cs="Times New Roman"/>
          <w:sz w:val="24"/>
          <w:szCs w:val="24"/>
          <w:lang w:val="en-US"/>
        </w:rPr>
        <w:t xml:space="preserve"> </w:t>
      </w:r>
      <w:r w:rsidR="00BE1A36" w:rsidRPr="00795BAE">
        <w:rPr>
          <w:rFonts w:ascii="Times New Roman" w:hAnsi="Times New Roman" w:cs="Times New Roman"/>
          <w:sz w:val="24"/>
          <w:szCs w:val="24"/>
          <w:lang w:val="en-US"/>
        </w:rPr>
        <w:t>that</w:t>
      </w:r>
      <w:r w:rsidR="00C41B10" w:rsidRPr="00795BAE">
        <w:rPr>
          <w:rFonts w:ascii="Times New Roman" w:hAnsi="Times New Roman" w:cs="Times New Roman"/>
          <w:sz w:val="24"/>
          <w:szCs w:val="24"/>
          <w:lang w:val="en-US"/>
        </w:rPr>
        <w:t xml:space="preserve"> </w:t>
      </w:r>
      <w:proofErr w:type="gramStart"/>
      <w:r w:rsidR="00C41B10" w:rsidRPr="00795BAE">
        <w:rPr>
          <w:rFonts w:ascii="Times New Roman" w:hAnsi="Times New Roman" w:cs="Times New Roman"/>
          <w:sz w:val="24"/>
          <w:szCs w:val="24"/>
          <w:lang w:val="en-US"/>
        </w:rPr>
        <w:t>develops</w:t>
      </w:r>
      <w:proofErr w:type="gramEnd"/>
      <w:r w:rsidR="00C41B10" w:rsidRPr="00795BAE">
        <w:rPr>
          <w:rFonts w:ascii="Times New Roman" w:hAnsi="Times New Roman" w:cs="Times New Roman"/>
          <w:sz w:val="24"/>
          <w:szCs w:val="24"/>
          <w:lang w:val="en-US"/>
        </w:rPr>
        <w:t xml:space="preserve"> from his ‘readings’ of both Japan and China is </w:t>
      </w:r>
      <w:r w:rsidR="00BE1A36" w:rsidRPr="00795BAE">
        <w:rPr>
          <w:rFonts w:ascii="Times New Roman" w:hAnsi="Times New Roman" w:cs="Times New Roman"/>
          <w:sz w:val="24"/>
          <w:szCs w:val="24"/>
          <w:lang w:val="en-US"/>
        </w:rPr>
        <w:t>Ba</w:t>
      </w:r>
      <w:r w:rsidR="00A41F16">
        <w:rPr>
          <w:rFonts w:ascii="Times New Roman" w:hAnsi="Times New Roman" w:cs="Times New Roman"/>
          <w:sz w:val="24"/>
          <w:szCs w:val="24"/>
          <w:lang w:val="en-US"/>
        </w:rPr>
        <w:t>r</w:t>
      </w:r>
      <w:r w:rsidR="00BE1A36" w:rsidRPr="00795BAE">
        <w:rPr>
          <w:rFonts w:ascii="Times New Roman" w:hAnsi="Times New Roman" w:cs="Times New Roman"/>
          <w:sz w:val="24"/>
          <w:szCs w:val="24"/>
          <w:lang w:val="en-US"/>
        </w:rPr>
        <w:t>thes’</w:t>
      </w:r>
      <w:r w:rsidR="00C41B10" w:rsidRPr="00795BAE">
        <w:rPr>
          <w:rFonts w:ascii="Times New Roman" w:hAnsi="Times New Roman" w:cs="Times New Roman"/>
          <w:sz w:val="24"/>
          <w:szCs w:val="24"/>
          <w:lang w:val="en-US"/>
        </w:rPr>
        <w:t xml:space="preserve"> long-term interest in calligraphy. As you note, for example, in contemplating</w:t>
      </w:r>
      <w:r w:rsidR="00631EF3" w:rsidRPr="00795BAE">
        <w:rPr>
          <w:rFonts w:ascii="Times New Roman" w:hAnsi="Times New Roman" w:cs="Times New Roman"/>
          <w:sz w:val="24"/>
          <w:szCs w:val="24"/>
          <w:lang w:val="en-US"/>
        </w:rPr>
        <w:t xml:space="preserve"> a piece of calligraphy by Mao, </w:t>
      </w:r>
      <w:r w:rsidR="00C41B10" w:rsidRPr="00795BAE">
        <w:rPr>
          <w:rFonts w:ascii="Times New Roman" w:hAnsi="Times New Roman" w:cs="Times New Roman"/>
          <w:sz w:val="24"/>
          <w:szCs w:val="24"/>
          <w:lang w:val="en-US"/>
        </w:rPr>
        <w:t>Barthes</w:t>
      </w:r>
      <w:r w:rsidR="00631EF3" w:rsidRPr="00795BAE">
        <w:rPr>
          <w:rFonts w:ascii="Times New Roman" w:hAnsi="Times New Roman" w:cs="Times New Roman"/>
          <w:sz w:val="24"/>
          <w:szCs w:val="24"/>
          <w:lang w:val="en-US"/>
        </w:rPr>
        <w:t xml:space="preserve"> </w:t>
      </w:r>
      <w:r w:rsidR="00C41B10" w:rsidRPr="00795BAE">
        <w:rPr>
          <w:rFonts w:ascii="Times New Roman" w:hAnsi="Times New Roman" w:cs="Times New Roman"/>
          <w:sz w:val="24"/>
          <w:szCs w:val="24"/>
          <w:lang w:val="en-US"/>
        </w:rPr>
        <w:t>‘</w:t>
      </w:r>
      <w:r w:rsidR="00631EF3" w:rsidRPr="00795BAE">
        <w:rPr>
          <w:rFonts w:ascii="Times New Roman" w:hAnsi="Times New Roman" w:cs="Times New Roman"/>
          <w:sz w:val="24"/>
          <w:szCs w:val="24"/>
          <w:lang w:val="en-US"/>
        </w:rPr>
        <w:t>comp</w:t>
      </w:r>
      <w:r w:rsidR="00C41B10" w:rsidRPr="00795BAE">
        <w:rPr>
          <w:rFonts w:ascii="Times New Roman" w:hAnsi="Times New Roman" w:cs="Times New Roman"/>
          <w:sz w:val="24"/>
          <w:szCs w:val="24"/>
          <w:lang w:val="en-US"/>
        </w:rPr>
        <w:t>ares it with his own painting: “</w:t>
      </w:r>
      <w:r w:rsidR="00631EF3" w:rsidRPr="00795BAE">
        <w:rPr>
          <w:rFonts w:ascii="Times New Roman" w:hAnsi="Times New Roman" w:cs="Times New Roman"/>
          <w:sz w:val="24"/>
          <w:szCs w:val="24"/>
          <w:lang w:val="en-US"/>
        </w:rPr>
        <w:t>utterly elegant (grassy calligraphy), cursive, impatient, and spacious. Reflections on the “frame”; my paintings: also calligraphic blocks; it’s not a scene cut ou</w:t>
      </w:r>
      <w:r w:rsidR="00C41B10" w:rsidRPr="00795BAE">
        <w:rPr>
          <w:rFonts w:ascii="Times New Roman" w:hAnsi="Times New Roman" w:cs="Times New Roman"/>
          <w:sz w:val="24"/>
          <w:szCs w:val="24"/>
          <w:lang w:val="en-US"/>
        </w:rPr>
        <w:t xml:space="preserve">t, it’s a block moving forward”’ (360). I’ve been particularly interested in Barthes’ </w:t>
      </w:r>
      <w:r w:rsidR="00C41B10" w:rsidRPr="00795BAE">
        <w:rPr>
          <w:rFonts w:ascii="Times New Roman" w:hAnsi="Times New Roman" w:cs="Times New Roman"/>
          <w:i/>
          <w:sz w:val="24"/>
          <w:szCs w:val="24"/>
          <w:lang w:val="en-US"/>
        </w:rPr>
        <w:t>practice</w:t>
      </w:r>
      <w:r w:rsidR="00C41B10" w:rsidRPr="00795BAE">
        <w:rPr>
          <w:rFonts w:ascii="Times New Roman" w:hAnsi="Times New Roman" w:cs="Times New Roman"/>
          <w:sz w:val="24"/>
          <w:szCs w:val="24"/>
          <w:lang w:val="en-US"/>
        </w:rPr>
        <w:t xml:space="preserve"> of paint</w:t>
      </w:r>
      <w:r w:rsidR="00B90F04" w:rsidRPr="00795BAE">
        <w:rPr>
          <w:rFonts w:ascii="Times New Roman" w:hAnsi="Times New Roman" w:cs="Times New Roman"/>
          <w:sz w:val="24"/>
          <w:szCs w:val="24"/>
          <w:lang w:val="en-US"/>
        </w:rPr>
        <w:t>ing and drawing</w:t>
      </w:r>
      <w:r w:rsidR="00C41B10" w:rsidRPr="00795BAE">
        <w:rPr>
          <w:rFonts w:ascii="Times New Roman" w:hAnsi="Times New Roman" w:cs="Times New Roman"/>
          <w:sz w:val="24"/>
          <w:szCs w:val="24"/>
          <w:lang w:val="en-US"/>
        </w:rPr>
        <w:t xml:space="preserve">, and indeed, as part of this issue of </w:t>
      </w:r>
      <w:r w:rsidR="00C41B10" w:rsidRPr="00795BAE">
        <w:rPr>
          <w:rFonts w:ascii="Times New Roman" w:hAnsi="Times New Roman" w:cs="Times New Roman"/>
          <w:i/>
          <w:sz w:val="24"/>
          <w:szCs w:val="24"/>
          <w:lang w:val="en-US"/>
        </w:rPr>
        <w:t>Theory, Culture and Society</w:t>
      </w:r>
      <w:r w:rsidR="00C41B10" w:rsidRPr="00795BAE">
        <w:rPr>
          <w:rFonts w:ascii="Times New Roman" w:hAnsi="Times New Roman" w:cs="Times New Roman"/>
          <w:sz w:val="24"/>
          <w:szCs w:val="24"/>
          <w:lang w:val="en-US"/>
        </w:rPr>
        <w:t>, there is the English translation of Barthes’ brief statement, ‘Colouring Degree Zero’, which is the only direct commentary he offers on his engagement with drawing (and this is set alon</w:t>
      </w:r>
      <w:r w:rsidR="00A41F16">
        <w:rPr>
          <w:rFonts w:ascii="Times New Roman" w:hAnsi="Times New Roman" w:cs="Times New Roman"/>
          <w:sz w:val="24"/>
          <w:szCs w:val="24"/>
          <w:lang w:val="en-US"/>
        </w:rPr>
        <w:t xml:space="preserve">gside a reproduction of one of </w:t>
      </w:r>
      <w:r w:rsidR="00BE1A36" w:rsidRPr="00795BAE">
        <w:rPr>
          <w:rFonts w:ascii="Times New Roman" w:hAnsi="Times New Roman" w:cs="Times New Roman"/>
          <w:sz w:val="24"/>
          <w:szCs w:val="24"/>
          <w:lang w:val="en-US"/>
        </w:rPr>
        <w:t>his paintings, from 1971). T</w:t>
      </w:r>
      <w:r w:rsidR="00C41B10" w:rsidRPr="00795BAE">
        <w:rPr>
          <w:rFonts w:ascii="Times New Roman" w:hAnsi="Times New Roman" w:cs="Times New Roman"/>
          <w:sz w:val="24"/>
          <w:szCs w:val="24"/>
          <w:lang w:val="en-US"/>
        </w:rPr>
        <w:t xml:space="preserve">here is a deeper point of interest here about the relationship between theory and practice: </w:t>
      </w:r>
    </w:p>
    <w:p w14:paraId="76E4E080" w14:textId="77777777" w:rsidR="008C4364" w:rsidRPr="00795BAE" w:rsidRDefault="008C4364" w:rsidP="00795BAE">
      <w:pPr>
        <w:spacing w:line="360" w:lineRule="auto"/>
        <w:rPr>
          <w:rFonts w:ascii="Times New Roman" w:hAnsi="Times New Roman" w:cs="Times New Roman"/>
          <w:sz w:val="24"/>
          <w:szCs w:val="24"/>
          <w:lang w:val="en-US"/>
        </w:rPr>
      </w:pPr>
    </w:p>
    <w:p w14:paraId="1D71B52D" w14:textId="6C723719" w:rsidR="00631EF3" w:rsidRPr="00795BAE" w:rsidRDefault="00631EF3"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t>In several areas, Barthes displaced theory towards practice, showed a liking for doing things, for experience, concrete life and matter –</w:t>
      </w:r>
      <w:r w:rsidR="00BE1A36"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a definite change in some of his habits and concerns. Thus, his interest in calligraphy and painting –</w:t>
      </w:r>
      <w:r w:rsidR="00BE1A36"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on which he was writing ever more important articles –</w:t>
      </w:r>
      <w:r w:rsidR="00BE1A36"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came with an intense period of drawing and experimenting with colour. From 1971 onwards, his schedule now included, almost every afternoon, a time for painting. ‘Relief (repose) at being able to create something not directly caught in the trap of language, in the responsibility of every sentence: a sort of innocence, in short, from which writing excludes me.’ The modest word ‘liking’ (</w:t>
      </w:r>
      <w:r w:rsidRPr="00795BAE">
        <w:rPr>
          <w:rFonts w:ascii="Times New Roman" w:hAnsi="Times New Roman" w:cs="Times New Roman"/>
          <w:i/>
          <w:sz w:val="24"/>
          <w:szCs w:val="24"/>
          <w:lang w:val="en-US"/>
        </w:rPr>
        <w:t>le goût</w:t>
      </w:r>
      <w:r w:rsidRPr="00795BAE">
        <w:rPr>
          <w:rFonts w:ascii="Times New Roman" w:hAnsi="Times New Roman" w:cs="Times New Roman"/>
          <w:sz w:val="24"/>
          <w:szCs w:val="24"/>
          <w:lang w:val="en-US"/>
        </w:rPr>
        <w:t>), and the verb associated with it (</w:t>
      </w:r>
      <w:r w:rsidRPr="00795BAE">
        <w:rPr>
          <w:rFonts w:ascii="Times New Roman" w:hAnsi="Times New Roman" w:cs="Times New Roman"/>
          <w:i/>
          <w:sz w:val="24"/>
          <w:szCs w:val="24"/>
          <w:lang w:val="en-US"/>
        </w:rPr>
        <w:t>goûter</w:t>
      </w:r>
      <w:r w:rsidRPr="00795BAE">
        <w:rPr>
          <w:rFonts w:ascii="Times New Roman" w:hAnsi="Times New Roman" w:cs="Times New Roman"/>
          <w:sz w:val="24"/>
          <w:szCs w:val="24"/>
          <w:lang w:val="en-US"/>
        </w:rPr>
        <w:t xml:space="preserve"> –</w:t>
      </w:r>
      <w:r w:rsidR="00BE1A36"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to have a taste for something, to like something) now became, along with ‘pleasure’, key elements in his vocabulary</w:t>
      </w:r>
      <w:r w:rsidR="00425CA3" w:rsidRPr="00795BAE">
        <w:rPr>
          <w:rFonts w:ascii="Times New Roman" w:hAnsi="Times New Roman" w:cs="Times New Roman"/>
          <w:sz w:val="24"/>
          <w:szCs w:val="24"/>
          <w:lang w:val="en-US"/>
        </w:rPr>
        <w:t xml:space="preserve">… (368) </w:t>
      </w:r>
    </w:p>
    <w:p w14:paraId="2E404B1A" w14:textId="77777777" w:rsidR="008C4364" w:rsidRPr="00795BAE" w:rsidRDefault="008C4364" w:rsidP="00795BAE">
      <w:pPr>
        <w:spacing w:line="360" w:lineRule="auto"/>
        <w:rPr>
          <w:rFonts w:ascii="Times New Roman" w:hAnsi="Times New Roman" w:cs="Times New Roman"/>
          <w:sz w:val="24"/>
          <w:szCs w:val="24"/>
          <w:lang w:val="en-US"/>
        </w:rPr>
      </w:pPr>
    </w:p>
    <w:p w14:paraId="05A0F389" w14:textId="1730394A" w:rsidR="00631EF3" w:rsidRPr="00795BAE" w:rsidRDefault="00425CA3"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A key reference point here is </w:t>
      </w:r>
      <w:r w:rsidRPr="00795BAE">
        <w:rPr>
          <w:rFonts w:ascii="Times New Roman" w:hAnsi="Times New Roman" w:cs="Times New Roman"/>
          <w:i/>
          <w:sz w:val="24"/>
          <w:szCs w:val="24"/>
          <w:lang w:val="en-US"/>
        </w:rPr>
        <w:t xml:space="preserve">The Pleasure of the </w:t>
      </w:r>
      <w:r w:rsidRPr="00A41F16">
        <w:rPr>
          <w:rFonts w:ascii="Times New Roman" w:hAnsi="Times New Roman" w:cs="Times New Roman"/>
          <w:i/>
          <w:sz w:val="24"/>
          <w:szCs w:val="24"/>
          <w:lang w:val="en-US"/>
        </w:rPr>
        <w:t>Text</w:t>
      </w:r>
      <w:r w:rsidRPr="00795BAE">
        <w:rPr>
          <w:rFonts w:ascii="Times New Roman" w:hAnsi="Times New Roman" w:cs="Times New Roman"/>
          <w:sz w:val="24"/>
          <w:szCs w:val="24"/>
          <w:lang w:val="en-US"/>
        </w:rPr>
        <w:t>, and a certain theme of illegibility</w:t>
      </w:r>
      <w:proofErr w:type="gramStart"/>
      <w:r w:rsidRPr="00795BAE">
        <w:rPr>
          <w:rFonts w:ascii="Times New Roman" w:hAnsi="Times New Roman" w:cs="Times New Roman"/>
          <w:sz w:val="24"/>
          <w:szCs w:val="24"/>
          <w:lang w:val="en-US"/>
        </w:rPr>
        <w:t>;</w:t>
      </w:r>
      <w:proofErr w:type="gramEnd"/>
      <w:r w:rsidRPr="00795BAE">
        <w:rPr>
          <w:rFonts w:ascii="Times New Roman" w:hAnsi="Times New Roman" w:cs="Times New Roman"/>
          <w:sz w:val="24"/>
          <w:szCs w:val="24"/>
          <w:lang w:val="en-US"/>
        </w:rPr>
        <w:t xml:space="preserve"> of the move in modern art towards its own destruction. As you explain, ‘Barthes described three forms of this process. Either the artist moved to another medium (the writer became a film director or painter, the painter became a writer); or the artist developed a more discursive approach, reducing art to art criticism; or else the artist simply bid farewell to writing once and for all’ (375). His own interest in painting can be read, then, as a variation of one of these routes. In part, he is interested in the ‘</w:t>
      </w:r>
      <w:r w:rsidR="00631EF3" w:rsidRPr="00795BAE">
        <w:rPr>
          <w:rFonts w:ascii="Times New Roman" w:hAnsi="Times New Roman" w:cs="Times New Roman"/>
          <w:sz w:val="24"/>
          <w:szCs w:val="24"/>
          <w:lang w:val="en-US"/>
        </w:rPr>
        <w:t>the aesthetics of the graphic trace and its ritua</w:t>
      </w:r>
      <w:r w:rsidRPr="00795BAE">
        <w:rPr>
          <w:rFonts w:ascii="Times New Roman" w:hAnsi="Times New Roman" w:cs="Times New Roman"/>
          <w:sz w:val="24"/>
          <w:szCs w:val="24"/>
          <w:lang w:val="en-US"/>
        </w:rPr>
        <w:t>l’, in p</w:t>
      </w:r>
      <w:r w:rsidR="00631EF3" w:rsidRPr="00795BAE">
        <w:rPr>
          <w:rFonts w:ascii="Times New Roman" w:hAnsi="Times New Roman" w:cs="Times New Roman"/>
          <w:sz w:val="24"/>
          <w:szCs w:val="24"/>
          <w:lang w:val="en-US"/>
        </w:rPr>
        <w:t xml:space="preserve">rehistoric graphism, </w:t>
      </w:r>
      <w:r w:rsidRPr="00795BAE">
        <w:rPr>
          <w:rFonts w:ascii="Times New Roman" w:hAnsi="Times New Roman" w:cs="Times New Roman"/>
          <w:sz w:val="24"/>
          <w:szCs w:val="24"/>
          <w:lang w:val="en-US"/>
        </w:rPr>
        <w:t>and also</w:t>
      </w:r>
      <w:r w:rsidR="00631EF3" w:rsidRPr="00795BAE">
        <w:rPr>
          <w:rFonts w:ascii="Times New Roman" w:hAnsi="Times New Roman" w:cs="Times New Roman"/>
          <w:sz w:val="24"/>
          <w:szCs w:val="24"/>
          <w:lang w:val="en-US"/>
        </w:rPr>
        <w:t xml:space="preserve"> writing </w:t>
      </w:r>
      <w:r w:rsidRPr="00795BAE">
        <w:rPr>
          <w:rFonts w:ascii="Times New Roman" w:hAnsi="Times New Roman" w:cs="Times New Roman"/>
          <w:sz w:val="24"/>
          <w:szCs w:val="24"/>
          <w:lang w:val="en-US"/>
        </w:rPr>
        <w:t>being</w:t>
      </w:r>
      <w:r w:rsidR="00631EF3" w:rsidRPr="00795BAE">
        <w:rPr>
          <w:rFonts w:ascii="Times New Roman" w:hAnsi="Times New Roman" w:cs="Times New Roman"/>
          <w:sz w:val="24"/>
          <w:szCs w:val="24"/>
          <w:lang w:val="en-US"/>
        </w:rPr>
        <w:t xml:space="preserve"> rhythmic rather than meaningful</w:t>
      </w:r>
      <w:r w:rsidRPr="00795BAE">
        <w:rPr>
          <w:rFonts w:ascii="Times New Roman" w:hAnsi="Times New Roman" w:cs="Times New Roman"/>
          <w:sz w:val="24"/>
          <w:szCs w:val="24"/>
          <w:lang w:val="en-US"/>
        </w:rPr>
        <w:t xml:space="preserve"> (374).  And, as you suggest, it</w:t>
      </w:r>
      <w:r w:rsidR="00A41F16">
        <w:rPr>
          <w:rFonts w:ascii="Times New Roman" w:hAnsi="Times New Roman" w:cs="Times New Roman"/>
          <w:sz w:val="24"/>
          <w:szCs w:val="24"/>
          <w:lang w:val="en-US"/>
        </w:rPr>
        <w:t>’s his essay on André Mass</w:t>
      </w:r>
      <w:r w:rsidRPr="00795BAE">
        <w:rPr>
          <w:rFonts w:ascii="Times New Roman" w:hAnsi="Times New Roman" w:cs="Times New Roman"/>
          <w:sz w:val="24"/>
          <w:szCs w:val="24"/>
          <w:lang w:val="en-US"/>
        </w:rPr>
        <w:t>on to which we might turn:</w:t>
      </w:r>
    </w:p>
    <w:p w14:paraId="0AAB7031" w14:textId="77777777" w:rsidR="008C4364" w:rsidRPr="00795BAE" w:rsidRDefault="008C4364" w:rsidP="00795BAE">
      <w:pPr>
        <w:spacing w:line="360" w:lineRule="auto"/>
        <w:rPr>
          <w:rFonts w:ascii="Times New Roman" w:hAnsi="Times New Roman" w:cs="Times New Roman"/>
          <w:sz w:val="24"/>
          <w:szCs w:val="24"/>
          <w:lang w:val="en-US"/>
        </w:rPr>
      </w:pPr>
    </w:p>
    <w:p w14:paraId="0533B5F6" w14:textId="7D03ABF3" w:rsidR="00631EF3" w:rsidRPr="00795BAE" w:rsidRDefault="00631EF3"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lastRenderedPageBreak/>
        <w:t xml:space="preserve">The article on André Masson was to </w:t>
      </w:r>
      <w:proofErr w:type="gramStart"/>
      <w:r w:rsidRPr="00795BAE">
        <w:rPr>
          <w:rFonts w:ascii="Times New Roman" w:hAnsi="Times New Roman" w:cs="Times New Roman"/>
          <w:sz w:val="24"/>
          <w:szCs w:val="24"/>
          <w:lang w:val="en-US"/>
        </w:rPr>
        <w:t>art</w:t>
      </w:r>
      <w:proofErr w:type="gramEnd"/>
      <w:r w:rsidRPr="00795BAE">
        <w:rPr>
          <w:rFonts w:ascii="Times New Roman" w:hAnsi="Times New Roman" w:cs="Times New Roman"/>
          <w:sz w:val="24"/>
          <w:szCs w:val="24"/>
          <w:lang w:val="en-US"/>
        </w:rPr>
        <w:t xml:space="preserve"> what </w:t>
      </w:r>
      <w:r w:rsidRPr="00795BAE">
        <w:rPr>
          <w:rFonts w:ascii="Times New Roman" w:hAnsi="Times New Roman" w:cs="Times New Roman"/>
          <w:i/>
          <w:sz w:val="24"/>
          <w:szCs w:val="24"/>
          <w:lang w:val="en-US"/>
        </w:rPr>
        <w:t>The Pleasure of the Text</w:t>
      </w:r>
      <w:r w:rsidRPr="00795BAE">
        <w:rPr>
          <w:rFonts w:ascii="Times New Roman" w:hAnsi="Times New Roman" w:cs="Times New Roman"/>
          <w:sz w:val="24"/>
          <w:szCs w:val="24"/>
          <w:lang w:val="en-US"/>
        </w:rPr>
        <w:t xml:space="preserve"> was to literature. In it, Barthes developed his ideas about the text, but this time starting out from the artist’s ideographic works. At that time, André Masson used Chinese writing as a source of graphic dynamism. He did not use it as an ideogram that meant something, but in order to experiment on colour and line. Barthes called this Asian period in the painter’s work ‘textual’, confirming that, for him, the oriental </w:t>
      </w:r>
      <w:r w:rsidRPr="00795BAE">
        <w:rPr>
          <w:rFonts w:ascii="Times New Roman" w:hAnsi="Times New Roman" w:cs="Times New Roman"/>
          <w:i/>
          <w:sz w:val="24"/>
          <w:szCs w:val="24"/>
          <w:lang w:val="en-US"/>
        </w:rPr>
        <w:t>imaginaire</w:t>
      </w:r>
      <w:r w:rsidRPr="00795BAE">
        <w:rPr>
          <w:rFonts w:ascii="Times New Roman" w:hAnsi="Times New Roman" w:cs="Times New Roman"/>
          <w:sz w:val="24"/>
          <w:szCs w:val="24"/>
          <w:lang w:val="en-US"/>
        </w:rPr>
        <w:t xml:space="preserve"> and the theory of the text were interdependent. It was no longer a writing that communicated something, but a ‘body that beats’.</w:t>
      </w:r>
      <w:r w:rsidR="00B90F04" w:rsidRPr="00795BAE">
        <w:rPr>
          <w:rFonts w:ascii="Times New Roman" w:hAnsi="Times New Roman" w:cs="Times New Roman"/>
          <w:sz w:val="24"/>
          <w:szCs w:val="24"/>
          <w:lang w:val="en-US"/>
        </w:rPr>
        <w:t xml:space="preserve"> The primacy of gesture over word opened the way to a truth conditioned by illegibility. By producing something illegible, </w:t>
      </w:r>
      <w:r w:rsidRPr="00795BAE">
        <w:rPr>
          <w:rFonts w:ascii="Times New Roman" w:hAnsi="Times New Roman" w:cs="Times New Roman"/>
          <w:sz w:val="24"/>
          <w:szCs w:val="24"/>
          <w:lang w:val="en-US"/>
        </w:rPr>
        <w:t>Masson ‘detaches writing’s pulsion from the image-repertoire of communication (legibility). This is what the Text desires as well. But whereas the written text must still –</w:t>
      </w:r>
      <w:r w:rsidR="00BE1A36"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and ceaselessly –</w:t>
      </w:r>
      <w:r w:rsidR="00BE1A36"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struggle with an apparently signifying substance (words), Masson’s semiography, directly resulting from a non-signifying practice (painting), achieves from th</w:t>
      </w:r>
      <w:r w:rsidR="00BE1A36" w:rsidRPr="00795BAE">
        <w:rPr>
          <w:rFonts w:ascii="Times New Roman" w:hAnsi="Times New Roman" w:cs="Times New Roman"/>
          <w:sz w:val="24"/>
          <w:szCs w:val="24"/>
          <w:lang w:val="en-US"/>
        </w:rPr>
        <w:t>e start the utopia of the Text.</w:t>
      </w:r>
      <w:r w:rsidR="00B90F04" w:rsidRPr="00795BAE">
        <w:rPr>
          <w:rFonts w:ascii="Times New Roman" w:hAnsi="Times New Roman" w:cs="Times New Roman"/>
          <w:sz w:val="24"/>
          <w:szCs w:val="24"/>
          <w:lang w:val="en-US"/>
        </w:rPr>
        <w:t xml:space="preserve"> (378)</w:t>
      </w:r>
    </w:p>
    <w:p w14:paraId="2BD8591D" w14:textId="77777777" w:rsidR="008C4364" w:rsidRPr="00795BAE" w:rsidRDefault="008C4364" w:rsidP="00795BAE">
      <w:pPr>
        <w:spacing w:line="360" w:lineRule="auto"/>
        <w:rPr>
          <w:rFonts w:ascii="Times New Roman" w:hAnsi="Times New Roman" w:cs="Times New Roman"/>
          <w:sz w:val="24"/>
          <w:szCs w:val="24"/>
          <w:lang w:val="en-US"/>
        </w:rPr>
      </w:pPr>
    </w:p>
    <w:p w14:paraId="513DA906" w14:textId="30127D90" w:rsidR="00B90F04" w:rsidRPr="00795BAE" w:rsidRDefault="00B90F04"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Your suggestion of Barthes displacing theory towards practice is significant. I’m wondering to what extent we consider this a significant change in his thinking, or we understand it, certainly with regards </w:t>
      </w:r>
      <w:r w:rsidR="00A41F16">
        <w:rPr>
          <w:rFonts w:ascii="Times New Roman" w:hAnsi="Times New Roman" w:cs="Times New Roman"/>
          <w:sz w:val="24"/>
          <w:szCs w:val="24"/>
          <w:lang w:val="en-US"/>
        </w:rPr>
        <w:t xml:space="preserve">to </w:t>
      </w:r>
      <w:r w:rsidRPr="00795BAE">
        <w:rPr>
          <w:rFonts w:ascii="Times New Roman" w:hAnsi="Times New Roman" w:cs="Times New Roman"/>
          <w:sz w:val="24"/>
          <w:szCs w:val="24"/>
          <w:lang w:val="en-US"/>
        </w:rPr>
        <w:t xml:space="preserve">his practice of drawing and painting, as mere </w:t>
      </w:r>
      <w:r w:rsidRPr="00795BAE">
        <w:rPr>
          <w:rFonts w:ascii="Times New Roman" w:hAnsi="Times New Roman" w:cs="Times New Roman"/>
          <w:i/>
          <w:sz w:val="24"/>
          <w:szCs w:val="24"/>
          <w:lang w:val="en-US"/>
        </w:rPr>
        <w:t>relief</w:t>
      </w:r>
      <w:r w:rsidRPr="00795BAE">
        <w:rPr>
          <w:rFonts w:ascii="Times New Roman" w:hAnsi="Times New Roman" w:cs="Times New Roman"/>
          <w:sz w:val="24"/>
          <w:szCs w:val="24"/>
          <w:lang w:val="en-US"/>
        </w:rPr>
        <w:t xml:space="preserve"> (to bid farewell to writing for brief periods, even just for the afternoon)? In my own account of his drawings, I link the practice to a ‘technology of the self’ (of a quiet means to regulate the self), but also in turn to his interest in the Neutral, linking for example to his figure of ‘weariness’, a term always ‘without measure’ (Manghani, 2016). </w:t>
      </w:r>
    </w:p>
    <w:p w14:paraId="68075734" w14:textId="77777777" w:rsidR="00966164" w:rsidRPr="00795BAE" w:rsidRDefault="00966164" w:rsidP="00795BAE">
      <w:pPr>
        <w:spacing w:line="360" w:lineRule="auto"/>
        <w:rPr>
          <w:rFonts w:ascii="Times New Roman" w:hAnsi="Times New Roman" w:cs="Times New Roman"/>
          <w:sz w:val="24"/>
          <w:szCs w:val="24"/>
          <w:lang w:val="en-US"/>
        </w:rPr>
      </w:pPr>
    </w:p>
    <w:p w14:paraId="1E364C62" w14:textId="35CD5A73" w:rsidR="00A41F16" w:rsidRPr="00A41F16" w:rsidRDefault="00B90F04" w:rsidP="00A41F16">
      <w:pPr>
        <w:spacing w:line="360" w:lineRule="auto"/>
        <w:rPr>
          <w:rFonts w:ascii="Times New Roman" w:hAnsi="Times New Roman" w:cs="Times New Roman"/>
          <w:b/>
          <w:sz w:val="24"/>
          <w:szCs w:val="24"/>
          <w:lang w:val="en-US"/>
        </w:rPr>
      </w:pPr>
      <w:r w:rsidRPr="00966164">
        <w:rPr>
          <w:rFonts w:ascii="Times New Roman" w:hAnsi="Times New Roman" w:cs="Times New Roman"/>
          <w:b/>
          <w:sz w:val="24"/>
          <w:szCs w:val="24"/>
          <w:lang w:val="en-US"/>
        </w:rPr>
        <w:t>TS:</w:t>
      </w:r>
      <w:r w:rsidR="00A41F16">
        <w:rPr>
          <w:rFonts w:ascii="Times New Roman" w:hAnsi="Times New Roman" w:cs="Times New Roman"/>
          <w:b/>
          <w:sz w:val="24"/>
          <w:szCs w:val="24"/>
          <w:lang w:val="en-US"/>
        </w:rPr>
        <w:t xml:space="preserve"> </w:t>
      </w:r>
      <w:r w:rsidR="00A41F16" w:rsidRPr="00074B45">
        <w:rPr>
          <w:rFonts w:ascii="Times New Roman" w:hAnsi="Times New Roman" w:cs="Times New Roman"/>
          <w:sz w:val="24"/>
          <w:szCs w:val="24"/>
          <w:lang w:val="en-US"/>
        </w:rPr>
        <w:t>First of all I don’t think there’s a caesura in Barthes’ life and thought around this issue, but rather there were experiences that allowed him to realise what he had thought from the beginning, namely that he was a writer [</w:t>
      </w:r>
      <w:r w:rsidR="00A41F16" w:rsidRPr="00074B45">
        <w:rPr>
          <w:rFonts w:ascii="Times New Roman" w:hAnsi="Times New Roman" w:cs="Times New Roman"/>
          <w:i/>
          <w:sz w:val="24"/>
          <w:szCs w:val="24"/>
          <w:lang w:val="en-US"/>
        </w:rPr>
        <w:t>écrivain</w:t>
      </w:r>
      <w:r w:rsidR="00A41F16" w:rsidRPr="00074B45">
        <w:rPr>
          <w:rFonts w:ascii="Times New Roman" w:hAnsi="Times New Roman" w:cs="Times New Roman"/>
          <w:sz w:val="24"/>
          <w:szCs w:val="24"/>
          <w:lang w:val="en-US"/>
        </w:rPr>
        <w:t xml:space="preserve">]. One has to </w:t>
      </w:r>
      <w:r w:rsidR="00D52702" w:rsidRPr="00074B45">
        <w:rPr>
          <w:rFonts w:ascii="Times New Roman" w:hAnsi="Times New Roman" w:cs="Times New Roman"/>
          <w:sz w:val="24"/>
          <w:szCs w:val="24"/>
          <w:lang w:val="en-US"/>
        </w:rPr>
        <w:t>return to</w:t>
      </w:r>
      <w:r w:rsidR="00A41F16" w:rsidRPr="00074B45">
        <w:rPr>
          <w:rFonts w:ascii="Times New Roman" w:hAnsi="Times New Roman" w:cs="Times New Roman"/>
          <w:sz w:val="24"/>
          <w:szCs w:val="24"/>
          <w:lang w:val="en-US"/>
        </w:rPr>
        <w:t xml:space="preserve"> </w:t>
      </w:r>
      <w:r w:rsidR="00A41F16" w:rsidRPr="00074B45">
        <w:rPr>
          <w:rFonts w:ascii="Times New Roman" w:hAnsi="Times New Roman" w:cs="Times New Roman"/>
          <w:i/>
          <w:sz w:val="24"/>
          <w:szCs w:val="24"/>
          <w:lang w:val="en-US"/>
        </w:rPr>
        <w:t>Critical Essays</w:t>
      </w:r>
      <w:r w:rsidR="00D52702" w:rsidRPr="00074B45">
        <w:rPr>
          <w:rFonts w:ascii="Times New Roman" w:hAnsi="Times New Roman" w:cs="Times New Roman"/>
          <w:sz w:val="24"/>
          <w:szCs w:val="24"/>
          <w:lang w:val="en-US"/>
        </w:rPr>
        <w:t xml:space="preserve"> (1972: 143-150</w:t>
      </w:r>
      <w:r w:rsidR="00A41F16" w:rsidRPr="00074B45">
        <w:rPr>
          <w:rFonts w:ascii="Times New Roman" w:hAnsi="Times New Roman" w:cs="Times New Roman"/>
          <w:sz w:val="24"/>
          <w:szCs w:val="24"/>
          <w:lang w:val="en-US"/>
        </w:rPr>
        <w:t xml:space="preserve">) to realise this: when he makes the famous distinction between </w:t>
      </w:r>
      <w:r w:rsidR="00A41F16" w:rsidRPr="00074B45">
        <w:rPr>
          <w:rFonts w:ascii="Times New Roman" w:hAnsi="Times New Roman" w:cs="Times New Roman"/>
          <w:i/>
          <w:sz w:val="24"/>
          <w:szCs w:val="24"/>
          <w:lang w:val="en-US"/>
        </w:rPr>
        <w:t>écrivains</w:t>
      </w:r>
      <w:r w:rsidR="00A41F16" w:rsidRPr="00074B45">
        <w:rPr>
          <w:rFonts w:ascii="Times New Roman" w:hAnsi="Times New Roman" w:cs="Times New Roman"/>
          <w:sz w:val="24"/>
          <w:szCs w:val="24"/>
          <w:lang w:val="en-US"/>
        </w:rPr>
        <w:t xml:space="preserve"> [authors] and </w:t>
      </w:r>
      <w:r w:rsidR="00A41F16" w:rsidRPr="00074B45">
        <w:rPr>
          <w:rFonts w:ascii="Times New Roman" w:hAnsi="Times New Roman" w:cs="Times New Roman"/>
          <w:i/>
          <w:sz w:val="24"/>
          <w:szCs w:val="24"/>
          <w:lang w:val="en-US"/>
        </w:rPr>
        <w:t>écrivants</w:t>
      </w:r>
      <w:r w:rsidR="00A41F16" w:rsidRPr="00074B45">
        <w:rPr>
          <w:rFonts w:ascii="Times New Roman" w:hAnsi="Times New Roman" w:cs="Times New Roman"/>
          <w:sz w:val="24"/>
          <w:szCs w:val="24"/>
          <w:lang w:val="en-US"/>
        </w:rPr>
        <w:t xml:space="preserve"> [writers] in order to differentiate between different types of critical writing, he includes himself squarely in the former category, even though he is busy producing a collection of critical texts! That’s where you see the movement. When he claims to be assigning characteristics, he is actually jumbling them up. And so the figure of the renegade designates a troublemaker, one who is capable of subverting languages, the writer [</w:t>
      </w:r>
      <w:r w:rsidR="00A41F16" w:rsidRPr="00074B45">
        <w:rPr>
          <w:rFonts w:ascii="Times New Roman" w:hAnsi="Times New Roman" w:cs="Times New Roman"/>
          <w:i/>
          <w:sz w:val="24"/>
          <w:szCs w:val="24"/>
          <w:lang w:val="en-US"/>
        </w:rPr>
        <w:t>écrivain</w:t>
      </w:r>
      <w:r w:rsidR="00A41F16" w:rsidRPr="00074B45">
        <w:rPr>
          <w:rFonts w:ascii="Times New Roman" w:hAnsi="Times New Roman" w:cs="Times New Roman"/>
          <w:sz w:val="24"/>
          <w:szCs w:val="24"/>
          <w:lang w:val="en-US"/>
        </w:rPr>
        <w:t xml:space="preserve">]. </w:t>
      </w:r>
      <w:proofErr w:type="gramStart"/>
      <w:r w:rsidR="00A41F16" w:rsidRPr="00074B45">
        <w:rPr>
          <w:rFonts w:ascii="Times New Roman" w:hAnsi="Times New Roman" w:cs="Times New Roman"/>
          <w:sz w:val="24"/>
          <w:szCs w:val="24"/>
          <w:lang w:val="en-US"/>
        </w:rPr>
        <w:t>Because the writer, the true writer, has no place.</w:t>
      </w:r>
      <w:proofErr w:type="gramEnd"/>
      <w:r w:rsidR="00A41F16" w:rsidRPr="00074B45">
        <w:rPr>
          <w:rFonts w:ascii="Times New Roman" w:hAnsi="Times New Roman" w:cs="Times New Roman"/>
          <w:sz w:val="24"/>
          <w:szCs w:val="24"/>
          <w:lang w:val="en-US"/>
        </w:rPr>
        <w:t xml:space="preserve"> A writer who has a place or who occupies one in society is not a true writer, merely an institutional figure.</w:t>
      </w:r>
      <w:r w:rsidR="00A41F16" w:rsidRPr="00A41F16">
        <w:rPr>
          <w:rFonts w:ascii="Times New Roman" w:hAnsi="Times New Roman" w:cs="Times New Roman"/>
          <w:sz w:val="24"/>
          <w:szCs w:val="24"/>
          <w:lang w:val="en-US"/>
        </w:rPr>
        <w:t xml:space="preserve"> The pursuit of other paths, </w:t>
      </w:r>
      <w:r w:rsidR="00A41F16" w:rsidRPr="00A41F16">
        <w:rPr>
          <w:rFonts w:ascii="Times New Roman" w:hAnsi="Times New Roman" w:cs="Times New Roman"/>
          <w:sz w:val="24"/>
          <w:szCs w:val="24"/>
          <w:lang w:val="en-US"/>
        </w:rPr>
        <w:lastRenderedPageBreak/>
        <w:t>other forms of expression, is simply a way of expressing – through modesty or through anxiety – that one is on a quest, that one does not strictly identify with what one is doing. Drawing, for Barthes, represented a kind of limit on writing: the sign without the signifier, without the signification that gets in the way of sense. Getting in the way of sense is the drama of language. Writing gets out of sense’s way: the practice of illegible writing in drawing constitutes a stage of emancipation, purification even. You show that there are signs, but no sense. “Relief (repose), he said, at being able to create something not directly caught in the trap of language, in the responsibility of every sentence: a sort of innocence, in short, from which writing excludes me.” The practice of writing, if it is to escape from the tyranny of sense, is more demanding for him, it remains the horizon.</w:t>
      </w:r>
    </w:p>
    <w:p w14:paraId="1B6D7BE0" w14:textId="77777777" w:rsidR="00B90F04" w:rsidRPr="00795BAE" w:rsidRDefault="00B90F04" w:rsidP="00795BAE">
      <w:pPr>
        <w:spacing w:line="360" w:lineRule="auto"/>
        <w:rPr>
          <w:rFonts w:ascii="Times New Roman" w:hAnsi="Times New Roman" w:cs="Times New Roman"/>
          <w:sz w:val="24"/>
          <w:szCs w:val="24"/>
          <w:lang w:val="en-US"/>
        </w:rPr>
      </w:pPr>
    </w:p>
    <w:p w14:paraId="60353026" w14:textId="738505D5" w:rsidR="00B90F04" w:rsidRDefault="00B90F04" w:rsidP="00795BAE">
      <w:pPr>
        <w:spacing w:line="360" w:lineRule="auto"/>
        <w:jc w:val="center"/>
        <w:rPr>
          <w:rFonts w:ascii="Times New Roman" w:hAnsi="Times New Roman" w:cs="Times New Roman"/>
          <w:sz w:val="24"/>
          <w:szCs w:val="24"/>
          <w:lang w:val="en-US"/>
        </w:rPr>
      </w:pPr>
      <w:r w:rsidRPr="00795BAE">
        <w:rPr>
          <w:rFonts w:ascii="Times New Roman" w:hAnsi="Times New Roman" w:cs="Times New Roman"/>
          <w:sz w:val="24"/>
          <w:szCs w:val="24"/>
          <w:lang w:val="en-US"/>
        </w:rPr>
        <w:t>*</w:t>
      </w:r>
    </w:p>
    <w:p w14:paraId="07547433" w14:textId="77777777" w:rsidR="00966164" w:rsidRPr="00795BAE" w:rsidRDefault="00966164" w:rsidP="00795BAE">
      <w:pPr>
        <w:spacing w:line="360" w:lineRule="auto"/>
        <w:jc w:val="center"/>
        <w:rPr>
          <w:rFonts w:ascii="Times New Roman" w:hAnsi="Times New Roman" w:cs="Times New Roman"/>
          <w:sz w:val="24"/>
          <w:szCs w:val="24"/>
          <w:lang w:val="en-US"/>
        </w:rPr>
      </w:pPr>
    </w:p>
    <w:p w14:paraId="285CE29D" w14:textId="6222BA5B" w:rsidR="00C40E16" w:rsidRPr="00795BAE" w:rsidRDefault="00C40E16" w:rsidP="00795BAE">
      <w:pPr>
        <w:spacing w:line="360" w:lineRule="auto"/>
        <w:rPr>
          <w:rFonts w:ascii="Times New Roman" w:hAnsi="Times New Roman" w:cs="Times New Roman"/>
          <w:sz w:val="24"/>
          <w:szCs w:val="24"/>
          <w:lang w:val="en-US"/>
        </w:rPr>
      </w:pPr>
      <w:r w:rsidRPr="00795BAE">
        <w:rPr>
          <w:rFonts w:ascii="Times New Roman" w:hAnsi="Times New Roman" w:cs="Times New Roman"/>
          <w:b/>
          <w:sz w:val="24"/>
          <w:szCs w:val="24"/>
          <w:lang w:val="en-US"/>
        </w:rPr>
        <w:t>SM:</w:t>
      </w:r>
      <w:r w:rsidRPr="00795BAE">
        <w:rPr>
          <w:rFonts w:ascii="Times New Roman" w:hAnsi="Times New Roman" w:cs="Times New Roman"/>
          <w:sz w:val="24"/>
          <w:szCs w:val="24"/>
          <w:lang w:val="en-US"/>
        </w:rPr>
        <w:t xml:space="preserve"> Given </w:t>
      </w:r>
      <w:r w:rsidR="00C00287">
        <w:rPr>
          <w:rFonts w:ascii="Times New Roman" w:hAnsi="Times New Roman" w:cs="Times New Roman"/>
          <w:sz w:val="24"/>
          <w:szCs w:val="24"/>
          <w:lang w:val="en-US"/>
        </w:rPr>
        <w:t>my</w:t>
      </w:r>
      <w:r w:rsidR="004B45EE" w:rsidRPr="00795BAE">
        <w:rPr>
          <w:rFonts w:ascii="Times New Roman" w:hAnsi="Times New Roman" w:cs="Times New Roman"/>
          <w:sz w:val="24"/>
          <w:szCs w:val="24"/>
          <w:lang w:val="en-US"/>
        </w:rPr>
        <w:t xml:space="preserve"> </w:t>
      </w:r>
      <w:r w:rsidR="00BE1A36" w:rsidRPr="00795BAE">
        <w:rPr>
          <w:rFonts w:ascii="Times New Roman" w:hAnsi="Times New Roman" w:cs="Times New Roman"/>
          <w:sz w:val="24"/>
          <w:szCs w:val="24"/>
          <w:lang w:val="en-US"/>
        </w:rPr>
        <w:t>passing</w:t>
      </w:r>
      <w:r w:rsidRPr="00795BAE">
        <w:rPr>
          <w:rFonts w:ascii="Times New Roman" w:hAnsi="Times New Roman" w:cs="Times New Roman"/>
          <w:sz w:val="24"/>
          <w:szCs w:val="24"/>
          <w:lang w:val="en-US"/>
        </w:rPr>
        <w:t xml:space="preserve"> reference above to ‘technologies of the Self’, it is pertinent to come to a specific chap</w:t>
      </w:r>
      <w:r w:rsidR="00CB3507">
        <w:rPr>
          <w:rFonts w:ascii="Times New Roman" w:hAnsi="Times New Roman" w:cs="Times New Roman"/>
          <w:sz w:val="24"/>
          <w:szCs w:val="24"/>
          <w:lang w:val="en-US"/>
        </w:rPr>
        <w:t>ter towards the end of the book</w:t>
      </w:r>
      <w:r w:rsidRPr="00795BAE">
        <w:rPr>
          <w:rFonts w:ascii="Times New Roman" w:hAnsi="Times New Roman" w:cs="Times New Roman"/>
          <w:sz w:val="24"/>
          <w:szCs w:val="24"/>
          <w:lang w:val="en-US"/>
        </w:rPr>
        <w:t xml:space="preserve"> on both Barthes and Foucault. There is a rather eloquent portrait of the two </w:t>
      </w:r>
      <w:r w:rsidR="00D70629" w:rsidRPr="00795BAE">
        <w:rPr>
          <w:rFonts w:ascii="Times New Roman" w:hAnsi="Times New Roman" w:cs="Times New Roman"/>
          <w:sz w:val="24"/>
          <w:szCs w:val="24"/>
          <w:lang w:val="en-US"/>
        </w:rPr>
        <w:t xml:space="preserve">of them, which </w:t>
      </w:r>
      <w:r w:rsidRPr="00795BAE">
        <w:rPr>
          <w:rFonts w:ascii="Times New Roman" w:hAnsi="Times New Roman" w:cs="Times New Roman"/>
          <w:sz w:val="24"/>
          <w:szCs w:val="24"/>
          <w:lang w:val="en-US"/>
        </w:rPr>
        <w:t xml:space="preserve">you offer in just a few lines: </w:t>
      </w:r>
    </w:p>
    <w:p w14:paraId="0E6E5A5C" w14:textId="77777777" w:rsidR="00C40E16" w:rsidRPr="00795BAE" w:rsidRDefault="00C40E16" w:rsidP="00795BAE">
      <w:pPr>
        <w:spacing w:line="360" w:lineRule="auto"/>
        <w:rPr>
          <w:rFonts w:ascii="Times New Roman" w:hAnsi="Times New Roman" w:cs="Times New Roman"/>
          <w:sz w:val="24"/>
          <w:szCs w:val="24"/>
          <w:lang w:val="en-US"/>
        </w:rPr>
      </w:pPr>
    </w:p>
    <w:p w14:paraId="37648B81" w14:textId="0700F678" w:rsidR="00631EF3" w:rsidRPr="00795BAE" w:rsidRDefault="00631EF3"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Barthes presented himself more than ever in his singularity and his rejection of hysteria. </w:t>
      </w:r>
      <w:proofErr w:type="gramStart"/>
      <w:r w:rsidRPr="00795BAE">
        <w:rPr>
          <w:rFonts w:ascii="Times New Roman" w:hAnsi="Times New Roman" w:cs="Times New Roman"/>
          <w:sz w:val="24"/>
          <w:szCs w:val="24"/>
          <w:lang w:val="en-US"/>
        </w:rPr>
        <w:t>His benevolence was perceived by all</w:t>
      </w:r>
      <w:proofErr w:type="gramEnd"/>
      <w:r w:rsidRPr="00795BAE">
        <w:rPr>
          <w:rFonts w:ascii="Times New Roman" w:hAnsi="Times New Roman" w:cs="Times New Roman"/>
          <w:sz w:val="24"/>
          <w:szCs w:val="24"/>
          <w:lang w:val="en-US"/>
        </w:rPr>
        <w:t xml:space="preserve">, but it did not have the same energy as Foucault’s generosity. It could appear, to those who did not see the fictional dimension of the posture, as a withdrawal into his ‘self’. It is not always easy for other people to see the difference between ‘living in accordance with literature’, as Barthes put it in ‘Fragments pour </w:t>
      </w:r>
      <w:proofErr w:type="gramStart"/>
      <w:r w:rsidRPr="00795BAE">
        <w:rPr>
          <w:rFonts w:ascii="Times New Roman" w:hAnsi="Times New Roman" w:cs="Times New Roman"/>
          <w:sz w:val="24"/>
          <w:szCs w:val="24"/>
          <w:lang w:val="en-US"/>
        </w:rPr>
        <w:t>H.’,</w:t>
      </w:r>
      <w:proofErr w:type="gramEnd"/>
      <w:r w:rsidRPr="00795BAE">
        <w:rPr>
          <w:rFonts w:ascii="Times New Roman" w:hAnsi="Times New Roman" w:cs="Times New Roman"/>
          <w:sz w:val="24"/>
          <w:szCs w:val="24"/>
          <w:lang w:val="en-US"/>
        </w:rPr>
        <w:t xml:space="preserve"> and living in accordance with the norms that generally regulate our relations with others.</w:t>
      </w:r>
      <w:r w:rsidR="00C40E16" w:rsidRPr="00795BAE">
        <w:rPr>
          <w:rFonts w:ascii="Times New Roman" w:hAnsi="Times New Roman" w:cs="Times New Roman"/>
          <w:sz w:val="24"/>
          <w:szCs w:val="24"/>
          <w:lang w:val="en-US"/>
        </w:rPr>
        <w:t xml:space="preserve"> (438)</w:t>
      </w:r>
    </w:p>
    <w:p w14:paraId="27489308" w14:textId="77777777" w:rsidR="00F01AFC" w:rsidRPr="00795BAE" w:rsidRDefault="00F01AFC" w:rsidP="00795BAE">
      <w:pPr>
        <w:spacing w:line="360" w:lineRule="auto"/>
        <w:rPr>
          <w:rFonts w:ascii="Times New Roman" w:hAnsi="Times New Roman" w:cs="Times New Roman"/>
          <w:sz w:val="24"/>
          <w:szCs w:val="24"/>
          <w:lang w:val="en-US"/>
        </w:rPr>
      </w:pPr>
    </w:p>
    <w:p w14:paraId="723032F0" w14:textId="53D325A5" w:rsidR="00D70629" w:rsidRPr="00795BAE" w:rsidRDefault="00D70629"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Both thinkers are concerned with </w:t>
      </w:r>
      <w:r w:rsidR="004B45EE" w:rsidRPr="00795BAE">
        <w:rPr>
          <w:rFonts w:ascii="Times New Roman" w:hAnsi="Times New Roman" w:cs="Times New Roman"/>
          <w:sz w:val="24"/>
          <w:szCs w:val="24"/>
          <w:lang w:val="en-US"/>
        </w:rPr>
        <w:t xml:space="preserve">the </w:t>
      </w:r>
      <w:r w:rsidRPr="00795BAE">
        <w:rPr>
          <w:rFonts w:ascii="Times New Roman" w:hAnsi="Times New Roman" w:cs="Times New Roman"/>
          <w:sz w:val="24"/>
          <w:szCs w:val="24"/>
          <w:lang w:val="en-US"/>
        </w:rPr>
        <w:t>relationship between language, discourse and power</w:t>
      </w:r>
      <w:r w:rsidR="004B45EE" w:rsidRPr="00795BAE">
        <w:rPr>
          <w:rFonts w:ascii="Times New Roman" w:hAnsi="Times New Roman" w:cs="Times New Roman"/>
          <w:sz w:val="24"/>
          <w:szCs w:val="24"/>
          <w:lang w:val="en-US"/>
        </w:rPr>
        <w:t xml:space="preserve">; for both, </w:t>
      </w:r>
      <w:r w:rsidRPr="00795BAE">
        <w:rPr>
          <w:rFonts w:ascii="Times New Roman" w:hAnsi="Times New Roman" w:cs="Times New Roman"/>
          <w:sz w:val="24"/>
          <w:szCs w:val="24"/>
          <w:lang w:val="en-US"/>
        </w:rPr>
        <w:t>‘</w:t>
      </w:r>
      <w:r w:rsidR="00631EF3" w:rsidRPr="00795BAE">
        <w:rPr>
          <w:rFonts w:ascii="Times New Roman" w:hAnsi="Times New Roman" w:cs="Times New Roman"/>
          <w:sz w:val="24"/>
          <w:szCs w:val="24"/>
          <w:lang w:val="en-US"/>
        </w:rPr>
        <w:t>their relation to discourse, to the theatricality of the spoken word, was uneasy</w:t>
      </w:r>
      <w:r w:rsidRPr="00795BAE">
        <w:rPr>
          <w:rFonts w:ascii="Times New Roman" w:hAnsi="Times New Roman" w:cs="Times New Roman"/>
          <w:sz w:val="24"/>
          <w:szCs w:val="24"/>
          <w:lang w:val="en-US"/>
        </w:rPr>
        <w:t xml:space="preserve">’ </w:t>
      </w:r>
      <w:r w:rsidR="004B45EE" w:rsidRPr="00795BAE">
        <w:rPr>
          <w:rFonts w:ascii="Times New Roman" w:hAnsi="Times New Roman" w:cs="Times New Roman"/>
          <w:sz w:val="24"/>
          <w:szCs w:val="24"/>
          <w:lang w:val="en-US"/>
        </w:rPr>
        <w:t>(</w:t>
      </w:r>
      <w:r w:rsidRPr="00795BAE">
        <w:rPr>
          <w:rFonts w:ascii="Times New Roman" w:hAnsi="Times New Roman" w:cs="Times New Roman"/>
          <w:sz w:val="24"/>
          <w:szCs w:val="24"/>
          <w:lang w:val="en-US"/>
        </w:rPr>
        <w:t>439)</w:t>
      </w:r>
      <w:r w:rsidR="00631EF3"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 xml:space="preserve">However, as you note, Barthes goes </w:t>
      </w:r>
      <w:r w:rsidR="00631EF3" w:rsidRPr="00795BAE">
        <w:rPr>
          <w:rFonts w:ascii="Times New Roman" w:hAnsi="Times New Roman" w:cs="Times New Roman"/>
          <w:sz w:val="24"/>
          <w:szCs w:val="24"/>
          <w:lang w:val="en-US"/>
        </w:rPr>
        <w:t xml:space="preserve">further than Foucault </w:t>
      </w:r>
      <w:r w:rsidR="004B45EE" w:rsidRPr="00795BAE">
        <w:rPr>
          <w:rFonts w:ascii="Times New Roman" w:hAnsi="Times New Roman" w:cs="Times New Roman"/>
          <w:sz w:val="24"/>
          <w:szCs w:val="24"/>
          <w:lang w:val="en-US"/>
        </w:rPr>
        <w:t>in reading the violence of language, leading of course to his well-known statement on language as fascist, wi</w:t>
      </w:r>
      <w:r w:rsidR="00C00287">
        <w:rPr>
          <w:rFonts w:ascii="Times New Roman" w:hAnsi="Times New Roman" w:cs="Times New Roman"/>
          <w:sz w:val="24"/>
          <w:szCs w:val="24"/>
          <w:lang w:val="en-US"/>
        </w:rPr>
        <w:t>th the idea that language does not</w:t>
      </w:r>
      <w:r w:rsidR="004B45EE" w:rsidRPr="00795BAE">
        <w:rPr>
          <w:rFonts w:ascii="Times New Roman" w:hAnsi="Times New Roman" w:cs="Times New Roman"/>
          <w:sz w:val="24"/>
          <w:szCs w:val="24"/>
          <w:lang w:val="en-US"/>
        </w:rPr>
        <w:t xml:space="preserve"> prevent speech, but rather compels it (440). </w:t>
      </w:r>
    </w:p>
    <w:p w14:paraId="494E4226" w14:textId="77777777" w:rsidR="00D70629" w:rsidRPr="00795BAE" w:rsidRDefault="00D70629" w:rsidP="00795BAE">
      <w:pPr>
        <w:spacing w:line="360" w:lineRule="auto"/>
        <w:rPr>
          <w:rFonts w:ascii="Times New Roman" w:hAnsi="Times New Roman" w:cs="Times New Roman"/>
          <w:sz w:val="24"/>
          <w:szCs w:val="24"/>
          <w:lang w:val="en-US"/>
        </w:rPr>
      </w:pPr>
    </w:p>
    <w:p w14:paraId="620EF57E" w14:textId="0FDD4986" w:rsidR="00631EF3" w:rsidRPr="00795BAE" w:rsidRDefault="00631EF3"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The radical nature of the formulation was in line with the radical nature of the response one can bring to language, namely, according to Blanchot, silence: either mystical singularity, described by Kierkegaard to describe Abraham’s sacrifice as ‘an </w:t>
      </w:r>
      <w:r w:rsidRPr="00795BAE">
        <w:rPr>
          <w:rFonts w:ascii="Times New Roman" w:hAnsi="Times New Roman" w:cs="Times New Roman"/>
          <w:sz w:val="24"/>
          <w:szCs w:val="24"/>
          <w:lang w:val="en-US"/>
        </w:rPr>
        <w:lastRenderedPageBreak/>
        <w:t>action unparalleled, void of speech, even interior speech, performed against the generality, the gregariousness, the morality of language’; or else ‘the Nietzschean “yes to life”, which is a kind of exultant shock administered to the servility of speech, to what Deleuz</w:t>
      </w:r>
      <w:r w:rsidR="004B45EE" w:rsidRPr="00795BAE">
        <w:rPr>
          <w:rFonts w:ascii="Times New Roman" w:hAnsi="Times New Roman" w:cs="Times New Roman"/>
          <w:sz w:val="24"/>
          <w:szCs w:val="24"/>
          <w:lang w:val="en-US"/>
        </w:rPr>
        <w:t xml:space="preserve">e calls its reactive guise’. </w:t>
      </w:r>
      <w:r w:rsidRPr="00795BAE">
        <w:rPr>
          <w:rFonts w:ascii="Times New Roman" w:hAnsi="Times New Roman" w:cs="Times New Roman"/>
          <w:sz w:val="24"/>
          <w:szCs w:val="24"/>
          <w:lang w:val="en-US"/>
        </w:rPr>
        <w:t>Compared to these sublime gestures, which presuppose a belief that Barthes did not possess, literature appears as the sole place where a language outside power can gain a hearing.</w:t>
      </w:r>
      <w:r w:rsidR="004B45EE" w:rsidRPr="00795BAE">
        <w:rPr>
          <w:rFonts w:ascii="Times New Roman" w:hAnsi="Times New Roman" w:cs="Times New Roman"/>
          <w:sz w:val="24"/>
          <w:szCs w:val="24"/>
          <w:lang w:val="en-US"/>
        </w:rPr>
        <w:t xml:space="preserve"> (440)</w:t>
      </w:r>
    </w:p>
    <w:p w14:paraId="72ECCB5F" w14:textId="77777777" w:rsidR="00F01AFC" w:rsidRPr="00795BAE" w:rsidRDefault="00F01AFC" w:rsidP="00795BAE">
      <w:pPr>
        <w:spacing w:line="360" w:lineRule="auto"/>
        <w:rPr>
          <w:rFonts w:ascii="Times New Roman" w:hAnsi="Times New Roman" w:cs="Times New Roman"/>
          <w:sz w:val="24"/>
          <w:szCs w:val="24"/>
          <w:lang w:val="en-US"/>
        </w:rPr>
      </w:pPr>
    </w:p>
    <w:p w14:paraId="33AE1D3D" w14:textId="1CF7C91D" w:rsidR="00EF01D8" w:rsidRPr="00795BAE" w:rsidRDefault="00EF01D8"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We hear a return again </w:t>
      </w:r>
      <w:r w:rsidR="00BE1A36" w:rsidRPr="00795BAE">
        <w:rPr>
          <w:rFonts w:ascii="Times New Roman" w:hAnsi="Times New Roman" w:cs="Times New Roman"/>
          <w:sz w:val="24"/>
          <w:szCs w:val="24"/>
          <w:lang w:val="en-US"/>
        </w:rPr>
        <w:t xml:space="preserve">to </w:t>
      </w:r>
      <w:r w:rsidRPr="00795BAE">
        <w:rPr>
          <w:rFonts w:ascii="Times New Roman" w:hAnsi="Times New Roman" w:cs="Times New Roman"/>
          <w:sz w:val="24"/>
          <w:szCs w:val="24"/>
          <w:lang w:val="en-US"/>
        </w:rPr>
        <w:t xml:space="preserve">Barthes’ first publication, </w:t>
      </w:r>
      <w:r w:rsidR="00631EF3" w:rsidRPr="00795BAE">
        <w:rPr>
          <w:rFonts w:ascii="Times New Roman" w:hAnsi="Times New Roman" w:cs="Times New Roman"/>
          <w:i/>
          <w:sz w:val="24"/>
          <w:szCs w:val="24"/>
          <w:lang w:val="en-US"/>
        </w:rPr>
        <w:t>Writing Degree Zero</w:t>
      </w:r>
      <w:r w:rsidR="00631EF3"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 xml:space="preserve">and </w:t>
      </w:r>
      <w:r w:rsidR="00631EF3" w:rsidRPr="00795BAE">
        <w:rPr>
          <w:rFonts w:ascii="Times New Roman" w:hAnsi="Times New Roman" w:cs="Times New Roman"/>
          <w:sz w:val="24"/>
          <w:szCs w:val="24"/>
          <w:lang w:val="en-US"/>
        </w:rPr>
        <w:t xml:space="preserve">the </w:t>
      </w:r>
      <w:r w:rsidRPr="00795BAE">
        <w:rPr>
          <w:rFonts w:ascii="Times New Roman" w:hAnsi="Times New Roman" w:cs="Times New Roman"/>
          <w:sz w:val="24"/>
          <w:szCs w:val="24"/>
          <w:lang w:val="en-US"/>
        </w:rPr>
        <w:t xml:space="preserve">phrase </w:t>
      </w:r>
      <w:r w:rsidR="00BE1A36" w:rsidRPr="00795BAE">
        <w:rPr>
          <w:rFonts w:ascii="Times New Roman" w:hAnsi="Times New Roman" w:cs="Times New Roman"/>
          <w:sz w:val="24"/>
          <w:szCs w:val="24"/>
          <w:lang w:val="en-US"/>
        </w:rPr>
        <w:t>of a</w:t>
      </w:r>
      <w:r w:rsidRPr="00795BAE">
        <w:rPr>
          <w:rFonts w:ascii="Times New Roman" w:hAnsi="Times New Roman" w:cs="Times New Roman"/>
          <w:sz w:val="24"/>
          <w:szCs w:val="24"/>
          <w:lang w:val="en-US"/>
        </w:rPr>
        <w:t xml:space="preserve"> </w:t>
      </w:r>
      <w:r w:rsidR="00631EF3" w:rsidRPr="00795BAE">
        <w:rPr>
          <w:rFonts w:ascii="Times New Roman" w:hAnsi="Times New Roman" w:cs="Times New Roman"/>
          <w:sz w:val="24"/>
          <w:szCs w:val="24"/>
          <w:lang w:val="en-US"/>
        </w:rPr>
        <w:t>‘responsibility of form’</w:t>
      </w:r>
      <w:r w:rsidRPr="00795BAE">
        <w:rPr>
          <w:rFonts w:ascii="Times New Roman" w:hAnsi="Times New Roman" w:cs="Times New Roman"/>
          <w:sz w:val="24"/>
          <w:szCs w:val="24"/>
          <w:lang w:val="en-US"/>
        </w:rPr>
        <w:t xml:space="preserve">. Again and again, Barthes takes refuge in the idea of ‘writing’ (as something beyond Literature). It is </w:t>
      </w:r>
      <w:r w:rsidR="00BE1A36" w:rsidRPr="00795BAE">
        <w:rPr>
          <w:rFonts w:ascii="Times New Roman" w:hAnsi="Times New Roman" w:cs="Times New Roman"/>
          <w:sz w:val="24"/>
          <w:szCs w:val="24"/>
          <w:lang w:val="en-US"/>
        </w:rPr>
        <w:t>‘</w:t>
      </w:r>
      <w:r w:rsidRPr="00795BAE">
        <w:rPr>
          <w:rFonts w:ascii="Times New Roman" w:hAnsi="Times New Roman" w:cs="Times New Roman"/>
          <w:sz w:val="24"/>
          <w:szCs w:val="24"/>
          <w:lang w:val="en-US"/>
        </w:rPr>
        <w:t>writing</w:t>
      </w:r>
      <w:r w:rsidR="00BE1A36" w:rsidRPr="00795BAE">
        <w:rPr>
          <w:rFonts w:ascii="Times New Roman" w:hAnsi="Times New Roman" w:cs="Times New Roman"/>
          <w:sz w:val="24"/>
          <w:szCs w:val="24"/>
          <w:lang w:val="en-US"/>
        </w:rPr>
        <w:t>’ and</w:t>
      </w:r>
      <w:r w:rsidRPr="00795BAE">
        <w:rPr>
          <w:rFonts w:ascii="Times New Roman" w:hAnsi="Times New Roman" w:cs="Times New Roman"/>
          <w:sz w:val="24"/>
          <w:szCs w:val="24"/>
          <w:lang w:val="en-US"/>
        </w:rPr>
        <w:t xml:space="preserve"> the </w:t>
      </w:r>
      <w:r w:rsidR="00BE1A36" w:rsidRPr="00795BAE">
        <w:rPr>
          <w:rFonts w:ascii="Times New Roman" w:hAnsi="Times New Roman" w:cs="Times New Roman"/>
          <w:sz w:val="24"/>
          <w:szCs w:val="24"/>
          <w:lang w:val="en-US"/>
        </w:rPr>
        <w:t>‘</w:t>
      </w:r>
      <w:r w:rsidRPr="00795BAE">
        <w:rPr>
          <w:rFonts w:ascii="Times New Roman" w:hAnsi="Times New Roman" w:cs="Times New Roman"/>
          <w:sz w:val="24"/>
          <w:szCs w:val="24"/>
          <w:lang w:val="en-US"/>
        </w:rPr>
        <w:t>body</w:t>
      </w:r>
      <w:r w:rsidR="00BE1A36" w:rsidRPr="00795BAE">
        <w:rPr>
          <w:rFonts w:ascii="Times New Roman" w:hAnsi="Times New Roman" w:cs="Times New Roman"/>
          <w:sz w:val="24"/>
          <w:szCs w:val="24"/>
          <w:lang w:val="en-US"/>
        </w:rPr>
        <w:t>’</w:t>
      </w:r>
      <w:r w:rsidRPr="00795BAE">
        <w:rPr>
          <w:rFonts w:ascii="Times New Roman" w:hAnsi="Times New Roman" w:cs="Times New Roman"/>
          <w:sz w:val="24"/>
          <w:szCs w:val="24"/>
          <w:lang w:val="en-US"/>
        </w:rPr>
        <w:t xml:space="preserve">, which Barthes continually circles around. I am interested in your thoughts on the </w:t>
      </w:r>
      <w:r w:rsidR="00BE1A36" w:rsidRPr="00795BAE">
        <w:rPr>
          <w:rFonts w:ascii="Times New Roman" w:hAnsi="Times New Roman" w:cs="Times New Roman"/>
          <w:sz w:val="24"/>
          <w:szCs w:val="24"/>
          <w:lang w:val="en-US"/>
        </w:rPr>
        <w:t xml:space="preserve">continued </w:t>
      </w:r>
      <w:r w:rsidRPr="00795BAE">
        <w:rPr>
          <w:rFonts w:ascii="Times New Roman" w:hAnsi="Times New Roman" w:cs="Times New Roman"/>
          <w:sz w:val="24"/>
          <w:szCs w:val="24"/>
          <w:lang w:val="en-US"/>
        </w:rPr>
        <w:t>currency of these terms, for us n</w:t>
      </w:r>
      <w:r w:rsidR="00C00287">
        <w:rPr>
          <w:rFonts w:ascii="Times New Roman" w:hAnsi="Times New Roman" w:cs="Times New Roman"/>
          <w:sz w:val="24"/>
          <w:szCs w:val="24"/>
          <w:lang w:val="en-US"/>
        </w:rPr>
        <w:t>ow in reading Barthes today.</w:t>
      </w:r>
    </w:p>
    <w:p w14:paraId="1DF27E59" w14:textId="77777777" w:rsidR="00966164" w:rsidRPr="00795BAE" w:rsidRDefault="00966164" w:rsidP="00795BAE">
      <w:pPr>
        <w:spacing w:line="360" w:lineRule="auto"/>
        <w:rPr>
          <w:rFonts w:ascii="Times New Roman" w:hAnsi="Times New Roman" w:cs="Times New Roman"/>
          <w:sz w:val="24"/>
          <w:szCs w:val="24"/>
          <w:lang w:val="en-US"/>
        </w:rPr>
      </w:pPr>
    </w:p>
    <w:p w14:paraId="3854078D" w14:textId="5EE3388A" w:rsidR="00CB3507" w:rsidRPr="00CB3507" w:rsidRDefault="00EF01D8" w:rsidP="00CB3507">
      <w:pPr>
        <w:spacing w:line="360" w:lineRule="auto"/>
        <w:rPr>
          <w:rFonts w:ascii="Times New Roman" w:hAnsi="Times New Roman" w:cs="Times New Roman"/>
          <w:sz w:val="24"/>
          <w:szCs w:val="24"/>
          <w:lang w:val="en-US"/>
        </w:rPr>
      </w:pPr>
      <w:r w:rsidRPr="00966164">
        <w:rPr>
          <w:rFonts w:ascii="Times New Roman" w:hAnsi="Times New Roman" w:cs="Times New Roman"/>
          <w:b/>
          <w:sz w:val="24"/>
          <w:szCs w:val="24"/>
          <w:lang w:val="en-US"/>
        </w:rPr>
        <w:t>TS:</w:t>
      </w:r>
      <w:r w:rsidRPr="00795BAE">
        <w:rPr>
          <w:rFonts w:ascii="Times New Roman" w:hAnsi="Times New Roman" w:cs="Times New Roman"/>
          <w:sz w:val="24"/>
          <w:szCs w:val="24"/>
          <w:lang w:val="en-US"/>
        </w:rPr>
        <w:t xml:space="preserve"> </w:t>
      </w:r>
      <w:bookmarkStart w:id="1" w:name="_Hlk16168591"/>
      <w:r w:rsidR="00CB3507" w:rsidRPr="00CB3507">
        <w:rPr>
          <w:rFonts w:ascii="Times New Roman" w:hAnsi="Times New Roman" w:cs="Times New Roman"/>
          <w:sz w:val="24"/>
          <w:szCs w:val="24"/>
          <w:lang w:val="en-US"/>
        </w:rPr>
        <w:t>Writing for Barthes is what brings about movement, upholds the instability of sense to the highest degree. Language gets in the way of everything: it says that a thing is a thing, that somebody is this or that. Writing for him (it is his imaginary, in the truest sense) is what allows language to not be what it is or what it serves.</w:t>
      </w:r>
    </w:p>
    <w:bookmarkEnd w:id="1"/>
    <w:p w14:paraId="27A9CE0C" w14:textId="77777777" w:rsidR="00EF01D8" w:rsidRPr="00795BAE" w:rsidRDefault="00EF01D8" w:rsidP="00795BAE">
      <w:pPr>
        <w:spacing w:line="360" w:lineRule="auto"/>
        <w:rPr>
          <w:rFonts w:ascii="Times New Roman" w:hAnsi="Times New Roman" w:cs="Times New Roman"/>
          <w:sz w:val="24"/>
          <w:szCs w:val="24"/>
          <w:lang w:val="en-US"/>
        </w:rPr>
      </w:pPr>
    </w:p>
    <w:p w14:paraId="38525BE8" w14:textId="77777777" w:rsidR="00EF01D8" w:rsidRPr="00795BAE" w:rsidRDefault="00EF01D8" w:rsidP="00795BAE">
      <w:pPr>
        <w:spacing w:line="360" w:lineRule="auto"/>
        <w:jc w:val="center"/>
        <w:rPr>
          <w:rFonts w:ascii="Times New Roman" w:hAnsi="Times New Roman" w:cs="Times New Roman"/>
          <w:sz w:val="24"/>
          <w:szCs w:val="24"/>
          <w:lang w:val="en-US"/>
        </w:rPr>
      </w:pPr>
      <w:r w:rsidRPr="00795BAE">
        <w:rPr>
          <w:rFonts w:ascii="Times New Roman" w:hAnsi="Times New Roman" w:cs="Times New Roman"/>
          <w:sz w:val="24"/>
          <w:szCs w:val="24"/>
          <w:lang w:val="en-US"/>
        </w:rPr>
        <w:t>*</w:t>
      </w:r>
    </w:p>
    <w:p w14:paraId="11D81FB3" w14:textId="77777777" w:rsidR="00EF01D8" w:rsidRPr="00795BAE" w:rsidRDefault="00EF01D8" w:rsidP="00795BAE">
      <w:pPr>
        <w:spacing w:line="360" w:lineRule="auto"/>
        <w:rPr>
          <w:rFonts w:ascii="Times New Roman" w:hAnsi="Times New Roman" w:cs="Times New Roman"/>
          <w:sz w:val="24"/>
          <w:szCs w:val="24"/>
          <w:lang w:val="en-US"/>
        </w:rPr>
      </w:pPr>
    </w:p>
    <w:p w14:paraId="5873CF91" w14:textId="1496BF51" w:rsidR="00631EF3" w:rsidRPr="00795BAE" w:rsidRDefault="005F0AB9" w:rsidP="00795BAE">
      <w:pPr>
        <w:spacing w:line="360" w:lineRule="auto"/>
        <w:rPr>
          <w:rFonts w:ascii="Times New Roman" w:hAnsi="Times New Roman" w:cs="Times New Roman"/>
          <w:sz w:val="24"/>
          <w:szCs w:val="24"/>
          <w:lang w:val="en-US"/>
        </w:rPr>
      </w:pPr>
      <w:r w:rsidRPr="00795BAE">
        <w:rPr>
          <w:rFonts w:ascii="Times New Roman" w:hAnsi="Times New Roman" w:cs="Times New Roman"/>
          <w:b/>
          <w:sz w:val="24"/>
          <w:szCs w:val="24"/>
          <w:lang w:val="en-US"/>
        </w:rPr>
        <w:t>SM:</w:t>
      </w:r>
      <w:r w:rsidRPr="00795BAE">
        <w:rPr>
          <w:rFonts w:ascii="Times New Roman" w:hAnsi="Times New Roman" w:cs="Times New Roman"/>
          <w:sz w:val="24"/>
          <w:szCs w:val="24"/>
          <w:lang w:val="en-US"/>
        </w:rPr>
        <w:t xml:space="preserve"> </w:t>
      </w:r>
      <w:r w:rsidR="00C00287">
        <w:rPr>
          <w:rFonts w:ascii="Times New Roman" w:hAnsi="Times New Roman" w:cs="Times New Roman"/>
          <w:sz w:val="24"/>
          <w:szCs w:val="24"/>
          <w:lang w:val="en-US"/>
        </w:rPr>
        <w:t xml:space="preserve">On that note, let’s </w:t>
      </w:r>
      <w:r w:rsidRPr="00795BAE">
        <w:rPr>
          <w:rFonts w:ascii="Times New Roman" w:hAnsi="Times New Roman" w:cs="Times New Roman"/>
          <w:sz w:val="24"/>
          <w:szCs w:val="24"/>
          <w:lang w:val="en-US"/>
        </w:rPr>
        <w:t>tu</w:t>
      </w:r>
      <w:r w:rsidR="00BE1A36" w:rsidRPr="00795BAE">
        <w:rPr>
          <w:rFonts w:ascii="Times New Roman" w:hAnsi="Times New Roman" w:cs="Times New Roman"/>
          <w:sz w:val="24"/>
          <w:szCs w:val="24"/>
          <w:lang w:val="en-US"/>
        </w:rPr>
        <w:t>rn to the Neutral, and combined (</w:t>
      </w:r>
      <w:r w:rsidRPr="00795BAE">
        <w:rPr>
          <w:rFonts w:ascii="Times New Roman" w:hAnsi="Times New Roman" w:cs="Times New Roman"/>
          <w:sz w:val="24"/>
          <w:szCs w:val="24"/>
          <w:lang w:val="en-US"/>
        </w:rPr>
        <w:t>fittingly for an endpoint</w:t>
      </w:r>
      <w:r w:rsidR="00BE1A36" w:rsidRPr="00795BAE">
        <w:rPr>
          <w:rFonts w:ascii="Times New Roman" w:hAnsi="Times New Roman" w:cs="Times New Roman"/>
          <w:sz w:val="24"/>
          <w:szCs w:val="24"/>
          <w:lang w:val="en-US"/>
        </w:rPr>
        <w:t xml:space="preserve">) </w:t>
      </w:r>
      <w:r w:rsidR="00CB3507">
        <w:rPr>
          <w:rFonts w:ascii="Times New Roman" w:hAnsi="Times New Roman" w:cs="Times New Roman"/>
          <w:sz w:val="24"/>
          <w:szCs w:val="24"/>
          <w:lang w:val="en-US"/>
        </w:rPr>
        <w:t>with</w:t>
      </w:r>
      <w:r w:rsidRPr="00795BAE">
        <w:rPr>
          <w:rFonts w:ascii="Times New Roman" w:hAnsi="Times New Roman" w:cs="Times New Roman"/>
          <w:sz w:val="24"/>
          <w:szCs w:val="24"/>
          <w:lang w:val="en-US"/>
        </w:rPr>
        <w:t xml:space="preserve"> Barthes</w:t>
      </w:r>
      <w:r w:rsidR="00BE1A36" w:rsidRPr="00795BAE">
        <w:rPr>
          <w:rFonts w:ascii="Times New Roman" w:hAnsi="Times New Roman" w:cs="Times New Roman"/>
          <w:sz w:val="24"/>
          <w:szCs w:val="24"/>
          <w:lang w:val="en-US"/>
        </w:rPr>
        <w:t>’ mourning. As we know, Barthes</w:t>
      </w:r>
      <w:r w:rsidRPr="00795BAE">
        <w:rPr>
          <w:rFonts w:ascii="Times New Roman" w:hAnsi="Times New Roman" w:cs="Times New Roman"/>
          <w:sz w:val="24"/>
          <w:szCs w:val="24"/>
          <w:lang w:val="en-US"/>
        </w:rPr>
        <w:t xml:space="preserve"> wrote his lecture course on the Neutral at the beginning of a period of mourning (which he declares at the start of the course). I mentioned above the figure of ‘weariness’, which interestingly he pits against mourning, as a term that has been categorized and institutionalized: ‘Today, the right to mourning very reduced </w:t>
      </w:r>
      <w:r w:rsidR="00C406EA" w:rsidRPr="00795BAE">
        <w:rPr>
          <w:rFonts w:ascii="Times New Roman" w:hAnsi="Times New Roman" w:cs="Times New Roman"/>
          <w:sz w:val="24"/>
          <w:szCs w:val="24"/>
        </w:rPr>
        <w:t>→ right to mourning: to be inscribed in the social claims (ut</w:t>
      </w:r>
      <w:r w:rsidR="00CB3507">
        <w:rPr>
          <w:rFonts w:ascii="Times New Roman" w:hAnsi="Times New Roman" w:cs="Times New Roman"/>
          <w:sz w:val="24"/>
          <w:szCs w:val="24"/>
        </w:rPr>
        <w:t>opias?): sick leave for pregnan</w:t>
      </w:r>
      <w:r w:rsidR="00C406EA" w:rsidRPr="00795BAE">
        <w:rPr>
          <w:rFonts w:ascii="Times New Roman" w:hAnsi="Times New Roman" w:cs="Times New Roman"/>
          <w:sz w:val="24"/>
          <w:szCs w:val="24"/>
        </w:rPr>
        <w:t>cy, for mourning…</w:t>
      </w:r>
      <w:proofErr w:type="gramStart"/>
      <w:r w:rsidR="00C406EA" w:rsidRPr="00795BAE">
        <w:rPr>
          <w:rFonts w:ascii="Times New Roman" w:hAnsi="Times New Roman" w:cs="Times New Roman"/>
          <w:sz w:val="24"/>
          <w:szCs w:val="24"/>
        </w:rPr>
        <w:t>’,</w:t>
      </w:r>
      <w:proofErr w:type="gramEnd"/>
      <w:r w:rsidR="00C406EA" w:rsidRPr="00795BAE">
        <w:rPr>
          <w:rFonts w:ascii="Times New Roman" w:hAnsi="Times New Roman" w:cs="Times New Roman"/>
          <w:sz w:val="24"/>
          <w:szCs w:val="24"/>
        </w:rPr>
        <w:t xml:space="preserve"> and by contrast: ‘weariness is not coded, is not received = always functions in language as a mere metaphor, a sign without a referent’ (Barthes, 2005: 17). Of course, as you point out, Barthes did not want his course on the Neutral to be published, but to be left ‘the necessary share of the Rejected Monument’ (441). Similarly, no doubt, he never thought his mourning ‘diary’ would be published, indeed, I assume he</w:t>
      </w:r>
      <w:r w:rsidR="00BE1A36" w:rsidRPr="00795BAE">
        <w:rPr>
          <w:rFonts w:ascii="Times New Roman" w:hAnsi="Times New Roman" w:cs="Times New Roman"/>
          <w:sz w:val="24"/>
          <w:szCs w:val="24"/>
        </w:rPr>
        <w:t xml:space="preserve"> never even thought of it as a text</w:t>
      </w:r>
      <w:r w:rsidR="00C406EA" w:rsidRPr="00795BAE">
        <w:rPr>
          <w:rFonts w:ascii="Times New Roman" w:hAnsi="Times New Roman" w:cs="Times New Roman"/>
          <w:sz w:val="24"/>
          <w:szCs w:val="24"/>
        </w:rPr>
        <w:t xml:space="preserve"> in this way. Nonetheless, these </w:t>
      </w:r>
      <w:r w:rsidR="00E81EAC">
        <w:rPr>
          <w:rFonts w:ascii="Times New Roman" w:hAnsi="Times New Roman" w:cs="Times New Roman"/>
          <w:sz w:val="24"/>
          <w:szCs w:val="24"/>
        </w:rPr>
        <w:t>publications</w:t>
      </w:r>
      <w:r w:rsidR="00C406EA" w:rsidRPr="00795BAE">
        <w:rPr>
          <w:rFonts w:ascii="Times New Roman" w:hAnsi="Times New Roman" w:cs="Times New Roman"/>
          <w:sz w:val="24"/>
          <w:szCs w:val="24"/>
        </w:rPr>
        <w:t xml:space="preserve"> have the potential to alter our view upon his work. </w:t>
      </w:r>
      <w:r w:rsidR="00C406EA" w:rsidRPr="00795BAE">
        <w:rPr>
          <w:rFonts w:ascii="Times New Roman" w:hAnsi="Times New Roman" w:cs="Times New Roman"/>
          <w:i/>
          <w:sz w:val="24"/>
          <w:szCs w:val="24"/>
        </w:rPr>
        <w:t>The Neutral</w:t>
      </w:r>
      <w:r w:rsidR="00C406EA" w:rsidRPr="00795BAE">
        <w:rPr>
          <w:rFonts w:ascii="Times New Roman" w:hAnsi="Times New Roman" w:cs="Times New Roman"/>
          <w:sz w:val="24"/>
          <w:szCs w:val="24"/>
        </w:rPr>
        <w:t xml:space="preserve"> makes the continual thread from </w:t>
      </w:r>
      <w:r w:rsidR="00C406EA" w:rsidRPr="00795BAE">
        <w:rPr>
          <w:rFonts w:ascii="Times New Roman" w:hAnsi="Times New Roman" w:cs="Times New Roman"/>
          <w:i/>
          <w:sz w:val="24"/>
          <w:szCs w:val="24"/>
        </w:rPr>
        <w:t>Writing Degree Zero</w:t>
      </w:r>
      <w:r w:rsidR="00BE1A36" w:rsidRPr="00795BAE">
        <w:rPr>
          <w:rFonts w:ascii="Times New Roman" w:hAnsi="Times New Roman" w:cs="Times New Roman"/>
          <w:sz w:val="24"/>
          <w:szCs w:val="24"/>
        </w:rPr>
        <w:t xml:space="preserve"> ever</w:t>
      </w:r>
      <w:r w:rsidR="00C406EA" w:rsidRPr="00795BAE">
        <w:rPr>
          <w:rFonts w:ascii="Times New Roman" w:hAnsi="Times New Roman" w:cs="Times New Roman"/>
          <w:sz w:val="24"/>
          <w:szCs w:val="24"/>
        </w:rPr>
        <w:t xml:space="preserve"> more prominent. While </w:t>
      </w:r>
      <w:r w:rsidR="00C406EA" w:rsidRPr="00795BAE">
        <w:rPr>
          <w:rFonts w:ascii="Times New Roman" w:hAnsi="Times New Roman" w:cs="Times New Roman"/>
          <w:i/>
          <w:sz w:val="24"/>
          <w:szCs w:val="24"/>
        </w:rPr>
        <w:t>Mourning Diary</w:t>
      </w:r>
      <w:r w:rsidR="00C406EA" w:rsidRPr="00795BAE">
        <w:rPr>
          <w:rFonts w:ascii="Times New Roman" w:hAnsi="Times New Roman" w:cs="Times New Roman"/>
          <w:sz w:val="24"/>
          <w:szCs w:val="24"/>
        </w:rPr>
        <w:t xml:space="preserve"> I would argue gives us a means to recalibrate the </w:t>
      </w:r>
      <w:r w:rsidR="00C406EA" w:rsidRPr="00795BAE">
        <w:rPr>
          <w:rFonts w:ascii="Times New Roman" w:hAnsi="Times New Roman" w:cs="Times New Roman"/>
          <w:sz w:val="24"/>
          <w:szCs w:val="24"/>
        </w:rPr>
        <w:lastRenderedPageBreak/>
        <w:t xml:space="preserve">prominence that has been given to </w:t>
      </w:r>
      <w:r w:rsidR="00C406EA" w:rsidRPr="00795BAE">
        <w:rPr>
          <w:rFonts w:ascii="Times New Roman" w:hAnsi="Times New Roman" w:cs="Times New Roman"/>
          <w:i/>
          <w:sz w:val="24"/>
          <w:szCs w:val="24"/>
        </w:rPr>
        <w:t>Camera Lucida</w:t>
      </w:r>
      <w:r w:rsidR="00C406EA" w:rsidRPr="00795BAE">
        <w:rPr>
          <w:rFonts w:ascii="Times New Roman" w:hAnsi="Times New Roman" w:cs="Times New Roman"/>
          <w:sz w:val="24"/>
          <w:szCs w:val="24"/>
        </w:rPr>
        <w:t xml:space="preserve">. Indeed, I would go so far as to suggest the publication of the three lecture courses gives us an insight </w:t>
      </w:r>
      <w:r w:rsidR="00CB3507">
        <w:rPr>
          <w:rFonts w:ascii="Times New Roman" w:hAnsi="Times New Roman" w:cs="Times New Roman"/>
          <w:sz w:val="24"/>
          <w:szCs w:val="24"/>
        </w:rPr>
        <w:t>in</w:t>
      </w:r>
      <w:r w:rsidR="00C406EA" w:rsidRPr="00795BAE">
        <w:rPr>
          <w:rFonts w:ascii="Times New Roman" w:hAnsi="Times New Roman" w:cs="Times New Roman"/>
          <w:sz w:val="24"/>
          <w:szCs w:val="24"/>
        </w:rPr>
        <w:t xml:space="preserve">to Barthes the ‘philosopher’ (or the reader of philosophy). </w:t>
      </w:r>
      <w:r w:rsidR="00562092" w:rsidRPr="00795BAE">
        <w:rPr>
          <w:rFonts w:ascii="Times New Roman" w:hAnsi="Times New Roman" w:cs="Times New Roman"/>
          <w:sz w:val="24"/>
          <w:szCs w:val="24"/>
        </w:rPr>
        <w:t xml:space="preserve">You reference </w:t>
      </w:r>
      <w:r w:rsidR="00631EF3" w:rsidRPr="00795BAE">
        <w:rPr>
          <w:rFonts w:ascii="Times New Roman" w:hAnsi="Times New Roman" w:cs="Times New Roman"/>
          <w:sz w:val="24"/>
          <w:szCs w:val="24"/>
          <w:lang w:val="en-US"/>
        </w:rPr>
        <w:t>Éric Marty</w:t>
      </w:r>
      <w:r w:rsidR="00562092" w:rsidRPr="00795BAE">
        <w:rPr>
          <w:rFonts w:ascii="Times New Roman" w:hAnsi="Times New Roman" w:cs="Times New Roman"/>
          <w:sz w:val="24"/>
          <w:szCs w:val="24"/>
          <w:lang w:val="en-US"/>
        </w:rPr>
        <w:t>’s</w:t>
      </w:r>
      <w:r w:rsidR="00631EF3" w:rsidRPr="00795BAE">
        <w:rPr>
          <w:rFonts w:ascii="Times New Roman" w:hAnsi="Times New Roman" w:cs="Times New Roman"/>
          <w:sz w:val="24"/>
          <w:szCs w:val="24"/>
          <w:lang w:val="en-US"/>
        </w:rPr>
        <w:t xml:space="preserve"> </w:t>
      </w:r>
      <w:r w:rsidR="00562092" w:rsidRPr="00795BAE">
        <w:rPr>
          <w:rFonts w:ascii="Times New Roman" w:hAnsi="Times New Roman" w:cs="Times New Roman"/>
          <w:sz w:val="24"/>
          <w:szCs w:val="24"/>
          <w:lang w:val="en-US"/>
        </w:rPr>
        <w:t>‘</w:t>
      </w:r>
      <w:r w:rsidR="00631EF3" w:rsidRPr="00795BAE">
        <w:rPr>
          <w:rFonts w:ascii="Times New Roman" w:hAnsi="Times New Roman" w:cs="Times New Roman"/>
          <w:sz w:val="24"/>
          <w:szCs w:val="24"/>
          <w:lang w:val="en-US"/>
        </w:rPr>
        <w:t>eloquent text</w:t>
      </w:r>
      <w:r w:rsidR="00562092" w:rsidRPr="00795BAE">
        <w:rPr>
          <w:rFonts w:ascii="Times New Roman" w:hAnsi="Times New Roman" w:cs="Times New Roman"/>
          <w:sz w:val="24"/>
          <w:szCs w:val="24"/>
          <w:lang w:val="en-US"/>
        </w:rPr>
        <w:t>’</w:t>
      </w:r>
      <w:r w:rsidR="00631EF3" w:rsidRPr="00795BAE">
        <w:rPr>
          <w:rFonts w:ascii="Times New Roman" w:hAnsi="Times New Roman" w:cs="Times New Roman"/>
          <w:sz w:val="24"/>
          <w:szCs w:val="24"/>
          <w:lang w:val="en-US"/>
        </w:rPr>
        <w:t xml:space="preserve"> on the </w:t>
      </w:r>
      <w:r w:rsidR="00631EF3" w:rsidRPr="00795BAE">
        <w:rPr>
          <w:rFonts w:ascii="Times New Roman" w:hAnsi="Times New Roman" w:cs="Times New Roman"/>
          <w:i/>
          <w:sz w:val="24"/>
          <w:szCs w:val="24"/>
          <w:lang w:val="en-US"/>
        </w:rPr>
        <w:t>Mourning Diary</w:t>
      </w:r>
      <w:r w:rsidR="00631EF3" w:rsidRPr="00795BAE">
        <w:rPr>
          <w:rFonts w:ascii="Times New Roman" w:hAnsi="Times New Roman" w:cs="Times New Roman"/>
          <w:sz w:val="24"/>
          <w:szCs w:val="24"/>
          <w:lang w:val="en-US"/>
        </w:rPr>
        <w:t>,</w:t>
      </w:r>
      <w:r w:rsidR="00562092" w:rsidRPr="00795BAE">
        <w:rPr>
          <w:rFonts w:ascii="Times New Roman" w:hAnsi="Times New Roman" w:cs="Times New Roman"/>
          <w:sz w:val="24"/>
          <w:szCs w:val="24"/>
          <w:lang w:val="en-US"/>
        </w:rPr>
        <w:t xml:space="preserve"> in which he emphasi</w:t>
      </w:r>
      <w:r w:rsidR="00CB3507">
        <w:rPr>
          <w:rFonts w:ascii="Times New Roman" w:hAnsi="Times New Roman" w:cs="Times New Roman"/>
          <w:sz w:val="24"/>
          <w:szCs w:val="24"/>
          <w:lang w:val="en-US"/>
        </w:rPr>
        <w:t>s</w:t>
      </w:r>
      <w:r w:rsidR="00562092" w:rsidRPr="00795BAE">
        <w:rPr>
          <w:rFonts w:ascii="Times New Roman" w:hAnsi="Times New Roman" w:cs="Times New Roman"/>
          <w:sz w:val="24"/>
          <w:szCs w:val="24"/>
          <w:lang w:val="en-US"/>
        </w:rPr>
        <w:t>es how</w:t>
      </w:r>
      <w:r w:rsidR="00631EF3" w:rsidRPr="00795BAE">
        <w:rPr>
          <w:rFonts w:ascii="Times New Roman" w:hAnsi="Times New Roman" w:cs="Times New Roman"/>
          <w:sz w:val="24"/>
          <w:szCs w:val="24"/>
          <w:lang w:val="en-US"/>
        </w:rPr>
        <w:t xml:space="preserve"> </w:t>
      </w:r>
      <w:r w:rsidR="00562092" w:rsidRPr="00795BAE">
        <w:rPr>
          <w:rFonts w:ascii="Times New Roman" w:hAnsi="Times New Roman" w:cs="Times New Roman"/>
          <w:sz w:val="24"/>
          <w:szCs w:val="24"/>
          <w:lang w:val="en-US"/>
        </w:rPr>
        <w:t>‘</w:t>
      </w:r>
      <w:r w:rsidR="00631EF3" w:rsidRPr="00795BAE">
        <w:rPr>
          <w:rFonts w:ascii="Times New Roman" w:hAnsi="Times New Roman" w:cs="Times New Roman"/>
          <w:sz w:val="24"/>
          <w:szCs w:val="24"/>
          <w:lang w:val="en-US"/>
        </w:rPr>
        <w:t>Barthes offered a discourse that was quite different fro</w:t>
      </w:r>
      <w:r w:rsidR="00562092" w:rsidRPr="00795BAE">
        <w:rPr>
          <w:rFonts w:ascii="Times New Roman" w:hAnsi="Times New Roman" w:cs="Times New Roman"/>
          <w:sz w:val="24"/>
          <w:szCs w:val="24"/>
          <w:lang w:val="en-US"/>
        </w:rPr>
        <w:t>m that of Genet or Bataille, a “full light” that was “</w:t>
      </w:r>
      <w:r w:rsidR="00631EF3" w:rsidRPr="00795BAE">
        <w:rPr>
          <w:rFonts w:ascii="Times New Roman" w:hAnsi="Times New Roman" w:cs="Times New Roman"/>
          <w:sz w:val="24"/>
          <w:szCs w:val="24"/>
          <w:lang w:val="en-US"/>
        </w:rPr>
        <w:t xml:space="preserve">in this sense more provocative </w:t>
      </w:r>
      <w:r w:rsidR="00562092" w:rsidRPr="00795BAE">
        <w:rPr>
          <w:rFonts w:ascii="Times New Roman" w:hAnsi="Times New Roman" w:cs="Times New Roman"/>
          <w:sz w:val="24"/>
          <w:szCs w:val="24"/>
          <w:lang w:val="en-US"/>
        </w:rPr>
        <w:t xml:space="preserve">than any transgressive scenario”’ (462); a theme I have explored similarly between Barthes and Bataille, suggesting of a ‘neutral economy’ (Manghani, 2018). In your account of the </w:t>
      </w:r>
      <w:r w:rsidR="00562092" w:rsidRPr="00795BAE">
        <w:rPr>
          <w:rFonts w:ascii="Times New Roman" w:hAnsi="Times New Roman" w:cs="Times New Roman"/>
          <w:i/>
          <w:sz w:val="24"/>
          <w:szCs w:val="24"/>
          <w:lang w:val="en-US"/>
        </w:rPr>
        <w:t>Mourning Diary</w:t>
      </w:r>
      <w:r w:rsidR="00562092" w:rsidRPr="00795BAE">
        <w:rPr>
          <w:rFonts w:ascii="Times New Roman" w:hAnsi="Times New Roman" w:cs="Times New Roman"/>
          <w:sz w:val="24"/>
          <w:szCs w:val="24"/>
          <w:lang w:val="en-US"/>
        </w:rPr>
        <w:t>, you pick up on Barthes</w:t>
      </w:r>
      <w:r w:rsidR="00BE1A36" w:rsidRPr="00795BAE">
        <w:rPr>
          <w:rFonts w:ascii="Times New Roman" w:hAnsi="Times New Roman" w:cs="Times New Roman"/>
          <w:sz w:val="24"/>
          <w:szCs w:val="24"/>
          <w:lang w:val="en-US"/>
        </w:rPr>
        <w:t>’</w:t>
      </w:r>
      <w:r w:rsidR="00562092" w:rsidRPr="00795BAE">
        <w:rPr>
          <w:rFonts w:ascii="Times New Roman" w:hAnsi="Times New Roman" w:cs="Times New Roman"/>
          <w:sz w:val="24"/>
          <w:szCs w:val="24"/>
          <w:lang w:val="en-US"/>
        </w:rPr>
        <w:t xml:space="preserve"> experience of ‘wavering’ (a term that could easily fit among the figures of the Neutral):</w:t>
      </w:r>
    </w:p>
    <w:p w14:paraId="6DEED5E6" w14:textId="77777777" w:rsidR="00CE1129" w:rsidRPr="00795BAE" w:rsidRDefault="00CE1129" w:rsidP="00795BAE">
      <w:pPr>
        <w:spacing w:line="360" w:lineRule="auto"/>
        <w:rPr>
          <w:rFonts w:ascii="Times New Roman" w:hAnsi="Times New Roman" w:cs="Times New Roman"/>
          <w:sz w:val="24"/>
          <w:szCs w:val="24"/>
          <w:lang w:val="en-US"/>
        </w:rPr>
      </w:pPr>
    </w:p>
    <w:p w14:paraId="13E712AD" w14:textId="46ABF6F7" w:rsidR="00631EF3" w:rsidRPr="00795BAE" w:rsidRDefault="00631EF3"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t>This appears in the Diary (12 May 1978): ‘I waver –</w:t>
      </w:r>
      <w:r w:rsidR="00BE1A36"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in the dark –</w:t>
      </w:r>
      <w:r w:rsidR="00BE1A36"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between the observation (but is it entirely accurate?) that I’m unhappy only by moments, by jerks and surges, sporadically, even if such spasms are close together –</w:t>
      </w:r>
      <w:r w:rsidR="00BE1A36"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and the conviction that deep down, in actual fact, I am continually, all the time, u</w:t>
      </w:r>
      <w:r w:rsidR="00562092" w:rsidRPr="00795BAE">
        <w:rPr>
          <w:rFonts w:ascii="Times New Roman" w:hAnsi="Times New Roman" w:cs="Times New Roman"/>
          <w:sz w:val="24"/>
          <w:szCs w:val="24"/>
          <w:lang w:val="en-US"/>
        </w:rPr>
        <w:t xml:space="preserve">nhappy since maman’s death.’ </w:t>
      </w:r>
      <w:r w:rsidRPr="00795BAE">
        <w:rPr>
          <w:rFonts w:ascii="Times New Roman" w:hAnsi="Times New Roman" w:cs="Times New Roman"/>
          <w:sz w:val="24"/>
          <w:szCs w:val="24"/>
          <w:lang w:val="en-US"/>
        </w:rPr>
        <w:t>For this alternating state, which corresponded very closely to the heartbreak of death, Barthes tried to produce a first theorization in his classes on ‘The neutral’: always being on both sides at once, hesitation and indecision can be a discourse or a screen, but they mainly point to the existence of a ‘vibrated’ time where everything is played out as alternation rather than continuity.</w:t>
      </w:r>
      <w:r w:rsidR="00562092" w:rsidRPr="00795BAE">
        <w:rPr>
          <w:rFonts w:ascii="Times New Roman" w:hAnsi="Times New Roman" w:cs="Times New Roman"/>
          <w:sz w:val="24"/>
          <w:szCs w:val="24"/>
          <w:lang w:val="en-US"/>
        </w:rPr>
        <w:t xml:space="preserve"> (436)</w:t>
      </w:r>
    </w:p>
    <w:p w14:paraId="574755A7" w14:textId="77777777" w:rsidR="00A14C13" w:rsidRPr="00795BAE" w:rsidRDefault="00A14C13" w:rsidP="00795BAE">
      <w:pPr>
        <w:spacing w:line="360" w:lineRule="auto"/>
        <w:rPr>
          <w:rFonts w:ascii="Times New Roman" w:hAnsi="Times New Roman" w:cs="Times New Roman"/>
          <w:sz w:val="24"/>
          <w:szCs w:val="24"/>
          <w:lang w:val="en-US"/>
        </w:rPr>
      </w:pPr>
    </w:p>
    <w:p w14:paraId="31E59569" w14:textId="688FBFDD" w:rsidR="00631EF3" w:rsidRPr="00795BAE" w:rsidRDefault="00EB7FE7"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In this context, you go on</w:t>
      </w:r>
      <w:r w:rsidR="00CB3507">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to offer two important considerations that seemingly we can take forward as</w:t>
      </w:r>
      <w:r w:rsidR="00BE1A36" w:rsidRPr="00795BAE">
        <w:rPr>
          <w:rFonts w:ascii="Times New Roman" w:hAnsi="Times New Roman" w:cs="Times New Roman"/>
          <w:sz w:val="24"/>
          <w:szCs w:val="24"/>
          <w:lang w:val="en-US"/>
        </w:rPr>
        <w:t xml:space="preserve"> a contemporary reading. First</w:t>
      </w:r>
      <w:r w:rsidRPr="00795BAE">
        <w:rPr>
          <w:rFonts w:ascii="Times New Roman" w:hAnsi="Times New Roman" w:cs="Times New Roman"/>
          <w:sz w:val="24"/>
          <w:szCs w:val="24"/>
          <w:lang w:val="en-US"/>
        </w:rPr>
        <w:t>, is the form of the book, or of writing, in te</w:t>
      </w:r>
      <w:r w:rsidR="00BE1A36" w:rsidRPr="00795BAE">
        <w:rPr>
          <w:rFonts w:ascii="Times New Roman" w:hAnsi="Times New Roman" w:cs="Times New Roman"/>
          <w:sz w:val="24"/>
          <w:szCs w:val="24"/>
          <w:lang w:val="en-US"/>
        </w:rPr>
        <w:t>rms of the ‘album’; and second,</w:t>
      </w:r>
      <w:r w:rsidRPr="00795BAE">
        <w:rPr>
          <w:rFonts w:ascii="Times New Roman" w:hAnsi="Times New Roman" w:cs="Times New Roman"/>
          <w:sz w:val="24"/>
          <w:szCs w:val="24"/>
          <w:lang w:val="en-US"/>
        </w:rPr>
        <w:t xml:space="preserve"> the neutral as an ethic. On the album you write:</w:t>
      </w:r>
    </w:p>
    <w:p w14:paraId="4FA1A5AD" w14:textId="77777777" w:rsidR="00A14C13" w:rsidRPr="00795BAE" w:rsidRDefault="00A14C13" w:rsidP="00795BAE">
      <w:pPr>
        <w:spacing w:line="360" w:lineRule="auto"/>
        <w:rPr>
          <w:rFonts w:ascii="Times New Roman" w:hAnsi="Times New Roman" w:cs="Times New Roman"/>
          <w:sz w:val="24"/>
          <w:szCs w:val="24"/>
          <w:lang w:val="en-US"/>
        </w:rPr>
      </w:pPr>
    </w:p>
    <w:p w14:paraId="305FB7FE" w14:textId="151A4E37" w:rsidR="00631EF3" w:rsidRPr="00795BAE" w:rsidRDefault="00631EF3"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This form was not evidence of a lesser or more minor kind of thinking; but it did represent a different world: ‘Album: perhaps the representation </w:t>
      </w:r>
      <w:r w:rsidR="00EB7FE7" w:rsidRPr="00795BAE">
        <w:rPr>
          <w:rFonts w:ascii="Times New Roman" w:hAnsi="Times New Roman" w:cs="Times New Roman"/>
          <w:sz w:val="24"/>
          <w:szCs w:val="24"/>
          <w:lang w:val="en-US"/>
        </w:rPr>
        <w:t xml:space="preserve">of the world as inessential.’ </w:t>
      </w:r>
      <w:r w:rsidRPr="00795BAE">
        <w:rPr>
          <w:rFonts w:ascii="Times New Roman" w:hAnsi="Times New Roman" w:cs="Times New Roman"/>
          <w:sz w:val="24"/>
          <w:szCs w:val="24"/>
          <w:lang w:val="en-US"/>
        </w:rPr>
        <w:t>We need to weigh up this incidental remark, linking it to the contemporary spread of the hypertext: things and ideas are now decentred, dispersed, infinitized; they can no longer be conceived as essences, but as multiple, permutable and exchangeable items. The appeal of the rhapsodic expresses a certain truth of the world, namely its profound disorganization: whether we break the universe into pieces (Nietzsche) or multiply the way in which it is organized, ‘in any case, the whole will make a disorganization’</w:t>
      </w:r>
      <w:r w:rsidR="00EB7FE7" w:rsidRPr="00795BAE">
        <w:rPr>
          <w:rFonts w:ascii="Times New Roman" w:hAnsi="Times New Roman" w:cs="Times New Roman"/>
          <w:sz w:val="24"/>
          <w:szCs w:val="24"/>
          <w:lang w:val="en-US"/>
        </w:rPr>
        <w:t xml:space="preserve"> (John Cage). (473)</w:t>
      </w:r>
    </w:p>
    <w:p w14:paraId="63224FAE" w14:textId="77777777" w:rsidR="00A14C13" w:rsidRPr="00795BAE" w:rsidRDefault="00A14C13" w:rsidP="00795BAE">
      <w:pPr>
        <w:spacing w:line="360" w:lineRule="auto"/>
        <w:rPr>
          <w:rFonts w:ascii="Times New Roman" w:hAnsi="Times New Roman" w:cs="Times New Roman"/>
          <w:sz w:val="24"/>
          <w:szCs w:val="24"/>
          <w:lang w:val="en-US"/>
        </w:rPr>
      </w:pPr>
    </w:p>
    <w:p w14:paraId="5F750CE9" w14:textId="04E795CD" w:rsidR="00631EF3" w:rsidRPr="00795BAE" w:rsidRDefault="00EB7FE7"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lastRenderedPageBreak/>
        <w:t xml:space="preserve">While of </w:t>
      </w:r>
      <w:r w:rsidRPr="00795BAE">
        <w:rPr>
          <w:rFonts w:ascii="Times New Roman" w:hAnsi="Times New Roman" w:cs="Times New Roman"/>
          <w:i/>
          <w:sz w:val="24"/>
          <w:szCs w:val="24"/>
          <w:lang w:val="en-US"/>
        </w:rPr>
        <w:t>The Neutral</w:t>
      </w:r>
      <w:r w:rsidRPr="00795BAE">
        <w:rPr>
          <w:rFonts w:ascii="Times New Roman" w:hAnsi="Times New Roman" w:cs="Times New Roman"/>
          <w:sz w:val="24"/>
          <w:szCs w:val="24"/>
          <w:lang w:val="en-US"/>
        </w:rPr>
        <w:t xml:space="preserve">, you write: </w:t>
      </w:r>
    </w:p>
    <w:p w14:paraId="287D432D" w14:textId="77777777" w:rsidR="00A14C13" w:rsidRPr="00795BAE" w:rsidRDefault="00A14C13" w:rsidP="00795BAE">
      <w:pPr>
        <w:spacing w:line="360" w:lineRule="auto"/>
        <w:rPr>
          <w:rFonts w:ascii="Times New Roman" w:hAnsi="Times New Roman" w:cs="Times New Roman"/>
          <w:sz w:val="24"/>
          <w:szCs w:val="24"/>
          <w:lang w:val="en-US"/>
        </w:rPr>
      </w:pPr>
    </w:p>
    <w:p w14:paraId="1AEC1D9D" w14:textId="61055F8C" w:rsidR="00631EF3" w:rsidRPr="00795BAE" w:rsidRDefault="00631EF3" w:rsidP="00795BAE">
      <w:pPr>
        <w:spacing w:line="360" w:lineRule="auto"/>
        <w:ind w:left="720"/>
        <w:rPr>
          <w:rFonts w:ascii="Times New Roman" w:hAnsi="Times New Roman" w:cs="Times New Roman"/>
          <w:sz w:val="24"/>
          <w:szCs w:val="24"/>
          <w:lang w:val="en-US"/>
        </w:rPr>
      </w:pPr>
      <w:r w:rsidRPr="00795BAE">
        <w:rPr>
          <w:rFonts w:ascii="Times New Roman" w:hAnsi="Times New Roman" w:cs="Times New Roman"/>
          <w:sz w:val="24"/>
          <w:szCs w:val="24"/>
          <w:lang w:val="en-US"/>
        </w:rPr>
        <w:t>Here, Barthes deploys the power and career of the notion that, having been a theoretical proposition (the neutral as ‘zero degree’) became a veritable ethic (against arrogance), leading to an aesthetic (of the jotting, the incident). Although he was, like any white western male, trapped in the rigidity of binarisms and the oppositional paradigms of rationality, his fantasy had always consisted in envisaging forces capable of outplaying them. In writing, in ways of reading, and also in forms of moral behaviour, he had found ways of doing or saying things that would prevent meaning from being caught in categories, language in the definitive, Being in stable identities. In grammar: neither masculine nor feminine</w:t>
      </w:r>
      <w:proofErr w:type="gramStart"/>
      <w:r w:rsidRPr="00795BAE">
        <w:rPr>
          <w:rFonts w:ascii="Times New Roman" w:hAnsi="Times New Roman" w:cs="Times New Roman"/>
          <w:sz w:val="24"/>
          <w:szCs w:val="24"/>
          <w:lang w:val="en-US"/>
        </w:rPr>
        <w:t>;</w:t>
      </w:r>
      <w:proofErr w:type="gramEnd"/>
      <w:r w:rsidRPr="00795BAE">
        <w:rPr>
          <w:rFonts w:ascii="Times New Roman" w:hAnsi="Times New Roman" w:cs="Times New Roman"/>
          <w:sz w:val="24"/>
          <w:szCs w:val="24"/>
          <w:lang w:val="en-US"/>
        </w:rPr>
        <w:t xml:space="preserve"> neither active nor passive. In politics: not to decide between two conflicting parties . . . The neutral was mainly a utopia, and it defines Barthes at the deepest level; it was a way of dealing with language, the body, the gesture so as to deprive them of their authoritarianism of essence and fixed definitions. </w:t>
      </w:r>
      <w:r w:rsidR="00EB7FE7" w:rsidRPr="00795BAE">
        <w:rPr>
          <w:rFonts w:ascii="Times New Roman" w:hAnsi="Times New Roman" w:cs="Times New Roman"/>
          <w:sz w:val="24"/>
          <w:szCs w:val="24"/>
          <w:lang w:val="en-US"/>
        </w:rPr>
        <w:t>(485-486)</w:t>
      </w:r>
    </w:p>
    <w:p w14:paraId="6F38CBE6" w14:textId="77777777" w:rsidR="00DF0977" w:rsidRPr="00795BAE" w:rsidRDefault="00DF0977" w:rsidP="00795BAE">
      <w:pPr>
        <w:spacing w:line="360" w:lineRule="auto"/>
        <w:rPr>
          <w:rFonts w:ascii="Times New Roman" w:hAnsi="Times New Roman" w:cs="Times New Roman"/>
          <w:sz w:val="24"/>
          <w:szCs w:val="24"/>
          <w:lang w:val="en-US"/>
        </w:rPr>
      </w:pPr>
    </w:p>
    <w:p w14:paraId="436A93FE" w14:textId="0EE6477E" w:rsidR="00EB7FE7" w:rsidRPr="00795BAE" w:rsidRDefault="00EB7FE7"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The dilemma of working </w:t>
      </w:r>
      <w:r w:rsidRPr="00795BAE">
        <w:rPr>
          <w:rFonts w:ascii="Times New Roman" w:hAnsi="Times New Roman" w:cs="Times New Roman"/>
          <w:i/>
          <w:sz w:val="24"/>
          <w:szCs w:val="24"/>
          <w:lang w:val="en-US"/>
        </w:rPr>
        <w:t>with</w:t>
      </w:r>
      <w:r w:rsidRPr="00795BAE">
        <w:rPr>
          <w:rFonts w:ascii="Times New Roman" w:hAnsi="Times New Roman" w:cs="Times New Roman"/>
          <w:sz w:val="24"/>
          <w:szCs w:val="24"/>
          <w:lang w:val="en-US"/>
        </w:rPr>
        <w:t xml:space="preserve"> Barthes is </w:t>
      </w:r>
      <w:r w:rsidR="002611F0" w:rsidRPr="00795BAE">
        <w:rPr>
          <w:rFonts w:ascii="Times New Roman" w:hAnsi="Times New Roman" w:cs="Times New Roman"/>
          <w:sz w:val="24"/>
          <w:szCs w:val="24"/>
          <w:lang w:val="en-US"/>
        </w:rPr>
        <w:t>always the</w:t>
      </w:r>
      <w:r w:rsidRPr="00795BAE">
        <w:rPr>
          <w:rFonts w:ascii="Times New Roman" w:hAnsi="Times New Roman" w:cs="Times New Roman"/>
          <w:sz w:val="24"/>
          <w:szCs w:val="24"/>
          <w:lang w:val="en-US"/>
        </w:rPr>
        <w:t xml:space="preserve"> return </w:t>
      </w:r>
      <w:r w:rsidR="002611F0" w:rsidRPr="00795BAE">
        <w:rPr>
          <w:rFonts w:ascii="Times New Roman" w:hAnsi="Times New Roman" w:cs="Times New Roman"/>
          <w:sz w:val="24"/>
          <w:szCs w:val="24"/>
          <w:lang w:val="en-US"/>
        </w:rPr>
        <w:t xml:space="preserve">to utopic thinking. This is the legacy of Barthes, and perhaps our ‘mourning’ for Barthes is that </w:t>
      </w:r>
      <w:r w:rsidR="002611F0" w:rsidRPr="00795BAE">
        <w:rPr>
          <w:rFonts w:ascii="Times New Roman" w:hAnsi="Times New Roman" w:cs="Times New Roman"/>
          <w:i/>
          <w:sz w:val="24"/>
          <w:szCs w:val="24"/>
          <w:lang w:val="en-US"/>
        </w:rPr>
        <w:t xml:space="preserve">he </w:t>
      </w:r>
      <w:r w:rsidR="002611F0" w:rsidRPr="00795BAE">
        <w:rPr>
          <w:rFonts w:ascii="Times New Roman" w:hAnsi="Times New Roman" w:cs="Times New Roman"/>
          <w:sz w:val="24"/>
          <w:szCs w:val="24"/>
          <w:lang w:val="en-US"/>
        </w:rPr>
        <w:t>was this utopian thinking. It is not something that is easily replicated. However, as a final remark, what are you</w:t>
      </w:r>
      <w:r w:rsidR="00B06AB1">
        <w:rPr>
          <w:rFonts w:ascii="Times New Roman" w:hAnsi="Times New Roman" w:cs="Times New Roman"/>
          <w:sz w:val="24"/>
          <w:szCs w:val="24"/>
          <w:lang w:val="en-US"/>
        </w:rPr>
        <w:t xml:space="preserve">r </w:t>
      </w:r>
      <w:r w:rsidR="002611F0" w:rsidRPr="00795BAE">
        <w:rPr>
          <w:rFonts w:ascii="Times New Roman" w:hAnsi="Times New Roman" w:cs="Times New Roman"/>
          <w:sz w:val="24"/>
          <w:szCs w:val="24"/>
          <w:lang w:val="en-US"/>
        </w:rPr>
        <w:t xml:space="preserve">thoughts on what remains of Barthes, for us? Having worked through the chronology of his life in such detail, what do you feel you </w:t>
      </w:r>
      <w:r w:rsidR="00BE1A36" w:rsidRPr="00795BAE">
        <w:rPr>
          <w:rFonts w:ascii="Times New Roman" w:hAnsi="Times New Roman" w:cs="Times New Roman"/>
          <w:sz w:val="24"/>
          <w:szCs w:val="24"/>
          <w:lang w:val="en-US"/>
        </w:rPr>
        <w:t xml:space="preserve">personally </w:t>
      </w:r>
      <w:r w:rsidR="002611F0" w:rsidRPr="00795BAE">
        <w:rPr>
          <w:rFonts w:ascii="Times New Roman" w:hAnsi="Times New Roman" w:cs="Times New Roman"/>
          <w:sz w:val="24"/>
          <w:szCs w:val="24"/>
          <w:lang w:val="en-US"/>
        </w:rPr>
        <w:t xml:space="preserve">arrived at </w:t>
      </w:r>
      <w:r w:rsidR="00BE1A36" w:rsidRPr="00795BAE">
        <w:rPr>
          <w:rFonts w:ascii="Times New Roman" w:hAnsi="Times New Roman" w:cs="Times New Roman"/>
          <w:sz w:val="24"/>
          <w:szCs w:val="24"/>
          <w:lang w:val="en-US"/>
        </w:rPr>
        <w:t xml:space="preserve">with his work </w:t>
      </w:r>
      <w:r w:rsidR="002611F0" w:rsidRPr="00795BAE">
        <w:rPr>
          <w:rFonts w:ascii="Times New Roman" w:hAnsi="Times New Roman" w:cs="Times New Roman"/>
          <w:sz w:val="24"/>
          <w:szCs w:val="24"/>
          <w:lang w:val="en-US"/>
        </w:rPr>
        <w:t xml:space="preserve">in completing the biography? </w:t>
      </w:r>
    </w:p>
    <w:p w14:paraId="6ABC4BCA" w14:textId="77777777" w:rsidR="00EB7FE7" w:rsidRPr="00795BAE" w:rsidRDefault="00EB7FE7" w:rsidP="00795BAE">
      <w:pPr>
        <w:spacing w:line="360" w:lineRule="auto"/>
        <w:rPr>
          <w:rFonts w:ascii="Times New Roman" w:hAnsi="Times New Roman" w:cs="Times New Roman"/>
          <w:sz w:val="24"/>
          <w:szCs w:val="24"/>
          <w:lang w:val="en-US"/>
        </w:rPr>
      </w:pPr>
    </w:p>
    <w:p w14:paraId="01D646A3" w14:textId="4DFCF6C0" w:rsidR="00EB7FE7" w:rsidRPr="00795BAE" w:rsidRDefault="00EB7FE7" w:rsidP="00795BAE">
      <w:pPr>
        <w:spacing w:line="360" w:lineRule="auto"/>
        <w:rPr>
          <w:rFonts w:ascii="Times New Roman" w:hAnsi="Times New Roman" w:cs="Times New Roman"/>
          <w:sz w:val="24"/>
          <w:szCs w:val="24"/>
          <w:lang w:val="en-US"/>
        </w:rPr>
      </w:pPr>
      <w:r w:rsidRPr="00966164">
        <w:rPr>
          <w:rFonts w:ascii="Times New Roman" w:hAnsi="Times New Roman" w:cs="Times New Roman"/>
          <w:b/>
          <w:sz w:val="24"/>
          <w:szCs w:val="24"/>
          <w:lang w:val="en-US"/>
        </w:rPr>
        <w:t>TS:</w:t>
      </w:r>
      <w:r w:rsidRPr="00795BAE">
        <w:rPr>
          <w:rFonts w:ascii="Times New Roman" w:hAnsi="Times New Roman" w:cs="Times New Roman"/>
          <w:sz w:val="24"/>
          <w:szCs w:val="24"/>
          <w:lang w:val="en-US"/>
        </w:rPr>
        <w:t xml:space="preserve"> </w:t>
      </w:r>
      <w:bookmarkStart w:id="2" w:name="_Hlk16168611"/>
      <w:r w:rsidR="00CB3507" w:rsidRPr="00CB3507">
        <w:rPr>
          <w:rFonts w:ascii="Times New Roman" w:hAnsi="Times New Roman" w:cs="Times New Roman"/>
          <w:sz w:val="24"/>
          <w:szCs w:val="24"/>
          <w:lang w:val="en-US"/>
        </w:rPr>
        <w:t xml:space="preserve">You are correct to speak of utopia. In Barthes the Neutral is active, it’s a means of refusing essence (or of striving for the inessential) and a manner of refusing the violence of choices. Barthes today can continue to show us two things. The first is that political engagement has to extend to language and take the form of tenacious work on and against languages. This explains why, compared with many other contributions from that era, his is still active. Because he exposes surfaces, objects, but at the same time he uncovers those fundamental operations of language that make it a privileged instrument of power, a tool of sclerosis, of the lie and of reification. If, today, the term intellectual is somewhat emptied of its substance because few figures offer true alternatives to the dominant order, Barthes’ attentive, vigilant stance, which rejects overbearing positions, can serve as a model. But I think it is another aspect – this is the second thing – that still has relevance for us today: it’s </w:t>
      </w:r>
      <w:r w:rsidR="00CB3507" w:rsidRPr="00CB3507">
        <w:rPr>
          <w:rFonts w:ascii="Times New Roman" w:hAnsi="Times New Roman" w:cs="Times New Roman"/>
          <w:sz w:val="24"/>
          <w:szCs w:val="24"/>
          <w:lang w:val="en-US"/>
        </w:rPr>
        <w:lastRenderedPageBreak/>
        <w:t xml:space="preserve">the compassionate force of literature against evil, exclusion, </w:t>
      </w:r>
      <w:proofErr w:type="gramStart"/>
      <w:r w:rsidR="00CB3507" w:rsidRPr="00CB3507">
        <w:rPr>
          <w:rFonts w:ascii="Times New Roman" w:hAnsi="Times New Roman" w:cs="Times New Roman"/>
          <w:sz w:val="24"/>
          <w:szCs w:val="24"/>
          <w:lang w:val="en-US"/>
        </w:rPr>
        <w:t>violence</w:t>
      </w:r>
      <w:proofErr w:type="gramEnd"/>
      <w:r w:rsidR="00CB3507" w:rsidRPr="00CB3507">
        <w:rPr>
          <w:rFonts w:ascii="Times New Roman" w:hAnsi="Times New Roman" w:cs="Times New Roman"/>
          <w:sz w:val="24"/>
          <w:szCs w:val="24"/>
          <w:lang w:val="en-US"/>
        </w:rPr>
        <w:t xml:space="preserve">. I say this in the biography: defying the generally held </w:t>
      </w:r>
      <w:proofErr w:type="gramStart"/>
      <w:r w:rsidR="00CB3507" w:rsidRPr="00CB3507">
        <w:rPr>
          <w:rFonts w:ascii="Times New Roman" w:hAnsi="Times New Roman" w:cs="Times New Roman"/>
          <w:sz w:val="24"/>
          <w:szCs w:val="24"/>
          <w:lang w:val="en-US"/>
        </w:rPr>
        <w:t>opinion which</w:t>
      </w:r>
      <w:proofErr w:type="gramEnd"/>
      <w:r w:rsidR="00CB3507" w:rsidRPr="00CB3507">
        <w:rPr>
          <w:rFonts w:ascii="Times New Roman" w:hAnsi="Times New Roman" w:cs="Times New Roman"/>
          <w:sz w:val="24"/>
          <w:szCs w:val="24"/>
          <w:lang w:val="en-US"/>
        </w:rPr>
        <w:t xml:space="preserve"> rejects compassion and celebrates literature “without pathos”. Barthes reaffirms the strength of emotion fed by suffering. Suffering perpetually upholds non-sense, which tragedy pits against the sense of Evil and violence. If the modern novel still has truth and a function, it has to adopt this tragic principle of compassion. Barthes recognizes this truth of pathos as reading’s strength and as an absolute necessity of literature.</w:t>
      </w:r>
      <w:bookmarkEnd w:id="2"/>
    </w:p>
    <w:p w14:paraId="65EC4912" w14:textId="77777777" w:rsidR="002611F0" w:rsidRDefault="002611F0" w:rsidP="00795BAE">
      <w:pPr>
        <w:spacing w:line="360" w:lineRule="auto"/>
        <w:rPr>
          <w:rFonts w:ascii="Times New Roman" w:hAnsi="Times New Roman" w:cs="Times New Roman"/>
          <w:sz w:val="24"/>
          <w:szCs w:val="24"/>
          <w:lang w:val="en-US"/>
        </w:rPr>
      </w:pPr>
    </w:p>
    <w:p w14:paraId="192DC38D" w14:textId="77777777" w:rsidR="00DB7C88" w:rsidRPr="00795BAE" w:rsidRDefault="00DB7C88" w:rsidP="00795BAE">
      <w:pPr>
        <w:spacing w:line="360" w:lineRule="auto"/>
        <w:rPr>
          <w:rFonts w:ascii="Times New Roman" w:hAnsi="Times New Roman" w:cs="Times New Roman"/>
          <w:sz w:val="24"/>
          <w:szCs w:val="24"/>
          <w:lang w:val="en-US"/>
        </w:rPr>
      </w:pPr>
    </w:p>
    <w:p w14:paraId="4B25ABDB" w14:textId="670FC4A3" w:rsidR="00C00287" w:rsidRDefault="00CC1832" w:rsidP="00795BAE">
      <w:pPr>
        <w:spacing w:line="360" w:lineRule="auto"/>
        <w:rPr>
          <w:rFonts w:ascii="Times New Roman" w:hAnsi="Times New Roman" w:cs="Times New Roman"/>
          <w:b/>
          <w:sz w:val="24"/>
          <w:szCs w:val="24"/>
          <w:lang w:val="en-US"/>
        </w:rPr>
        <w:sectPr w:rsidR="00C00287">
          <w:footerReference w:type="even" r:id="rId7"/>
          <w:footerReference w:type="default" r:id="rId8"/>
          <w:endnotePr>
            <w:numFmt w:val="decimal"/>
          </w:endnotePr>
          <w:pgSz w:w="11906" w:h="16838"/>
          <w:pgMar w:top="1440" w:right="1440" w:bottom="1440" w:left="1440" w:header="708" w:footer="708" w:gutter="0"/>
          <w:cols w:space="708"/>
          <w:docGrid w:linePitch="360"/>
        </w:sectPr>
      </w:pPr>
      <w:r>
        <w:rPr>
          <w:rFonts w:ascii="Times New Roman" w:hAnsi="Times New Roman" w:cs="Times New Roman"/>
          <w:b/>
          <w:sz w:val="24"/>
          <w:szCs w:val="24"/>
          <w:lang w:val="en-US"/>
        </w:rPr>
        <w:t>Notes</w:t>
      </w:r>
    </w:p>
    <w:p w14:paraId="442B1F84" w14:textId="4564E804" w:rsidR="00C00287" w:rsidRDefault="00C00287" w:rsidP="00795BAE">
      <w:pPr>
        <w:spacing w:line="360" w:lineRule="auto"/>
        <w:rPr>
          <w:rFonts w:ascii="Times New Roman" w:hAnsi="Times New Roman" w:cs="Times New Roman"/>
          <w:b/>
          <w:sz w:val="24"/>
          <w:szCs w:val="24"/>
          <w:lang w:val="en-US"/>
        </w:rPr>
      </w:pPr>
    </w:p>
    <w:p w14:paraId="1ED34A49" w14:textId="77777777" w:rsidR="00CC1832" w:rsidRDefault="00CC1832" w:rsidP="00795BAE">
      <w:pPr>
        <w:spacing w:line="360" w:lineRule="auto"/>
        <w:rPr>
          <w:rFonts w:ascii="Times New Roman" w:hAnsi="Times New Roman" w:cs="Times New Roman"/>
          <w:b/>
          <w:sz w:val="24"/>
          <w:szCs w:val="24"/>
          <w:lang w:val="en-US"/>
        </w:rPr>
      </w:pPr>
    </w:p>
    <w:p w14:paraId="2AD58ADE" w14:textId="77777777" w:rsidR="00CC1832" w:rsidRDefault="00CC1832" w:rsidP="00795BAE">
      <w:pPr>
        <w:spacing w:line="360" w:lineRule="auto"/>
        <w:rPr>
          <w:rFonts w:ascii="Times New Roman" w:hAnsi="Times New Roman" w:cs="Times New Roman"/>
          <w:b/>
          <w:sz w:val="24"/>
          <w:szCs w:val="24"/>
          <w:lang w:val="en-US"/>
        </w:rPr>
      </w:pPr>
    </w:p>
    <w:p w14:paraId="44415384" w14:textId="77777777" w:rsidR="00DB7C88" w:rsidRDefault="00DB7C88" w:rsidP="00795BAE">
      <w:pPr>
        <w:spacing w:line="360" w:lineRule="auto"/>
        <w:rPr>
          <w:rFonts w:ascii="Times New Roman" w:hAnsi="Times New Roman" w:cs="Times New Roman"/>
          <w:b/>
          <w:sz w:val="24"/>
          <w:szCs w:val="24"/>
          <w:lang w:val="en-US"/>
        </w:rPr>
      </w:pPr>
    </w:p>
    <w:p w14:paraId="10E75CDC" w14:textId="116C4C7F" w:rsidR="00EB7FE7" w:rsidRPr="00795BAE" w:rsidRDefault="00EB7FE7" w:rsidP="00795BAE">
      <w:pPr>
        <w:spacing w:line="360" w:lineRule="auto"/>
        <w:rPr>
          <w:rFonts w:ascii="Times New Roman" w:hAnsi="Times New Roman" w:cs="Times New Roman"/>
          <w:b/>
          <w:sz w:val="24"/>
          <w:szCs w:val="24"/>
          <w:lang w:val="en-US"/>
        </w:rPr>
      </w:pPr>
      <w:r w:rsidRPr="00795BAE">
        <w:rPr>
          <w:rFonts w:ascii="Times New Roman" w:hAnsi="Times New Roman" w:cs="Times New Roman"/>
          <w:b/>
          <w:sz w:val="24"/>
          <w:szCs w:val="24"/>
          <w:lang w:val="en-US"/>
        </w:rPr>
        <w:t>References</w:t>
      </w:r>
    </w:p>
    <w:p w14:paraId="16E2214A" w14:textId="77777777" w:rsidR="00EB7FE7" w:rsidRPr="00795BAE" w:rsidRDefault="00EB7FE7" w:rsidP="00795BAE">
      <w:pPr>
        <w:spacing w:line="360" w:lineRule="auto"/>
        <w:rPr>
          <w:rFonts w:ascii="Times New Roman" w:hAnsi="Times New Roman" w:cs="Times New Roman"/>
          <w:sz w:val="24"/>
          <w:szCs w:val="24"/>
          <w:lang w:val="en-US"/>
        </w:rPr>
      </w:pPr>
    </w:p>
    <w:p w14:paraId="52D44A18" w14:textId="3F8213F1" w:rsidR="00D52702" w:rsidRPr="00D52702" w:rsidRDefault="00D52702" w:rsidP="008731EA">
      <w:pPr>
        <w:spacing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Barthes, Roland (1972) </w:t>
      </w:r>
      <w:r>
        <w:rPr>
          <w:rFonts w:ascii="Times New Roman" w:hAnsi="Times New Roman" w:cs="Times New Roman"/>
          <w:i/>
          <w:sz w:val="24"/>
          <w:szCs w:val="24"/>
          <w:lang w:val="en-US"/>
        </w:rPr>
        <w:t>Critical Essays</w:t>
      </w:r>
      <w:r>
        <w:rPr>
          <w:rFonts w:ascii="Times New Roman" w:hAnsi="Times New Roman" w:cs="Times New Roman"/>
          <w:sz w:val="24"/>
          <w:szCs w:val="24"/>
          <w:lang w:val="en-US"/>
        </w:rPr>
        <w:t>, trans. by Richard Howard.</w:t>
      </w:r>
      <w:proofErr w:type="gramEnd"/>
      <w:r>
        <w:rPr>
          <w:rFonts w:ascii="Times New Roman" w:hAnsi="Times New Roman" w:cs="Times New Roman"/>
          <w:sz w:val="24"/>
          <w:szCs w:val="24"/>
          <w:lang w:val="en-US"/>
        </w:rPr>
        <w:t xml:space="preserve"> Evanston: Northwestern University Press. </w:t>
      </w:r>
    </w:p>
    <w:p w14:paraId="5BC1F353" w14:textId="77777777" w:rsidR="00D52702" w:rsidRDefault="00D52702" w:rsidP="008731EA">
      <w:pPr>
        <w:spacing w:line="360" w:lineRule="auto"/>
        <w:rPr>
          <w:rFonts w:ascii="Times New Roman" w:hAnsi="Times New Roman" w:cs="Times New Roman"/>
          <w:sz w:val="24"/>
          <w:szCs w:val="24"/>
          <w:lang w:val="en-US"/>
        </w:rPr>
      </w:pPr>
    </w:p>
    <w:p w14:paraId="3DB30F56" w14:textId="352B5E00" w:rsidR="008731EA" w:rsidRDefault="008731EA" w:rsidP="008731EA">
      <w:pPr>
        <w:spacing w:line="360" w:lineRule="auto"/>
        <w:rPr>
          <w:rFonts w:ascii="Times New Roman" w:hAnsi="Times New Roman" w:cs="Times New Roman"/>
          <w:sz w:val="24"/>
          <w:szCs w:val="24"/>
          <w:lang w:val="en-US"/>
        </w:rPr>
      </w:pPr>
      <w:proofErr w:type="gramStart"/>
      <w:r w:rsidRPr="008731EA">
        <w:rPr>
          <w:rFonts w:ascii="Times New Roman" w:hAnsi="Times New Roman" w:cs="Times New Roman"/>
          <w:sz w:val="24"/>
          <w:szCs w:val="24"/>
          <w:lang w:val="en-US"/>
        </w:rPr>
        <w:t xml:space="preserve">Barthes, Roland (1977) </w:t>
      </w:r>
      <w:r w:rsidRPr="008731EA">
        <w:rPr>
          <w:rFonts w:ascii="Times New Roman" w:hAnsi="Times New Roman" w:cs="Times New Roman"/>
          <w:i/>
          <w:iCs/>
          <w:sz w:val="24"/>
          <w:szCs w:val="24"/>
          <w:lang w:val="en-US"/>
        </w:rPr>
        <w:t>Roland Barthes</w:t>
      </w:r>
      <w:r w:rsidRPr="008731EA">
        <w:rPr>
          <w:rFonts w:ascii="Times New Roman" w:hAnsi="Times New Roman" w:cs="Times New Roman"/>
          <w:sz w:val="24"/>
          <w:szCs w:val="24"/>
          <w:lang w:val="en-US"/>
        </w:rPr>
        <w:t>, trans. by Richard Howard.</w:t>
      </w:r>
      <w:proofErr w:type="gramEnd"/>
      <w:r w:rsidRPr="008731EA">
        <w:rPr>
          <w:rFonts w:ascii="Times New Roman" w:hAnsi="Times New Roman" w:cs="Times New Roman"/>
          <w:sz w:val="24"/>
          <w:szCs w:val="24"/>
          <w:lang w:val="en-US"/>
        </w:rPr>
        <w:t xml:space="preserve"> Berkeley: University of California Press.</w:t>
      </w:r>
    </w:p>
    <w:p w14:paraId="046948D3" w14:textId="196025F8" w:rsidR="008731EA" w:rsidRDefault="008731EA" w:rsidP="008731EA">
      <w:pPr>
        <w:spacing w:line="360" w:lineRule="auto"/>
        <w:rPr>
          <w:rFonts w:ascii="Times New Roman" w:hAnsi="Times New Roman" w:cs="Times New Roman"/>
          <w:sz w:val="24"/>
          <w:szCs w:val="24"/>
          <w:lang w:val="en-US"/>
        </w:rPr>
      </w:pPr>
      <w:r w:rsidRPr="008731EA">
        <w:rPr>
          <w:rFonts w:ascii="Times New Roman" w:hAnsi="Times New Roman" w:cs="Times New Roman"/>
          <w:sz w:val="24"/>
          <w:szCs w:val="24"/>
          <w:lang w:val="en-US"/>
        </w:rPr>
        <w:t xml:space="preserve"> </w:t>
      </w:r>
    </w:p>
    <w:p w14:paraId="1522F403" w14:textId="25B3F0EA" w:rsidR="0067609A" w:rsidRDefault="0067609A" w:rsidP="008731EA">
      <w:pPr>
        <w:spacing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Barthes, Roland (1989) </w:t>
      </w:r>
      <w:r w:rsidRPr="0067609A">
        <w:rPr>
          <w:rFonts w:ascii="Times New Roman" w:hAnsi="Times New Roman" w:cs="Times New Roman"/>
          <w:i/>
          <w:sz w:val="24"/>
          <w:szCs w:val="24"/>
          <w:lang w:val="en-US"/>
        </w:rPr>
        <w:t>Sade, Fourier, Loyola</w:t>
      </w:r>
      <w:r>
        <w:rPr>
          <w:rFonts w:ascii="Times New Roman" w:hAnsi="Times New Roman" w:cs="Times New Roman"/>
          <w:sz w:val="24"/>
          <w:szCs w:val="24"/>
          <w:lang w:val="en-US"/>
        </w:rPr>
        <w:t xml:space="preserve">, </w:t>
      </w:r>
      <w:r w:rsidRPr="0067609A">
        <w:rPr>
          <w:rFonts w:ascii="Times New Roman" w:hAnsi="Times New Roman" w:cs="Times New Roman"/>
          <w:sz w:val="24"/>
          <w:szCs w:val="24"/>
          <w:lang w:val="en-US"/>
        </w:rPr>
        <w:t>trans</w:t>
      </w:r>
      <w:r>
        <w:rPr>
          <w:rFonts w:ascii="Times New Roman" w:hAnsi="Times New Roman" w:cs="Times New Roman"/>
          <w:sz w:val="24"/>
          <w:szCs w:val="24"/>
          <w:lang w:val="en-US"/>
        </w:rPr>
        <w:t>. by Richard Miller.</w:t>
      </w:r>
      <w:proofErr w:type="gramEnd"/>
      <w:r>
        <w:rPr>
          <w:rFonts w:ascii="Times New Roman" w:hAnsi="Times New Roman" w:cs="Times New Roman"/>
          <w:sz w:val="24"/>
          <w:szCs w:val="24"/>
          <w:lang w:val="en-US"/>
        </w:rPr>
        <w:t xml:space="preserve"> Berkeley</w:t>
      </w:r>
      <w:r w:rsidRPr="0067609A">
        <w:rPr>
          <w:rFonts w:ascii="Times New Roman" w:hAnsi="Times New Roman" w:cs="Times New Roman"/>
          <w:sz w:val="24"/>
          <w:szCs w:val="24"/>
          <w:lang w:val="en-US"/>
        </w:rPr>
        <w:t>: Univ</w:t>
      </w:r>
      <w:r>
        <w:rPr>
          <w:rFonts w:ascii="Times New Roman" w:hAnsi="Times New Roman" w:cs="Times New Roman"/>
          <w:sz w:val="24"/>
          <w:szCs w:val="24"/>
          <w:lang w:val="en-US"/>
        </w:rPr>
        <w:t>ersity of California Press</w:t>
      </w:r>
      <w:r w:rsidRPr="0067609A">
        <w:rPr>
          <w:rFonts w:ascii="Times New Roman" w:hAnsi="Times New Roman" w:cs="Times New Roman"/>
          <w:sz w:val="24"/>
          <w:szCs w:val="24"/>
          <w:lang w:val="en-US"/>
        </w:rPr>
        <w:t>.</w:t>
      </w:r>
    </w:p>
    <w:p w14:paraId="78F7C9BD" w14:textId="77777777" w:rsidR="0067609A" w:rsidRPr="008731EA" w:rsidRDefault="0067609A" w:rsidP="008731EA">
      <w:pPr>
        <w:spacing w:line="360" w:lineRule="auto"/>
        <w:rPr>
          <w:rFonts w:ascii="Times New Roman" w:hAnsi="Times New Roman" w:cs="Times New Roman"/>
          <w:sz w:val="24"/>
          <w:szCs w:val="24"/>
          <w:lang w:val="en-US"/>
        </w:rPr>
      </w:pPr>
    </w:p>
    <w:p w14:paraId="524C0660" w14:textId="77777777" w:rsidR="00263C31" w:rsidRPr="00795BAE" w:rsidRDefault="00263C31" w:rsidP="00795BAE">
      <w:pPr>
        <w:spacing w:line="360" w:lineRule="auto"/>
        <w:rPr>
          <w:rFonts w:ascii="Times New Roman" w:hAnsi="Times New Roman" w:cs="Times New Roman"/>
          <w:sz w:val="24"/>
          <w:szCs w:val="24"/>
        </w:rPr>
      </w:pPr>
      <w:r w:rsidRPr="00795BAE">
        <w:rPr>
          <w:rFonts w:ascii="Times New Roman" w:hAnsi="Times New Roman" w:cs="Times New Roman"/>
          <w:sz w:val="24"/>
          <w:szCs w:val="24"/>
        </w:rPr>
        <w:lastRenderedPageBreak/>
        <w:t>Barthes, Roland (2005)</w:t>
      </w:r>
      <w:r w:rsidRPr="00795BAE">
        <w:rPr>
          <w:rFonts w:ascii="Times New Roman" w:hAnsi="Times New Roman" w:cs="Times New Roman"/>
          <w:i/>
          <w:sz w:val="24"/>
          <w:szCs w:val="24"/>
        </w:rPr>
        <w:t xml:space="preserve"> The Neutral: Lecture Course at the Collège de France (1977-1978)</w:t>
      </w:r>
      <w:r w:rsidRPr="00795BAE">
        <w:rPr>
          <w:rFonts w:ascii="Times New Roman" w:hAnsi="Times New Roman" w:cs="Times New Roman"/>
          <w:sz w:val="24"/>
          <w:szCs w:val="24"/>
        </w:rPr>
        <w:t xml:space="preserve">, trans. by Roslind E. Krauss and Denis Hollier. New York: Columbia University Press.  </w:t>
      </w:r>
    </w:p>
    <w:p w14:paraId="1CBF3214" w14:textId="77777777" w:rsidR="00263C31" w:rsidRDefault="00263C31" w:rsidP="00795BAE">
      <w:pPr>
        <w:spacing w:line="360" w:lineRule="auto"/>
        <w:rPr>
          <w:rFonts w:ascii="Times New Roman" w:hAnsi="Times New Roman" w:cs="Times New Roman"/>
          <w:sz w:val="24"/>
          <w:szCs w:val="24"/>
          <w:lang w:val="en-US"/>
        </w:rPr>
      </w:pPr>
    </w:p>
    <w:p w14:paraId="5B483C26" w14:textId="432EB0E4" w:rsidR="00C00287" w:rsidRPr="00C00287" w:rsidRDefault="00C00287" w:rsidP="00C0028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Barthes, Roland (2013</w:t>
      </w:r>
      <w:r w:rsidRPr="00C00287">
        <w:rPr>
          <w:rFonts w:ascii="Times New Roman" w:hAnsi="Times New Roman" w:cs="Times New Roman"/>
          <w:sz w:val="24"/>
          <w:szCs w:val="24"/>
          <w:lang w:val="en-US"/>
        </w:rPr>
        <w:t xml:space="preserve">) </w:t>
      </w:r>
      <w:r w:rsidRPr="00C00287">
        <w:rPr>
          <w:rFonts w:ascii="Times New Roman" w:hAnsi="Times New Roman" w:cs="Times New Roman"/>
          <w:i/>
          <w:iCs/>
          <w:sz w:val="24"/>
          <w:szCs w:val="24"/>
          <w:lang w:val="en-US"/>
        </w:rPr>
        <w:t xml:space="preserve">How to Live Together: Novelistic Simulations of Some Everyday Spaces, </w:t>
      </w:r>
      <w:r w:rsidRPr="00C00287">
        <w:rPr>
          <w:rFonts w:ascii="Times New Roman" w:hAnsi="Times New Roman" w:cs="Times New Roman"/>
          <w:sz w:val="24"/>
          <w:szCs w:val="24"/>
          <w:lang w:val="en-US"/>
        </w:rPr>
        <w:t xml:space="preserve">trans. by Kate Briggs. New York: Columbia University Press. </w:t>
      </w:r>
    </w:p>
    <w:p w14:paraId="43D16850" w14:textId="77777777" w:rsidR="00C00287" w:rsidRPr="00795BAE" w:rsidRDefault="00C00287" w:rsidP="00795BAE">
      <w:pPr>
        <w:spacing w:line="360" w:lineRule="auto"/>
        <w:rPr>
          <w:rFonts w:ascii="Times New Roman" w:hAnsi="Times New Roman" w:cs="Times New Roman"/>
          <w:sz w:val="24"/>
          <w:szCs w:val="24"/>
          <w:lang w:val="en-US"/>
        </w:rPr>
      </w:pPr>
    </w:p>
    <w:p w14:paraId="533D7D83" w14:textId="569C19CE" w:rsidR="00CB3507" w:rsidRPr="00CB3507" w:rsidRDefault="00CB3507" w:rsidP="00CB3507">
      <w:pPr>
        <w:spacing w:line="360" w:lineRule="auto"/>
        <w:rPr>
          <w:rFonts w:ascii="Times New Roman" w:hAnsi="Times New Roman" w:cs="Times New Roman"/>
          <w:i/>
          <w:iCs/>
          <w:sz w:val="24"/>
          <w:szCs w:val="24"/>
        </w:rPr>
      </w:pPr>
      <w:r w:rsidRPr="00CB3507">
        <w:rPr>
          <w:rFonts w:ascii="Times New Roman" w:hAnsi="Times New Roman" w:cs="Times New Roman"/>
          <w:sz w:val="24"/>
          <w:szCs w:val="24"/>
          <w:lang w:val="fr-FR"/>
        </w:rPr>
        <w:t xml:space="preserve">Barthes, Roland (2015) </w:t>
      </w:r>
      <w:r w:rsidRPr="00CB3507">
        <w:rPr>
          <w:rFonts w:ascii="Times New Roman" w:hAnsi="Times New Roman" w:cs="Times New Roman"/>
          <w:i/>
          <w:iCs/>
          <w:sz w:val="24"/>
          <w:szCs w:val="24"/>
          <w:lang w:val="fr-FR"/>
        </w:rPr>
        <w:t xml:space="preserve">Album: Inédits, correspondences et varia. </w:t>
      </w:r>
      <w:r>
        <w:rPr>
          <w:rFonts w:ascii="Times New Roman" w:hAnsi="Times New Roman" w:cs="Times New Roman"/>
          <w:iCs/>
          <w:sz w:val="24"/>
          <w:szCs w:val="24"/>
        </w:rPr>
        <w:t>Paris</w:t>
      </w:r>
      <w:r w:rsidRPr="00CB3507">
        <w:rPr>
          <w:rFonts w:ascii="Times New Roman" w:hAnsi="Times New Roman" w:cs="Times New Roman"/>
          <w:iCs/>
          <w:sz w:val="24"/>
          <w:szCs w:val="24"/>
        </w:rPr>
        <w:t>: Édition du Seuil</w:t>
      </w:r>
    </w:p>
    <w:p w14:paraId="1D8DF5FD" w14:textId="77777777" w:rsidR="0051385A" w:rsidRDefault="0051385A" w:rsidP="00795BAE">
      <w:pPr>
        <w:spacing w:line="360" w:lineRule="auto"/>
        <w:rPr>
          <w:rFonts w:ascii="Times New Roman" w:hAnsi="Times New Roman" w:cs="Times New Roman"/>
          <w:sz w:val="24"/>
          <w:szCs w:val="24"/>
          <w:lang w:val="en-US"/>
        </w:rPr>
      </w:pPr>
    </w:p>
    <w:p w14:paraId="52179631" w14:textId="26C877D7" w:rsidR="00C00287" w:rsidRPr="00795BAE" w:rsidRDefault="00C00287" w:rsidP="00C00287">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Bishop</w:t>
      </w:r>
      <w:r>
        <w:rPr>
          <w:rFonts w:ascii="Times New Roman" w:hAnsi="Times New Roman" w:cs="Times New Roman"/>
          <w:sz w:val="24"/>
          <w:szCs w:val="24"/>
          <w:lang w:val="en-US"/>
        </w:rPr>
        <w:t xml:space="preserve">, Ryan and </w:t>
      </w:r>
      <w:r w:rsidRPr="00795BAE">
        <w:rPr>
          <w:rFonts w:ascii="Times New Roman" w:hAnsi="Times New Roman" w:cs="Times New Roman"/>
          <w:sz w:val="24"/>
          <w:szCs w:val="24"/>
          <w:lang w:val="en-US"/>
        </w:rPr>
        <w:t>Manghani</w:t>
      </w:r>
      <w:r>
        <w:rPr>
          <w:rFonts w:ascii="Times New Roman" w:hAnsi="Times New Roman" w:cs="Times New Roman"/>
          <w:sz w:val="24"/>
          <w:szCs w:val="24"/>
          <w:lang w:val="en-US"/>
        </w:rPr>
        <w:t>, Sunil</w:t>
      </w:r>
      <w:r w:rsidRPr="00795BAE">
        <w:rPr>
          <w:rFonts w:ascii="Times New Roman" w:hAnsi="Times New Roman" w:cs="Times New Roman"/>
          <w:sz w:val="24"/>
          <w:szCs w:val="24"/>
          <w:lang w:val="en-US"/>
        </w:rPr>
        <w:t xml:space="preserve"> (eds)</w:t>
      </w:r>
      <w:r>
        <w:rPr>
          <w:rFonts w:ascii="Times New Roman" w:hAnsi="Times New Roman" w:cs="Times New Roman"/>
          <w:sz w:val="24"/>
          <w:szCs w:val="24"/>
          <w:lang w:val="en-US"/>
        </w:rPr>
        <w:t xml:space="preserve"> (2016)</w:t>
      </w:r>
      <w:r w:rsidRPr="00795BAE">
        <w:rPr>
          <w:rFonts w:ascii="Times New Roman" w:hAnsi="Times New Roman" w:cs="Times New Roman"/>
          <w:sz w:val="24"/>
          <w:szCs w:val="24"/>
          <w:lang w:val="en-US"/>
        </w:rPr>
        <w:t xml:space="preserve"> </w:t>
      </w:r>
      <w:r w:rsidRPr="00795BAE">
        <w:rPr>
          <w:rFonts w:ascii="Times New Roman" w:hAnsi="Times New Roman" w:cs="Times New Roman"/>
          <w:i/>
          <w:iCs/>
          <w:sz w:val="24"/>
          <w:szCs w:val="24"/>
          <w:lang w:val="en-US"/>
        </w:rPr>
        <w:t>Barthes/Burgin: Notes Toward an Exhibition</w:t>
      </w:r>
      <w:r w:rsidRPr="00795BAE">
        <w:rPr>
          <w:rFonts w:ascii="Times New Roman" w:hAnsi="Times New Roman" w:cs="Times New Roman"/>
          <w:sz w:val="24"/>
          <w:szCs w:val="24"/>
          <w:lang w:val="en-US"/>
        </w:rPr>
        <w:t>. Edinbur</w:t>
      </w:r>
      <w:r>
        <w:rPr>
          <w:rFonts w:ascii="Times New Roman" w:hAnsi="Times New Roman" w:cs="Times New Roman"/>
          <w:sz w:val="24"/>
          <w:szCs w:val="24"/>
          <w:lang w:val="en-US"/>
        </w:rPr>
        <w:t>gh: Edinburgh University Press.</w:t>
      </w:r>
    </w:p>
    <w:p w14:paraId="430D6E26" w14:textId="77777777" w:rsidR="00C00287" w:rsidRDefault="00C00287" w:rsidP="00795BAE">
      <w:pPr>
        <w:spacing w:line="360" w:lineRule="auto"/>
        <w:rPr>
          <w:rFonts w:ascii="Times New Roman" w:hAnsi="Times New Roman" w:cs="Times New Roman"/>
          <w:sz w:val="24"/>
          <w:szCs w:val="24"/>
          <w:lang w:val="en-US"/>
        </w:rPr>
      </w:pPr>
    </w:p>
    <w:p w14:paraId="6A42FBF3" w14:textId="270706E3" w:rsidR="00C00287" w:rsidRPr="00795BAE" w:rsidRDefault="00C00287" w:rsidP="00C00287">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Bishop</w:t>
      </w:r>
      <w:r>
        <w:rPr>
          <w:rFonts w:ascii="Times New Roman" w:hAnsi="Times New Roman" w:cs="Times New Roman"/>
          <w:sz w:val="24"/>
          <w:szCs w:val="24"/>
          <w:lang w:val="en-US"/>
        </w:rPr>
        <w:t xml:space="preserve">, Ryan and </w:t>
      </w:r>
      <w:r w:rsidRPr="00795BAE">
        <w:rPr>
          <w:rFonts w:ascii="Times New Roman" w:hAnsi="Times New Roman" w:cs="Times New Roman"/>
          <w:sz w:val="24"/>
          <w:szCs w:val="24"/>
          <w:lang w:val="en-US"/>
        </w:rPr>
        <w:t>Manghani</w:t>
      </w:r>
      <w:r>
        <w:rPr>
          <w:rFonts w:ascii="Times New Roman" w:hAnsi="Times New Roman" w:cs="Times New Roman"/>
          <w:sz w:val="24"/>
          <w:szCs w:val="24"/>
          <w:lang w:val="en-US"/>
        </w:rPr>
        <w:t>, Sunil</w:t>
      </w:r>
      <w:r w:rsidRPr="00795BAE">
        <w:rPr>
          <w:rFonts w:ascii="Times New Roman" w:hAnsi="Times New Roman" w:cs="Times New Roman"/>
          <w:sz w:val="24"/>
          <w:szCs w:val="24"/>
          <w:lang w:val="en-US"/>
        </w:rPr>
        <w:t xml:space="preserve"> (eds)</w:t>
      </w:r>
      <w:r>
        <w:rPr>
          <w:rFonts w:ascii="Times New Roman" w:hAnsi="Times New Roman" w:cs="Times New Roman"/>
          <w:sz w:val="24"/>
          <w:szCs w:val="24"/>
          <w:lang w:val="en-US"/>
        </w:rPr>
        <w:t xml:space="preserve"> (2019)</w:t>
      </w:r>
      <w:r w:rsidRPr="00795BAE">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Seeing Degree Zero: Barthes/Burgin and Political Aesthetics</w:t>
      </w:r>
      <w:r w:rsidRPr="00795BAE">
        <w:rPr>
          <w:rFonts w:ascii="Times New Roman" w:hAnsi="Times New Roman" w:cs="Times New Roman"/>
          <w:sz w:val="24"/>
          <w:szCs w:val="24"/>
          <w:lang w:val="en-US"/>
        </w:rPr>
        <w:t>. Edinbur</w:t>
      </w:r>
      <w:r>
        <w:rPr>
          <w:rFonts w:ascii="Times New Roman" w:hAnsi="Times New Roman" w:cs="Times New Roman"/>
          <w:sz w:val="24"/>
          <w:szCs w:val="24"/>
          <w:lang w:val="en-US"/>
        </w:rPr>
        <w:t>gh: Edinburgh University Press.</w:t>
      </w:r>
    </w:p>
    <w:p w14:paraId="754779C6" w14:textId="77777777" w:rsidR="00C00287" w:rsidRPr="00795BAE" w:rsidRDefault="00C00287" w:rsidP="00795BAE">
      <w:pPr>
        <w:spacing w:line="360" w:lineRule="auto"/>
        <w:rPr>
          <w:rFonts w:ascii="Times New Roman" w:hAnsi="Times New Roman" w:cs="Times New Roman"/>
          <w:sz w:val="24"/>
          <w:szCs w:val="24"/>
          <w:lang w:val="en-US"/>
        </w:rPr>
      </w:pPr>
    </w:p>
    <w:p w14:paraId="3F116E68" w14:textId="2FFA5CAA" w:rsidR="0051385A" w:rsidRDefault="0051385A"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Calvet, Louis-Jean (1994) </w:t>
      </w:r>
      <w:r w:rsidRPr="00795BAE">
        <w:rPr>
          <w:rFonts w:ascii="Times New Roman" w:hAnsi="Times New Roman" w:cs="Times New Roman"/>
          <w:i/>
          <w:sz w:val="24"/>
          <w:szCs w:val="24"/>
          <w:lang w:val="en-US"/>
        </w:rPr>
        <w:t>Roland Barthes: A Biography</w:t>
      </w:r>
      <w:r w:rsidRPr="00795BAE">
        <w:rPr>
          <w:rFonts w:ascii="Times New Roman" w:hAnsi="Times New Roman" w:cs="Times New Roman"/>
          <w:sz w:val="24"/>
          <w:szCs w:val="24"/>
          <w:lang w:val="en-US"/>
        </w:rPr>
        <w:t>, trans. by Sarah Wykes. Cambridge: Polity Press.</w:t>
      </w:r>
    </w:p>
    <w:p w14:paraId="7969A5A6" w14:textId="77777777" w:rsidR="0067609A" w:rsidRDefault="0067609A" w:rsidP="00795BAE">
      <w:pPr>
        <w:spacing w:line="360" w:lineRule="auto"/>
        <w:rPr>
          <w:rFonts w:ascii="Times New Roman" w:hAnsi="Times New Roman" w:cs="Times New Roman"/>
          <w:sz w:val="24"/>
          <w:szCs w:val="24"/>
          <w:lang w:val="en-US"/>
        </w:rPr>
      </w:pPr>
    </w:p>
    <w:p w14:paraId="6504CF8F" w14:textId="48DA2FED" w:rsidR="0067609A" w:rsidRPr="00795BAE" w:rsidRDefault="0067609A" w:rsidP="00795BAE">
      <w:pPr>
        <w:spacing w:line="360" w:lineRule="auto"/>
        <w:rPr>
          <w:rFonts w:ascii="Times New Roman" w:hAnsi="Times New Roman" w:cs="Times New Roman"/>
          <w:sz w:val="24"/>
          <w:szCs w:val="24"/>
          <w:lang w:val="en-US"/>
        </w:rPr>
      </w:pPr>
      <w:r w:rsidRPr="0067609A">
        <w:rPr>
          <w:rFonts w:ascii="Times New Roman" w:hAnsi="Times New Roman" w:cs="Times New Roman"/>
          <w:sz w:val="24"/>
          <w:szCs w:val="24"/>
          <w:lang w:val="en-US"/>
        </w:rPr>
        <w:t xml:space="preserve">Derrida, Jacques </w:t>
      </w:r>
      <w:r>
        <w:rPr>
          <w:rFonts w:ascii="Times New Roman" w:hAnsi="Times New Roman" w:cs="Times New Roman"/>
          <w:sz w:val="24"/>
          <w:szCs w:val="24"/>
          <w:lang w:val="en-US"/>
        </w:rPr>
        <w:t xml:space="preserve">(1998) </w:t>
      </w:r>
      <w:r w:rsidRPr="00E81EAC">
        <w:rPr>
          <w:rFonts w:ascii="Times New Roman" w:hAnsi="Times New Roman" w:cs="Times New Roman"/>
          <w:i/>
          <w:sz w:val="24"/>
          <w:szCs w:val="24"/>
          <w:lang w:val="en-US"/>
        </w:rPr>
        <w:t>The Monolingualism of the Other: The Prosthesis of Origin</w:t>
      </w:r>
      <w:r>
        <w:rPr>
          <w:rFonts w:ascii="Times New Roman" w:hAnsi="Times New Roman" w:cs="Times New Roman"/>
          <w:sz w:val="24"/>
          <w:szCs w:val="24"/>
          <w:lang w:val="en-US"/>
        </w:rPr>
        <w:t xml:space="preserve">, </w:t>
      </w:r>
      <w:r w:rsidRPr="0067609A">
        <w:rPr>
          <w:rFonts w:ascii="Times New Roman" w:hAnsi="Times New Roman" w:cs="Times New Roman"/>
          <w:sz w:val="24"/>
          <w:szCs w:val="24"/>
          <w:lang w:val="en-US"/>
        </w:rPr>
        <w:t>trans</w:t>
      </w:r>
      <w:r>
        <w:rPr>
          <w:rFonts w:ascii="Times New Roman" w:hAnsi="Times New Roman" w:cs="Times New Roman"/>
          <w:sz w:val="24"/>
          <w:szCs w:val="24"/>
          <w:lang w:val="en-US"/>
        </w:rPr>
        <w:t xml:space="preserve">. </w:t>
      </w:r>
      <w:r w:rsidR="00E81EAC">
        <w:rPr>
          <w:rFonts w:ascii="Times New Roman" w:hAnsi="Times New Roman" w:cs="Times New Roman"/>
          <w:sz w:val="24"/>
          <w:szCs w:val="24"/>
          <w:lang w:val="en-US"/>
        </w:rPr>
        <w:t>by Patrick Mensah. Stanford</w:t>
      </w:r>
      <w:r w:rsidRPr="0067609A">
        <w:rPr>
          <w:rFonts w:ascii="Times New Roman" w:hAnsi="Times New Roman" w:cs="Times New Roman"/>
          <w:sz w:val="24"/>
          <w:szCs w:val="24"/>
          <w:lang w:val="en-US"/>
        </w:rPr>
        <w:t>:</w:t>
      </w:r>
      <w:r w:rsidR="00E81EAC">
        <w:rPr>
          <w:rFonts w:ascii="Times New Roman" w:hAnsi="Times New Roman" w:cs="Times New Roman"/>
          <w:sz w:val="24"/>
          <w:szCs w:val="24"/>
          <w:lang w:val="en-US"/>
        </w:rPr>
        <w:t xml:space="preserve"> Stanford University Press</w:t>
      </w:r>
      <w:r w:rsidRPr="0067609A">
        <w:rPr>
          <w:rFonts w:ascii="Times New Roman" w:hAnsi="Times New Roman" w:cs="Times New Roman"/>
          <w:sz w:val="24"/>
          <w:szCs w:val="24"/>
          <w:lang w:val="en-US"/>
        </w:rPr>
        <w:t>.</w:t>
      </w:r>
    </w:p>
    <w:p w14:paraId="10A1F32A" w14:textId="77777777" w:rsidR="0051385A" w:rsidRPr="00795BAE" w:rsidRDefault="0051385A" w:rsidP="00795BAE">
      <w:pPr>
        <w:spacing w:line="360" w:lineRule="auto"/>
        <w:rPr>
          <w:rFonts w:ascii="Times New Roman" w:hAnsi="Times New Roman" w:cs="Times New Roman"/>
          <w:i/>
          <w:sz w:val="24"/>
          <w:szCs w:val="24"/>
          <w:lang w:val="en-US"/>
        </w:rPr>
      </w:pPr>
    </w:p>
    <w:p w14:paraId="16A597DD" w14:textId="6DC7697F" w:rsidR="0051385A" w:rsidRPr="00795BAE" w:rsidRDefault="0051385A" w:rsidP="00795BAE">
      <w:pPr>
        <w:spacing w:line="360" w:lineRule="auto"/>
        <w:rPr>
          <w:rFonts w:ascii="Times New Roman" w:hAnsi="Times New Roman" w:cs="Times New Roman"/>
          <w:sz w:val="24"/>
          <w:szCs w:val="24"/>
        </w:rPr>
      </w:pPr>
      <w:r w:rsidRPr="00795BAE">
        <w:rPr>
          <w:rFonts w:ascii="Times New Roman" w:hAnsi="Times New Roman" w:cs="Times New Roman"/>
          <w:sz w:val="24"/>
          <w:szCs w:val="24"/>
          <w:lang w:val="en-US"/>
        </w:rPr>
        <w:t>Gil, M</w:t>
      </w:r>
      <w:r w:rsidR="00BE1A36" w:rsidRPr="00795BAE">
        <w:rPr>
          <w:rFonts w:ascii="Times New Roman" w:hAnsi="Times New Roman" w:cs="Times New Roman"/>
          <w:sz w:val="24"/>
          <w:szCs w:val="24"/>
          <w:lang w:val="en-US"/>
        </w:rPr>
        <w:t>arie</w:t>
      </w:r>
      <w:r w:rsidRPr="00795BAE">
        <w:rPr>
          <w:rFonts w:ascii="Times New Roman" w:hAnsi="Times New Roman" w:cs="Times New Roman"/>
          <w:sz w:val="24"/>
          <w:szCs w:val="24"/>
          <w:lang w:val="en-US"/>
        </w:rPr>
        <w:t xml:space="preserve"> (2012) </w:t>
      </w:r>
      <w:r w:rsidR="00BE1A36" w:rsidRPr="00795BAE">
        <w:rPr>
          <w:rFonts w:ascii="Times New Roman" w:hAnsi="Times New Roman" w:cs="Times New Roman"/>
          <w:sz w:val="24"/>
          <w:szCs w:val="24"/>
          <w:lang w:val="en-US"/>
        </w:rPr>
        <w:t xml:space="preserve">Roland Barthes: </w:t>
      </w:r>
      <w:r w:rsidRPr="00795BAE">
        <w:rPr>
          <w:rFonts w:ascii="Times New Roman" w:hAnsi="Times New Roman" w:cs="Times New Roman"/>
          <w:i/>
          <w:sz w:val="24"/>
          <w:szCs w:val="24"/>
          <w:lang w:val="en-US"/>
        </w:rPr>
        <w:t>Au lieu de la vie</w:t>
      </w:r>
      <w:r w:rsidRPr="00795BAE">
        <w:rPr>
          <w:rFonts w:ascii="Times New Roman" w:hAnsi="Times New Roman" w:cs="Times New Roman"/>
          <w:sz w:val="24"/>
          <w:szCs w:val="24"/>
          <w:lang w:val="en-US"/>
        </w:rPr>
        <w:t xml:space="preserve">. </w:t>
      </w:r>
      <w:r w:rsidR="00BE1A36" w:rsidRPr="00795BAE">
        <w:rPr>
          <w:rFonts w:ascii="Times New Roman" w:hAnsi="Times New Roman" w:cs="Times New Roman"/>
          <w:sz w:val="24"/>
          <w:szCs w:val="24"/>
        </w:rPr>
        <w:t>Paris: Flammarion.</w:t>
      </w:r>
    </w:p>
    <w:p w14:paraId="7AFCF35E" w14:textId="77777777" w:rsidR="0051385A" w:rsidRPr="00795BAE" w:rsidRDefault="0051385A" w:rsidP="00795BAE">
      <w:pPr>
        <w:spacing w:line="360" w:lineRule="auto"/>
        <w:rPr>
          <w:rFonts w:ascii="Times New Roman" w:hAnsi="Times New Roman" w:cs="Times New Roman"/>
          <w:sz w:val="24"/>
          <w:szCs w:val="24"/>
          <w:lang w:val="en-US"/>
        </w:rPr>
      </w:pPr>
    </w:p>
    <w:p w14:paraId="135FE5DE" w14:textId="4E2BE592" w:rsidR="00790E82" w:rsidRPr="00795BAE" w:rsidRDefault="00BE1A36" w:rsidP="00795BAE">
      <w:pPr>
        <w:spacing w:line="360" w:lineRule="auto"/>
        <w:rPr>
          <w:rFonts w:ascii="Times New Roman" w:hAnsi="Times New Roman" w:cs="Times New Roman"/>
          <w:sz w:val="24"/>
          <w:szCs w:val="24"/>
        </w:rPr>
      </w:pPr>
      <w:r w:rsidRPr="00795BAE">
        <w:rPr>
          <w:rFonts w:ascii="Times New Roman" w:hAnsi="Times New Roman" w:cs="Times New Roman"/>
          <w:sz w:val="24"/>
          <w:szCs w:val="24"/>
          <w:lang w:val="en-US"/>
        </w:rPr>
        <w:t>Jullien, François (200</w:t>
      </w:r>
      <w:r w:rsidR="00790E82" w:rsidRPr="00795BAE">
        <w:rPr>
          <w:rFonts w:ascii="Times New Roman" w:hAnsi="Times New Roman" w:cs="Times New Roman"/>
          <w:sz w:val="24"/>
          <w:szCs w:val="24"/>
          <w:lang w:val="en-US"/>
        </w:rPr>
        <w:t xml:space="preserve">7) </w:t>
      </w:r>
      <w:r w:rsidR="00790E82" w:rsidRPr="00795BAE">
        <w:rPr>
          <w:rFonts w:ascii="Times New Roman" w:hAnsi="Times New Roman" w:cs="Times New Roman"/>
          <w:i/>
          <w:sz w:val="24"/>
          <w:szCs w:val="24"/>
          <w:lang w:val="en-US"/>
        </w:rPr>
        <w:t xml:space="preserve">In Praise of Blandness: </w:t>
      </w:r>
      <w:r w:rsidR="00790E82" w:rsidRPr="00795BAE">
        <w:rPr>
          <w:rFonts w:ascii="Times New Roman" w:hAnsi="Times New Roman" w:cs="Times New Roman"/>
          <w:bCs/>
          <w:i/>
          <w:sz w:val="24"/>
          <w:szCs w:val="24"/>
        </w:rPr>
        <w:t>Proceeding from Chinese Thought and Aesthetics, trans.</w:t>
      </w:r>
      <w:r w:rsidR="00790E82" w:rsidRPr="00795BAE">
        <w:rPr>
          <w:rFonts w:ascii="Times New Roman" w:hAnsi="Times New Roman" w:cs="Times New Roman"/>
          <w:b/>
          <w:bCs/>
          <w:i/>
          <w:sz w:val="24"/>
          <w:szCs w:val="24"/>
        </w:rPr>
        <w:t xml:space="preserve"> </w:t>
      </w:r>
      <w:r w:rsidR="00790E82" w:rsidRPr="00795BAE">
        <w:rPr>
          <w:rFonts w:ascii="Times New Roman" w:hAnsi="Times New Roman" w:cs="Times New Roman"/>
          <w:i/>
          <w:sz w:val="24"/>
          <w:szCs w:val="24"/>
        </w:rPr>
        <w:t>by Paula M. Varsano</w:t>
      </w:r>
      <w:r w:rsidRPr="00795BAE">
        <w:rPr>
          <w:rFonts w:ascii="Times New Roman" w:hAnsi="Times New Roman" w:cs="Times New Roman"/>
          <w:sz w:val="24"/>
          <w:szCs w:val="24"/>
        </w:rPr>
        <w:t xml:space="preserve">. </w:t>
      </w:r>
      <w:r w:rsidR="00CB3507">
        <w:rPr>
          <w:rFonts w:ascii="Times New Roman" w:hAnsi="Times New Roman" w:cs="Times New Roman"/>
          <w:sz w:val="24"/>
          <w:szCs w:val="24"/>
        </w:rPr>
        <w:t xml:space="preserve">New York: </w:t>
      </w:r>
      <w:r w:rsidRPr="00795BAE">
        <w:rPr>
          <w:rFonts w:ascii="Times New Roman" w:hAnsi="Times New Roman" w:cs="Times New Roman"/>
          <w:sz w:val="24"/>
          <w:szCs w:val="24"/>
        </w:rPr>
        <w:t xml:space="preserve">Zone Books. </w:t>
      </w:r>
    </w:p>
    <w:p w14:paraId="2F4E87E2" w14:textId="77777777" w:rsidR="00790E82" w:rsidRPr="00795BAE" w:rsidRDefault="00790E82" w:rsidP="00795BAE">
      <w:pPr>
        <w:spacing w:line="360" w:lineRule="auto"/>
        <w:rPr>
          <w:rFonts w:ascii="Times New Roman" w:hAnsi="Times New Roman" w:cs="Times New Roman"/>
          <w:sz w:val="24"/>
          <w:szCs w:val="24"/>
          <w:lang w:val="en-US"/>
        </w:rPr>
      </w:pPr>
    </w:p>
    <w:p w14:paraId="239A6399" w14:textId="569DA1D4" w:rsidR="00D8744C" w:rsidRPr="00795BAE" w:rsidRDefault="00D8744C"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Manghani, S. (2016) ‘Works on Paper by Roland Barthes’ and ‘An Exercise in Drawing’ in R. Bishop and S. Manghani (eds) </w:t>
      </w:r>
      <w:r w:rsidRPr="00795BAE">
        <w:rPr>
          <w:rFonts w:ascii="Times New Roman" w:hAnsi="Times New Roman" w:cs="Times New Roman"/>
          <w:i/>
          <w:iCs/>
          <w:sz w:val="24"/>
          <w:szCs w:val="24"/>
          <w:lang w:val="en-US"/>
        </w:rPr>
        <w:t>Barthes/Burgin: Notes Toward an Exhibition</w:t>
      </w:r>
      <w:r w:rsidRPr="00795BAE">
        <w:rPr>
          <w:rFonts w:ascii="Times New Roman" w:hAnsi="Times New Roman" w:cs="Times New Roman"/>
          <w:sz w:val="24"/>
          <w:szCs w:val="24"/>
          <w:lang w:val="en-US"/>
        </w:rPr>
        <w:t>. Edinburgh: Edinburgh University Press, pp.25-55; 57-71.</w:t>
      </w:r>
    </w:p>
    <w:p w14:paraId="4FBF7F8F" w14:textId="77777777" w:rsidR="00D8744C" w:rsidRPr="00795BAE" w:rsidRDefault="00D8744C" w:rsidP="00795BAE">
      <w:pPr>
        <w:spacing w:line="360" w:lineRule="auto"/>
        <w:rPr>
          <w:rFonts w:ascii="Times New Roman" w:hAnsi="Times New Roman" w:cs="Times New Roman"/>
          <w:sz w:val="24"/>
          <w:szCs w:val="24"/>
          <w:lang w:val="en-US"/>
        </w:rPr>
      </w:pPr>
    </w:p>
    <w:p w14:paraId="15693BB0" w14:textId="776DCD17" w:rsidR="00631EF3" w:rsidRPr="00795BAE" w:rsidRDefault="005750E4"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t xml:space="preserve">Manghani, S (2018) ‘Barthes/Bataille: The Writing of Neutral Economy’, </w:t>
      </w:r>
      <w:r w:rsidRPr="00795BAE">
        <w:rPr>
          <w:rFonts w:ascii="Times New Roman" w:hAnsi="Times New Roman" w:cs="Times New Roman"/>
          <w:i/>
          <w:sz w:val="24"/>
          <w:szCs w:val="24"/>
          <w:lang w:val="en-US"/>
        </w:rPr>
        <w:t>Theory, Culture and Society</w:t>
      </w:r>
      <w:r w:rsidRPr="00795BAE">
        <w:rPr>
          <w:rFonts w:ascii="Times New Roman" w:hAnsi="Times New Roman" w:cs="Times New Roman"/>
          <w:sz w:val="24"/>
          <w:szCs w:val="24"/>
          <w:lang w:val="en-US"/>
        </w:rPr>
        <w:t>, Vol. 34, No. 4-5, pp. 193-215.</w:t>
      </w:r>
    </w:p>
    <w:p w14:paraId="53F19F01" w14:textId="77777777" w:rsidR="005750E4" w:rsidRPr="00795BAE" w:rsidRDefault="005750E4" w:rsidP="00795BAE">
      <w:pPr>
        <w:spacing w:line="360" w:lineRule="auto"/>
        <w:rPr>
          <w:rFonts w:ascii="Times New Roman" w:hAnsi="Times New Roman" w:cs="Times New Roman"/>
          <w:sz w:val="24"/>
          <w:szCs w:val="24"/>
          <w:lang w:val="en-US"/>
        </w:rPr>
      </w:pPr>
    </w:p>
    <w:p w14:paraId="1A49744D" w14:textId="63321788" w:rsidR="00D8744C" w:rsidRPr="00795BAE" w:rsidRDefault="00D8744C" w:rsidP="00795BAE">
      <w:pPr>
        <w:spacing w:line="360" w:lineRule="auto"/>
        <w:rPr>
          <w:rFonts w:ascii="Times New Roman" w:hAnsi="Times New Roman" w:cs="Times New Roman"/>
          <w:sz w:val="24"/>
          <w:szCs w:val="24"/>
          <w:lang w:val="en-US"/>
        </w:rPr>
      </w:pPr>
      <w:proofErr w:type="gramStart"/>
      <w:r w:rsidRPr="00795BAE">
        <w:rPr>
          <w:rFonts w:ascii="Times New Roman" w:hAnsi="Times New Roman" w:cs="Times New Roman"/>
          <w:sz w:val="24"/>
          <w:szCs w:val="24"/>
          <w:lang w:val="en-US"/>
        </w:rPr>
        <w:t xml:space="preserve">Samoyault, T. (2015) </w:t>
      </w:r>
      <w:r w:rsidRPr="00795BAE">
        <w:rPr>
          <w:rFonts w:ascii="Times New Roman" w:hAnsi="Times New Roman" w:cs="Times New Roman"/>
          <w:i/>
          <w:sz w:val="24"/>
          <w:szCs w:val="24"/>
          <w:lang w:val="en-US"/>
        </w:rPr>
        <w:t>Roland Barthes, Biographie</w:t>
      </w:r>
      <w:r w:rsidRPr="00795BAE">
        <w:rPr>
          <w:rFonts w:ascii="Times New Roman" w:hAnsi="Times New Roman" w:cs="Times New Roman"/>
          <w:sz w:val="24"/>
          <w:szCs w:val="24"/>
          <w:lang w:val="en-US"/>
        </w:rPr>
        <w:t>.</w:t>
      </w:r>
      <w:proofErr w:type="gramEnd"/>
      <w:r w:rsidRPr="00795BAE">
        <w:rPr>
          <w:rFonts w:ascii="Times New Roman" w:hAnsi="Times New Roman" w:cs="Times New Roman"/>
          <w:sz w:val="24"/>
          <w:szCs w:val="24"/>
          <w:lang w:val="en-US"/>
        </w:rPr>
        <w:t xml:space="preserve"> Paris: Éditions du Seuil.</w:t>
      </w:r>
    </w:p>
    <w:p w14:paraId="7483110D" w14:textId="77777777" w:rsidR="00D8744C" w:rsidRPr="00795BAE" w:rsidRDefault="00D8744C" w:rsidP="00795BAE">
      <w:pPr>
        <w:spacing w:line="360" w:lineRule="auto"/>
        <w:rPr>
          <w:rFonts w:ascii="Times New Roman" w:hAnsi="Times New Roman" w:cs="Times New Roman"/>
          <w:sz w:val="24"/>
          <w:szCs w:val="24"/>
          <w:lang w:val="en-US"/>
        </w:rPr>
      </w:pPr>
    </w:p>
    <w:p w14:paraId="58535669" w14:textId="32C1A765" w:rsidR="00D8744C" w:rsidRPr="00795BAE" w:rsidRDefault="00263C31" w:rsidP="00795BAE">
      <w:pPr>
        <w:spacing w:line="360" w:lineRule="auto"/>
        <w:rPr>
          <w:rFonts w:ascii="Times New Roman" w:hAnsi="Times New Roman" w:cs="Times New Roman"/>
          <w:sz w:val="24"/>
          <w:szCs w:val="24"/>
          <w:lang w:val="en-US"/>
        </w:rPr>
      </w:pPr>
      <w:r w:rsidRPr="00795BAE">
        <w:rPr>
          <w:rFonts w:ascii="Times New Roman" w:hAnsi="Times New Roman" w:cs="Times New Roman"/>
          <w:sz w:val="24"/>
          <w:szCs w:val="24"/>
          <w:lang w:val="en-US"/>
        </w:rPr>
        <w:lastRenderedPageBreak/>
        <w:t>Samoyault, T. (2017</w:t>
      </w:r>
      <w:r w:rsidR="00D8744C" w:rsidRPr="00795BAE">
        <w:rPr>
          <w:rFonts w:ascii="Times New Roman" w:hAnsi="Times New Roman" w:cs="Times New Roman"/>
          <w:sz w:val="24"/>
          <w:szCs w:val="24"/>
          <w:lang w:val="en-US"/>
        </w:rPr>
        <w:t xml:space="preserve">) </w:t>
      </w:r>
      <w:r w:rsidR="00D8744C" w:rsidRPr="00795BAE">
        <w:rPr>
          <w:rFonts w:ascii="Times New Roman" w:hAnsi="Times New Roman" w:cs="Times New Roman"/>
          <w:i/>
          <w:sz w:val="24"/>
          <w:szCs w:val="24"/>
          <w:lang w:val="en-US"/>
        </w:rPr>
        <w:t>Barthes</w:t>
      </w:r>
      <w:r w:rsidRPr="00795BAE">
        <w:rPr>
          <w:rFonts w:ascii="Times New Roman" w:hAnsi="Times New Roman" w:cs="Times New Roman"/>
          <w:i/>
          <w:sz w:val="24"/>
          <w:szCs w:val="24"/>
          <w:lang w:val="en-US"/>
        </w:rPr>
        <w:t xml:space="preserve">: A </w:t>
      </w:r>
      <w:r w:rsidR="00D8744C" w:rsidRPr="00795BAE">
        <w:rPr>
          <w:rFonts w:ascii="Times New Roman" w:hAnsi="Times New Roman" w:cs="Times New Roman"/>
          <w:i/>
          <w:sz w:val="24"/>
          <w:szCs w:val="24"/>
          <w:lang w:val="en-US"/>
        </w:rPr>
        <w:t>Biograph</w:t>
      </w:r>
      <w:r w:rsidRPr="00795BAE">
        <w:rPr>
          <w:rFonts w:ascii="Times New Roman" w:hAnsi="Times New Roman" w:cs="Times New Roman"/>
          <w:i/>
          <w:sz w:val="24"/>
          <w:szCs w:val="24"/>
          <w:lang w:val="en-US"/>
        </w:rPr>
        <w:t>y</w:t>
      </w:r>
      <w:r w:rsidRPr="00795BAE">
        <w:rPr>
          <w:rFonts w:ascii="Times New Roman" w:hAnsi="Times New Roman" w:cs="Times New Roman"/>
          <w:sz w:val="24"/>
          <w:szCs w:val="24"/>
          <w:lang w:val="en-US"/>
        </w:rPr>
        <w:t>, trans. by Andrew Brown.</w:t>
      </w:r>
      <w:r w:rsidR="00D8744C" w:rsidRPr="00795BAE">
        <w:rPr>
          <w:rFonts w:ascii="Times New Roman" w:hAnsi="Times New Roman" w:cs="Times New Roman"/>
          <w:sz w:val="24"/>
          <w:szCs w:val="24"/>
          <w:lang w:val="en-US"/>
        </w:rPr>
        <w:t xml:space="preserve"> </w:t>
      </w:r>
      <w:r w:rsidRPr="00795BAE">
        <w:rPr>
          <w:rFonts w:ascii="Times New Roman" w:hAnsi="Times New Roman" w:cs="Times New Roman"/>
          <w:sz w:val="24"/>
          <w:szCs w:val="24"/>
          <w:lang w:val="en-US"/>
        </w:rPr>
        <w:t>Cambridge: Polity</w:t>
      </w:r>
      <w:r w:rsidR="0051385A" w:rsidRPr="00795BAE">
        <w:rPr>
          <w:rFonts w:ascii="Times New Roman" w:hAnsi="Times New Roman" w:cs="Times New Roman"/>
          <w:sz w:val="24"/>
          <w:szCs w:val="24"/>
          <w:lang w:val="en-US"/>
        </w:rPr>
        <w:t xml:space="preserve"> Press</w:t>
      </w:r>
      <w:r w:rsidRPr="00795BAE">
        <w:rPr>
          <w:rFonts w:ascii="Times New Roman" w:hAnsi="Times New Roman" w:cs="Times New Roman"/>
          <w:sz w:val="24"/>
          <w:szCs w:val="24"/>
          <w:lang w:val="en-US"/>
        </w:rPr>
        <w:t xml:space="preserve">. </w:t>
      </w:r>
    </w:p>
    <w:p w14:paraId="0EFF7CBA" w14:textId="77777777" w:rsidR="00D8744C" w:rsidRPr="00795BAE" w:rsidRDefault="00D8744C" w:rsidP="00795BAE">
      <w:pPr>
        <w:spacing w:line="360" w:lineRule="auto"/>
        <w:rPr>
          <w:rFonts w:ascii="Times New Roman" w:hAnsi="Times New Roman" w:cs="Times New Roman"/>
          <w:sz w:val="24"/>
          <w:szCs w:val="24"/>
          <w:lang w:val="en-US"/>
        </w:rPr>
      </w:pPr>
    </w:p>
    <w:p w14:paraId="3C5D0736" w14:textId="459B79C7" w:rsidR="005750E4" w:rsidRPr="00795BAE" w:rsidRDefault="005750E4" w:rsidP="00795BAE">
      <w:pPr>
        <w:spacing w:line="360" w:lineRule="auto"/>
        <w:rPr>
          <w:rFonts w:ascii="Times New Roman" w:hAnsi="Times New Roman" w:cs="Times New Roman"/>
          <w:sz w:val="24"/>
          <w:szCs w:val="24"/>
        </w:rPr>
      </w:pPr>
      <w:r w:rsidRPr="00795BAE">
        <w:rPr>
          <w:rFonts w:ascii="Times New Roman" w:hAnsi="Times New Roman" w:cs="Times New Roman"/>
          <w:sz w:val="24"/>
          <w:szCs w:val="24"/>
          <w:lang w:val="en-US"/>
        </w:rPr>
        <w:t xml:space="preserve">Stafford, A. (2015) </w:t>
      </w:r>
      <w:r w:rsidRPr="00795BAE">
        <w:rPr>
          <w:rFonts w:ascii="Times New Roman" w:hAnsi="Times New Roman" w:cs="Times New Roman"/>
          <w:sz w:val="24"/>
          <w:szCs w:val="24"/>
        </w:rPr>
        <w:t xml:space="preserve">‘Et tout le reste </w:t>
      </w:r>
      <w:proofErr w:type="gramStart"/>
      <w:r w:rsidRPr="00795BAE">
        <w:rPr>
          <w:rFonts w:ascii="Times New Roman" w:hAnsi="Times New Roman" w:cs="Times New Roman"/>
          <w:sz w:val="24"/>
          <w:szCs w:val="24"/>
        </w:rPr>
        <w:t>est</w:t>
      </w:r>
      <w:proofErr w:type="gramEnd"/>
      <w:r w:rsidRPr="00795BAE">
        <w:rPr>
          <w:rFonts w:ascii="Times New Roman" w:hAnsi="Times New Roman" w:cs="Times New Roman"/>
          <w:sz w:val="24"/>
          <w:szCs w:val="24"/>
        </w:rPr>
        <w:t xml:space="preserve"> littérature’ [book review], </w:t>
      </w:r>
      <w:r w:rsidRPr="00795BAE">
        <w:rPr>
          <w:rFonts w:ascii="Times New Roman" w:hAnsi="Times New Roman" w:cs="Times New Roman"/>
          <w:i/>
          <w:sz w:val="24"/>
          <w:szCs w:val="24"/>
        </w:rPr>
        <w:t>Barthes Studies</w:t>
      </w:r>
      <w:r w:rsidRPr="00795BAE">
        <w:rPr>
          <w:rFonts w:ascii="Times New Roman" w:hAnsi="Times New Roman" w:cs="Times New Roman"/>
          <w:sz w:val="24"/>
          <w:szCs w:val="24"/>
        </w:rPr>
        <w:t>, Vol, 1, pp. 148-152.</w:t>
      </w:r>
      <w:r w:rsidR="00BE1A36" w:rsidRPr="00795BAE">
        <w:rPr>
          <w:rFonts w:ascii="Times New Roman" w:hAnsi="Times New Roman" w:cs="Times New Roman"/>
          <w:sz w:val="24"/>
          <w:szCs w:val="24"/>
        </w:rPr>
        <w:t xml:space="preserve"> Available online: &lt; http://sites.cardiff.ac.uk/barthes/files/2015/11/STAFFORD-Samoyault-review.pdf&gt;</w:t>
      </w:r>
    </w:p>
    <w:p w14:paraId="283ACE6C" w14:textId="730DC61F" w:rsidR="005750E4" w:rsidRPr="00795BAE" w:rsidRDefault="005750E4" w:rsidP="00795BAE">
      <w:pPr>
        <w:spacing w:line="360" w:lineRule="auto"/>
        <w:rPr>
          <w:rFonts w:ascii="Times New Roman" w:hAnsi="Times New Roman" w:cs="Times New Roman"/>
          <w:sz w:val="24"/>
          <w:szCs w:val="24"/>
          <w:lang w:val="en-US"/>
        </w:rPr>
      </w:pPr>
    </w:p>
    <w:p w14:paraId="4A61E27E" w14:textId="77777777" w:rsidR="005750E4" w:rsidRDefault="005750E4" w:rsidP="00795BAE">
      <w:pPr>
        <w:spacing w:line="360" w:lineRule="auto"/>
        <w:rPr>
          <w:rFonts w:ascii="Times New Roman" w:hAnsi="Times New Roman" w:cs="Times New Roman"/>
          <w:sz w:val="24"/>
          <w:szCs w:val="24"/>
          <w:lang w:val="en-US"/>
        </w:rPr>
      </w:pPr>
    </w:p>
    <w:p w14:paraId="2B0DD76C" w14:textId="77777777" w:rsidR="00793FAF" w:rsidRDefault="00793FAF" w:rsidP="00795BAE">
      <w:pPr>
        <w:spacing w:line="360" w:lineRule="auto"/>
        <w:rPr>
          <w:rFonts w:ascii="Times New Roman" w:hAnsi="Times New Roman" w:cs="Times New Roman"/>
          <w:sz w:val="24"/>
          <w:szCs w:val="24"/>
          <w:lang w:val="en-US"/>
        </w:rPr>
      </w:pPr>
    </w:p>
    <w:p w14:paraId="33037925" w14:textId="77777777" w:rsidR="00793FAF" w:rsidRPr="003B4B53" w:rsidRDefault="00793FAF" w:rsidP="00793FAF">
      <w:pPr>
        <w:spacing w:line="360" w:lineRule="auto"/>
        <w:rPr>
          <w:rFonts w:ascii="Times New Roman" w:hAnsi="Times New Roman" w:cs="Times New Roman"/>
          <w:sz w:val="24"/>
          <w:szCs w:val="24"/>
        </w:rPr>
      </w:pPr>
      <w:r w:rsidRPr="003B4B53">
        <w:rPr>
          <w:rFonts w:ascii="Times New Roman" w:hAnsi="Times New Roman" w:cs="Times New Roman"/>
          <w:b/>
          <w:sz w:val="24"/>
          <w:szCs w:val="24"/>
          <w:lang w:val="en-US"/>
        </w:rPr>
        <w:t>Tiphaine Samoyault</w:t>
      </w:r>
      <w:r>
        <w:rPr>
          <w:rFonts w:ascii="Times New Roman" w:hAnsi="Times New Roman" w:cs="Times New Roman"/>
          <w:sz w:val="24"/>
          <w:szCs w:val="24"/>
          <w:lang w:val="en-US"/>
        </w:rPr>
        <w:t xml:space="preserve"> </w:t>
      </w:r>
      <w:r w:rsidRPr="003B4B53">
        <w:rPr>
          <w:rFonts w:ascii="Times New Roman" w:hAnsi="Times New Roman" w:cs="Times New Roman"/>
          <w:sz w:val="24"/>
          <w:szCs w:val="24"/>
        </w:rPr>
        <w:t>is Professor of Comparative Literature at the Université Sorbonne Nouvelle, Paris 3. She is the author of numerous essays and novels including </w:t>
      </w:r>
      <w:r w:rsidRPr="00865FCC">
        <w:rPr>
          <w:rFonts w:ascii="Times New Roman" w:hAnsi="Times New Roman" w:cs="Times New Roman"/>
          <w:i/>
          <w:sz w:val="24"/>
          <w:szCs w:val="24"/>
        </w:rPr>
        <w:t xml:space="preserve">La </w:t>
      </w:r>
      <w:r w:rsidRPr="003B4B53">
        <w:rPr>
          <w:rFonts w:ascii="Times New Roman" w:hAnsi="Times New Roman" w:cs="Times New Roman"/>
          <w:i/>
          <w:iCs/>
          <w:sz w:val="24"/>
          <w:szCs w:val="24"/>
        </w:rPr>
        <w:t>Montre cassée, forme et signification d'un motif dans les arts du temps</w:t>
      </w:r>
      <w:r w:rsidRPr="003B4B53">
        <w:rPr>
          <w:rFonts w:ascii="Times New Roman" w:hAnsi="Times New Roman" w:cs="Times New Roman"/>
          <w:sz w:val="24"/>
          <w:szCs w:val="24"/>
        </w:rPr>
        <w:t> (Verdier, 2004), </w:t>
      </w:r>
      <w:r w:rsidRPr="003B4B53">
        <w:rPr>
          <w:rFonts w:ascii="Times New Roman" w:hAnsi="Times New Roman" w:cs="Times New Roman"/>
          <w:i/>
          <w:iCs/>
          <w:sz w:val="24"/>
          <w:szCs w:val="24"/>
        </w:rPr>
        <w:t>Météorologie du rêve</w:t>
      </w:r>
      <w:r w:rsidRPr="003B4B53">
        <w:rPr>
          <w:rFonts w:ascii="Times New Roman" w:hAnsi="Times New Roman" w:cs="Times New Roman"/>
          <w:sz w:val="24"/>
          <w:szCs w:val="24"/>
        </w:rPr>
        <w:t> (Le Seuil, 2000), </w:t>
      </w:r>
      <w:r w:rsidRPr="003B4B53">
        <w:rPr>
          <w:rFonts w:ascii="Times New Roman" w:hAnsi="Times New Roman" w:cs="Times New Roman"/>
          <w:i/>
          <w:iCs/>
          <w:sz w:val="24"/>
          <w:szCs w:val="24"/>
        </w:rPr>
        <w:t>Les Indulgences</w:t>
      </w:r>
      <w:r w:rsidRPr="003B4B53">
        <w:rPr>
          <w:rFonts w:ascii="Times New Roman" w:hAnsi="Times New Roman" w:cs="Times New Roman"/>
          <w:sz w:val="24"/>
          <w:szCs w:val="24"/>
        </w:rPr>
        <w:t> (Le Seuil, 2003), </w:t>
      </w:r>
      <w:r w:rsidRPr="003B4B53">
        <w:rPr>
          <w:rFonts w:ascii="Times New Roman" w:hAnsi="Times New Roman" w:cs="Times New Roman"/>
          <w:i/>
          <w:iCs/>
          <w:sz w:val="24"/>
          <w:szCs w:val="24"/>
        </w:rPr>
        <w:t>La Main négative </w:t>
      </w:r>
      <w:r w:rsidRPr="003B4B53">
        <w:rPr>
          <w:rFonts w:ascii="Times New Roman" w:hAnsi="Times New Roman" w:cs="Times New Roman"/>
          <w:sz w:val="24"/>
          <w:szCs w:val="24"/>
        </w:rPr>
        <w:t>(éditions Argol, 2008),</w:t>
      </w:r>
      <w:r>
        <w:rPr>
          <w:rFonts w:ascii="Times New Roman" w:hAnsi="Times New Roman" w:cs="Times New Roman"/>
          <w:sz w:val="24"/>
          <w:szCs w:val="24"/>
        </w:rPr>
        <w:t xml:space="preserve"> and</w:t>
      </w:r>
      <w:r w:rsidRPr="003B4B53">
        <w:rPr>
          <w:rFonts w:ascii="Times New Roman" w:hAnsi="Times New Roman" w:cs="Times New Roman"/>
          <w:i/>
          <w:iCs/>
          <w:sz w:val="24"/>
          <w:szCs w:val="24"/>
        </w:rPr>
        <w:t> Bête de cirque </w:t>
      </w:r>
      <w:r>
        <w:rPr>
          <w:rFonts w:ascii="Times New Roman" w:hAnsi="Times New Roman" w:cs="Times New Roman"/>
          <w:sz w:val="24"/>
          <w:szCs w:val="24"/>
        </w:rPr>
        <w:t xml:space="preserve">(Le Seuil, 2013). </w:t>
      </w:r>
      <w:r w:rsidRPr="003B4B53">
        <w:rPr>
          <w:rFonts w:ascii="Times New Roman" w:hAnsi="Times New Roman" w:cs="Times New Roman"/>
          <w:i/>
          <w:iCs/>
          <w:sz w:val="24"/>
          <w:szCs w:val="24"/>
        </w:rPr>
        <w:t>Barthes: A Biography</w:t>
      </w:r>
      <w:r w:rsidRPr="003B4B53">
        <w:rPr>
          <w:rFonts w:ascii="Times New Roman" w:hAnsi="Times New Roman" w:cs="Times New Roman"/>
          <w:sz w:val="24"/>
          <w:szCs w:val="24"/>
        </w:rPr>
        <w:t xml:space="preserve">, originally published </w:t>
      </w:r>
      <w:r>
        <w:rPr>
          <w:rFonts w:ascii="Times New Roman" w:hAnsi="Times New Roman" w:cs="Times New Roman"/>
          <w:sz w:val="24"/>
          <w:szCs w:val="24"/>
        </w:rPr>
        <w:t xml:space="preserve">in French </w:t>
      </w:r>
      <w:r w:rsidRPr="003B4B53">
        <w:rPr>
          <w:rFonts w:ascii="Times New Roman" w:hAnsi="Times New Roman" w:cs="Times New Roman"/>
          <w:sz w:val="24"/>
          <w:szCs w:val="24"/>
        </w:rPr>
        <w:t xml:space="preserve">by </w:t>
      </w:r>
      <w:r w:rsidRPr="00795BAE">
        <w:rPr>
          <w:rFonts w:ascii="Times New Roman" w:hAnsi="Times New Roman" w:cs="Times New Roman"/>
          <w:sz w:val="24"/>
          <w:szCs w:val="24"/>
          <w:lang w:val="en-US"/>
        </w:rPr>
        <w:t>Éditions du Seuil</w:t>
      </w:r>
      <w:r w:rsidRPr="003B4B53">
        <w:rPr>
          <w:rFonts w:ascii="Times New Roman" w:hAnsi="Times New Roman" w:cs="Times New Roman"/>
          <w:sz w:val="24"/>
          <w:szCs w:val="24"/>
        </w:rPr>
        <w:t xml:space="preserve"> in 2015, was released by Polity </w:t>
      </w:r>
      <w:r>
        <w:rPr>
          <w:rFonts w:ascii="Times New Roman" w:hAnsi="Times New Roman" w:cs="Times New Roman"/>
          <w:sz w:val="24"/>
          <w:szCs w:val="24"/>
        </w:rPr>
        <w:t xml:space="preserve">Press in 2017 and received the French Voices Award for excellence in publication and translation. </w:t>
      </w:r>
    </w:p>
    <w:p w14:paraId="274B4634" w14:textId="77777777" w:rsidR="00793FAF" w:rsidRDefault="00793FAF" w:rsidP="00793FAF">
      <w:pPr>
        <w:spacing w:line="360" w:lineRule="auto"/>
        <w:rPr>
          <w:rFonts w:ascii="Times New Roman" w:hAnsi="Times New Roman" w:cs="Times New Roman"/>
          <w:sz w:val="24"/>
          <w:szCs w:val="24"/>
          <w:lang w:val="en-US"/>
        </w:rPr>
      </w:pPr>
    </w:p>
    <w:p w14:paraId="0DD0F07E" w14:textId="77777777" w:rsidR="00793FAF" w:rsidRDefault="00793FAF" w:rsidP="00793FAF">
      <w:pPr>
        <w:spacing w:line="360" w:lineRule="auto"/>
        <w:rPr>
          <w:rFonts w:ascii="Times New Roman" w:hAnsi="Times New Roman" w:cs="Times New Roman"/>
          <w:sz w:val="24"/>
          <w:szCs w:val="24"/>
          <w:lang w:val="en-US"/>
        </w:rPr>
      </w:pPr>
    </w:p>
    <w:p w14:paraId="4D0E2738" w14:textId="23A6BCB6" w:rsidR="00793FAF" w:rsidRPr="00795BAE" w:rsidRDefault="00793FAF" w:rsidP="00793FAF">
      <w:pPr>
        <w:spacing w:line="360" w:lineRule="auto"/>
        <w:rPr>
          <w:rFonts w:ascii="Times New Roman" w:hAnsi="Times New Roman" w:cs="Times New Roman"/>
          <w:sz w:val="24"/>
          <w:szCs w:val="24"/>
          <w:lang w:val="en-US"/>
        </w:rPr>
      </w:pPr>
      <w:r w:rsidRPr="003B4B53">
        <w:rPr>
          <w:rFonts w:ascii="Times New Roman" w:hAnsi="Times New Roman" w:cs="Times New Roman"/>
          <w:b/>
          <w:bCs/>
          <w:sz w:val="24"/>
          <w:szCs w:val="24"/>
          <w:lang w:val="en-US"/>
        </w:rPr>
        <w:t>Sunil Manghani</w:t>
      </w:r>
      <w:r w:rsidRPr="003B4B53">
        <w:rPr>
          <w:rFonts w:ascii="Times New Roman" w:hAnsi="Times New Roman" w:cs="Times New Roman"/>
          <w:sz w:val="24"/>
          <w:szCs w:val="24"/>
          <w:lang w:val="en-US"/>
        </w:rPr>
        <w:t xml:space="preserve"> is Professor of Theory, Practice &amp; Critique at Winchester School of Art, University of Southampton (UK) and directs the School’s Associate Programme with Tate Exchange. He teaches and writes on various aspects of critical theory, visual arts and image studies. He is author of </w:t>
      </w:r>
      <w:r w:rsidRPr="003B4B53">
        <w:rPr>
          <w:rFonts w:ascii="Times New Roman" w:hAnsi="Times New Roman" w:cs="Times New Roman"/>
          <w:i/>
          <w:iCs/>
          <w:sz w:val="24"/>
          <w:szCs w:val="24"/>
          <w:lang w:val="en-US"/>
        </w:rPr>
        <w:t>Image Studies: Theory and Practice</w:t>
      </w:r>
      <w:r w:rsidRPr="003B4B53">
        <w:rPr>
          <w:rFonts w:ascii="Times New Roman" w:hAnsi="Times New Roman" w:cs="Times New Roman"/>
          <w:sz w:val="24"/>
          <w:szCs w:val="24"/>
          <w:lang w:val="en-US"/>
        </w:rPr>
        <w:t xml:space="preserve"> (2013), and editor of </w:t>
      </w:r>
      <w:r w:rsidRPr="003B4B53">
        <w:rPr>
          <w:rFonts w:ascii="Times New Roman" w:hAnsi="Times New Roman" w:cs="Times New Roman"/>
          <w:i/>
          <w:iCs/>
          <w:sz w:val="24"/>
          <w:szCs w:val="24"/>
          <w:lang w:val="en-US"/>
        </w:rPr>
        <w:t>Zero Degree Seeing: Barthes/Burgin and Political Aesthetics</w:t>
      </w:r>
      <w:r w:rsidRPr="003B4B53">
        <w:rPr>
          <w:rFonts w:ascii="Times New Roman" w:hAnsi="Times New Roman" w:cs="Times New Roman"/>
          <w:sz w:val="24"/>
          <w:szCs w:val="24"/>
          <w:lang w:val="en-US"/>
        </w:rPr>
        <w:t xml:space="preserve"> (2019); </w:t>
      </w:r>
      <w:r w:rsidRPr="003B4B53">
        <w:rPr>
          <w:rFonts w:ascii="Times New Roman" w:hAnsi="Times New Roman" w:cs="Times New Roman"/>
          <w:i/>
          <w:iCs/>
          <w:sz w:val="24"/>
          <w:szCs w:val="24"/>
          <w:lang w:val="en-US"/>
        </w:rPr>
        <w:t>India’s Biennale Effect: A Politics of Contemporary Art</w:t>
      </w:r>
      <w:r w:rsidRPr="003B4B53">
        <w:rPr>
          <w:rFonts w:ascii="Times New Roman" w:hAnsi="Times New Roman" w:cs="Times New Roman"/>
          <w:sz w:val="24"/>
          <w:szCs w:val="24"/>
          <w:lang w:val="en-US"/>
        </w:rPr>
        <w:t xml:space="preserve"> (2016); </w:t>
      </w:r>
      <w:r w:rsidRPr="003B4B53">
        <w:rPr>
          <w:rFonts w:ascii="Times New Roman" w:hAnsi="Times New Roman" w:cs="Times New Roman"/>
          <w:i/>
          <w:iCs/>
          <w:sz w:val="24"/>
          <w:szCs w:val="24"/>
          <w:lang w:val="en-US"/>
        </w:rPr>
        <w:t>Farewell to Visual Studies</w:t>
      </w:r>
      <w:r w:rsidRPr="003B4B53">
        <w:rPr>
          <w:rFonts w:ascii="Times New Roman" w:hAnsi="Times New Roman" w:cs="Times New Roman"/>
          <w:sz w:val="24"/>
          <w:szCs w:val="24"/>
          <w:lang w:val="en-US"/>
        </w:rPr>
        <w:t xml:space="preserve"> (2015), </w:t>
      </w:r>
      <w:r w:rsidRPr="003B4B53">
        <w:rPr>
          <w:rFonts w:ascii="Times New Roman" w:hAnsi="Times New Roman" w:cs="Times New Roman"/>
          <w:i/>
          <w:iCs/>
          <w:sz w:val="24"/>
          <w:szCs w:val="24"/>
          <w:lang w:val="en-US"/>
        </w:rPr>
        <w:t>Images: A Reader</w:t>
      </w:r>
      <w:r w:rsidRPr="003B4B53">
        <w:rPr>
          <w:rFonts w:ascii="Times New Roman" w:hAnsi="Times New Roman" w:cs="Times New Roman"/>
          <w:sz w:val="24"/>
          <w:szCs w:val="24"/>
          <w:lang w:val="en-US"/>
        </w:rPr>
        <w:t xml:space="preserve"> (2006), and the multi-volume sets </w:t>
      </w:r>
      <w:r w:rsidRPr="003B4B53">
        <w:rPr>
          <w:rFonts w:ascii="Times New Roman" w:hAnsi="Times New Roman" w:cs="Times New Roman"/>
          <w:i/>
          <w:iCs/>
          <w:sz w:val="24"/>
          <w:szCs w:val="24"/>
          <w:lang w:val="en-US"/>
        </w:rPr>
        <w:t>Images: Critical and Primary Sources</w:t>
      </w:r>
      <w:r w:rsidRPr="003B4B53">
        <w:rPr>
          <w:rFonts w:ascii="Times New Roman" w:hAnsi="Times New Roman" w:cs="Times New Roman"/>
          <w:sz w:val="24"/>
          <w:szCs w:val="24"/>
          <w:lang w:val="en-US"/>
        </w:rPr>
        <w:t xml:space="preserve"> (2013), and </w:t>
      </w:r>
      <w:r w:rsidRPr="003B4B53">
        <w:rPr>
          <w:rFonts w:ascii="Times New Roman" w:hAnsi="Times New Roman" w:cs="Times New Roman"/>
          <w:i/>
          <w:iCs/>
          <w:sz w:val="24"/>
          <w:szCs w:val="24"/>
          <w:lang w:val="en-US"/>
        </w:rPr>
        <w:t>Painting: Critical and Primary Sources</w:t>
      </w:r>
      <w:r w:rsidRPr="003B4B53">
        <w:rPr>
          <w:rFonts w:ascii="Times New Roman" w:hAnsi="Times New Roman" w:cs="Times New Roman"/>
          <w:sz w:val="24"/>
          <w:szCs w:val="24"/>
          <w:lang w:val="en-US"/>
        </w:rPr>
        <w:t xml:space="preserve"> (2015); as well as curator of </w:t>
      </w:r>
      <w:r w:rsidRPr="003B4B53">
        <w:rPr>
          <w:rFonts w:ascii="Times New Roman" w:hAnsi="Times New Roman" w:cs="Times New Roman"/>
          <w:i/>
          <w:iCs/>
          <w:sz w:val="24"/>
          <w:szCs w:val="24"/>
          <w:lang w:val="en-US"/>
        </w:rPr>
        <w:t xml:space="preserve">Barthes/Burgin </w:t>
      </w:r>
      <w:r w:rsidRPr="003B4B53">
        <w:rPr>
          <w:rFonts w:ascii="Times New Roman" w:hAnsi="Times New Roman" w:cs="Times New Roman"/>
          <w:sz w:val="24"/>
          <w:szCs w:val="24"/>
          <w:lang w:val="en-US"/>
        </w:rPr>
        <w:t xml:space="preserve">(John Hansard Gallery, 2016) and </w:t>
      </w:r>
      <w:r w:rsidRPr="003B4B53">
        <w:rPr>
          <w:rFonts w:ascii="Times New Roman" w:hAnsi="Times New Roman" w:cs="Times New Roman"/>
          <w:i/>
          <w:iCs/>
          <w:sz w:val="24"/>
          <w:szCs w:val="24"/>
          <w:lang w:val="en-US"/>
        </w:rPr>
        <w:t>Building an Art Biennale</w:t>
      </w:r>
      <w:r w:rsidRPr="003B4B53">
        <w:rPr>
          <w:rFonts w:ascii="Times New Roman" w:hAnsi="Times New Roman" w:cs="Times New Roman"/>
          <w:sz w:val="24"/>
          <w:szCs w:val="24"/>
          <w:lang w:val="en-US"/>
        </w:rPr>
        <w:t xml:space="preserve"> (2018) and </w:t>
      </w:r>
      <w:r w:rsidRPr="003B4B53">
        <w:rPr>
          <w:rFonts w:ascii="Times New Roman" w:hAnsi="Times New Roman" w:cs="Times New Roman"/>
          <w:i/>
          <w:iCs/>
          <w:sz w:val="24"/>
          <w:szCs w:val="24"/>
          <w:lang w:val="en-US"/>
        </w:rPr>
        <w:t xml:space="preserve">Itinerant Objects </w:t>
      </w:r>
      <w:r w:rsidRPr="003B4B53">
        <w:rPr>
          <w:rFonts w:ascii="Times New Roman" w:hAnsi="Times New Roman" w:cs="Times New Roman"/>
          <w:sz w:val="24"/>
          <w:szCs w:val="24"/>
          <w:lang w:val="en-US"/>
        </w:rPr>
        <w:t>(2019) at Tate Modern.</w:t>
      </w:r>
    </w:p>
    <w:sectPr w:rsidR="00793FAF" w:rsidRPr="00795BAE" w:rsidSect="00C00287">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B5A9A" w14:textId="0276E95D" w:rsidR="00CC1832" w:rsidRDefault="00CC1832" w:rsidP="00525573"/>
  </w:endnote>
  <w:endnote w:type="continuationSeparator" w:id="0">
    <w:p w14:paraId="32252CCC" w14:textId="26E35767" w:rsidR="00CC1832" w:rsidRDefault="00CC1832" w:rsidP="00525573"/>
  </w:endnote>
  <w:endnote w:type="continuationNotice" w:id="1">
    <w:p w14:paraId="6AA098AF" w14:textId="77777777" w:rsidR="00CC1832" w:rsidRDefault="00CC1832"/>
  </w:endnote>
  <w:endnote w:id="2">
    <w:p w14:paraId="3476072A" w14:textId="77777777" w:rsidR="00DB7C88" w:rsidRPr="00DB7C88" w:rsidRDefault="00DB7C88" w:rsidP="00DB7C88">
      <w:pPr>
        <w:pStyle w:val="EndnoteText"/>
        <w:rPr>
          <w:rFonts w:ascii="Times New Roman" w:hAnsi="Times New Roman" w:cs="Times New Roman"/>
          <w:lang w:val="en-US"/>
        </w:rPr>
      </w:pPr>
      <w:r w:rsidRPr="00DB7C88">
        <w:rPr>
          <w:rStyle w:val="EndnoteReference"/>
          <w:rFonts w:ascii="Times New Roman" w:hAnsi="Times New Roman" w:cs="Times New Roman"/>
        </w:rPr>
        <w:endnoteRef/>
      </w:r>
      <w:r w:rsidRPr="00DB7C88">
        <w:rPr>
          <w:rFonts w:ascii="Times New Roman" w:hAnsi="Times New Roman" w:cs="Times New Roman"/>
        </w:rPr>
        <w:t xml:space="preserve"> </w:t>
      </w:r>
      <w:r>
        <w:rPr>
          <w:rFonts w:ascii="Times New Roman" w:hAnsi="Times New Roman" w:cs="Times New Roman"/>
          <w:lang w:val="en-US"/>
        </w:rPr>
        <w:t>The</w:t>
      </w:r>
      <w:r w:rsidRPr="00DB7C88">
        <w:rPr>
          <w:rFonts w:ascii="Times New Roman" w:hAnsi="Times New Roman" w:cs="Times New Roman"/>
          <w:lang w:val="en-US"/>
        </w:rPr>
        <w:t xml:space="preserve"> exchange</w:t>
      </w:r>
      <w:r>
        <w:rPr>
          <w:rFonts w:ascii="Times New Roman" w:hAnsi="Times New Roman" w:cs="Times New Roman"/>
          <w:lang w:val="en-US"/>
        </w:rPr>
        <w:t xml:space="preserve"> presented here between Tiphaine Samoyault and Sunil Manghani was composed via email correspondence. Manghani’s prompts (which include extracts from Samoyault’s biography on Barthes) were presented in English, and </w:t>
      </w:r>
      <w:proofErr w:type="gramStart"/>
      <w:r>
        <w:rPr>
          <w:rFonts w:ascii="Times New Roman" w:hAnsi="Times New Roman" w:cs="Times New Roman"/>
          <w:lang w:val="en-US"/>
        </w:rPr>
        <w:t>Samoyault’s responses in French were then translated by Chantal Wright</w:t>
      </w:r>
      <w:proofErr w:type="gramEnd"/>
      <w:r>
        <w:rPr>
          <w:rFonts w:ascii="Times New Roman" w:hAnsi="Times New Roman" w:cs="Times New Roman"/>
          <w:lang w:val="en-US"/>
        </w:rPr>
        <w:t xml:space="preserve">. The final composite version was collated and reviewed by both authors. </w:t>
      </w:r>
    </w:p>
  </w:endnote>
  <w:endnote w:id="3">
    <w:p w14:paraId="6D6D9CFA" w14:textId="35D2DF98" w:rsidR="00CC1832" w:rsidRPr="00DB7C88" w:rsidRDefault="00CC1832" w:rsidP="00DB7C88">
      <w:pPr>
        <w:pStyle w:val="NormalWeb"/>
        <w:rPr>
          <w:b/>
          <w:i/>
          <w:sz w:val="20"/>
          <w:szCs w:val="20"/>
          <w:lang w:eastAsia="en-US"/>
        </w:rPr>
      </w:pPr>
      <w:r w:rsidRPr="00795BAE">
        <w:rPr>
          <w:rStyle w:val="EndnoteReference"/>
        </w:rPr>
        <w:endnoteRef/>
      </w:r>
      <w:r w:rsidRPr="00795BAE">
        <w:t xml:space="preserve"> </w:t>
      </w:r>
      <w:r w:rsidRPr="00DB7C88">
        <w:rPr>
          <w:lang w:val="en-US"/>
        </w:rPr>
        <w:t xml:space="preserve">Papers given at the ‘The Renaissance of Roland Barthes’ conference held in New York in 2013 can be read as part of a special issue of </w:t>
      </w:r>
      <w:r w:rsidRPr="00DB7C88">
        <w:rPr>
          <w:i/>
          <w:iCs/>
          <w:lang w:val="en-US"/>
        </w:rPr>
        <w:t xml:space="preserve">The Conversant </w:t>
      </w:r>
      <w:r w:rsidRPr="00DB7C88">
        <w:rPr>
          <w:lang w:val="en-US"/>
        </w:rPr>
        <w:t>(&lt;http:// theconversant.org&gt;). Keynote speakers included Rosalind Krauss and Jonathan Culler. A selection of papers given at the ‘</w:t>
      </w:r>
      <w:r w:rsidRPr="00DB7C88">
        <w:rPr>
          <w:iCs/>
        </w:rPr>
        <w:t>Roland Barthes at 100’</w:t>
      </w:r>
      <w:r w:rsidRPr="00DB7C88">
        <w:rPr>
          <w:i/>
          <w:iCs/>
        </w:rPr>
        <w:t xml:space="preserve"> </w:t>
      </w:r>
      <w:r w:rsidRPr="00DB7C88">
        <w:t xml:space="preserve">hosted by the </w:t>
      </w:r>
      <w:r w:rsidRPr="00DB7C88">
        <w:rPr>
          <w:lang w:eastAsia="en-US"/>
        </w:rPr>
        <w:t xml:space="preserve">School of English, Communication and Philosophy at Cardiff University in 2015 were collated for the inaugural issue of the online journal </w:t>
      </w:r>
      <w:r w:rsidRPr="00DB7C88">
        <w:rPr>
          <w:i/>
          <w:lang w:eastAsia="en-US"/>
        </w:rPr>
        <w:t>Barthes Studies (http://sites.cardiff.ac.uk/barthes/volumes/volume-articles/</w:t>
      </w:r>
      <w:proofErr w:type="gramStart"/>
      <w:r w:rsidRPr="00DB7C88">
        <w:rPr>
          <w:i/>
          <w:lang w:eastAsia="en-US"/>
        </w:rPr>
        <w:t>?q</w:t>
      </w:r>
      <w:proofErr w:type="gramEnd"/>
      <w:r w:rsidRPr="00DB7C88">
        <w:rPr>
          <w:i/>
          <w:lang w:eastAsia="en-US"/>
        </w:rPr>
        <w:t>=volume-1)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游明朝">
    <w:altName w:val="Times New Roman"/>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786D3" w14:textId="77777777" w:rsidR="00CC1832" w:rsidRDefault="00CC1832" w:rsidP="00525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4BFB8F" w14:textId="77777777" w:rsidR="00CC1832" w:rsidRDefault="00CC183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0C874" w14:textId="77777777" w:rsidR="00CC1832" w:rsidRPr="00795BAE" w:rsidRDefault="00CC1832" w:rsidP="00525573">
    <w:pPr>
      <w:pStyle w:val="Footer"/>
      <w:framePr w:wrap="around" w:vAnchor="text" w:hAnchor="margin" w:xAlign="center" w:y="1"/>
      <w:rPr>
        <w:rStyle w:val="PageNumber"/>
        <w:rFonts w:ascii="Times New Roman" w:hAnsi="Times New Roman" w:cs="Times New Roman"/>
        <w:sz w:val="24"/>
        <w:szCs w:val="24"/>
      </w:rPr>
    </w:pPr>
    <w:r w:rsidRPr="00795BAE">
      <w:rPr>
        <w:rStyle w:val="PageNumber"/>
        <w:rFonts w:ascii="Times New Roman" w:hAnsi="Times New Roman" w:cs="Times New Roman"/>
        <w:sz w:val="24"/>
        <w:szCs w:val="24"/>
      </w:rPr>
      <w:fldChar w:fldCharType="begin"/>
    </w:r>
    <w:r w:rsidRPr="00795BAE">
      <w:rPr>
        <w:rStyle w:val="PageNumber"/>
        <w:rFonts w:ascii="Times New Roman" w:hAnsi="Times New Roman" w:cs="Times New Roman"/>
        <w:sz w:val="24"/>
        <w:szCs w:val="24"/>
      </w:rPr>
      <w:instrText xml:space="preserve">PAGE  </w:instrText>
    </w:r>
    <w:r w:rsidRPr="00795BAE">
      <w:rPr>
        <w:rStyle w:val="PageNumber"/>
        <w:rFonts w:ascii="Times New Roman" w:hAnsi="Times New Roman" w:cs="Times New Roman"/>
        <w:sz w:val="24"/>
        <w:szCs w:val="24"/>
      </w:rPr>
      <w:fldChar w:fldCharType="separate"/>
    </w:r>
    <w:r w:rsidR="00357D03">
      <w:rPr>
        <w:rStyle w:val="PageNumber"/>
        <w:rFonts w:ascii="Times New Roman" w:hAnsi="Times New Roman" w:cs="Times New Roman"/>
        <w:noProof/>
        <w:sz w:val="24"/>
        <w:szCs w:val="24"/>
      </w:rPr>
      <w:t>23</w:t>
    </w:r>
    <w:r w:rsidRPr="00795BAE">
      <w:rPr>
        <w:rStyle w:val="PageNumber"/>
        <w:rFonts w:ascii="Times New Roman" w:hAnsi="Times New Roman" w:cs="Times New Roman"/>
        <w:sz w:val="24"/>
        <w:szCs w:val="24"/>
      </w:rPr>
      <w:fldChar w:fldCharType="end"/>
    </w:r>
  </w:p>
  <w:p w14:paraId="37C6E7E0" w14:textId="77777777" w:rsidR="00CC1832" w:rsidRDefault="00CC183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38EA1" w14:textId="77777777" w:rsidR="00CC1832" w:rsidRDefault="00CC1832" w:rsidP="00525573">
      <w:r>
        <w:separator/>
      </w:r>
    </w:p>
  </w:footnote>
  <w:footnote w:type="continuationSeparator" w:id="0">
    <w:p w14:paraId="07E9A049" w14:textId="77777777" w:rsidR="00CC1832" w:rsidRDefault="00CC1832" w:rsidP="00525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footnotePr>
    <w:footnote w:id="-1"/>
    <w:footnote w:id="0"/>
  </w:footnotePr>
  <w:endnotePr>
    <w:pos w:val="sectEnd"/>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C"/>
    <w:rsid w:val="0000052B"/>
    <w:rsid w:val="0000432B"/>
    <w:rsid w:val="00015BF9"/>
    <w:rsid w:val="0002048B"/>
    <w:rsid w:val="00020B62"/>
    <w:rsid w:val="000272AC"/>
    <w:rsid w:val="0006245A"/>
    <w:rsid w:val="00074B45"/>
    <w:rsid w:val="0008259C"/>
    <w:rsid w:val="00086127"/>
    <w:rsid w:val="000B76C5"/>
    <w:rsid w:val="000C5068"/>
    <w:rsid w:val="001063D7"/>
    <w:rsid w:val="0013115A"/>
    <w:rsid w:val="001337F2"/>
    <w:rsid w:val="00142E87"/>
    <w:rsid w:val="001439C8"/>
    <w:rsid w:val="001A4834"/>
    <w:rsid w:val="001C4A7A"/>
    <w:rsid w:val="001D00CD"/>
    <w:rsid w:val="001D2416"/>
    <w:rsid w:val="001F56EF"/>
    <w:rsid w:val="00202161"/>
    <w:rsid w:val="00217F87"/>
    <w:rsid w:val="00246C5E"/>
    <w:rsid w:val="002611F0"/>
    <w:rsid w:val="00263C31"/>
    <w:rsid w:val="00276191"/>
    <w:rsid w:val="00287B76"/>
    <w:rsid w:val="002C1E57"/>
    <w:rsid w:val="002F721A"/>
    <w:rsid w:val="00305340"/>
    <w:rsid w:val="0030627C"/>
    <w:rsid w:val="003377D8"/>
    <w:rsid w:val="00347254"/>
    <w:rsid w:val="003548BB"/>
    <w:rsid w:val="00354CBA"/>
    <w:rsid w:val="00357D03"/>
    <w:rsid w:val="003B2A0B"/>
    <w:rsid w:val="003C79C1"/>
    <w:rsid w:val="003D1CA1"/>
    <w:rsid w:val="00416561"/>
    <w:rsid w:val="00425CA3"/>
    <w:rsid w:val="00447289"/>
    <w:rsid w:val="00464A93"/>
    <w:rsid w:val="00471BFA"/>
    <w:rsid w:val="00491976"/>
    <w:rsid w:val="00496C9F"/>
    <w:rsid w:val="004B0893"/>
    <w:rsid w:val="004B45EE"/>
    <w:rsid w:val="004C4BCA"/>
    <w:rsid w:val="004C77E4"/>
    <w:rsid w:val="004F5013"/>
    <w:rsid w:val="004F7975"/>
    <w:rsid w:val="00503485"/>
    <w:rsid w:val="0051385A"/>
    <w:rsid w:val="00525573"/>
    <w:rsid w:val="00562092"/>
    <w:rsid w:val="0056339D"/>
    <w:rsid w:val="005750E4"/>
    <w:rsid w:val="005A1507"/>
    <w:rsid w:val="005A2E81"/>
    <w:rsid w:val="005C0D9C"/>
    <w:rsid w:val="005E1767"/>
    <w:rsid w:val="005E1F43"/>
    <w:rsid w:val="005F0AB9"/>
    <w:rsid w:val="00600F6E"/>
    <w:rsid w:val="00631EF3"/>
    <w:rsid w:val="0067609A"/>
    <w:rsid w:val="006829C5"/>
    <w:rsid w:val="006E2936"/>
    <w:rsid w:val="006E5CAC"/>
    <w:rsid w:val="006F24EC"/>
    <w:rsid w:val="007007E5"/>
    <w:rsid w:val="007041D7"/>
    <w:rsid w:val="007079BC"/>
    <w:rsid w:val="00721235"/>
    <w:rsid w:val="00725729"/>
    <w:rsid w:val="00737580"/>
    <w:rsid w:val="00742BC8"/>
    <w:rsid w:val="007439C2"/>
    <w:rsid w:val="007612DA"/>
    <w:rsid w:val="007860F7"/>
    <w:rsid w:val="007866D9"/>
    <w:rsid w:val="00787A70"/>
    <w:rsid w:val="00790E82"/>
    <w:rsid w:val="00793FAF"/>
    <w:rsid w:val="00795BAE"/>
    <w:rsid w:val="007D1674"/>
    <w:rsid w:val="00810584"/>
    <w:rsid w:val="00821115"/>
    <w:rsid w:val="008302BC"/>
    <w:rsid w:val="00831B64"/>
    <w:rsid w:val="0084273D"/>
    <w:rsid w:val="00847AAD"/>
    <w:rsid w:val="00850807"/>
    <w:rsid w:val="008563FC"/>
    <w:rsid w:val="008678BF"/>
    <w:rsid w:val="008731EA"/>
    <w:rsid w:val="008B4B17"/>
    <w:rsid w:val="008C4364"/>
    <w:rsid w:val="009203D0"/>
    <w:rsid w:val="009261CC"/>
    <w:rsid w:val="00966164"/>
    <w:rsid w:val="00975BCF"/>
    <w:rsid w:val="009932BF"/>
    <w:rsid w:val="009D794D"/>
    <w:rsid w:val="009E7D66"/>
    <w:rsid w:val="00A110BD"/>
    <w:rsid w:val="00A14C13"/>
    <w:rsid w:val="00A200C5"/>
    <w:rsid w:val="00A30C25"/>
    <w:rsid w:val="00A36552"/>
    <w:rsid w:val="00A41F16"/>
    <w:rsid w:val="00A43908"/>
    <w:rsid w:val="00A46A56"/>
    <w:rsid w:val="00A5600A"/>
    <w:rsid w:val="00A61FFA"/>
    <w:rsid w:val="00A63B20"/>
    <w:rsid w:val="00A67373"/>
    <w:rsid w:val="00A940E0"/>
    <w:rsid w:val="00AA4018"/>
    <w:rsid w:val="00AA7813"/>
    <w:rsid w:val="00AB4025"/>
    <w:rsid w:val="00AC2029"/>
    <w:rsid w:val="00AD733D"/>
    <w:rsid w:val="00B06AB1"/>
    <w:rsid w:val="00B122DC"/>
    <w:rsid w:val="00B13296"/>
    <w:rsid w:val="00B237AE"/>
    <w:rsid w:val="00B328BA"/>
    <w:rsid w:val="00B35AB2"/>
    <w:rsid w:val="00B379D0"/>
    <w:rsid w:val="00B419EF"/>
    <w:rsid w:val="00B51CC4"/>
    <w:rsid w:val="00B90F04"/>
    <w:rsid w:val="00BB40F1"/>
    <w:rsid w:val="00BD10C0"/>
    <w:rsid w:val="00BD3B2E"/>
    <w:rsid w:val="00BD5C6A"/>
    <w:rsid w:val="00BE1A36"/>
    <w:rsid w:val="00C00287"/>
    <w:rsid w:val="00C137B6"/>
    <w:rsid w:val="00C14886"/>
    <w:rsid w:val="00C22E79"/>
    <w:rsid w:val="00C27FFA"/>
    <w:rsid w:val="00C30F66"/>
    <w:rsid w:val="00C406EA"/>
    <w:rsid w:val="00C40E16"/>
    <w:rsid w:val="00C41B10"/>
    <w:rsid w:val="00C57C57"/>
    <w:rsid w:val="00C75A3B"/>
    <w:rsid w:val="00CB3507"/>
    <w:rsid w:val="00CB395F"/>
    <w:rsid w:val="00CC1832"/>
    <w:rsid w:val="00CE1129"/>
    <w:rsid w:val="00D02984"/>
    <w:rsid w:val="00D04DB3"/>
    <w:rsid w:val="00D07E92"/>
    <w:rsid w:val="00D302FB"/>
    <w:rsid w:val="00D36B61"/>
    <w:rsid w:val="00D45CF7"/>
    <w:rsid w:val="00D52702"/>
    <w:rsid w:val="00D57819"/>
    <w:rsid w:val="00D57FED"/>
    <w:rsid w:val="00D62B7A"/>
    <w:rsid w:val="00D62F06"/>
    <w:rsid w:val="00D64ADA"/>
    <w:rsid w:val="00D65587"/>
    <w:rsid w:val="00D70629"/>
    <w:rsid w:val="00D8744C"/>
    <w:rsid w:val="00DA0641"/>
    <w:rsid w:val="00DA37D0"/>
    <w:rsid w:val="00DA52F3"/>
    <w:rsid w:val="00DB3D9F"/>
    <w:rsid w:val="00DB7C88"/>
    <w:rsid w:val="00DC3FA7"/>
    <w:rsid w:val="00DE04F1"/>
    <w:rsid w:val="00DF0977"/>
    <w:rsid w:val="00E00CD3"/>
    <w:rsid w:val="00E274A9"/>
    <w:rsid w:val="00E3728A"/>
    <w:rsid w:val="00E41C87"/>
    <w:rsid w:val="00E53A88"/>
    <w:rsid w:val="00E55977"/>
    <w:rsid w:val="00E724B7"/>
    <w:rsid w:val="00E76BBD"/>
    <w:rsid w:val="00E81EAC"/>
    <w:rsid w:val="00E85716"/>
    <w:rsid w:val="00EA3B8F"/>
    <w:rsid w:val="00EB1CC7"/>
    <w:rsid w:val="00EB7FE7"/>
    <w:rsid w:val="00EE0339"/>
    <w:rsid w:val="00EF01D8"/>
    <w:rsid w:val="00F01AFC"/>
    <w:rsid w:val="00F2253F"/>
    <w:rsid w:val="00F228CB"/>
    <w:rsid w:val="00F51AE1"/>
    <w:rsid w:val="00F70BC8"/>
    <w:rsid w:val="00F84574"/>
    <w:rsid w:val="00F86E43"/>
    <w:rsid w:val="00F911A1"/>
    <w:rsid w:val="00F93E14"/>
    <w:rsid w:val="00FA4B03"/>
    <w:rsid w:val="00FC2505"/>
    <w:rsid w:val="00FD380F"/>
    <w:rsid w:val="00FF3591"/>
    <w:rsid w:val="00FF48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FA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B76C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5573"/>
    <w:pPr>
      <w:tabs>
        <w:tab w:val="center" w:pos="4320"/>
        <w:tab w:val="right" w:pos="8640"/>
      </w:tabs>
    </w:pPr>
  </w:style>
  <w:style w:type="character" w:customStyle="1" w:styleId="FooterChar">
    <w:name w:val="Footer Char"/>
    <w:basedOn w:val="DefaultParagraphFont"/>
    <w:link w:val="Footer"/>
    <w:uiPriority w:val="99"/>
    <w:rsid w:val="00525573"/>
  </w:style>
  <w:style w:type="character" w:styleId="PageNumber">
    <w:name w:val="page number"/>
    <w:basedOn w:val="DefaultParagraphFont"/>
    <w:uiPriority w:val="99"/>
    <w:semiHidden/>
    <w:unhideWhenUsed/>
    <w:rsid w:val="00525573"/>
  </w:style>
  <w:style w:type="paragraph" w:styleId="Header">
    <w:name w:val="header"/>
    <w:basedOn w:val="Normal"/>
    <w:link w:val="HeaderChar"/>
    <w:uiPriority w:val="99"/>
    <w:unhideWhenUsed/>
    <w:rsid w:val="00525573"/>
    <w:pPr>
      <w:tabs>
        <w:tab w:val="center" w:pos="4320"/>
        <w:tab w:val="right" w:pos="8640"/>
      </w:tabs>
    </w:pPr>
  </w:style>
  <w:style w:type="character" w:customStyle="1" w:styleId="HeaderChar">
    <w:name w:val="Header Char"/>
    <w:basedOn w:val="DefaultParagraphFont"/>
    <w:link w:val="Header"/>
    <w:uiPriority w:val="99"/>
    <w:rsid w:val="00525573"/>
  </w:style>
  <w:style w:type="paragraph" w:styleId="EndnoteText">
    <w:name w:val="endnote text"/>
    <w:basedOn w:val="Normal"/>
    <w:link w:val="EndnoteTextChar"/>
    <w:uiPriority w:val="99"/>
    <w:unhideWhenUsed/>
    <w:rsid w:val="00A200C5"/>
    <w:rPr>
      <w:sz w:val="24"/>
      <w:szCs w:val="24"/>
    </w:rPr>
  </w:style>
  <w:style w:type="character" w:customStyle="1" w:styleId="EndnoteTextChar">
    <w:name w:val="Endnote Text Char"/>
    <w:basedOn w:val="DefaultParagraphFont"/>
    <w:link w:val="EndnoteText"/>
    <w:uiPriority w:val="99"/>
    <w:rsid w:val="00A200C5"/>
    <w:rPr>
      <w:sz w:val="24"/>
      <w:szCs w:val="24"/>
    </w:rPr>
  </w:style>
  <w:style w:type="character" w:styleId="EndnoteReference">
    <w:name w:val="endnote reference"/>
    <w:basedOn w:val="DefaultParagraphFont"/>
    <w:uiPriority w:val="99"/>
    <w:unhideWhenUsed/>
    <w:rsid w:val="00A200C5"/>
    <w:rPr>
      <w:vertAlign w:val="superscript"/>
    </w:rPr>
  </w:style>
  <w:style w:type="character" w:customStyle="1" w:styleId="Heading2Char">
    <w:name w:val="Heading 2 Char"/>
    <w:basedOn w:val="DefaultParagraphFont"/>
    <w:link w:val="Heading2"/>
    <w:uiPriority w:val="9"/>
    <w:rsid w:val="000B76C5"/>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5750E4"/>
    <w:rPr>
      <w:rFonts w:ascii="Times New Roman" w:hAnsi="Times New Roman" w:cs="Times New Roman"/>
      <w:sz w:val="24"/>
      <w:szCs w:val="24"/>
    </w:rPr>
  </w:style>
  <w:style w:type="character" w:styleId="Hyperlink">
    <w:name w:val="Hyperlink"/>
    <w:basedOn w:val="DefaultParagraphFont"/>
    <w:uiPriority w:val="99"/>
    <w:unhideWhenUsed/>
    <w:rsid w:val="00790E82"/>
    <w:rPr>
      <w:color w:val="0563C1" w:themeColor="hyperlink"/>
      <w:u w:val="single"/>
    </w:rPr>
  </w:style>
  <w:style w:type="paragraph" w:styleId="CommentText">
    <w:name w:val="annotation text"/>
    <w:basedOn w:val="Normal"/>
    <w:link w:val="CommentTextChar"/>
    <w:uiPriority w:val="99"/>
    <w:semiHidden/>
    <w:unhideWhenUsed/>
    <w:rsid w:val="00A41F16"/>
    <w:rPr>
      <w:sz w:val="24"/>
      <w:szCs w:val="24"/>
    </w:rPr>
  </w:style>
  <w:style w:type="character" w:customStyle="1" w:styleId="CommentTextChar">
    <w:name w:val="Comment Text Char"/>
    <w:basedOn w:val="DefaultParagraphFont"/>
    <w:link w:val="CommentText"/>
    <w:uiPriority w:val="99"/>
    <w:semiHidden/>
    <w:rsid w:val="00A41F16"/>
    <w:rPr>
      <w:sz w:val="24"/>
      <w:szCs w:val="24"/>
    </w:rPr>
  </w:style>
  <w:style w:type="character" w:styleId="CommentReference">
    <w:name w:val="annotation reference"/>
    <w:basedOn w:val="DefaultParagraphFont"/>
    <w:uiPriority w:val="99"/>
    <w:semiHidden/>
    <w:unhideWhenUsed/>
    <w:rsid w:val="00A41F16"/>
    <w:rPr>
      <w:sz w:val="16"/>
      <w:szCs w:val="16"/>
    </w:rPr>
  </w:style>
  <w:style w:type="paragraph" w:styleId="BalloonText">
    <w:name w:val="Balloon Text"/>
    <w:basedOn w:val="Normal"/>
    <w:link w:val="BalloonTextChar"/>
    <w:uiPriority w:val="99"/>
    <w:semiHidden/>
    <w:unhideWhenUsed/>
    <w:rsid w:val="00A41F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1F1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B76C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5573"/>
    <w:pPr>
      <w:tabs>
        <w:tab w:val="center" w:pos="4320"/>
        <w:tab w:val="right" w:pos="8640"/>
      </w:tabs>
    </w:pPr>
  </w:style>
  <w:style w:type="character" w:customStyle="1" w:styleId="FooterChar">
    <w:name w:val="Footer Char"/>
    <w:basedOn w:val="DefaultParagraphFont"/>
    <w:link w:val="Footer"/>
    <w:uiPriority w:val="99"/>
    <w:rsid w:val="00525573"/>
  </w:style>
  <w:style w:type="character" w:styleId="PageNumber">
    <w:name w:val="page number"/>
    <w:basedOn w:val="DefaultParagraphFont"/>
    <w:uiPriority w:val="99"/>
    <w:semiHidden/>
    <w:unhideWhenUsed/>
    <w:rsid w:val="00525573"/>
  </w:style>
  <w:style w:type="paragraph" w:styleId="Header">
    <w:name w:val="header"/>
    <w:basedOn w:val="Normal"/>
    <w:link w:val="HeaderChar"/>
    <w:uiPriority w:val="99"/>
    <w:unhideWhenUsed/>
    <w:rsid w:val="00525573"/>
    <w:pPr>
      <w:tabs>
        <w:tab w:val="center" w:pos="4320"/>
        <w:tab w:val="right" w:pos="8640"/>
      </w:tabs>
    </w:pPr>
  </w:style>
  <w:style w:type="character" w:customStyle="1" w:styleId="HeaderChar">
    <w:name w:val="Header Char"/>
    <w:basedOn w:val="DefaultParagraphFont"/>
    <w:link w:val="Header"/>
    <w:uiPriority w:val="99"/>
    <w:rsid w:val="00525573"/>
  </w:style>
  <w:style w:type="paragraph" w:styleId="EndnoteText">
    <w:name w:val="endnote text"/>
    <w:basedOn w:val="Normal"/>
    <w:link w:val="EndnoteTextChar"/>
    <w:uiPriority w:val="99"/>
    <w:unhideWhenUsed/>
    <w:rsid w:val="00A200C5"/>
    <w:rPr>
      <w:sz w:val="24"/>
      <w:szCs w:val="24"/>
    </w:rPr>
  </w:style>
  <w:style w:type="character" w:customStyle="1" w:styleId="EndnoteTextChar">
    <w:name w:val="Endnote Text Char"/>
    <w:basedOn w:val="DefaultParagraphFont"/>
    <w:link w:val="EndnoteText"/>
    <w:uiPriority w:val="99"/>
    <w:rsid w:val="00A200C5"/>
    <w:rPr>
      <w:sz w:val="24"/>
      <w:szCs w:val="24"/>
    </w:rPr>
  </w:style>
  <w:style w:type="character" w:styleId="EndnoteReference">
    <w:name w:val="endnote reference"/>
    <w:basedOn w:val="DefaultParagraphFont"/>
    <w:uiPriority w:val="99"/>
    <w:unhideWhenUsed/>
    <w:rsid w:val="00A200C5"/>
    <w:rPr>
      <w:vertAlign w:val="superscript"/>
    </w:rPr>
  </w:style>
  <w:style w:type="character" w:customStyle="1" w:styleId="Heading2Char">
    <w:name w:val="Heading 2 Char"/>
    <w:basedOn w:val="DefaultParagraphFont"/>
    <w:link w:val="Heading2"/>
    <w:uiPriority w:val="9"/>
    <w:rsid w:val="000B76C5"/>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5750E4"/>
    <w:rPr>
      <w:rFonts w:ascii="Times New Roman" w:hAnsi="Times New Roman" w:cs="Times New Roman"/>
      <w:sz w:val="24"/>
      <w:szCs w:val="24"/>
    </w:rPr>
  </w:style>
  <w:style w:type="character" w:styleId="Hyperlink">
    <w:name w:val="Hyperlink"/>
    <w:basedOn w:val="DefaultParagraphFont"/>
    <w:uiPriority w:val="99"/>
    <w:unhideWhenUsed/>
    <w:rsid w:val="00790E82"/>
    <w:rPr>
      <w:color w:val="0563C1" w:themeColor="hyperlink"/>
      <w:u w:val="single"/>
    </w:rPr>
  </w:style>
  <w:style w:type="paragraph" w:styleId="CommentText">
    <w:name w:val="annotation text"/>
    <w:basedOn w:val="Normal"/>
    <w:link w:val="CommentTextChar"/>
    <w:uiPriority w:val="99"/>
    <w:semiHidden/>
    <w:unhideWhenUsed/>
    <w:rsid w:val="00A41F16"/>
    <w:rPr>
      <w:sz w:val="24"/>
      <w:szCs w:val="24"/>
    </w:rPr>
  </w:style>
  <w:style w:type="character" w:customStyle="1" w:styleId="CommentTextChar">
    <w:name w:val="Comment Text Char"/>
    <w:basedOn w:val="DefaultParagraphFont"/>
    <w:link w:val="CommentText"/>
    <w:uiPriority w:val="99"/>
    <w:semiHidden/>
    <w:rsid w:val="00A41F16"/>
    <w:rPr>
      <w:sz w:val="24"/>
      <w:szCs w:val="24"/>
    </w:rPr>
  </w:style>
  <w:style w:type="character" w:styleId="CommentReference">
    <w:name w:val="annotation reference"/>
    <w:basedOn w:val="DefaultParagraphFont"/>
    <w:uiPriority w:val="99"/>
    <w:semiHidden/>
    <w:unhideWhenUsed/>
    <w:rsid w:val="00A41F16"/>
    <w:rPr>
      <w:sz w:val="16"/>
      <w:szCs w:val="16"/>
    </w:rPr>
  </w:style>
  <w:style w:type="paragraph" w:styleId="BalloonText">
    <w:name w:val="Balloon Text"/>
    <w:basedOn w:val="Normal"/>
    <w:link w:val="BalloonTextChar"/>
    <w:uiPriority w:val="99"/>
    <w:semiHidden/>
    <w:unhideWhenUsed/>
    <w:rsid w:val="00A41F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1F1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32257">
      <w:bodyDiv w:val="1"/>
      <w:marLeft w:val="0"/>
      <w:marRight w:val="0"/>
      <w:marTop w:val="0"/>
      <w:marBottom w:val="0"/>
      <w:divBdr>
        <w:top w:val="none" w:sz="0" w:space="0" w:color="auto"/>
        <w:left w:val="none" w:sz="0" w:space="0" w:color="auto"/>
        <w:bottom w:val="none" w:sz="0" w:space="0" w:color="auto"/>
        <w:right w:val="none" w:sz="0" w:space="0" w:color="auto"/>
      </w:divBdr>
    </w:div>
    <w:div w:id="149716669">
      <w:bodyDiv w:val="1"/>
      <w:marLeft w:val="0"/>
      <w:marRight w:val="0"/>
      <w:marTop w:val="0"/>
      <w:marBottom w:val="0"/>
      <w:divBdr>
        <w:top w:val="none" w:sz="0" w:space="0" w:color="auto"/>
        <w:left w:val="none" w:sz="0" w:space="0" w:color="auto"/>
        <w:bottom w:val="none" w:sz="0" w:space="0" w:color="auto"/>
        <w:right w:val="none" w:sz="0" w:space="0" w:color="auto"/>
      </w:divBdr>
    </w:div>
    <w:div w:id="497037253">
      <w:bodyDiv w:val="1"/>
      <w:marLeft w:val="0"/>
      <w:marRight w:val="0"/>
      <w:marTop w:val="0"/>
      <w:marBottom w:val="0"/>
      <w:divBdr>
        <w:top w:val="none" w:sz="0" w:space="0" w:color="auto"/>
        <w:left w:val="none" w:sz="0" w:space="0" w:color="auto"/>
        <w:bottom w:val="none" w:sz="0" w:space="0" w:color="auto"/>
        <w:right w:val="none" w:sz="0" w:space="0" w:color="auto"/>
      </w:divBdr>
    </w:div>
    <w:div w:id="688220346">
      <w:bodyDiv w:val="1"/>
      <w:marLeft w:val="0"/>
      <w:marRight w:val="0"/>
      <w:marTop w:val="0"/>
      <w:marBottom w:val="0"/>
      <w:divBdr>
        <w:top w:val="none" w:sz="0" w:space="0" w:color="auto"/>
        <w:left w:val="none" w:sz="0" w:space="0" w:color="auto"/>
        <w:bottom w:val="none" w:sz="0" w:space="0" w:color="auto"/>
        <w:right w:val="none" w:sz="0" w:space="0" w:color="auto"/>
      </w:divBdr>
      <w:divsChild>
        <w:div w:id="910193726">
          <w:marLeft w:val="0"/>
          <w:marRight w:val="0"/>
          <w:marTop w:val="0"/>
          <w:marBottom w:val="0"/>
          <w:divBdr>
            <w:top w:val="none" w:sz="0" w:space="0" w:color="auto"/>
            <w:left w:val="none" w:sz="0" w:space="0" w:color="auto"/>
            <w:bottom w:val="none" w:sz="0" w:space="0" w:color="auto"/>
            <w:right w:val="none" w:sz="0" w:space="0" w:color="auto"/>
          </w:divBdr>
          <w:divsChild>
            <w:div w:id="242492093">
              <w:marLeft w:val="0"/>
              <w:marRight w:val="0"/>
              <w:marTop w:val="0"/>
              <w:marBottom w:val="0"/>
              <w:divBdr>
                <w:top w:val="none" w:sz="0" w:space="0" w:color="auto"/>
                <w:left w:val="none" w:sz="0" w:space="0" w:color="auto"/>
                <w:bottom w:val="none" w:sz="0" w:space="0" w:color="auto"/>
                <w:right w:val="none" w:sz="0" w:space="0" w:color="auto"/>
              </w:divBdr>
              <w:divsChild>
                <w:div w:id="3427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53724">
      <w:bodyDiv w:val="1"/>
      <w:marLeft w:val="0"/>
      <w:marRight w:val="0"/>
      <w:marTop w:val="0"/>
      <w:marBottom w:val="0"/>
      <w:divBdr>
        <w:top w:val="none" w:sz="0" w:space="0" w:color="auto"/>
        <w:left w:val="none" w:sz="0" w:space="0" w:color="auto"/>
        <w:bottom w:val="none" w:sz="0" w:space="0" w:color="auto"/>
        <w:right w:val="none" w:sz="0" w:space="0" w:color="auto"/>
      </w:divBdr>
      <w:divsChild>
        <w:div w:id="422146324">
          <w:marLeft w:val="0"/>
          <w:marRight w:val="0"/>
          <w:marTop w:val="0"/>
          <w:marBottom w:val="0"/>
          <w:divBdr>
            <w:top w:val="none" w:sz="0" w:space="0" w:color="auto"/>
            <w:left w:val="none" w:sz="0" w:space="0" w:color="auto"/>
            <w:bottom w:val="none" w:sz="0" w:space="0" w:color="auto"/>
            <w:right w:val="none" w:sz="0" w:space="0" w:color="auto"/>
          </w:divBdr>
          <w:divsChild>
            <w:div w:id="368382778">
              <w:marLeft w:val="0"/>
              <w:marRight w:val="0"/>
              <w:marTop w:val="0"/>
              <w:marBottom w:val="0"/>
              <w:divBdr>
                <w:top w:val="none" w:sz="0" w:space="0" w:color="auto"/>
                <w:left w:val="none" w:sz="0" w:space="0" w:color="auto"/>
                <w:bottom w:val="none" w:sz="0" w:space="0" w:color="auto"/>
                <w:right w:val="none" w:sz="0" w:space="0" w:color="auto"/>
              </w:divBdr>
              <w:divsChild>
                <w:div w:id="71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87402">
      <w:bodyDiv w:val="1"/>
      <w:marLeft w:val="0"/>
      <w:marRight w:val="0"/>
      <w:marTop w:val="0"/>
      <w:marBottom w:val="0"/>
      <w:divBdr>
        <w:top w:val="none" w:sz="0" w:space="0" w:color="auto"/>
        <w:left w:val="none" w:sz="0" w:space="0" w:color="auto"/>
        <w:bottom w:val="none" w:sz="0" w:space="0" w:color="auto"/>
        <w:right w:val="none" w:sz="0" w:space="0" w:color="auto"/>
      </w:divBdr>
      <w:divsChild>
        <w:div w:id="855115154">
          <w:marLeft w:val="0"/>
          <w:marRight w:val="0"/>
          <w:marTop w:val="0"/>
          <w:marBottom w:val="0"/>
          <w:divBdr>
            <w:top w:val="none" w:sz="0" w:space="0" w:color="auto"/>
            <w:left w:val="none" w:sz="0" w:space="0" w:color="auto"/>
            <w:bottom w:val="none" w:sz="0" w:space="0" w:color="auto"/>
            <w:right w:val="none" w:sz="0" w:space="0" w:color="auto"/>
          </w:divBdr>
          <w:divsChild>
            <w:div w:id="1088186143">
              <w:marLeft w:val="0"/>
              <w:marRight w:val="0"/>
              <w:marTop w:val="0"/>
              <w:marBottom w:val="0"/>
              <w:divBdr>
                <w:top w:val="none" w:sz="0" w:space="0" w:color="auto"/>
                <w:left w:val="none" w:sz="0" w:space="0" w:color="auto"/>
                <w:bottom w:val="none" w:sz="0" w:space="0" w:color="auto"/>
                <w:right w:val="none" w:sz="0" w:space="0" w:color="auto"/>
              </w:divBdr>
              <w:divsChild>
                <w:div w:id="3640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16054">
      <w:bodyDiv w:val="1"/>
      <w:marLeft w:val="0"/>
      <w:marRight w:val="0"/>
      <w:marTop w:val="0"/>
      <w:marBottom w:val="0"/>
      <w:divBdr>
        <w:top w:val="none" w:sz="0" w:space="0" w:color="auto"/>
        <w:left w:val="none" w:sz="0" w:space="0" w:color="auto"/>
        <w:bottom w:val="none" w:sz="0" w:space="0" w:color="auto"/>
        <w:right w:val="none" w:sz="0" w:space="0" w:color="auto"/>
      </w:divBdr>
    </w:div>
    <w:div w:id="1012299724">
      <w:bodyDiv w:val="1"/>
      <w:marLeft w:val="0"/>
      <w:marRight w:val="0"/>
      <w:marTop w:val="0"/>
      <w:marBottom w:val="0"/>
      <w:divBdr>
        <w:top w:val="none" w:sz="0" w:space="0" w:color="auto"/>
        <w:left w:val="none" w:sz="0" w:space="0" w:color="auto"/>
        <w:bottom w:val="none" w:sz="0" w:space="0" w:color="auto"/>
        <w:right w:val="none" w:sz="0" w:space="0" w:color="auto"/>
      </w:divBdr>
      <w:divsChild>
        <w:div w:id="527531025">
          <w:marLeft w:val="0"/>
          <w:marRight w:val="0"/>
          <w:marTop w:val="0"/>
          <w:marBottom w:val="0"/>
          <w:divBdr>
            <w:top w:val="none" w:sz="0" w:space="0" w:color="auto"/>
            <w:left w:val="none" w:sz="0" w:space="0" w:color="auto"/>
            <w:bottom w:val="none" w:sz="0" w:space="0" w:color="auto"/>
            <w:right w:val="none" w:sz="0" w:space="0" w:color="auto"/>
          </w:divBdr>
          <w:divsChild>
            <w:div w:id="1850020029">
              <w:marLeft w:val="0"/>
              <w:marRight w:val="0"/>
              <w:marTop w:val="0"/>
              <w:marBottom w:val="0"/>
              <w:divBdr>
                <w:top w:val="none" w:sz="0" w:space="0" w:color="auto"/>
                <w:left w:val="none" w:sz="0" w:space="0" w:color="auto"/>
                <w:bottom w:val="none" w:sz="0" w:space="0" w:color="auto"/>
                <w:right w:val="none" w:sz="0" w:space="0" w:color="auto"/>
              </w:divBdr>
              <w:divsChild>
                <w:div w:id="2703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08062">
      <w:bodyDiv w:val="1"/>
      <w:marLeft w:val="0"/>
      <w:marRight w:val="0"/>
      <w:marTop w:val="0"/>
      <w:marBottom w:val="0"/>
      <w:divBdr>
        <w:top w:val="none" w:sz="0" w:space="0" w:color="auto"/>
        <w:left w:val="none" w:sz="0" w:space="0" w:color="auto"/>
        <w:bottom w:val="none" w:sz="0" w:space="0" w:color="auto"/>
        <w:right w:val="none" w:sz="0" w:space="0" w:color="auto"/>
      </w:divBdr>
    </w:div>
    <w:div w:id="1261067591">
      <w:bodyDiv w:val="1"/>
      <w:marLeft w:val="0"/>
      <w:marRight w:val="0"/>
      <w:marTop w:val="0"/>
      <w:marBottom w:val="0"/>
      <w:divBdr>
        <w:top w:val="none" w:sz="0" w:space="0" w:color="auto"/>
        <w:left w:val="none" w:sz="0" w:space="0" w:color="auto"/>
        <w:bottom w:val="none" w:sz="0" w:space="0" w:color="auto"/>
        <w:right w:val="none" w:sz="0" w:space="0" w:color="auto"/>
      </w:divBdr>
    </w:div>
    <w:div w:id="1263611953">
      <w:bodyDiv w:val="1"/>
      <w:marLeft w:val="0"/>
      <w:marRight w:val="0"/>
      <w:marTop w:val="0"/>
      <w:marBottom w:val="0"/>
      <w:divBdr>
        <w:top w:val="none" w:sz="0" w:space="0" w:color="auto"/>
        <w:left w:val="none" w:sz="0" w:space="0" w:color="auto"/>
        <w:bottom w:val="none" w:sz="0" w:space="0" w:color="auto"/>
        <w:right w:val="none" w:sz="0" w:space="0" w:color="auto"/>
      </w:divBdr>
      <w:divsChild>
        <w:div w:id="948512139">
          <w:marLeft w:val="0"/>
          <w:marRight w:val="0"/>
          <w:marTop w:val="0"/>
          <w:marBottom w:val="0"/>
          <w:divBdr>
            <w:top w:val="none" w:sz="0" w:space="0" w:color="auto"/>
            <w:left w:val="none" w:sz="0" w:space="0" w:color="auto"/>
            <w:bottom w:val="none" w:sz="0" w:space="0" w:color="auto"/>
            <w:right w:val="none" w:sz="0" w:space="0" w:color="auto"/>
          </w:divBdr>
          <w:divsChild>
            <w:div w:id="179438323">
              <w:marLeft w:val="0"/>
              <w:marRight w:val="0"/>
              <w:marTop w:val="0"/>
              <w:marBottom w:val="0"/>
              <w:divBdr>
                <w:top w:val="none" w:sz="0" w:space="0" w:color="auto"/>
                <w:left w:val="none" w:sz="0" w:space="0" w:color="auto"/>
                <w:bottom w:val="none" w:sz="0" w:space="0" w:color="auto"/>
                <w:right w:val="none" w:sz="0" w:space="0" w:color="auto"/>
              </w:divBdr>
              <w:divsChild>
                <w:div w:id="14517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75617">
      <w:bodyDiv w:val="1"/>
      <w:marLeft w:val="0"/>
      <w:marRight w:val="0"/>
      <w:marTop w:val="0"/>
      <w:marBottom w:val="0"/>
      <w:divBdr>
        <w:top w:val="none" w:sz="0" w:space="0" w:color="auto"/>
        <w:left w:val="none" w:sz="0" w:space="0" w:color="auto"/>
        <w:bottom w:val="none" w:sz="0" w:space="0" w:color="auto"/>
        <w:right w:val="none" w:sz="0" w:space="0" w:color="auto"/>
      </w:divBdr>
      <w:divsChild>
        <w:div w:id="684670609">
          <w:marLeft w:val="0"/>
          <w:marRight w:val="0"/>
          <w:marTop w:val="0"/>
          <w:marBottom w:val="0"/>
          <w:divBdr>
            <w:top w:val="none" w:sz="0" w:space="0" w:color="auto"/>
            <w:left w:val="none" w:sz="0" w:space="0" w:color="auto"/>
            <w:bottom w:val="none" w:sz="0" w:space="0" w:color="auto"/>
            <w:right w:val="none" w:sz="0" w:space="0" w:color="auto"/>
          </w:divBdr>
          <w:divsChild>
            <w:div w:id="1777290313">
              <w:marLeft w:val="0"/>
              <w:marRight w:val="0"/>
              <w:marTop w:val="0"/>
              <w:marBottom w:val="0"/>
              <w:divBdr>
                <w:top w:val="none" w:sz="0" w:space="0" w:color="auto"/>
                <w:left w:val="none" w:sz="0" w:space="0" w:color="auto"/>
                <w:bottom w:val="none" w:sz="0" w:space="0" w:color="auto"/>
                <w:right w:val="none" w:sz="0" w:space="0" w:color="auto"/>
              </w:divBdr>
              <w:divsChild>
                <w:div w:id="165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87101">
      <w:bodyDiv w:val="1"/>
      <w:marLeft w:val="0"/>
      <w:marRight w:val="0"/>
      <w:marTop w:val="0"/>
      <w:marBottom w:val="0"/>
      <w:divBdr>
        <w:top w:val="none" w:sz="0" w:space="0" w:color="auto"/>
        <w:left w:val="none" w:sz="0" w:space="0" w:color="auto"/>
        <w:bottom w:val="none" w:sz="0" w:space="0" w:color="auto"/>
        <w:right w:val="none" w:sz="0" w:space="0" w:color="auto"/>
      </w:divBdr>
      <w:divsChild>
        <w:div w:id="1376545595">
          <w:marLeft w:val="0"/>
          <w:marRight w:val="0"/>
          <w:marTop w:val="0"/>
          <w:marBottom w:val="0"/>
          <w:divBdr>
            <w:top w:val="none" w:sz="0" w:space="0" w:color="auto"/>
            <w:left w:val="none" w:sz="0" w:space="0" w:color="auto"/>
            <w:bottom w:val="none" w:sz="0" w:space="0" w:color="auto"/>
            <w:right w:val="none" w:sz="0" w:space="0" w:color="auto"/>
          </w:divBdr>
          <w:divsChild>
            <w:div w:id="1199318588">
              <w:marLeft w:val="0"/>
              <w:marRight w:val="0"/>
              <w:marTop w:val="0"/>
              <w:marBottom w:val="0"/>
              <w:divBdr>
                <w:top w:val="none" w:sz="0" w:space="0" w:color="auto"/>
                <w:left w:val="none" w:sz="0" w:space="0" w:color="auto"/>
                <w:bottom w:val="none" w:sz="0" w:space="0" w:color="auto"/>
                <w:right w:val="none" w:sz="0" w:space="0" w:color="auto"/>
              </w:divBdr>
              <w:divsChild>
                <w:div w:id="16462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13156">
      <w:bodyDiv w:val="1"/>
      <w:marLeft w:val="0"/>
      <w:marRight w:val="0"/>
      <w:marTop w:val="0"/>
      <w:marBottom w:val="0"/>
      <w:divBdr>
        <w:top w:val="none" w:sz="0" w:space="0" w:color="auto"/>
        <w:left w:val="none" w:sz="0" w:space="0" w:color="auto"/>
        <w:bottom w:val="none" w:sz="0" w:space="0" w:color="auto"/>
        <w:right w:val="none" w:sz="0" w:space="0" w:color="auto"/>
      </w:divBdr>
      <w:divsChild>
        <w:div w:id="697631963">
          <w:marLeft w:val="0"/>
          <w:marRight w:val="0"/>
          <w:marTop w:val="0"/>
          <w:marBottom w:val="0"/>
          <w:divBdr>
            <w:top w:val="none" w:sz="0" w:space="0" w:color="auto"/>
            <w:left w:val="none" w:sz="0" w:space="0" w:color="auto"/>
            <w:bottom w:val="none" w:sz="0" w:space="0" w:color="auto"/>
            <w:right w:val="none" w:sz="0" w:space="0" w:color="auto"/>
          </w:divBdr>
          <w:divsChild>
            <w:div w:id="544221992">
              <w:marLeft w:val="0"/>
              <w:marRight w:val="0"/>
              <w:marTop w:val="0"/>
              <w:marBottom w:val="0"/>
              <w:divBdr>
                <w:top w:val="none" w:sz="0" w:space="0" w:color="auto"/>
                <w:left w:val="none" w:sz="0" w:space="0" w:color="auto"/>
                <w:bottom w:val="none" w:sz="0" w:space="0" w:color="auto"/>
                <w:right w:val="none" w:sz="0" w:space="0" w:color="auto"/>
              </w:divBdr>
              <w:divsChild>
                <w:div w:id="5148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256818">
      <w:bodyDiv w:val="1"/>
      <w:marLeft w:val="0"/>
      <w:marRight w:val="0"/>
      <w:marTop w:val="0"/>
      <w:marBottom w:val="0"/>
      <w:divBdr>
        <w:top w:val="none" w:sz="0" w:space="0" w:color="auto"/>
        <w:left w:val="none" w:sz="0" w:space="0" w:color="auto"/>
        <w:bottom w:val="none" w:sz="0" w:space="0" w:color="auto"/>
        <w:right w:val="none" w:sz="0" w:space="0" w:color="auto"/>
      </w:divBdr>
      <w:divsChild>
        <w:div w:id="810757542">
          <w:marLeft w:val="0"/>
          <w:marRight w:val="0"/>
          <w:marTop w:val="0"/>
          <w:marBottom w:val="0"/>
          <w:divBdr>
            <w:top w:val="none" w:sz="0" w:space="0" w:color="auto"/>
            <w:left w:val="none" w:sz="0" w:space="0" w:color="auto"/>
            <w:bottom w:val="none" w:sz="0" w:space="0" w:color="auto"/>
            <w:right w:val="none" w:sz="0" w:space="0" w:color="auto"/>
          </w:divBdr>
          <w:divsChild>
            <w:div w:id="515340194">
              <w:marLeft w:val="0"/>
              <w:marRight w:val="0"/>
              <w:marTop w:val="0"/>
              <w:marBottom w:val="0"/>
              <w:divBdr>
                <w:top w:val="none" w:sz="0" w:space="0" w:color="auto"/>
                <w:left w:val="none" w:sz="0" w:space="0" w:color="auto"/>
                <w:bottom w:val="none" w:sz="0" w:space="0" w:color="auto"/>
                <w:right w:val="none" w:sz="0" w:space="0" w:color="auto"/>
              </w:divBdr>
              <w:divsChild>
                <w:div w:id="3250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6759">
      <w:bodyDiv w:val="1"/>
      <w:marLeft w:val="0"/>
      <w:marRight w:val="0"/>
      <w:marTop w:val="0"/>
      <w:marBottom w:val="0"/>
      <w:divBdr>
        <w:top w:val="none" w:sz="0" w:space="0" w:color="auto"/>
        <w:left w:val="none" w:sz="0" w:space="0" w:color="auto"/>
        <w:bottom w:val="none" w:sz="0" w:space="0" w:color="auto"/>
        <w:right w:val="none" w:sz="0" w:space="0" w:color="auto"/>
      </w:divBdr>
      <w:divsChild>
        <w:div w:id="457528742">
          <w:marLeft w:val="0"/>
          <w:marRight w:val="0"/>
          <w:marTop w:val="0"/>
          <w:marBottom w:val="0"/>
          <w:divBdr>
            <w:top w:val="none" w:sz="0" w:space="0" w:color="auto"/>
            <w:left w:val="none" w:sz="0" w:space="0" w:color="auto"/>
            <w:bottom w:val="none" w:sz="0" w:space="0" w:color="auto"/>
            <w:right w:val="none" w:sz="0" w:space="0" w:color="auto"/>
          </w:divBdr>
          <w:divsChild>
            <w:div w:id="1312364313">
              <w:marLeft w:val="0"/>
              <w:marRight w:val="0"/>
              <w:marTop w:val="0"/>
              <w:marBottom w:val="0"/>
              <w:divBdr>
                <w:top w:val="none" w:sz="0" w:space="0" w:color="auto"/>
                <w:left w:val="none" w:sz="0" w:space="0" w:color="auto"/>
                <w:bottom w:val="none" w:sz="0" w:space="0" w:color="auto"/>
                <w:right w:val="none" w:sz="0" w:space="0" w:color="auto"/>
              </w:divBdr>
              <w:divsChild>
                <w:div w:id="16243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31963">
      <w:bodyDiv w:val="1"/>
      <w:marLeft w:val="0"/>
      <w:marRight w:val="0"/>
      <w:marTop w:val="0"/>
      <w:marBottom w:val="0"/>
      <w:divBdr>
        <w:top w:val="none" w:sz="0" w:space="0" w:color="auto"/>
        <w:left w:val="none" w:sz="0" w:space="0" w:color="auto"/>
        <w:bottom w:val="none" w:sz="0" w:space="0" w:color="auto"/>
        <w:right w:val="none" w:sz="0" w:space="0" w:color="auto"/>
      </w:divBdr>
    </w:div>
    <w:div w:id="1843160452">
      <w:bodyDiv w:val="1"/>
      <w:marLeft w:val="0"/>
      <w:marRight w:val="0"/>
      <w:marTop w:val="0"/>
      <w:marBottom w:val="0"/>
      <w:divBdr>
        <w:top w:val="none" w:sz="0" w:space="0" w:color="auto"/>
        <w:left w:val="none" w:sz="0" w:space="0" w:color="auto"/>
        <w:bottom w:val="none" w:sz="0" w:space="0" w:color="auto"/>
        <w:right w:val="none" w:sz="0" w:space="0" w:color="auto"/>
      </w:divBdr>
    </w:div>
    <w:div w:id="1853104209">
      <w:bodyDiv w:val="1"/>
      <w:marLeft w:val="0"/>
      <w:marRight w:val="0"/>
      <w:marTop w:val="0"/>
      <w:marBottom w:val="0"/>
      <w:divBdr>
        <w:top w:val="none" w:sz="0" w:space="0" w:color="auto"/>
        <w:left w:val="none" w:sz="0" w:space="0" w:color="auto"/>
        <w:bottom w:val="none" w:sz="0" w:space="0" w:color="auto"/>
        <w:right w:val="none" w:sz="0" w:space="0" w:color="auto"/>
      </w:divBdr>
      <w:divsChild>
        <w:div w:id="591595416">
          <w:marLeft w:val="0"/>
          <w:marRight w:val="0"/>
          <w:marTop w:val="0"/>
          <w:marBottom w:val="0"/>
          <w:divBdr>
            <w:top w:val="none" w:sz="0" w:space="0" w:color="auto"/>
            <w:left w:val="none" w:sz="0" w:space="0" w:color="auto"/>
            <w:bottom w:val="none" w:sz="0" w:space="0" w:color="auto"/>
            <w:right w:val="none" w:sz="0" w:space="0" w:color="auto"/>
          </w:divBdr>
          <w:divsChild>
            <w:div w:id="727731023">
              <w:marLeft w:val="0"/>
              <w:marRight w:val="0"/>
              <w:marTop w:val="0"/>
              <w:marBottom w:val="0"/>
              <w:divBdr>
                <w:top w:val="none" w:sz="0" w:space="0" w:color="auto"/>
                <w:left w:val="none" w:sz="0" w:space="0" w:color="auto"/>
                <w:bottom w:val="none" w:sz="0" w:space="0" w:color="auto"/>
                <w:right w:val="none" w:sz="0" w:space="0" w:color="auto"/>
              </w:divBdr>
              <w:divsChild>
                <w:div w:id="9478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53244">
      <w:bodyDiv w:val="1"/>
      <w:marLeft w:val="0"/>
      <w:marRight w:val="0"/>
      <w:marTop w:val="0"/>
      <w:marBottom w:val="0"/>
      <w:divBdr>
        <w:top w:val="none" w:sz="0" w:space="0" w:color="auto"/>
        <w:left w:val="none" w:sz="0" w:space="0" w:color="auto"/>
        <w:bottom w:val="none" w:sz="0" w:space="0" w:color="auto"/>
        <w:right w:val="none" w:sz="0" w:space="0" w:color="auto"/>
      </w:divBdr>
    </w:div>
    <w:div w:id="2021661857">
      <w:bodyDiv w:val="1"/>
      <w:marLeft w:val="0"/>
      <w:marRight w:val="0"/>
      <w:marTop w:val="0"/>
      <w:marBottom w:val="0"/>
      <w:divBdr>
        <w:top w:val="none" w:sz="0" w:space="0" w:color="auto"/>
        <w:left w:val="none" w:sz="0" w:space="0" w:color="auto"/>
        <w:bottom w:val="none" w:sz="0" w:space="0" w:color="auto"/>
        <w:right w:val="none" w:sz="0" w:space="0" w:color="auto"/>
      </w:divBdr>
      <w:divsChild>
        <w:div w:id="1431044800">
          <w:marLeft w:val="0"/>
          <w:marRight w:val="0"/>
          <w:marTop w:val="0"/>
          <w:marBottom w:val="0"/>
          <w:divBdr>
            <w:top w:val="none" w:sz="0" w:space="0" w:color="auto"/>
            <w:left w:val="none" w:sz="0" w:space="0" w:color="auto"/>
            <w:bottom w:val="none" w:sz="0" w:space="0" w:color="auto"/>
            <w:right w:val="none" w:sz="0" w:space="0" w:color="auto"/>
          </w:divBdr>
          <w:divsChild>
            <w:div w:id="1259214425">
              <w:marLeft w:val="0"/>
              <w:marRight w:val="0"/>
              <w:marTop w:val="0"/>
              <w:marBottom w:val="0"/>
              <w:divBdr>
                <w:top w:val="none" w:sz="0" w:space="0" w:color="auto"/>
                <w:left w:val="none" w:sz="0" w:space="0" w:color="auto"/>
                <w:bottom w:val="none" w:sz="0" w:space="0" w:color="auto"/>
                <w:right w:val="none" w:sz="0" w:space="0" w:color="auto"/>
              </w:divBdr>
              <w:divsChild>
                <w:div w:id="15427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8839</Words>
  <Characters>47381</Characters>
  <Application>Microsoft Macintosh Word</Application>
  <DocSecurity>0</DocSecurity>
  <Lines>2493</Lines>
  <Paragraphs>2677</Paragraphs>
  <ScaleCrop>false</ScaleCrop>
  <Company/>
  <LinksUpToDate>false</LinksUpToDate>
  <CharactersWithSpaces>53543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Manghani S.</dc:creator>
  <cp:keywords/>
  <dc:description/>
  <cp:lastModifiedBy>Sunil Manghani</cp:lastModifiedBy>
  <cp:revision>2</cp:revision>
  <cp:lastPrinted>2019-01-03T17:08:00Z</cp:lastPrinted>
  <dcterms:created xsi:type="dcterms:W3CDTF">2020-03-31T12:32:00Z</dcterms:created>
  <dcterms:modified xsi:type="dcterms:W3CDTF">2020-03-31T12:32:00Z</dcterms:modified>
</cp:coreProperties>
</file>