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413C" w14:textId="77777777" w:rsidR="00EB640E" w:rsidRPr="009D375A" w:rsidRDefault="00EB640E" w:rsidP="00DF0572">
      <w:pPr>
        <w:spacing w:after="0" w:line="480" w:lineRule="auto"/>
        <w:rPr>
          <w:rFonts w:asciiTheme="majorBidi" w:hAnsiTheme="majorBidi" w:cstheme="majorBidi"/>
          <w:b/>
          <w:bCs/>
          <w:sz w:val="24"/>
          <w:szCs w:val="24"/>
        </w:rPr>
      </w:pPr>
      <w:r w:rsidRPr="009D375A">
        <w:rPr>
          <w:rFonts w:asciiTheme="majorBidi" w:hAnsiTheme="majorBidi" w:cstheme="majorBidi"/>
          <w:b/>
          <w:bCs/>
          <w:sz w:val="24"/>
          <w:szCs w:val="24"/>
        </w:rPr>
        <w:t>‘</w:t>
      </w:r>
      <w:r w:rsidR="0005562F" w:rsidRPr="009D375A">
        <w:rPr>
          <w:rFonts w:asciiTheme="majorBidi" w:hAnsiTheme="majorBidi" w:cstheme="majorBidi"/>
          <w:b/>
          <w:bCs/>
          <w:sz w:val="24"/>
          <w:szCs w:val="24"/>
        </w:rPr>
        <w:t>It doesn’t take much force’</w:t>
      </w:r>
      <w:r w:rsidR="00E92F8B" w:rsidRPr="009D375A">
        <w:rPr>
          <w:rFonts w:asciiTheme="majorBidi" w:hAnsiTheme="majorBidi" w:cstheme="majorBidi"/>
          <w:b/>
          <w:bCs/>
          <w:sz w:val="24"/>
          <w:szCs w:val="24"/>
        </w:rPr>
        <w:t xml:space="preserve"> –</w:t>
      </w:r>
      <w:r w:rsidR="00B9006F" w:rsidRPr="009D375A">
        <w:rPr>
          <w:rFonts w:asciiTheme="majorBidi" w:hAnsiTheme="majorBidi" w:cstheme="majorBidi"/>
          <w:b/>
          <w:bCs/>
          <w:sz w:val="24"/>
          <w:szCs w:val="24"/>
        </w:rPr>
        <w:t xml:space="preserve"> T</w:t>
      </w:r>
      <w:r w:rsidR="00E92F8B" w:rsidRPr="009D375A">
        <w:rPr>
          <w:rFonts w:asciiTheme="majorBidi" w:hAnsiTheme="majorBidi" w:cstheme="majorBidi"/>
          <w:b/>
          <w:bCs/>
          <w:sz w:val="24"/>
          <w:szCs w:val="24"/>
        </w:rPr>
        <w:t xml:space="preserve">he negotiation of gender by two </w:t>
      </w:r>
      <w:r w:rsidR="00BF3A40" w:rsidRPr="009D375A">
        <w:rPr>
          <w:rFonts w:asciiTheme="majorBidi" w:hAnsiTheme="majorBidi" w:cstheme="majorBidi"/>
          <w:b/>
          <w:bCs/>
          <w:sz w:val="24"/>
          <w:szCs w:val="24"/>
        </w:rPr>
        <w:t>women</w:t>
      </w:r>
      <w:r w:rsidR="00E92F8B" w:rsidRPr="009D375A">
        <w:rPr>
          <w:rFonts w:asciiTheme="majorBidi" w:hAnsiTheme="majorBidi" w:cstheme="majorBidi"/>
          <w:b/>
          <w:bCs/>
          <w:sz w:val="24"/>
          <w:szCs w:val="24"/>
        </w:rPr>
        <w:t xml:space="preserve"> </w:t>
      </w:r>
      <w:r w:rsidR="00BF3A40" w:rsidRPr="009D375A">
        <w:rPr>
          <w:rFonts w:asciiTheme="majorBidi" w:hAnsiTheme="majorBidi" w:cstheme="majorBidi"/>
          <w:b/>
          <w:bCs/>
          <w:sz w:val="24"/>
          <w:szCs w:val="24"/>
        </w:rPr>
        <w:t>motor</w:t>
      </w:r>
      <w:r w:rsidR="001D01CC" w:rsidRPr="009D375A">
        <w:rPr>
          <w:rFonts w:asciiTheme="majorBidi" w:hAnsiTheme="majorBidi" w:cstheme="majorBidi"/>
          <w:b/>
          <w:bCs/>
          <w:sz w:val="24"/>
          <w:szCs w:val="24"/>
        </w:rPr>
        <w:t xml:space="preserve"> mechanic apprentices</w:t>
      </w:r>
      <w:r w:rsidR="00E92F8B" w:rsidRPr="009D375A">
        <w:rPr>
          <w:rFonts w:asciiTheme="majorBidi" w:hAnsiTheme="majorBidi" w:cstheme="majorBidi"/>
          <w:b/>
          <w:bCs/>
          <w:sz w:val="24"/>
          <w:szCs w:val="24"/>
        </w:rPr>
        <w:t xml:space="preserve"> through the biographical lens.</w:t>
      </w:r>
    </w:p>
    <w:p w14:paraId="6AD95B28" w14:textId="77777777" w:rsidR="00BF3A40" w:rsidRDefault="00BF3A40" w:rsidP="00DF0572">
      <w:pPr>
        <w:spacing w:after="0" w:line="480" w:lineRule="auto"/>
        <w:rPr>
          <w:rFonts w:asciiTheme="majorBidi" w:hAnsiTheme="majorBidi" w:cstheme="majorBidi"/>
          <w:sz w:val="24"/>
          <w:szCs w:val="24"/>
        </w:rPr>
      </w:pPr>
    </w:p>
    <w:p w14:paraId="2F8B0EDC" w14:textId="77777777" w:rsidR="00034B31" w:rsidRDefault="00034B31" w:rsidP="00034B31">
      <w:pPr>
        <w:spacing w:after="0" w:line="480" w:lineRule="auto"/>
        <w:rPr>
          <w:rFonts w:asciiTheme="majorBidi" w:hAnsiTheme="majorBidi" w:cstheme="majorBidi"/>
          <w:sz w:val="24"/>
          <w:szCs w:val="24"/>
        </w:rPr>
      </w:pPr>
      <w:r>
        <w:rPr>
          <w:rFonts w:asciiTheme="majorBidi" w:hAnsiTheme="majorBidi" w:cstheme="majorBidi"/>
          <w:sz w:val="24"/>
          <w:szCs w:val="24"/>
        </w:rPr>
        <w:t>Michaela Brockmann*</w:t>
      </w:r>
    </w:p>
    <w:p w14:paraId="04C5D52F" w14:textId="77777777" w:rsidR="00034B31" w:rsidRDefault="00034B31" w:rsidP="00034B31">
      <w:pPr>
        <w:spacing w:after="0" w:line="480" w:lineRule="auto"/>
        <w:rPr>
          <w:rFonts w:asciiTheme="majorBidi" w:hAnsiTheme="majorBidi" w:cstheme="majorBidi"/>
          <w:sz w:val="24"/>
          <w:szCs w:val="24"/>
        </w:rPr>
      </w:pPr>
      <w:r>
        <w:rPr>
          <w:rFonts w:asciiTheme="majorBidi" w:hAnsiTheme="majorBidi" w:cstheme="majorBidi"/>
          <w:sz w:val="24"/>
          <w:szCs w:val="24"/>
        </w:rPr>
        <w:t>Southampton Education School, University of Southampton, Southampton, UK</w:t>
      </w:r>
    </w:p>
    <w:p w14:paraId="34901596" w14:textId="77777777" w:rsidR="007554CD" w:rsidRPr="009D375A" w:rsidRDefault="007554CD" w:rsidP="00DF0572">
      <w:pPr>
        <w:spacing w:after="0" w:line="480" w:lineRule="auto"/>
        <w:rPr>
          <w:rFonts w:asciiTheme="majorBidi" w:hAnsiTheme="majorBidi" w:cstheme="majorBidi"/>
          <w:sz w:val="24"/>
          <w:szCs w:val="24"/>
        </w:rPr>
      </w:pPr>
    </w:p>
    <w:p w14:paraId="1698E719" w14:textId="77777777" w:rsidR="00431635" w:rsidRPr="009D375A" w:rsidRDefault="00CF111D" w:rsidP="00DF0572">
      <w:pPr>
        <w:spacing w:after="0" w:line="480" w:lineRule="auto"/>
        <w:rPr>
          <w:rFonts w:asciiTheme="majorBidi" w:hAnsiTheme="majorBidi" w:cstheme="majorBidi"/>
          <w:i/>
          <w:iCs/>
          <w:sz w:val="24"/>
          <w:szCs w:val="24"/>
        </w:rPr>
      </w:pPr>
      <w:r w:rsidRPr="009D375A">
        <w:rPr>
          <w:rFonts w:asciiTheme="majorBidi" w:hAnsiTheme="majorBidi" w:cstheme="majorBidi"/>
          <w:i/>
          <w:iCs/>
          <w:sz w:val="24"/>
          <w:szCs w:val="24"/>
        </w:rPr>
        <w:t>Abstract</w:t>
      </w:r>
    </w:p>
    <w:p w14:paraId="02E66820" w14:textId="77777777" w:rsidR="00A0616D" w:rsidRPr="009D375A" w:rsidRDefault="006D6A68" w:rsidP="00DF0572">
      <w:pPr>
        <w:spacing w:after="0" w:line="480" w:lineRule="auto"/>
        <w:rPr>
          <w:rFonts w:asciiTheme="majorBidi" w:hAnsiTheme="majorBidi" w:cstheme="majorBidi"/>
          <w:i/>
          <w:iCs/>
          <w:sz w:val="24"/>
          <w:szCs w:val="24"/>
        </w:rPr>
      </w:pPr>
      <w:r w:rsidRPr="009D375A">
        <w:rPr>
          <w:rFonts w:asciiTheme="majorBidi" w:hAnsiTheme="majorBidi" w:cstheme="majorBidi"/>
          <w:i/>
          <w:iCs/>
          <w:sz w:val="24"/>
          <w:szCs w:val="24"/>
        </w:rPr>
        <w:t>The marked and persistent gender segregation in apprenticeship has been well documented</w:t>
      </w:r>
      <w:r w:rsidR="00501709">
        <w:rPr>
          <w:rFonts w:asciiTheme="majorBidi" w:hAnsiTheme="majorBidi" w:cstheme="majorBidi"/>
          <w:i/>
          <w:iCs/>
          <w:sz w:val="24"/>
          <w:szCs w:val="24"/>
        </w:rPr>
        <w:t>. T</w:t>
      </w:r>
      <w:r w:rsidR="006436CC" w:rsidRPr="009D375A">
        <w:rPr>
          <w:rFonts w:asciiTheme="majorBidi" w:hAnsiTheme="majorBidi" w:cstheme="majorBidi"/>
          <w:i/>
          <w:iCs/>
          <w:sz w:val="24"/>
          <w:szCs w:val="24"/>
        </w:rPr>
        <w:t xml:space="preserve">he social construction of ‘male’ and ‘female’ jobs </w:t>
      </w:r>
      <w:r w:rsidR="00501709">
        <w:rPr>
          <w:rFonts w:asciiTheme="majorBidi" w:hAnsiTheme="majorBidi" w:cstheme="majorBidi"/>
          <w:i/>
          <w:iCs/>
          <w:sz w:val="24"/>
          <w:szCs w:val="24"/>
        </w:rPr>
        <w:t>is a key</w:t>
      </w:r>
      <w:r w:rsidR="006436CC" w:rsidRPr="009D375A">
        <w:rPr>
          <w:rFonts w:asciiTheme="majorBidi" w:hAnsiTheme="majorBidi" w:cstheme="majorBidi"/>
          <w:i/>
          <w:iCs/>
          <w:sz w:val="24"/>
          <w:szCs w:val="24"/>
        </w:rPr>
        <w:t xml:space="preserve"> factor in the gendered pa</w:t>
      </w:r>
      <w:r w:rsidR="00501709">
        <w:rPr>
          <w:rFonts w:asciiTheme="majorBidi" w:hAnsiTheme="majorBidi" w:cstheme="majorBidi"/>
          <w:i/>
          <w:iCs/>
          <w:sz w:val="24"/>
          <w:szCs w:val="24"/>
        </w:rPr>
        <w:t>tterns evident in career choice.</w:t>
      </w:r>
      <w:r w:rsidR="00981CEE">
        <w:rPr>
          <w:rFonts w:asciiTheme="majorBidi" w:hAnsiTheme="majorBidi" w:cstheme="majorBidi"/>
          <w:i/>
          <w:iCs/>
          <w:sz w:val="24"/>
          <w:szCs w:val="24"/>
        </w:rPr>
        <w:t xml:space="preserve"> </w:t>
      </w:r>
      <w:r w:rsidR="00303E9C">
        <w:rPr>
          <w:rFonts w:asciiTheme="majorBidi" w:hAnsiTheme="majorBidi" w:cstheme="majorBidi"/>
          <w:i/>
          <w:iCs/>
          <w:sz w:val="24"/>
          <w:szCs w:val="24"/>
        </w:rPr>
        <w:t xml:space="preserve">Research on young </w:t>
      </w:r>
      <w:r w:rsidR="00BA7CD9" w:rsidRPr="009D375A">
        <w:rPr>
          <w:rFonts w:asciiTheme="majorBidi" w:hAnsiTheme="majorBidi" w:cstheme="majorBidi"/>
          <w:i/>
          <w:iCs/>
          <w:sz w:val="24"/>
          <w:szCs w:val="24"/>
        </w:rPr>
        <w:t>w</w:t>
      </w:r>
      <w:r w:rsidRPr="009D375A">
        <w:rPr>
          <w:rFonts w:asciiTheme="majorBidi" w:hAnsiTheme="majorBidi" w:cstheme="majorBidi"/>
          <w:i/>
          <w:iCs/>
          <w:sz w:val="24"/>
          <w:szCs w:val="24"/>
        </w:rPr>
        <w:t>omen who have chosen</w:t>
      </w:r>
      <w:r w:rsidR="00303E9C">
        <w:rPr>
          <w:rFonts w:asciiTheme="majorBidi" w:hAnsiTheme="majorBidi" w:cstheme="majorBidi"/>
          <w:i/>
          <w:iCs/>
          <w:sz w:val="24"/>
          <w:szCs w:val="24"/>
        </w:rPr>
        <w:t xml:space="preserve"> careers in</w:t>
      </w:r>
      <w:r w:rsidRPr="009D375A">
        <w:rPr>
          <w:rFonts w:asciiTheme="majorBidi" w:hAnsiTheme="majorBidi" w:cstheme="majorBidi"/>
          <w:i/>
          <w:iCs/>
          <w:sz w:val="24"/>
          <w:szCs w:val="24"/>
        </w:rPr>
        <w:t xml:space="preserve"> </w:t>
      </w:r>
      <w:r w:rsidR="00303E9C">
        <w:rPr>
          <w:rFonts w:asciiTheme="majorBidi" w:hAnsiTheme="majorBidi" w:cstheme="majorBidi"/>
          <w:i/>
          <w:iCs/>
          <w:sz w:val="24"/>
          <w:szCs w:val="24"/>
        </w:rPr>
        <w:t>male-dominated occupations</w:t>
      </w:r>
      <w:r w:rsidR="00A0616D" w:rsidRPr="009D375A">
        <w:rPr>
          <w:rFonts w:asciiTheme="majorBidi" w:hAnsiTheme="majorBidi" w:cstheme="majorBidi"/>
          <w:i/>
          <w:iCs/>
          <w:sz w:val="24"/>
          <w:szCs w:val="24"/>
        </w:rPr>
        <w:t xml:space="preserve"> </w:t>
      </w:r>
      <w:r w:rsidR="00495C1B">
        <w:rPr>
          <w:rFonts w:asciiTheme="majorBidi" w:hAnsiTheme="majorBidi" w:cstheme="majorBidi"/>
          <w:i/>
          <w:iCs/>
          <w:sz w:val="24"/>
          <w:szCs w:val="24"/>
        </w:rPr>
        <w:t>risks</w:t>
      </w:r>
      <w:r w:rsidR="00A0616D" w:rsidRPr="009D375A">
        <w:rPr>
          <w:rFonts w:asciiTheme="majorBidi" w:hAnsiTheme="majorBidi" w:cstheme="majorBidi"/>
          <w:i/>
          <w:iCs/>
          <w:sz w:val="24"/>
          <w:szCs w:val="24"/>
        </w:rPr>
        <w:t xml:space="preserve"> construct</w:t>
      </w:r>
      <w:r w:rsidR="00495C1B">
        <w:rPr>
          <w:rFonts w:asciiTheme="majorBidi" w:hAnsiTheme="majorBidi" w:cstheme="majorBidi"/>
          <w:i/>
          <w:iCs/>
          <w:sz w:val="24"/>
          <w:szCs w:val="24"/>
        </w:rPr>
        <w:t>ing</w:t>
      </w:r>
      <w:r w:rsidR="00303E9C">
        <w:rPr>
          <w:rFonts w:asciiTheme="majorBidi" w:hAnsiTheme="majorBidi" w:cstheme="majorBidi"/>
          <w:i/>
          <w:iCs/>
          <w:sz w:val="24"/>
          <w:szCs w:val="24"/>
        </w:rPr>
        <w:t xml:space="preserve"> them</w:t>
      </w:r>
      <w:r w:rsidR="00BA7CD9" w:rsidRPr="009D375A">
        <w:rPr>
          <w:rFonts w:asciiTheme="majorBidi" w:hAnsiTheme="majorBidi" w:cstheme="majorBidi"/>
          <w:i/>
          <w:iCs/>
          <w:sz w:val="24"/>
          <w:szCs w:val="24"/>
        </w:rPr>
        <w:t xml:space="preserve"> </w:t>
      </w:r>
      <w:r w:rsidR="00A0616D" w:rsidRPr="009D375A">
        <w:rPr>
          <w:rFonts w:asciiTheme="majorBidi" w:hAnsiTheme="majorBidi" w:cstheme="majorBidi"/>
          <w:i/>
          <w:iCs/>
          <w:sz w:val="24"/>
          <w:szCs w:val="24"/>
        </w:rPr>
        <w:t>as ‘O</w:t>
      </w:r>
      <w:r w:rsidRPr="009D375A">
        <w:rPr>
          <w:rFonts w:asciiTheme="majorBidi" w:hAnsiTheme="majorBidi" w:cstheme="majorBidi"/>
          <w:i/>
          <w:iCs/>
          <w:sz w:val="24"/>
          <w:szCs w:val="24"/>
        </w:rPr>
        <w:t>ther’</w:t>
      </w:r>
      <w:r w:rsidR="00A0616D" w:rsidRPr="009D375A">
        <w:rPr>
          <w:rFonts w:asciiTheme="majorBidi" w:hAnsiTheme="majorBidi" w:cstheme="majorBidi"/>
          <w:i/>
          <w:iCs/>
          <w:sz w:val="24"/>
          <w:szCs w:val="24"/>
        </w:rPr>
        <w:t xml:space="preserve">, </w:t>
      </w:r>
      <w:r w:rsidR="00BA7CD9" w:rsidRPr="009D375A">
        <w:rPr>
          <w:rFonts w:asciiTheme="majorBidi" w:hAnsiTheme="majorBidi" w:cstheme="majorBidi"/>
          <w:i/>
          <w:iCs/>
          <w:sz w:val="24"/>
          <w:szCs w:val="24"/>
        </w:rPr>
        <w:t>typically concluding that rather than chal</w:t>
      </w:r>
      <w:r w:rsidR="00303E9C">
        <w:rPr>
          <w:rFonts w:asciiTheme="majorBidi" w:hAnsiTheme="majorBidi" w:cstheme="majorBidi"/>
          <w:i/>
          <w:iCs/>
          <w:sz w:val="24"/>
          <w:szCs w:val="24"/>
        </w:rPr>
        <w:t>lenging the gender binary, the</w:t>
      </w:r>
      <w:r w:rsidR="00BA7CD9" w:rsidRPr="009D375A">
        <w:rPr>
          <w:rFonts w:asciiTheme="majorBidi" w:hAnsiTheme="majorBidi" w:cstheme="majorBidi"/>
          <w:i/>
          <w:iCs/>
          <w:sz w:val="24"/>
          <w:szCs w:val="24"/>
        </w:rPr>
        <w:t xml:space="preserve"> women would reinforce it</w:t>
      </w:r>
      <w:r w:rsidR="00501709">
        <w:rPr>
          <w:rFonts w:asciiTheme="majorBidi" w:hAnsiTheme="majorBidi" w:cstheme="majorBidi"/>
          <w:i/>
          <w:iCs/>
          <w:sz w:val="24"/>
          <w:szCs w:val="24"/>
        </w:rPr>
        <w:t xml:space="preserve">, echoing </w:t>
      </w:r>
      <w:r w:rsidR="00C3530E">
        <w:rPr>
          <w:rFonts w:asciiTheme="majorBidi" w:hAnsiTheme="majorBidi" w:cstheme="majorBidi"/>
          <w:i/>
          <w:iCs/>
          <w:sz w:val="24"/>
          <w:szCs w:val="24"/>
        </w:rPr>
        <w:t>‘</w:t>
      </w:r>
      <w:r w:rsidR="00501709">
        <w:rPr>
          <w:rFonts w:asciiTheme="majorBidi" w:hAnsiTheme="majorBidi" w:cstheme="majorBidi"/>
          <w:i/>
          <w:iCs/>
          <w:sz w:val="24"/>
          <w:szCs w:val="24"/>
        </w:rPr>
        <w:t>tomboy</w:t>
      </w:r>
      <w:r w:rsidR="00C3530E">
        <w:rPr>
          <w:rFonts w:asciiTheme="majorBidi" w:hAnsiTheme="majorBidi" w:cstheme="majorBidi"/>
          <w:i/>
          <w:iCs/>
          <w:sz w:val="24"/>
          <w:szCs w:val="24"/>
        </w:rPr>
        <w:t>’</w:t>
      </w:r>
      <w:r w:rsidR="00501709">
        <w:rPr>
          <w:rFonts w:asciiTheme="majorBidi" w:hAnsiTheme="majorBidi" w:cstheme="majorBidi"/>
          <w:i/>
          <w:iCs/>
          <w:sz w:val="24"/>
          <w:szCs w:val="24"/>
        </w:rPr>
        <w:t xml:space="preserve"> identities according to which </w:t>
      </w:r>
      <w:r w:rsidR="00734210">
        <w:rPr>
          <w:rFonts w:asciiTheme="majorBidi" w:hAnsiTheme="majorBidi" w:cstheme="majorBidi"/>
          <w:i/>
          <w:iCs/>
          <w:sz w:val="24"/>
          <w:szCs w:val="24"/>
        </w:rPr>
        <w:t>girls are</w:t>
      </w:r>
      <w:r w:rsidR="00BA7CD9" w:rsidRPr="009D375A">
        <w:rPr>
          <w:rFonts w:asciiTheme="majorBidi" w:hAnsiTheme="majorBidi" w:cstheme="majorBidi"/>
          <w:i/>
          <w:iCs/>
          <w:sz w:val="24"/>
          <w:szCs w:val="24"/>
        </w:rPr>
        <w:t xml:space="preserve"> aligning themselves with boys whilst devaluing femininity.</w:t>
      </w:r>
    </w:p>
    <w:p w14:paraId="5C355662" w14:textId="77777777" w:rsidR="00A0616D" w:rsidRPr="009D375A" w:rsidRDefault="00A0616D" w:rsidP="00DF0572">
      <w:pPr>
        <w:spacing w:after="0" w:line="480" w:lineRule="auto"/>
        <w:rPr>
          <w:rFonts w:asciiTheme="majorBidi" w:hAnsiTheme="majorBidi" w:cstheme="majorBidi"/>
          <w:i/>
          <w:iCs/>
          <w:sz w:val="24"/>
          <w:szCs w:val="24"/>
        </w:rPr>
      </w:pPr>
    </w:p>
    <w:p w14:paraId="053FE7BE" w14:textId="77777777" w:rsidR="006D7AC9" w:rsidRPr="009D375A" w:rsidRDefault="006D7AC9" w:rsidP="00DF0572">
      <w:pPr>
        <w:spacing w:after="0" w:line="480" w:lineRule="auto"/>
        <w:rPr>
          <w:rFonts w:asciiTheme="majorBidi" w:hAnsiTheme="majorBidi" w:cstheme="majorBidi"/>
          <w:i/>
          <w:iCs/>
          <w:sz w:val="24"/>
          <w:szCs w:val="24"/>
        </w:rPr>
      </w:pPr>
      <w:r w:rsidRPr="009D375A">
        <w:rPr>
          <w:rFonts w:asciiTheme="majorBidi" w:hAnsiTheme="majorBidi" w:cstheme="majorBidi"/>
          <w:i/>
          <w:iCs/>
          <w:sz w:val="24"/>
          <w:szCs w:val="24"/>
        </w:rPr>
        <w:t>Based on biographical interviews, this paper explores the role of gender in the career decision-making of one German and one English woman motor mechanic apprentice. It illustrates the strongly normative but highly contextual nature of gender as the two women negotiate identities in their quests to live ‘liveable lives’. It will be argued tha</w:t>
      </w:r>
      <w:r w:rsidR="00981CEE">
        <w:rPr>
          <w:rFonts w:asciiTheme="majorBidi" w:hAnsiTheme="majorBidi" w:cstheme="majorBidi"/>
          <w:i/>
          <w:iCs/>
          <w:sz w:val="24"/>
          <w:szCs w:val="24"/>
        </w:rPr>
        <w:t>t the</w:t>
      </w:r>
      <w:r w:rsidRPr="009D375A">
        <w:rPr>
          <w:rFonts w:asciiTheme="majorBidi" w:hAnsiTheme="majorBidi" w:cstheme="majorBidi"/>
          <w:i/>
          <w:iCs/>
          <w:sz w:val="24"/>
          <w:szCs w:val="24"/>
        </w:rPr>
        <w:t xml:space="preserve"> rich and multi-faceted experiences of these two young</w:t>
      </w:r>
      <w:r w:rsidR="00981CEE">
        <w:rPr>
          <w:rFonts w:asciiTheme="majorBidi" w:hAnsiTheme="majorBidi" w:cstheme="majorBidi"/>
          <w:i/>
          <w:iCs/>
          <w:sz w:val="24"/>
          <w:szCs w:val="24"/>
        </w:rPr>
        <w:t xml:space="preserve"> women belie stereotypical accounts of gender</w:t>
      </w:r>
      <w:r w:rsidR="00495C1B">
        <w:rPr>
          <w:rFonts w:asciiTheme="majorBidi" w:hAnsiTheme="majorBidi" w:cstheme="majorBidi"/>
          <w:i/>
          <w:iCs/>
          <w:sz w:val="24"/>
          <w:szCs w:val="24"/>
        </w:rPr>
        <w:t xml:space="preserve">, suggesting </w:t>
      </w:r>
      <w:r w:rsidR="00981CEE">
        <w:rPr>
          <w:rFonts w:asciiTheme="majorBidi" w:hAnsiTheme="majorBidi" w:cstheme="majorBidi"/>
          <w:i/>
          <w:iCs/>
          <w:sz w:val="24"/>
          <w:szCs w:val="24"/>
        </w:rPr>
        <w:t>acceptable ways of being in male workspaces.</w:t>
      </w:r>
      <w:r w:rsidRPr="009D375A">
        <w:rPr>
          <w:rFonts w:asciiTheme="majorBidi" w:hAnsiTheme="majorBidi" w:cstheme="majorBidi"/>
          <w:i/>
          <w:iCs/>
          <w:sz w:val="24"/>
          <w:szCs w:val="24"/>
        </w:rPr>
        <w:t xml:space="preserve"> </w:t>
      </w:r>
    </w:p>
    <w:p w14:paraId="7FAA0AFC" w14:textId="77777777" w:rsidR="006D7AC9" w:rsidRPr="009D375A" w:rsidRDefault="006D7AC9" w:rsidP="00DF0572">
      <w:pPr>
        <w:spacing w:after="0" w:line="480" w:lineRule="auto"/>
        <w:rPr>
          <w:rFonts w:asciiTheme="majorBidi" w:hAnsiTheme="majorBidi" w:cstheme="majorBidi"/>
          <w:i/>
          <w:iCs/>
          <w:sz w:val="24"/>
          <w:szCs w:val="24"/>
        </w:rPr>
      </w:pPr>
    </w:p>
    <w:p w14:paraId="397450C5" w14:textId="77777777" w:rsidR="00873279" w:rsidRPr="009D375A" w:rsidRDefault="00517B9D"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Keywords:</w:t>
      </w:r>
      <w:r w:rsidR="00050E82">
        <w:rPr>
          <w:rFonts w:asciiTheme="majorBidi" w:hAnsiTheme="majorBidi" w:cstheme="majorBidi"/>
          <w:sz w:val="24"/>
          <w:szCs w:val="24"/>
        </w:rPr>
        <w:t xml:space="preserve"> gender identity; tomboy; biography;</w:t>
      </w:r>
      <w:r w:rsidRPr="009D375A">
        <w:rPr>
          <w:rFonts w:asciiTheme="majorBidi" w:hAnsiTheme="majorBidi" w:cstheme="majorBidi"/>
          <w:sz w:val="24"/>
          <w:szCs w:val="24"/>
        </w:rPr>
        <w:t xml:space="preserve"> </w:t>
      </w:r>
      <w:r w:rsidR="00770582" w:rsidRPr="009D375A">
        <w:rPr>
          <w:rFonts w:asciiTheme="majorBidi" w:hAnsiTheme="majorBidi" w:cstheme="majorBidi"/>
          <w:sz w:val="24"/>
          <w:szCs w:val="24"/>
        </w:rPr>
        <w:t>apprenticeship</w:t>
      </w:r>
    </w:p>
    <w:p w14:paraId="3E4B6CB5" w14:textId="77777777" w:rsidR="00517B9D" w:rsidRPr="009D375A" w:rsidRDefault="00517B9D" w:rsidP="00DF0572">
      <w:pPr>
        <w:spacing w:after="0" w:line="480" w:lineRule="auto"/>
        <w:rPr>
          <w:rFonts w:asciiTheme="majorBidi" w:hAnsiTheme="majorBidi" w:cstheme="majorBidi"/>
          <w:i/>
          <w:iCs/>
          <w:sz w:val="24"/>
          <w:szCs w:val="24"/>
        </w:rPr>
      </w:pPr>
    </w:p>
    <w:p w14:paraId="6E963F1B" w14:textId="77777777" w:rsidR="00414AB7" w:rsidRPr="00C72FE0" w:rsidRDefault="00414AB7" w:rsidP="00414AB7">
      <w:pPr>
        <w:spacing w:after="0" w:line="480" w:lineRule="auto"/>
        <w:rPr>
          <w:rFonts w:asciiTheme="majorBidi" w:hAnsiTheme="majorBidi" w:cstheme="majorBidi"/>
          <w:sz w:val="24"/>
          <w:szCs w:val="24"/>
        </w:rPr>
      </w:pPr>
      <w:r>
        <w:rPr>
          <w:rFonts w:asciiTheme="majorBidi" w:hAnsiTheme="majorBidi" w:cstheme="majorBidi"/>
          <w:b/>
          <w:bCs/>
          <w:sz w:val="24"/>
          <w:szCs w:val="24"/>
        </w:rPr>
        <w:t>*</w:t>
      </w:r>
      <w:r w:rsidRPr="00C72FE0">
        <w:rPr>
          <w:rFonts w:asciiTheme="majorBidi" w:hAnsiTheme="majorBidi" w:cstheme="majorBidi"/>
          <w:b/>
          <w:bCs/>
          <w:sz w:val="24"/>
          <w:szCs w:val="24"/>
        </w:rPr>
        <w:t>Contact:</w:t>
      </w:r>
      <w:r w:rsidRPr="00C72FE0">
        <w:rPr>
          <w:rFonts w:asciiTheme="majorBidi" w:hAnsiTheme="majorBidi" w:cstheme="majorBidi"/>
          <w:sz w:val="24"/>
          <w:szCs w:val="24"/>
        </w:rPr>
        <w:t xml:space="preserve"> Michaela Brockmann </w:t>
      </w:r>
      <w:r>
        <w:rPr>
          <w:rFonts w:asciiTheme="majorBidi" w:hAnsiTheme="majorBidi" w:cstheme="majorBidi"/>
          <w:sz w:val="24"/>
          <w:szCs w:val="24"/>
        </w:rPr>
        <w:t>M</w:t>
      </w:r>
      <w:r w:rsidRPr="00C72FE0">
        <w:rPr>
          <w:rFonts w:asciiTheme="majorBidi" w:hAnsiTheme="majorBidi" w:cstheme="majorBidi"/>
          <w:sz w:val="24"/>
          <w:szCs w:val="24"/>
        </w:rPr>
        <w:t>.</w:t>
      </w:r>
      <w:r>
        <w:rPr>
          <w:rFonts w:asciiTheme="majorBidi" w:hAnsiTheme="majorBidi" w:cstheme="majorBidi"/>
          <w:sz w:val="24"/>
          <w:szCs w:val="24"/>
        </w:rPr>
        <w:t>B</w:t>
      </w:r>
      <w:r w:rsidRPr="00C72FE0">
        <w:rPr>
          <w:rFonts w:asciiTheme="majorBidi" w:hAnsiTheme="majorBidi" w:cstheme="majorBidi"/>
          <w:sz w:val="24"/>
          <w:szCs w:val="24"/>
        </w:rPr>
        <w:t>rockmann@soton.ac.uk</w:t>
      </w:r>
    </w:p>
    <w:p w14:paraId="14FFE978" w14:textId="77777777" w:rsidR="00EA56A1" w:rsidRDefault="00EA56A1" w:rsidP="00DF0572">
      <w:pPr>
        <w:spacing w:after="0" w:line="480" w:lineRule="auto"/>
        <w:rPr>
          <w:rFonts w:asciiTheme="majorBidi" w:hAnsiTheme="majorBidi" w:cstheme="majorBidi"/>
          <w:b/>
          <w:bCs/>
          <w:sz w:val="24"/>
          <w:szCs w:val="24"/>
        </w:rPr>
      </w:pPr>
    </w:p>
    <w:p w14:paraId="38AC6168" w14:textId="77777777" w:rsidR="00EA56A1" w:rsidRDefault="00EA56A1" w:rsidP="00DF0572">
      <w:pPr>
        <w:spacing w:after="0" w:line="480" w:lineRule="auto"/>
        <w:rPr>
          <w:rFonts w:asciiTheme="majorBidi" w:hAnsiTheme="majorBidi" w:cstheme="majorBidi"/>
          <w:b/>
          <w:bCs/>
          <w:sz w:val="24"/>
          <w:szCs w:val="24"/>
        </w:rPr>
      </w:pPr>
    </w:p>
    <w:p w14:paraId="4821B131" w14:textId="77777777" w:rsidR="005E732D" w:rsidRPr="00606353" w:rsidRDefault="001478C6" w:rsidP="000C7759">
      <w:pPr>
        <w:spacing w:after="0" w:line="480" w:lineRule="auto"/>
        <w:rPr>
          <w:rFonts w:asciiTheme="majorBidi" w:hAnsiTheme="majorBidi" w:cstheme="majorBidi"/>
          <w:b/>
          <w:bCs/>
          <w:sz w:val="24"/>
          <w:szCs w:val="24"/>
        </w:rPr>
      </w:pPr>
      <w:r>
        <w:rPr>
          <w:rFonts w:asciiTheme="majorBidi" w:hAnsiTheme="majorBidi" w:cstheme="majorBidi"/>
          <w:b/>
          <w:bCs/>
          <w:sz w:val="24"/>
          <w:szCs w:val="24"/>
        </w:rPr>
        <w:t>Introduction</w:t>
      </w:r>
    </w:p>
    <w:p w14:paraId="4F97798B" w14:textId="77777777" w:rsidR="00635E32" w:rsidRPr="00BD0EC8" w:rsidRDefault="00977FCD" w:rsidP="000C7759">
      <w:pPr>
        <w:spacing w:after="0" w:line="480" w:lineRule="auto"/>
        <w:rPr>
          <w:rFonts w:asciiTheme="majorBidi" w:hAnsiTheme="majorBidi" w:cstheme="majorBidi"/>
          <w:sz w:val="24"/>
          <w:szCs w:val="24"/>
        </w:rPr>
      </w:pPr>
      <w:r w:rsidRPr="00BD0EC8">
        <w:rPr>
          <w:rFonts w:asciiTheme="majorBidi" w:hAnsiTheme="majorBidi" w:cstheme="majorBidi"/>
          <w:sz w:val="24"/>
          <w:szCs w:val="24"/>
        </w:rPr>
        <w:t xml:space="preserve">Apprenticeship has long been integral to skill formation in many industrialised countries, including </w:t>
      </w:r>
      <w:r w:rsidR="00F300CF" w:rsidRPr="00BD0EC8">
        <w:rPr>
          <w:rFonts w:asciiTheme="majorBidi" w:hAnsiTheme="majorBidi" w:cstheme="majorBidi"/>
          <w:sz w:val="24"/>
          <w:szCs w:val="24"/>
        </w:rPr>
        <w:t xml:space="preserve">in </w:t>
      </w:r>
      <w:r w:rsidRPr="00BD0EC8">
        <w:rPr>
          <w:rFonts w:asciiTheme="majorBidi" w:hAnsiTheme="majorBidi" w:cstheme="majorBidi"/>
          <w:sz w:val="24"/>
          <w:szCs w:val="24"/>
        </w:rPr>
        <w:t xml:space="preserve">England and Germany. </w:t>
      </w:r>
      <w:r w:rsidR="003E05D9" w:rsidRPr="00BD0EC8">
        <w:rPr>
          <w:rFonts w:asciiTheme="majorBidi" w:hAnsiTheme="majorBidi" w:cstheme="majorBidi"/>
          <w:sz w:val="24"/>
          <w:szCs w:val="24"/>
        </w:rPr>
        <w:t>The</w:t>
      </w:r>
      <w:r w:rsidRPr="00BD0EC8">
        <w:rPr>
          <w:rFonts w:asciiTheme="majorBidi" w:hAnsiTheme="majorBidi" w:cstheme="majorBidi"/>
          <w:sz w:val="24"/>
          <w:szCs w:val="24"/>
        </w:rPr>
        <w:t xml:space="preserve"> </w:t>
      </w:r>
      <w:r w:rsidR="0000080F" w:rsidRPr="00BD0EC8">
        <w:rPr>
          <w:rFonts w:asciiTheme="majorBidi" w:hAnsiTheme="majorBidi" w:cstheme="majorBidi"/>
          <w:sz w:val="24"/>
          <w:szCs w:val="24"/>
        </w:rPr>
        <w:t>generally low-status apprenticeship system in England is commonly contrasted with its high-quality German counterpart</w:t>
      </w:r>
      <w:r w:rsidR="00E75C5A" w:rsidRPr="00BD0EC8">
        <w:rPr>
          <w:rFonts w:asciiTheme="majorBidi" w:hAnsiTheme="majorBidi" w:cstheme="majorBidi"/>
          <w:sz w:val="24"/>
          <w:szCs w:val="24"/>
        </w:rPr>
        <w:t xml:space="preserve">. In Germany, </w:t>
      </w:r>
      <w:r w:rsidR="007D7142" w:rsidRPr="00BD0EC8">
        <w:rPr>
          <w:rFonts w:asciiTheme="majorBidi" w:hAnsiTheme="majorBidi" w:cstheme="majorBidi"/>
          <w:sz w:val="24"/>
          <w:szCs w:val="24"/>
        </w:rPr>
        <w:t xml:space="preserve">the dual system of </w:t>
      </w:r>
      <w:r w:rsidR="00E75C5A" w:rsidRPr="00BD0EC8">
        <w:rPr>
          <w:rFonts w:asciiTheme="majorBidi" w:hAnsiTheme="majorBidi" w:cstheme="majorBidi"/>
          <w:sz w:val="24"/>
          <w:szCs w:val="24"/>
        </w:rPr>
        <w:t xml:space="preserve">apprenticeship </w:t>
      </w:r>
      <w:r w:rsidR="007D7142" w:rsidRPr="00BD0EC8">
        <w:rPr>
          <w:rFonts w:asciiTheme="majorBidi" w:hAnsiTheme="majorBidi" w:cstheme="majorBidi"/>
          <w:sz w:val="24"/>
          <w:szCs w:val="24"/>
        </w:rPr>
        <w:t>represents</w:t>
      </w:r>
      <w:r w:rsidR="00E75C5A" w:rsidRPr="00BD0EC8">
        <w:rPr>
          <w:rFonts w:asciiTheme="majorBidi" w:hAnsiTheme="majorBidi" w:cstheme="majorBidi"/>
          <w:sz w:val="24"/>
          <w:szCs w:val="24"/>
        </w:rPr>
        <w:t xml:space="preserve"> a well-established and prestigious route, attracting around 50% of school leavers, of whom an increasing proportion have university entry qualifications</w:t>
      </w:r>
      <w:r w:rsidR="00FC75FF" w:rsidRPr="00BD0EC8">
        <w:rPr>
          <w:rFonts w:asciiTheme="majorBidi" w:hAnsiTheme="majorBidi" w:cstheme="majorBidi"/>
          <w:sz w:val="24"/>
          <w:szCs w:val="24"/>
        </w:rPr>
        <w:t xml:space="preserve"> (</w:t>
      </w:r>
      <w:proofErr w:type="spellStart"/>
      <w:r w:rsidR="00FC75FF" w:rsidRPr="00BD0EC8">
        <w:rPr>
          <w:rFonts w:asciiTheme="majorBidi" w:hAnsiTheme="majorBidi" w:cstheme="majorBidi"/>
          <w:sz w:val="24"/>
          <w:szCs w:val="24"/>
        </w:rPr>
        <w:t>Cedefop</w:t>
      </w:r>
      <w:proofErr w:type="spellEnd"/>
      <w:r w:rsidR="003E05D9" w:rsidRPr="00BD0EC8">
        <w:rPr>
          <w:rFonts w:asciiTheme="majorBidi" w:hAnsiTheme="majorBidi" w:cstheme="majorBidi"/>
          <w:sz w:val="24"/>
          <w:szCs w:val="24"/>
        </w:rPr>
        <w:t>, 2019</w:t>
      </w:r>
      <w:r w:rsidR="00FC75FF" w:rsidRPr="00BD0EC8">
        <w:rPr>
          <w:rFonts w:asciiTheme="majorBidi" w:hAnsiTheme="majorBidi" w:cstheme="majorBidi"/>
          <w:sz w:val="24"/>
          <w:szCs w:val="24"/>
        </w:rPr>
        <w:t>)</w:t>
      </w:r>
      <w:r w:rsidR="00E75C5A" w:rsidRPr="00BD0EC8">
        <w:rPr>
          <w:rFonts w:asciiTheme="majorBidi" w:hAnsiTheme="majorBidi" w:cstheme="majorBidi"/>
          <w:sz w:val="24"/>
          <w:szCs w:val="24"/>
        </w:rPr>
        <w:t xml:space="preserve">. In England, successive governments have </w:t>
      </w:r>
      <w:r w:rsidR="00C84FBA" w:rsidRPr="00BD0EC8">
        <w:rPr>
          <w:rFonts w:asciiTheme="majorBidi" w:hAnsiTheme="majorBidi" w:cstheme="majorBidi"/>
          <w:sz w:val="24"/>
          <w:szCs w:val="24"/>
        </w:rPr>
        <w:t>sought</w:t>
      </w:r>
      <w:r w:rsidR="00E75C5A" w:rsidRPr="00BD0EC8">
        <w:rPr>
          <w:rFonts w:asciiTheme="majorBidi" w:hAnsiTheme="majorBidi" w:cstheme="majorBidi"/>
          <w:sz w:val="24"/>
          <w:szCs w:val="24"/>
        </w:rPr>
        <w:t xml:space="preserve"> to expand apprenticeshi</w:t>
      </w:r>
      <w:r w:rsidR="00FC75FF" w:rsidRPr="00BD0EC8">
        <w:rPr>
          <w:rFonts w:asciiTheme="majorBidi" w:hAnsiTheme="majorBidi" w:cstheme="majorBidi"/>
          <w:sz w:val="24"/>
          <w:szCs w:val="24"/>
        </w:rPr>
        <w:t>p</w:t>
      </w:r>
      <w:r w:rsidR="00F22A09" w:rsidRPr="00BD0EC8">
        <w:rPr>
          <w:rFonts w:asciiTheme="majorBidi" w:hAnsiTheme="majorBidi" w:cstheme="majorBidi"/>
          <w:sz w:val="24"/>
          <w:szCs w:val="24"/>
        </w:rPr>
        <w:t xml:space="preserve"> as a key mechanism to enhance the country’s skills base. However, </w:t>
      </w:r>
      <w:r w:rsidR="007D7142" w:rsidRPr="00BD0EC8">
        <w:rPr>
          <w:rFonts w:asciiTheme="majorBidi" w:hAnsiTheme="majorBidi" w:cstheme="majorBidi"/>
          <w:sz w:val="24"/>
          <w:szCs w:val="24"/>
        </w:rPr>
        <w:t xml:space="preserve">notwithstanding high-quality programmes, particularly in the traditional </w:t>
      </w:r>
      <w:r w:rsidR="00F22A09" w:rsidRPr="00BD0EC8">
        <w:rPr>
          <w:rFonts w:asciiTheme="majorBidi" w:hAnsiTheme="majorBidi" w:cstheme="majorBidi"/>
          <w:sz w:val="24"/>
          <w:szCs w:val="24"/>
        </w:rPr>
        <w:t>sectors</w:t>
      </w:r>
      <w:r w:rsidR="007D7142" w:rsidRPr="00BD0EC8">
        <w:rPr>
          <w:rFonts w:asciiTheme="majorBidi" w:hAnsiTheme="majorBidi" w:cstheme="majorBidi"/>
          <w:sz w:val="24"/>
          <w:szCs w:val="24"/>
        </w:rPr>
        <w:t xml:space="preserve"> of engineering and construction</w:t>
      </w:r>
      <w:r w:rsidR="00FC75FF" w:rsidRPr="00BD0EC8">
        <w:rPr>
          <w:rFonts w:asciiTheme="majorBidi" w:hAnsiTheme="majorBidi" w:cstheme="majorBidi"/>
          <w:sz w:val="24"/>
          <w:szCs w:val="24"/>
        </w:rPr>
        <w:t xml:space="preserve">, </w:t>
      </w:r>
      <w:r w:rsidR="007D7142" w:rsidRPr="00BD0EC8">
        <w:rPr>
          <w:rFonts w:asciiTheme="majorBidi" w:hAnsiTheme="majorBidi" w:cstheme="majorBidi"/>
          <w:sz w:val="24"/>
          <w:szCs w:val="24"/>
        </w:rPr>
        <w:t xml:space="preserve">apprenticeship </w:t>
      </w:r>
      <w:proofErr w:type="gramStart"/>
      <w:r w:rsidR="007D7142" w:rsidRPr="00BD0EC8">
        <w:rPr>
          <w:rFonts w:asciiTheme="majorBidi" w:hAnsiTheme="majorBidi" w:cstheme="majorBidi"/>
          <w:sz w:val="24"/>
          <w:szCs w:val="24"/>
        </w:rPr>
        <w:t xml:space="preserve">as </w:t>
      </w:r>
      <w:r w:rsidR="002240C4" w:rsidRPr="00BD0EC8">
        <w:rPr>
          <w:rFonts w:asciiTheme="majorBidi" w:hAnsiTheme="majorBidi" w:cstheme="majorBidi"/>
          <w:sz w:val="24"/>
          <w:szCs w:val="24"/>
        </w:rPr>
        <w:t xml:space="preserve">a </w:t>
      </w:r>
      <w:r w:rsidR="007D7142" w:rsidRPr="00BD0EC8">
        <w:rPr>
          <w:rFonts w:asciiTheme="majorBidi" w:hAnsiTheme="majorBidi" w:cstheme="majorBidi"/>
          <w:sz w:val="24"/>
          <w:szCs w:val="24"/>
        </w:rPr>
        <w:t>whole remains</w:t>
      </w:r>
      <w:proofErr w:type="gramEnd"/>
      <w:r w:rsidR="00E50452" w:rsidRPr="00BD0EC8">
        <w:rPr>
          <w:rFonts w:asciiTheme="majorBidi" w:hAnsiTheme="majorBidi" w:cstheme="majorBidi"/>
          <w:sz w:val="24"/>
          <w:szCs w:val="24"/>
        </w:rPr>
        <w:t xml:space="preserve"> </w:t>
      </w:r>
      <w:r w:rsidR="00635E32" w:rsidRPr="00BD0EC8">
        <w:rPr>
          <w:rFonts w:asciiTheme="majorBidi" w:hAnsiTheme="majorBidi" w:cstheme="majorBidi"/>
          <w:sz w:val="24"/>
          <w:szCs w:val="24"/>
        </w:rPr>
        <w:t xml:space="preserve">a </w:t>
      </w:r>
      <w:r w:rsidR="00E50452" w:rsidRPr="00BD0EC8">
        <w:rPr>
          <w:rFonts w:asciiTheme="majorBidi" w:hAnsiTheme="majorBidi" w:cstheme="majorBidi"/>
          <w:sz w:val="24"/>
          <w:szCs w:val="24"/>
        </w:rPr>
        <w:t>comparatively low</w:t>
      </w:r>
      <w:r w:rsidR="0092237F" w:rsidRPr="00BD0EC8">
        <w:rPr>
          <w:rFonts w:asciiTheme="majorBidi" w:hAnsiTheme="majorBidi" w:cstheme="majorBidi"/>
          <w:sz w:val="24"/>
          <w:szCs w:val="24"/>
        </w:rPr>
        <w:t>-</w:t>
      </w:r>
      <w:r w:rsidR="00E50452" w:rsidRPr="00BD0EC8">
        <w:rPr>
          <w:rFonts w:asciiTheme="majorBidi" w:hAnsiTheme="majorBidi" w:cstheme="majorBidi"/>
          <w:sz w:val="24"/>
          <w:szCs w:val="24"/>
        </w:rPr>
        <w:t xml:space="preserve">status </w:t>
      </w:r>
      <w:r w:rsidR="00635E32" w:rsidRPr="00BD0EC8">
        <w:rPr>
          <w:rFonts w:asciiTheme="majorBidi" w:hAnsiTheme="majorBidi" w:cstheme="majorBidi"/>
          <w:sz w:val="24"/>
          <w:szCs w:val="24"/>
        </w:rPr>
        <w:t>route</w:t>
      </w:r>
      <w:r w:rsidR="0092237F" w:rsidRPr="00BD0EC8">
        <w:rPr>
          <w:rFonts w:asciiTheme="majorBidi" w:hAnsiTheme="majorBidi" w:cstheme="majorBidi"/>
          <w:sz w:val="24"/>
          <w:szCs w:val="24"/>
        </w:rPr>
        <w:t>,</w:t>
      </w:r>
      <w:r w:rsidR="00635E32" w:rsidRPr="00BD0EC8">
        <w:rPr>
          <w:rFonts w:asciiTheme="majorBidi" w:hAnsiTheme="majorBidi" w:cstheme="majorBidi"/>
          <w:sz w:val="24"/>
          <w:szCs w:val="24"/>
        </w:rPr>
        <w:t xml:space="preserve"> </w:t>
      </w:r>
      <w:r w:rsidR="0092237F" w:rsidRPr="00BD0EC8">
        <w:rPr>
          <w:rFonts w:asciiTheme="majorBidi" w:hAnsiTheme="majorBidi" w:cstheme="majorBidi"/>
          <w:sz w:val="24"/>
          <w:szCs w:val="24"/>
        </w:rPr>
        <w:t>commonly</w:t>
      </w:r>
      <w:r w:rsidR="00E50452" w:rsidRPr="00BD0EC8">
        <w:rPr>
          <w:rFonts w:asciiTheme="majorBidi" w:hAnsiTheme="majorBidi" w:cstheme="majorBidi"/>
          <w:sz w:val="24"/>
          <w:szCs w:val="24"/>
        </w:rPr>
        <w:t xml:space="preserve"> deemed </w:t>
      </w:r>
      <w:r w:rsidR="0092237F" w:rsidRPr="00BD0EC8">
        <w:rPr>
          <w:rFonts w:asciiTheme="majorBidi" w:hAnsiTheme="majorBidi" w:cstheme="majorBidi"/>
          <w:sz w:val="24"/>
          <w:szCs w:val="24"/>
        </w:rPr>
        <w:t xml:space="preserve">for </w:t>
      </w:r>
      <w:r w:rsidR="00E50452" w:rsidRPr="00BD0EC8">
        <w:rPr>
          <w:rFonts w:asciiTheme="majorBidi" w:hAnsiTheme="majorBidi" w:cstheme="majorBidi"/>
          <w:sz w:val="24"/>
          <w:szCs w:val="24"/>
        </w:rPr>
        <w:t>‘non-academic’</w:t>
      </w:r>
      <w:r w:rsidR="003E05D9" w:rsidRPr="00BD0EC8">
        <w:rPr>
          <w:rFonts w:asciiTheme="majorBidi" w:hAnsiTheme="majorBidi" w:cstheme="majorBidi"/>
          <w:sz w:val="24"/>
          <w:szCs w:val="24"/>
        </w:rPr>
        <w:t xml:space="preserve"> </w:t>
      </w:r>
      <w:r w:rsidR="0092237F" w:rsidRPr="00BD0EC8">
        <w:rPr>
          <w:rFonts w:asciiTheme="majorBidi" w:hAnsiTheme="majorBidi" w:cstheme="majorBidi"/>
          <w:sz w:val="24"/>
          <w:szCs w:val="24"/>
        </w:rPr>
        <w:t xml:space="preserve">learners </w:t>
      </w:r>
      <w:r w:rsidR="003E05D9" w:rsidRPr="00BD0EC8">
        <w:rPr>
          <w:rFonts w:asciiTheme="majorBidi" w:hAnsiTheme="majorBidi" w:cstheme="majorBidi"/>
          <w:sz w:val="24"/>
          <w:szCs w:val="24"/>
        </w:rPr>
        <w:t>(</w:t>
      </w:r>
      <w:r w:rsidR="00414AB7" w:rsidRPr="00BD0EC8">
        <w:rPr>
          <w:rFonts w:asciiTheme="majorBidi" w:hAnsiTheme="majorBidi" w:cstheme="majorBidi"/>
          <w:sz w:val="24"/>
          <w:szCs w:val="24"/>
        </w:rPr>
        <w:t>Brockmann, 2012</w:t>
      </w:r>
      <w:r w:rsidR="003E05D9" w:rsidRPr="00BD0EC8">
        <w:rPr>
          <w:rFonts w:asciiTheme="majorBidi" w:hAnsiTheme="majorBidi" w:cstheme="majorBidi"/>
          <w:sz w:val="24"/>
          <w:szCs w:val="24"/>
        </w:rPr>
        <w:t>)</w:t>
      </w:r>
      <w:r w:rsidR="00E50452" w:rsidRPr="00BD0EC8">
        <w:rPr>
          <w:rFonts w:asciiTheme="majorBidi" w:hAnsiTheme="majorBidi" w:cstheme="majorBidi"/>
          <w:sz w:val="24"/>
          <w:szCs w:val="24"/>
        </w:rPr>
        <w:t xml:space="preserve">. </w:t>
      </w:r>
      <w:r w:rsidR="00635E32" w:rsidRPr="00BD0EC8">
        <w:rPr>
          <w:rFonts w:asciiTheme="majorBidi" w:hAnsiTheme="majorBidi" w:cstheme="majorBidi"/>
          <w:sz w:val="24"/>
          <w:szCs w:val="24"/>
        </w:rPr>
        <w:t>In 201</w:t>
      </w:r>
      <w:r w:rsidR="007A7B93" w:rsidRPr="00BD0EC8">
        <w:rPr>
          <w:rFonts w:asciiTheme="majorBidi" w:hAnsiTheme="majorBidi" w:cstheme="majorBidi"/>
          <w:sz w:val="24"/>
          <w:szCs w:val="24"/>
        </w:rPr>
        <w:t>8</w:t>
      </w:r>
      <w:r w:rsidR="00635E32" w:rsidRPr="00BD0EC8">
        <w:rPr>
          <w:rFonts w:asciiTheme="majorBidi" w:hAnsiTheme="majorBidi" w:cstheme="majorBidi"/>
          <w:sz w:val="24"/>
          <w:szCs w:val="24"/>
        </w:rPr>
        <w:t>, only 6.</w:t>
      </w:r>
      <w:r w:rsidR="00184E8D" w:rsidRPr="00BD0EC8">
        <w:rPr>
          <w:rFonts w:asciiTheme="majorBidi" w:hAnsiTheme="majorBidi" w:cstheme="majorBidi"/>
          <w:sz w:val="24"/>
          <w:szCs w:val="24"/>
        </w:rPr>
        <w:t>1</w:t>
      </w:r>
      <w:r w:rsidR="00635E32" w:rsidRPr="00BD0EC8">
        <w:rPr>
          <w:rFonts w:asciiTheme="majorBidi" w:hAnsiTheme="majorBidi" w:cstheme="majorBidi"/>
          <w:sz w:val="24"/>
          <w:szCs w:val="24"/>
        </w:rPr>
        <w:t xml:space="preserve">% of </w:t>
      </w:r>
      <w:proofErr w:type="gramStart"/>
      <w:r w:rsidR="00635E32" w:rsidRPr="00BD0EC8">
        <w:rPr>
          <w:rFonts w:asciiTheme="majorBidi" w:hAnsiTheme="majorBidi" w:cstheme="majorBidi"/>
          <w:sz w:val="24"/>
          <w:szCs w:val="24"/>
        </w:rPr>
        <w:t>16</w:t>
      </w:r>
      <w:r w:rsidR="00184E8D" w:rsidRPr="00BD0EC8">
        <w:rPr>
          <w:rFonts w:asciiTheme="majorBidi" w:hAnsiTheme="majorBidi" w:cstheme="majorBidi"/>
          <w:sz w:val="24"/>
          <w:szCs w:val="24"/>
        </w:rPr>
        <w:t xml:space="preserve">-18 </w:t>
      </w:r>
      <w:r w:rsidR="00635E32" w:rsidRPr="00BD0EC8">
        <w:rPr>
          <w:rFonts w:asciiTheme="majorBidi" w:hAnsiTheme="majorBidi" w:cstheme="majorBidi"/>
          <w:sz w:val="24"/>
          <w:szCs w:val="24"/>
        </w:rPr>
        <w:t>year-olds</w:t>
      </w:r>
      <w:proofErr w:type="gramEnd"/>
      <w:r w:rsidR="00635E32" w:rsidRPr="00BD0EC8">
        <w:rPr>
          <w:rFonts w:asciiTheme="majorBidi" w:hAnsiTheme="majorBidi" w:cstheme="majorBidi"/>
          <w:sz w:val="24"/>
          <w:szCs w:val="24"/>
        </w:rPr>
        <w:t xml:space="preserve"> </w:t>
      </w:r>
      <w:r w:rsidR="00184E8D" w:rsidRPr="00BD0EC8">
        <w:rPr>
          <w:rFonts w:asciiTheme="majorBidi" w:hAnsiTheme="majorBidi" w:cstheme="majorBidi"/>
          <w:sz w:val="24"/>
          <w:szCs w:val="24"/>
        </w:rPr>
        <w:t>were on</w:t>
      </w:r>
      <w:r w:rsidR="00635E32" w:rsidRPr="00BD0EC8">
        <w:rPr>
          <w:rFonts w:asciiTheme="majorBidi" w:hAnsiTheme="majorBidi" w:cstheme="majorBidi"/>
          <w:sz w:val="24"/>
          <w:szCs w:val="24"/>
        </w:rPr>
        <w:t xml:space="preserve"> apprenticeship</w:t>
      </w:r>
      <w:r w:rsidR="00184E8D" w:rsidRPr="00BD0EC8">
        <w:rPr>
          <w:rFonts w:asciiTheme="majorBidi" w:hAnsiTheme="majorBidi" w:cstheme="majorBidi"/>
          <w:sz w:val="24"/>
          <w:szCs w:val="24"/>
        </w:rPr>
        <w:t>s</w:t>
      </w:r>
      <w:r w:rsidR="00635E32" w:rsidRPr="00BD0EC8">
        <w:rPr>
          <w:rFonts w:asciiTheme="majorBidi" w:hAnsiTheme="majorBidi" w:cstheme="majorBidi"/>
          <w:sz w:val="24"/>
          <w:szCs w:val="24"/>
        </w:rPr>
        <w:t xml:space="preserve"> (</w:t>
      </w:r>
      <w:r w:rsidR="00184E8D" w:rsidRPr="00BD0EC8">
        <w:rPr>
          <w:rFonts w:asciiTheme="majorBidi" w:hAnsiTheme="majorBidi" w:cstheme="majorBidi"/>
          <w:sz w:val="24"/>
          <w:szCs w:val="24"/>
        </w:rPr>
        <w:t>DfE</w:t>
      </w:r>
      <w:r w:rsidR="00635E32" w:rsidRPr="00BD0EC8">
        <w:rPr>
          <w:rFonts w:asciiTheme="majorBidi" w:hAnsiTheme="majorBidi" w:cstheme="majorBidi"/>
          <w:sz w:val="24"/>
          <w:szCs w:val="24"/>
        </w:rPr>
        <w:t>, 2019</w:t>
      </w:r>
      <w:r w:rsidR="00184E8D" w:rsidRPr="00BD0EC8">
        <w:rPr>
          <w:rFonts w:asciiTheme="majorBidi" w:hAnsiTheme="majorBidi" w:cstheme="majorBidi"/>
          <w:sz w:val="24"/>
          <w:szCs w:val="24"/>
        </w:rPr>
        <w:t>a</w:t>
      </w:r>
      <w:r w:rsidR="00635E32" w:rsidRPr="00BD0EC8">
        <w:rPr>
          <w:rFonts w:asciiTheme="majorBidi" w:hAnsiTheme="majorBidi" w:cstheme="majorBidi"/>
          <w:sz w:val="24"/>
          <w:szCs w:val="24"/>
        </w:rPr>
        <w:t xml:space="preserve">). </w:t>
      </w:r>
      <w:r w:rsidR="001478C6" w:rsidRPr="00BD0EC8">
        <w:rPr>
          <w:rFonts w:asciiTheme="majorBidi" w:hAnsiTheme="majorBidi" w:cstheme="majorBidi"/>
          <w:sz w:val="24"/>
          <w:szCs w:val="24"/>
        </w:rPr>
        <w:t xml:space="preserve">While </w:t>
      </w:r>
      <w:r w:rsidR="00572FDB" w:rsidRPr="00BD0EC8">
        <w:rPr>
          <w:rFonts w:asciiTheme="majorBidi" w:hAnsiTheme="majorBidi" w:cstheme="majorBidi"/>
          <w:sz w:val="24"/>
          <w:szCs w:val="24"/>
        </w:rPr>
        <w:t xml:space="preserve">German apprenticeship </w:t>
      </w:r>
      <w:r w:rsidR="001478C6" w:rsidRPr="00BD0EC8">
        <w:rPr>
          <w:rFonts w:asciiTheme="majorBidi" w:hAnsiTheme="majorBidi" w:cstheme="majorBidi"/>
          <w:sz w:val="24"/>
          <w:szCs w:val="24"/>
        </w:rPr>
        <w:t>focus</w:t>
      </w:r>
      <w:r w:rsidR="002240C4" w:rsidRPr="00BD0EC8">
        <w:rPr>
          <w:rFonts w:asciiTheme="majorBidi" w:hAnsiTheme="majorBidi" w:cstheme="majorBidi"/>
          <w:sz w:val="24"/>
          <w:szCs w:val="24"/>
        </w:rPr>
        <w:t xml:space="preserve">es </w:t>
      </w:r>
      <w:r w:rsidR="00572FDB" w:rsidRPr="00BD0EC8">
        <w:rPr>
          <w:rFonts w:asciiTheme="majorBidi" w:hAnsiTheme="majorBidi" w:cstheme="majorBidi"/>
          <w:sz w:val="24"/>
          <w:szCs w:val="24"/>
        </w:rPr>
        <w:t xml:space="preserve">on </w:t>
      </w:r>
      <w:r w:rsidR="003261F9" w:rsidRPr="00BD0EC8">
        <w:rPr>
          <w:rFonts w:asciiTheme="majorBidi" w:hAnsiTheme="majorBidi" w:cstheme="majorBidi"/>
          <w:sz w:val="24"/>
          <w:szCs w:val="24"/>
        </w:rPr>
        <w:t xml:space="preserve">comprehensive </w:t>
      </w:r>
      <w:r w:rsidR="00572FDB" w:rsidRPr="00BD0EC8">
        <w:rPr>
          <w:rFonts w:asciiTheme="majorBidi" w:hAnsiTheme="majorBidi" w:cstheme="majorBidi"/>
          <w:sz w:val="24"/>
          <w:szCs w:val="24"/>
        </w:rPr>
        <w:t>occupational</w:t>
      </w:r>
      <w:r w:rsidR="003261F9" w:rsidRPr="00BD0EC8">
        <w:rPr>
          <w:rFonts w:asciiTheme="majorBidi" w:hAnsiTheme="majorBidi" w:cstheme="majorBidi"/>
          <w:sz w:val="24"/>
          <w:szCs w:val="24"/>
        </w:rPr>
        <w:t xml:space="preserve"> and personal</w:t>
      </w:r>
      <w:r w:rsidR="00572FDB" w:rsidRPr="00BD0EC8">
        <w:rPr>
          <w:rFonts w:asciiTheme="majorBidi" w:hAnsiTheme="majorBidi" w:cstheme="majorBidi"/>
          <w:sz w:val="24"/>
          <w:szCs w:val="24"/>
        </w:rPr>
        <w:t xml:space="preserve"> competence </w:t>
      </w:r>
      <w:r w:rsidR="003261F9" w:rsidRPr="00BD0EC8">
        <w:rPr>
          <w:rFonts w:asciiTheme="majorBidi" w:hAnsiTheme="majorBidi" w:cstheme="majorBidi"/>
          <w:sz w:val="24"/>
          <w:szCs w:val="24"/>
        </w:rPr>
        <w:t>development</w:t>
      </w:r>
      <w:r w:rsidR="00C84FBA" w:rsidRPr="00BD0EC8">
        <w:rPr>
          <w:rFonts w:asciiTheme="majorBidi" w:hAnsiTheme="majorBidi" w:cstheme="majorBidi"/>
          <w:sz w:val="24"/>
          <w:szCs w:val="24"/>
        </w:rPr>
        <w:t xml:space="preserve"> </w:t>
      </w:r>
      <w:r w:rsidR="00572FDB" w:rsidRPr="00BD0EC8">
        <w:rPr>
          <w:rFonts w:asciiTheme="majorBidi" w:hAnsiTheme="majorBidi" w:cstheme="majorBidi"/>
          <w:sz w:val="24"/>
          <w:szCs w:val="24"/>
        </w:rPr>
        <w:t xml:space="preserve">based on the integration of theory and practice, the English system </w:t>
      </w:r>
      <w:r w:rsidR="00F7465E" w:rsidRPr="00BD0EC8">
        <w:rPr>
          <w:rFonts w:asciiTheme="majorBidi" w:hAnsiTheme="majorBidi" w:cstheme="majorBidi"/>
          <w:sz w:val="24"/>
          <w:szCs w:val="24"/>
        </w:rPr>
        <w:t>has</w:t>
      </w:r>
      <w:r w:rsidR="00572FDB" w:rsidRPr="00BD0EC8">
        <w:rPr>
          <w:rFonts w:asciiTheme="majorBidi" w:hAnsiTheme="majorBidi" w:cstheme="majorBidi"/>
          <w:sz w:val="24"/>
          <w:szCs w:val="24"/>
        </w:rPr>
        <w:t xml:space="preserve"> prioritis</w:t>
      </w:r>
      <w:r w:rsidR="00F7465E" w:rsidRPr="00BD0EC8">
        <w:rPr>
          <w:rFonts w:asciiTheme="majorBidi" w:hAnsiTheme="majorBidi" w:cstheme="majorBidi"/>
          <w:sz w:val="24"/>
          <w:szCs w:val="24"/>
        </w:rPr>
        <w:t>ed</w:t>
      </w:r>
      <w:r w:rsidR="00572FDB" w:rsidRPr="00BD0EC8">
        <w:rPr>
          <w:rFonts w:asciiTheme="majorBidi" w:hAnsiTheme="majorBidi" w:cstheme="majorBidi"/>
          <w:sz w:val="24"/>
          <w:szCs w:val="24"/>
        </w:rPr>
        <w:t xml:space="preserve"> the acquisition of fragmented skills sets</w:t>
      </w:r>
      <w:r w:rsidR="00F7465E" w:rsidRPr="00BD0EC8">
        <w:rPr>
          <w:rFonts w:asciiTheme="majorBidi" w:hAnsiTheme="majorBidi" w:cstheme="majorBidi"/>
          <w:sz w:val="24"/>
          <w:szCs w:val="24"/>
        </w:rPr>
        <w:t>, neglecting t</w:t>
      </w:r>
      <w:r w:rsidR="00572FDB" w:rsidRPr="00BD0EC8">
        <w:rPr>
          <w:rFonts w:asciiTheme="majorBidi" w:hAnsiTheme="majorBidi" w:cstheme="majorBidi"/>
          <w:sz w:val="24"/>
          <w:szCs w:val="24"/>
        </w:rPr>
        <w:t xml:space="preserve">heoretical </w:t>
      </w:r>
      <w:r w:rsidR="00F7465E" w:rsidRPr="00BD0EC8">
        <w:rPr>
          <w:rFonts w:asciiTheme="majorBidi" w:hAnsiTheme="majorBidi" w:cstheme="majorBidi"/>
          <w:sz w:val="24"/>
          <w:szCs w:val="24"/>
        </w:rPr>
        <w:t>content and general education</w:t>
      </w:r>
      <w:r w:rsidR="00572FDB" w:rsidRPr="00BD0EC8">
        <w:rPr>
          <w:rFonts w:asciiTheme="majorBidi" w:hAnsiTheme="majorBidi" w:cstheme="majorBidi"/>
          <w:sz w:val="24"/>
          <w:szCs w:val="24"/>
        </w:rPr>
        <w:t xml:space="preserve"> </w:t>
      </w:r>
      <w:r w:rsidR="006B4950" w:rsidRPr="00BD0EC8">
        <w:rPr>
          <w:rFonts w:asciiTheme="majorBidi" w:hAnsiTheme="majorBidi" w:cstheme="majorBidi"/>
          <w:sz w:val="24"/>
          <w:szCs w:val="24"/>
        </w:rPr>
        <w:t>(</w:t>
      </w:r>
      <w:r w:rsidR="00414AB7" w:rsidRPr="00BD0EC8">
        <w:rPr>
          <w:rFonts w:asciiTheme="majorBidi" w:hAnsiTheme="majorBidi" w:cstheme="majorBidi"/>
          <w:sz w:val="24"/>
          <w:szCs w:val="24"/>
        </w:rPr>
        <w:t>Brockmann et al., 2011</w:t>
      </w:r>
      <w:r w:rsidR="00572FDB" w:rsidRPr="00BD0EC8">
        <w:rPr>
          <w:rFonts w:asciiTheme="majorBidi" w:hAnsiTheme="majorBidi" w:cstheme="majorBidi"/>
          <w:sz w:val="24"/>
          <w:szCs w:val="24"/>
        </w:rPr>
        <w:t xml:space="preserve">). </w:t>
      </w:r>
    </w:p>
    <w:p w14:paraId="011EB40C" w14:textId="77777777" w:rsidR="0000080F" w:rsidRPr="00CF739E" w:rsidRDefault="0000080F" w:rsidP="000C7759">
      <w:pPr>
        <w:spacing w:after="0" w:line="480" w:lineRule="auto"/>
        <w:rPr>
          <w:rFonts w:asciiTheme="majorBidi" w:hAnsiTheme="majorBidi" w:cstheme="majorBidi"/>
          <w:sz w:val="24"/>
          <w:szCs w:val="24"/>
          <w:highlight w:val="yellow"/>
        </w:rPr>
      </w:pPr>
    </w:p>
    <w:p w14:paraId="11EDEF14" w14:textId="77777777" w:rsidR="00221377" w:rsidRDefault="00842093" w:rsidP="000C7759">
      <w:pPr>
        <w:spacing w:after="0" w:line="480" w:lineRule="auto"/>
        <w:rPr>
          <w:rFonts w:asciiTheme="majorBidi" w:hAnsiTheme="majorBidi" w:cstheme="majorBidi"/>
          <w:sz w:val="24"/>
          <w:szCs w:val="24"/>
        </w:rPr>
      </w:pPr>
      <w:r w:rsidRPr="00704E0B">
        <w:rPr>
          <w:rFonts w:asciiTheme="majorBidi" w:hAnsiTheme="majorBidi" w:cstheme="majorBidi"/>
          <w:sz w:val="24"/>
          <w:szCs w:val="24"/>
        </w:rPr>
        <w:t>Despite these differences</w:t>
      </w:r>
      <w:r w:rsidR="00E240BB" w:rsidRPr="00704E0B">
        <w:rPr>
          <w:rFonts w:asciiTheme="majorBidi" w:hAnsiTheme="majorBidi" w:cstheme="majorBidi"/>
          <w:sz w:val="24"/>
          <w:szCs w:val="24"/>
        </w:rPr>
        <w:t xml:space="preserve">, apprenticeships </w:t>
      </w:r>
      <w:r w:rsidRPr="00704E0B">
        <w:rPr>
          <w:rFonts w:asciiTheme="majorBidi" w:hAnsiTheme="majorBidi" w:cstheme="majorBidi"/>
          <w:sz w:val="24"/>
          <w:szCs w:val="24"/>
        </w:rPr>
        <w:t xml:space="preserve">in both England and Germany </w:t>
      </w:r>
      <w:r w:rsidR="00E240BB" w:rsidRPr="00704E0B">
        <w:rPr>
          <w:rFonts w:asciiTheme="majorBidi" w:hAnsiTheme="majorBidi" w:cstheme="majorBidi"/>
          <w:sz w:val="24"/>
          <w:szCs w:val="24"/>
        </w:rPr>
        <w:t>continue to be strongly gendered. Whilst men dominate the (generally more prestigious) traditional craft occupations, women are concentrated in the service sector, such as retail and hospitality</w:t>
      </w:r>
      <w:r w:rsidR="00FC7F7A" w:rsidRPr="00704E0B">
        <w:rPr>
          <w:rFonts w:asciiTheme="majorBidi" w:hAnsiTheme="majorBidi" w:cstheme="majorBidi"/>
          <w:sz w:val="24"/>
          <w:szCs w:val="24"/>
        </w:rPr>
        <w:t>, and health and social care</w:t>
      </w:r>
      <w:r w:rsidR="00E240BB" w:rsidRPr="00704E0B">
        <w:rPr>
          <w:rFonts w:asciiTheme="majorBidi" w:hAnsiTheme="majorBidi" w:cstheme="majorBidi"/>
          <w:sz w:val="24"/>
          <w:szCs w:val="24"/>
        </w:rPr>
        <w:t>. Fuller and Unwin (2014) note that the rise in women apprentices in England is directly related to the expansion of ‘non-traditional’ apprenticeships in th</w:t>
      </w:r>
      <w:r w:rsidR="00FC7F7A" w:rsidRPr="00704E0B">
        <w:rPr>
          <w:rFonts w:asciiTheme="majorBidi" w:hAnsiTheme="majorBidi" w:cstheme="majorBidi"/>
          <w:sz w:val="24"/>
          <w:szCs w:val="24"/>
        </w:rPr>
        <w:t xml:space="preserve">is </w:t>
      </w:r>
      <w:r w:rsidR="00E240BB" w:rsidRPr="00704E0B">
        <w:rPr>
          <w:rFonts w:asciiTheme="majorBidi" w:hAnsiTheme="majorBidi" w:cstheme="majorBidi"/>
          <w:sz w:val="24"/>
          <w:szCs w:val="24"/>
        </w:rPr>
        <w:t>sector.</w:t>
      </w:r>
      <w:r w:rsidR="0070793D" w:rsidRPr="00704E0B">
        <w:rPr>
          <w:rFonts w:asciiTheme="majorBidi" w:hAnsiTheme="majorBidi" w:cstheme="majorBidi"/>
          <w:sz w:val="24"/>
          <w:szCs w:val="24"/>
        </w:rPr>
        <w:t xml:space="preserve"> </w:t>
      </w:r>
      <w:r w:rsidR="001478C6" w:rsidRPr="00704E0B">
        <w:rPr>
          <w:rFonts w:asciiTheme="majorBidi" w:hAnsiTheme="majorBidi" w:cstheme="majorBidi"/>
          <w:sz w:val="24"/>
          <w:szCs w:val="24"/>
        </w:rPr>
        <w:t>The pict</w:t>
      </w:r>
      <w:r w:rsidR="008340B0" w:rsidRPr="00704E0B">
        <w:rPr>
          <w:rFonts w:asciiTheme="majorBidi" w:hAnsiTheme="majorBidi" w:cstheme="majorBidi"/>
          <w:sz w:val="24"/>
          <w:szCs w:val="24"/>
        </w:rPr>
        <w:t>ure is similar in Germany.</w:t>
      </w:r>
      <w:r w:rsidR="00E96010" w:rsidRPr="00704E0B">
        <w:rPr>
          <w:rFonts w:asciiTheme="majorBidi" w:hAnsiTheme="majorBidi" w:cstheme="majorBidi"/>
          <w:sz w:val="24"/>
          <w:szCs w:val="24"/>
        </w:rPr>
        <w:t xml:space="preserve"> </w:t>
      </w:r>
      <w:r w:rsidR="008340B0" w:rsidRPr="00704E0B">
        <w:rPr>
          <w:rFonts w:asciiTheme="majorBidi" w:hAnsiTheme="majorBidi" w:cstheme="majorBidi"/>
          <w:sz w:val="24"/>
          <w:szCs w:val="24"/>
        </w:rPr>
        <w:t>W</w:t>
      </w:r>
      <w:r w:rsidR="00221377" w:rsidRPr="00704E0B">
        <w:rPr>
          <w:rFonts w:asciiTheme="majorBidi" w:hAnsiTheme="majorBidi" w:cstheme="majorBidi"/>
          <w:sz w:val="24"/>
          <w:szCs w:val="24"/>
        </w:rPr>
        <w:t xml:space="preserve">hile women are considerably under-represented in the </w:t>
      </w:r>
      <w:r w:rsidR="00221377" w:rsidRPr="00704E0B">
        <w:rPr>
          <w:rFonts w:asciiTheme="majorBidi" w:hAnsiTheme="majorBidi" w:cstheme="majorBidi"/>
          <w:sz w:val="24"/>
          <w:szCs w:val="24"/>
        </w:rPr>
        <w:lastRenderedPageBreak/>
        <w:t>dual system (at 37.2</w:t>
      </w:r>
      <w:r w:rsidR="00415788" w:rsidRPr="00704E0B">
        <w:rPr>
          <w:rFonts w:asciiTheme="majorBidi" w:hAnsiTheme="majorBidi" w:cstheme="majorBidi"/>
          <w:sz w:val="24"/>
          <w:szCs w:val="24"/>
        </w:rPr>
        <w:t>%</w:t>
      </w:r>
      <w:r w:rsidR="00221377" w:rsidRPr="00704E0B">
        <w:rPr>
          <w:rFonts w:asciiTheme="majorBidi" w:hAnsiTheme="majorBidi" w:cstheme="majorBidi"/>
          <w:sz w:val="24"/>
          <w:szCs w:val="24"/>
        </w:rPr>
        <w:t xml:space="preserve"> in 2018), they form over three-quarters of learners in the (far less prestigious) school based vocational system, which provides training for occupations in health and social care, and in early years</w:t>
      </w:r>
      <w:r w:rsidR="00415788" w:rsidRPr="00704E0B">
        <w:rPr>
          <w:rFonts w:asciiTheme="majorBidi" w:hAnsiTheme="majorBidi" w:cstheme="majorBidi"/>
          <w:sz w:val="24"/>
          <w:szCs w:val="24"/>
        </w:rPr>
        <w:t xml:space="preserve"> (B</w:t>
      </w:r>
      <w:r w:rsidR="00D97D95" w:rsidRPr="00704E0B">
        <w:rPr>
          <w:rFonts w:asciiTheme="majorBidi" w:hAnsiTheme="majorBidi" w:cstheme="majorBidi"/>
          <w:sz w:val="24"/>
          <w:szCs w:val="24"/>
        </w:rPr>
        <w:t>MBF</w:t>
      </w:r>
      <w:r w:rsidR="00415788" w:rsidRPr="00704E0B">
        <w:rPr>
          <w:rFonts w:asciiTheme="majorBidi" w:hAnsiTheme="majorBidi" w:cstheme="majorBidi"/>
          <w:sz w:val="24"/>
          <w:szCs w:val="24"/>
        </w:rPr>
        <w:t>, 2019)</w:t>
      </w:r>
      <w:r w:rsidR="00221377" w:rsidRPr="00704E0B">
        <w:rPr>
          <w:rFonts w:asciiTheme="majorBidi" w:hAnsiTheme="majorBidi" w:cstheme="majorBidi"/>
          <w:sz w:val="24"/>
          <w:szCs w:val="24"/>
        </w:rPr>
        <w:t>.</w:t>
      </w:r>
    </w:p>
    <w:p w14:paraId="6FF98704" w14:textId="77777777" w:rsidR="00E06D04" w:rsidRDefault="00E06D04" w:rsidP="000C7759">
      <w:pPr>
        <w:spacing w:after="0" w:line="480" w:lineRule="auto"/>
        <w:rPr>
          <w:rFonts w:asciiTheme="majorBidi" w:hAnsiTheme="majorBidi" w:cstheme="majorBidi"/>
          <w:sz w:val="24"/>
          <w:szCs w:val="24"/>
        </w:rPr>
      </w:pPr>
    </w:p>
    <w:p w14:paraId="52BD84FF" w14:textId="77777777" w:rsidR="00E240BB" w:rsidRPr="009D375A" w:rsidRDefault="00EF3851" w:rsidP="000C7759">
      <w:pPr>
        <w:spacing w:after="0" w:line="480" w:lineRule="auto"/>
        <w:rPr>
          <w:rFonts w:asciiTheme="majorBidi" w:hAnsiTheme="majorBidi" w:cstheme="majorBidi"/>
          <w:sz w:val="24"/>
          <w:szCs w:val="24"/>
        </w:rPr>
      </w:pPr>
      <w:r w:rsidRPr="00704E0B">
        <w:rPr>
          <w:rFonts w:asciiTheme="majorBidi" w:hAnsiTheme="majorBidi" w:cstheme="majorBidi"/>
          <w:sz w:val="24"/>
          <w:szCs w:val="24"/>
        </w:rPr>
        <w:t xml:space="preserve">In view of the skills shortage in </w:t>
      </w:r>
      <w:r w:rsidR="003D3CEC" w:rsidRPr="00704E0B">
        <w:rPr>
          <w:rFonts w:asciiTheme="majorBidi" w:hAnsiTheme="majorBidi" w:cstheme="majorBidi"/>
          <w:sz w:val="24"/>
          <w:szCs w:val="24"/>
        </w:rPr>
        <w:t>science and technology</w:t>
      </w:r>
      <w:r w:rsidRPr="00704E0B">
        <w:rPr>
          <w:rFonts w:asciiTheme="majorBidi" w:hAnsiTheme="majorBidi" w:cstheme="majorBidi"/>
          <w:sz w:val="24"/>
          <w:szCs w:val="24"/>
        </w:rPr>
        <w:t xml:space="preserve">, the lack of diversity </w:t>
      </w:r>
      <w:r w:rsidR="003D3CEC" w:rsidRPr="00704E0B">
        <w:rPr>
          <w:rFonts w:asciiTheme="majorBidi" w:hAnsiTheme="majorBidi" w:cstheme="majorBidi"/>
          <w:sz w:val="24"/>
          <w:szCs w:val="24"/>
        </w:rPr>
        <w:t xml:space="preserve">in these sectors </w:t>
      </w:r>
      <w:r w:rsidRPr="00704E0B">
        <w:rPr>
          <w:rFonts w:asciiTheme="majorBidi" w:hAnsiTheme="majorBidi" w:cstheme="majorBidi"/>
          <w:sz w:val="24"/>
          <w:szCs w:val="24"/>
        </w:rPr>
        <w:t xml:space="preserve">has been a major concern for the </w:t>
      </w:r>
      <w:r w:rsidR="00FA3AE8" w:rsidRPr="00704E0B">
        <w:rPr>
          <w:rFonts w:asciiTheme="majorBidi" w:hAnsiTheme="majorBidi" w:cstheme="majorBidi"/>
          <w:sz w:val="24"/>
          <w:szCs w:val="24"/>
        </w:rPr>
        <w:t xml:space="preserve">British and German </w:t>
      </w:r>
      <w:r w:rsidRPr="00704E0B">
        <w:rPr>
          <w:rFonts w:asciiTheme="majorBidi" w:hAnsiTheme="majorBidi" w:cstheme="majorBidi"/>
          <w:sz w:val="24"/>
          <w:szCs w:val="24"/>
        </w:rPr>
        <w:t>government</w:t>
      </w:r>
      <w:r w:rsidR="00FA3AE8" w:rsidRPr="00704E0B">
        <w:rPr>
          <w:rFonts w:asciiTheme="majorBidi" w:hAnsiTheme="majorBidi" w:cstheme="majorBidi"/>
          <w:sz w:val="24"/>
          <w:szCs w:val="24"/>
        </w:rPr>
        <w:t xml:space="preserve">s. It </w:t>
      </w:r>
      <w:r w:rsidR="003D3CEC" w:rsidRPr="00704E0B">
        <w:rPr>
          <w:rFonts w:asciiTheme="majorBidi" w:hAnsiTheme="majorBidi" w:cstheme="majorBidi"/>
          <w:sz w:val="24"/>
          <w:szCs w:val="24"/>
        </w:rPr>
        <w:t xml:space="preserve">has been the focus </w:t>
      </w:r>
      <w:r w:rsidRPr="00704E0B">
        <w:rPr>
          <w:rFonts w:asciiTheme="majorBidi" w:hAnsiTheme="majorBidi" w:cstheme="majorBidi"/>
          <w:sz w:val="24"/>
          <w:szCs w:val="24"/>
        </w:rPr>
        <w:t>of countless initiatives designed to improve the participation of under-represe</w:t>
      </w:r>
      <w:r w:rsidR="00FA3AE8" w:rsidRPr="00704E0B">
        <w:rPr>
          <w:rFonts w:asciiTheme="majorBidi" w:hAnsiTheme="majorBidi" w:cstheme="majorBidi"/>
          <w:sz w:val="24"/>
          <w:szCs w:val="24"/>
        </w:rPr>
        <w:t xml:space="preserve">nted groups (including of women), particularly through apprenticeships (Education and Skills Funding Agency 2018; </w:t>
      </w:r>
      <w:r w:rsidR="00F53181" w:rsidRPr="00704E0B">
        <w:rPr>
          <w:rFonts w:asciiTheme="majorBidi" w:hAnsiTheme="majorBidi" w:cstheme="majorBidi"/>
          <w:sz w:val="24"/>
          <w:szCs w:val="24"/>
        </w:rPr>
        <w:t>BIBB 2017).</w:t>
      </w:r>
      <w:r w:rsidR="00111039" w:rsidRPr="00704E0B">
        <w:rPr>
          <w:rFonts w:asciiTheme="majorBidi" w:hAnsiTheme="majorBidi" w:cstheme="majorBidi"/>
          <w:sz w:val="24"/>
          <w:szCs w:val="24"/>
        </w:rPr>
        <w:t xml:space="preserve"> </w:t>
      </w:r>
      <w:r w:rsidR="00FA3AE8" w:rsidRPr="00704E0B">
        <w:rPr>
          <w:rFonts w:asciiTheme="majorBidi" w:hAnsiTheme="majorBidi" w:cstheme="majorBidi"/>
          <w:sz w:val="24"/>
          <w:szCs w:val="24"/>
        </w:rPr>
        <w:t>However,</w:t>
      </w:r>
      <w:r w:rsidRPr="00704E0B">
        <w:rPr>
          <w:rFonts w:asciiTheme="majorBidi" w:hAnsiTheme="majorBidi" w:cstheme="majorBidi"/>
          <w:sz w:val="24"/>
          <w:szCs w:val="24"/>
        </w:rPr>
        <w:t xml:space="preserve"> </w:t>
      </w:r>
      <w:r w:rsidR="00E240BB" w:rsidRPr="00704E0B">
        <w:rPr>
          <w:rFonts w:asciiTheme="majorBidi" w:hAnsiTheme="majorBidi" w:cstheme="majorBidi"/>
          <w:sz w:val="24"/>
          <w:szCs w:val="24"/>
        </w:rPr>
        <w:t>efforts to increase the participation of women in male-dominated careers</w:t>
      </w:r>
      <w:r w:rsidR="00111039" w:rsidRPr="00704E0B">
        <w:rPr>
          <w:rFonts w:asciiTheme="majorBidi" w:hAnsiTheme="majorBidi" w:cstheme="majorBidi"/>
          <w:sz w:val="24"/>
          <w:szCs w:val="24"/>
        </w:rPr>
        <w:t xml:space="preserve"> </w:t>
      </w:r>
      <w:r w:rsidR="008340B0" w:rsidRPr="00704E0B">
        <w:rPr>
          <w:rFonts w:asciiTheme="majorBidi" w:hAnsiTheme="majorBidi" w:cstheme="majorBidi"/>
          <w:sz w:val="24"/>
          <w:szCs w:val="24"/>
        </w:rPr>
        <w:t xml:space="preserve">(or indeed, that of men in female-dominated </w:t>
      </w:r>
      <w:r w:rsidR="0020445C" w:rsidRPr="00704E0B">
        <w:rPr>
          <w:rFonts w:asciiTheme="majorBidi" w:hAnsiTheme="majorBidi" w:cstheme="majorBidi"/>
          <w:sz w:val="24"/>
          <w:szCs w:val="24"/>
        </w:rPr>
        <w:t xml:space="preserve">occupations) </w:t>
      </w:r>
      <w:r w:rsidR="00E240BB" w:rsidRPr="00704E0B">
        <w:rPr>
          <w:rFonts w:asciiTheme="majorBidi" w:hAnsiTheme="majorBidi" w:cstheme="majorBidi"/>
          <w:sz w:val="24"/>
          <w:szCs w:val="24"/>
        </w:rPr>
        <w:t xml:space="preserve">have had little impact. </w:t>
      </w:r>
      <w:r w:rsidR="00FA3AE8" w:rsidRPr="00704E0B">
        <w:rPr>
          <w:rFonts w:asciiTheme="majorBidi" w:hAnsiTheme="majorBidi" w:cstheme="majorBidi"/>
          <w:sz w:val="24"/>
          <w:szCs w:val="24"/>
        </w:rPr>
        <w:t>For motor mechanic apprenticeships</w:t>
      </w:r>
      <w:r w:rsidR="00E240BB" w:rsidRPr="00704E0B">
        <w:rPr>
          <w:rFonts w:asciiTheme="majorBidi" w:hAnsiTheme="majorBidi" w:cstheme="majorBidi"/>
          <w:sz w:val="24"/>
          <w:szCs w:val="24"/>
        </w:rPr>
        <w:t xml:space="preserve">, the proportion of women </w:t>
      </w:r>
      <w:r w:rsidR="0020445C" w:rsidRPr="00704E0B">
        <w:rPr>
          <w:rFonts w:asciiTheme="majorBidi" w:hAnsiTheme="majorBidi" w:cstheme="majorBidi"/>
          <w:sz w:val="24"/>
          <w:szCs w:val="24"/>
        </w:rPr>
        <w:t xml:space="preserve">currently </w:t>
      </w:r>
      <w:r w:rsidR="00E240BB" w:rsidRPr="00704E0B">
        <w:rPr>
          <w:rFonts w:asciiTheme="majorBidi" w:hAnsiTheme="majorBidi" w:cstheme="majorBidi"/>
          <w:sz w:val="24"/>
          <w:szCs w:val="24"/>
        </w:rPr>
        <w:t xml:space="preserve">stands at 4.1% in Germany </w:t>
      </w:r>
      <w:r w:rsidR="00430659" w:rsidRPr="00704E0B">
        <w:rPr>
          <w:rFonts w:asciiTheme="majorBidi" w:hAnsiTheme="majorBidi" w:cstheme="majorBidi"/>
          <w:sz w:val="24"/>
          <w:szCs w:val="24"/>
        </w:rPr>
        <w:t xml:space="preserve">(BIBB 2018) </w:t>
      </w:r>
      <w:r w:rsidR="001A1C09" w:rsidRPr="00704E0B">
        <w:rPr>
          <w:rFonts w:asciiTheme="majorBidi" w:hAnsiTheme="majorBidi" w:cstheme="majorBidi"/>
          <w:sz w:val="24"/>
          <w:szCs w:val="24"/>
        </w:rPr>
        <w:t xml:space="preserve">and </w:t>
      </w:r>
      <w:r w:rsidR="00FF1CE3" w:rsidRPr="00704E0B">
        <w:rPr>
          <w:rFonts w:asciiTheme="majorBidi" w:hAnsiTheme="majorBidi" w:cstheme="majorBidi"/>
          <w:sz w:val="24"/>
          <w:szCs w:val="24"/>
        </w:rPr>
        <w:t>5.6</w:t>
      </w:r>
      <w:r w:rsidR="00E240BB" w:rsidRPr="00704E0B">
        <w:rPr>
          <w:rFonts w:asciiTheme="majorBidi" w:hAnsiTheme="majorBidi" w:cstheme="majorBidi"/>
          <w:sz w:val="24"/>
          <w:szCs w:val="24"/>
        </w:rPr>
        <w:t>% in England</w:t>
      </w:r>
      <w:r w:rsidR="0073312D" w:rsidRPr="00704E0B">
        <w:rPr>
          <w:rStyle w:val="Funotenzeichen"/>
          <w:rFonts w:asciiTheme="majorBidi" w:hAnsiTheme="majorBidi" w:cstheme="majorBidi"/>
          <w:sz w:val="24"/>
          <w:szCs w:val="24"/>
        </w:rPr>
        <w:footnoteReference w:id="1"/>
      </w:r>
      <w:r w:rsidR="00430659" w:rsidRPr="00704E0B">
        <w:rPr>
          <w:rFonts w:asciiTheme="majorBidi" w:hAnsiTheme="majorBidi" w:cstheme="majorBidi"/>
          <w:sz w:val="24"/>
          <w:szCs w:val="24"/>
        </w:rPr>
        <w:t xml:space="preserve"> (</w:t>
      </w:r>
      <w:r w:rsidR="00184E8D" w:rsidRPr="00704E0B">
        <w:rPr>
          <w:rFonts w:asciiTheme="majorBidi" w:hAnsiTheme="majorBidi" w:cstheme="majorBidi"/>
          <w:sz w:val="24"/>
          <w:szCs w:val="24"/>
        </w:rPr>
        <w:t>DfE,</w:t>
      </w:r>
      <w:r w:rsidR="00FF1CE3" w:rsidRPr="00704E0B">
        <w:rPr>
          <w:rFonts w:asciiTheme="majorBidi" w:hAnsiTheme="majorBidi" w:cstheme="majorBidi"/>
          <w:sz w:val="24"/>
          <w:szCs w:val="24"/>
        </w:rPr>
        <w:t xml:space="preserve"> 2019</w:t>
      </w:r>
      <w:r w:rsidR="00184E8D" w:rsidRPr="00704E0B">
        <w:rPr>
          <w:rFonts w:asciiTheme="majorBidi" w:hAnsiTheme="majorBidi" w:cstheme="majorBidi"/>
          <w:sz w:val="24"/>
          <w:szCs w:val="24"/>
        </w:rPr>
        <w:t>b</w:t>
      </w:r>
      <w:r w:rsidR="00430659" w:rsidRPr="00704E0B">
        <w:rPr>
          <w:rFonts w:asciiTheme="majorBidi" w:hAnsiTheme="majorBidi" w:cstheme="majorBidi"/>
          <w:sz w:val="24"/>
          <w:szCs w:val="24"/>
        </w:rPr>
        <w:t>)</w:t>
      </w:r>
      <w:r w:rsidR="00E240BB" w:rsidRPr="00704E0B">
        <w:rPr>
          <w:rFonts w:asciiTheme="majorBidi" w:hAnsiTheme="majorBidi" w:cstheme="majorBidi"/>
          <w:sz w:val="24"/>
          <w:szCs w:val="24"/>
        </w:rPr>
        <w:t>.</w:t>
      </w:r>
    </w:p>
    <w:p w14:paraId="4BA41975" w14:textId="77777777" w:rsidR="00570C85" w:rsidRDefault="00570C85" w:rsidP="000C7759">
      <w:pPr>
        <w:spacing w:after="0" w:line="480" w:lineRule="auto"/>
        <w:rPr>
          <w:rFonts w:asciiTheme="majorBidi" w:hAnsiTheme="majorBidi" w:cstheme="majorBidi"/>
          <w:sz w:val="24"/>
          <w:szCs w:val="24"/>
        </w:rPr>
      </w:pPr>
    </w:p>
    <w:p w14:paraId="717169C7" w14:textId="77777777" w:rsidR="007534EA" w:rsidRDefault="00263924" w:rsidP="000C7759">
      <w:pPr>
        <w:spacing w:after="0" w:line="480" w:lineRule="auto"/>
        <w:rPr>
          <w:rFonts w:asciiTheme="majorBidi" w:hAnsiTheme="majorBidi" w:cstheme="majorBidi"/>
          <w:sz w:val="24"/>
          <w:szCs w:val="24"/>
        </w:rPr>
      </w:pPr>
      <w:r>
        <w:rPr>
          <w:rFonts w:asciiTheme="majorBidi" w:hAnsiTheme="majorBidi" w:cstheme="majorBidi"/>
          <w:sz w:val="24"/>
          <w:szCs w:val="24"/>
        </w:rPr>
        <w:t xml:space="preserve">The under-representation of women in certain sectors of education and the labour </w:t>
      </w:r>
      <w:r w:rsidR="007D53D6">
        <w:rPr>
          <w:rFonts w:asciiTheme="majorBidi" w:hAnsiTheme="majorBidi" w:cstheme="majorBidi"/>
          <w:sz w:val="24"/>
          <w:szCs w:val="24"/>
        </w:rPr>
        <w:t xml:space="preserve">market </w:t>
      </w:r>
      <w:r>
        <w:rPr>
          <w:rFonts w:asciiTheme="majorBidi" w:hAnsiTheme="majorBidi" w:cstheme="majorBidi"/>
          <w:sz w:val="24"/>
          <w:szCs w:val="24"/>
        </w:rPr>
        <w:t>is</w:t>
      </w:r>
      <w:r w:rsidR="007D53D6">
        <w:rPr>
          <w:rFonts w:asciiTheme="majorBidi" w:hAnsiTheme="majorBidi" w:cstheme="majorBidi"/>
          <w:sz w:val="24"/>
          <w:szCs w:val="24"/>
        </w:rPr>
        <w:t xml:space="preserve"> of course</w:t>
      </w:r>
      <w:r>
        <w:rPr>
          <w:rFonts w:asciiTheme="majorBidi" w:hAnsiTheme="majorBidi" w:cstheme="majorBidi"/>
          <w:sz w:val="24"/>
          <w:szCs w:val="24"/>
        </w:rPr>
        <w:t xml:space="preserve"> well documented. </w:t>
      </w:r>
      <w:r w:rsidR="00683F53">
        <w:rPr>
          <w:rFonts w:asciiTheme="majorBidi" w:hAnsiTheme="majorBidi" w:cstheme="majorBidi"/>
          <w:sz w:val="24"/>
          <w:szCs w:val="24"/>
        </w:rPr>
        <w:t>A large of body of research</w:t>
      </w:r>
      <w:r w:rsidR="007D53D6">
        <w:rPr>
          <w:rFonts w:asciiTheme="majorBidi" w:hAnsiTheme="majorBidi" w:cstheme="majorBidi"/>
          <w:sz w:val="24"/>
          <w:szCs w:val="24"/>
        </w:rPr>
        <w:t xml:space="preserve"> offers </w:t>
      </w:r>
      <w:r w:rsidR="00683F53">
        <w:rPr>
          <w:rFonts w:asciiTheme="majorBidi" w:hAnsiTheme="majorBidi" w:cstheme="majorBidi"/>
          <w:sz w:val="24"/>
          <w:szCs w:val="24"/>
        </w:rPr>
        <w:t xml:space="preserve">a range of explanations for the </w:t>
      </w:r>
      <w:r w:rsidR="00683F53" w:rsidRPr="00881F1A">
        <w:rPr>
          <w:rFonts w:asciiTheme="majorBidi" w:hAnsiTheme="majorBidi" w:cstheme="majorBidi"/>
          <w:sz w:val="24"/>
          <w:szCs w:val="24"/>
        </w:rPr>
        <w:t xml:space="preserve">persisting gender segregation, including the social construction of gendered occupations, the lack of female role models, and the challenges faced by women in masculine work spaces, all of which </w:t>
      </w:r>
      <w:r w:rsidR="00C95D26" w:rsidRPr="00881F1A">
        <w:rPr>
          <w:rFonts w:asciiTheme="majorBidi" w:hAnsiTheme="majorBidi" w:cstheme="majorBidi"/>
          <w:sz w:val="24"/>
          <w:szCs w:val="24"/>
        </w:rPr>
        <w:t xml:space="preserve">pointing to the risk </w:t>
      </w:r>
      <w:r w:rsidR="00BA0FF7" w:rsidRPr="00881F1A">
        <w:rPr>
          <w:rFonts w:asciiTheme="majorBidi" w:hAnsiTheme="majorBidi" w:cstheme="majorBidi"/>
          <w:sz w:val="24"/>
          <w:szCs w:val="24"/>
        </w:rPr>
        <w:t>women face when</w:t>
      </w:r>
      <w:r w:rsidR="00C95D26" w:rsidRPr="00881F1A">
        <w:rPr>
          <w:rFonts w:asciiTheme="majorBidi" w:hAnsiTheme="majorBidi" w:cstheme="majorBidi"/>
          <w:sz w:val="24"/>
          <w:szCs w:val="24"/>
        </w:rPr>
        <w:t xml:space="preserve"> taking up </w:t>
      </w:r>
      <w:r w:rsidR="00683F53" w:rsidRPr="00881F1A">
        <w:rPr>
          <w:rFonts w:asciiTheme="majorBidi" w:hAnsiTheme="majorBidi" w:cstheme="majorBidi"/>
          <w:sz w:val="24"/>
          <w:szCs w:val="24"/>
        </w:rPr>
        <w:t>male-dominated occupations (</w:t>
      </w:r>
      <w:r w:rsidR="00881F1A" w:rsidRPr="00881F1A">
        <w:rPr>
          <w:rFonts w:asciiTheme="majorBidi" w:hAnsiTheme="majorBidi" w:cstheme="majorBidi"/>
          <w:sz w:val="24"/>
          <w:szCs w:val="24"/>
        </w:rPr>
        <w:t>Beck et al. 2006</w:t>
      </w:r>
      <w:r w:rsidR="00683F53" w:rsidRPr="00881F1A">
        <w:rPr>
          <w:rFonts w:asciiTheme="majorBidi" w:hAnsiTheme="majorBidi" w:cstheme="majorBidi"/>
          <w:sz w:val="24"/>
          <w:szCs w:val="24"/>
        </w:rPr>
        <w:t>).</w:t>
      </w:r>
    </w:p>
    <w:p w14:paraId="26F3F40D" w14:textId="77777777" w:rsidR="00582FEE" w:rsidRDefault="00582FEE" w:rsidP="000C7759">
      <w:pPr>
        <w:spacing w:after="0" w:line="480" w:lineRule="auto"/>
        <w:rPr>
          <w:rFonts w:asciiTheme="majorBidi" w:hAnsiTheme="majorBidi" w:cstheme="majorBidi"/>
          <w:sz w:val="24"/>
          <w:szCs w:val="24"/>
        </w:rPr>
      </w:pPr>
    </w:p>
    <w:p w14:paraId="77E65AD4" w14:textId="77777777" w:rsidR="008076AB" w:rsidRDefault="00CF739E" w:rsidP="00CF739E">
      <w:pPr>
        <w:spacing w:after="0" w:line="480" w:lineRule="auto"/>
        <w:rPr>
          <w:rFonts w:asciiTheme="majorBidi" w:hAnsiTheme="majorBidi" w:cstheme="majorBidi"/>
          <w:sz w:val="24"/>
          <w:szCs w:val="24"/>
        </w:rPr>
      </w:pPr>
      <w:r w:rsidRPr="00D26372">
        <w:rPr>
          <w:rFonts w:asciiTheme="majorBidi" w:hAnsiTheme="majorBidi" w:cstheme="majorBidi"/>
          <w:sz w:val="24"/>
          <w:szCs w:val="24"/>
        </w:rPr>
        <w:t xml:space="preserve">Before discussing my own data, </w:t>
      </w:r>
      <w:r w:rsidR="00B469EA" w:rsidRPr="00D26372">
        <w:rPr>
          <w:rFonts w:asciiTheme="majorBidi" w:hAnsiTheme="majorBidi" w:cstheme="majorBidi"/>
          <w:sz w:val="24"/>
          <w:szCs w:val="24"/>
        </w:rPr>
        <w:t xml:space="preserve">I will be </w:t>
      </w:r>
      <w:r w:rsidRPr="00D26372">
        <w:rPr>
          <w:rFonts w:asciiTheme="majorBidi" w:hAnsiTheme="majorBidi" w:cstheme="majorBidi"/>
          <w:sz w:val="24"/>
          <w:szCs w:val="24"/>
        </w:rPr>
        <w:t>exploring</w:t>
      </w:r>
      <w:r w:rsidR="00B469EA" w:rsidRPr="00D26372">
        <w:rPr>
          <w:rFonts w:asciiTheme="majorBidi" w:hAnsiTheme="majorBidi" w:cstheme="majorBidi"/>
          <w:sz w:val="24"/>
          <w:szCs w:val="24"/>
        </w:rPr>
        <w:t xml:space="preserve"> two main bodies of literature. </w:t>
      </w:r>
      <w:r w:rsidR="00E661AB" w:rsidRPr="00D26372">
        <w:rPr>
          <w:rFonts w:asciiTheme="majorBidi" w:hAnsiTheme="majorBidi" w:cstheme="majorBidi"/>
          <w:sz w:val="24"/>
          <w:szCs w:val="24"/>
        </w:rPr>
        <w:t xml:space="preserve">First, I will review </w:t>
      </w:r>
      <w:r w:rsidR="00351A2A" w:rsidRPr="00D26372">
        <w:rPr>
          <w:rFonts w:asciiTheme="majorBidi" w:hAnsiTheme="majorBidi" w:cstheme="majorBidi"/>
          <w:sz w:val="24"/>
          <w:szCs w:val="24"/>
        </w:rPr>
        <w:t>evidence</w:t>
      </w:r>
      <w:r w:rsidR="00E661AB" w:rsidRPr="00D26372">
        <w:rPr>
          <w:rFonts w:asciiTheme="majorBidi" w:hAnsiTheme="majorBidi" w:cstheme="majorBidi"/>
          <w:sz w:val="24"/>
          <w:szCs w:val="24"/>
        </w:rPr>
        <w:t xml:space="preserve"> on the construction of gender by younger children in school settings (e.g. Reay 2001; </w:t>
      </w:r>
      <w:proofErr w:type="spellStart"/>
      <w:r w:rsidR="00E661AB" w:rsidRPr="00D26372">
        <w:rPr>
          <w:rFonts w:asciiTheme="majorBidi" w:hAnsiTheme="majorBidi" w:cstheme="majorBidi"/>
          <w:sz w:val="24"/>
          <w:szCs w:val="24"/>
        </w:rPr>
        <w:t>Paechter</w:t>
      </w:r>
      <w:proofErr w:type="spellEnd"/>
      <w:r w:rsidR="00E661AB" w:rsidRPr="00D26372">
        <w:rPr>
          <w:rFonts w:asciiTheme="majorBidi" w:hAnsiTheme="majorBidi" w:cstheme="majorBidi"/>
          <w:sz w:val="24"/>
          <w:szCs w:val="24"/>
        </w:rPr>
        <w:t xml:space="preserve"> 2010). Drawing on the work of Judith Butler on performative identity, this research provides important insights into the power of hegemonic categories</w:t>
      </w:r>
      <w:r w:rsidR="00351A2A" w:rsidRPr="00D26372">
        <w:rPr>
          <w:rFonts w:asciiTheme="majorBidi" w:hAnsiTheme="majorBidi" w:cstheme="majorBidi"/>
          <w:sz w:val="24"/>
          <w:szCs w:val="24"/>
        </w:rPr>
        <w:t xml:space="preserve">, such as </w:t>
      </w:r>
      <w:r w:rsidR="00351A2A" w:rsidRPr="00D26372">
        <w:rPr>
          <w:rFonts w:asciiTheme="majorBidi" w:hAnsiTheme="majorBidi" w:cstheme="majorBidi"/>
          <w:sz w:val="24"/>
          <w:szCs w:val="24"/>
        </w:rPr>
        <w:lastRenderedPageBreak/>
        <w:t>hyper-femininity and masculinity,</w:t>
      </w:r>
      <w:r w:rsidR="00E661AB" w:rsidRPr="00D26372">
        <w:rPr>
          <w:rFonts w:asciiTheme="majorBidi" w:hAnsiTheme="majorBidi" w:cstheme="majorBidi"/>
          <w:sz w:val="24"/>
          <w:szCs w:val="24"/>
        </w:rPr>
        <w:t xml:space="preserve"> </w:t>
      </w:r>
      <w:r w:rsidR="00351A2A" w:rsidRPr="00D26372">
        <w:rPr>
          <w:rFonts w:asciiTheme="majorBidi" w:hAnsiTheme="majorBidi" w:cstheme="majorBidi"/>
          <w:sz w:val="24"/>
          <w:szCs w:val="24"/>
        </w:rPr>
        <w:t>which</w:t>
      </w:r>
      <w:r w:rsidR="00E661AB" w:rsidRPr="00D26372">
        <w:rPr>
          <w:rFonts w:asciiTheme="majorBidi" w:hAnsiTheme="majorBidi" w:cstheme="majorBidi"/>
          <w:sz w:val="24"/>
          <w:szCs w:val="24"/>
        </w:rPr>
        <w:t xml:space="preserve"> make it difficult for children to deviate from the norm</w:t>
      </w:r>
      <w:r w:rsidR="00351A2A" w:rsidRPr="00D26372">
        <w:rPr>
          <w:rFonts w:asciiTheme="majorBidi" w:hAnsiTheme="majorBidi" w:cstheme="majorBidi"/>
          <w:sz w:val="24"/>
          <w:szCs w:val="24"/>
        </w:rPr>
        <w:t xml:space="preserve"> </w:t>
      </w:r>
      <w:r w:rsidR="00E661AB" w:rsidRPr="00D26372">
        <w:rPr>
          <w:rFonts w:asciiTheme="majorBidi" w:hAnsiTheme="majorBidi" w:cstheme="majorBidi"/>
          <w:sz w:val="24"/>
          <w:szCs w:val="24"/>
        </w:rPr>
        <w:t xml:space="preserve">(e.g. </w:t>
      </w:r>
      <w:proofErr w:type="spellStart"/>
      <w:r w:rsidR="00E661AB" w:rsidRPr="00D26372">
        <w:rPr>
          <w:rFonts w:asciiTheme="majorBidi" w:hAnsiTheme="majorBidi" w:cstheme="majorBidi"/>
          <w:sz w:val="24"/>
          <w:szCs w:val="24"/>
        </w:rPr>
        <w:t>Paechter</w:t>
      </w:r>
      <w:proofErr w:type="spellEnd"/>
      <w:r w:rsidR="00E661AB" w:rsidRPr="00D26372">
        <w:rPr>
          <w:rFonts w:asciiTheme="majorBidi" w:hAnsiTheme="majorBidi" w:cstheme="majorBidi"/>
          <w:sz w:val="24"/>
          <w:szCs w:val="24"/>
        </w:rPr>
        <w:t xml:space="preserve"> and Clark 2007).</w:t>
      </w:r>
      <w:r w:rsidR="00351A2A" w:rsidRPr="00D26372">
        <w:rPr>
          <w:rFonts w:asciiTheme="majorBidi" w:hAnsiTheme="majorBidi" w:cstheme="majorBidi"/>
          <w:sz w:val="24"/>
          <w:szCs w:val="24"/>
        </w:rPr>
        <w:t xml:space="preserve"> </w:t>
      </w:r>
      <w:r w:rsidR="008076AB" w:rsidRPr="00D26372">
        <w:rPr>
          <w:rFonts w:asciiTheme="majorBidi" w:hAnsiTheme="majorBidi" w:cstheme="majorBidi"/>
          <w:sz w:val="24"/>
          <w:szCs w:val="24"/>
        </w:rPr>
        <w:t xml:space="preserve">An understanding of </w:t>
      </w:r>
      <w:r w:rsidR="00351A2A" w:rsidRPr="00D26372">
        <w:rPr>
          <w:rFonts w:asciiTheme="majorBidi" w:hAnsiTheme="majorBidi" w:cstheme="majorBidi"/>
          <w:sz w:val="24"/>
          <w:szCs w:val="24"/>
        </w:rPr>
        <w:t>this research</w:t>
      </w:r>
      <w:r w:rsidR="008076AB" w:rsidRPr="00D26372">
        <w:rPr>
          <w:rFonts w:asciiTheme="majorBidi" w:hAnsiTheme="majorBidi" w:cstheme="majorBidi"/>
          <w:sz w:val="24"/>
          <w:szCs w:val="24"/>
        </w:rPr>
        <w:t xml:space="preserve"> is critical to the central premise in this paper, namely that the ways in which individuals make sense of the social world is rooted in </w:t>
      </w:r>
      <w:proofErr w:type="gramStart"/>
      <w:r w:rsidR="008076AB" w:rsidRPr="00D26372">
        <w:rPr>
          <w:rFonts w:asciiTheme="majorBidi" w:hAnsiTheme="majorBidi" w:cstheme="majorBidi"/>
          <w:sz w:val="24"/>
          <w:szCs w:val="24"/>
        </w:rPr>
        <w:t>past experience</w:t>
      </w:r>
      <w:proofErr w:type="gramEnd"/>
      <w:r w:rsidR="00B229BB" w:rsidRPr="00D26372">
        <w:rPr>
          <w:rFonts w:asciiTheme="majorBidi" w:hAnsiTheme="majorBidi" w:cstheme="majorBidi"/>
          <w:sz w:val="24"/>
          <w:szCs w:val="24"/>
        </w:rPr>
        <w:t>,</w:t>
      </w:r>
      <w:r w:rsidR="008076AB" w:rsidRPr="00D26372">
        <w:rPr>
          <w:rFonts w:asciiTheme="majorBidi" w:hAnsiTheme="majorBidi" w:cstheme="majorBidi"/>
          <w:sz w:val="24"/>
          <w:szCs w:val="24"/>
        </w:rPr>
        <w:t xml:space="preserve"> and that identity formation and career decision-making have to be understood biographically. In my research I draw on </w:t>
      </w:r>
      <w:proofErr w:type="spellStart"/>
      <w:r w:rsidR="008076AB" w:rsidRPr="00D26372">
        <w:rPr>
          <w:rFonts w:asciiTheme="majorBidi" w:hAnsiTheme="majorBidi" w:cstheme="majorBidi"/>
          <w:sz w:val="24"/>
          <w:szCs w:val="24"/>
        </w:rPr>
        <w:t>Alheit’s</w:t>
      </w:r>
      <w:proofErr w:type="spellEnd"/>
      <w:r w:rsidR="008076AB" w:rsidRPr="00D26372">
        <w:rPr>
          <w:rFonts w:asciiTheme="majorBidi" w:hAnsiTheme="majorBidi" w:cstheme="majorBidi"/>
          <w:sz w:val="24"/>
          <w:szCs w:val="24"/>
        </w:rPr>
        <w:t xml:space="preserve"> (1994, 2002) notion of biography as ‘a lifelong process of meaning-making’, where each new situation is made sense of in terms of continuously accumulated and renewed knowledge.</w:t>
      </w:r>
      <w:r w:rsidR="008076AB">
        <w:rPr>
          <w:rFonts w:asciiTheme="majorBidi" w:hAnsiTheme="majorBidi" w:cstheme="majorBidi"/>
          <w:sz w:val="24"/>
          <w:szCs w:val="24"/>
        </w:rPr>
        <w:t xml:space="preserve"> </w:t>
      </w:r>
    </w:p>
    <w:p w14:paraId="5B377B7D" w14:textId="77777777" w:rsidR="008076AB" w:rsidRDefault="008076AB" w:rsidP="00DF0572">
      <w:pPr>
        <w:spacing w:after="0" w:line="480" w:lineRule="auto"/>
        <w:rPr>
          <w:rFonts w:asciiTheme="majorBidi" w:hAnsiTheme="majorBidi" w:cstheme="majorBidi"/>
          <w:sz w:val="24"/>
          <w:szCs w:val="24"/>
        </w:rPr>
      </w:pPr>
    </w:p>
    <w:p w14:paraId="7A8949A4" w14:textId="77777777" w:rsidR="00DA2827" w:rsidRDefault="00A374F8" w:rsidP="002A1208">
      <w:pPr>
        <w:spacing w:after="0" w:line="480" w:lineRule="auto"/>
        <w:rPr>
          <w:rFonts w:asciiTheme="majorBidi" w:hAnsiTheme="majorBidi" w:cstheme="majorBidi"/>
          <w:sz w:val="24"/>
          <w:szCs w:val="24"/>
        </w:rPr>
      </w:pPr>
      <w:r>
        <w:rPr>
          <w:rFonts w:asciiTheme="majorBidi" w:hAnsiTheme="majorBidi" w:cstheme="majorBidi"/>
          <w:sz w:val="24"/>
          <w:szCs w:val="24"/>
        </w:rPr>
        <w:t>Secondly</w:t>
      </w:r>
      <w:r w:rsidR="00B469EA">
        <w:rPr>
          <w:rFonts w:asciiTheme="majorBidi" w:hAnsiTheme="majorBidi" w:cstheme="majorBidi"/>
          <w:sz w:val="24"/>
          <w:szCs w:val="24"/>
        </w:rPr>
        <w:t xml:space="preserve">, I will look at the work on </w:t>
      </w:r>
      <w:r w:rsidR="00AA59A1">
        <w:rPr>
          <w:rFonts w:asciiTheme="majorBidi" w:hAnsiTheme="majorBidi" w:cstheme="majorBidi"/>
          <w:sz w:val="24"/>
          <w:szCs w:val="24"/>
        </w:rPr>
        <w:t xml:space="preserve">gender and </w:t>
      </w:r>
      <w:r w:rsidR="00B469EA">
        <w:rPr>
          <w:rFonts w:asciiTheme="majorBidi" w:hAnsiTheme="majorBidi" w:cstheme="majorBidi"/>
          <w:sz w:val="24"/>
          <w:szCs w:val="24"/>
        </w:rPr>
        <w:t>career decision-making</w:t>
      </w:r>
      <w:r w:rsidR="00AA59A1">
        <w:rPr>
          <w:rFonts w:asciiTheme="majorBidi" w:hAnsiTheme="majorBidi" w:cstheme="majorBidi"/>
          <w:sz w:val="24"/>
          <w:szCs w:val="24"/>
        </w:rPr>
        <w:t>,</w:t>
      </w:r>
      <w:r w:rsidR="00B469EA">
        <w:rPr>
          <w:rFonts w:asciiTheme="majorBidi" w:hAnsiTheme="majorBidi" w:cstheme="majorBidi"/>
          <w:sz w:val="24"/>
          <w:szCs w:val="24"/>
        </w:rPr>
        <w:t xml:space="preserve"> and </w:t>
      </w:r>
      <w:r w:rsidR="00DA6F5B">
        <w:rPr>
          <w:rFonts w:asciiTheme="majorBidi" w:hAnsiTheme="majorBidi" w:cstheme="majorBidi"/>
          <w:sz w:val="24"/>
          <w:szCs w:val="24"/>
        </w:rPr>
        <w:t xml:space="preserve">young women’s experiences in ‘male </w:t>
      </w:r>
      <w:proofErr w:type="gramStart"/>
      <w:r w:rsidR="00DA6F5B">
        <w:rPr>
          <w:rFonts w:asciiTheme="majorBidi" w:hAnsiTheme="majorBidi" w:cstheme="majorBidi"/>
          <w:sz w:val="24"/>
          <w:szCs w:val="24"/>
        </w:rPr>
        <w:t>jobs’</w:t>
      </w:r>
      <w:proofErr w:type="gramEnd"/>
      <w:r w:rsidR="00DA6F5B">
        <w:rPr>
          <w:rFonts w:asciiTheme="majorBidi" w:hAnsiTheme="majorBidi" w:cstheme="majorBidi"/>
          <w:sz w:val="24"/>
          <w:szCs w:val="24"/>
        </w:rPr>
        <w:t xml:space="preserve">. </w:t>
      </w:r>
      <w:r w:rsidR="00C95D26" w:rsidRPr="009D375A">
        <w:rPr>
          <w:rFonts w:asciiTheme="majorBidi" w:hAnsiTheme="majorBidi" w:cstheme="majorBidi"/>
          <w:sz w:val="24"/>
          <w:szCs w:val="24"/>
        </w:rPr>
        <w:t>Some of this research has highlighted how</w:t>
      </w:r>
      <w:r w:rsidR="00811B8C">
        <w:rPr>
          <w:rFonts w:asciiTheme="majorBidi" w:hAnsiTheme="majorBidi" w:cstheme="majorBidi"/>
          <w:sz w:val="24"/>
          <w:szCs w:val="24"/>
        </w:rPr>
        <w:t>,</w:t>
      </w:r>
      <w:r w:rsidR="00C95D26" w:rsidRPr="009D375A">
        <w:rPr>
          <w:rFonts w:asciiTheme="majorBidi" w:hAnsiTheme="majorBidi" w:cstheme="majorBidi"/>
          <w:sz w:val="24"/>
          <w:szCs w:val="24"/>
        </w:rPr>
        <w:t xml:space="preserve"> </w:t>
      </w:r>
      <w:r w:rsidR="00811B8C" w:rsidRPr="009D375A">
        <w:rPr>
          <w:rFonts w:asciiTheme="majorBidi" w:hAnsiTheme="majorBidi" w:cstheme="majorBidi"/>
          <w:sz w:val="24"/>
          <w:szCs w:val="24"/>
        </w:rPr>
        <w:t xml:space="preserve">in order to succeed in </w:t>
      </w:r>
      <w:r w:rsidR="00811B8C">
        <w:rPr>
          <w:rFonts w:asciiTheme="majorBidi" w:hAnsiTheme="majorBidi" w:cstheme="majorBidi"/>
          <w:sz w:val="24"/>
          <w:szCs w:val="24"/>
        </w:rPr>
        <w:t>male-dominated workplaces,</w:t>
      </w:r>
      <w:r w:rsidR="00811B8C" w:rsidRPr="009D375A">
        <w:rPr>
          <w:rFonts w:asciiTheme="majorBidi" w:hAnsiTheme="majorBidi" w:cstheme="majorBidi"/>
          <w:sz w:val="24"/>
          <w:szCs w:val="24"/>
        </w:rPr>
        <w:t xml:space="preserve"> </w:t>
      </w:r>
      <w:r w:rsidR="00672329">
        <w:rPr>
          <w:rFonts w:asciiTheme="majorBidi" w:hAnsiTheme="majorBidi" w:cstheme="majorBidi"/>
          <w:sz w:val="24"/>
          <w:szCs w:val="24"/>
        </w:rPr>
        <w:t>women conform to male norms</w:t>
      </w:r>
      <w:r w:rsidR="00DA2827">
        <w:rPr>
          <w:rFonts w:asciiTheme="majorBidi" w:hAnsiTheme="majorBidi" w:cstheme="majorBidi"/>
          <w:sz w:val="24"/>
          <w:szCs w:val="24"/>
        </w:rPr>
        <w:t xml:space="preserve"> </w:t>
      </w:r>
      <w:r w:rsidR="003F4FFF">
        <w:rPr>
          <w:rFonts w:asciiTheme="majorBidi" w:hAnsiTheme="majorBidi" w:cstheme="majorBidi"/>
          <w:sz w:val="24"/>
          <w:szCs w:val="24"/>
        </w:rPr>
        <w:t>and in doing so</w:t>
      </w:r>
      <w:r w:rsidR="00DA2827">
        <w:rPr>
          <w:rFonts w:asciiTheme="majorBidi" w:hAnsiTheme="majorBidi" w:cstheme="majorBidi"/>
          <w:sz w:val="24"/>
          <w:szCs w:val="24"/>
        </w:rPr>
        <w:t xml:space="preserve"> reinforc</w:t>
      </w:r>
      <w:r w:rsidR="003F4FFF">
        <w:rPr>
          <w:rFonts w:asciiTheme="majorBidi" w:hAnsiTheme="majorBidi" w:cstheme="majorBidi"/>
          <w:sz w:val="24"/>
          <w:szCs w:val="24"/>
        </w:rPr>
        <w:t>e</w:t>
      </w:r>
      <w:r w:rsidR="00DA2827">
        <w:rPr>
          <w:rFonts w:asciiTheme="majorBidi" w:hAnsiTheme="majorBidi" w:cstheme="majorBidi"/>
          <w:sz w:val="24"/>
          <w:szCs w:val="24"/>
        </w:rPr>
        <w:t xml:space="preserve"> rather than challeng</w:t>
      </w:r>
      <w:r w:rsidR="003F4FFF">
        <w:rPr>
          <w:rFonts w:asciiTheme="majorBidi" w:hAnsiTheme="majorBidi" w:cstheme="majorBidi"/>
          <w:sz w:val="24"/>
          <w:szCs w:val="24"/>
        </w:rPr>
        <w:t>e</w:t>
      </w:r>
      <w:r w:rsidR="00DA2827">
        <w:rPr>
          <w:rFonts w:asciiTheme="majorBidi" w:hAnsiTheme="majorBidi" w:cstheme="majorBidi"/>
          <w:sz w:val="24"/>
          <w:szCs w:val="24"/>
        </w:rPr>
        <w:t xml:space="preserve"> masculine work cultures</w:t>
      </w:r>
      <w:r w:rsidR="00672329">
        <w:rPr>
          <w:rFonts w:asciiTheme="majorBidi" w:hAnsiTheme="majorBidi" w:cstheme="majorBidi"/>
          <w:sz w:val="24"/>
          <w:szCs w:val="24"/>
        </w:rPr>
        <w:t xml:space="preserve"> </w:t>
      </w:r>
      <w:r w:rsidR="007A3E2E">
        <w:rPr>
          <w:rFonts w:asciiTheme="majorBidi" w:hAnsiTheme="majorBidi" w:cstheme="majorBidi"/>
          <w:sz w:val="24"/>
          <w:szCs w:val="24"/>
        </w:rPr>
        <w:t>(e.g. Powell et al.</w:t>
      </w:r>
      <w:r w:rsidR="00C95D26" w:rsidRPr="009D375A">
        <w:rPr>
          <w:rFonts w:asciiTheme="majorBidi" w:hAnsiTheme="majorBidi" w:cstheme="majorBidi"/>
          <w:sz w:val="24"/>
          <w:szCs w:val="24"/>
        </w:rPr>
        <w:t xml:space="preserve"> 2008, 2010). </w:t>
      </w:r>
    </w:p>
    <w:p w14:paraId="7FDB139B" w14:textId="77777777" w:rsidR="00DA2827" w:rsidRDefault="00DA2827" w:rsidP="00DF0572">
      <w:pPr>
        <w:spacing w:after="0" w:line="480" w:lineRule="auto"/>
        <w:rPr>
          <w:rFonts w:asciiTheme="majorBidi" w:hAnsiTheme="majorBidi" w:cstheme="majorBidi"/>
          <w:sz w:val="24"/>
          <w:szCs w:val="24"/>
        </w:rPr>
      </w:pPr>
    </w:p>
    <w:p w14:paraId="128C2B68" w14:textId="77777777" w:rsidR="00573790" w:rsidRPr="008723D1" w:rsidRDefault="00811B8C" w:rsidP="007D5A79">
      <w:pPr>
        <w:spacing w:after="0" w:line="480" w:lineRule="auto"/>
        <w:rPr>
          <w:rFonts w:asciiTheme="majorBidi" w:hAnsiTheme="majorBidi" w:cstheme="majorBidi"/>
          <w:sz w:val="24"/>
          <w:szCs w:val="24"/>
        </w:rPr>
      </w:pPr>
      <w:r w:rsidRPr="003F4FFF">
        <w:rPr>
          <w:rFonts w:asciiTheme="majorBidi" w:hAnsiTheme="majorBidi" w:cstheme="majorBidi"/>
          <w:sz w:val="24"/>
          <w:szCs w:val="24"/>
        </w:rPr>
        <w:t xml:space="preserve">In my own research, </w:t>
      </w:r>
      <w:r w:rsidR="003B2578" w:rsidRPr="003F4FFF">
        <w:rPr>
          <w:rFonts w:asciiTheme="majorBidi" w:hAnsiTheme="majorBidi" w:cstheme="majorBidi"/>
          <w:sz w:val="24"/>
          <w:szCs w:val="24"/>
        </w:rPr>
        <w:t>I</w:t>
      </w:r>
      <w:r w:rsidR="00EF6ED6" w:rsidRPr="003F4FFF">
        <w:rPr>
          <w:rFonts w:asciiTheme="majorBidi" w:hAnsiTheme="majorBidi" w:cstheme="majorBidi"/>
          <w:sz w:val="24"/>
          <w:szCs w:val="24"/>
        </w:rPr>
        <w:t xml:space="preserve"> draw on Francis’ (2010) and Francis and </w:t>
      </w:r>
      <w:proofErr w:type="spellStart"/>
      <w:r w:rsidR="00EF6ED6" w:rsidRPr="003F4FFF">
        <w:rPr>
          <w:rFonts w:asciiTheme="majorBidi" w:hAnsiTheme="majorBidi" w:cstheme="majorBidi"/>
          <w:sz w:val="24"/>
          <w:szCs w:val="24"/>
        </w:rPr>
        <w:t>Paechter’s</w:t>
      </w:r>
      <w:proofErr w:type="spellEnd"/>
      <w:r w:rsidR="00EF6ED6" w:rsidRPr="003F4FFF">
        <w:rPr>
          <w:rFonts w:asciiTheme="majorBidi" w:hAnsiTheme="majorBidi" w:cstheme="majorBidi"/>
          <w:sz w:val="24"/>
          <w:szCs w:val="24"/>
        </w:rPr>
        <w:t xml:space="preserve"> (2015) notions of </w:t>
      </w:r>
      <w:proofErr w:type="spellStart"/>
      <w:r w:rsidR="00EF6ED6" w:rsidRPr="003F4FFF">
        <w:rPr>
          <w:rFonts w:asciiTheme="majorBidi" w:hAnsiTheme="majorBidi" w:cstheme="majorBidi"/>
          <w:sz w:val="24"/>
          <w:szCs w:val="24"/>
        </w:rPr>
        <w:t>monoglossic</w:t>
      </w:r>
      <w:proofErr w:type="spellEnd"/>
      <w:r w:rsidR="00EF6ED6" w:rsidRPr="003F4FFF">
        <w:rPr>
          <w:rFonts w:asciiTheme="majorBidi" w:hAnsiTheme="majorBidi" w:cstheme="majorBidi"/>
          <w:sz w:val="24"/>
          <w:szCs w:val="24"/>
        </w:rPr>
        <w:t xml:space="preserve"> and </w:t>
      </w:r>
      <w:proofErr w:type="spellStart"/>
      <w:r w:rsidR="00EF6ED6" w:rsidRPr="003F4FFF">
        <w:rPr>
          <w:rFonts w:asciiTheme="majorBidi" w:hAnsiTheme="majorBidi" w:cstheme="majorBidi"/>
          <w:sz w:val="24"/>
          <w:szCs w:val="24"/>
        </w:rPr>
        <w:t>heteroglossic</w:t>
      </w:r>
      <w:proofErr w:type="spellEnd"/>
      <w:r w:rsidR="00EF6ED6" w:rsidRPr="003F4FFF">
        <w:rPr>
          <w:rFonts w:asciiTheme="majorBidi" w:hAnsiTheme="majorBidi" w:cstheme="majorBidi"/>
          <w:sz w:val="24"/>
          <w:szCs w:val="24"/>
        </w:rPr>
        <w:t xml:space="preserve"> representations of identity.  Their work </w:t>
      </w:r>
      <w:r w:rsidR="00AD1686" w:rsidRPr="003F4FFF">
        <w:rPr>
          <w:rFonts w:asciiTheme="majorBidi" w:hAnsiTheme="majorBidi" w:cstheme="majorBidi"/>
          <w:sz w:val="24"/>
          <w:szCs w:val="24"/>
        </w:rPr>
        <w:t>highlights</w:t>
      </w:r>
      <w:r w:rsidR="00EF6ED6" w:rsidRPr="003F4FFF">
        <w:rPr>
          <w:rFonts w:asciiTheme="majorBidi" w:hAnsiTheme="majorBidi" w:cstheme="majorBidi"/>
          <w:sz w:val="24"/>
          <w:szCs w:val="24"/>
        </w:rPr>
        <w:t xml:space="preserve"> </w:t>
      </w:r>
      <w:r w:rsidR="00AD1686" w:rsidRPr="003F4FFF">
        <w:rPr>
          <w:rFonts w:asciiTheme="majorBidi" w:hAnsiTheme="majorBidi" w:cstheme="majorBidi"/>
          <w:sz w:val="24"/>
          <w:szCs w:val="24"/>
        </w:rPr>
        <w:t xml:space="preserve">how, </w:t>
      </w:r>
      <w:proofErr w:type="gramStart"/>
      <w:r w:rsidR="00AD1686" w:rsidRPr="003F4FFF">
        <w:rPr>
          <w:rFonts w:asciiTheme="majorBidi" w:hAnsiTheme="majorBidi" w:cstheme="majorBidi"/>
          <w:sz w:val="24"/>
          <w:szCs w:val="24"/>
        </w:rPr>
        <w:t>in an effort</w:t>
      </w:r>
      <w:r w:rsidR="00AD1686">
        <w:rPr>
          <w:rFonts w:asciiTheme="majorBidi" w:hAnsiTheme="majorBidi" w:cstheme="majorBidi"/>
          <w:sz w:val="24"/>
          <w:szCs w:val="24"/>
        </w:rPr>
        <w:t xml:space="preserve"> to</w:t>
      </w:r>
      <w:proofErr w:type="gramEnd"/>
      <w:r w:rsidR="00AD1686">
        <w:rPr>
          <w:rFonts w:asciiTheme="majorBidi" w:hAnsiTheme="majorBidi" w:cstheme="majorBidi"/>
          <w:sz w:val="24"/>
          <w:szCs w:val="24"/>
        </w:rPr>
        <w:t xml:space="preserve"> conform to normative gender categories, </w:t>
      </w:r>
      <w:r w:rsidR="00EF6ED6">
        <w:rPr>
          <w:rFonts w:asciiTheme="majorBidi" w:hAnsiTheme="majorBidi" w:cstheme="majorBidi"/>
          <w:sz w:val="24"/>
          <w:szCs w:val="24"/>
        </w:rPr>
        <w:t>individuals</w:t>
      </w:r>
      <w:r w:rsidR="00573790" w:rsidRPr="008723D1">
        <w:rPr>
          <w:rFonts w:asciiTheme="majorBidi" w:hAnsiTheme="majorBidi" w:cstheme="majorBidi"/>
          <w:sz w:val="24"/>
          <w:szCs w:val="24"/>
        </w:rPr>
        <w:t xml:space="preserve"> </w:t>
      </w:r>
      <w:r w:rsidR="00EF6ED6">
        <w:rPr>
          <w:rFonts w:asciiTheme="majorBidi" w:hAnsiTheme="majorBidi" w:cstheme="majorBidi"/>
          <w:sz w:val="24"/>
          <w:szCs w:val="24"/>
        </w:rPr>
        <w:t xml:space="preserve">may </w:t>
      </w:r>
      <w:r w:rsidR="00AD1686">
        <w:rPr>
          <w:rFonts w:asciiTheme="majorBidi" w:hAnsiTheme="majorBidi" w:cstheme="majorBidi"/>
          <w:sz w:val="24"/>
          <w:szCs w:val="24"/>
        </w:rPr>
        <w:t>downplay or mask</w:t>
      </w:r>
      <w:r w:rsidR="00573790" w:rsidRPr="008723D1">
        <w:rPr>
          <w:rFonts w:asciiTheme="majorBidi" w:hAnsiTheme="majorBidi" w:cstheme="majorBidi"/>
          <w:sz w:val="24"/>
          <w:szCs w:val="24"/>
        </w:rPr>
        <w:t xml:space="preserve"> traits and behaviours that do not fit them</w:t>
      </w:r>
      <w:r w:rsidR="00AD1686">
        <w:rPr>
          <w:rFonts w:asciiTheme="majorBidi" w:hAnsiTheme="majorBidi" w:cstheme="majorBidi"/>
          <w:sz w:val="24"/>
          <w:szCs w:val="24"/>
        </w:rPr>
        <w:t xml:space="preserve">. The authors go on to argue that in a similar vein, </w:t>
      </w:r>
      <w:r w:rsidR="00573790" w:rsidRPr="008723D1">
        <w:rPr>
          <w:rFonts w:asciiTheme="majorBidi" w:hAnsiTheme="majorBidi" w:cstheme="majorBidi"/>
          <w:sz w:val="24"/>
          <w:szCs w:val="24"/>
        </w:rPr>
        <w:t xml:space="preserve">researchers </w:t>
      </w:r>
      <w:r w:rsidR="00AD1686">
        <w:rPr>
          <w:rFonts w:asciiTheme="majorBidi" w:hAnsiTheme="majorBidi" w:cstheme="majorBidi"/>
          <w:sz w:val="24"/>
          <w:szCs w:val="24"/>
        </w:rPr>
        <w:t xml:space="preserve">also </w:t>
      </w:r>
      <w:r w:rsidR="00573790" w:rsidRPr="008723D1">
        <w:rPr>
          <w:rFonts w:asciiTheme="majorBidi" w:hAnsiTheme="majorBidi" w:cstheme="majorBidi"/>
          <w:sz w:val="24"/>
          <w:szCs w:val="24"/>
        </w:rPr>
        <w:t xml:space="preserve">tend to focus on </w:t>
      </w:r>
      <w:r w:rsidR="00E67C77" w:rsidRPr="008723D1">
        <w:rPr>
          <w:rFonts w:asciiTheme="majorBidi" w:hAnsiTheme="majorBidi" w:cstheme="majorBidi"/>
          <w:sz w:val="24"/>
          <w:szCs w:val="24"/>
        </w:rPr>
        <w:t>qualities</w:t>
      </w:r>
      <w:r w:rsidR="00573790" w:rsidRPr="008723D1">
        <w:rPr>
          <w:rFonts w:asciiTheme="majorBidi" w:hAnsiTheme="majorBidi" w:cstheme="majorBidi"/>
          <w:sz w:val="24"/>
          <w:szCs w:val="24"/>
        </w:rPr>
        <w:t xml:space="preserve"> that confirm these norms, </w:t>
      </w:r>
      <w:r w:rsidR="00AD1686">
        <w:rPr>
          <w:rFonts w:asciiTheme="majorBidi" w:hAnsiTheme="majorBidi" w:cstheme="majorBidi"/>
          <w:sz w:val="24"/>
          <w:szCs w:val="24"/>
        </w:rPr>
        <w:t xml:space="preserve">thereby </w:t>
      </w:r>
      <w:r w:rsidR="00573790" w:rsidRPr="008723D1">
        <w:rPr>
          <w:rFonts w:asciiTheme="majorBidi" w:hAnsiTheme="majorBidi" w:cstheme="majorBidi"/>
          <w:sz w:val="24"/>
          <w:szCs w:val="24"/>
        </w:rPr>
        <w:t xml:space="preserve">neglecting more diverse identities. </w:t>
      </w:r>
    </w:p>
    <w:p w14:paraId="2669DF44" w14:textId="77777777" w:rsidR="00573790" w:rsidRDefault="00573790" w:rsidP="007D5A79">
      <w:pPr>
        <w:spacing w:after="0" w:line="480" w:lineRule="auto"/>
        <w:rPr>
          <w:rFonts w:asciiTheme="majorBidi" w:hAnsiTheme="majorBidi" w:cstheme="majorBidi"/>
          <w:sz w:val="24"/>
          <w:szCs w:val="24"/>
        </w:rPr>
      </w:pPr>
    </w:p>
    <w:p w14:paraId="46A70D2B" w14:textId="77777777" w:rsidR="006601C7" w:rsidRDefault="00CF739E" w:rsidP="007D5A79">
      <w:pPr>
        <w:spacing w:after="0" w:line="480" w:lineRule="auto"/>
        <w:rPr>
          <w:rFonts w:asciiTheme="majorBidi" w:hAnsiTheme="majorBidi" w:cstheme="majorBidi"/>
          <w:sz w:val="24"/>
          <w:szCs w:val="24"/>
        </w:rPr>
      </w:pPr>
      <w:r w:rsidRPr="00FE5A38">
        <w:rPr>
          <w:rFonts w:asciiTheme="majorBidi" w:hAnsiTheme="majorBidi" w:cstheme="majorBidi"/>
          <w:sz w:val="24"/>
          <w:szCs w:val="24"/>
        </w:rPr>
        <w:t xml:space="preserve">In this paper I will be exploring the experiences of </w:t>
      </w:r>
      <w:r w:rsidR="00EB09E4" w:rsidRPr="00FE5A38">
        <w:rPr>
          <w:rFonts w:asciiTheme="majorBidi" w:hAnsiTheme="majorBidi" w:cstheme="majorBidi"/>
          <w:sz w:val="24"/>
          <w:szCs w:val="24"/>
        </w:rPr>
        <w:t>two wome</w:t>
      </w:r>
      <w:r w:rsidRPr="00FE5A38">
        <w:rPr>
          <w:rFonts w:asciiTheme="majorBidi" w:hAnsiTheme="majorBidi" w:cstheme="majorBidi"/>
          <w:sz w:val="24"/>
          <w:szCs w:val="24"/>
        </w:rPr>
        <w:t>n motor mechanic apprentice</w:t>
      </w:r>
      <w:r w:rsidR="00EB09E4" w:rsidRPr="00FE5A38">
        <w:rPr>
          <w:rFonts w:asciiTheme="majorBidi" w:hAnsiTheme="majorBidi" w:cstheme="majorBidi"/>
          <w:sz w:val="24"/>
          <w:szCs w:val="24"/>
        </w:rPr>
        <w:t>s</w:t>
      </w:r>
      <w:r w:rsidRPr="00FE5A38">
        <w:rPr>
          <w:rFonts w:asciiTheme="majorBidi" w:hAnsiTheme="majorBidi" w:cstheme="majorBidi"/>
          <w:sz w:val="24"/>
          <w:szCs w:val="24"/>
        </w:rPr>
        <w:t xml:space="preserve">, </w:t>
      </w:r>
      <w:r w:rsidR="00EB09E4" w:rsidRPr="00FE5A38">
        <w:rPr>
          <w:rFonts w:asciiTheme="majorBidi" w:hAnsiTheme="majorBidi" w:cstheme="majorBidi"/>
          <w:sz w:val="24"/>
          <w:szCs w:val="24"/>
        </w:rPr>
        <w:t>one</w:t>
      </w:r>
      <w:r w:rsidR="005F6E3F" w:rsidRPr="00FE5A38">
        <w:rPr>
          <w:rFonts w:asciiTheme="majorBidi" w:hAnsiTheme="majorBidi" w:cstheme="majorBidi"/>
          <w:sz w:val="24"/>
          <w:szCs w:val="24"/>
        </w:rPr>
        <w:t xml:space="preserve"> in England and one in Germany, </w:t>
      </w:r>
      <w:r w:rsidR="00FB607A" w:rsidRPr="00FE5A38">
        <w:rPr>
          <w:rFonts w:asciiTheme="majorBidi" w:hAnsiTheme="majorBidi" w:cstheme="majorBidi"/>
          <w:sz w:val="24"/>
          <w:szCs w:val="24"/>
        </w:rPr>
        <w:t>and</w:t>
      </w:r>
      <w:proofErr w:type="gramStart"/>
      <w:r w:rsidR="00EB09E4" w:rsidRPr="00FE5A38">
        <w:rPr>
          <w:rFonts w:asciiTheme="majorBidi" w:hAnsiTheme="majorBidi" w:cstheme="majorBidi"/>
          <w:sz w:val="24"/>
          <w:szCs w:val="24"/>
        </w:rPr>
        <w:t>,</w:t>
      </w:r>
      <w:r w:rsidR="002A1208" w:rsidRPr="00FE5A38">
        <w:rPr>
          <w:rFonts w:asciiTheme="majorBidi" w:hAnsiTheme="majorBidi" w:cstheme="majorBidi"/>
          <w:sz w:val="24"/>
          <w:szCs w:val="24"/>
        </w:rPr>
        <w:t xml:space="preserve"> in particular</w:t>
      </w:r>
      <w:r w:rsidR="00EB09E4" w:rsidRPr="00FE5A38">
        <w:rPr>
          <w:rFonts w:asciiTheme="majorBidi" w:hAnsiTheme="majorBidi" w:cstheme="majorBidi"/>
          <w:sz w:val="24"/>
          <w:szCs w:val="24"/>
        </w:rPr>
        <w:t>,</w:t>
      </w:r>
      <w:r w:rsidR="002A1208" w:rsidRPr="00FE5A38">
        <w:rPr>
          <w:rFonts w:asciiTheme="majorBidi" w:hAnsiTheme="majorBidi" w:cstheme="majorBidi"/>
          <w:sz w:val="24"/>
          <w:szCs w:val="24"/>
        </w:rPr>
        <w:t xml:space="preserve"> </w:t>
      </w:r>
      <w:r w:rsidRPr="00FE5A38">
        <w:rPr>
          <w:rFonts w:asciiTheme="majorBidi" w:hAnsiTheme="majorBidi" w:cstheme="majorBidi"/>
          <w:sz w:val="24"/>
          <w:szCs w:val="24"/>
        </w:rPr>
        <w:t>the</w:t>
      </w:r>
      <w:proofErr w:type="gramEnd"/>
      <w:r w:rsidRPr="00FE5A38">
        <w:rPr>
          <w:rFonts w:asciiTheme="majorBidi" w:hAnsiTheme="majorBidi" w:cstheme="majorBidi"/>
          <w:sz w:val="24"/>
          <w:szCs w:val="24"/>
        </w:rPr>
        <w:t xml:space="preserve"> role of gender in their career decision-making and school-to-work transition.</w:t>
      </w:r>
      <w:r w:rsidR="007D5A79" w:rsidRPr="00FE5A38">
        <w:rPr>
          <w:rFonts w:asciiTheme="majorBidi" w:hAnsiTheme="majorBidi" w:cstheme="majorBidi"/>
          <w:sz w:val="24"/>
          <w:szCs w:val="24"/>
        </w:rPr>
        <w:t xml:space="preserve"> </w:t>
      </w:r>
      <w:r w:rsidR="00016E65" w:rsidRPr="00FE5A38">
        <w:rPr>
          <w:rFonts w:asciiTheme="majorBidi" w:hAnsiTheme="majorBidi" w:cstheme="majorBidi"/>
          <w:sz w:val="24"/>
          <w:szCs w:val="24"/>
        </w:rPr>
        <w:t xml:space="preserve">It will be argued that the meaning these young women attach to their gender identities and their choice of apprenticeship must be understood in the context of their biographical pasts as they moved between multiple social </w:t>
      </w:r>
      <w:r w:rsidR="00016E65" w:rsidRPr="00FE5A38">
        <w:rPr>
          <w:rFonts w:asciiTheme="majorBidi" w:hAnsiTheme="majorBidi" w:cstheme="majorBidi"/>
          <w:sz w:val="24"/>
          <w:szCs w:val="24"/>
        </w:rPr>
        <w:lastRenderedPageBreak/>
        <w:t xml:space="preserve">contexts, each with their own discursive framework. </w:t>
      </w:r>
      <w:r w:rsidR="007D5A79" w:rsidRPr="00FE5A38">
        <w:rPr>
          <w:rFonts w:asciiTheme="majorBidi" w:hAnsiTheme="majorBidi" w:cstheme="majorBidi"/>
          <w:sz w:val="24"/>
          <w:szCs w:val="24"/>
        </w:rPr>
        <w:t>Based on biographic and ethnographic data</w:t>
      </w:r>
      <w:r w:rsidR="007F425D" w:rsidRPr="00FE5A38">
        <w:rPr>
          <w:rFonts w:asciiTheme="majorBidi" w:hAnsiTheme="majorBidi" w:cstheme="majorBidi"/>
          <w:sz w:val="24"/>
          <w:szCs w:val="24"/>
        </w:rPr>
        <w:t>,</w:t>
      </w:r>
      <w:r w:rsidR="006601C7" w:rsidRPr="00FE5A38">
        <w:rPr>
          <w:rFonts w:asciiTheme="majorBidi" w:hAnsiTheme="majorBidi" w:cstheme="majorBidi"/>
          <w:sz w:val="24"/>
          <w:szCs w:val="24"/>
        </w:rPr>
        <w:t xml:space="preserve"> the</w:t>
      </w:r>
      <w:r w:rsidR="007D5A79" w:rsidRPr="00FE5A38">
        <w:rPr>
          <w:rFonts w:asciiTheme="majorBidi" w:hAnsiTheme="majorBidi" w:cstheme="majorBidi"/>
          <w:sz w:val="24"/>
          <w:szCs w:val="24"/>
        </w:rPr>
        <w:t xml:space="preserve"> paper shows that the</w:t>
      </w:r>
      <w:r w:rsidR="006601C7" w:rsidRPr="00FE5A38">
        <w:rPr>
          <w:rFonts w:asciiTheme="majorBidi" w:hAnsiTheme="majorBidi" w:cstheme="majorBidi"/>
          <w:sz w:val="24"/>
          <w:szCs w:val="24"/>
        </w:rPr>
        <w:t xml:space="preserve"> two women negotiate </w:t>
      </w:r>
      <w:proofErr w:type="spellStart"/>
      <w:r w:rsidR="007D5A79" w:rsidRPr="00FE5A38">
        <w:rPr>
          <w:rFonts w:asciiTheme="majorBidi" w:hAnsiTheme="majorBidi" w:cstheme="majorBidi"/>
          <w:sz w:val="24"/>
          <w:szCs w:val="24"/>
        </w:rPr>
        <w:t>heteroglossic</w:t>
      </w:r>
      <w:proofErr w:type="spellEnd"/>
      <w:r w:rsidR="007D5A79" w:rsidRPr="00FE5A38">
        <w:rPr>
          <w:rFonts w:asciiTheme="majorBidi" w:hAnsiTheme="majorBidi" w:cstheme="majorBidi"/>
          <w:sz w:val="24"/>
          <w:szCs w:val="24"/>
        </w:rPr>
        <w:t xml:space="preserve"> </w:t>
      </w:r>
      <w:r w:rsidR="006601C7" w:rsidRPr="00FE5A38">
        <w:rPr>
          <w:rFonts w:asciiTheme="majorBidi" w:hAnsiTheme="majorBidi" w:cstheme="majorBidi"/>
          <w:sz w:val="24"/>
          <w:szCs w:val="24"/>
        </w:rPr>
        <w:t xml:space="preserve">identities </w:t>
      </w:r>
      <w:r w:rsidR="00164A4E" w:rsidRPr="00FE5A38">
        <w:rPr>
          <w:rFonts w:asciiTheme="majorBidi" w:hAnsiTheme="majorBidi" w:cstheme="majorBidi"/>
          <w:sz w:val="24"/>
          <w:szCs w:val="24"/>
        </w:rPr>
        <w:t xml:space="preserve">that suggest </w:t>
      </w:r>
      <w:r w:rsidR="006601C7" w:rsidRPr="00FE5A38">
        <w:rPr>
          <w:rFonts w:asciiTheme="majorBidi" w:hAnsiTheme="majorBidi" w:cstheme="majorBidi"/>
          <w:sz w:val="24"/>
          <w:szCs w:val="24"/>
        </w:rPr>
        <w:t>acceptable ways of being in male workspaces that go beyond normative categories.</w:t>
      </w:r>
    </w:p>
    <w:p w14:paraId="11B0FFD1" w14:textId="77777777" w:rsidR="00D118DC" w:rsidRDefault="00D118DC" w:rsidP="007D5A79">
      <w:pPr>
        <w:spacing w:after="0" w:line="480" w:lineRule="auto"/>
        <w:rPr>
          <w:rFonts w:asciiTheme="majorBidi" w:hAnsiTheme="majorBidi" w:cstheme="majorBidi"/>
          <w:sz w:val="24"/>
          <w:szCs w:val="24"/>
        </w:rPr>
      </w:pPr>
    </w:p>
    <w:p w14:paraId="4E52BC8F" w14:textId="77777777" w:rsidR="00D61835" w:rsidRPr="00606353" w:rsidRDefault="00D61835" w:rsidP="00DF0572">
      <w:pPr>
        <w:spacing w:after="0" w:line="480" w:lineRule="auto"/>
        <w:rPr>
          <w:rFonts w:asciiTheme="majorBidi" w:hAnsiTheme="majorBidi" w:cstheme="majorBidi"/>
          <w:b/>
          <w:bCs/>
          <w:sz w:val="24"/>
          <w:szCs w:val="24"/>
        </w:rPr>
      </w:pPr>
      <w:r w:rsidRPr="00606353">
        <w:rPr>
          <w:rFonts w:asciiTheme="majorBidi" w:hAnsiTheme="majorBidi" w:cstheme="majorBidi"/>
          <w:b/>
          <w:bCs/>
          <w:sz w:val="24"/>
          <w:szCs w:val="24"/>
        </w:rPr>
        <w:t>Gender negotiations in school environments</w:t>
      </w:r>
    </w:p>
    <w:p w14:paraId="5718864D" w14:textId="77777777" w:rsidR="00D61835" w:rsidRDefault="00D61835" w:rsidP="00DF0572">
      <w:pPr>
        <w:spacing w:after="0" w:line="480" w:lineRule="auto"/>
        <w:rPr>
          <w:rFonts w:asciiTheme="majorBidi" w:hAnsiTheme="majorBidi" w:cstheme="majorBidi"/>
          <w:sz w:val="24"/>
          <w:szCs w:val="24"/>
        </w:rPr>
      </w:pPr>
    </w:p>
    <w:p w14:paraId="62E51555" w14:textId="77777777" w:rsidR="00D61835" w:rsidRPr="009D375A" w:rsidRDefault="00D61835" w:rsidP="007A3E2E">
      <w:pPr>
        <w:spacing w:after="0" w:line="480" w:lineRule="auto"/>
        <w:rPr>
          <w:rFonts w:asciiTheme="majorBidi" w:hAnsiTheme="majorBidi" w:cstheme="majorBidi"/>
          <w:sz w:val="24"/>
          <w:szCs w:val="24"/>
        </w:rPr>
      </w:pPr>
      <w:r w:rsidRPr="008723D1">
        <w:rPr>
          <w:rFonts w:asciiTheme="majorBidi" w:hAnsiTheme="majorBidi" w:cstheme="majorBidi"/>
          <w:sz w:val="24"/>
          <w:szCs w:val="24"/>
        </w:rPr>
        <w:t>The role of normative masculine and feminine identities is evident in the literature on children’s negotiation of gender in primary and secondary school environments (e.g. Reay</w:t>
      </w:r>
      <w:r w:rsidR="007A3E2E">
        <w:rPr>
          <w:rFonts w:asciiTheme="majorBidi" w:hAnsiTheme="majorBidi" w:cstheme="majorBidi"/>
          <w:sz w:val="24"/>
          <w:szCs w:val="24"/>
        </w:rPr>
        <w:t xml:space="preserve"> 2001; </w:t>
      </w:r>
      <w:proofErr w:type="spellStart"/>
      <w:r w:rsidR="007A3E2E">
        <w:rPr>
          <w:rFonts w:asciiTheme="majorBidi" w:hAnsiTheme="majorBidi" w:cstheme="majorBidi"/>
          <w:sz w:val="24"/>
          <w:szCs w:val="24"/>
        </w:rPr>
        <w:t>Paechter</w:t>
      </w:r>
      <w:proofErr w:type="spellEnd"/>
      <w:r w:rsidRPr="008723D1">
        <w:rPr>
          <w:rFonts w:asciiTheme="majorBidi" w:hAnsiTheme="majorBidi" w:cstheme="majorBidi"/>
          <w:sz w:val="24"/>
          <w:szCs w:val="24"/>
        </w:rPr>
        <w:t xml:space="preserve"> 2010). This research commonly draws on post-structural perspectives, such as the work of Judith Butler (1990) on performative identities. Butler sees identities as discursively produced.  These discursive regimes of gender exert enormous regulatory power, as individuals feel compelled to conform to the normative positions thus established, a process Butler refers to as ‘the compulsive citation of </w:t>
      </w:r>
      <w:proofErr w:type="gramStart"/>
      <w:r w:rsidRPr="008723D1">
        <w:rPr>
          <w:rFonts w:asciiTheme="majorBidi" w:hAnsiTheme="majorBidi" w:cstheme="majorBidi"/>
          <w:sz w:val="24"/>
          <w:szCs w:val="24"/>
        </w:rPr>
        <w:t>norms’</w:t>
      </w:r>
      <w:proofErr w:type="gramEnd"/>
      <w:r w:rsidRPr="008723D1">
        <w:rPr>
          <w:rFonts w:asciiTheme="majorBidi" w:hAnsiTheme="majorBidi" w:cstheme="majorBidi"/>
          <w:sz w:val="24"/>
          <w:szCs w:val="24"/>
        </w:rPr>
        <w:t xml:space="preserve">. Individuals conform because of the need to live ‘liveable lives’ and to be intelligible social beings (Butler 2004). Thus, </w:t>
      </w:r>
      <w:proofErr w:type="gramStart"/>
      <w:r w:rsidRPr="008723D1">
        <w:rPr>
          <w:rFonts w:asciiTheme="majorBidi" w:hAnsiTheme="majorBidi" w:cstheme="majorBidi"/>
          <w:sz w:val="24"/>
          <w:szCs w:val="24"/>
        </w:rPr>
        <w:t>a number of</w:t>
      </w:r>
      <w:proofErr w:type="gramEnd"/>
      <w:r w:rsidRPr="008723D1">
        <w:rPr>
          <w:rFonts w:asciiTheme="majorBidi" w:hAnsiTheme="majorBidi" w:cstheme="majorBidi"/>
          <w:sz w:val="24"/>
          <w:szCs w:val="24"/>
        </w:rPr>
        <w:t xml:space="preserve"> studies have illustrated the superior power of conformist identities and, in </w:t>
      </w:r>
      <w:r w:rsidRPr="009D375A">
        <w:rPr>
          <w:rFonts w:asciiTheme="majorBidi" w:hAnsiTheme="majorBidi" w:cstheme="majorBidi"/>
          <w:sz w:val="24"/>
          <w:szCs w:val="24"/>
        </w:rPr>
        <w:t>particular, those of hyper (heterosexual) masculinities and femininities, whilst children who deviate from the norm risk being marginalised</w:t>
      </w:r>
      <w:r w:rsidR="007A3E2E">
        <w:rPr>
          <w:rFonts w:asciiTheme="majorBidi" w:hAnsiTheme="majorBidi" w:cstheme="majorBidi"/>
          <w:sz w:val="24"/>
          <w:szCs w:val="24"/>
        </w:rPr>
        <w:t xml:space="preserve"> (</w:t>
      </w:r>
      <w:proofErr w:type="spellStart"/>
      <w:r w:rsidR="007A3E2E">
        <w:rPr>
          <w:rFonts w:asciiTheme="majorBidi" w:hAnsiTheme="majorBidi" w:cstheme="majorBidi"/>
          <w:sz w:val="24"/>
          <w:szCs w:val="24"/>
        </w:rPr>
        <w:t>Renold</w:t>
      </w:r>
      <w:proofErr w:type="spellEnd"/>
      <w:r>
        <w:rPr>
          <w:rFonts w:asciiTheme="majorBidi" w:hAnsiTheme="majorBidi" w:cstheme="majorBidi"/>
          <w:sz w:val="24"/>
          <w:szCs w:val="24"/>
        </w:rPr>
        <w:t xml:space="preserve"> 2005)</w:t>
      </w:r>
      <w:r w:rsidRPr="009D375A">
        <w:rPr>
          <w:rFonts w:asciiTheme="majorBidi" w:hAnsiTheme="majorBidi" w:cstheme="majorBidi"/>
          <w:sz w:val="24"/>
          <w:szCs w:val="24"/>
        </w:rPr>
        <w:t xml:space="preserve">. </w:t>
      </w:r>
      <w:r w:rsidR="001E7885">
        <w:rPr>
          <w:rFonts w:asciiTheme="majorBidi" w:hAnsiTheme="majorBidi" w:cstheme="majorBidi"/>
          <w:sz w:val="24"/>
          <w:szCs w:val="24"/>
        </w:rPr>
        <w:t>C</w:t>
      </w:r>
      <w:r w:rsidRPr="009D375A">
        <w:rPr>
          <w:rFonts w:asciiTheme="majorBidi" w:hAnsiTheme="majorBidi" w:cstheme="majorBidi"/>
          <w:sz w:val="24"/>
          <w:szCs w:val="24"/>
        </w:rPr>
        <w:t>hildren who produce ‘girly-girl’ and macho masculine identities tend to be the most powerful and popular in both primary</w:t>
      </w:r>
      <w:r w:rsidR="007A3E2E">
        <w:rPr>
          <w:rFonts w:asciiTheme="majorBidi" w:hAnsiTheme="majorBidi" w:cstheme="majorBidi"/>
          <w:sz w:val="24"/>
          <w:szCs w:val="24"/>
        </w:rPr>
        <w:t xml:space="preserve"> and secondary classrooms (Reay</w:t>
      </w:r>
      <w:r w:rsidRPr="009D375A">
        <w:rPr>
          <w:rFonts w:asciiTheme="majorBidi" w:hAnsiTheme="majorBidi" w:cstheme="majorBidi"/>
          <w:sz w:val="24"/>
          <w:szCs w:val="24"/>
        </w:rPr>
        <w:t xml:space="preserve"> 2001; </w:t>
      </w:r>
      <w:proofErr w:type="spellStart"/>
      <w:r w:rsidRPr="009D375A">
        <w:rPr>
          <w:rFonts w:asciiTheme="majorBidi" w:hAnsiTheme="majorBidi" w:cstheme="majorBidi"/>
          <w:sz w:val="24"/>
          <w:szCs w:val="24"/>
        </w:rPr>
        <w:t>Renold</w:t>
      </w:r>
      <w:proofErr w:type="spellEnd"/>
      <w:r w:rsidRPr="009D375A">
        <w:rPr>
          <w:rFonts w:asciiTheme="majorBidi" w:hAnsiTheme="majorBidi" w:cstheme="majorBidi"/>
          <w:sz w:val="24"/>
          <w:szCs w:val="24"/>
        </w:rPr>
        <w:t xml:space="preserve"> 2005; Archer et al. 2007; Francis 2010). However, the social recognition of </w:t>
      </w:r>
      <w:r>
        <w:rPr>
          <w:rFonts w:asciiTheme="majorBidi" w:hAnsiTheme="majorBidi" w:cstheme="majorBidi"/>
          <w:sz w:val="24"/>
          <w:szCs w:val="24"/>
        </w:rPr>
        <w:t>‘</w:t>
      </w:r>
      <w:r w:rsidRPr="009D375A">
        <w:rPr>
          <w:rFonts w:asciiTheme="majorBidi" w:hAnsiTheme="majorBidi" w:cstheme="majorBidi"/>
          <w:sz w:val="24"/>
          <w:szCs w:val="24"/>
        </w:rPr>
        <w:t>girly-girlhood</w:t>
      </w:r>
      <w:r>
        <w:rPr>
          <w:rFonts w:asciiTheme="majorBidi" w:hAnsiTheme="majorBidi" w:cstheme="majorBidi"/>
          <w:sz w:val="24"/>
          <w:szCs w:val="24"/>
        </w:rPr>
        <w:t>’</w:t>
      </w:r>
      <w:r w:rsidRPr="009D375A">
        <w:rPr>
          <w:rFonts w:asciiTheme="majorBidi" w:hAnsiTheme="majorBidi" w:cstheme="majorBidi"/>
          <w:sz w:val="24"/>
          <w:szCs w:val="24"/>
        </w:rPr>
        <w:t xml:space="preserve"> is of a dubious nature and accentuates the conflict between feminine identity and educational achievement. Thus, girls in both primary (e.g. Reay 2001) and secondary (e.g. Archer et al. 2007) classrooms may have to downplay their academic ability in order to stay true to the girly-girl perform</w:t>
      </w:r>
      <w:r w:rsidR="003457B8">
        <w:rPr>
          <w:rFonts w:asciiTheme="majorBidi" w:hAnsiTheme="majorBidi" w:cstheme="majorBidi"/>
          <w:sz w:val="24"/>
          <w:szCs w:val="24"/>
        </w:rPr>
        <w:t>ance</w:t>
      </w:r>
      <w:r w:rsidRPr="009D375A">
        <w:rPr>
          <w:rFonts w:asciiTheme="majorBidi" w:hAnsiTheme="majorBidi" w:cstheme="majorBidi"/>
          <w:sz w:val="24"/>
          <w:szCs w:val="24"/>
        </w:rPr>
        <w:t xml:space="preserve">. The regulatory power of normative feminine identities is equally well illustrated in studies </w:t>
      </w:r>
      <w:r w:rsidRPr="009D375A">
        <w:rPr>
          <w:rFonts w:asciiTheme="majorBidi" w:hAnsiTheme="majorBidi" w:cstheme="majorBidi"/>
          <w:sz w:val="24"/>
          <w:szCs w:val="24"/>
        </w:rPr>
        <w:lastRenderedPageBreak/>
        <w:t>examining girls’ negotiation of gender in the context of physical education, where girls may have to hide markers of masculinity</w:t>
      </w:r>
      <w:r w:rsidR="00F84166">
        <w:rPr>
          <w:rFonts w:asciiTheme="majorBidi" w:hAnsiTheme="majorBidi" w:cstheme="majorBidi"/>
          <w:sz w:val="24"/>
          <w:szCs w:val="24"/>
        </w:rPr>
        <w:t xml:space="preserve"> </w:t>
      </w:r>
      <w:r w:rsidR="00F84166" w:rsidRPr="009D375A">
        <w:rPr>
          <w:rFonts w:asciiTheme="majorBidi" w:hAnsiTheme="majorBidi" w:cstheme="majorBidi"/>
          <w:sz w:val="24"/>
          <w:szCs w:val="24"/>
        </w:rPr>
        <w:t>in order not to risk othering</w:t>
      </w:r>
      <w:r w:rsidRPr="009D375A">
        <w:rPr>
          <w:rFonts w:asciiTheme="majorBidi" w:hAnsiTheme="majorBidi" w:cstheme="majorBidi"/>
          <w:sz w:val="24"/>
          <w:szCs w:val="24"/>
        </w:rPr>
        <w:t xml:space="preserve"> (Clark 2012; Hill 2015). </w:t>
      </w:r>
    </w:p>
    <w:p w14:paraId="09704429" w14:textId="77777777" w:rsidR="00D61835" w:rsidRPr="009D375A" w:rsidRDefault="00D61835" w:rsidP="00DF0572">
      <w:pPr>
        <w:spacing w:after="0" w:line="480" w:lineRule="auto"/>
        <w:rPr>
          <w:rFonts w:asciiTheme="majorBidi" w:hAnsiTheme="majorBidi" w:cstheme="majorBidi"/>
          <w:sz w:val="24"/>
          <w:szCs w:val="24"/>
        </w:rPr>
      </w:pPr>
    </w:p>
    <w:p w14:paraId="32F38A0C" w14:textId="77777777" w:rsidR="00D61835" w:rsidRPr="009D375A" w:rsidRDefault="00D61835" w:rsidP="007A3E2E">
      <w:pPr>
        <w:spacing w:after="0" w:line="480" w:lineRule="auto"/>
        <w:rPr>
          <w:rFonts w:asciiTheme="majorBidi" w:hAnsiTheme="majorBidi" w:cstheme="majorBidi"/>
          <w:sz w:val="24"/>
          <w:szCs w:val="24"/>
        </w:rPr>
      </w:pPr>
      <w:r>
        <w:rPr>
          <w:rFonts w:asciiTheme="majorBidi" w:hAnsiTheme="majorBidi" w:cstheme="majorBidi"/>
          <w:sz w:val="24"/>
          <w:szCs w:val="24"/>
        </w:rPr>
        <w:t>C</w:t>
      </w:r>
      <w:r w:rsidRPr="009D375A">
        <w:rPr>
          <w:rFonts w:asciiTheme="majorBidi" w:hAnsiTheme="majorBidi" w:cstheme="majorBidi"/>
          <w:sz w:val="24"/>
          <w:szCs w:val="24"/>
        </w:rPr>
        <w:t>rucially, the kind of identities available is dependent on the social context and the interaction of a range of categories, including gender, social class and ethnicity, within a particular school environment, all combining to produce local discursive regimes that render certain identities possible or impossible (</w:t>
      </w:r>
      <w:proofErr w:type="spellStart"/>
      <w:r w:rsidRPr="009D375A">
        <w:rPr>
          <w:rFonts w:asciiTheme="majorBidi" w:hAnsiTheme="majorBidi" w:cstheme="majorBidi"/>
          <w:sz w:val="24"/>
          <w:szCs w:val="24"/>
        </w:rPr>
        <w:t>Youdell</w:t>
      </w:r>
      <w:proofErr w:type="spellEnd"/>
      <w:r w:rsidRPr="009D375A">
        <w:rPr>
          <w:rFonts w:asciiTheme="majorBidi" w:hAnsiTheme="majorBidi" w:cstheme="majorBidi"/>
          <w:sz w:val="24"/>
          <w:szCs w:val="24"/>
        </w:rPr>
        <w:t xml:space="preserve"> 2006; </w:t>
      </w:r>
      <w:proofErr w:type="spellStart"/>
      <w:r w:rsidRPr="009D375A">
        <w:rPr>
          <w:rFonts w:asciiTheme="majorBidi" w:hAnsiTheme="majorBidi" w:cstheme="majorBidi"/>
          <w:sz w:val="24"/>
          <w:szCs w:val="24"/>
        </w:rPr>
        <w:t>Renold</w:t>
      </w:r>
      <w:proofErr w:type="spellEnd"/>
      <w:r w:rsidRPr="009D375A">
        <w:rPr>
          <w:rFonts w:asciiTheme="majorBidi" w:hAnsiTheme="majorBidi" w:cstheme="majorBidi"/>
          <w:sz w:val="24"/>
          <w:szCs w:val="24"/>
        </w:rPr>
        <w:t xml:space="preserve"> 2005; Reay 2001). Of </w:t>
      </w:r>
      <w:proofErr w:type="gramStart"/>
      <w:r w:rsidRPr="009D375A">
        <w:rPr>
          <w:rFonts w:asciiTheme="majorBidi" w:hAnsiTheme="majorBidi" w:cstheme="majorBidi"/>
          <w:sz w:val="24"/>
          <w:szCs w:val="24"/>
        </w:rPr>
        <w:t>particular interest</w:t>
      </w:r>
      <w:proofErr w:type="gramEnd"/>
      <w:r w:rsidRPr="009D375A">
        <w:rPr>
          <w:rFonts w:asciiTheme="majorBidi" w:hAnsiTheme="majorBidi" w:cstheme="majorBidi"/>
          <w:sz w:val="24"/>
          <w:szCs w:val="24"/>
        </w:rPr>
        <w:t xml:space="preserve"> for the present paper are single-sex all-girl environments, within which girls have been shown to be less constrained than in mixed-sex settings (Reay 2001) and do better academically (e.g. </w:t>
      </w:r>
      <w:proofErr w:type="spellStart"/>
      <w:r w:rsidRPr="009D375A">
        <w:rPr>
          <w:rFonts w:asciiTheme="majorBidi" w:hAnsiTheme="majorBidi" w:cstheme="majorBidi"/>
          <w:sz w:val="24"/>
          <w:szCs w:val="24"/>
        </w:rPr>
        <w:t>Belfi</w:t>
      </w:r>
      <w:proofErr w:type="spellEnd"/>
      <w:r w:rsidRPr="009D375A">
        <w:rPr>
          <w:rFonts w:asciiTheme="majorBidi" w:hAnsiTheme="majorBidi" w:cstheme="majorBidi"/>
          <w:sz w:val="24"/>
          <w:szCs w:val="24"/>
        </w:rPr>
        <w:t xml:space="preserve"> et al. 2012). Hill’s (2015) study of girls’ performances of gender through physical education classes in a secondary school suggests that, whilst in mixed-sex classes the girls were careful not to appear as too masculine, the same girls reported feeling much more at ease to position themselves as active and sporty in all-girls lessons.  </w:t>
      </w:r>
    </w:p>
    <w:p w14:paraId="4403CE31" w14:textId="77777777" w:rsidR="00D61835" w:rsidRPr="009D375A" w:rsidRDefault="00D61835" w:rsidP="00DF0572">
      <w:pPr>
        <w:spacing w:after="0" w:line="480" w:lineRule="auto"/>
        <w:rPr>
          <w:rFonts w:asciiTheme="majorBidi" w:hAnsiTheme="majorBidi" w:cstheme="majorBidi"/>
          <w:sz w:val="24"/>
          <w:szCs w:val="24"/>
        </w:rPr>
      </w:pPr>
    </w:p>
    <w:p w14:paraId="610A13DA" w14:textId="77777777" w:rsidR="00D61835" w:rsidRPr="009D375A" w:rsidRDefault="00D61835"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One alternative identity discussed in the literature alongside normative femininities and masculinities is that of tomboy. However, </w:t>
      </w:r>
      <w:r>
        <w:rPr>
          <w:rFonts w:asciiTheme="majorBidi" w:hAnsiTheme="majorBidi" w:cstheme="majorBidi"/>
          <w:sz w:val="24"/>
          <w:szCs w:val="24"/>
        </w:rPr>
        <w:t>this</w:t>
      </w:r>
      <w:r w:rsidRPr="009D375A">
        <w:rPr>
          <w:rFonts w:asciiTheme="majorBidi" w:hAnsiTheme="majorBidi" w:cstheme="majorBidi"/>
          <w:sz w:val="24"/>
          <w:szCs w:val="24"/>
        </w:rPr>
        <w:t xml:space="preserve"> is equally problematic and restrictive, as it is also constructed against the gender binary: Tomboys </w:t>
      </w:r>
      <w:proofErr w:type="gramStart"/>
      <w:r w:rsidRPr="009D375A">
        <w:rPr>
          <w:rFonts w:asciiTheme="majorBidi" w:hAnsiTheme="majorBidi" w:cstheme="majorBidi"/>
          <w:sz w:val="24"/>
          <w:szCs w:val="24"/>
        </w:rPr>
        <w:t>are seen as</w:t>
      </w:r>
      <w:proofErr w:type="gramEnd"/>
      <w:r w:rsidRPr="009D375A">
        <w:rPr>
          <w:rFonts w:asciiTheme="majorBidi" w:hAnsiTheme="majorBidi" w:cstheme="majorBidi"/>
          <w:sz w:val="24"/>
          <w:szCs w:val="24"/>
        </w:rPr>
        <w:t xml:space="preserve"> rejecting normative femininity whilst subscribing to markers of masculinity. The tomboy category conjures up images of a girl with a masculine appearance (trousers, cropped hair, no make-up) and demeanour (physically active,</w:t>
      </w:r>
      <w:r w:rsidR="007A3E2E">
        <w:rPr>
          <w:rFonts w:asciiTheme="majorBidi" w:hAnsiTheme="majorBidi" w:cstheme="majorBidi"/>
          <w:sz w:val="24"/>
          <w:szCs w:val="24"/>
        </w:rPr>
        <w:t xml:space="preserve"> assertive) (Holland and Harpin</w:t>
      </w:r>
      <w:r w:rsidRPr="009D375A">
        <w:rPr>
          <w:rFonts w:asciiTheme="majorBidi" w:hAnsiTheme="majorBidi" w:cstheme="majorBidi"/>
          <w:sz w:val="24"/>
          <w:szCs w:val="24"/>
        </w:rPr>
        <w:t xml:space="preserve"> 2015). </w:t>
      </w:r>
      <w:proofErr w:type="spellStart"/>
      <w:r w:rsidRPr="009D375A">
        <w:rPr>
          <w:rFonts w:asciiTheme="majorBidi" w:hAnsiTheme="majorBidi" w:cstheme="majorBidi"/>
          <w:sz w:val="24"/>
          <w:szCs w:val="24"/>
        </w:rPr>
        <w:t>Paechter</w:t>
      </w:r>
      <w:proofErr w:type="spellEnd"/>
      <w:r w:rsidRPr="009D375A">
        <w:rPr>
          <w:rFonts w:asciiTheme="majorBidi" w:hAnsiTheme="majorBidi" w:cstheme="majorBidi"/>
          <w:sz w:val="24"/>
          <w:szCs w:val="24"/>
        </w:rPr>
        <w:t xml:space="preserve"> (2010), in the Tomboys Identity study, describe</w:t>
      </w:r>
      <w:r>
        <w:rPr>
          <w:rFonts w:asciiTheme="majorBidi" w:hAnsiTheme="majorBidi" w:cstheme="majorBidi"/>
          <w:sz w:val="24"/>
          <w:szCs w:val="24"/>
        </w:rPr>
        <w:t>s</w:t>
      </w:r>
      <w:r w:rsidRPr="009D375A">
        <w:rPr>
          <w:rFonts w:asciiTheme="majorBidi" w:hAnsiTheme="majorBidi" w:cstheme="majorBidi"/>
          <w:sz w:val="24"/>
          <w:szCs w:val="24"/>
        </w:rPr>
        <w:t xml:space="preserve"> how the girls who identified as tomboy constructed their identity in direct opposition to that of girly-girl, whom they describe</w:t>
      </w:r>
      <w:r>
        <w:rPr>
          <w:rFonts w:asciiTheme="majorBidi" w:hAnsiTheme="majorBidi" w:cstheme="majorBidi"/>
          <w:sz w:val="24"/>
          <w:szCs w:val="24"/>
        </w:rPr>
        <w:t>d</w:t>
      </w:r>
      <w:r w:rsidRPr="009D375A">
        <w:rPr>
          <w:rFonts w:asciiTheme="majorBidi" w:hAnsiTheme="majorBidi" w:cstheme="majorBidi"/>
          <w:sz w:val="24"/>
          <w:szCs w:val="24"/>
        </w:rPr>
        <w:t xml:space="preserve"> as ‘other’ to themselves. While </w:t>
      </w:r>
      <w:r w:rsidR="00537C08">
        <w:rPr>
          <w:rFonts w:asciiTheme="majorBidi" w:hAnsiTheme="majorBidi" w:cstheme="majorBidi"/>
          <w:sz w:val="24"/>
          <w:szCs w:val="24"/>
        </w:rPr>
        <w:t>the author</w:t>
      </w:r>
      <w:r w:rsidRPr="009D375A">
        <w:rPr>
          <w:rFonts w:asciiTheme="majorBidi" w:hAnsiTheme="majorBidi" w:cstheme="majorBidi"/>
          <w:sz w:val="24"/>
          <w:szCs w:val="24"/>
        </w:rPr>
        <w:t xml:space="preserve"> found more nuanced performances of gender (in the form of identifying with aspects of masculinity without entirely rejecting femininity), the girls could </w:t>
      </w:r>
      <w:r w:rsidRPr="009D375A">
        <w:rPr>
          <w:rFonts w:asciiTheme="majorBidi" w:hAnsiTheme="majorBidi" w:cstheme="majorBidi"/>
          <w:sz w:val="24"/>
          <w:szCs w:val="24"/>
        </w:rPr>
        <w:lastRenderedPageBreak/>
        <w:t xml:space="preserve">only refer to these as being ‘a bit tomboy’ (2010: </w:t>
      </w:r>
      <w:r w:rsidR="009803B8">
        <w:rPr>
          <w:rFonts w:asciiTheme="majorBidi" w:hAnsiTheme="majorBidi" w:cstheme="majorBidi"/>
          <w:sz w:val="24"/>
          <w:szCs w:val="24"/>
        </w:rPr>
        <w:t>226</w:t>
      </w:r>
      <w:r w:rsidRPr="009D375A">
        <w:rPr>
          <w:rFonts w:asciiTheme="majorBidi" w:hAnsiTheme="majorBidi" w:cstheme="majorBidi"/>
          <w:sz w:val="24"/>
          <w:szCs w:val="24"/>
        </w:rPr>
        <w:t xml:space="preserve">). What is more, it is commonly argued that tomboys, rather than challenging stereotypical norms of femininity, in reality confirm the gender binary and </w:t>
      </w:r>
      <w:proofErr w:type="gramStart"/>
      <w:r w:rsidRPr="009D375A">
        <w:rPr>
          <w:rFonts w:asciiTheme="majorBidi" w:hAnsiTheme="majorBidi" w:cstheme="majorBidi"/>
          <w:sz w:val="24"/>
          <w:szCs w:val="24"/>
        </w:rPr>
        <w:t>with it</w:t>
      </w:r>
      <w:proofErr w:type="gramEnd"/>
      <w:r w:rsidRPr="009D375A">
        <w:rPr>
          <w:rFonts w:asciiTheme="majorBidi" w:hAnsiTheme="majorBidi" w:cstheme="majorBidi"/>
          <w:sz w:val="24"/>
          <w:szCs w:val="24"/>
        </w:rPr>
        <w:t xml:space="preserve"> male superiority (Reay 2001). </w:t>
      </w:r>
    </w:p>
    <w:p w14:paraId="5AA87B2B" w14:textId="77777777" w:rsidR="00D61835" w:rsidRPr="009D375A" w:rsidRDefault="00D61835" w:rsidP="00DF0572">
      <w:pPr>
        <w:spacing w:after="0" w:line="480" w:lineRule="auto"/>
        <w:rPr>
          <w:rFonts w:asciiTheme="majorBidi" w:hAnsiTheme="majorBidi" w:cstheme="majorBidi"/>
          <w:sz w:val="24"/>
          <w:szCs w:val="24"/>
        </w:rPr>
      </w:pPr>
    </w:p>
    <w:p w14:paraId="0C8A0CD2" w14:textId="77777777" w:rsidR="00D61835" w:rsidRPr="009D375A" w:rsidRDefault="00D61835"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Tomboy identities may be difficult to take up and are dependent on the dominant norms and power constellations in any given context, including those of peer, familial and school contexts (</w:t>
      </w:r>
      <w:r>
        <w:rPr>
          <w:rFonts w:asciiTheme="majorBidi" w:hAnsiTheme="majorBidi" w:cstheme="majorBidi"/>
          <w:sz w:val="24"/>
          <w:szCs w:val="24"/>
        </w:rPr>
        <w:t xml:space="preserve">Reay 2001; </w:t>
      </w:r>
      <w:proofErr w:type="spellStart"/>
      <w:r w:rsidRPr="009D375A">
        <w:rPr>
          <w:rFonts w:asciiTheme="majorBidi" w:hAnsiTheme="majorBidi" w:cstheme="majorBidi"/>
          <w:sz w:val="24"/>
          <w:szCs w:val="24"/>
        </w:rPr>
        <w:t>Paechter</w:t>
      </w:r>
      <w:proofErr w:type="spellEnd"/>
      <w:r w:rsidRPr="009D375A">
        <w:rPr>
          <w:rFonts w:asciiTheme="majorBidi" w:hAnsiTheme="majorBidi" w:cstheme="majorBidi"/>
          <w:sz w:val="24"/>
          <w:szCs w:val="24"/>
        </w:rPr>
        <w:t xml:space="preserve"> 2010). In addition, tomboy identities are acceptable only </w:t>
      </w:r>
      <w:proofErr w:type="gramStart"/>
      <w:r w:rsidRPr="009D375A">
        <w:rPr>
          <w:rFonts w:asciiTheme="majorBidi" w:hAnsiTheme="majorBidi" w:cstheme="majorBidi"/>
          <w:sz w:val="24"/>
          <w:szCs w:val="24"/>
        </w:rPr>
        <w:t>as long as</w:t>
      </w:r>
      <w:proofErr w:type="gramEnd"/>
      <w:r w:rsidRPr="009D375A">
        <w:rPr>
          <w:rFonts w:asciiTheme="majorBidi" w:hAnsiTheme="majorBidi" w:cstheme="majorBidi"/>
          <w:sz w:val="24"/>
          <w:szCs w:val="24"/>
        </w:rPr>
        <w:t xml:space="preserve"> they are a pre-pubescent phase that girls ‘grow out of’ (Halberstam 1998; Holland and Harpin 2015). Thus, girls who identify as tomboys have been found to come under increasing pressure as they get older to adjust to more ‘passive’ and feminine behaviours (</w:t>
      </w:r>
      <w:proofErr w:type="spellStart"/>
      <w:r w:rsidRPr="009D375A">
        <w:rPr>
          <w:rFonts w:asciiTheme="majorBidi" w:hAnsiTheme="majorBidi" w:cstheme="majorBidi"/>
          <w:sz w:val="24"/>
          <w:szCs w:val="24"/>
        </w:rPr>
        <w:t>Paechter</w:t>
      </w:r>
      <w:proofErr w:type="spellEnd"/>
      <w:r w:rsidRPr="009D375A">
        <w:rPr>
          <w:rFonts w:asciiTheme="majorBidi" w:hAnsiTheme="majorBidi" w:cstheme="majorBidi"/>
          <w:sz w:val="24"/>
          <w:szCs w:val="24"/>
        </w:rPr>
        <w:t xml:space="preserve"> and Clark 2007), whilst Holland and Harp</w:t>
      </w:r>
      <w:r w:rsidR="00200D89">
        <w:rPr>
          <w:rFonts w:asciiTheme="majorBidi" w:hAnsiTheme="majorBidi" w:cstheme="majorBidi"/>
          <w:sz w:val="24"/>
          <w:szCs w:val="24"/>
        </w:rPr>
        <w:t>in</w:t>
      </w:r>
      <w:r w:rsidRPr="009D375A">
        <w:rPr>
          <w:rFonts w:asciiTheme="majorBidi" w:hAnsiTheme="majorBidi" w:cstheme="majorBidi"/>
          <w:sz w:val="24"/>
          <w:szCs w:val="24"/>
        </w:rPr>
        <w:t xml:space="preserve">’s </w:t>
      </w:r>
      <w:r w:rsidR="00200D89">
        <w:rPr>
          <w:rFonts w:asciiTheme="majorBidi" w:hAnsiTheme="majorBidi" w:cstheme="majorBidi"/>
          <w:sz w:val="24"/>
          <w:szCs w:val="24"/>
        </w:rPr>
        <w:t xml:space="preserve">(2015) </w:t>
      </w:r>
      <w:r w:rsidRPr="009D375A">
        <w:rPr>
          <w:rFonts w:asciiTheme="majorBidi" w:hAnsiTheme="majorBidi" w:cstheme="majorBidi"/>
          <w:sz w:val="24"/>
          <w:szCs w:val="24"/>
        </w:rPr>
        <w:t>study highlights the increasing conflict between mothers and daughters, with the former discouraging their daughters from displaying gender-transgressive behaviour.</w:t>
      </w:r>
    </w:p>
    <w:p w14:paraId="271A92DB" w14:textId="77777777" w:rsidR="00D61835" w:rsidRPr="009D375A" w:rsidRDefault="00D61835" w:rsidP="00DF0572">
      <w:pPr>
        <w:spacing w:after="0" w:line="480" w:lineRule="auto"/>
        <w:rPr>
          <w:rFonts w:asciiTheme="majorBidi" w:hAnsiTheme="majorBidi" w:cstheme="majorBidi"/>
          <w:sz w:val="24"/>
          <w:szCs w:val="24"/>
        </w:rPr>
      </w:pPr>
    </w:p>
    <w:p w14:paraId="4180A8BC" w14:textId="77777777" w:rsidR="00D61835" w:rsidRDefault="00D61835" w:rsidP="00DF0572">
      <w:pPr>
        <w:spacing w:after="0" w:line="480" w:lineRule="auto"/>
        <w:rPr>
          <w:rFonts w:asciiTheme="majorBidi" w:hAnsiTheme="majorBidi" w:cstheme="majorBidi"/>
          <w:sz w:val="24"/>
          <w:szCs w:val="24"/>
        </w:rPr>
      </w:pPr>
      <w:r>
        <w:rPr>
          <w:rFonts w:asciiTheme="majorBidi" w:hAnsiTheme="majorBidi" w:cstheme="majorBidi"/>
          <w:sz w:val="24"/>
          <w:szCs w:val="24"/>
        </w:rPr>
        <w:t xml:space="preserve">As argued by </w:t>
      </w:r>
      <w:r w:rsidRPr="009D375A">
        <w:rPr>
          <w:rFonts w:asciiTheme="majorBidi" w:hAnsiTheme="majorBidi" w:cstheme="majorBidi"/>
          <w:sz w:val="24"/>
          <w:szCs w:val="24"/>
        </w:rPr>
        <w:t xml:space="preserve">Francis (2010) </w:t>
      </w:r>
      <w:r>
        <w:rPr>
          <w:rFonts w:asciiTheme="majorBidi" w:hAnsiTheme="majorBidi" w:cstheme="majorBidi"/>
          <w:sz w:val="24"/>
          <w:szCs w:val="24"/>
        </w:rPr>
        <w:t xml:space="preserve">and Francis and </w:t>
      </w:r>
      <w:proofErr w:type="spellStart"/>
      <w:r>
        <w:rPr>
          <w:rFonts w:asciiTheme="majorBidi" w:hAnsiTheme="majorBidi" w:cstheme="majorBidi"/>
          <w:sz w:val="24"/>
          <w:szCs w:val="24"/>
        </w:rPr>
        <w:t>Paechter</w:t>
      </w:r>
      <w:proofErr w:type="spellEnd"/>
      <w:r>
        <w:rPr>
          <w:rFonts w:asciiTheme="majorBidi" w:hAnsiTheme="majorBidi" w:cstheme="majorBidi"/>
          <w:sz w:val="24"/>
          <w:szCs w:val="24"/>
        </w:rPr>
        <w:t xml:space="preserve"> (2015), </w:t>
      </w:r>
      <w:r w:rsidRPr="009D375A">
        <w:rPr>
          <w:rFonts w:asciiTheme="majorBidi" w:hAnsiTheme="majorBidi" w:cstheme="majorBidi"/>
          <w:sz w:val="24"/>
          <w:szCs w:val="24"/>
        </w:rPr>
        <w:t xml:space="preserve">the power of the gender binary leads children to conform to the hegemonic categories of hyper masculinities and femininities and to downplay any qualities that would disrupt </w:t>
      </w:r>
      <w:r>
        <w:rPr>
          <w:rFonts w:asciiTheme="majorBidi" w:hAnsiTheme="majorBidi" w:cstheme="majorBidi"/>
          <w:sz w:val="24"/>
          <w:szCs w:val="24"/>
        </w:rPr>
        <w:t>them</w:t>
      </w:r>
      <w:r w:rsidRPr="009D375A">
        <w:rPr>
          <w:rFonts w:asciiTheme="majorBidi" w:hAnsiTheme="majorBidi" w:cstheme="majorBidi"/>
          <w:sz w:val="24"/>
          <w:szCs w:val="24"/>
        </w:rPr>
        <w:t xml:space="preserve">. Francis (2010) notes that while the children in her study of high-achieving pupils subscribed to dominant gender norms that are presented as unproblematic, very few of her participants </w:t>
      </w:r>
      <w:proofErr w:type="gramStart"/>
      <w:r w:rsidRPr="009D375A">
        <w:rPr>
          <w:rFonts w:asciiTheme="majorBidi" w:hAnsiTheme="majorBidi" w:cstheme="majorBidi"/>
          <w:sz w:val="24"/>
          <w:szCs w:val="24"/>
        </w:rPr>
        <w:t>actually fitted</w:t>
      </w:r>
      <w:proofErr w:type="gramEnd"/>
      <w:r w:rsidRPr="009D375A">
        <w:rPr>
          <w:rFonts w:asciiTheme="majorBidi" w:hAnsiTheme="majorBidi" w:cstheme="majorBidi"/>
          <w:sz w:val="24"/>
          <w:szCs w:val="24"/>
        </w:rPr>
        <w:t xml:space="preserve"> these stereotypical accounts.</w:t>
      </w:r>
      <w:r>
        <w:rPr>
          <w:rFonts w:asciiTheme="majorBidi" w:hAnsiTheme="majorBidi" w:cstheme="majorBidi"/>
          <w:sz w:val="24"/>
          <w:szCs w:val="24"/>
        </w:rPr>
        <w:t xml:space="preserve"> </w:t>
      </w:r>
      <w:r w:rsidRPr="009D375A">
        <w:rPr>
          <w:rFonts w:asciiTheme="majorBidi" w:hAnsiTheme="majorBidi" w:cstheme="majorBidi"/>
          <w:sz w:val="24"/>
          <w:szCs w:val="24"/>
        </w:rPr>
        <w:t xml:space="preserve">Following Bakhtin, she applies the terms of </w:t>
      </w:r>
      <w:proofErr w:type="spellStart"/>
      <w:r w:rsidRPr="009D375A">
        <w:rPr>
          <w:rFonts w:asciiTheme="majorBidi" w:hAnsiTheme="majorBidi" w:cstheme="majorBidi"/>
          <w:sz w:val="24"/>
          <w:szCs w:val="24"/>
        </w:rPr>
        <w:t>monoglossia</w:t>
      </w:r>
      <w:proofErr w:type="spellEnd"/>
      <w:r w:rsidRPr="009D375A">
        <w:rPr>
          <w:rFonts w:asciiTheme="majorBidi" w:hAnsiTheme="majorBidi" w:cstheme="majorBidi"/>
          <w:sz w:val="24"/>
          <w:szCs w:val="24"/>
        </w:rPr>
        <w:t xml:space="preserve"> and heteroglossia to her analysis of gender construction, arguing that most performances of gender were much more nuanced and diverse (</w:t>
      </w:r>
      <w:proofErr w:type="spellStart"/>
      <w:r w:rsidRPr="009D375A">
        <w:rPr>
          <w:rFonts w:asciiTheme="majorBidi" w:hAnsiTheme="majorBidi" w:cstheme="majorBidi"/>
          <w:sz w:val="24"/>
          <w:szCs w:val="24"/>
        </w:rPr>
        <w:t>heteroglossic</w:t>
      </w:r>
      <w:proofErr w:type="spellEnd"/>
      <w:r w:rsidRPr="009D375A">
        <w:rPr>
          <w:rFonts w:asciiTheme="majorBidi" w:hAnsiTheme="majorBidi" w:cstheme="majorBidi"/>
          <w:sz w:val="24"/>
          <w:szCs w:val="24"/>
        </w:rPr>
        <w:t xml:space="preserve">). Francis </w:t>
      </w:r>
      <w:r>
        <w:rPr>
          <w:rFonts w:asciiTheme="majorBidi" w:hAnsiTheme="majorBidi" w:cstheme="majorBidi"/>
          <w:sz w:val="24"/>
          <w:szCs w:val="24"/>
        </w:rPr>
        <w:t xml:space="preserve">(2010) </w:t>
      </w:r>
      <w:r w:rsidRPr="009D375A">
        <w:rPr>
          <w:rFonts w:asciiTheme="majorBidi" w:hAnsiTheme="majorBidi" w:cstheme="majorBidi"/>
          <w:sz w:val="24"/>
          <w:szCs w:val="24"/>
        </w:rPr>
        <w:t xml:space="preserve">and </w:t>
      </w:r>
      <w:r>
        <w:rPr>
          <w:rFonts w:asciiTheme="majorBidi" w:hAnsiTheme="majorBidi" w:cstheme="majorBidi"/>
          <w:sz w:val="24"/>
          <w:szCs w:val="24"/>
        </w:rPr>
        <w:t xml:space="preserve">Francis and </w:t>
      </w:r>
      <w:proofErr w:type="spellStart"/>
      <w:r>
        <w:rPr>
          <w:rFonts w:asciiTheme="majorBidi" w:hAnsiTheme="majorBidi" w:cstheme="majorBidi"/>
          <w:sz w:val="24"/>
          <w:szCs w:val="24"/>
        </w:rPr>
        <w:t>Paechter</w:t>
      </w:r>
      <w:proofErr w:type="spellEnd"/>
      <w:r w:rsidRPr="009D375A">
        <w:rPr>
          <w:rFonts w:asciiTheme="majorBidi" w:hAnsiTheme="majorBidi" w:cstheme="majorBidi"/>
          <w:sz w:val="24"/>
          <w:szCs w:val="24"/>
        </w:rPr>
        <w:t xml:space="preserve"> </w:t>
      </w:r>
      <w:r>
        <w:rPr>
          <w:rFonts w:asciiTheme="majorBidi" w:hAnsiTheme="majorBidi" w:cstheme="majorBidi"/>
          <w:sz w:val="24"/>
          <w:szCs w:val="24"/>
        </w:rPr>
        <w:t xml:space="preserve">(2015) suggest that </w:t>
      </w:r>
      <w:r w:rsidRPr="009D375A">
        <w:rPr>
          <w:rFonts w:asciiTheme="majorBidi" w:hAnsiTheme="majorBidi" w:cstheme="majorBidi"/>
          <w:sz w:val="24"/>
          <w:szCs w:val="24"/>
        </w:rPr>
        <w:t>just as children present an image of a holistic identity, researchers tend to depict hegemonic identities, while neglecting more diverse representations of gender.</w:t>
      </w:r>
      <w:r>
        <w:rPr>
          <w:rFonts w:asciiTheme="majorBidi" w:hAnsiTheme="majorBidi" w:cstheme="majorBidi"/>
          <w:sz w:val="24"/>
          <w:szCs w:val="24"/>
        </w:rPr>
        <w:t xml:space="preserve"> </w:t>
      </w:r>
      <w:r w:rsidRPr="009D375A">
        <w:rPr>
          <w:rFonts w:asciiTheme="majorBidi" w:hAnsiTheme="majorBidi" w:cstheme="majorBidi"/>
          <w:sz w:val="24"/>
          <w:szCs w:val="24"/>
        </w:rPr>
        <w:t xml:space="preserve">Crucially, Francis and </w:t>
      </w:r>
      <w:proofErr w:type="spellStart"/>
      <w:r w:rsidRPr="009D375A">
        <w:rPr>
          <w:rFonts w:asciiTheme="majorBidi" w:hAnsiTheme="majorBidi" w:cstheme="majorBidi"/>
          <w:sz w:val="24"/>
          <w:szCs w:val="24"/>
        </w:rPr>
        <w:t>Paechter</w:t>
      </w:r>
      <w:proofErr w:type="spellEnd"/>
      <w:r w:rsidRPr="009D375A">
        <w:rPr>
          <w:rFonts w:asciiTheme="majorBidi" w:hAnsiTheme="majorBidi" w:cstheme="majorBidi"/>
          <w:sz w:val="24"/>
          <w:szCs w:val="24"/>
        </w:rPr>
        <w:t xml:space="preserve"> (2015: 781) argue that what they describe as the ‘</w:t>
      </w:r>
      <w:proofErr w:type="spellStart"/>
      <w:r w:rsidRPr="009D375A">
        <w:rPr>
          <w:rFonts w:asciiTheme="majorBidi" w:hAnsiTheme="majorBidi" w:cstheme="majorBidi"/>
          <w:sz w:val="24"/>
          <w:szCs w:val="24"/>
        </w:rPr>
        <w:t>monoglossic</w:t>
      </w:r>
      <w:proofErr w:type="spellEnd"/>
      <w:r w:rsidRPr="009D375A">
        <w:rPr>
          <w:rFonts w:asciiTheme="majorBidi" w:hAnsiTheme="majorBidi" w:cstheme="majorBidi"/>
          <w:sz w:val="24"/>
          <w:szCs w:val="24"/>
        </w:rPr>
        <w:t xml:space="preserve"> masking </w:t>
      </w:r>
      <w:r w:rsidRPr="009D375A">
        <w:rPr>
          <w:rFonts w:asciiTheme="majorBidi" w:hAnsiTheme="majorBidi" w:cstheme="majorBidi"/>
          <w:sz w:val="24"/>
          <w:szCs w:val="24"/>
        </w:rPr>
        <w:lastRenderedPageBreak/>
        <w:t>of gender heteroglossia’ is often not picked up by researchers, who, by simply recording ‘</w:t>
      </w:r>
      <w:proofErr w:type="spellStart"/>
      <w:r w:rsidRPr="009D375A">
        <w:rPr>
          <w:rFonts w:asciiTheme="majorBidi" w:hAnsiTheme="majorBidi" w:cstheme="majorBidi"/>
          <w:sz w:val="24"/>
          <w:szCs w:val="24"/>
        </w:rPr>
        <w:t>monoglossic</w:t>
      </w:r>
      <w:proofErr w:type="spellEnd"/>
      <w:r w:rsidRPr="009D375A">
        <w:rPr>
          <w:rFonts w:asciiTheme="majorBidi" w:hAnsiTheme="majorBidi" w:cstheme="majorBidi"/>
          <w:sz w:val="24"/>
          <w:szCs w:val="24"/>
        </w:rPr>
        <w:t>, dualistic performances of masculinity and femininity’, are ‘complicit in re-inscribing binary gender categories (2015: 783).</w:t>
      </w:r>
    </w:p>
    <w:p w14:paraId="7FD61194" w14:textId="77777777" w:rsidR="00F67121" w:rsidRDefault="00F67121" w:rsidP="00DF0572">
      <w:pPr>
        <w:spacing w:after="0" w:line="480" w:lineRule="auto"/>
        <w:rPr>
          <w:rFonts w:asciiTheme="majorBidi" w:hAnsiTheme="majorBidi" w:cstheme="majorBidi"/>
          <w:sz w:val="24"/>
          <w:szCs w:val="24"/>
        </w:rPr>
      </w:pPr>
    </w:p>
    <w:p w14:paraId="526D6070" w14:textId="77777777" w:rsidR="00F67121" w:rsidRPr="009D375A" w:rsidRDefault="00F67121" w:rsidP="00DF0572">
      <w:pPr>
        <w:spacing w:after="0" w:line="480" w:lineRule="auto"/>
        <w:rPr>
          <w:rFonts w:asciiTheme="majorBidi" w:hAnsiTheme="majorBidi" w:cstheme="majorBidi"/>
          <w:sz w:val="24"/>
          <w:szCs w:val="24"/>
        </w:rPr>
      </w:pPr>
      <w:r>
        <w:rPr>
          <w:rFonts w:asciiTheme="majorBidi" w:hAnsiTheme="majorBidi" w:cstheme="majorBidi"/>
          <w:sz w:val="24"/>
          <w:szCs w:val="24"/>
        </w:rPr>
        <w:t>The power of normative identities is evident in the literature on young women’s transition into male-dominated occupations, as will be discussed in the next section.</w:t>
      </w:r>
    </w:p>
    <w:p w14:paraId="49198453" w14:textId="77777777" w:rsidR="00D61835" w:rsidRDefault="00D61835" w:rsidP="00DF0572">
      <w:pPr>
        <w:spacing w:after="0" w:line="480" w:lineRule="auto"/>
        <w:rPr>
          <w:rFonts w:asciiTheme="majorBidi" w:hAnsiTheme="majorBidi" w:cstheme="majorBidi"/>
          <w:sz w:val="24"/>
          <w:szCs w:val="24"/>
        </w:rPr>
      </w:pPr>
    </w:p>
    <w:p w14:paraId="72F6439C" w14:textId="77777777" w:rsidR="006536F1" w:rsidRPr="00606353" w:rsidRDefault="006536F1" w:rsidP="00DF0572">
      <w:pPr>
        <w:spacing w:after="0" w:line="480" w:lineRule="auto"/>
        <w:rPr>
          <w:rFonts w:asciiTheme="majorBidi" w:hAnsiTheme="majorBidi" w:cstheme="majorBidi"/>
          <w:b/>
          <w:bCs/>
          <w:sz w:val="24"/>
          <w:szCs w:val="24"/>
        </w:rPr>
      </w:pPr>
      <w:r w:rsidRPr="00606353">
        <w:rPr>
          <w:rFonts w:asciiTheme="majorBidi" w:hAnsiTheme="majorBidi" w:cstheme="majorBidi"/>
          <w:b/>
          <w:bCs/>
          <w:sz w:val="24"/>
          <w:szCs w:val="24"/>
        </w:rPr>
        <w:t>The gendered construction of occupations</w:t>
      </w:r>
    </w:p>
    <w:p w14:paraId="6C8CA13E" w14:textId="77777777" w:rsidR="00606353" w:rsidRDefault="00606353" w:rsidP="00DF0572">
      <w:pPr>
        <w:spacing w:after="0" w:line="480" w:lineRule="auto"/>
        <w:rPr>
          <w:rFonts w:asciiTheme="majorBidi" w:hAnsiTheme="majorBidi" w:cstheme="majorBidi"/>
          <w:sz w:val="24"/>
          <w:szCs w:val="24"/>
        </w:rPr>
      </w:pPr>
    </w:p>
    <w:p w14:paraId="6A12C52D" w14:textId="77777777" w:rsidR="00E142D7" w:rsidRPr="009D375A" w:rsidRDefault="0022008F"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A growing body of research suggests that career choice is strongly influenced by the gendered construction of ‘male’ and ‘female’ occupations, with children and young people drawing on stereotypical ideas of </w:t>
      </w:r>
      <w:r w:rsidRPr="00AF3B49">
        <w:rPr>
          <w:rFonts w:asciiTheme="majorBidi" w:hAnsiTheme="majorBidi" w:cstheme="majorBidi"/>
          <w:sz w:val="24"/>
          <w:szCs w:val="24"/>
        </w:rPr>
        <w:t xml:space="preserve">what constitutes masculine and feminine work. </w:t>
      </w:r>
      <w:r w:rsidR="00AF3B49" w:rsidRPr="00AF3B49">
        <w:rPr>
          <w:rFonts w:asciiTheme="majorBidi" w:hAnsiTheme="majorBidi" w:cstheme="majorBidi"/>
          <w:sz w:val="24"/>
          <w:szCs w:val="24"/>
        </w:rPr>
        <w:t>Based on assumptions of innate qualities of men and women, occupations are regarded as ‘male’ or ‘female’ and thus unsuitable to the other sex</w:t>
      </w:r>
      <w:r w:rsidRPr="00AF3B49">
        <w:rPr>
          <w:rFonts w:asciiTheme="majorBidi" w:hAnsiTheme="majorBidi" w:cstheme="majorBidi"/>
          <w:sz w:val="24"/>
          <w:szCs w:val="24"/>
        </w:rPr>
        <w:t xml:space="preserve">. </w:t>
      </w:r>
      <w:r w:rsidR="00E142D7" w:rsidRPr="00AF3B49">
        <w:rPr>
          <w:rFonts w:asciiTheme="majorBidi" w:hAnsiTheme="majorBidi" w:cstheme="majorBidi"/>
          <w:sz w:val="24"/>
          <w:szCs w:val="24"/>
        </w:rPr>
        <w:t xml:space="preserve">A recent international survey of primary school children found strongly gendered patterns </w:t>
      </w:r>
      <w:r w:rsidR="00E142D7" w:rsidRPr="009D375A">
        <w:rPr>
          <w:rFonts w:asciiTheme="majorBidi" w:hAnsiTheme="majorBidi" w:cstheme="majorBidi"/>
          <w:sz w:val="24"/>
          <w:szCs w:val="24"/>
        </w:rPr>
        <w:t xml:space="preserve">of career aspirations (Chambers et al. 2017). While boys overwhelmingly preferred male-dominated occupations (to do with ‘making things’ such as scientist and engineer), girls were found to be more interested in ‘caring’ careers, such as nursing or teaching. In the UK, over four times as many boys wanted to become engineers compared to girls (ibid.). </w:t>
      </w:r>
    </w:p>
    <w:p w14:paraId="6D2340B6" w14:textId="77777777" w:rsidR="00E142D7" w:rsidRPr="009D375A" w:rsidRDefault="00E142D7" w:rsidP="00DF0572">
      <w:pPr>
        <w:spacing w:after="0" w:line="480" w:lineRule="auto"/>
        <w:rPr>
          <w:rFonts w:asciiTheme="majorBidi" w:hAnsiTheme="majorBidi" w:cstheme="majorBidi"/>
          <w:sz w:val="24"/>
          <w:szCs w:val="24"/>
        </w:rPr>
      </w:pPr>
    </w:p>
    <w:p w14:paraId="7C767F7F" w14:textId="77777777" w:rsidR="00427AD4" w:rsidRPr="009D375A" w:rsidRDefault="00231EDD"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Research has shown how certain subjects and types of work are associated with stereotypically masculine attributes, such as bodily strength, physicality, assertiveness and even cognitive ability. </w:t>
      </w:r>
      <w:r w:rsidR="00E142D7" w:rsidRPr="009D375A">
        <w:rPr>
          <w:rFonts w:asciiTheme="majorBidi" w:hAnsiTheme="majorBidi" w:cstheme="majorBidi"/>
          <w:sz w:val="24"/>
          <w:szCs w:val="24"/>
        </w:rPr>
        <w:t>The ESRC-funded ASPIRES project (</w:t>
      </w:r>
      <w:r w:rsidR="007A3E2E">
        <w:rPr>
          <w:rFonts w:asciiTheme="majorBidi" w:hAnsiTheme="majorBidi" w:cstheme="majorBidi"/>
          <w:sz w:val="24"/>
          <w:szCs w:val="24"/>
        </w:rPr>
        <w:t>DeWitt et al.</w:t>
      </w:r>
      <w:r w:rsidR="0022008F">
        <w:rPr>
          <w:rFonts w:asciiTheme="majorBidi" w:hAnsiTheme="majorBidi" w:cstheme="majorBidi"/>
          <w:sz w:val="24"/>
          <w:szCs w:val="24"/>
        </w:rPr>
        <w:t xml:space="preserve"> 2018; </w:t>
      </w:r>
      <w:r w:rsidR="00D401A5" w:rsidRPr="009D375A">
        <w:rPr>
          <w:rFonts w:asciiTheme="majorBidi" w:hAnsiTheme="majorBidi" w:cstheme="majorBidi"/>
          <w:sz w:val="24"/>
          <w:szCs w:val="24"/>
        </w:rPr>
        <w:t>Archer et al. 2013</w:t>
      </w:r>
      <w:r w:rsidR="00E142D7" w:rsidRPr="009D375A">
        <w:rPr>
          <w:rFonts w:asciiTheme="majorBidi" w:hAnsiTheme="majorBidi" w:cstheme="majorBidi"/>
          <w:sz w:val="24"/>
          <w:szCs w:val="24"/>
        </w:rPr>
        <w:t xml:space="preserve">), an ongoing longitudinal study on the factors influencing the choice of science subjects and careers by children aged 10 to 18, suggests that the association of science with </w:t>
      </w:r>
      <w:r w:rsidR="00E142D7" w:rsidRPr="009D375A">
        <w:rPr>
          <w:rFonts w:asciiTheme="majorBidi" w:hAnsiTheme="majorBidi" w:cstheme="majorBidi"/>
          <w:sz w:val="24"/>
          <w:szCs w:val="24"/>
        </w:rPr>
        <w:lastRenderedPageBreak/>
        <w:t xml:space="preserve">‘braininess’ and white middle-class masculinity is putting off girls, along with children from working-class backgrounds and certain ethnic minority groups. </w:t>
      </w:r>
      <w:proofErr w:type="gramStart"/>
      <w:r w:rsidR="00E142D7" w:rsidRPr="009D375A">
        <w:rPr>
          <w:rFonts w:asciiTheme="majorBidi" w:hAnsiTheme="majorBidi" w:cstheme="majorBidi"/>
          <w:sz w:val="24"/>
          <w:szCs w:val="24"/>
        </w:rPr>
        <w:t>In particular, science</w:t>
      </w:r>
      <w:proofErr w:type="gramEnd"/>
      <w:r w:rsidR="00E142D7" w:rsidRPr="009D375A">
        <w:rPr>
          <w:rFonts w:asciiTheme="majorBidi" w:hAnsiTheme="majorBidi" w:cstheme="majorBidi"/>
          <w:sz w:val="24"/>
          <w:szCs w:val="24"/>
        </w:rPr>
        <w:t xml:space="preserve"> subjects were </w:t>
      </w:r>
      <w:r w:rsidR="002E3A21" w:rsidRPr="009D375A">
        <w:rPr>
          <w:rFonts w:asciiTheme="majorBidi" w:hAnsiTheme="majorBidi" w:cstheme="majorBidi"/>
          <w:sz w:val="24"/>
          <w:szCs w:val="24"/>
        </w:rPr>
        <w:t xml:space="preserve">seen as </w:t>
      </w:r>
      <w:r w:rsidR="00E142D7" w:rsidRPr="009D375A">
        <w:rPr>
          <w:rFonts w:asciiTheme="majorBidi" w:hAnsiTheme="majorBidi" w:cstheme="majorBidi"/>
          <w:sz w:val="24"/>
          <w:szCs w:val="24"/>
        </w:rPr>
        <w:t>incompatible with hyper-feminine gender identities (</w:t>
      </w:r>
      <w:r w:rsidR="002E3A21" w:rsidRPr="009D375A">
        <w:rPr>
          <w:rFonts w:asciiTheme="majorBidi" w:hAnsiTheme="majorBidi" w:cstheme="majorBidi"/>
          <w:sz w:val="24"/>
          <w:szCs w:val="24"/>
        </w:rPr>
        <w:t>ibid.</w:t>
      </w:r>
      <w:r w:rsidR="00E142D7" w:rsidRPr="009D375A">
        <w:rPr>
          <w:rFonts w:asciiTheme="majorBidi" w:hAnsiTheme="majorBidi" w:cstheme="majorBidi"/>
          <w:sz w:val="24"/>
          <w:szCs w:val="24"/>
        </w:rPr>
        <w:t xml:space="preserve">). </w:t>
      </w:r>
      <w:r w:rsidR="002E3A21" w:rsidRPr="009D375A">
        <w:rPr>
          <w:rFonts w:asciiTheme="majorBidi" w:hAnsiTheme="majorBidi" w:cstheme="majorBidi"/>
          <w:sz w:val="24"/>
          <w:szCs w:val="24"/>
        </w:rPr>
        <w:t xml:space="preserve">The findings echo previous research </w:t>
      </w:r>
      <w:r w:rsidRPr="009D375A">
        <w:rPr>
          <w:rFonts w:asciiTheme="majorBidi" w:hAnsiTheme="majorBidi" w:cstheme="majorBidi"/>
          <w:sz w:val="24"/>
          <w:szCs w:val="24"/>
        </w:rPr>
        <w:t>that</w:t>
      </w:r>
      <w:r w:rsidR="002E3A21" w:rsidRPr="009D375A">
        <w:rPr>
          <w:rFonts w:asciiTheme="majorBidi" w:hAnsiTheme="majorBidi" w:cstheme="majorBidi"/>
          <w:sz w:val="24"/>
          <w:szCs w:val="24"/>
        </w:rPr>
        <w:t xml:space="preserve"> identified a </w:t>
      </w:r>
      <w:r w:rsidR="00E142D7" w:rsidRPr="009D375A">
        <w:rPr>
          <w:rFonts w:asciiTheme="majorBidi" w:hAnsiTheme="majorBidi" w:cstheme="majorBidi"/>
          <w:sz w:val="24"/>
          <w:szCs w:val="24"/>
        </w:rPr>
        <w:t>conflict between femininity and academic achievement (</w:t>
      </w:r>
      <w:r w:rsidRPr="009D375A">
        <w:rPr>
          <w:rFonts w:asciiTheme="majorBidi" w:hAnsiTheme="majorBidi" w:cstheme="majorBidi"/>
          <w:sz w:val="24"/>
          <w:szCs w:val="24"/>
        </w:rPr>
        <w:t xml:space="preserve">e.g. </w:t>
      </w:r>
      <w:r w:rsidR="007A3E2E">
        <w:rPr>
          <w:rFonts w:asciiTheme="majorBidi" w:hAnsiTheme="majorBidi" w:cstheme="majorBidi"/>
          <w:sz w:val="24"/>
          <w:szCs w:val="24"/>
        </w:rPr>
        <w:t>Archer et al.</w:t>
      </w:r>
      <w:r w:rsidR="00E142D7" w:rsidRPr="009D375A">
        <w:rPr>
          <w:rFonts w:asciiTheme="majorBidi" w:hAnsiTheme="majorBidi" w:cstheme="majorBidi"/>
          <w:sz w:val="24"/>
          <w:szCs w:val="24"/>
        </w:rPr>
        <w:t xml:space="preserve"> 2007).</w:t>
      </w:r>
      <w:r w:rsidR="002E3A21" w:rsidRPr="009D375A">
        <w:rPr>
          <w:rFonts w:asciiTheme="majorBidi" w:hAnsiTheme="majorBidi" w:cstheme="majorBidi"/>
          <w:sz w:val="24"/>
          <w:szCs w:val="24"/>
        </w:rPr>
        <w:t xml:space="preserve"> </w:t>
      </w:r>
      <w:r w:rsidR="00E142D7" w:rsidRPr="009D375A">
        <w:rPr>
          <w:rFonts w:asciiTheme="majorBidi" w:hAnsiTheme="majorBidi" w:cstheme="majorBidi"/>
          <w:sz w:val="24"/>
          <w:szCs w:val="24"/>
        </w:rPr>
        <w:t>Similarly, in a study on access to physics and engineering following compulsory education, Francis et al. (2017</w:t>
      </w:r>
      <w:r w:rsidR="008060D2">
        <w:rPr>
          <w:rFonts w:asciiTheme="majorBidi" w:hAnsiTheme="majorBidi" w:cstheme="majorBidi"/>
          <w:sz w:val="24"/>
          <w:szCs w:val="24"/>
        </w:rPr>
        <w:t>: 156</w:t>
      </w:r>
      <w:r w:rsidR="00E142D7" w:rsidRPr="009D375A">
        <w:rPr>
          <w:rFonts w:asciiTheme="majorBidi" w:hAnsiTheme="majorBidi" w:cstheme="majorBidi"/>
          <w:sz w:val="24"/>
          <w:szCs w:val="24"/>
        </w:rPr>
        <w:t>) concluded that the construction of these subjects as ‘quintessentially masculine’ was the key factor in preventing girls from taking up careers in these fields.</w:t>
      </w:r>
      <w:r w:rsidR="007F425D">
        <w:rPr>
          <w:rFonts w:asciiTheme="majorBidi" w:hAnsiTheme="majorBidi" w:cstheme="majorBidi"/>
          <w:sz w:val="24"/>
          <w:szCs w:val="24"/>
        </w:rPr>
        <w:t xml:space="preserve"> In the same vein, </w:t>
      </w:r>
      <w:r w:rsidR="007F425D" w:rsidRPr="009D375A">
        <w:rPr>
          <w:rFonts w:asciiTheme="majorBidi" w:hAnsiTheme="majorBidi" w:cstheme="majorBidi"/>
          <w:sz w:val="24"/>
          <w:szCs w:val="24"/>
        </w:rPr>
        <w:t xml:space="preserve">Smyth and </w:t>
      </w:r>
      <w:proofErr w:type="spellStart"/>
      <w:r w:rsidR="007F425D" w:rsidRPr="009D375A">
        <w:rPr>
          <w:rFonts w:asciiTheme="majorBidi" w:hAnsiTheme="majorBidi" w:cstheme="majorBidi"/>
          <w:sz w:val="24"/>
          <w:szCs w:val="24"/>
        </w:rPr>
        <w:t>Darmody</w:t>
      </w:r>
      <w:proofErr w:type="spellEnd"/>
      <w:r w:rsidR="007F425D" w:rsidRPr="009D375A">
        <w:rPr>
          <w:rFonts w:asciiTheme="majorBidi" w:hAnsiTheme="majorBidi" w:cstheme="majorBidi"/>
          <w:sz w:val="24"/>
          <w:szCs w:val="24"/>
        </w:rPr>
        <w:t xml:space="preserve"> (2009: 284)</w:t>
      </w:r>
      <w:r w:rsidR="007F425D">
        <w:rPr>
          <w:rFonts w:asciiTheme="majorBidi" w:hAnsiTheme="majorBidi" w:cstheme="majorBidi"/>
          <w:sz w:val="24"/>
          <w:szCs w:val="24"/>
        </w:rPr>
        <w:t>,</w:t>
      </w:r>
      <w:r w:rsidR="007F425D" w:rsidRPr="009D375A">
        <w:rPr>
          <w:rFonts w:asciiTheme="majorBidi" w:hAnsiTheme="majorBidi" w:cstheme="majorBidi"/>
          <w:sz w:val="24"/>
          <w:szCs w:val="24"/>
        </w:rPr>
        <w:t xml:space="preserve"> </w:t>
      </w:r>
      <w:r w:rsidRPr="009D375A">
        <w:rPr>
          <w:rFonts w:asciiTheme="majorBidi" w:hAnsiTheme="majorBidi" w:cstheme="majorBidi"/>
          <w:sz w:val="24"/>
          <w:szCs w:val="24"/>
        </w:rPr>
        <w:t>e</w:t>
      </w:r>
      <w:r w:rsidR="00E142D7" w:rsidRPr="009D375A">
        <w:rPr>
          <w:rFonts w:asciiTheme="majorBidi" w:hAnsiTheme="majorBidi" w:cstheme="majorBidi"/>
          <w:sz w:val="24"/>
          <w:szCs w:val="24"/>
        </w:rPr>
        <w:t xml:space="preserve">xamining the gendered take-up of craft and technology subjects in Irish secondary schools, found that subjects such as metalwork were perceived by both girls and boys in the study as ‘naturally’ male based on ideas of ‘men’s natural affinity with technology’. In relation to apprenticeship, both young people and employers have been found to hold strongly stereotypical attitudes, with different types of apprenticeship perceived to require </w:t>
      </w:r>
      <w:proofErr w:type="gramStart"/>
      <w:r w:rsidR="00E142D7" w:rsidRPr="009D375A">
        <w:rPr>
          <w:rFonts w:asciiTheme="majorBidi" w:hAnsiTheme="majorBidi" w:cstheme="majorBidi"/>
          <w:sz w:val="24"/>
          <w:szCs w:val="24"/>
        </w:rPr>
        <w:t>particular ‘male’</w:t>
      </w:r>
      <w:proofErr w:type="gramEnd"/>
      <w:r w:rsidR="00E142D7" w:rsidRPr="009D375A">
        <w:rPr>
          <w:rFonts w:asciiTheme="majorBidi" w:hAnsiTheme="majorBidi" w:cstheme="majorBidi"/>
          <w:sz w:val="24"/>
          <w:szCs w:val="24"/>
        </w:rPr>
        <w:t xml:space="preserve"> or ‘female’ qualities (Beck et al. 2006; Fuller and Unwin 2006). </w:t>
      </w:r>
    </w:p>
    <w:p w14:paraId="6906353A" w14:textId="77777777" w:rsidR="00E142D7" w:rsidRPr="009D375A" w:rsidRDefault="00E142D7" w:rsidP="00DF0572">
      <w:pPr>
        <w:spacing w:after="0" w:line="480" w:lineRule="auto"/>
        <w:rPr>
          <w:rFonts w:asciiTheme="majorBidi" w:hAnsiTheme="majorBidi" w:cstheme="majorBidi"/>
          <w:sz w:val="24"/>
          <w:szCs w:val="24"/>
        </w:rPr>
      </w:pPr>
    </w:p>
    <w:p w14:paraId="2E34E948" w14:textId="77777777" w:rsidR="005D5E64" w:rsidRPr="009D375A" w:rsidRDefault="00EE4314"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R</w:t>
      </w:r>
      <w:r w:rsidR="001C779C" w:rsidRPr="009D375A">
        <w:rPr>
          <w:rFonts w:asciiTheme="majorBidi" w:hAnsiTheme="majorBidi" w:cstheme="majorBidi"/>
          <w:sz w:val="24"/>
          <w:szCs w:val="24"/>
        </w:rPr>
        <w:t xml:space="preserve">esearch on </w:t>
      </w:r>
      <w:r w:rsidR="002579A7">
        <w:rPr>
          <w:rFonts w:asciiTheme="majorBidi" w:hAnsiTheme="majorBidi" w:cstheme="majorBidi"/>
          <w:sz w:val="24"/>
          <w:szCs w:val="24"/>
        </w:rPr>
        <w:t xml:space="preserve">young </w:t>
      </w:r>
      <w:r w:rsidR="001C779C" w:rsidRPr="009D375A">
        <w:rPr>
          <w:rFonts w:asciiTheme="majorBidi" w:hAnsiTheme="majorBidi" w:cstheme="majorBidi"/>
          <w:sz w:val="24"/>
          <w:szCs w:val="24"/>
        </w:rPr>
        <w:t xml:space="preserve">women who have entered male-dominated careers and pathways </w:t>
      </w:r>
      <w:r w:rsidR="00CF592D">
        <w:rPr>
          <w:rFonts w:asciiTheme="majorBidi" w:hAnsiTheme="majorBidi" w:cstheme="majorBidi"/>
          <w:sz w:val="24"/>
          <w:szCs w:val="24"/>
        </w:rPr>
        <w:t xml:space="preserve">commonly </w:t>
      </w:r>
      <w:r w:rsidR="004A3D7F" w:rsidRPr="009D375A">
        <w:rPr>
          <w:rFonts w:asciiTheme="majorBidi" w:hAnsiTheme="majorBidi" w:cstheme="majorBidi"/>
          <w:sz w:val="24"/>
          <w:szCs w:val="24"/>
        </w:rPr>
        <w:t>focuses on</w:t>
      </w:r>
      <w:r w:rsidR="001C779C" w:rsidRPr="009D375A">
        <w:rPr>
          <w:rFonts w:asciiTheme="majorBidi" w:hAnsiTheme="majorBidi" w:cstheme="majorBidi"/>
          <w:sz w:val="24"/>
          <w:szCs w:val="24"/>
        </w:rPr>
        <w:t xml:space="preserve"> the difficulties of being accepted in masculine work cultures.</w:t>
      </w:r>
      <w:r w:rsidR="00E44FB5" w:rsidRPr="009D375A">
        <w:rPr>
          <w:rFonts w:asciiTheme="majorBidi" w:hAnsiTheme="majorBidi" w:cstheme="majorBidi"/>
          <w:sz w:val="24"/>
          <w:szCs w:val="24"/>
        </w:rPr>
        <w:t xml:space="preserve"> </w:t>
      </w:r>
      <w:r w:rsidR="00210CC5" w:rsidRPr="009D375A">
        <w:rPr>
          <w:rFonts w:asciiTheme="majorBidi" w:hAnsiTheme="majorBidi" w:cstheme="majorBidi"/>
          <w:sz w:val="24"/>
          <w:szCs w:val="24"/>
        </w:rPr>
        <w:t xml:space="preserve">Evidence from the construction industry illustrates the harsh reality of women in male-dominated jobs and the challenges they face in environments that are constructed as hyper-masculine (e.g. </w:t>
      </w:r>
      <w:proofErr w:type="spellStart"/>
      <w:r w:rsidR="00210CC5" w:rsidRPr="009D375A">
        <w:rPr>
          <w:rFonts w:asciiTheme="majorBidi" w:hAnsiTheme="majorBidi" w:cstheme="majorBidi"/>
          <w:sz w:val="24"/>
          <w:szCs w:val="24"/>
        </w:rPr>
        <w:t>Fielden</w:t>
      </w:r>
      <w:proofErr w:type="spellEnd"/>
      <w:r w:rsidR="00210CC5" w:rsidRPr="009D375A">
        <w:rPr>
          <w:rFonts w:asciiTheme="majorBidi" w:hAnsiTheme="majorBidi" w:cstheme="majorBidi"/>
          <w:sz w:val="24"/>
          <w:szCs w:val="24"/>
        </w:rPr>
        <w:t xml:space="preserve"> et al. 2001).  </w:t>
      </w:r>
      <w:r w:rsidR="000938C4" w:rsidRPr="009D375A">
        <w:rPr>
          <w:rFonts w:asciiTheme="majorBidi" w:hAnsiTheme="majorBidi" w:cstheme="majorBidi"/>
          <w:sz w:val="24"/>
          <w:szCs w:val="24"/>
        </w:rPr>
        <w:t>Common findings are</w:t>
      </w:r>
      <w:r w:rsidR="001E6586" w:rsidRPr="009D375A">
        <w:rPr>
          <w:rFonts w:asciiTheme="majorBidi" w:hAnsiTheme="majorBidi" w:cstheme="majorBidi"/>
          <w:sz w:val="24"/>
          <w:szCs w:val="24"/>
        </w:rPr>
        <w:t xml:space="preserve"> the extent of sexual harassment and gender discrimination women experience</w:t>
      </w:r>
      <w:r w:rsidR="000938C4" w:rsidRPr="009D375A">
        <w:rPr>
          <w:rFonts w:asciiTheme="majorBidi" w:hAnsiTheme="majorBidi" w:cstheme="majorBidi"/>
          <w:sz w:val="24"/>
          <w:szCs w:val="24"/>
        </w:rPr>
        <w:t xml:space="preserve"> </w:t>
      </w:r>
      <w:r w:rsidR="001E6586" w:rsidRPr="009D375A">
        <w:rPr>
          <w:rFonts w:asciiTheme="majorBidi" w:hAnsiTheme="majorBidi" w:cstheme="majorBidi"/>
          <w:sz w:val="24"/>
          <w:szCs w:val="24"/>
        </w:rPr>
        <w:t>(</w:t>
      </w:r>
      <w:r w:rsidR="003B2A0A" w:rsidRPr="009D375A">
        <w:rPr>
          <w:rFonts w:asciiTheme="majorBidi" w:hAnsiTheme="majorBidi" w:cstheme="majorBidi"/>
          <w:sz w:val="24"/>
          <w:szCs w:val="24"/>
        </w:rPr>
        <w:t xml:space="preserve">ibid.; </w:t>
      </w:r>
      <w:proofErr w:type="spellStart"/>
      <w:r w:rsidR="001E6586" w:rsidRPr="009D375A">
        <w:rPr>
          <w:rFonts w:asciiTheme="majorBidi" w:hAnsiTheme="majorBidi" w:cstheme="majorBidi"/>
          <w:sz w:val="24"/>
          <w:szCs w:val="24"/>
        </w:rPr>
        <w:t>Tangaard</w:t>
      </w:r>
      <w:proofErr w:type="spellEnd"/>
      <w:r w:rsidR="001E6586" w:rsidRPr="009D375A">
        <w:rPr>
          <w:rFonts w:asciiTheme="majorBidi" w:hAnsiTheme="majorBidi" w:cstheme="majorBidi"/>
          <w:sz w:val="24"/>
          <w:szCs w:val="24"/>
        </w:rPr>
        <w:t xml:space="preserve"> 200</w:t>
      </w:r>
      <w:r w:rsidR="003B2A0A" w:rsidRPr="009D375A">
        <w:rPr>
          <w:rFonts w:asciiTheme="majorBidi" w:hAnsiTheme="majorBidi" w:cstheme="majorBidi"/>
          <w:sz w:val="24"/>
          <w:szCs w:val="24"/>
        </w:rPr>
        <w:t>6; Butler 2013)</w:t>
      </w:r>
      <w:r w:rsidR="001E6586" w:rsidRPr="009D375A">
        <w:rPr>
          <w:rFonts w:asciiTheme="majorBidi" w:hAnsiTheme="majorBidi" w:cstheme="majorBidi"/>
          <w:sz w:val="24"/>
          <w:szCs w:val="24"/>
        </w:rPr>
        <w:t xml:space="preserve"> </w:t>
      </w:r>
      <w:r w:rsidR="000938C4" w:rsidRPr="009D375A">
        <w:rPr>
          <w:rFonts w:asciiTheme="majorBidi" w:hAnsiTheme="majorBidi" w:cstheme="majorBidi"/>
          <w:sz w:val="24"/>
          <w:szCs w:val="24"/>
        </w:rPr>
        <w:t>as well as the idea of women having</w:t>
      </w:r>
      <w:r w:rsidR="00760D90" w:rsidRPr="009D375A">
        <w:rPr>
          <w:rFonts w:asciiTheme="majorBidi" w:hAnsiTheme="majorBidi" w:cstheme="majorBidi"/>
          <w:sz w:val="24"/>
          <w:szCs w:val="24"/>
        </w:rPr>
        <w:t xml:space="preserve"> to be </w:t>
      </w:r>
      <w:r w:rsidR="000938C4" w:rsidRPr="009D375A">
        <w:rPr>
          <w:rFonts w:asciiTheme="majorBidi" w:hAnsiTheme="majorBidi" w:cstheme="majorBidi"/>
          <w:sz w:val="24"/>
          <w:szCs w:val="24"/>
        </w:rPr>
        <w:t>extremely good at their work</w:t>
      </w:r>
      <w:r w:rsidR="00760D90" w:rsidRPr="009D375A">
        <w:rPr>
          <w:rFonts w:asciiTheme="majorBidi" w:hAnsiTheme="majorBidi" w:cstheme="majorBidi"/>
          <w:sz w:val="24"/>
          <w:szCs w:val="24"/>
        </w:rPr>
        <w:t xml:space="preserve">. </w:t>
      </w:r>
      <w:proofErr w:type="spellStart"/>
      <w:r w:rsidR="003A1E74" w:rsidRPr="009D375A">
        <w:rPr>
          <w:rFonts w:asciiTheme="majorBidi" w:hAnsiTheme="majorBidi" w:cstheme="majorBidi"/>
          <w:sz w:val="24"/>
          <w:szCs w:val="24"/>
        </w:rPr>
        <w:t>A</w:t>
      </w:r>
      <w:r w:rsidR="005D5E64" w:rsidRPr="009D375A">
        <w:rPr>
          <w:rFonts w:asciiTheme="majorBidi" w:hAnsiTheme="majorBidi" w:cstheme="majorBidi"/>
          <w:sz w:val="24"/>
          <w:szCs w:val="24"/>
        </w:rPr>
        <w:t>gapiou</w:t>
      </w:r>
      <w:proofErr w:type="spellEnd"/>
      <w:r w:rsidR="005D5E64" w:rsidRPr="009D375A">
        <w:rPr>
          <w:rFonts w:asciiTheme="majorBidi" w:hAnsiTheme="majorBidi" w:cstheme="majorBidi"/>
          <w:sz w:val="24"/>
          <w:szCs w:val="24"/>
        </w:rPr>
        <w:t xml:space="preserve"> (2002) reports how women operatives in the Scottish construction industry </w:t>
      </w:r>
      <w:r w:rsidR="000E7B75" w:rsidRPr="009D375A">
        <w:rPr>
          <w:rFonts w:asciiTheme="majorBidi" w:hAnsiTheme="majorBidi" w:cstheme="majorBidi"/>
          <w:sz w:val="24"/>
          <w:szCs w:val="24"/>
        </w:rPr>
        <w:t>felt</w:t>
      </w:r>
      <w:r w:rsidR="005D5E64" w:rsidRPr="009D375A">
        <w:rPr>
          <w:rFonts w:asciiTheme="majorBidi" w:hAnsiTheme="majorBidi" w:cstheme="majorBidi"/>
          <w:sz w:val="24"/>
          <w:szCs w:val="24"/>
        </w:rPr>
        <w:t xml:space="preserve"> they were under heightened scrutiny, having to ‘prove’ themselves by being as good as or better at their job than their male </w:t>
      </w:r>
      <w:r w:rsidR="000407C2" w:rsidRPr="009D375A">
        <w:rPr>
          <w:rFonts w:asciiTheme="majorBidi" w:hAnsiTheme="majorBidi" w:cstheme="majorBidi"/>
          <w:sz w:val="24"/>
          <w:szCs w:val="24"/>
        </w:rPr>
        <w:lastRenderedPageBreak/>
        <w:t>colleagues</w:t>
      </w:r>
      <w:r w:rsidR="005D5E64" w:rsidRPr="009D375A">
        <w:rPr>
          <w:rFonts w:asciiTheme="majorBidi" w:hAnsiTheme="majorBidi" w:cstheme="majorBidi"/>
          <w:sz w:val="24"/>
          <w:szCs w:val="24"/>
        </w:rPr>
        <w:t xml:space="preserve">. </w:t>
      </w:r>
      <w:r w:rsidR="00D248DE">
        <w:rPr>
          <w:rFonts w:asciiTheme="majorBidi" w:hAnsiTheme="majorBidi" w:cstheme="majorBidi"/>
          <w:sz w:val="24"/>
          <w:szCs w:val="24"/>
        </w:rPr>
        <w:t>Girls on apprenticeships have also been found to have fewer learning opportunities than their male counterparts (</w:t>
      </w:r>
      <w:proofErr w:type="spellStart"/>
      <w:r w:rsidR="00510EA1">
        <w:rPr>
          <w:rFonts w:asciiTheme="majorBidi" w:hAnsiTheme="majorBidi" w:cstheme="majorBidi"/>
          <w:sz w:val="24"/>
          <w:szCs w:val="24"/>
        </w:rPr>
        <w:t>Tangaard</w:t>
      </w:r>
      <w:proofErr w:type="spellEnd"/>
      <w:r w:rsidR="00D248DE">
        <w:rPr>
          <w:rFonts w:asciiTheme="majorBidi" w:hAnsiTheme="majorBidi" w:cstheme="majorBidi"/>
          <w:sz w:val="24"/>
          <w:szCs w:val="24"/>
        </w:rPr>
        <w:t xml:space="preserve"> 2006).</w:t>
      </w:r>
    </w:p>
    <w:p w14:paraId="3EE6489F" w14:textId="77777777" w:rsidR="00C76753" w:rsidRDefault="00C76753" w:rsidP="00DF0572">
      <w:pPr>
        <w:spacing w:after="0" w:line="480" w:lineRule="auto"/>
        <w:rPr>
          <w:rFonts w:asciiTheme="majorBidi" w:hAnsiTheme="majorBidi" w:cstheme="majorBidi"/>
          <w:sz w:val="24"/>
          <w:szCs w:val="24"/>
        </w:rPr>
      </w:pPr>
    </w:p>
    <w:p w14:paraId="237CD0F5" w14:textId="77777777" w:rsidR="002B0798" w:rsidRPr="009D375A" w:rsidRDefault="0023434C" w:rsidP="00DF0572">
      <w:pPr>
        <w:spacing w:after="0" w:line="480" w:lineRule="auto"/>
        <w:rPr>
          <w:rFonts w:asciiTheme="majorBidi" w:hAnsiTheme="majorBidi" w:cstheme="majorBidi"/>
          <w:sz w:val="24"/>
          <w:szCs w:val="24"/>
        </w:rPr>
      </w:pPr>
      <w:r>
        <w:rPr>
          <w:rFonts w:asciiTheme="majorBidi" w:hAnsiTheme="majorBidi" w:cstheme="majorBidi"/>
          <w:sz w:val="24"/>
          <w:szCs w:val="24"/>
        </w:rPr>
        <w:t>A</w:t>
      </w:r>
      <w:r w:rsidR="008723D1">
        <w:rPr>
          <w:rFonts w:asciiTheme="majorBidi" w:hAnsiTheme="majorBidi" w:cstheme="majorBidi"/>
          <w:sz w:val="24"/>
          <w:szCs w:val="24"/>
        </w:rPr>
        <w:t xml:space="preserve"> common suggestion in the literature is that women</w:t>
      </w:r>
      <w:r w:rsidR="00A42D30">
        <w:rPr>
          <w:rFonts w:asciiTheme="majorBidi" w:hAnsiTheme="majorBidi" w:cstheme="majorBidi"/>
          <w:sz w:val="24"/>
          <w:szCs w:val="24"/>
        </w:rPr>
        <w:t>, in an effort to overcome these challenges, seek to embody male norms, and</w:t>
      </w:r>
      <w:r w:rsidR="000E07AE">
        <w:rPr>
          <w:rFonts w:asciiTheme="majorBidi" w:hAnsiTheme="majorBidi" w:cstheme="majorBidi"/>
          <w:sz w:val="24"/>
          <w:szCs w:val="24"/>
        </w:rPr>
        <w:t xml:space="preserve">, by aligning themselves with their male peers and constructing themselves as ‘different’ from other </w:t>
      </w:r>
      <w:proofErr w:type="gramStart"/>
      <w:r w:rsidR="000E07AE">
        <w:rPr>
          <w:rFonts w:asciiTheme="majorBidi" w:hAnsiTheme="majorBidi" w:cstheme="majorBidi"/>
          <w:sz w:val="24"/>
          <w:szCs w:val="24"/>
        </w:rPr>
        <w:t xml:space="preserve">women, </w:t>
      </w:r>
      <w:r w:rsidR="00A42D30">
        <w:rPr>
          <w:rFonts w:asciiTheme="majorBidi" w:hAnsiTheme="majorBidi" w:cstheme="majorBidi"/>
          <w:sz w:val="24"/>
          <w:szCs w:val="24"/>
        </w:rPr>
        <w:t xml:space="preserve"> </w:t>
      </w:r>
      <w:r w:rsidR="000E07AE">
        <w:rPr>
          <w:rFonts w:asciiTheme="majorBidi" w:hAnsiTheme="majorBidi" w:cstheme="majorBidi"/>
          <w:sz w:val="24"/>
          <w:szCs w:val="24"/>
        </w:rPr>
        <w:t>actually</w:t>
      </w:r>
      <w:proofErr w:type="gramEnd"/>
      <w:r w:rsidR="00A42D30">
        <w:rPr>
          <w:rFonts w:asciiTheme="majorBidi" w:hAnsiTheme="majorBidi" w:cstheme="majorBidi"/>
          <w:sz w:val="24"/>
          <w:szCs w:val="24"/>
        </w:rPr>
        <w:t xml:space="preserve"> reinforce masculine work </w:t>
      </w:r>
      <w:r w:rsidR="00A42D30" w:rsidRPr="00CF592D">
        <w:rPr>
          <w:rFonts w:asciiTheme="majorBidi" w:hAnsiTheme="majorBidi" w:cstheme="majorBidi"/>
          <w:sz w:val="24"/>
          <w:szCs w:val="24"/>
        </w:rPr>
        <w:t>cultures.</w:t>
      </w:r>
      <w:r w:rsidRPr="00CF592D">
        <w:rPr>
          <w:rFonts w:asciiTheme="majorBidi" w:hAnsiTheme="majorBidi" w:cstheme="majorBidi"/>
          <w:sz w:val="24"/>
          <w:szCs w:val="24"/>
        </w:rPr>
        <w:t xml:space="preserve"> It is argued that the women aspire to be ‘one of the boys’, adhering to strongly stereotypical assumptions about the work being unsuitable to women while regarding themselves as the exception. </w:t>
      </w:r>
      <w:r w:rsidR="002B0798">
        <w:rPr>
          <w:rFonts w:asciiTheme="majorBidi" w:hAnsiTheme="majorBidi" w:cstheme="majorBidi"/>
          <w:sz w:val="24"/>
          <w:szCs w:val="24"/>
        </w:rPr>
        <w:t xml:space="preserve">Thus, </w:t>
      </w:r>
      <w:r w:rsidR="002B0798" w:rsidRPr="009D375A">
        <w:rPr>
          <w:rFonts w:asciiTheme="majorBidi" w:hAnsiTheme="majorBidi" w:cstheme="majorBidi"/>
          <w:sz w:val="24"/>
          <w:szCs w:val="24"/>
        </w:rPr>
        <w:t>Craig and Lacroix (20</w:t>
      </w:r>
      <w:r w:rsidR="002B0798">
        <w:rPr>
          <w:rFonts w:asciiTheme="majorBidi" w:hAnsiTheme="majorBidi" w:cstheme="majorBidi"/>
          <w:sz w:val="24"/>
          <w:szCs w:val="24"/>
        </w:rPr>
        <w:t>11: 450</w:t>
      </w:r>
      <w:r w:rsidR="002B0798" w:rsidRPr="009D375A">
        <w:rPr>
          <w:rFonts w:asciiTheme="majorBidi" w:hAnsiTheme="majorBidi" w:cstheme="majorBidi"/>
          <w:sz w:val="24"/>
          <w:szCs w:val="24"/>
        </w:rPr>
        <w:t>) argue that</w:t>
      </w:r>
      <w:r w:rsidR="002B0798">
        <w:rPr>
          <w:rFonts w:asciiTheme="majorBidi" w:hAnsiTheme="majorBidi" w:cstheme="majorBidi"/>
          <w:sz w:val="24"/>
          <w:szCs w:val="24"/>
        </w:rPr>
        <w:t xml:space="preserve"> whilst</w:t>
      </w:r>
      <w:r w:rsidR="002B0798" w:rsidRPr="009D375A">
        <w:rPr>
          <w:rFonts w:asciiTheme="majorBidi" w:hAnsiTheme="majorBidi" w:cstheme="majorBidi"/>
          <w:sz w:val="24"/>
          <w:szCs w:val="24"/>
        </w:rPr>
        <w:t xml:space="preserve"> </w:t>
      </w:r>
      <w:proofErr w:type="spellStart"/>
      <w:r w:rsidR="002B0798" w:rsidRPr="009D375A">
        <w:rPr>
          <w:rFonts w:asciiTheme="majorBidi" w:hAnsiTheme="majorBidi" w:cstheme="majorBidi"/>
          <w:sz w:val="24"/>
          <w:szCs w:val="24"/>
        </w:rPr>
        <w:t>tomboydom</w:t>
      </w:r>
      <w:proofErr w:type="spellEnd"/>
      <w:r w:rsidR="002B0798" w:rsidRPr="009D375A">
        <w:rPr>
          <w:rFonts w:asciiTheme="majorBidi" w:hAnsiTheme="majorBidi" w:cstheme="majorBidi"/>
          <w:sz w:val="24"/>
          <w:szCs w:val="24"/>
        </w:rPr>
        <w:t xml:space="preserve"> grants girls and women ‘limited privilege to spaces for which masculinity is an unspoken requirement’, </w:t>
      </w:r>
      <w:r w:rsidR="002B0798">
        <w:rPr>
          <w:rFonts w:asciiTheme="majorBidi" w:hAnsiTheme="majorBidi" w:cstheme="majorBidi"/>
          <w:sz w:val="24"/>
          <w:szCs w:val="24"/>
        </w:rPr>
        <w:t xml:space="preserve">such as male-dominated workplaces, </w:t>
      </w:r>
      <w:r w:rsidR="002B0798" w:rsidRPr="009D375A">
        <w:rPr>
          <w:rFonts w:asciiTheme="majorBidi" w:hAnsiTheme="majorBidi" w:cstheme="majorBidi"/>
          <w:sz w:val="24"/>
          <w:szCs w:val="24"/>
        </w:rPr>
        <w:t xml:space="preserve">it serves to reinforce the polarisation of gender norms (and the masculine norm as the privileged position), as tomboys are seen as the exception.  </w:t>
      </w:r>
    </w:p>
    <w:p w14:paraId="06690EA4" w14:textId="77777777" w:rsidR="0023434C" w:rsidRDefault="0023434C" w:rsidP="00DF0572">
      <w:pPr>
        <w:spacing w:after="0" w:line="480" w:lineRule="auto"/>
        <w:rPr>
          <w:rFonts w:asciiTheme="majorBidi" w:hAnsiTheme="majorBidi" w:cstheme="majorBidi"/>
          <w:sz w:val="24"/>
          <w:szCs w:val="24"/>
        </w:rPr>
      </w:pPr>
    </w:p>
    <w:p w14:paraId="07634F92" w14:textId="77777777" w:rsidR="00421568" w:rsidRPr="009D375A" w:rsidRDefault="0088609E"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It is highly indicative that the </w:t>
      </w:r>
      <w:r w:rsidR="00573A5A" w:rsidRPr="009D375A">
        <w:rPr>
          <w:rFonts w:asciiTheme="majorBidi" w:hAnsiTheme="majorBidi" w:cstheme="majorBidi"/>
          <w:sz w:val="24"/>
          <w:szCs w:val="24"/>
        </w:rPr>
        <w:t xml:space="preserve">young women </w:t>
      </w:r>
      <w:r w:rsidRPr="009D375A">
        <w:rPr>
          <w:rFonts w:asciiTheme="majorBidi" w:hAnsiTheme="majorBidi" w:cstheme="majorBidi"/>
          <w:sz w:val="24"/>
          <w:szCs w:val="24"/>
        </w:rPr>
        <w:t xml:space="preserve">working </w:t>
      </w:r>
      <w:r w:rsidR="00573A5A" w:rsidRPr="009D375A">
        <w:rPr>
          <w:rFonts w:asciiTheme="majorBidi" w:hAnsiTheme="majorBidi" w:cstheme="majorBidi"/>
          <w:sz w:val="24"/>
          <w:szCs w:val="24"/>
        </w:rPr>
        <w:t>on a yard in</w:t>
      </w:r>
      <w:r w:rsidR="00BE48BA" w:rsidRPr="009D375A">
        <w:rPr>
          <w:rFonts w:asciiTheme="majorBidi" w:hAnsiTheme="majorBidi" w:cstheme="majorBidi"/>
          <w:sz w:val="24"/>
          <w:szCs w:val="24"/>
        </w:rPr>
        <w:t xml:space="preserve"> the horse racing industry</w:t>
      </w:r>
      <w:r w:rsidR="00573A5A" w:rsidRPr="009D375A">
        <w:rPr>
          <w:rFonts w:asciiTheme="majorBidi" w:hAnsiTheme="majorBidi" w:cstheme="majorBidi"/>
          <w:sz w:val="24"/>
          <w:szCs w:val="24"/>
        </w:rPr>
        <w:t xml:space="preserve"> in Deborah Butler’s (2013) study </w:t>
      </w:r>
      <w:r w:rsidR="00E36620" w:rsidRPr="009D375A">
        <w:rPr>
          <w:rFonts w:asciiTheme="majorBidi" w:hAnsiTheme="majorBidi" w:cstheme="majorBidi"/>
          <w:sz w:val="24"/>
          <w:szCs w:val="24"/>
        </w:rPr>
        <w:t>were</w:t>
      </w:r>
      <w:r w:rsidR="00573A5A" w:rsidRPr="009D375A">
        <w:rPr>
          <w:rFonts w:asciiTheme="majorBidi" w:hAnsiTheme="majorBidi" w:cstheme="majorBidi"/>
          <w:sz w:val="24"/>
          <w:szCs w:val="24"/>
        </w:rPr>
        <w:t xml:space="preserve"> referred to as female ‘</w:t>
      </w:r>
      <w:proofErr w:type="gramStart"/>
      <w:r w:rsidR="00573A5A" w:rsidRPr="009D375A">
        <w:rPr>
          <w:rFonts w:asciiTheme="majorBidi" w:hAnsiTheme="majorBidi" w:cstheme="majorBidi"/>
          <w:sz w:val="24"/>
          <w:szCs w:val="24"/>
        </w:rPr>
        <w:t>lads’</w:t>
      </w:r>
      <w:proofErr w:type="gramEnd"/>
      <w:r w:rsidR="00573A5A" w:rsidRPr="009D375A">
        <w:rPr>
          <w:rFonts w:asciiTheme="majorBidi" w:hAnsiTheme="majorBidi" w:cstheme="majorBidi"/>
          <w:sz w:val="24"/>
          <w:szCs w:val="24"/>
        </w:rPr>
        <w:t xml:space="preserve">. </w:t>
      </w:r>
      <w:r w:rsidR="00E36620" w:rsidRPr="009D375A">
        <w:rPr>
          <w:rFonts w:asciiTheme="majorBidi" w:hAnsiTheme="majorBidi" w:cstheme="majorBidi"/>
          <w:sz w:val="24"/>
          <w:szCs w:val="24"/>
        </w:rPr>
        <w:t xml:space="preserve">The author </w:t>
      </w:r>
      <w:r w:rsidR="009617D9" w:rsidRPr="009D375A">
        <w:rPr>
          <w:rFonts w:asciiTheme="majorBidi" w:hAnsiTheme="majorBidi" w:cstheme="majorBidi"/>
          <w:sz w:val="24"/>
          <w:szCs w:val="24"/>
        </w:rPr>
        <w:t>suggests</w:t>
      </w:r>
      <w:r w:rsidR="00E36620" w:rsidRPr="009D375A">
        <w:rPr>
          <w:rFonts w:asciiTheme="majorBidi" w:hAnsiTheme="majorBidi" w:cstheme="majorBidi"/>
          <w:sz w:val="24"/>
          <w:szCs w:val="24"/>
        </w:rPr>
        <w:t xml:space="preserve"> </w:t>
      </w:r>
      <w:r w:rsidR="00421568" w:rsidRPr="009D375A">
        <w:rPr>
          <w:rFonts w:asciiTheme="majorBidi" w:hAnsiTheme="majorBidi" w:cstheme="majorBidi"/>
          <w:sz w:val="24"/>
          <w:szCs w:val="24"/>
        </w:rPr>
        <w:t xml:space="preserve">that women reproduce male norms inadvertently as they struggle to become accepted by their male colleagues. </w:t>
      </w:r>
      <w:r w:rsidR="004A3D7F" w:rsidRPr="009D375A">
        <w:rPr>
          <w:rFonts w:asciiTheme="majorBidi" w:hAnsiTheme="majorBidi" w:cstheme="majorBidi"/>
          <w:sz w:val="24"/>
          <w:szCs w:val="24"/>
        </w:rPr>
        <w:t xml:space="preserve">Butler writes how the female ‘lads’ on the yard had to be seen to either tolerate sexist banter or participate in it themselves in order to be accepted. </w:t>
      </w:r>
      <w:r w:rsidR="00421568" w:rsidRPr="009D375A">
        <w:rPr>
          <w:rFonts w:asciiTheme="majorBidi" w:hAnsiTheme="majorBidi" w:cstheme="majorBidi"/>
          <w:sz w:val="24"/>
          <w:szCs w:val="24"/>
        </w:rPr>
        <w:t>Butler (2013: 1317) argues that these women had ‘to learn to behave in ways […] acceptable to the men in the yard’ and that this involved ‘embodying certain aspects of working-class masculinities’. Thus, the female ‘lads’ in her study identified as ‘hard working, strong, tough, and</w:t>
      </w:r>
      <w:r w:rsidR="0070235B" w:rsidRPr="009D375A">
        <w:rPr>
          <w:rFonts w:asciiTheme="majorBidi" w:hAnsiTheme="majorBidi" w:cstheme="majorBidi"/>
          <w:sz w:val="24"/>
          <w:szCs w:val="24"/>
        </w:rPr>
        <w:t xml:space="preserve"> not acting like a girly-girl’</w:t>
      </w:r>
      <w:r w:rsidR="004C5BA2" w:rsidRPr="009D375A">
        <w:rPr>
          <w:rFonts w:asciiTheme="majorBidi" w:hAnsiTheme="majorBidi" w:cstheme="majorBidi"/>
          <w:sz w:val="24"/>
          <w:szCs w:val="24"/>
        </w:rPr>
        <w:t xml:space="preserve">, </w:t>
      </w:r>
      <w:r w:rsidR="0070235B" w:rsidRPr="009D375A">
        <w:rPr>
          <w:rFonts w:asciiTheme="majorBidi" w:hAnsiTheme="majorBidi" w:cstheme="majorBidi"/>
          <w:sz w:val="24"/>
          <w:szCs w:val="24"/>
        </w:rPr>
        <w:t>although</w:t>
      </w:r>
      <w:r w:rsidR="004C5BA2" w:rsidRPr="009D375A">
        <w:rPr>
          <w:rFonts w:asciiTheme="majorBidi" w:hAnsiTheme="majorBidi" w:cstheme="majorBidi"/>
          <w:sz w:val="24"/>
          <w:szCs w:val="24"/>
        </w:rPr>
        <w:t xml:space="preserve">, </w:t>
      </w:r>
      <w:r w:rsidR="008723D1">
        <w:rPr>
          <w:rFonts w:asciiTheme="majorBidi" w:hAnsiTheme="majorBidi" w:cstheme="majorBidi"/>
          <w:sz w:val="24"/>
          <w:szCs w:val="24"/>
        </w:rPr>
        <w:t>interestingly</w:t>
      </w:r>
      <w:r w:rsidR="004C5BA2" w:rsidRPr="009D375A">
        <w:rPr>
          <w:rFonts w:asciiTheme="majorBidi" w:hAnsiTheme="majorBidi" w:cstheme="majorBidi"/>
          <w:sz w:val="24"/>
          <w:szCs w:val="24"/>
        </w:rPr>
        <w:t>,</w:t>
      </w:r>
      <w:r w:rsidR="0070235B" w:rsidRPr="009D375A">
        <w:rPr>
          <w:rFonts w:asciiTheme="majorBidi" w:hAnsiTheme="majorBidi" w:cstheme="majorBidi"/>
          <w:sz w:val="24"/>
          <w:szCs w:val="24"/>
        </w:rPr>
        <w:t xml:space="preserve"> this contradict</w:t>
      </w:r>
      <w:r w:rsidR="004C5BA2" w:rsidRPr="009D375A">
        <w:rPr>
          <w:rFonts w:asciiTheme="majorBidi" w:hAnsiTheme="majorBidi" w:cstheme="majorBidi"/>
          <w:sz w:val="24"/>
          <w:szCs w:val="24"/>
        </w:rPr>
        <w:t>ed</w:t>
      </w:r>
      <w:r w:rsidR="0070235B" w:rsidRPr="009D375A">
        <w:rPr>
          <w:rFonts w:asciiTheme="majorBidi" w:hAnsiTheme="majorBidi" w:cstheme="majorBidi"/>
          <w:sz w:val="24"/>
          <w:szCs w:val="24"/>
        </w:rPr>
        <w:t xml:space="preserve"> their gender-conforming identities outside work. </w:t>
      </w:r>
    </w:p>
    <w:p w14:paraId="07F04B0A" w14:textId="77777777" w:rsidR="00421568" w:rsidRPr="009D375A" w:rsidRDefault="00421568" w:rsidP="00DF0572">
      <w:pPr>
        <w:spacing w:after="0" w:line="480" w:lineRule="auto"/>
        <w:rPr>
          <w:rFonts w:asciiTheme="majorBidi" w:hAnsiTheme="majorBidi" w:cstheme="majorBidi"/>
          <w:sz w:val="24"/>
          <w:szCs w:val="24"/>
        </w:rPr>
      </w:pPr>
    </w:p>
    <w:p w14:paraId="287B7E8C" w14:textId="77777777" w:rsidR="008B4633" w:rsidRDefault="0070235B" w:rsidP="00290279">
      <w:pPr>
        <w:spacing w:after="0" w:line="480" w:lineRule="auto"/>
        <w:rPr>
          <w:rFonts w:asciiTheme="majorBidi" w:hAnsiTheme="majorBidi" w:cstheme="majorBidi"/>
          <w:sz w:val="24"/>
          <w:szCs w:val="24"/>
        </w:rPr>
      </w:pPr>
      <w:r w:rsidRPr="00FE5A38">
        <w:rPr>
          <w:rFonts w:asciiTheme="majorBidi" w:hAnsiTheme="majorBidi" w:cstheme="majorBidi"/>
          <w:sz w:val="24"/>
          <w:szCs w:val="24"/>
        </w:rPr>
        <w:lastRenderedPageBreak/>
        <w:t xml:space="preserve">In some contrast, </w:t>
      </w:r>
      <w:r w:rsidR="00797817" w:rsidRPr="00FE5A38">
        <w:rPr>
          <w:rFonts w:asciiTheme="majorBidi" w:hAnsiTheme="majorBidi" w:cstheme="majorBidi"/>
          <w:sz w:val="24"/>
          <w:szCs w:val="24"/>
        </w:rPr>
        <w:t xml:space="preserve">Powell et al. </w:t>
      </w:r>
      <w:r w:rsidRPr="00FE5A38">
        <w:rPr>
          <w:rFonts w:asciiTheme="majorBidi" w:hAnsiTheme="majorBidi" w:cstheme="majorBidi"/>
          <w:sz w:val="24"/>
          <w:szCs w:val="24"/>
        </w:rPr>
        <w:t>(2010</w:t>
      </w:r>
      <w:r w:rsidR="00DF3C9A" w:rsidRPr="00FE5A38">
        <w:rPr>
          <w:rFonts w:asciiTheme="majorBidi" w:hAnsiTheme="majorBidi" w:cstheme="majorBidi"/>
          <w:sz w:val="24"/>
          <w:szCs w:val="24"/>
        </w:rPr>
        <w:t>: 578</w:t>
      </w:r>
      <w:r w:rsidR="006C7E29" w:rsidRPr="00FE5A38">
        <w:rPr>
          <w:rFonts w:asciiTheme="majorBidi" w:hAnsiTheme="majorBidi" w:cstheme="majorBidi"/>
          <w:sz w:val="24"/>
          <w:szCs w:val="24"/>
        </w:rPr>
        <w:t>)</w:t>
      </w:r>
      <w:r w:rsidR="00810B1F" w:rsidRPr="00FE5A38">
        <w:rPr>
          <w:rFonts w:asciiTheme="majorBidi" w:hAnsiTheme="majorBidi" w:cstheme="majorBidi"/>
          <w:sz w:val="24"/>
          <w:szCs w:val="24"/>
        </w:rPr>
        <w:t>,</w:t>
      </w:r>
      <w:r w:rsidR="008B4633" w:rsidRPr="00FE5A38">
        <w:rPr>
          <w:rFonts w:asciiTheme="majorBidi" w:hAnsiTheme="majorBidi" w:cstheme="majorBidi"/>
          <w:sz w:val="24"/>
          <w:szCs w:val="24"/>
        </w:rPr>
        <w:t xml:space="preserve"> </w:t>
      </w:r>
      <w:r w:rsidR="00810B1F" w:rsidRPr="00FE5A38">
        <w:rPr>
          <w:rFonts w:asciiTheme="majorBidi" w:hAnsiTheme="majorBidi" w:cstheme="majorBidi"/>
          <w:sz w:val="24"/>
          <w:szCs w:val="24"/>
        </w:rPr>
        <w:t xml:space="preserve">exploring the career decision-making of women on construction-related degrees, found that their study participants held strongly stereotypical views about construction jobs as male, requiring </w:t>
      </w:r>
      <w:r w:rsidR="009B097D" w:rsidRPr="00FE5A38">
        <w:rPr>
          <w:rFonts w:asciiTheme="majorBidi" w:hAnsiTheme="majorBidi" w:cstheme="majorBidi"/>
          <w:sz w:val="24"/>
          <w:szCs w:val="24"/>
        </w:rPr>
        <w:t xml:space="preserve">certain </w:t>
      </w:r>
      <w:r w:rsidR="00810B1F" w:rsidRPr="00FE5A38">
        <w:rPr>
          <w:rFonts w:asciiTheme="majorBidi" w:hAnsiTheme="majorBidi" w:cstheme="majorBidi"/>
          <w:sz w:val="24"/>
          <w:szCs w:val="24"/>
        </w:rPr>
        <w:t xml:space="preserve">masculine </w:t>
      </w:r>
      <w:r w:rsidR="009B097D" w:rsidRPr="00FE5A38">
        <w:rPr>
          <w:rFonts w:asciiTheme="majorBidi" w:hAnsiTheme="majorBidi" w:cstheme="majorBidi"/>
          <w:sz w:val="24"/>
          <w:szCs w:val="24"/>
        </w:rPr>
        <w:t>qualities (including male cognitive skills!</w:t>
      </w:r>
      <w:r w:rsidR="00810B1F" w:rsidRPr="00FE5A38">
        <w:rPr>
          <w:rFonts w:asciiTheme="majorBidi" w:hAnsiTheme="majorBidi" w:cstheme="majorBidi"/>
          <w:sz w:val="24"/>
          <w:szCs w:val="24"/>
        </w:rPr>
        <w:t>),</w:t>
      </w:r>
      <w:r w:rsidR="009B097D" w:rsidRPr="00FE5A38">
        <w:rPr>
          <w:rFonts w:asciiTheme="majorBidi" w:hAnsiTheme="majorBidi" w:cstheme="majorBidi"/>
          <w:sz w:val="24"/>
          <w:szCs w:val="24"/>
        </w:rPr>
        <w:t xml:space="preserve"> and</w:t>
      </w:r>
      <w:r w:rsidR="00810B1F" w:rsidRPr="00FE5A38">
        <w:rPr>
          <w:rFonts w:asciiTheme="majorBidi" w:hAnsiTheme="majorBidi" w:cstheme="majorBidi"/>
          <w:sz w:val="24"/>
          <w:szCs w:val="24"/>
        </w:rPr>
        <w:t xml:space="preserve"> they deliberately wanted to align themselves with men. Whilst they perceived the work to be unsuitable to women, they saw themselves as </w:t>
      </w:r>
      <w:r w:rsidR="00D65EC8" w:rsidRPr="00FE5A38">
        <w:rPr>
          <w:rFonts w:asciiTheme="majorBidi" w:hAnsiTheme="majorBidi" w:cstheme="majorBidi"/>
          <w:sz w:val="24"/>
          <w:szCs w:val="24"/>
        </w:rPr>
        <w:t>the</w:t>
      </w:r>
      <w:r w:rsidR="00810B1F" w:rsidRPr="00FE5A38">
        <w:rPr>
          <w:rFonts w:asciiTheme="majorBidi" w:hAnsiTheme="majorBidi" w:cstheme="majorBidi"/>
          <w:sz w:val="24"/>
          <w:szCs w:val="24"/>
        </w:rPr>
        <w:t xml:space="preserve"> exception, drawing a certain satisfaction from being ‘different’. </w:t>
      </w:r>
      <w:r w:rsidR="00D65EC8" w:rsidRPr="00FE5A38">
        <w:rPr>
          <w:rFonts w:asciiTheme="majorBidi" w:hAnsiTheme="majorBidi" w:cstheme="majorBidi"/>
          <w:sz w:val="24"/>
          <w:szCs w:val="24"/>
        </w:rPr>
        <w:t xml:space="preserve">The authors argue that, </w:t>
      </w:r>
      <w:r w:rsidR="008B4633" w:rsidRPr="00FE5A38">
        <w:rPr>
          <w:rFonts w:asciiTheme="majorBidi" w:hAnsiTheme="majorBidi" w:cstheme="majorBidi"/>
          <w:sz w:val="24"/>
          <w:szCs w:val="24"/>
        </w:rPr>
        <w:t xml:space="preserve">rather than challenging the status quo, </w:t>
      </w:r>
      <w:r w:rsidR="00D65EC8" w:rsidRPr="00FE5A38">
        <w:rPr>
          <w:rFonts w:asciiTheme="majorBidi" w:hAnsiTheme="majorBidi" w:cstheme="majorBidi"/>
          <w:sz w:val="24"/>
          <w:szCs w:val="24"/>
        </w:rPr>
        <w:t xml:space="preserve">the women would </w:t>
      </w:r>
      <w:r w:rsidR="00A70907" w:rsidRPr="00FE5A38">
        <w:rPr>
          <w:rFonts w:asciiTheme="majorBidi" w:hAnsiTheme="majorBidi" w:cstheme="majorBidi"/>
          <w:sz w:val="24"/>
          <w:szCs w:val="24"/>
        </w:rPr>
        <w:t>reaffirm</w:t>
      </w:r>
      <w:r w:rsidR="008B4633" w:rsidRPr="00FE5A38">
        <w:rPr>
          <w:rFonts w:asciiTheme="majorBidi" w:hAnsiTheme="majorBidi" w:cstheme="majorBidi"/>
          <w:sz w:val="24"/>
          <w:szCs w:val="24"/>
        </w:rPr>
        <w:t xml:space="preserve"> </w:t>
      </w:r>
      <w:r w:rsidR="00D65EC8" w:rsidRPr="00FE5A38">
        <w:rPr>
          <w:rFonts w:asciiTheme="majorBidi" w:hAnsiTheme="majorBidi" w:cstheme="majorBidi"/>
          <w:sz w:val="24"/>
          <w:szCs w:val="24"/>
        </w:rPr>
        <w:t xml:space="preserve">it, </w:t>
      </w:r>
      <w:r w:rsidR="008B4633" w:rsidRPr="00FE5A38">
        <w:rPr>
          <w:rFonts w:asciiTheme="majorBidi" w:hAnsiTheme="majorBidi" w:cstheme="majorBidi"/>
          <w:sz w:val="24"/>
          <w:szCs w:val="24"/>
        </w:rPr>
        <w:t xml:space="preserve">refuting previous </w:t>
      </w:r>
      <w:r w:rsidR="00661CF7" w:rsidRPr="00FE5A38">
        <w:rPr>
          <w:rFonts w:asciiTheme="majorBidi" w:hAnsiTheme="majorBidi" w:cstheme="majorBidi"/>
          <w:sz w:val="24"/>
          <w:szCs w:val="24"/>
        </w:rPr>
        <w:t>suggestions</w:t>
      </w:r>
      <w:r w:rsidR="008B4633" w:rsidRPr="00FE5A38">
        <w:rPr>
          <w:rFonts w:asciiTheme="majorBidi" w:hAnsiTheme="majorBidi" w:cstheme="majorBidi"/>
          <w:sz w:val="24"/>
          <w:szCs w:val="24"/>
        </w:rPr>
        <w:t xml:space="preserve"> that, as the proportion of women in male-dominated jobs increases, this </w:t>
      </w:r>
      <w:r w:rsidR="00661CF7" w:rsidRPr="00FE5A38">
        <w:rPr>
          <w:rFonts w:asciiTheme="majorBidi" w:hAnsiTheme="majorBidi" w:cstheme="majorBidi"/>
          <w:sz w:val="24"/>
          <w:szCs w:val="24"/>
        </w:rPr>
        <w:t>would</w:t>
      </w:r>
      <w:r w:rsidR="008B4633" w:rsidRPr="00FE5A38">
        <w:rPr>
          <w:rFonts w:asciiTheme="majorBidi" w:hAnsiTheme="majorBidi" w:cstheme="majorBidi"/>
          <w:sz w:val="24"/>
          <w:szCs w:val="24"/>
        </w:rPr>
        <w:t xml:space="preserve"> gradually soften </w:t>
      </w:r>
      <w:r w:rsidR="00284B1F" w:rsidRPr="00FE5A38">
        <w:rPr>
          <w:rFonts w:asciiTheme="majorBidi" w:hAnsiTheme="majorBidi" w:cstheme="majorBidi"/>
          <w:sz w:val="24"/>
          <w:szCs w:val="24"/>
        </w:rPr>
        <w:t>the masculine culture</w:t>
      </w:r>
      <w:r w:rsidR="008B4633" w:rsidRPr="00FE5A38">
        <w:rPr>
          <w:rFonts w:asciiTheme="majorBidi" w:hAnsiTheme="majorBidi" w:cstheme="majorBidi"/>
          <w:sz w:val="24"/>
          <w:szCs w:val="24"/>
        </w:rPr>
        <w:t>.</w:t>
      </w:r>
      <w:r w:rsidR="001E1230" w:rsidRPr="00FE5A38">
        <w:rPr>
          <w:rFonts w:asciiTheme="majorBidi" w:hAnsiTheme="majorBidi" w:cstheme="majorBidi"/>
          <w:sz w:val="24"/>
          <w:szCs w:val="24"/>
        </w:rPr>
        <w:t xml:space="preserve"> Following the work of Francis (2010), </w:t>
      </w:r>
      <w:proofErr w:type="gramStart"/>
      <w:r w:rsidR="001E1230" w:rsidRPr="00FE5A38">
        <w:rPr>
          <w:rFonts w:asciiTheme="majorBidi" w:hAnsiTheme="majorBidi" w:cstheme="majorBidi"/>
          <w:sz w:val="24"/>
          <w:szCs w:val="24"/>
        </w:rPr>
        <w:t>it would appear that this</w:t>
      </w:r>
      <w:proofErr w:type="gramEnd"/>
      <w:r w:rsidR="001E1230" w:rsidRPr="00FE5A38">
        <w:rPr>
          <w:rFonts w:asciiTheme="majorBidi" w:hAnsiTheme="majorBidi" w:cstheme="majorBidi"/>
          <w:sz w:val="24"/>
          <w:szCs w:val="24"/>
        </w:rPr>
        <w:t xml:space="preserve"> work prioritised </w:t>
      </w:r>
      <w:proofErr w:type="spellStart"/>
      <w:r w:rsidR="001E1230" w:rsidRPr="00FE5A38">
        <w:rPr>
          <w:rFonts w:asciiTheme="majorBidi" w:hAnsiTheme="majorBidi" w:cstheme="majorBidi"/>
          <w:sz w:val="24"/>
          <w:szCs w:val="24"/>
        </w:rPr>
        <w:t>monoglossic</w:t>
      </w:r>
      <w:proofErr w:type="spellEnd"/>
      <w:r w:rsidR="001E1230" w:rsidRPr="00FE5A38">
        <w:rPr>
          <w:rFonts w:asciiTheme="majorBidi" w:hAnsiTheme="majorBidi" w:cstheme="majorBidi"/>
          <w:sz w:val="24"/>
          <w:szCs w:val="24"/>
        </w:rPr>
        <w:t xml:space="preserve"> constructions of gender while neglecting more multi-faceted presentations.</w:t>
      </w:r>
      <w:r w:rsidR="00290279" w:rsidRPr="00FE5A38">
        <w:rPr>
          <w:rFonts w:asciiTheme="majorBidi" w:hAnsiTheme="majorBidi" w:cstheme="majorBidi"/>
          <w:sz w:val="24"/>
          <w:szCs w:val="24"/>
        </w:rPr>
        <w:t xml:space="preserve"> </w:t>
      </w:r>
      <w:r w:rsidR="001E1230" w:rsidRPr="00FE5A38">
        <w:rPr>
          <w:rFonts w:asciiTheme="majorBidi" w:hAnsiTheme="majorBidi" w:cstheme="majorBidi"/>
          <w:sz w:val="24"/>
          <w:szCs w:val="24"/>
        </w:rPr>
        <w:t xml:space="preserve">I will </w:t>
      </w:r>
      <w:r w:rsidR="00290279" w:rsidRPr="00FE5A38">
        <w:rPr>
          <w:rFonts w:asciiTheme="majorBidi" w:hAnsiTheme="majorBidi" w:cstheme="majorBidi"/>
          <w:sz w:val="24"/>
          <w:szCs w:val="24"/>
        </w:rPr>
        <w:t xml:space="preserve">now </w:t>
      </w:r>
      <w:r w:rsidR="001E1230" w:rsidRPr="00FE5A38">
        <w:rPr>
          <w:rFonts w:asciiTheme="majorBidi" w:hAnsiTheme="majorBidi" w:cstheme="majorBidi"/>
          <w:sz w:val="24"/>
          <w:szCs w:val="24"/>
        </w:rPr>
        <w:t>be introducing my study before discuss</w:t>
      </w:r>
      <w:r w:rsidR="00290279" w:rsidRPr="00FE5A38">
        <w:rPr>
          <w:rFonts w:asciiTheme="majorBidi" w:hAnsiTheme="majorBidi" w:cstheme="majorBidi"/>
          <w:sz w:val="24"/>
          <w:szCs w:val="24"/>
        </w:rPr>
        <w:t>ing</w:t>
      </w:r>
      <w:r w:rsidR="001E1230" w:rsidRPr="00FE5A38">
        <w:rPr>
          <w:rFonts w:asciiTheme="majorBidi" w:hAnsiTheme="majorBidi" w:cstheme="majorBidi"/>
          <w:sz w:val="24"/>
          <w:szCs w:val="24"/>
        </w:rPr>
        <w:t xml:space="preserve"> the findings.</w:t>
      </w:r>
    </w:p>
    <w:p w14:paraId="24B29861" w14:textId="77777777" w:rsidR="00C72FE0" w:rsidRDefault="00C72FE0" w:rsidP="00C72FE0">
      <w:pPr>
        <w:spacing w:line="480" w:lineRule="auto"/>
        <w:rPr>
          <w:rFonts w:asciiTheme="majorBidi" w:hAnsiTheme="majorBidi" w:cstheme="majorBidi"/>
          <w:sz w:val="24"/>
          <w:szCs w:val="24"/>
        </w:rPr>
      </w:pPr>
    </w:p>
    <w:p w14:paraId="728C7AB5" w14:textId="77777777" w:rsidR="005E732D" w:rsidRPr="00606353" w:rsidRDefault="005E732D" w:rsidP="00C72FE0">
      <w:pPr>
        <w:spacing w:line="480" w:lineRule="auto"/>
        <w:rPr>
          <w:rFonts w:asciiTheme="majorBidi" w:hAnsiTheme="majorBidi" w:cstheme="majorBidi"/>
          <w:b/>
          <w:bCs/>
          <w:sz w:val="24"/>
          <w:szCs w:val="24"/>
        </w:rPr>
      </w:pPr>
      <w:r w:rsidRPr="00606353">
        <w:rPr>
          <w:rFonts w:asciiTheme="majorBidi" w:hAnsiTheme="majorBidi" w:cstheme="majorBidi"/>
          <w:b/>
          <w:bCs/>
          <w:sz w:val="24"/>
          <w:szCs w:val="24"/>
        </w:rPr>
        <w:t xml:space="preserve">The study </w:t>
      </w:r>
    </w:p>
    <w:p w14:paraId="124C57CF" w14:textId="77777777" w:rsidR="00606353" w:rsidRDefault="00606353" w:rsidP="00DF0572">
      <w:pPr>
        <w:spacing w:after="0" w:line="480" w:lineRule="auto"/>
        <w:rPr>
          <w:rFonts w:asciiTheme="majorBidi" w:hAnsiTheme="majorBidi" w:cstheme="majorBidi"/>
          <w:sz w:val="24"/>
          <w:szCs w:val="24"/>
        </w:rPr>
      </w:pPr>
    </w:p>
    <w:p w14:paraId="15D162F7" w14:textId="77777777" w:rsidR="004548EE" w:rsidRPr="009D375A" w:rsidRDefault="00CA6D75"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The research </w:t>
      </w:r>
      <w:r w:rsidR="00A363D4" w:rsidRPr="009D375A">
        <w:rPr>
          <w:rFonts w:asciiTheme="majorBidi" w:hAnsiTheme="majorBidi" w:cstheme="majorBidi"/>
          <w:sz w:val="24"/>
          <w:szCs w:val="24"/>
        </w:rPr>
        <w:t xml:space="preserve">presented here </w:t>
      </w:r>
      <w:r w:rsidRPr="009D375A">
        <w:rPr>
          <w:rFonts w:asciiTheme="majorBidi" w:hAnsiTheme="majorBidi" w:cstheme="majorBidi"/>
          <w:sz w:val="24"/>
          <w:szCs w:val="24"/>
        </w:rPr>
        <w:t xml:space="preserve">was conducted as </w:t>
      </w:r>
      <w:r w:rsidR="006515BC" w:rsidRPr="009D375A">
        <w:rPr>
          <w:rFonts w:asciiTheme="majorBidi" w:hAnsiTheme="majorBidi" w:cstheme="majorBidi"/>
          <w:sz w:val="24"/>
          <w:szCs w:val="24"/>
        </w:rPr>
        <w:t>part of my PhD thesis ‘Learner biographies and learning cultures: identity and apprenti</w:t>
      </w:r>
      <w:r w:rsidR="0057675E">
        <w:rPr>
          <w:rFonts w:asciiTheme="majorBidi" w:hAnsiTheme="majorBidi" w:cstheme="majorBidi"/>
          <w:sz w:val="24"/>
          <w:szCs w:val="24"/>
        </w:rPr>
        <w:t xml:space="preserve">ceship in England and Germany’, </w:t>
      </w:r>
      <w:r w:rsidR="00264F43" w:rsidRPr="009D375A">
        <w:rPr>
          <w:rFonts w:asciiTheme="majorBidi" w:hAnsiTheme="majorBidi" w:cstheme="majorBidi"/>
          <w:sz w:val="24"/>
          <w:szCs w:val="24"/>
        </w:rPr>
        <w:t xml:space="preserve">which aimed to explore the </w:t>
      </w:r>
      <w:r w:rsidR="007C07C3" w:rsidRPr="009D375A">
        <w:rPr>
          <w:rFonts w:asciiTheme="majorBidi" w:hAnsiTheme="majorBidi" w:cstheme="majorBidi"/>
          <w:sz w:val="24"/>
          <w:szCs w:val="24"/>
        </w:rPr>
        <w:t>apprentices’ construction of their learner identit</w:t>
      </w:r>
      <w:r w:rsidR="002B307E" w:rsidRPr="009D375A">
        <w:rPr>
          <w:rFonts w:asciiTheme="majorBidi" w:hAnsiTheme="majorBidi" w:cstheme="majorBidi"/>
          <w:sz w:val="24"/>
          <w:szCs w:val="24"/>
        </w:rPr>
        <w:t>ies</w:t>
      </w:r>
      <w:r w:rsidR="007C07C3" w:rsidRPr="009D375A">
        <w:rPr>
          <w:rFonts w:asciiTheme="majorBidi" w:hAnsiTheme="majorBidi" w:cstheme="majorBidi"/>
          <w:sz w:val="24"/>
          <w:szCs w:val="24"/>
        </w:rPr>
        <w:t xml:space="preserve"> </w:t>
      </w:r>
      <w:r w:rsidR="007D7502" w:rsidRPr="009D375A">
        <w:rPr>
          <w:rFonts w:asciiTheme="majorBidi" w:hAnsiTheme="majorBidi" w:cstheme="majorBidi"/>
          <w:sz w:val="24"/>
          <w:szCs w:val="24"/>
        </w:rPr>
        <w:t xml:space="preserve">over time and </w:t>
      </w:r>
      <w:r w:rsidR="00264F43" w:rsidRPr="009D375A">
        <w:rPr>
          <w:rFonts w:asciiTheme="majorBidi" w:hAnsiTheme="majorBidi" w:cstheme="majorBidi"/>
          <w:sz w:val="24"/>
          <w:szCs w:val="24"/>
        </w:rPr>
        <w:t xml:space="preserve">in </w:t>
      </w:r>
      <w:r w:rsidR="007D7502" w:rsidRPr="009D375A">
        <w:rPr>
          <w:rFonts w:asciiTheme="majorBidi" w:hAnsiTheme="majorBidi" w:cstheme="majorBidi"/>
          <w:sz w:val="24"/>
          <w:szCs w:val="24"/>
        </w:rPr>
        <w:t>the</w:t>
      </w:r>
      <w:r w:rsidR="00264F43" w:rsidRPr="009D375A">
        <w:rPr>
          <w:rFonts w:asciiTheme="majorBidi" w:hAnsiTheme="majorBidi" w:cstheme="majorBidi"/>
          <w:sz w:val="24"/>
          <w:szCs w:val="24"/>
        </w:rPr>
        <w:t xml:space="preserve"> contexts </w:t>
      </w:r>
      <w:r w:rsidR="00F3139F" w:rsidRPr="009D375A">
        <w:rPr>
          <w:rFonts w:asciiTheme="majorBidi" w:hAnsiTheme="majorBidi" w:cstheme="majorBidi"/>
          <w:sz w:val="24"/>
          <w:szCs w:val="24"/>
        </w:rPr>
        <w:t xml:space="preserve">of </w:t>
      </w:r>
      <w:r w:rsidR="007D7502" w:rsidRPr="009D375A">
        <w:rPr>
          <w:rFonts w:asciiTheme="majorBidi" w:hAnsiTheme="majorBidi" w:cstheme="majorBidi"/>
          <w:sz w:val="24"/>
          <w:szCs w:val="24"/>
        </w:rPr>
        <w:t xml:space="preserve">the particular learning environments of </w:t>
      </w:r>
      <w:r w:rsidR="00F3139F" w:rsidRPr="009D375A">
        <w:rPr>
          <w:rFonts w:asciiTheme="majorBidi" w:hAnsiTheme="majorBidi" w:cstheme="majorBidi"/>
          <w:sz w:val="24"/>
          <w:szCs w:val="24"/>
        </w:rPr>
        <w:t xml:space="preserve">apprenticeship </w:t>
      </w:r>
      <w:r w:rsidR="00EE66DD" w:rsidRPr="009D375A">
        <w:rPr>
          <w:rFonts w:asciiTheme="majorBidi" w:hAnsiTheme="majorBidi" w:cstheme="majorBidi"/>
          <w:sz w:val="24"/>
          <w:szCs w:val="24"/>
        </w:rPr>
        <w:t>(</w:t>
      </w:r>
      <w:r w:rsidR="00C41A85">
        <w:rPr>
          <w:rFonts w:asciiTheme="majorBidi" w:hAnsiTheme="majorBidi" w:cstheme="majorBidi"/>
          <w:sz w:val="24"/>
          <w:szCs w:val="24"/>
        </w:rPr>
        <w:t>Brockmann, 2012</w:t>
      </w:r>
      <w:r w:rsidR="00EE66DD" w:rsidRPr="009D375A">
        <w:rPr>
          <w:rFonts w:asciiTheme="majorBidi" w:hAnsiTheme="majorBidi" w:cstheme="majorBidi"/>
          <w:sz w:val="24"/>
          <w:szCs w:val="24"/>
        </w:rPr>
        <w:t>)</w:t>
      </w:r>
      <w:r w:rsidR="006515BC" w:rsidRPr="009D375A">
        <w:rPr>
          <w:rFonts w:asciiTheme="majorBidi" w:hAnsiTheme="majorBidi" w:cstheme="majorBidi"/>
          <w:sz w:val="24"/>
          <w:szCs w:val="24"/>
        </w:rPr>
        <w:t>.</w:t>
      </w:r>
      <w:r w:rsidRPr="009D375A">
        <w:rPr>
          <w:rFonts w:asciiTheme="majorBidi" w:hAnsiTheme="majorBidi" w:cstheme="majorBidi"/>
          <w:sz w:val="24"/>
          <w:szCs w:val="24"/>
        </w:rPr>
        <w:t xml:space="preserve"> </w:t>
      </w:r>
      <w:r w:rsidR="007C07C3" w:rsidRPr="009D375A">
        <w:rPr>
          <w:rFonts w:asciiTheme="majorBidi" w:hAnsiTheme="majorBidi" w:cstheme="majorBidi"/>
          <w:sz w:val="24"/>
          <w:szCs w:val="24"/>
        </w:rPr>
        <w:t>Following the approach of ‘contrasting contexts</w:t>
      </w:r>
      <w:r w:rsidR="009D177A" w:rsidRPr="009D375A">
        <w:rPr>
          <w:rFonts w:asciiTheme="majorBidi" w:hAnsiTheme="majorBidi" w:cstheme="majorBidi"/>
          <w:sz w:val="24"/>
          <w:szCs w:val="24"/>
        </w:rPr>
        <w:t>’</w:t>
      </w:r>
      <w:r w:rsidR="00713BA4" w:rsidRPr="009D375A">
        <w:rPr>
          <w:rFonts w:asciiTheme="majorBidi" w:hAnsiTheme="majorBidi" w:cstheme="majorBidi"/>
          <w:sz w:val="24"/>
          <w:szCs w:val="24"/>
        </w:rPr>
        <w:t xml:space="preserve"> (Skocpol and </w:t>
      </w:r>
      <w:r w:rsidR="007A3E2E">
        <w:rPr>
          <w:rFonts w:asciiTheme="majorBidi" w:hAnsiTheme="majorBidi" w:cstheme="majorBidi"/>
          <w:sz w:val="24"/>
          <w:szCs w:val="24"/>
        </w:rPr>
        <w:t xml:space="preserve">Somers </w:t>
      </w:r>
      <w:r w:rsidR="0057675E">
        <w:rPr>
          <w:rFonts w:asciiTheme="majorBidi" w:hAnsiTheme="majorBidi" w:cstheme="majorBidi"/>
          <w:sz w:val="24"/>
          <w:szCs w:val="24"/>
        </w:rPr>
        <w:t>1980)</w:t>
      </w:r>
      <w:r w:rsidR="007C07C3" w:rsidRPr="009D375A">
        <w:rPr>
          <w:rFonts w:asciiTheme="majorBidi" w:hAnsiTheme="majorBidi" w:cstheme="majorBidi"/>
          <w:sz w:val="24"/>
          <w:szCs w:val="24"/>
        </w:rPr>
        <w:t xml:space="preserve">, </w:t>
      </w:r>
      <w:r w:rsidR="009D177A" w:rsidRPr="009D375A">
        <w:rPr>
          <w:rFonts w:asciiTheme="majorBidi" w:hAnsiTheme="majorBidi" w:cstheme="majorBidi"/>
          <w:sz w:val="24"/>
          <w:szCs w:val="24"/>
        </w:rPr>
        <w:t>I chose two countries with strongly contrasting apprenticeship systems</w:t>
      </w:r>
      <w:r w:rsidR="00EA0145" w:rsidRPr="009D375A">
        <w:rPr>
          <w:rFonts w:asciiTheme="majorBidi" w:hAnsiTheme="majorBidi" w:cstheme="majorBidi"/>
          <w:sz w:val="24"/>
          <w:szCs w:val="24"/>
        </w:rPr>
        <w:t xml:space="preserve">. Apprenticeship in </w:t>
      </w:r>
      <w:r w:rsidR="006A0C83" w:rsidRPr="009D375A">
        <w:rPr>
          <w:rFonts w:asciiTheme="majorBidi" w:hAnsiTheme="majorBidi" w:cstheme="majorBidi"/>
          <w:sz w:val="24"/>
          <w:szCs w:val="24"/>
        </w:rPr>
        <w:t xml:space="preserve">England </w:t>
      </w:r>
      <w:r w:rsidR="00EA0145" w:rsidRPr="009D375A">
        <w:rPr>
          <w:rFonts w:asciiTheme="majorBidi" w:hAnsiTheme="majorBidi" w:cstheme="majorBidi"/>
          <w:sz w:val="24"/>
          <w:szCs w:val="24"/>
        </w:rPr>
        <w:t xml:space="preserve">is commonly cited as relatively </w:t>
      </w:r>
      <w:r w:rsidR="006A0C83" w:rsidRPr="009D375A">
        <w:rPr>
          <w:rFonts w:asciiTheme="majorBidi" w:hAnsiTheme="majorBidi" w:cstheme="majorBidi"/>
          <w:sz w:val="24"/>
          <w:szCs w:val="24"/>
        </w:rPr>
        <w:t xml:space="preserve">low status </w:t>
      </w:r>
      <w:r w:rsidR="00EA0145" w:rsidRPr="009D375A">
        <w:rPr>
          <w:rFonts w:asciiTheme="majorBidi" w:hAnsiTheme="majorBidi" w:cstheme="majorBidi"/>
          <w:sz w:val="24"/>
          <w:szCs w:val="24"/>
        </w:rPr>
        <w:t>with</w:t>
      </w:r>
      <w:r w:rsidR="006A0C83" w:rsidRPr="009D375A">
        <w:rPr>
          <w:rFonts w:asciiTheme="majorBidi" w:hAnsiTheme="majorBidi" w:cstheme="majorBidi"/>
          <w:sz w:val="24"/>
          <w:szCs w:val="24"/>
        </w:rPr>
        <w:t xml:space="preserve"> </w:t>
      </w:r>
      <w:r w:rsidR="00EA0145" w:rsidRPr="009D375A">
        <w:rPr>
          <w:rFonts w:asciiTheme="majorBidi" w:hAnsiTheme="majorBidi" w:cstheme="majorBidi"/>
          <w:sz w:val="24"/>
          <w:szCs w:val="24"/>
        </w:rPr>
        <w:t>often poor</w:t>
      </w:r>
      <w:r w:rsidR="002B307E" w:rsidRPr="009D375A">
        <w:rPr>
          <w:rFonts w:asciiTheme="majorBidi" w:hAnsiTheme="majorBidi" w:cstheme="majorBidi"/>
          <w:sz w:val="24"/>
          <w:szCs w:val="24"/>
        </w:rPr>
        <w:t xml:space="preserve"> </w:t>
      </w:r>
      <w:r w:rsidR="006A0C83" w:rsidRPr="009D375A">
        <w:rPr>
          <w:rFonts w:asciiTheme="majorBidi" w:hAnsiTheme="majorBidi" w:cstheme="majorBidi"/>
          <w:sz w:val="24"/>
          <w:szCs w:val="24"/>
        </w:rPr>
        <w:t>provision</w:t>
      </w:r>
      <w:r w:rsidR="00EC7018" w:rsidRPr="009D375A">
        <w:rPr>
          <w:rFonts w:asciiTheme="majorBidi" w:hAnsiTheme="majorBidi" w:cstheme="majorBidi"/>
          <w:sz w:val="24"/>
          <w:szCs w:val="24"/>
        </w:rPr>
        <w:t xml:space="preserve">, </w:t>
      </w:r>
      <w:r w:rsidR="00EA0145" w:rsidRPr="009D375A">
        <w:rPr>
          <w:rFonts w:asciiTheme="majorBidi" w:hAnsiTheme="majorBidi" w:cstheme="majorBidi"/>
          <w:sz w:val="24"/>
          <w:szCs w:val="24"/>
        </w:rPr>
        <w:t>deemed for less achieving or ‘second-chance’ learners, while Germany’s dual system of apprenticeship is regarded high-quality and increasingly attracts young people with university-entry qualifications (</w:t>
      </w:r>
      <w:r w:rsidR="00DA3435" w:rsidRPr="009D375A">
        <w:rPr>
          <w:rFonts w:asciiTheme="majorBidi" w:hAnsiTheme="majorBidi" w:cstheme="majorBidi"/>
          <w:sz w:val="24"/>
          <w:szCs w:val="24"/>
        </w:rPr>
        <w:t>Behrens et al. 2008</w:t>
      </w:r>
      <w:r w:rsidR="003328B2">
        <w:rPr>
          <w:rFonts w:asciiTheme="majorBidi" w:hAnsiTheme="majorBidi" w:cstheme="majorBidi"/>
          <w:sz w:val="24"/>
          <w:szCs w:val="24"/>
        </w:rPr>
        <w:t xml:space="preserve">; </w:t>
      </w:r>
      <w:r w:rsidR="00C41A85">
        <w:rPr>
          <w:rFonts w:asciiTheme="majorBidi" w:hAnsiTheme="majorBidi" w:cstheme="majorBidi"/>
          <w:sz w:val="24"/>
          <w:szCs w:val="24"/>
        </w:rPr>
        <w:t>Brockmann, 2012</w:t>
      </w:r>
      <w:r w:rsidR="00EA0145" w:rsidRPr="009D375A">
        <w:rPr>
          <w:rFonts w:asciiTheme="majorBidi" w:hAnsiTheme="majorBidi" w:cstheme="majorBidi"/>
          <w:sz w:val="24"/>
          <w:szCs w:val="24"/>
        </w:rPr>
        <w:t>)</w:t>
      </w:r>
      <w:r w:rsidR="00F369AC" w:rsidRPr="009D375A">
        <w:rPr>
          <w:rFonts w:asciiTheme="majorBidi" w:hAnsiTheme="majorBidi" w:cstheme="majorBidi"/>
          <w:sz w:val="24"/>
          <w:szCs w:val="24"/>
        </w:rPr>
        <w:t xml:space="preserve">. </w:t>
      </w:r>
      <w:r w:rsidR="00666D4F" w:rsidRPr="009D375A">
        <w:rPr>
          <w:rFonts w:asciiTheme="majorBidi" w:hAnsiTheme="majorBidi" w:cstheme="majorBidi"/>
          <w:sz w:val="24"/>
          <w:szCs w:val="24"/>
        </w:rPr>
        <w:t xml:space="preserve">I also included motor mechanic and retail apprenticeships as a further institutional </w:t>
      </w:r>
      <w:r w:rsidR="00BB09AA" w:rsidRPr="009D375A">
        <w:rPr>
          <w:rFonts w:asciiTheme="majorBidi" w:hAnsiTheme="majorBidi" w:cstheme="majorBidi"/>
          <w:sz w:val="24"/>
          <w:szCs w:val="24"/>
        </w:rPr>
        <w:t xml:space="preserve">contrast in terms of </w:t>
      </w:r>
      <w:r w:rsidR="00F369AC" w:rsidRPr="009D375A">
        <w:rPr>
          <w:rFonts w:asciiTheme="majorBidi" w:hAnsiTheme="majorBidi" w:cstheme="majorBidi"/>
          <w:sz w:val="24"/>
          <w:szCs w:val="24"/>
        </w:rPr>
        <w:t>high</w:t>
      </w:r>
      <w:r w:rsidR="00964E92" w:rsidRPr="009D375A">
        <w:rPr>
          <w:rFonts w:asciiTheme="majorBidi" w:hAnsiTheme="majorBidi" w:cstheme="majorBidi"/>
          <w:sz w:val="24"/>
          <w:szCs w:val="24"/>
        </w:rPr>
        <w:t>-</w:t>
      </w:r>
      <w:r w:rsidR="00F369AC" w:rsidRPr="009D375A">
        <w:rPr>
          <w:rFonts w:asciiTheme="majorBidi" w:hAnsiTheme="majorBidi" w:cstheme="majorBidi"/>
          <w:sz w:val="24"/>
          <w:szCs w:val="24"/>
        </w:rPr>
        <w:t xml:space="preserve"> and lower-end quality programmes. </w:t>
      </w:r>
      <w:r w:rsidR="003C70D7" w:rsidRPr="009D375A">
        <w:rPr>
          <w:rFonts w:asciiTheme="majorBidi" w:hAnsiTheme="majorBidi" w:cstheme="majorBidi"/>
          <w:sz w:val="24"/>
          <w:szCs w:val="24"/>
        </w:rPr>
        <w:t xml:space="preserve">The main finding </w:t>
      </w:r>
      <w:r w:rsidR="003C70D7" w:rsidRPr="009D375A">
        <w:rPr>
          <w:rFonts w:asciiTheme="majorBidi" w:hAnsiTheme="majorBidi" w:cstheme="majorBidi"/>
          <w:sz w:val="24"/>
          <w:szCs w:val="24"/>
        </w:rPr>
        <w:lastRenderedPageBreak/>
        <w:t xml:space="preserve">was that the academic-vocational divide in England </w:t>
      </w:r>
      <w:r w:rsidR="00EC7018" w:rsidRPr="009D375A">
        <w:rPr>
          <w:rFonts w:asciiTheme="majorBidi" w:hAnsiTheme="majorBidi" w:cstheme="majorBidi"/>
          <w:sz w:val="24"/>
          <w:szCs w:val="24"/>
        </w:rPr>
        <w:t>produced a discursive regime within which apprentices presented themselves in those terms, strongly identifying with ‘practical’ work while rejecting ‘academic’ learning</w:t>
      </w:r>
      <w:r w:rsidR="00A41722" w:rsidRPr="009D375A">
        <w:rPr>
          <w:rFonts w:asciiTheme="majorBidi" w:hAnsiTheme="majorBidi" w:cstheme="majorBidi"/>
          <w:sz w:val="24"/>
          <w:szCs w:val="24"/>
        </w:rPr>
        <w:t>, whilst in Germany this dichotomy was mitigated by a closer integration of theory and practice.</w:t>
      </w:r>
      <w:r w:rsidR="004548EE" w:rsidRPr="009D375A">
        <w:rPr>
          <w:rFonts w:asciiTheme="majorBidi" w:hAnsiTheme="majorBidi" w:cstheme="majorBidi"/>
          <w:sz w:val="24"/>
          <w:szCs w:val="24"/>
        </w:rPr>
        <w:t xml:space="preserve"> The biographical approach </w:t>
      </w:r>
      <w:proofErr w:type="gramStart"/>
      <w:r w:rsidR="003B7D95" w:rsidRPr="009D375A">
        <w:rPr>
          <w:rFonts w:asciiTheme="majorBidi" w:hAnsiTheme="majorBidi" w:cstheme="majorBidi"/>
          <w:sz w:val="24"/>
          <w:szCs w:val="24"/>
        </w:rPr>
        <w:t>in particular also</w:t>
      </w:r>
      <w:proofErr w:type="gramEnd"/>
      <w:r w:rsidR="003B7D95" w:rsidRPr="009D375A">
        <w:rPr>
          <w:rFonts w:asciiTheme="majorBidi" w:hAnsiTheme="majorBidi" w:cstheme="majorBidi"/>
          <w:sz w:val="24"/>
          <w:szCs w:val="24"/>
        </w:rPr>
        <w:t xml:space="preserve"> </w:t>
      </w:r>
      <w:r w:rsidR="004548EE" w:rsidRPr="009D375A">
        <w:rPr>
          <w:rFonts w:asciiTheme="majorBidi" w:hAnsiTheme="majorBidi" w:cstheme="majorBidi"/>
          <w:sz w:val="24"/>
          <w:szCs w:val="24"/>
        </w:rPr>
        <w:t xml:space="preserve">enabled me to challenge accounts of young people insisting they were ‘not good at reading and writing’ which research so often takes at face value. </w:t>
      </w:r>
      <w:r w:rsidR="003B7D95" w:rsidRPr="009D375A">
        <w:rPr>
          <w:rFonts w:asciiTheme="majorBidi" w:hAnsiTheme="majorBidi" w:cstheme="majorBidi"/>
          <w:sz w:val="24"/>
          <w:szCs w:val="24"/>
        </w:rPr>
        <w:t>A</w:t>
      </w:r>
      <w:r w:rsidR="004548EE" w:rsidRPr="009D375A">
        <w:rPr>
          <w:rFonts w:asciiTheme="majorBidi" w:hAnsiTheme="majorBidi" w:cstheme="majorBidi"/>
          <w:sz w:val="24"/>
          <w:szCs w:val="24"/>
        </w:rPr>
        <w:t xml:space="preserve">nalysing subjectivities and how these are shaped </w:t>
      </w:r>
      <w:r w:rsidR="00721C83" w:rsidRPr="009D375A">
        <w:rPr>
          <w:rFonts w:asciiTheme="majorBidi" w:hAnsiTheme="majorBidi" w:cstheme="majorBidi"/>
          <w:sz w:val="24"/>
          <w:szCs w:val="24"/>
        </w:rPr>
        <w:t>biographically</w:t>
      </w:r>
      <w:r w:rsidR="004548EE" w:rsidRPr="009D375A">
        <w:rPr>
          <w:rFonts w:asciiTheme="majorBidi" w:hAnsiTheme="majorBidi" w:cstheme="majorBidi"/>
          <w:sz w:val="24"/>
          <w:szCs w:val="24"/>
        </w:rPr>
        <w:t xml:space="preserve"> brings to the fore </w:t>
      </w:r>
      <w:r w:rsidR="003B7D95" w:rsidRPr="009D375A">
        <w:rPr>
          <w:rFonts w:asciiTheme="majorBidi" w:hAnsiTheme="majorBidi" w:cstheme="majorBidi"/>
          <w:sz w:val="24"/>
          <w:szCs w:val="24"/>
        </w:rPr>
        <w:t>much</w:t>
      </w:r>
      <w:r w:rsidR="004548EE" w:rsidRPr="009D375A">
        <w:rPr>
          <w:rFonts w:asciiTheme="majorBidi" w:hAnsiTheme="majorBidi" w:cstheme="majorBidi"/>
          <w:sz w:val="24"/>
          <w:szCs w:val="24"/>
        </w:rPr>
        <w:t xml:space="preserve"> more nuanced and complex </w:t>
      </w:r>
      <w:r w:rsidR="003B7D95" w:rsidRPr="009D375A">
        <w:rPr>
          <w:rFonts w:asciiTheme="majorBidi" w:hAnsiTheme="majorBidi" w:cstheme="majorBidi"/>
          <w:sz w:val="24"/>
          <w:szCs w:val="24"/>
        </w:rPr>
        <w:t>constructions, alerting us not to take at face value accounts of young people solicited through semi-structured interviews.</w:t>
      </w:r>
    </w:p>
    <w:p w14:paraId="1CCE4B24" w14:textId="77777777" w:rsidR="003B5E6D" w:rsidRPr="009D375A" w:rsidRDefault="003B5E6D" w:rsidP="00DF0572">
      <w:pPr>
        <w:spacing w:after="0" w:line="480" w:lineRule="auto"/>
        <w:rPr>
          <w:rFonts w:asciiTheme="majorBidi" w:hAnsiTheme="majorBidi" w:cstheme="majorBidi"/>
          <w:sz w:val="24"/>
          <w:szCs w:val="24"/>
        </w:rPr>
      </w:pPr>
    </w:p>
    <w:p w14:paraId="31255A67" w14:textId="77777777" w:rsidR="007A4878" w:rsidRPr="009D375A" w:rsidRDefault="008F00A5" w:rsidP="007F6923">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The study used a multi-method ethnographic framework, combining </w:t>
      </w:r>
      <w:r w:rsidR="0090155F" w:rsidRPr="009D375A">
        <w:rPr>
          <w:rFonts w:asciiTheme="majorBidi" w:hAnsiTheme="majorBidi" w:cstheme="majorBidi"/>
          <w:sz w:val="24"/>
          <w:szCs w:val="24"/>
        </w:rPr>
        <w:t xml:space="preserve">a mix of methods that enabled the analysis of apprentices’ construction of </w:t>
      </w:r>
      <w:r w:rsidR="00D76AE3" w:rsidRPr="009D375A">
        <w:rPr>
          <w:rFonts w:asciiTheme="majorBidi" w:hAnsiTheme="majorBidi" w:cstheme="majorBidi"/>
          <w:sz w:val="24"/>
          <w:szCs w:val="24"/>
        </w:rPr>
        <w:t>‘learner identities’ (i.e. their perception of themselves as learners)</w:t>
      </w:r>
      <w:r w:rsidR="0090155F" w:rsidRPr="009D375A">
        <w:rPr>
          <w:rFonts w:asciiTheme="majorBidi" w:hAnsiTheme="majorBidi" w:cstheme="majorBidi"/>
          <w:sz w:val="24"/>
          <w:szCs w:val="24"/>
        </w:rPr>
        <w:t xml:space="preserve"> both, over time and within the main sites of apprenticeship, the workplace and the c</w:t>
      </w:r>
      <w:r w:rsidR="0060216A" w:rsidRPr="009D375A">
        <w:rPr>
          <w:rFonts w:asciiTheme="majorBidi" w:hAnsiTheme="majorBidi" w:cstheme="majorBidi"/>
          <w:sz w:val="24"/>
          <w:szCs w:val="24"/>
        </w:rPr>
        <w:t xml:space="preserve">ollege. </w:t>
      </w:r>
      <w:r w:rsidR="00EF0D88" w:rsidRPr="009D375A">
        <w:rPr>
          <w:rFonts w:asciiTheme="majorBidi" w:hAnsiTheme="majorBidi" w:cstheme="majorBidi"/>
          <w:sz w:val="24"/>
          <w:szCs w:val="24"/>
        </w:rPr>
        <w:t xml:space="preserve">The focus of analysis was on the individual case studies of the young people (four retail and four motor mechanic apprentices each in Germany and England, a total of 16). </w:t>
      </w:r>
      <w:r w:rsidR="007A4878" w:rsidRPr="009D375A">
        <w:rPr>
          <w:rFonts w:asciiTheme="majorBidi" w:hAnsiTheme="majorBidi" w:cstheme="majorBidi"/>
          <w:sz w:val="24"/>
          <w:szCs w:val="24"/>
        </w:rPr>
        <w:t>My sample consisted of three male and one female apprentice in the case of the motor mechanics apprenticeship, and three female and one male retail apprentice</w:t>
      </w:r>
      <w:r w:rsidR="00A509C9">
        <w:rPr>
          <w:rFonts w:asciiTheme="majorBidi" w:hAnsiTheme="majorBidi" w:cstheme="majorBidi"/>
          <w:sz w:val="24"/>
          <w:szCs w:val="24"/>
        </w:rPr>
        <w:t>,</w:t>
      </w:r>
      <w:r w:rsidR="007A4878" w:rsidRPr="009D375A">
        <w:rPr>
          <w:rFonts w:asciiTheme="majorBidi" w:hAnsiTheme="majorBidi" w:cstheme="majorBidi"/>
          <w:sz w:val="24"/>
          <w:szCs w:val="24"/>
        </w:rPr>
        <w:t xml:space="preserve"> </w:t>
      </w:r>
      <w:proofErr w:type="gramStart"/>
      <w:r w:rsidR="007A4878" w:rsidRPr="009D375A">
        <w:rPr>
          <w:rFonts w:asciiTheme="majorBidi" w:hAnsiTheme="majorBidi" w:cstheme="majorBidi"/>
          <w:sz w:val="24"/>
          <w:szCs w:val="24"/>
        </w:rPr>
        <w:t xml:space="preserve">in </w:t>
      </w:r>
      <w:r w:rsidR="00851DB3" w:rsidRPr="009D375A">
        <w:rPr>
          <w:rFonts w:asciiTheme="majorBidi" w:hAnsiTheme="majorBidi" w:cstheme="majorBidi"/>
          <w:sz w:val="24"/>
          <w:szCs w:val="24"/>
        </w:rPr>
        <w:t>an effort</w:t>
      </w:r>
      <w:r w:rsidR="007A4878" w:rsidRPr="009D375A">
        <w:rPr>
          <w:rFonts w:asciiTheme="majorBidi" w:hAnsiTheme="majorBidi" w:cstheme="majorBidi"/>
          <w:sz w:val="24"/>
          <w:szCs w:val="24"/>
        </w:rPr>
        <w:t xml:space="preserve"> to</w:t>
      </w:r>
      <w:proofErr w:type="gramEnd"/>
      <w:r w:rsidR="007A4878" w:rsidRPr="009D375A">
        <w:rPr>
          <w:rFonts w:asciiTheme="majorBidi" w:hAnsiTheme="majorBidi" w:cstheme="majorBidi"/>
          <w:sz w:val="24"/>
          <w:szCs w:val="24"/>
        </w:rPr>
        <w:t xml:space="preserve"> reflect </w:t>
      </w:r>
      <w:r w:rsidR="00545D4B" w:rsidRPr="009D375A">
        <w:rPr>
          <w:rFonts w:asciiTheme="majorBidi" w:hAnsiTheme="majorBidi" w:cstheme="majorBidi"/>
          <w:sz w:val="24"/>
          <w:szCs w:val="24"/>
        </w:rPr>
        <w:t>the gender distribution on these programmes to some extent.</w:t>
      </w:r>
      <w:r w:rsidR="00EF0D88" w:rsidRPr="009D375A">
        <w:rPr>
          <w:rFonts w:asciiTheme="majorBidi" w:hAnsiTheme="majorBidi" w:cstheme="majorBidi"/>
          <w:sz w:val="24"/>
          <w:szCs w:val="24"/>
        </w:rPr>
        <w:t xml:space="preserve"> </w:t>
      </w:r>
    </w:p>
    <w:p w14:paraId="0109EF59" w14:textId="77777777" w:rsidR="00545D4B" w:rsidRPr="009D375A" w:rsidRDefault="00545D4B" w:rsidP="007F6923">
      <w:pPr>
        <w:spacing w:after="0" w:line="480" w:lineRule="auto"/>
        <w:rPr>
          <w:rFonts w:asciiTheme="majorBidi" w:hAnsiTheme="majorBidi" w:cstheme="majorBidi"/>
          <w:sz w:val="24"/>
          <w:szCs w:val="24"/>
        </w:rPr>
      </w:pPr>
    </w:p>
    <w:p w14:paraId="752FD935" w14:textId="77777777" w:rsidR="00CA3C43" w:rsidRPr="00FE5A38" w:rsidRDefault="00712268" w:rsidP="005B661D">
      <w:pPr>
        <w:spacing w:after="0" w:line="480" w:lineRule="auto"/>
        <w:rPr>
          <w:rFonts w:asciiTheme="majorBidi" w:hAnsiTheme="majorBidi" w:cstheme="majorBidi"/>
          <w:sz w:val="24"/>
          <w:szCs w:val="24"/>
        </w:rPr>
      </w:pPr>
      <w:r w:rsidRPr="009D375A">
        <w:rPr>
          <w:rFonts w:asciiTheme="majorBidi" w:hAnsiTheme="majorBidi" w:cstheme="majorBidi"/>
          <w:sz w:val="24"/>
          <w:szCs w:val="24"/>
        </w:rPr>
        <w:t>With each of the young people I conducted biog</w:t>
      </w:r>
      <w:r w:rsidR="008F00A5" w:rsidRPr="009D375A">
        <w:rPr>
          <w:rFonts w:asciiTheme="majorBidi" w:hAnsiTheme="majorBidi" w:cstheme="majorBidi"/>
          <w:sz w:val="24"/>
          <w:szCs w:val="24"/>
        </w:rPr>
        <w:t xml:space="preserve">raphical interviews </w:t>
      </w:r>
      <w:r w:rsidR="001F48CC" w:rsidRPr="009D375A">
        <w:rPr>
          <w:rFonts w:asciiTheme="majorBidi" w:hAnsiTheme="majorBidi" w:cstheme="majorBidi"/>
          <w:sz w:val="24"/>
          <w:szCs w:val="24"/>
        </w:rPr>
        <w:t xml:space="preserve">according to the biographical narrative interpretive methods (BNIM) </w:t>
      </w:r>
      <w:r w:rsidR="007A3E2E">
        <w:rPr>
          <w:rFonts w:asciiTheme="majorBidi" w:hAnsiTheme="majorBidi" w:cstheme="majorBidi"/>
          <w:sz w:val="24"/>
          <w:szCs w:val="24"/>
        </w:rPr>
        <w:t>(</w:t>
      </w:r>
      <w:proofErr w:type="spellStart"/>
      <w:r w:rsidR="007A3E2E">
        <w:rPr>
          <w:rFonts w:asciiTheme="majorBidi" w:hAnsiTheme="majorBidi" w:cstheme="majorBidi"/>
          <w:sz w:val="24"/>
          <w:szCs w:val="24"/>
        </w:rPr>
        <w:t>Wengraf</w:t>
      </w:r>
      <w:proofErr w:type="spellEnd"/>
      <w:r w:rsidR="008F00A5" w:rsidRPr="009D375A">
        <w:rPr>
          <w:rFonts w:asciiTheme="majorBidi" w:hAnsiTheme="majorBidi" w:cstheme="majorBidi"/>
          <w:sz w:val="24"/>
          <w:szCs w:val="24"/>
        </w:rPr>
        <w:t xml:space="preserve"> 2001)</w:t>
      </w:r>
      <w:r w:rsidRPr="009D375A">
        <w:rPr>
          <w:rFonts w:asciiTheme="majorBidi" w:hAnsiTheme="majorBidi" w:cstheme="majorBidi"/>
          <w:sz w:val="24"/>
          <w:szCs w:val="24"/>
        </w:rPr>
        <w:t>, lasting 45 minutes to two and a half hours.</w:t>
      </w:r>
      <w:r w:rsidR="008F00A5" w:rsidRPr="009D375A">
        <w:rPr>
          <w:rFonts w:asciiTheme="majorBidi" w:hAnsiTheme="majorBidi" w:cstheme="majorBidi"/>
          <w:sz w:val="24"/>
          <w:szCs w:val="24"/>
        </w:rPr>
        <w:t xml:space="preserve"> </w:t>
      </w:r>
      <w:r w:rsidR="00CC4090" w:rsidRPr="009D375A">
        <w:rPr>
          <w:rFonts w:asciiTheme="majorBidi" w:hAnsiTheme="majorBidi" w:cstheme="majorBidi"/>
          <w:sz w:val="24"/>
          <w:szCs w:val="24"/>
        </w:rPr>
        <w:t>BNIM is designed to encourage the telling of a life story</w:t>
      </w:r>
      <w:r w:rsidR="007A1A67" w:rsidRPr="009D375A">
        <w:rPr>
          <w:rFonts w:asciiTheme="majorBidi" w:hAnsiTheme="majorBidi" w:cstheme="majorBidi"/>
          <w:sz w:val="24"/>
          <w:szCs w:val="24"/>
        </w:rPr>
        <w:t xml:space="preserve">, bringing </w:t>
      </w:r>
      <w:r w:rsidR="00CC4090" w:rsidRPr="009D375A">
        <w:rPr>
          <w:rFonts w:asciiTheme="majorBidi" w:hAnsiTheme="majorBidi" w:cstheme="majorBidi"/>
          <w:sz w:val="24"/>
          <w:szCs w:val="24"/>
        </w:rPr>
        <w:t>the interviewee closer to actual life experience</w:t>
      </w:r>
      <w:r w:rsidR="00077E25" w:rsidRPr="009D375A">
        <w:rPr>
          <w:rFonts w:asciiTheme="majorBidi" w:hAnsiTheme="majorBidi" w:cstheme="majorBidi"/>
          <w:sz w:val="24"/>
          <w:szCs w:val="24"/>
        </w:rPr>
        <w:t>s</w:t>
      </w:r>
      <w:r w:rsidR="00CC4090" w:rsidRPr="009D375A">
        <w:rPr>
          <w:rFonts w:asciiTheme="majorBidi" w:hAnsiTheme="majorBidi" w:cstheme="majorBidi"/>
          <w:sz w:val="24"/>
          <w:szCs w:val="24"/>
        </w:rPr>
        <w:t xml:space="preserve">, with minimal intervention from the interviewer. </w:t>
      </w:r>
      <w:r w:rsidR="00CA3C43" w:rsidRPr="009D375A">
        <w:rPr>
          <w:rFonts w:asciiTheme="majorBidi" w:hAnsiTheme="majorBidi" w:cstheme="majorBidi"/>
          <w:sz w:val="24"/>
          <w:szCs w:val="24"/>
        </w:rPr>
        <w:t xml:space="preserve">In the analysis, the researcher distinguishes between the life as told and the ‘objective’ events and structures at the time, thus alerting us to the </w:t>
      </w:r>
      <w:r w:rsidR="00077E25" w:rsidRPr="009D375A">
        <w:rPr>
          <w:rFonts w:asciiTheme="majorBidi" w:hAnsiTheme="majorBidi" w:cstheme="majorBidi"/>
          <w:sz w:val="24"/>
          <w:szCs w:val="24"/>
        </w:rPr>
        <w:t>non-</w:t>
      </w:r>
      <w:r w:rsidR="00CA3C43" w:rsidRPr="009D375A">
        <w:rPr>
          <w:rFonts w:asciiTheme="majorBidi" w:hAnsiTheme="majorBidi" w:cstheme="majorBidi"/>
          <w:sz w:val="24"/>
          <w:szCs w:val="24"/>
        </w:rPr>
        <w:t xml:space="preserve">inevitability of </w:t>
      </w:r>
      <w:r w:rsidR="00077E25" w:rsidRPr="009D375A">
        <w:rPr>
          <w:rFonts w:asciiTheme="majorBidi" w:hAnsiTheme="majorBidi" w:cstheme="majorBidi"/>
          <w:sz w:val="24"/>
          <w:szCs w:val="24"/>
        </w:rPr>
        <w:t xml:space="preserve">human </w:t>
      </w:r>
      <w:r w:rsidR="00CA3C43" w:rsidRPr="009D375A">
        <w:rPr>
          <w:rFonts w:asciiTheme="majorBidi" w:hAnsiTheme="majorBidi" w:cstheme="majorBidi"/>
          <w:sz w:val="24"/>
          <w:szCs w:val="24"/>
        </w:rPr>
        <w:t xml:space="preserve">action. </w:t>
      </w:r>
      <w:r w:rsidR="00493FE6" w:rsidRPr="009D375A">
        <w:rPr>
          <w:rFonts w:asciiTheme="majorBidi" w:hAnsiTheme="majorBidi" w:cstheme="majorBidi"/>
          <w:sz w:val="24"/>
          <w:szCs w:val="24"/>
        </w:rPr>
        <w:t xml:space="preserve">The aim is </w:t>
      </w:r>
      <w:r w:rsidR="00493FE6" w:rsidRPr="009D375A">
        <w:rPr>
          <w:rFonts w:asciiTheme="majorBidi" w:hAnsiTheme="majorBidi" w:cstheme="majorBidi"/>
          <w:sz w:val="24"/>
          <w:szCs w:val="24"/>
        </w:rPr>
        <w:lastRenderedPageBreak/>
        <w:t xml:space="preserve">to reconstruct the </w:t>
      </w:r>
      <w:r w:rsidR="00493FE6" w:rsidRPr="009D375A">
        <w:rPr>
          <w:rFonts w:asciiTheme="majorBidi" w:hAnsiTheme="majorBidi" w:cstheme="majorBidi"/>
          <w:i/>
          <w:iCs/>
          <w:sz w:val="24"/>
          <w:szCs w:val="24"/>
        </w:rPr>
        <w:t>gestalt</w:t>
      </w:r>
      <w:r w:rsidR="00493FE6" w:rsidRPr="009D375A">
        <w:rPr>
          <w:rFonts w:asciiTheme="majorBidi" w:hAnsiTheme="majorBidi" w:cstheme="majorBidi"/>
          <w:sz w:val="24"/>
          <w:szCs w:val="24"/>
        </w:rPr>
        <w:t xml:space="preserve"> of the story, </w:t>
      </w:r>
      <w:r w:rsidR="00493FE6" w:rsidRPr="00FE5A38">
        <w:rPr>
          <w:rFonts w:asciiTheme="majorBidi" w:hAnsiTheme="majorBidi" w:cstheme="majorBidi"/>
          <w:sz w:val="24"/>
          <w:szCs w:val="24"/>
        </w:rPr>
        <w:t>providing insight into the interviewee’s current perspective and how it was shaped over time.</w:t>
      </w:r>
      <w:r w:rsidR="00CA3C43" w:rsidRPr="00FE5A38">
        <w:rPr>
          <w:rFonts w:asciiTheme="majorBidi" w:hAnsiTheme="majorBidi" w:cstheme="majorBidi"/>
          <w:sz w:val="24"/>
          <w:szCs w:val="24"/>
        </w:rPr>
        <w:t xml:space="preserve"> </w:t>
      </w:r>
      <w:r w:rsidR="00243FE9" w:rsidRPr="00FE5A38">
        <w:rPr>
          <w:rFonts w:asciiTheme="majorBidi" w:hAnsiTheme="majorBidi" w:cstheme="majorBidi"/>
          <w:sz w:val="24"/>
          <w:szCs w:val="24"/>
        </w:rPr>
        <w:t xml:space="preserve">Importantly for the purpose of this paper, gender was not raised by the interviewer but introduced by the interviewees themselves. </w:t>
      </w:r>
    </w:p>
    <w:p w14:paraId="47ACC914" w14:textId="77777777" w:rsidR="00224134" w:rsidRPr="00FE5A38" w:rsidRDefault="00224134" w:rsidP="007F6923">
      <w:pPr>
        <w:spacing w:after="0" w:line="480" w:lineRule="auto"/>
        <w:rPr>
          <w:rFonts w:asciiTheme="majorBidi" w:hAnsiTheme="majorBidi" w:cstheme="majorBidi"/>
          <w:sz w:val="24"/>
          <w:szCs w:val="24"/>
        </w:rPr>
      </w:pPr>
    </w:p>
    <w:p w14:paraId="4AAAEF30" w14:textId="77777777" w:rsidR="009F6281" w:rsidRPr="00FE5A38" w:rsidRDefault="00712268" w:rsidP="007F6923">
      <w:pPr>
        <w:spacing w:after="0" w:line="480" w:lineRule="auto"/>
        <w:rPr>
          <w:rFonts w:asciiTheme="majorBidi" w:hAnsiTheme="majorBidi" w:cstheme="majorBidi"/>
          <w:sz w:val="24"/>
          <w:szCs w:val="24"/>
        </w:rPr>
      </w:pPr>
      <w:r w:rsidRPr="00FE5A38">
        <w:rPr>
          <w:rFonts w:asciiTheme="majorBidi" w:hAnsiTheme="majorBidi" w:cstheme="majorBidi"/>
          <w:sz w:val="24"/>
          <w:szCs w:val="24"/>
        </w:rPr>
        <w:t xml:space="preserve">The interviews were complemented by </w:t>
      </w:r>
      <w:r w:rsidR="00B21387" w:rsidRPr="00FE5A38">
        <w:rPr>
          <w:rFonts w:asciiTheme="majorBidi" w:hAnsiTheme="majorBidi" w:cstheme="majorBidi"/>
          <w:sz w:val="24"/>
          <w:szCs w:val="24"/>
        </w:rPr>
        <w:t>ethnographies, consisting of participant observations</w:t>
      </w:r>
      <w:r w:rsidRPr="00FE5A38">
        <w:rPr>
          <w:rFonts w:asciiTheme="majorBidi" w:hAnsiTheme="majorBidi" w:cstheme="majorBidi"/>
          <w:sz w:val="24"/>
          <w:szCs w:val="24"/>
        </w:rPr>
        <w:t xml:space="preserve"> in the apprentices’ wo</w:t>
      </w:r>
      <w:r w:rsidR="008E14D5" w:rsidRPr="00FE5A38">
        <w:rPr>
          <w:rFonts w:asciiTheme="majorBidi" w:hAnsiTheme="majorBidi" w:cstheme="majorBidi"/>
          <w:sz w:val="24"/>
          <w:szCs w:val="24"/>
        </w:rPr>
        <w:t>rkplaces and college classrooms</w:t>
      </w:r>
      <w:r w:rsidR="00B8277D" w:rsidRPr="00FE5A38">
        <w:rPr>
          <w:rFonts w:asciiTheme="majorBidi" w:hAnsiTheme="majorBidi" w:cstheme="majorBidi"/>
          <w:sz w:val="24"/>
          <w:szCs w:val="24"/>
        </w:rPr>
        <w:t xml:space="preserve"> (</w:t>
      </w:r>
      <w:r w:rsidR="008E14D5" w:rsidRPr="00FE5A38">
        <w:rPr>
          <w:rFonts w:asciiTheme="majorBidi" w:hAnsiTheme="majorBidi" w:cstheme="majorBidi"/>
          <w:sz w:val="24"/>
          <w:szCs w:val="24"/>
        </w:rPr>
        <w:t>two days in each of the sites)</w:t>
      </w:r>
      <w:r w:rsidR="00B21387" w:rsidRPr="00FE5A38">
        <w:rPr>
          <w:rFonts w:asciiTheme="majorBidi" w:hAnsiTheme="majorBidi" w:cstheme="majorBidi"/>
          <w:sz w:val="24"/>
          <w:szCs w:val="24"/>
        </w:rPr>
        <w:t xml:space="preserve">, </w:t>
      </w:r>
      <w:r w:rsidR="008E14D5" w:rsidRPr="00FE5A38">
        <w:rPr>
          <w:rFonts w:asciiTheme="majorBidi" w:hAnsiTheme="majorBidi" w:cstheme="majorBidi"/>
          <w:sz w:val="24"/>
          <w:szCs w:val="24"/>
        </w:rPr>
        <w:t>and semi-structured interviews with tutors (in colleges) and managers or trainers (in workplaces)</w:t>
      </w:r>
      <w:r w:rsidR="00B8277D" w:rsidRPr="00FE5A38">
        <w:rPr>
          <w:rFonts w:asciiTheme="majorBidi" w:hAnsiTheme="majorBidi" w:cstheme="majorBidi"/>
          <w:sz w:val="24"/>
          <w:szCs w:val="24"/>
        </w:rPr>
        <w:t>.</w:t>
      </w:r>
      <w:r w:rsidR="007D7B8B" w:rsidRPr="00FE5A38">
        <w:rPr>
          <w:rFonts w:asciiTheme="majorBidi" w:hAnsiTheme="majorBidi" w:cstheme="majorBidi"/>
          <w:sz w:val="24"/>
          <w:szCs w:val="24"/>
        </w:rPr>
        <w:t xml:space="preserve"> For motor mechanics, I recruited all apprentices through one Further Education college (one in England and one in Germany)</w:t>
      </w:r>
      <w:r w:rsidR="00CA0300" w:rsidRPr="00FE5A38">
        <w:rPr>
          <w:rFonts w:asciiTheme="majorBidi" w:hAnsiTheme="majorBidi" w:cstheme="majorBidi"/>
          <w:sz w:val="24"/>
          <w:szCs w:val="24"/>
        </w:rPr>
        <w:t>,</w:t>
      </w:r>
      <w:r w:rsidR="004548EE" w:rsidRPr="00FE5A38">
        <w:rPr>
          <w:rFonts w:asciiTheme="majorBidi" w:hAnsiTheme="majorBidi" w:cstheme="majorBidi"/>
          <w:sz w:val="24"/>
          <w:szCs w:val="24"/>
        </w:rPr>
        <w:t xml:space="preserve"> </w:t>
      </w:r>
      <w:r w:rsidR="00CA0300" w:rsidRPr="00FE5A38">
        <w:rPr>
          <w:rFonts w:asciiTheme="majorBidi" w:hAnsiTheme="majorBidi" w:cstheme="majorBidi"/>
          <w:sz w:val="24"/>
          <w:szCs w:val="24"/>
        </w:rPr>
        <w:t>although</w:t>
      </w:r>
      <w:r w:rsidR="007D7B8B" w:rsidRPr="00FE5A38">
        <w:rPr>
          <w:rFonts w:asciiTheme="majorBidi" w:hAnsiTheme="majorBidi" w:cstheme="majorBidi"/>
          <w:sz w:val="24"/>
          <w:szCs w:val="24"/>
        </w:rPr>
        <w:t xml:space="preserve"> the apprentices were distributed</w:t>
      </w:r>
      <w:r w:rsidR="00E0377E" w:rsidRPr="00FE5A38">
        <w:rPr>
          <w:rFonts w:asciiTheme="majorBidi" w:hAnsiTheme="majorBidi" w:cstheme="majorBidi"/>
          <w:sz w:val="24"/>
          <w:szCs w:val="24"/>
        </w:rPr>
        <w:t xml:space="preserve"> across different workplaces (two in Germany and four in England)</w:t>
      </w:r>
      <w:r w:rsidR="00CA0300" w:rsidRPr="00FE5A38">
        <w:rPr>
          <w:rFonts w:asciiTheme="majorBidi" w:hAnsiTheme="majorBidi" w:cstheme="majorBidi"/>
          <w:sz w:val="24"/>
          <w:szCs w:val="24"/>
        </w:rPr>
        <w:t>.</w:t>
      </w:r>
      <w:r w:rsidR="007D7B8B" w:rsidRPr="00FE5A38">
        <w:rPr>
          <w:rFonts w:asciiTheme="majorBidi" w:hAnsiTheme="majorBidi" w:cstheme="majorBidi"/>
          <w:sz w:val="24"/>
          <w:szCs w:val="24"/>
        </w:rPr>
        <w:t xml:space="preserve"> </w:t>
      </w:r>
      <w:r w:rsidR="004548EE" w:rsidRPr="00FE5A38">
        <w:rPr>
          <w:rFonts w:asciiTheme="majorBidi" w:hAnsiTheme="majorBidi" w:cstheme="majorBidi"/>
          <w:sz w:val="24"/>
          <w:szCs w:val="24"/>
        </w:rPr>
        <w:t>The ethnographies</w:t>
      </w:r>
      <w:r w:rsidR="00333A57" w:rsidRPr="00FE5A38">
        <w:rPr>
          <w:rFonts w:asciiTheme="majorBidi" w:hAnsiTheme="majorBidi" w:cstheme="majorBidi"/>
          <w:sz w:val="24"/>
          <w:szCs w:val="24"/>
        </w:rPr>
        <w:t xml:space="preserve"> allowed me to explore the discursive regimes (or ‘learning cultures’) in these sites and the co-construction of identities by the actors within them. </w:t>
      </w:r>
      <w:r w:rsidR="0012443E" w:rsidRPr="00FE5A38">
        <w:rPr>
          <w:rFonts w:asciiTheme="majorBidi" w:hAnsiTheme="majorBidi" w:cstheme="majorBidi"/>
          <w:sz w:val="24"/>
          <w:szCs w:val="24"/>
        </w:rPr>
        <w:t>The data was analysed according to principles of Grounded Theory (Strauss and Corbin, 1990) and written up as descriptions of learning cultures for each of the sites. The learning cultures c</w:t>
      </w:r>
      <w:r w:rsidR="00EE66DD" w:rsidRPr="00FE5A38">
        <w:rPr>
          <w:rFonts w:asciiTheme="majorBidi" w:hAnsiTheme="majorBidi" w:cstheme="majorBidi"/>
          <w:sz w:val="24"/>
          <w:szCs w:val="24"/>
        </w:rPr>
        <w:t>onstituted</w:t>
      </w:r>
      <w:r w:rsidR="00EE66DD" w:rsidRPr="009D375A">
        <w:rPr>
          <w:rFonts w:asciiTheme="majorBidi" w:hAnsiTheme="majorBidi" w:cstheme="majorBidi"/>
          <w:sz w:val="24"/>
          <w:szCs w:val="24"/>
        </w:rPr>
        <w:t xml:space="preserve"> </w:t>
      </w:r>
      <w:r w:rsidR="0093139A" w:rsidRPr="009D375A">
        <w:rPr>
          <w:rFonts w:asciiTheme="majorBidi" w:hAnsiTheme="majorBidi" w:cstheme="majorBidi"/>
          <w:sz w:val="24"/>
          <w:szCs w:val="24"/>
        </w:rPr>
        <w:t>an</w:t>
      </w:r>
      <w:r w:rsidR="00EE66DD" w:rsidRPr="009D375A">
        <w:rPr>
          <w:rFonts w:asciiTheme="majorBidi" w:hAnsiTheme="majorBidi" w:cstheme="majorBidi"/>
          <w:sz w:val="24"/>
          <w:szCs w:val="24"/>
        </w:rPr>
        <w:t xml:space="preserve"> important </w:t>
      </w:r>
      <w:r w:rsidR="0093139A" w:rsidRPr="009D375A">
        <w:rPr>
          <w:rFonts w:asciiTheme="majorBidi" w:hAnsiTheme="majorBidi" w:cstheme="majorBidi"/>
          <w:sz w:val="24"/>
          <w:szCs w:val="24"/>
        </w:rPr>
        <w:t xml:space="preserve">additional </w:t>
      </w:r>
      <w:r w:rsidR="00EE66DD" w:rsidRPr="009D375A">
        <w:rPr>
          <w:rFonts w:asciiTheme="majorBidi" w:hAnsiTheme="majorBidi" w:cstheme="majorBidi"/>
          <w:sz w:val="24"/>
          <w:szCs w:val="24"/>
        </w:rPr>
        <w:t>layer in the analysis of the young people’s biographies</w:t>
      </w:r>
      <w:r w:rsidR="0093139A" w:rsidRPr="009D375A">
        <w:rPr>
          <w:rFonts w:asciiTheme="majorBidi" w:hAnsiTheme="majorBidi" w:cstheme="majorBidi"/>
          <w:sz w:val="24"/>
          <w:szCs w:val="24"/>
        </w:rPr>
        <w:t xml:space="preserve">. The biographical data were </w:t>
      </w:r>
      <w:r w:rsidR="00A363D4" w:rsidRPr="009D375A">
        <w:rPr>
          <w:rFonts w:asciiTheme="majorBidi" w:hAnsiTheme="majorBidi" w:cstheme="majorBidi"/>
          <w:sz w:val="24"/>
          <w:szCs w:val="24"/>
        </w:rPr>
        <w:t xml:space="preserve">transcribed and </w:t>
      </w:r>
      <w:r w:rsidR="0093139A" w:rsidRPr="009D375A">
        <w:rPr>
          <w:rFonts w:asciiTheme="majorBidi" w:hAnsiTheme="majorBidi" w:cstheme="majorBidi"/>
          <w:sz w:val="24"/>
          <w:szCs w:val="24"/>
        </w:rPr>
        <w:t xml:space="preserve">analysed </w:t>
      </w:r>
      <w:r w:rsidR="00A363D4" w:rsidRPr="009D375A">
        <w:rPr>
          <w:rFonts w:asciiTheme="majorBidi" w:hAnsiTheme="majorBidi" w:cstheme="majorBidi"/>
          <w:sz w:val="24"/>
          <w:szCs w:val="24"/>
        </w:rPr>
        <w:t xml:space="preserve">according to principles of the </w:t>
      </w:r>
      <w:r w:rsidR="00A509C9">
        <w:rPr>
          <w:rFonts w:asciiTheme="majorBidi" w:hAnsiTheme="majorBidi" w:cstheme="majorBidi"/>
          <w:sz w:val="24"/>
          <w:szCs w:val="24"/>
        </w:rPr>
        <w:t>BNIM</w:t>
      </w:r>
      <w:r w:rsidR="00A363D4" w:rsidRPr="009D375A">
        <w:rPr>
          <w:rFonts w:asciiTheme="majorBidi" w:hAnsiTheme="majorBidi" w:cstheme="majorBidi"/>
          <w:sz w:val="24"/>
          <w:szCs w:val="24"/>
        </w:rPr>
        <w:t xml:space="preserve"> (</w:t>
      </w:r>
      <w:proofErr w:type="spellStart"/>
      <w:r w:rsidR="00224134">
        <w:rPr>
          <w:rFonts w:asciiTheme="majorBidi" w:hAnsiTheme="majorBidi" w:cstheme="majorBidi"/>
          <w:sz w:val="24"/>
          <w:szCs w:val="24"/>
        </w:rPr>
        <w:t>Wengraf</w:t>
      </w:r>
      <w:proofErr w:type="spellEnd"/>
      <w:r w:rsidR="00224134">
        <w:rPr>
          <w:rFonts w:asciiTheme="majorBidi" w:hAnsiTheme="majorBidi" w:cstheme="majorBidi"/>
          <w:sz w:val="24"/>
          <w:szCs w:val="24"/>
        </w:rPr>
        <w:t>, 2001).</w:t>
      </w:r>
      <w:r w:rsidR="00A363D4" w:rsidRPr="009D375A">
        <w:rPr>
          <w:rFonts w:asciiTheme="majorBidi" w:hAnsiTheme="majorBidi" w:cstheme="majorBidi"/>
          <w:sz w:val="24"/>
          <w:szCs w:val="24"/>
        </w:rPr>
        <w:t xml:space="preserve"> </w:t>
      </w:r>
      <w:r w:rsidR="0059400D" w:rsidRPr="009D375A">
        <w:rPr>
          <w:rFonts w:asciiTheme="majorBidi" w:hAnsiTheme="majorBidi" w:cstheme="majorBidi"/>
          <w:sz w:val="24"/>
          <w:szCs w:val="24"/>
        </w:rPr>
        <w:t xml:space="preserve">The </w:t>
      </w:r>
      <w:r w:rsidR="00451D82">
        <w:rPr>
          <w:rFonts w:asciiTheme="majorBidi" w:hAnsiTheme="majorBidi" w:cstheme="majorBidi"/>
          <w:sz w:val="24"/>
          <w:szCs w:val="24"/>
        </w:rPr>
        <w:t xml:space="preserve">individual </w:t>
      </w:r>
      <w:r w:rsidR="0059400D" w:rsidRPr="009D375A">
        <w:rPr>
          <w:rFonts w:asciiTheme="majorBidi" w:hAnsiTheme="majorBidi" w:cstheme="majorBidi"/>
          <w:sz w:val="24"/>
          <w:szCs w:val="24"/>
        </w:rPr>
        <w:t xml:space="preserve">case studies were written up as short life </w:t>
      </w:r>
      <w:r w:rsidR="0059400D" w:rsidRPr="00FE5A38">
        <w:rPr>
          <w:rFonts w:asciiTheme="majorBidi" w:hAnsiTheme="majorBidi" w:cstheme="majorBidi"/>
          <w:sz w:val="24"/>
          <w:szCs w:val="24"/>
        </w:rPr>
        <w:t>stories</w:t>
      </w:r>
      <w:r w:rsidR="0012443E" w:rsidRPr="00FE5A38">
        <w:rPr>
          <w:rFonts w:asciiTheme="majorBidi" w:hAnsiTheme="majorBidi" w:cstheme="majorBidi"/>
          <w:sz w:val="24"/>
          <w:szCs w:val="24"/>
        </w:rPr>
        <w:t>, which combined the biographical data and the findings from the ethnographies</w:t>
      </w:r>
      <w:r w:rsidR="0059400D" w:rsidRPr="00FE5A38">
        <w:rPr>
          <w:rFonts w:asciiTheme="majorBidi" w:hAnsiTheme="majorBidi" w:cstheme="majorBidi"/>
          <w:sz w:val="24"/>
          <w:szCs w:val="24"/>
        </w:rPr>
        <w:t xml:space="preserve">. </w:t>
      </w:r>
      <w:r w:rsidR="00A73F89" w:rsidRPr="00FE5A38">
        <w:rPr>
          <w:rFonts w:asciiTheme="majorBidi" w:hAnsiTheme="majorBidi" w:cstheme="majorBidi"/>
          <w:sz w:val="24"/>
          <w:szCs w:val="24"/>
        </w:rPr>
        <w:t>Finally,</w:t>
      </w:r>
      <w:r w:rsidR="0059400D" w:rsidRPr="00FE5A38">
        <w:rPr>
          <w:rFonts w:asciiTheme="majorBidi" w:hAnsiTheme="majorBidi" w:cstheme="majorBidi"/>
          <w:sz w:val="24"/>
          <w:szCs w:val="24"/>
        </w:rPr>
        <w:t xml:space="preserve"> pairs were selected</w:t>
      </w:r>
      <w:r w:rsidR="00A73F89" w:rsidRPr="00FE5A38">
        <w:rPr>
          <w:rFonts w:asciiTheme="majorBidi" w:hAnsiTheme="majorBidi" w:cstheme="majorBidi"/>
          <w:sz w:val="24"/>
          <w:szCs w:val="24"/>
        </w:rPr>
        <w:t xml:space="preserve"> for comparison</w:t>
      </w:r>
      <w:r w:rsidR="0059400D" w:rsidRPr="00FE5A38">
        <w:rPr>
          <w:rFonts w:asciiTheme="majorBidi" w:hAnsiTheme="majorBidi" w:cstheme="majorBidi"/>
          <w:sz w:val="24"/>
          <w:szCs w:val="24"/>
        </w:rPr>
        <w:t>, matched on certain criteria, such as gender and biographical experience</w:t>
      </w:r>
      <w:r w:rsidR="007A3E2E" w:rsidRPr="00FE5A38">
        <w:rPr>
          <w:rFonts w:asciiTheme="majorBidi" w:hAnsiTheme="majorBidi" w:cstheme="majorBidi"/>
          <w:sz w:val="24"/>
          <w:szCs w:val="24"/>
        </w:rPr>
        <w:t xml:space="preserve"> (Crompton</w:t>
      </w:r>
      <w:r w:rsidR="00A73F89" w:rsidRPr="00FE5A38">
        <w:rPr>
          <w:rFonts w:asciiTheme="majorBidi" w:hAnsiTheme="majorBidi" w:cstheme="majorBidi"/>
          <w:sz w:val="24"/>
          <w:szCs w:val="24"/>
        </w:rPr>
        <w:t xml:space="preserve"> 2001)</w:t>
      </w:r>
      <w:r w:rsidR="0059400D" w:rsidRPr="00FE5A38">
        <w:rPr>
          <w:rFonts w:asciiTheme="majorBidi" w:hAnsiTheme="majorBidi" w:cstheme="majorBidi"/>
          <w:sz w:val="24"/>
          <w:szCs w:val="24"/>
        </w:rPr>
        <w:t xml:space="preserve">. </w:t>
      </w:r>
    </w:p>
    <w:p w14:paraId="1AA6E5FF" w14:textId="77777777" w:rsidR="009F6281" w:rsidRPr="00FE5A38" w:rsidRDefault="009F6281" w:rsidP="007F6923">
      <w:pPr>
        <w:spacing w:after="0" w:line="480" w:lineRule="auto"/>
        <w:rPr>
          <w:rFonts w:asciiTheme="majorBidi" w:hAnsiTheme="majorBidi" w:cstheme="majorBidi"/>
          <w:sz w:val="24"/>
          <w:szCs w:val="24"/>
        </w:rPr>
      </w:pPr>
    </w:p>
    <w:p w14:paraId="0FD22E26" w14:textId="77777777" w:rsidR="0059400D" w:rsidRPr="009D375A" w:rsidRDefault="00451D82" w:rsidP="007F6923">
      <w:pPr>
        <w:spacing w:after="0" w:line="480" w:lineRule="auto"/>
        <w:rPr>
          <w:rFonts w:asciiTheme="majorBidi" w:hAnsiTheme="majorBidi" w:cstheme="majorBidi"/>
          <w:sz w:val="24"/>
          <w:szCs w:val="24"/>
        </w:rPr>
      </w:pPr>
      <w:r w:rsidRPr="00FE5A38">
        <w:rPr>
          <w:rFonts w:asciiTheme="majorBidi" w:hAnsiTheme="majorBidi" w:cstheme="majorBidi"/>
          <w:sz w:val="24"/>
          <w:szCs w:val="24"/>
        </w:rPr>
        <w:t xml:space="preserve">The paper draws on the case studies of </w:t>
      </w:r>
      <w:r w:rsidR="00FF3099" w:rsidRPr="00FE5A38">
        <w:rPr>
          <w:rFonts w:asciiTheme="majorBidi" w:hAnsiTheme="majorBidi" w:cstheme="majorBidi"/>
          <w:sz w:val="24"/>
          <w:szCs w:val="24"/>
        </w:rPr>
        <w:t xml:space="preserve">the two women </w:t>
      </w:r>
      <w:r w:rsidR="0059400D" w:rsidRPr="00FE5A38">
        <w:rPr>
          <w:rFonts w:asciiTheme="majorBidi" w:hAnsiTheme="majorBidi" w:cstheme="majorBidi"/>
          <w:sz w:val="24"/>
          <w:szCs w:val="24"/>
        </w:rPr>
        <w:t>motor mechanic apprentices</w:t>
      </w:r>
      <w:r w:rsidR="00FF3099" w:rsidRPr="00FE5A38">
        <w:rPr>
          <w:rFonts w:asciiTheme="majorBidi" w:hAnsiTheme="majorBidi" w:cstheme="majorBidi"/>
          <w:sz w:val="24"/>
          <w:szCs w:val="24"/>
        </w:rPr>
        <w:t>, Lisa</w:t>
      </w:r>
      <w:r w:rsidR="00573048" w:rsidRPr="00FE5A38">
        <w:rPr>
          <w:rFonts w:asciiTheme="majorBidi" w:hAnsiTheme="majorBidi" w:cstheme="majorBidi"/>
          <w:sz w:val="24"/>
          <w:szCs w:val="24"/>
        </w:rPr>
        <w:t>, aged 17,</w:t>
      </w:r>
      <w:r w:rsidR="00FF3099" w:rsidRPr="00FE5A38">
        <w:rPr>
          <w:rFonts w:asciiTheme="majorBidi" w:hAnsiTheme="majorBidi" w:cstheme="majorBidi"/>
          <w:sz w:val="24"/>
          <w:szCs w:val="24"/>
        </w:rPr>
        <w:t xml:space="preserve"> in England and Erika</w:t>
      </w:r>
      <w:r w:rsidR="00573048" w:rsidRPr="00FE5A38">
        <w:rPr>
          <w:rFonts w:asciiTheme="majorBidi" w:hAnsiTheme="majorBidi" w:cstheme="majorBidi"/>
          <w:sz w:val="24"/>
          <w:szCs w:val="24"/>
        </w:rPr>
        <w:t>, aged 18,</w:t>
      </w:r>
      <w:r w:rsidR="00FF3099" w:rsidRPr="00FE5A38">
        <w:rPr>
          <w:rFonts w:asciiTheme="majorBidi" w:hAnsiTheme="majorBidi" w:cstheme="majorBidi"/>
          <w:sz w:val="24"/>
          <w:szCs w:val="24"/>
        </w:rPr>
        <w:t xml:space="preserve"> in Germany.</w:t>
      </w:r>
      <w:r w:rsidR="009F6281" w:rsidRPr="00FE5A38">
        <w:rPr>
          <w:rFonts w:asciiTheme="majorBidi" w:hAnsiTheme="majorBidi" w:cstheme="majorBidi"/>
          <w:sz w:val="24"/>
          <w:szCs w:val="24"/>
        </w:rPr>
        <w:t xml:space="preserve"> </w:t>
      </w:r>
      <w:r w:rsidR="00573048" w:rsidRPr="00FE5A38">
        <w:rPr>
          <w:rFonts w:asciiTheme="majorBidi" w:hAnsiTheme="majorBidi" w:cstheme="majorBidi"/>
          <w:sz w:val="24"/>
          <w:szCs w:val="24"/>
        </w:rPr>
        <w:t>Both</w:t>
      </w:r>
      <w:r w:rsidR="00573048">
        <w:rPr>
          <w:rFonts w:asciiTheme="majorBidi" w:hAnsiTheme="majorBidi" w:cstheme="majorBidi"/>
          <w:sz w:val="24"/>
          <w:szCs w:val="24"/>
        </w:rPr>
        <w:t xml:space="preserve"> names are pseudonyms. </w:t>
      </w:r>
      <w:r w:rsidR="009F6281" w:rsidRPr="009D375A">
        <w:rPr>
          <w:rFonts w:asciiTheme="majorBidi" w:hAnsiTheme="majorBidi" w:cstheme="majorBidi"/>
          <w:sz w:val="24"/>
          <w:szCs w:val="24"/>
        </w:rPr>
        <w:t xml:space="preserve">They both worked in small, independent garages with around </w:t>
      </w:r>
      <w:r w:rsidR="00AB3915" w:rsidRPr="009D375A">
        <w:rPr>
          <w:rFonts w:asciiTheme="majorBidi" w:hAnsiTheme="majorBidi" w:cstheme="majorBidi"/>
          <w:sz w:val="24"/>
          <w:szCs w:val="24"/>
        </w:rPr>
        <w:t xml:space="preserve">6 or 7 mechanics in total, </w:t>
      </w:r>
      <w:r w:rsidR="00007F35" w:rsidRPr="009D375A">
        <w:rPr>
          <w:rFonts w:asciiTheme="majorBidi" w:hAnsiTheme="majorBidi" w:cstheme="majorBidi"/>
          <w:sz w:val="24"/>
          <w:szCs w:val="24"/>
        </w:rPr>
        <w:t xml:space="preserve">and </w:t>
      </w:r>
      <w:r w:rsidR="00AB3915" w:rsidRPr="009D375A">
        <w:rPr>
          <w:rFonts w:asciiTheme="majorBidi" w:hAnsiTheme="majorBidi" w:cstheme="majorBidi"/>
          <w:sz w:val="24"/>
          <w:szCs w:val="24"/>
        </w:rPr>
        <w:t xml:space="preserve">they were the only female employees. </w:t>
      </w:r>
      <w:r w:rsidR="00007F35" w:rsidRPr="009D375A">
        <w:rPr>
          <w:rFonts w:asciiTheme="majorBidi" w:hAnsiTheme="majorBidi" w:cstheme="majorBidi"/>
          <w:sz w:val="24"/>
          <w:szCs w:val="24"/>
        </w:rPr>
        <w:t>Erika was the only apprentice in her garage, while there was another (male) apprentice in Lisa’s workplace.</w:t>
      </w:r>
    </w:p>
    <w:p w14:paraId="0D41185D" w14:textId="77777777" w:rsidR="005E732D" w:rsidRPr="009D375A" w:rsidRDefault="005E732D" w:rsidP="00DF0572">
      <w:pPr>
        <w:spacing w:after="0" w:line="480" w:lineRule="auto"/>
        <w:rPr>
          <w:rFonts w:asciiTheme="majorBidi" w:hAnsiTheme="majorBidi" w:cstheme="majorBidi"/>
          <w:sz w:val="24"/>
          <w:szCs w:val="24"/>
        </w:rPr>
      </w:pPr>
    </w:p>
    <w:p w14:paraId="15504FE0" w14:textId="77777777" w:rsidR="005E732D" w:rsidRPr="00606353" w:rsidRDefault="008E3BB9" w:rsidP="00DF0572">
      <w:pPr>
        <w:spacing w:after="0" w:line="480" w:lineRule="auto"/>
        <w:rPr>
          <w:rFonts w:asciiTheme="majorBidi" w:hAnsiTheme="majorBidi" w:cstheme="majorBidi"/>
          <w:b/>
          <w:bCs/>
          <w:sz w:val="24"/>
          <w:szCs w:val="24"/>
        </w:rPr>
      </w:pPr>
      <w:r w:rsidRPr="00606353">
        <w:rPr>
          <w:rFonts w:asciiTheme="majorBidi" w:hAnsiTheme="majorBidi" w:cstheme="majorBidi"/>
          <w:b/>
          <w:bCs/>
          <w:sz w:val="24"/>
          <w:szCs w:val="24"/>
        </w:rPr>
        <w:t>Findings</w:t>
      </w:r>
    </w:p>
    <w:p w14:paraId="4514FEAB" w14:textId="77777777" w:rsidR="005E732D" w:rsidRPr="009D375A" w:rsidRDefault="005E732D" w:rsidP="00DF0572">
      <w:pPr>
        <w:spacing w:after="0" w:line="480" w:lineRule="auto"/>
        <w:rPr>
          <w:rFonts w:asciiTheme="majorBidi" w:hAnsiTheme="majorBidi" w:cstheme="majorBidi"/>
          <w:sz w:val="24"/>
          <w:szCs w:val="24"/>
        </w:rPr>
      </w:pPr>
    </w:p>
    <w:p w14:paraId="517ACC19" w14:textId="77777777" w:rsidR="00816FB3" w:rsidRPr="00606353" w:rsidRDefault="00816FB3" w:rsidP="00DF0572">
      <w:pPr>
        <w:spacing w:after="0" w:line="480" w:lineRule="auto"/>
        <w:rPr>
          <w:rFonts w:asciiTheme="majorBidi" w:hAnsiTheme="majorBidi" w:cstheme="majorBidi"/>
          <w:b/>
          <w:bCs/>
          <w:i/>
          <w:iCs/>
          <w:sz w:val="24"/>
          <w:szCs w:val="24"/>
        </w:rPr>
      </w:pPr>
      <w:r w:rsidRPr="00606353">
        <w:rPr>
          <w:rFonts w:asciiTheme="majorBidi" w:hAnsiTheme="majorBidi" w:cstheme="majorBidi"/>
          <w:b/>
          <w:bCs/>
          <w:i/>
          <w:iCs/>
          <w:sz w:val="24"/>
          <w:szCs w:val="24"/>
        </w:rPr>
        <w:t>Erika</w:t>
      </w:r>
    </w:p>
    <w:p w14:paraId="6EF4BD16" w14:textId="77777777" w:rsidR="00816FB3" w:rsidRPr="009D375A" w:rsidRDefault="00F810F1"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Erika grew up in </w:t>
      </w:r>
      <w:r w:rsidR="002701B6" w:rsidRPr="009D375A">
        <w:rPr>
          <w:rFonts w:asciiTheme="majorBidi" w:hAnsiTheme="majorBidi" w:cstheme="majorBidi"/>
          <w:sz w:val="24"/>
          <w:szCs w:val="24"/>
        </w:rPr>
        <w:t xml:space="preserve">a working-class family, in a </w:t>
      </w:r>
      <w:r w:rsidRPr="009D375A">
        <w:rPr>
          <w:rFonts w:asciiTheme="majorBidi" w:hAnsiTheme="majorBidi" w:cstheme="majorBidi"/>
          <w:sz w:val="24"/>
          <w:szCs w:val="24"/>
        </w:rPr>
        <w:t>rural</w:t>
      </w:r>
      <w:r w:rsidR="002701B6" w:rsidRPr="009D375A">
        <w:rPr>
          <w:rFonts w:asciiTheme="majorBidi" w:hAnsiTheme="majorBidi" w:cstheme="majorBidi"/>
          <w:sz w:val="24"/>
          <w:szCs w:val="24"/>
        </w:rPr>
        <w:t xml:space="preserve"> part of</w:t>
      </w:r>
      <w:r w:rsidRPr="009D375A">
        <w:rPr>
          <w:rFonts w:asciiTheme="majorBidi" w:hAnsiTheme="majorBidi" w:cstheme="majorBidi"/>
          <w:sz w:val="24"/>
          <w:szCs w:val="24"/>
        </w:rPr>
        <w:t xml:space="preserve"> Western Germany. </w:t>
      </w:r>
      <w:r w:rsidR="00816FB3" w:rsidRPr="009D375A">
        <w:rPr>
          <w:rFonts w:asciiTheme="majorBidi" w:hAnsiTheme="majorBidi" w:cstheme="majorBidi"/>
          <w:sz w:val="24"/>
          <w:szCs w:val="24"/>
        </w:rPr>
        <w:t>The central theme of Erika’s unfolding story is her gender identity, and</w:t>
      </w:r>
      <w:proofErr w:type="gramStart"/>
      <w:r w:rsidR="00816FB3" w:rsidRPr="009D375A">
        <w:rPr>
          <w:rFonts w:asciiTheme="majorBidi" w:hAnsiTheme="majorBidi" w:cstheme="majorBidi"/>
          <w:sz w:val="24"/>
          <w:szCs w:val="24"/>
        </w:rPr>
        <w:t xml:space="preserve">, in particular, </w:t>
      </w:r>
      <w:r w:rsidR="0083651E" w:rsidRPr="009D375A">
        <w:rPr>
          <w:rFonts w:asciiTheme="majorBidi" w:hAnsiTheme="majorBidi" w:cstheme="majorBidi"/>
          <w:sz w:val="24"/>
          <w:szCs w:val="24"/>
        </w:rPr>
        <w:t>that</w:t>
      </w:r>
      <w:proofErr w:type="gramEnd"/>
      <w:r w:rsidR="0083651E" w:rsidRPr="009D375A">
        <w:rPr>
          <w:rFonts w:asciiTheme="majorBidi" w:hAnsiTheme="majorBidi" w:cstheme="majorBidi"/>
          <w:sz w:val="24"/>
          <w:szCs w:val="24"/>
        </w:rPr>
        <w:t xml:space="preserve"> of </w:t>
      </w:r>
      <w:r w:rsidR="00816FB3" w:rsidRPr="009D375A">
        <w:rPr>
          <w:rFonts w:asciiTheme="majorBidi" w:hAnsiTheme="majorBidi" w:cstheme="majorBidi"/>
          <w:sz w:val="24"/>
          <w:szCs w:val="24"/>
        </w:rPr>
        <w:t>a highly active person, who does not conform to gender stereotypes</w:t>
      </w:r>
      <w:r w:rsidR="00ED5925">
        <w:rPr>
          <w:rFonts w:asciiTheme="majorBidi" w:hAnsiTheme="majorBidi" w:cstheme="majorBidi"/>
          <w:sz w:val="24"/>
          <w:szCs w:val="24"/>
        </w:rPr>
        <w:t>. Erika’s identity is summed up</w:t>
      </w:r>
      <w:r w:rsidR="00816FB3" w:rsidRPr="009D375A">
        <w:rPr>
          <w:rFonts w:asciiTheme="majorBidi" w:hAnsiTheme="majorBidi" w:cstheme="majorBidi"/>
          <w:sz w:val="24"/>
          <w:szCs w:val="24"/>
        </w:rPr>
        <w:t xml:space="preserve"> when she asserts herself as ‘different’ from other girls</w:t>
      </w:r>
      <w:r w:rsidR="00ED5925">
        <w:rPr>
          <w:rFonts w:asciiTheme="majorBidi" w:hAnsiTheme="majorBidi" w:cstheme="majorBidi"/>
          <w:sz w:val="24"/>
          <w:szCs w:val="24"/>
        </w:rPr>
        <w:t xml:space="preserve">, echoing the literature on tomboy identities (e.g. </w:t>
      </w:r>
      <w:proofErr w:type="spellStart"/>
      <w:r w:rsidR="00ED5925">
        <w:rPr>
          <w:rFonts w:asciiTheme="majorBidi" w:hAnsiTheme="majorBidi" w:cstheme="majorBidi"/>
          <w:sz w:val="24"/>
          <w:szCs w:val="24"/>
        </w:rPr>
        <w:t>Paechter</w:t>
      </w:r>
      <w:proofErr w:type="spellEnd"/>
      <w:r w:rsidR="00ED5925">
        <w:rPr>
          <w:rFonts w:asciiTheme="majorBidi" w:hAnsiTheme="majorBidi" w:cstheme="majorBidi"/>
          <w:sz w:val="24"/>
          <w:szCs w:val="24"/>
        </w:rPr>
        <w:t xml:space="preserve"> 2010)</w:t>
      </w:r>
      <w:r w:rsidR="003606C5" w:rsidRPr="009D375A">
        <w:rPr>
          <w:rFonts w:asciiTheme="majorBidi" w:hAnsiTheme="majorBidi" w:cstheme="majorBidi"/>
          <w:sz w:val="24"/>
          <w:szCs w:val="24"/>
        </w:rPr>
        <w:t>:</w:t>
      </w:r>
    </w:p>
    <w:p w14:paraId="3E06E54F" w14:textId="77777777" w:rsidR="00816FB3" w:rsidRPr="009D375A" w:rsidRDefault="00816FB3" w:rsidP="00DF0572">
      <w:pPr>
        <w:spacing w:after="0" w:line="480" w:lineRule="auto"/>
        <w:rPr>
          <w:rFonts w:asciiTheme="majorBidi" w:hAnsiTheme="majorBidi" w:cstheme="majorBidi"/>
          <w:sz w:val="24"/>
          <w:szCs w:val="24"/>
        </w:rPr>
      </w:pPr>
    </w:p>
    <w:p w14:paraId="2997EC54" w14:textId="77777777" w:rsidR="00816FB3" w:rsidRPr="009D375A" w:rsidRDefault="004638EE" w:rsidP="00DF0572">
      <w:pPr>
        <w:pStyle w:val="Indentthesis"/>
        <w:spacing w:line="480" w:lineRule="auto"/>
        <w:rPr>
          <w:rFonts w:asciiTheme="majorBidi" w:hAnsiTheme="majorBidi" w:cstheme="majorBidi"/>
          <w:sz w:val="24"/>
          <w:szCs w:val="24"/>
        </w:rPr>
      </w:pPr>
      <w:r>
        <w:rPr>
          <w:rFonts w:asciiTheme="majorBidi" w:hAnsiTheme="majorBidi" w:cstheme="majorBidi"/>
          <w:sz w:val="24"/>
          <w:szCs w:val="24"/>
        </w:rPr>
        <w:t>I’m different I know</w:t>
      </w:r>
      <w:r w:rsidR="00816FB3" w:rsidRPr="009D375A">
        <w:rPr>
          <w:rFonts w:asciiTheme="majorBidi" w:hAnsiTheme="majorBidi" w:cstheme="majorBidi"/>
          <w:sz w:val="24"/>
          <w:szCs w:val="24"/>
        </w:rPr>
        <w:t xml:space="preserve">, </w:t>
      </w:r>
      <w:proofErr w:type="spellStart"/>
      <w:r w:rsidR="00816FB3" w:rsidRPr="009D375A">
        <w:rPr>
          <w:rFonts w:asciiTheme="majorBidi" w:hAnsiTheme="majorBidi" w:cstheme="majorBidi"/>
          <w:sz w:val="24"/>
          <w:szCs w:val="24"/>
        </w:rPr>
        <w:t>ya</w:t>
      </w:r>
      <w:proofErr w:type="spellEnd"/>
      <w:r w:rsidR="00816FB3" w:rsidRPr="009D375A">
        <w:rPr>
          <w:rFonts w:asciiTheme="majorBidi" w:hAnsiTheme="majorBidi" w:cstheme="majorBidi"/>
          <w:sz w:val="24"/>
          <w:szCs w:val="24"/>
        </w:rPr>
        <w:t xml:space="preserve"> know, I’m not your typical girl, </w:t>
      </w:r>
      <w:proofErr w:type="spellStart"/>
      <w:r w:rsidR="00816FB3" w:rsidRPr="009D375A">
        <w:rPr>
          <w:rFonts w:asciiTheme="majorBidi" w:hAnsiTheme="majorBidi" w:cstheme="majorBidi"/>
          <w:sz w:val="24"/>
          <w:szCs w:val="24"/>
        </w:rPr>
        <w:t>y</w:t>
      </w:r>
      <w:r>
        <w:rPr>
          <w:rFonts w:asciiTheme="majorBidi" w:hAnsiTheme="majorBidi" w:cstheme="majorBidi"/>
          <w:sz w:val="24"/>
          <w:szCs w:val="24"/>
        </w:rPr>
        <w:t>’</w:t>
      </w:r>
      <w:r w:rsidR="00816FB3" w:rsidRPr="009D375A">
        <w:rPr>
          <w:rFonts w:asciiTheme="majorBidi" w:hAnsiTheme="majorBidi" w:cstheme="majorBidi"/>
          <w:sz w:val="24"/>
          <w:szCs w:val="24"/>
        </w:rPr>
        <w:t>know</w:t>
      </w:r>
      <w:proofErr w:type="spellEnd"/>
      <w:r w:rsidR="00816FB3" w:rsidRPr="009D375A">
        <w:rPr>
          <w:rFonts w:asciiTheme="majorBidi" w:hAnsiTheme="majorBidi" w:cstheme="majorBidi"/>
          <w:sz w:val="24"/>
          <w:szCs w:val="24"/>
        </w:rPr>
        <w:t>, I don’t need three hours to get ready</w:t>
      </w:r>
      <w:r>
        <w:rPr>
          <w:rFonts w:asciiTheme="majorBidi" w:hAnsiTheme="majorBidi" w:cstheme="majorBidi"/>
          <w:sz w:val="24"/>
          <w:szCs w:val="24"/>
        </w:rPr>
        <w:t>[</w:t>
      </w:r>
      <w:r w:rsidR="00816FB3" w:rsidRPr="009D375A">
        <w:rPr>
          <w:rFonts w:asciiTheme="majorBidi" w:hAnsiTheme="majorBidi" w:cstheme="majorBidi"/>
          <w:sz w:val="24"/>
          <w:szCs w:val="24"/>
        </w:rPr>
        <w:t>…</w:t>
      </w:r>
      <w:r>
        <w:rPr>
          <w:rFonts w:asciiTheme="majorBidi" w:hAnsiTheme="majorBidi" w:cstheme="majorBidi"/>
          <w:sz w:val="24"/>
          <w:szCs w:val="24"/>
        </w:rPr>
        <w:t>]</w:t>
      </w:r>
      <w:r w:rsidR="00816FB3" w:rsidRPr="009D375A">
        <w:rPr>
          <w:rFonts w:asciiTheme="majorBidi" w:hAnsiTheme="majorBidi" w:cstheme="majorBidi"/>
          <w:sz w:val="24"/>
          <w:szCs w:val="24"/>
        </w:rPr>
        <w:t xml:space="preserve"> because actually I don’t have that much time, </w:t>
      </w:r>
      <w:proofErr w:type="spellStart"/>
      <w:r w:rsidR="00816FB3" w:rsidRPr="009D375A">
        <w:rPr>
          <w:rFonts w:asciiTheme="majorBidi" w:hAnsiTheme="majorBidi" w:cstheme="majorBidi"/>
          <w:sz w:val="24"/>
          <w:szCs w:val="24"/>
        </w:rPr>
        <w:t>y</w:t>
      </w:r>
      <w:r>
        <w:rPr>
          <w:rFonts w:asciiTheme="majorBidi" w:hAnsiTheme="majorBidi" w:cstheme="majorBidi"/>
          <w:sz w:val="24"/>
          <w:szCs w:val="24"/>
        </w:rPr>
        <w:t>’</w:t>
      </w:r>
      <w:r w:rsidR="00816FB3" w:rsidRPr="009D375A">
        <w:rPr>
          <w:rFonts w:asciiTheme="majorBidi" w:hAnsiTheme="majorBidi" w:cstheme="majorBidi"/>
          <w:sz w:val="24"/>
          <w:szCs w:val="24"/>
        </w:rPr>
        <w:t>know</w:t>
      </w:r>
      <w:proofErr w:type="spellEnd"/>
      <w:r w:rsidR="00816FB3" w:rsidRPr="009D375A">
        <w:rPr>
          <w:rFonts w:asciiTheme="majorBidi" w:hAnsiTheme="majorBidi" w:cstheme="majorBidi"/>
          <w:sz w:val="24"/>
          <w:szCs w:val="24"/>
        </w:rPr>
        <w:t>, at home, well, I’ve always had to help, it started with um Saturdays before [going horse] riding, then with sweeping the court yard, cleaning the</w:t>
      </w:r>
      <w:r w:rsidR="003606C5" w:rsidRPr="009D375A">
        <w:rPr>
          <w:rFonts w:asciiTheme="majorBidi" w:hAnsiTheme="majorBidi" w:cstheme="majorBidi"/>
          <w:sz w:val="24"/>
          <w:szCs w:val="24"/>
        </w:rPr>
        <w:t xml:space="preserve"> bathroom and thing</w:t>
      </w:r>
      <w:r w:rsidR="0083651E" w:rsidRPr="009D375A">
        <w:rPr>
          <w:rFonts w:asciiTheme="majorBidi" w:hAnsiTheme="majorBidi" w:cstheme="majorBidi"/>
          <w:sz w:val="24"/>
          <w:szCs w:val="24"/>
        </w:rPr>
        <w:t>s like that</w:t>
      </w:r>
      <w:r w:rsidR="00816FB3" w:rsidRPr="009D375A">
        <w:rPr>
          <w:rFonts w:asciiTheme="majorBidi" w:hAnsiTheme="majorBidi" w:cstheme="majorBidi"/>
          <w:sz w:val="24"/>
          <w:szCs w:val="24"/>
        </w:rPr>
        <w:t>…</w:t>
      </w:r>
    </w:p>
    <w:p w14:paraId="44522A2F" w14:textId="77777777" w:rsidR="00816FB3" w:rsidRPr="009D375A" w:rsidRDefault="00816FB3" w:rsidP="00DF0572">
      <w:pPr>
        <w:spacing w:after="0" w:line="480" w:lineRule="auto"/>
        <w:rPr>
          <w:rFonts w:asciiTheme="majorBidi" w:hAnsiTheme="majorBidi" w:cstheme="majorBidi"/>
          <w:sz w:val="24"/>
          <w:szCs w:val="24"/>
        </w:rPr>
      </w:pPr>
    </w:p>
    <w:p w14:paraId="1F29147C" w14:textId="77777777" w:rsidR="00816FB3" w:rsidRPr="009D375A" w:rsidRDefault="00816FB3"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As is evident from this quote, her gender identity </w:t>
      </w:r>
      <w:r w:rsidR="00E82F8A" w:rsidRPr="009D375A">
        <w:rPr>
          <w:rFonts w:asciiTheme="majorBidi" w:hAnsiTheme="majorBidi" w:cstheme="majorBidi"/>
          <w:sz w:val="24"/>
          <w:szCs w:val="24"/>
        </w:rPr>
        <w:t>was</w:t>
      </w:r>
      <w:r w:rsidRPr="009D375A">
        <w:rPr>
          <w:rFonts w:asciiTheme="majorBidi" w:hAnsiTheme="majorBidi" w:cstheme="majorBidi"/>
          <w:sz w:val="24"/>
          <w:szCs w:val="24"/>
        </w:rPr>
        <w:t xml:space="preserve"> closely bound up with her childhood experience that she talked about</w:t>
      </w:r>
      <w:r w:rsidR="003606C5" w:rsidRPr="009D375A">
        <w:rPr>
          <w:rFonts w:asciiTheme="majorBidi" w:hAnsiTheme="majorBidi" w:cstheme="majorBidi"/>
          <w:sz w:val="24"/>
          <w:szCs w:val="24"/>
        </w:rPr>
        <w:t xml:space="preserve"> at length </w:t>
      </w:r>
      <w:r w:rsidRPr="009D375A">
        <w:rPr>
          <w:rFonts w:asciiTheme="majorBidi" w:hAnsiTheme="majorBidi" w:cstheme="majorBidi"/>
          <w:sz w:val="24"/>
          <w:szCs w:val="24"/>
        </w:rPr>
        <w:t xml:space="preserve">with pride. She grew up a very active child who was expected by both parents to help around the house and yard from a young age. Importantly, her </w:t>
      </w:r>
      <w:r w:rsidR="003606C5" w:rsidRPr="009D375A">
        <w:rPr>
          <w:rFonts w:asciiTheme="majorBidi" w:hAnsiTheme="majorBidi" w:cstheme="majorBidi"/>
          <w:sz w:val="24"/>
          <w:szCs w:val="24"/>
        </w:rPr>
        <w:t>father</w:t>
      </w:r>
      <w:r w:rsidRPr="009D375A">
        <w:rPr>
          <w:rFonts w:asciiTheme="majorBidi" w:hAnsiTheme="majorBidi" w:cstheme="majorBidi"/>
          <w:sz w:val="24"/>
          <w:szCs w:val="24"/>
        </w:rPr>
        <w:t xml:space="preserve"> seem</w:t>
      </w:r>
      <w:r w:rsidR="00E82F8A" w:rsidRPr="009D375A">
        <w:rPr>
          <w:rFonts w:asciiTheme="majorBidi" w:hAnsiTheme="majorBidi" w:cstheme="majorBidi"/>
          <w:sz w:val="24"/>
          <w:szCs w:val="24"/>
        </w:rPr>
        <w:t>ed</w:t>
      </w:r>
      <w:r w:rsidRPr="009D375A">
        <w:rPr>
          <w:rFonts w:asciiTheme="majorBidi" w:hAnsiTheme="majorBidi" w:cstheme="majorBidi"/>
          <w:sz w:val="24"/>
          <w:szCs w:val="24"/>
        </w:rPr>
        <w:t xml:space="preserve"> to have involved her in his practical activities, such as fixing cars. She recount</w:t>
      </w:r>
      <w:r w:rsidR="00E82F8A" w:rsidRPr="009D375A">
        <w:rPr>
          <w:rFonts w:asciiTheme="majorBidi" w:hAnsiTheme="majorBidi" w:cstheme="majorBidi"/>
          <w:sz w:val="24"/>
          <w:szCs w:val="24"/>
        </w:rPr>
        <w:t>ed</w:t>
      </w:r>
      <w:r w:rsidRPr="009D375A">
        <w:rPr>
          <w:rFonts w:asciiTheme="majorBidi" w:hAnsiTheme="majorBidi" w:cstheme="majorBidi"/>
          <w:sz w:val="24"/>
          <w:szCs w:val="24"/>
        </w:rPr>
        <w:t xml:space="preserve"> a story when, aged </w:t>
      </w:r>
      <w:r w:rsidR="004638EE">
        <w:rPr>
          <w:rFonts w:asciiTheme="majorBidi" w:hAnsiTheme="majorBidi" w:cstheme="majorBidi"/>
          <w:sz w:val="24"/>
          <w:szCs w:val="24"/>
        </w:rPr>
        <w:t>eight</w:t>
      </w:r>
      <w:r w:rsidRPr="009D375A">
        <w:rPr>
          <w:rFonts w:asciiTheme="majorBidi" w:hAnsiTheme="majorBidi" w:cstheme="majorBidi"/>
          <w:sz w:val="24"/>
          <w:szCs w:val="24"/>
        </w:rPr>
        <w:t>, he encouraged her to help him fix a puncture on her bike.</w:t>
      </w:r>
      <w:r w:rsidR="00753E3E" w:rsidRPr="009D375A">
        <w:rPr>
          <w:rFonts w:asciiTheme="majorBidi" w:hAnsiTheme="majorBidi" w:cstheme="majorBidi"/>
          <w:sz w:val="24"/>
          <w:szCs w:val="24"/>
        </w:rPr>
        <w:t xml:space="preserve"> </w:t>
      </w:r>
      <w:r w:rsidRPr="009D375A">
        <w:rPr>
          <w:rFonts w:asciiTheme="majorBidi" w:hAnsiTheme="majorBidi" w:cstheme="majorBidi"/>
          <w:sz w:val="24"/>
          <w:szCs w:val="24"/>
        </w:rPr>
        <w:t xml:space="preserve">Remarkably, aged </w:t>
      </w:r>
      <w:r w:rsidR="004638EE">
        <w:rPr>
          <w:rFonts w:asciiTheme="majorBidi" w:hAnsiTheme="majorBidi" w:cstheme="majorBidi"/>
          <w:sz w:val="24"/>
          <w:szCs w:val="24"/>
        </w:rPr>
        <w:t>twelve</w:t>
      </w:r>
      <w:r w:rsidRPr="009D375A">
        <w:rPr>
          <w:rFonts w:asciiTheme="majorBidi" w:hAnsiTheme="majorBidi" w:cstheme="majorBidi"/>
          <w:sz w:val="24"/>
          <w:szCs w:val="24"/>
        </w:rPr>
        <w:t>, she helped him build a shed, a process she recall</w:t>
      </w:r>
      <w:r w:rsidR="00E82F8A" w:rsidRPr="009D375A">
        <w:rPr>
          <w:rFonts w:asciiTheme="majorBidi" w:hAnsiTheme="majorBidi" w:cstheme="majorBidi"/>
          <w:sz w:val="24"/>
          <w:szCs w:val="24"/>
        </w:rPr>
        <w:t>ed</w:t>
      </w:r>
      <w:r w:rsidRPr="009D375A">
        <w:rPr>
          <w:rFonts w:asciiTheme="majorBidi" w:hAnsiTheme="majorBidi" w:cstheme="majorBidi"/>
          <w:sz w:val="24"/>
          <w:szCs w:val="24"/>
        </w:rPr>
        <w:t xml:space="preserve"> in </w:t>
      </w:r>
      <w:proofErr w:type="gramStart"/>
      <w:r w:rsidRPr="009D375A">
        <w:rPr>
          <w:rFonts w:asciiTheme="majorBidi" w:hAnsiTheme="majorBidi" w:cstheme="majorBidi"/>
          <w:sz w:val="24"/>
          <w:szCs w:val="24"/>
        </w:rPr>
        <w:t>great detail</w:t>
      </w:r>
      <w:proofErr w:type="gramEnd"/>
      <w:r w:rsidRPr="009D375A">
        <w:rPr>
          <w:rFonts w:asciiTheme="majorBidi" w:hAnsiTheme="majorBidi" w:cstheme="majorBidi"/>
          <w:sz w:val="24"/>
          <w:szCs w:val="24"/>
        </w:rPr>
        <w:t xml:space="preserve">, suggesting incredible aptness </w:t>
      </w:r>
      <w:r w:rsidR="004638EE">
        <w:rPr>
          <w:rFonts w:asciiTheme="majorBidi" w:hAnsiTheme="majorBidi" w:cstheme="majorBidi"/>
          <w:sz w:val="24"/>
          <w:szCs w:val="24"/>
        </w:rPr>
        <w:t>at</w:t>
      </w:r>
      <w:r w:rsidRPr="009D375A">
        <w:rPr>
          <w:rFonts w:asciiTheme="majorBidi" w:hAnsiTheme="majorBidi" w:cstheme="majorBidi"/>
          <w:sz w:val="24"/>
          <w:szCs w:val="24"/>
        </w:rPr>
        <w:t xml:space="preserve"> the tasks involved, including digging up the soil and paving the yard. It becomes clear that her parents</w:t>
      </w:r>
      <w:r w:rsidR="004638EE">
        <w:rPr>
          <w:rFonts w:asciiTheme="majorBidi" w:hAnsiTheme="majorBidi" w:cstheme="majorBidi"/>
          <w:sz w:val="24"/>
          <w:szCs w:val="24"/>
        </w:rPr>
        <w:t>,</w:t>
      </w:r>
      <w:r w:rsidRPr="009D375A">
        <w:rPr>
          <w:rFonts w:asciiTheme="majorBidi" w:hAnsiTheme="majorBidi" w:cstheme="majorBidi"/>
          <w:sz w:val="24"/>
          <w:szCs w:val="24"/>
        </w:rPr>
        <w:t xml:space="preserve"> and her </w:t>
      </w:r>
      <w:proofErr w:type="gramStart"/>
      <w:r w:rsidRPr="009D375A">
        <w:rPr>
          <w:rFonts w:asciiTheme="majorBidi" w:hAnsiTheme="majorBidi" w:cstheme="majorBidi"/>
          <w:sz w:val="24"/>
          <w:szCs w:val="24"/>
        </w:rPr>
        <w:t>father in particular</w:t>
      </w:r>
      <w:r w:rsidR="004638EE">
        <w:rPr>
          <w:rFonts w:asciiTheme="majorBidi" w:hAnsiTheme="majorBidi" w:cstheme="majorBidi"/>
          <w:sz w:val="24"/>
          <w:szCs w:val="24"/>
        </w:rPr>
        <w:t>,</w:t>
      </w:r>
      <w:r w:rsidRPr="009D375A">
        <w:rPr>
          <w:rFonts w:asciiTheme="majorBidi" w:hAnsiTheme="majorBidi" w:cstheme="majorBidi"/>
          <w:sz w:val="24"/>
          <w:szCs w:val="24"/>
        </w:rPr>
        <w:t xml:space="preserve"> were</w:t>
      </w:r>
      <w:proofErr w:type="gramEnd"/>
      <w:r w:rsidRPr="009D375A">
        <w:rPr>
          <w:rFonts w:asciiTheme="majorBidi" w:hAnsiTheme="majorBidi" w:cstheme="majorBidi"/>
          <w:sz w:val="24"/>
          <w:szCs w:val="24"/>
        </w:rPr>
        <w:t xml:space="preserve"> proud of her </w:t>
      </w:r>
      <w:r w:rsidR="0072354D" w:rsidRPr="009D375A">
        <w:rPr>
          <w:rFonts w:asciiTheme="majorBidi" w:hAnsiTheme="majorBidi" w:cstheme="majorBidi"/>
          <w:sz w:val="24"/>
          <w:szCs w:val="24"/>
        </w:rPr>
        <w:t>and</w:t>
      </w:r>
      <w:r w:rsidRPr="009D375A">
        <w:rPr>
          <w:rFonts w:asciiTheme="majorBidi" w:hAnsiTheme="majorBidi" w:cstheme="majorBidi"/>
          <w:sz w:val="24"/>
          <w:szCs w:val="24"/>
        </w:rPr>
        <w:t xml:space="preserve"> a less restrictive identit</w:t>
      </w:r>
      <w:r w:rsidR="00C51292" w:rsidRPr="009D375A">
        <w:rPr>
          <w:rFonts w:asciiTheme="majorBidi" w:hAnsiTheme="majorBidi" w:cstheme="majorBidi"/>
          <w:sz w:val="24"/>
          <w:szCs w:val="24"/>
        </w:rPr>
        <w:t xml:space="preserve">y was readily available </w:t>
      </w:r>
      <w:r w:rsidR="004431A0" w:rsidRPr="009D375A">
        <w:rPr>
          <w:rFonts w:asciiTheme="majorBidi" w:hAnsiTheme="majorBidi" w:cstheme="majorBidi"/>
          <w:sz w:val="24"/>
          <w:szCs w:val="24"/>
        </w:rPr>
        <w:t xml:space="preserve">and made sense </w:t>
      </w:r>
      <w:r w:rsidR="00C51292" w:rsidRPr="009D375A">
        <w:rPr>
          <w:rFonts w:asciiTheme="majorBidi" w:hAnsiTheme="majorBidi" w:cstheme="majorBidi"/>
          <w:sz w:val="24"/>
          <w:szCs w:val="24"/>
        </w:rPr>
        <w:t>to her</w:t>
      </w:r>
      <w:r w:rsidRPr="009D375A">
        <w:rPr>
          <w:rFonts w:asciiTheme="majorBidi" w:hAnsiTheme="majorBidi" w:cstheme="majorBidi"/>
          <w:sz w:val="24"/>
          <w:szCs w:val="24"/>
        </w:rPr>
        <w:t xml:space="preserve">. </w:t>
      </w:r>
    </w:p>
    <w:p w14:paraId="0603907F" w14:textId="77777777" w:rsidR="00816FB3" w:rsidRPr="009D375A" w:rsidRDefault="00816FB3" w:rsidP="00DF0572">
      <w:pPr>
        <w:spacing w:after="0" w:line="480" w:lineRule="auto"/>
        <w:rPr>
          <w:rFonts w:asciiTheme="majorBidi" w:hAnsiTheme="majorBidi" w:cstheme="majorBidi"/>
          <w:sz w:val="24"/>
          <w:szCs w:val="24"/>
        </w:rPr>
      </w:pPr>
    </w:p>
    <w:p w14:paraId="51CB1B7F" w14:textId="77777777" w:rsidR="00816FB3" w:rsidRPr="009D375A" w:rsidRDefault="004638EE" w:rsidP="007A3E2E">
      <w:pPr>
        <w:spacing w:after="0" w:line="480" w:lineRule="auto"/>
        <w:rPr>
          <w:rFonts w:asciiTheme="majorBidi" w:hAnsiTheme="majorBidi" w:cstheme="majorBidi"/>
          <w:sz w:val="24"/>
          <w:szCs w:val="24"/>
        </w:rPr>
      </w:pPr>
      <w:r>
        <w:rPr>
          <w:rFonts w:asciiTheme="majorBidi" w:hAnsiTheme="majorBidi" w:cstheme="majorBidi"/>
          <w:sz w:val="24"/>
          <w:szCs w:val="24"/>
        </w:rPr>
        <w:t xml:space="preserve">The </w:t>
      </w:r>
      <w:r w:rsidR="00336918">
        <w:rPr>
          <w:rFonts w:asciiTheme="majorBidi" w:hAnsiTheme="majorBidi" w:cstheme="majorBidi"/>
          <w:sz w:val="24"/>
          <w:szCs w:val="24"/>
        </w:rPr>
        <w:t>main</w:t>
      </w:r>
      <w:r w:rsidR="00816FB3" w:rsidRPr="009D375A">
        <w:rPr>
          <w:rFonts w:asciiTheme="majorBidi" w:hAnsiTheme="majorBidi" w:cstheme="majorBidi"/>
          <w:sz w:val="24"/>
          <w:szCs w:val="24"/>
        </w:rPr>
        <w:t xml:space="preserve"> theme of her narrative </w:t>
      </w:r>
      <w:r w:rsidR="00336918">
        <w:rPr>
          <w:rFonts w:asciiTheme="majorBidi" w:hAnsiTheme="majorBidi" w:cstheme="majorBidi"/>
          <w:sz w:val="24"/>
          <w:szCs w:val="24"/>
        </w:rPr>
        <w:t xml:space="preserve">then </w:t>
      </w:r>
      <w:r w:rsidR="00816FB3" w:rsidRPr="009D375A">
        <w:rPr>
          <w:rFonts w:asciiTheme="majorBidi" w:hAnsiTheme="majorBidi" w:cstheme="majorBidi"/>
          <w:sz w:val="24"/>
          <w:szCs w:val="24"/>
        </w:rPr>
        <w:t xml:space="preserve">is about her emerging identity clashing with established gender norms at </w:t>
      </w:r>
      <w:r w:rsidR="00336918">
        <w:rPr>
          <w:rFonts w:asciiTheme="majorBidi" w:hAnsiTheme="majorBidi" w:cstheme="majorBidi"/>
          <w:sz w:val="24"/>
          <w:szCs w:val="24"/>
        </w:rPr>
        <w:t xml:space="preserve">(secondary) </w:t>
      </w:r>
      <w:r w:rsidR="00816FB3" w:rsidRPr="009D375A">
        <w:rPr>
          <w:rFonts w:asciiTheme="majorBidi" w:hAnsiTheme="majorBidi" w:cstheme="majorBidi"/>
          <w:sz w:val="24"/>
          <w:szCs w:val="24"/>
        </w:rPr>
        <w:t>school</w:t>
      </w:r>
      <w:r w:rsidR="00C51292" w:rsidRPr="009D375A">
        <w:rPr>
          <w:rFonts w:asciiTheme="majorBidi" w:hAnsiTheme="majorBidi" w:cstheme="majorBidi"/>
          <w:sz w:val="24"/>
          <w:szCs w:val="24"/>
        </w:rPr>
        <w:t>, where she</w:t>
      </w:r>
      <w:r w:rsidR="00816FB3" w:rsidRPr="009D375A">
        <w:rPr>
          <w:rFonts w:asciiTheme="majorBidi" w:hAnsiTheme="majorBidi" w:cstheme="majorBidi"/>
          <w:sz w:val="24"/>
          <w:szCs w:val="24"/>
        </w:rPr>
        <w:t xml:space="preserve"> clashe</w:t>
      </w:r>
      <w:r w:rsidR="0065317B" w:rsidRPr="009D375A">
        <w:rPr>
          <w:rFonts w:asciiTheme="majorBidi" w:hAnsiTheme="majorBidi" w:cstheme="majorBidi"/>
          <w:sz w:val="24"/>
          <w:szCs w:val="24"/>
        </w:rPr>
        <w:t>d</w:t>
      </w:r>
      <w:r w:rsidR="00816FB3" w:rsidRPr="009D375A">
        <w:rPr>
          <w:rFonts w:asciiTheme="majorBidi" w:hAnsiTheme="majorBidi" w:cstheme="majorBidi"/>
          <w:sz w:val="24"/>
          <w:szCs w:val="24"/>
        </w:rPr>
        <w:t xml:space="preserve"> with</w:t>
      </w:r>
      <w:r w:rsidR="00C51292" w:rsidRPr="009D375A">
        <w:rPr>
          <w:rFonts w:asciiTheme="majorBidi" w:hAnsiTheme="majorBidi" w:cstheme="majorBidi"/>
          <w:sz w:val="24"/>
          <w:szCs w:val="24"/>
        </w:rPr>
        <w:t xml:space="preserve"> her</w:t>
      </w:r>
      <w:r w:rsidR="005525A6" w:rsidRPr="009D375A">
        <w:rPr>
          <w:rFonts w:asciiTheme="majorBidi" w:hAnsiTheme="majorBidi" w:cstheme="majorBidi"/>
          <w:sz w:val="24"/>
          <w:szCs w:val="24"/>
        </w:rPr>
        <w:t xml:space="preserve"> female peers. </w:t>
      </w:r>
      <w:r w:rsidR="00816FB3" w:rsidRPr="009D375A">
        <w:rPr>
          <w:rFonts w:asciiTheme="majorBidi" w:hAnsiTheme="majorBidi" w:cstheme="majorBidi"/>
          <w:sz w:val="24"/>
          <w:szCs w:val="24"/>
        </w:rPr>
        <w:t>As her story unfolded, it quickly became apparent that the freedom she</w:t>
      </w:r>
      <w:r w:rsidR="0072354D" w:rsidRPr="009D375A">
        <w:rPr>
          <w:rFonts w:asciiTheme="majorBidi" w:hAnsiTheme="majorBidi" w:cstheme="majorBidi"/>
          <w:sz w:val="24"/>
          <w:szCs w:val="24"/>
        </w:rPr>
        <w:t xml:space="preserve"> had</w:t>
      </w:r>
      <w:r w:rsidR="00816FB3" w:rsidRPr="009D375A">
        <w:rPr>
          <w:rFonts w:asciiTheme="majorBidi" w:hAnsiTheme="majorBidi" w:cstheme="majorBidi"/>
          <w:sz w:val="24"/>
          <w:szCs w:val="24"/>
        </w:rPr>
        <w:t xml:space="preserve"> enjoyed at home was no longer possible</w:t>
      </w:r>
      <w:r w:rsidR="00336918">
        <w:rPr>
          <w:rFonts w:asciiTheme="majorBidi" w:hAnsiTheme="majorBidi" w:cstheme="majorBidi"/>
          <w:sz w:val="24"/>
          <w:szCs w:val="24"/>
        </w:rPr>
        <w:t xml:space="preserve"> at school, where available identities were </w:t>
      </w:r>
      <w:proofErr w:type="gramStart"/>
      <w:r w:rsidR="00336918">
        <w:rPr>
          <w:rFonts w:asciiTheme="majorBidi" w:hAnsiTheme="majorBidi" w:cstheme="majorBidi"/>
          <w:sz w:val="24"/>
          <w:szCs w:val="24"/>
        </w:rPr>
        <w:t>restricted</w:t>
      </w:r>
      <w:proofErr w:type="gramEnd"/>
      <w:r w:rsidR="00336918">
        <w:rPr>
          <w:rFonts w:asciiTheme="majorBidi" w:hAnsiTheme="majorBidi" w:cstheme="majorBidi"/>
          <w:sz w:val="24"/>
          <w:szCs w:val="24"/>
        </w:rPr>
        <w:t xml:space="preserve"> and she became marginalised (</w:t>
      </w:r>
      <w:proofErr w:type="spellStart"/>
      <w:r w:rsidR="00336918">
        <w:rPr>
          <w:rFonts w:asciiTheme="majorBidi" w:hAnsiTheme="majorBidi" w:cstheme="majorBidi"/>
          <w:sz w:val="24"/>
          <w:szCs w:val="24"/>
        </w:rPr>
        <w:t>Renold</w:t>
      </w:r>
      <w:proofErr w:type="spellEnd"/>
      <w:r w:rsidR="00336918">
        <w:rPr>
          <w:rFonts w:asciiTheme="majorBidi" w:hAnsiTheme="majorBidi" w:cstheme="majorBidi"/>
          <w:sz w:val="24"/>
          <w:szCs w:val="24"/>
        </w:rPr>
        <w:t xml:space="preserve"> 2005)</w:t>
      </w:r>
      <w:r w:rsidR="00816FB3" w:rsidRPr="009D375A">
        <w:rPr>
          <w:rFonts w:asciiTheme="majorBidi" w:hAnsiTheme="majorBidi" w:cstheme="majorBidi"/>
          <w:sz w:val="24"/>
          <w:szCs w:val="24"/>
        </w:rPr>
        <w:t xml:space="preserve">. </w:t>
      </w:r>
      <w:proofErr w:type="gramStart"/>
      <w:r w:rsidR="00816FB3" w:rsidRPr="009D375A">
        <w:rPr>
          <w:rFonts w:asciiTheme="majorBidi" w:hAnsiTheme="majorBidi" w:cstheme="majorBidi"/>
          <w:sz w:val="24"/>
          <w:szCs w:val="24"/>
        </w:rPr>
        <w:t>It would appear that</w:t>
      </w:r>
      <w:r w:rsidR="00336918">
        <w:rPr>
          <w:rFonts w:asciiTheme="majorBidi" w:hAnsiTheme="majorBidi" w:cstheme="majorBidi"/>
          <w:sz w:val="24"/>
          <w:szCs w:val="24"/>
        </w:rPr>
        <w:t xml:space="preserve"> </w:t>
      </w:r>
      <w:r w:rsidR="00816FB3" w:rsidRPr="009D375A">
        <w:rPr>
          <w:rFonts w:asciiTheme="majorBidi" w:hAnsiTheme="majorBidi" w:cstheme="majorBidi"/>
          <w:sz w:val="24"/>
          <w:szCs w:val="24"/>
        </w:rPr>
        <w:t>the</w:t>
      </w:r>
      <w:proofErr w:type="gramEnd"/>
      <w:r w:rsidR="00816FB3" w:rsidRPr="009D375A">
        <w:rPr>
          <w:rFonts w:asciiTheme="majorBidi" w:hAnsiTheme="majorBidi" w:cstheme="majorBidi"/>
          <w:sz w:val="24"/>
          <w:szCs w:val="24"/>
        </w:rPr>
        <w:t xml:space="preserve"> life Erika had lived thus far became less and less liveable</w:t>
      </w:r>
      <w:r w:rsidR="005525A6" w:rsidRPr="009D375A">
        <w:rPr>
          <w:rFonts w:asciiTheme="majorBidi" w:hAnsiTheme="majorBidi" w:cstheme="majorBidi"/>
          <w:sz w:val="24"/>
          <w:szCs w:val="24"/>
        </w:rPr>
        <w:t xml:space="preserve"> as </w:t>
      </w:r>
      <w:r w:rsidR="00816FB3" w:rsidRPr="009D375A">
        <w:rPr>
          <w:rFonts w:asciiTheme="majorBidi" w:hAnsiTheme="majorBidi" w:cstheme="majorBidi"/>
          <w:sz w:val="24"/>
          <w:szCs w:val="24"/>
        </w:rPr>
        <w:t xml:space="preserve">she was expected to conform to </w:t>
      </w:r>
      <w:r w:rsidR="0072354D" w:rsidRPr="009D375A">
        <w:rPr>
          <w:rFonts w:asciiTheme="majorBidi" w:hAnsiTheme="majorBidi" w:cstheme="majorBidi"/>
          <w:sz w:val="24"/>
          <w:szCs w:val="24"/>
        </w:rPr>
        <w:t>normative presentations of</w:t>
      </w:r>
      <w:r w:rsidR="005C1870" w:rsidRPr="009D375A">
        <w:rPr>
          <w:rFonts w:asciiTheme="majorBidi" w:hAnsiTheme="majorBidi" w:cstheme="majorBidi"/>
          <w:sz w:val="24"/>
          <w:szCs w:val="24"/>
        </w:rPr>
        <w:t xml:space="preserve"> gender. </w:t>
      </w:r>
      <w:r w:rsidR="00816FB3" w:rsidRPr="009D375A">
        <w:rPr>
          <w:rFonts w:asciiTheme="majorBidi" w:hAnsiTheme="majorBidi" w:cstheme="majorBidi"/>
          <w:sz w:val="24"/>
          <w:szCs w:val="24"/>
        </w:rPr>
        <w:t>It was striking then that</w:t>
      </w:r>
      <w:r w:rsidR="00E61031" w:rsidRPr="009D375A">
        <w:rPr>
          <w:rFonts w:asciiTheme="majorBidi" w:hAnsiTheme="majorBidi" w:cstheme="majorBidi"/>
          <w:sz w:val="24"/>
          <w:szCs w:val="24"/>
        </w:rPr>
        <w:t>,</w:t>
      </w:r>
      <w:r w:rsidR="00816FB3" w:rsidRPr="009D375A">
        <w:rPr>
          <w:rFonts w:asciiTheme="majorBidi" w:hAnsiTheme="majorBidi" w:cstheme="majorBidi"/>
          <w:sz w:val="24"/>
          <w:szCs w:val="24"/>
        </w:rPr>
        <w:t xml:space="preserve"> when she exclaimed that ‘school was really hard’, </w:t>
      </w:r>
      <w:r w:rsidR="000E74CD" w:rsidRPr="009D375A">
        <w:rPr>
          <w:rFonts w:asciiTheme="majorBidi" w:hAnsiTheme="majorBidi" w:cstheme="majorBidi"/>
          <w:sz w:val="24"/>
          <w:szCs w:val="24"/>
        </w:rPr>
        <w:t xml:space="preserve">she did not refer to finding it challenging academically (and her grades suggested she did not), but </w:t>
      </w:r>
      <w:r w:rsidR="005C1870" w:rsidRPr="009D375A">
        <w:rPr>
          <w:rFonts w:asciiTheme="majorBidi" w:hAnsiTheme="majorBidi" w:cstheme="majorBidi"/>
          <w:sz w:val="24"/>
          <w:szCs w:val="24"/>
        </w:rPr>
        <w:t xml:space="preserve">to </w:t>
      </w:r>
      <w:r w:rsidR="00816FB3" w:rsidRPr="009D375A">
        <w:rPr>
          <w:rFonts w:asciiTheme="majorBidi" w:hAnsiTheme="majorBidi" w:cstheme="majorBidi"/>
          <w:sz w:val="24"/>
          <w:szCs w:val="24"/>
        </w:rPr>
        <w:t xml:space="preserve">her troubled relationships with </w:t>
      </w:r>
      <w:r w:rsidR="00EF21CA" w:rsidRPr="009D375A">
        <w:rPr>
          <w:rFonts w:asciiTheme="majorBidi" w:hAnsiTheme="majorBidi" w:cstheme="majorBidi"/>
          <w:sz w:val="24"/>
          <w:szCs w:val="24"/>
        </w:rPr>
        <w:t xml:space="preserve">some of </w:t>
      </w:r>
      <w:r w:rsidR="00B0662E" w:rsidRPr="009D375A">
        <w:rPr>
          <w:rFonts w:asciiTheme="majorBidi" w:hAnsiTheme="majorBidi" w:cstheme="majorBidi"/>
          <w:sz w:val="24"/>
          <w:szCs w:val="24"/>
        </w:rPr>
        <w:t xml:space="preserve">her </w:t>
      </w:r>
      <w:r w:rsidR="002C1A6F" w:rsidRPr="009D375A">
        <w:rPr>
          <w:rFonts w:asciiTheme="majorBidi" w:hAnsiTheme="majorBidi" w:cstheme="majorBidi"/>
          <w:sz w:val="24"/>
          <w:szCs w:val="24"/>
        </w:rPr>
        <w:t>female classmates</w:t>
      </w:r>
      <w:r w:rsidR="00C4284A" w:rsidRPr="009D375A">
        <w:rPr>
          <w:rFonts w:asciiTheme="majorBidi" w:hAnsiTheme="majorBidi" w:cstheme="majorBidi"/>
          <w:sz w:val="24"/>
          <w:szCs w:val="24"/>
        </w:rPr>
        <w:t>.</w:t>
      </w:r>
      <w:r w:rsidR="002C1A6F" w:rsidRPr="009D375A">
        <w:rPr>
          <w:rFonts w:asciiTheme="majorBidi" w:hAnsiTheme="majorBidi" w:cstheme="majorBidi"/>
          <w:sz w:val="24"/>
          <w:szCs w:val="24"/>
        </w:rPr>
        <w:t xml:space="preserve"> </w:t>
      </w:r>
      <w:r w:rsidR="004B2621" w:rsidRPr="009D375A">
        <w:rPr>
          <w:rFonts w:asciiTheme="majorBidi" w:hAnsiTheme="majorBidi" w:cstheme="majorBidi"/>
          <w:sz w:val="24"/>
          <w:szCs w:val="24"/>
        </w:rPr>
        <w:t>It soon became clear that she was reacting to the hyper-femininity performed by</w:t>
      </w:r>
      <w:r w:rsidR="00EF21CA" w:rsidRPr="009D375A">
        <w:rPr>
          <w:rFonts w:asciiTheme="majorBidi" w:hAnsiTheme="majorBidi" w:cstheme="majorBidi"/>
          <w:sz w:val="24"/>
          <w:szCs w:val="24"/>
        </w:rPr>
        <w:t xml:space="preserve"> these girls</w:t>
      </w:r>
      <w:r w:rsidR="00816FB3" w:rsidRPr="009D375A">
        <w:rPr>
          <w:rFonts w:asciiTheme="majorBidi" w:hAnsiTheme="majorBidi" w:cstheme="majorBidi"/>
          <w:sz w:val="24"/>
          <w:szCs w:val="24"/>
        </w:rPr>
        <w:t>:</w:t>
      </w:r>
    </w:p>
    <w:p w14:paraId="77EABC49" w14:textId="77777777" w:rsidR="00816FB3" w:rsidRPr="009D375A" w:rsidRDefault="00816FB3" w:rsidP="00DF0572">
      <w:pPr>
        <w:spacing w:after="0" w:line="480" w:lineRule="auto"/>
        <w:rPr>
          <w:rFonts w:asciiTheme="majorBidi" w:hAnsiTheme="majorBidi" w:cstheme="majorBidi"/>
          <w:sz w:val="24"/>
          <w:szCs w:val="24"/>
        </w:rPr>
      </w:pPr>
    </w:p>
    <w:p w14:paraId="034644F8" w14:textId="77777777" w:rsidR="00816FB3" w:rsidRPr="009D375A" w:rsidRDefault="00816FB3" w:rsidP="00DF0572">
      <w:pPr>
        <w:pStyle w:val="Indentthesis"/>
        <w:spacing w:line="480" w:lineRule="auto"/>
        <w:rPr>
          <w:rFonts w:asciiTheme="majorBidi" w:hAnsiTheme="majorBidi" w:cstheme="majorBidi"/>
          <w:sz w:val="24"/>
          <w:szCs w:val="24"/>
        </w:rPr>
      </w:pPr>
      <w:r w:rsidRPr="009D375A">
        <w:rPr>
          <w:rFonts w:asciiTheme="majorBidi" w:hAnsiTheme="majorBidi" w:cstheme="majorBidi"/>
          <w:sz w:val="24"/>
          <w:szCs w:val="24"/>
        </w:rPr>
        <w:t xml:space="preserve">They start talking about “Germany’s Next Top Model”, and ‘oh my god’ </w:t>
      </w:r>
      <w:r w:rsidR="00BE0B3B" w:rsidRPr="009D375A">
        <w:rPr>
          <w:rFonts w:asciiTheme="majorBidi" w:hAnsiTheme="majorBidi" w:cstheme="majorBidi"/>
          <w:sz w:val="24"/>
          <w:szCs w:val="24"/>
        </w:rPr>
        <w:t>… ‘how do I look, I’m too fat’</w:t>
      </w:r>
      <w:r w:rsidRPr="009D375A">
        <w:rPr>
          <w:rFonts w:asciiTheme="majorBidi" w:hAnsiTheme="majorBidi" w:cstheme="majorBidi"/>
          <w:sz w:val="24"/>
          <w:szCs w:val="24"/>
        </w:rPr>
        <w:t xml:space="preserve">… no that’s not my thing … I don’t have a problem wearing men’s trousers occasionally, you know, </w:t>
      </w:r>
      <w:r w:rsidR="00BE0B3B" w:rsidRPr="009D375A">
        <w:rPr>
          <w:rFonts w:asciiTheme="majorBidi" w:hAnsiTheme="majorBidi" w:cstheme="majorBidi"/>
          <w:sz w:val="24"/>
          <w:szCs w:val="24"/>
        </w:rPr>
        <w:t>…</w:t>
      </w:r>
      <w:r w:rsidRPr="009D375A">
        <w:rPr>
          <w:rFonts w:asciiTheme="majorBidi" w:hAnsiTheme="majorBidi" w:cstheme="majorBidi"/>
          <w:sz w:val="24"/>
          <w:szCs w:val="24"/>
        </w:rPr>
        <w:t>I don’t care what they think of me, you know, and pink and that is not my colou</w:t>
      </w:r>
      <w:r w:rsidR="005110A9" w:rsidRPr="009D375A">
        <w:rPr>
          <w:rFonts w:asciiTheme="majorBidi" w:hAnsiTheme="majorBidi" w:cstheme="majorBidi"/>
          <w:sz w:val="24"/>
          <w:szCs w:val="24"/>
        </w:rPr>
        <w:t>r</w:t>
      </w:r>
      <w:r w:rsidRPr="009D375A">
        <w:rPr>
          <w:rFonts w:asciiTheme="majorBidi" w:hAnsiTheme="majorBidi" w:cstheme="majorBidi"/>
          <w:sz w:val="24"/>
          <w:szCs w:val="24"/>
        </w:rPr>
        <w:t>…</w:t>
      </w:r>
    </w:p>
    <w:p w14:paraId="39D088BB" w14:textId="77777777" w:rsidR="00816FB3" w:rsidRPr="009D375A" w:rsidRDefault="00816FB3" w:rsidP="00DF0572">
      <w:pPr>
        <w:spacing w:after="0" w:line="480" w:lineRule="auto"/>
        <w:rPr>
          <w:rFonts w:asciiTheme="majorBidi" w:hAnsiTheme="majorBidi" w:cstheme="majorBidi"/>
          <w:sz w:val="24"/>
          <w:szCs w:val="24"/>
        </w:rPr>
      </w:pPr>
    </w:p>
    <w:p w14:paraId="101A2EFA" w14:textId="77777777" w:rsidR="00816FB3" w:rsidRPr="009D375A" w:rsidRDefault="000025B8"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It</w:t>
      </w:r>
      <w:r w:rsidR="00496284" w:rsidRPr="009D375A">
        <w:rPr>
          <w:rFonts w:asciiTheme="majorBidi" w:hAnsiTheme="majorBidi" w:cstheme="majorBidi"/>
          <w:sz w:val="24"/>
          <w:szCs w:val="24"/>
        </w:rPr>
        <w:t xml:space="preserve"> appears from this extract that </w:t>
      </w:r>
      <w:r w:rsidR="00816FB3" w:rsidRPr="009D375A">
        <w:rPr>
          <w:rFonts w:asciiTheme="majorBidi" w:hAnsiTheme="majorBidi" w:cstheme="majorBidi"/>
          <w:sz w:val="24"/>
          <w:szCs w:val="24"/>
        </w:rPr>
        <w:t xml:space="preserve">she defined herself in opposition to </w:t>
      </w:r>
      <w:r w:rsidR="00B16782" w:rsidRPr="009D375A">
        <w:rPr>
          <w:rFonts w:asciiTheme="majorBidi" w:hAnsiTheme="majorBidi" w:cstheme="majorBidi"/>
          <w:sz w:val="24"/>
          <w:szCs w:val="24"/>
        </w:rPr>
        <w:t xml:space="preserve">the girly-girl </w:t>
      </w:r>
      <w:r w:rsidR="00816FB3" w:rsidRPr="009D375A">
        <w:rPr>
          <w:rFonts w:asciiTheme="majorBidi" w:hAnsiTheme="majorBidi" w:cstheme="majorBidi"/>
          <w:sz w:val="24"/>
          <w:szCs w:val="24"/>
        </w:rPr>
        <w:t xml:space="preserve">femininity, </w:t>
      </w:r>
      <w:r w:rsidR="00B16782" w:rsidRPr="009D375A">
        <w:rPr>
          <w:rFonts w:asciiTheme="majorBidi" w:hAnsiTheme="majorBidi" w:cstheme="majorBidi"/>
          <w:sz w:val="24"/>
          <w:szCs w:val="24"/>
        </w:rPr>
        <w:t>subscribing to markers</w:t>
      </w:r>
      <w:r w:rsidR="00816FB3" w:rsidRPr="009D375A">
        <w:rPr>
          <w:rFonts w:asciiTheme="majorBidi" w:hAnsiTheme="majorBidi" w:cstheme="majorBidi"/>
          <w:sz w:val="24"/>
          <w:szCs w:val="24"/>
        </w:rPr>
        <w:t xml:space="preserve"> of masculinity. She clearly must have stood out from the other girls in her class, in terms of her appearance (cropped hair, baggy trousers) and demeanour (she recounted several incidents of rebellious behaviour</w:t>
      </w:r>
      <w:r w:rsidR="00496284" w:rsidRPr="009D375A">
        <w:rPr>
          <w:rFonts w:asciiTheme="majorBidi" w:hAnsiTheme="majorBidi" w:cstheme="majorBidi"/>
          <w:sz w:val="24"/>
          <w:szCs w:val="24"/>
        </w:rPr>
        <w:t xml:space="preserve"> </w:t>
      </w:r>
      <w:r w:rsidR="00816FB3" w:rsidRPr="009D375A">
        <w:rPr>
          <w:rFonts w:asciiTheme="majorBidi" w:hAnsiTheme="majorBidi" w:cstheme="majorBidi"/>
          <w:sz w:val="24"/>
          <w:szCs w:val="24"/>
        </w:rPr>
        <w:t>when she ‘clashed with teachers</w:t>
      </w:r>
      <w:r w:rsidR="00B04B37" w:rsidRPr="009D375A">
        <w:rPr>
          <w:rFonts w:asciiTheme="majorBidi" w:hAnsiTheme="majorBidi" w:cstheme="majorBidi"/>
          <w:sz w:val="24"/>
          <w:szCs w:val="24"/>
        </w:rPr>
        <w:t>’</w:t>
      </w:r>
      <w:r w:rsidR="00816FB3" w:rsidRPr="009D375A">
        <w:rPr>
          <w:rFonts w:asciiTheme="majorBidi" w:hAnsiTheme="majorBidi" w:cstheme="majorBidi"/>
          <w:sz w:val="24"/>
          <w:szCs w:val="24"/>
        </w:rPr>
        <w:t xml:space="preserve">). </w:t>
      </w:r>
      <w:r w:rsidR="00C712A8" w:rsidRPr="009D375A">
        <w:rPr>
          <w:rFonts w:asciiTheme="majorBidi" w:hAnsiTheme="majorBidi" w:cstheme="majorBidi"/>
          <w:sz w:val="24"/>
          <w:szCs w:val="24"/>
        </w:rPr>
        <w:t xml:space="preserve">Interestingly, however, she also revealed elsewhere in the interview that she was not ‘someone who always needs to wear dresses in the summer’, indicating that she also would </w:t>
      </w:r>
      <w:r w:rsidR="00A91ECF" w:rsidRPr="009D375A">
        <w:rPr>
          <w:rFonts w:asciiTheme="majorBidi" w:hAnsiTheme="majorBidi" w:cstheme="majorBidi"/>
          <w:sz w:val="24"/>
          <w:szCs w:val="24"/>
        </w:rPr>
        <w:t xml:space="preserve">wear them occasionally and denoting a more fluid identity. </w:t>
      </w:r>
      <w:r w:rsidR="00816FB3" w:rsidRPr="009D375A">
        <w:rPr>
          <w:rFonts w:asciiTheme="majorBidi" w:hAnsiTheme="majorBidi" w:cstheme="majorBidi"/>
          <w:sz w:val="24"/>
          <w:szCs w:val="24"/>
        </w:rPr>
        <w:t xml:space="preserve">At the same time, she </w:t>
      </w:r>
      <w:r w:rsidR="009C7646" w:rsidRPr="009D375A">
        <w:rPr>
          <w:rFonts w:asciiTheme="majorBidi" w:hAnsiTheme="majorBidi" w:cstheme="majorBidi"/>
          <w:sz w:val="24"/>
          <w:szCs w:val="24"/>
        </w:rPr>
        <w:t>was close friends with some</w:t>
      </w:r>
      <w:r w:rsidR="00816FB3" w:rsidRPr="009D375A">
        <w:rPr>
          <w:rFonts w:asciiTheme="majorBidi" w:hAnsiTheme="majorBidi" w:cstheme="majorBidi"/>
          <w:sz w:val="24"/>
          <w:szCs w:val="24"/>
        </w:rPr>
        <w:t xml:space="preserve"> of her male classmates,</w:t>
      </w:r>
      <w:r w:rsidR="00E23622" w:rsidRPr="009D375A">
        <w:rPr>
          <w:rFonts w:asciiTheme="majorBidi" w:hAnsiTheme="majorBidi" w:cstheme="majorBidi"/>
          <w:sz w:val="24"/>
          <w:szCs w:val="24"/>
        </w:rPr>
        <w:t xml:space="preserve"> whilst outside school she </w:t>
      </w:r>
      <w:r w:rsidR="00DB5071" w:rsidRPr="009D375A">
        <w:rPr>
          <w:rFonts w:asciiTheme="majorBidi" w:hAnsiTheme="majorBidi" w:cstheme="majorBidi"/>
          <w:sz w:val="24"/>
          <w:szCs w:val="24"/>
        </w:rPr>
        <w:t>was affiliated</w:t>
      </w:r>
      <w:r w:rsidR="00E23622" w:rsidRPr="009D375A">
        <w:rPr>
          <w:rFonts w:asciiTheme="majorBidi" w:hAnsiTheme="majorBidi" w:cstheme="majorBidi"/>
          <w:sz w:val="24"/>
          <w:szCs w:val="24"/>
        </w:rPr>
        <w:t xml:space="preserve"> with a</w:t>
      </w:r>
      <w:r w:rsidR="00816FB3" w:rsidRPr="009D375A">
        <w:rPr>
          <w:rFonts w:asciiTheme="majorBidi" w:hAnsiTheme="majorBidi" w:cstheme="majorBidi"/>
          <w:sz w:val="24"/>
          <w:szCs w:val="24"/>
        </w:rPr>
        <w:t xml:space="preserve"> </w:t>
      </w:r>
      <w:r w:rsidR="00E23622" w:rsidRPr="009D375A">
        <w:rPr>
          <w:rFonts w:asciiTheme="majorBidi" w:hAnsiTheme="majorBidi" w:cstheme="majorBidi"/>
          <w:sz w:val="24"/>
          <w:szCs w:val="24"/>
        </w:rPr>
        <w:lastRenderedPageBreak/>
        <w:t>group of ‘rockers’</w:t>
      </w:r>
      <w:r w:rsidR="00DB5071" w:rsidRPr="009D375A">
        <w:rPr>
          <w:rFonts w:asciiTheme="majorBidi" w:hAnsiTheme="majorBidi" w:cstheme="majorBidi"/>
          <w:sz w:val="24"/>
          <w:szCs w:val="24"/>
        </w:rPr>
        <w:t xml:space="preserve"> (made up of young men and women) and their out-of-school activities, such as barn fetes, loud music and barbeques. </w:t>
      </w:r>
      <w:r w:rsidR="00B04B37" w:rsidRPr="009D375A">
        <w:rPr>
          <w:rFonts w:asciiTheme="majorBidi" w:hAnsiTheme="majorBidi" w:cstheme="majorBidi"/>
          <w:sz w:val="24"/>
          <w:szCs w:val="24"/>
        </w:rPr>
        <w:t>Her</w:t>
      </w:r>
      <w:r w:rsidR="00816FB3" w:rsidRPr="009D375A">
        <w:rPr>
          <w:rFonts w:asciiTheme="majorBidi" w:hAnsiTheme="majorBidi" w:cstheme="majorBidi"/>
          <w:sz w:val="24"/>
          <w:szCs w:val="24"/>
        </w:rPr>
        <w:t xml:space="preserve"> refusal to conform to hegemonic norms of femininity regularly brought her into conflict with her female classmates whom she recounted as bullying and scheming against her. For example, girls would challenge her appearance (‘What are you wearing? Look at you!’</w:t>
      </w:r>
      <w:proofErr w:type="gramStart"/>
      <w:r w:rsidR="00816FB3" w:rsidRPr="009D375A">
        <w:rPr>
          <w:rFonts w:asciiTheme="majorBidi" w:hAnsiTheme="majorBidi" w:cstheme="majorBidi"/>
          <w:sz w:val="24"/>
          <w:szCs w:val="24"/>
        </w:rPr>
        <w:t>)</w:t>
      </w:r>
      <w:r w:rsidR="008E3BB9" w:rsidRPr="009D375A">
        <w:rPr>
          <w:rFonts w:asciiTheme="majorBidi" w:hAnsiTheme="majorBidi" w:cstheme="majorBidi"/>
          <w:sz w:val="24"/>
          <w:szCs w:val="24"/>
        </w:rPr>
        <w:t>,</w:t>
      </w:r>
      <w:r w:rsidR="00816FB3" w:rsidRPr="009D375A">
        <w:rPr>
          <w:rFonts w:asciiTheme="majorBidi" w:hAnsiTheme="majorBidi" w:cstheme="majorBidi"/>
          <w:sz w:val="24"/>
          <w:szCs w:val="24"/>
        </w:rPr>
        <w:t xml:space="preserve"> or</w:t>
      </w:r>
      <w:proofErr w:type="gramEnd"/>
      <w:r w:rsidR="00816FB3" w:rsidRPr="009D375A">
        <w:rPr>
          <w:rFonts w:asciiTheme="majorBidi" w:hAnsiTheme="majorBidi" w:cstheme="majorBidi"/>
          <w:sz w:val="24"/>
          <w:szCs w:val="24"/>
        </w:rPr>
        <w:t xml:space="preserve"> threaten to punish her </w:t>
      </w:r>
      <w:r w:rsidR="00B04B37" w:rsidRPr="009D375A">
        <w:rPr>
          <w:rFonts w:asciiTheme="majorBidi" w:hAnsiTheme="majorBidi" w:cstheme="majorBidi"/>
          <w:sz w:val="24"/>
          <w:szCs w:val="24"/>
        </w:rPr>
        <w:t xml:space="preserve">when it </w:t>
      </w:r>
      <w:r w:rsidR="00816FB3" w:rsidRPr="009D375A">
        <w:rPr>
          <w:rFonts w:asciiTheme="majorBidi" w:hAnsiTheme="majorBidi" w:cstheme="majorBidi"/>
          <w:sz w:val="24"/>
          <w:szCs w:val="24"/>
        </w:rPr>
        <w:t xml:space="preserve">was alleged that </w:t>
      </w:r>
      <w:r w:rsidR="00B04B37" w:rsidRPr="009D375A">
        <w:rPr>
          <w:rFonts w:asciiTheme="majorBidi" w:hAnsiTheme="majorBidi" w:cstheme="majorBidi"/>
          <w:sz w:val="24"/>
          <w:szCs w:val="24"/>
        </w:rPr>
        <w:t>she</w:t>
      </w:r>
      <w:r w:rsidR="00816FB3" w:rsidRPr="009D375A">
        <w:rPr>
          <w:rFonts w:asciiTheme="majorBidi" w:hAnsiTheme="majorBidi" w:cstheme="majorBidi"/>
          <w:sz w:val="24"/>
          <w:szCs w:val="24"/>
        </w:rPr>
        <w:t xml:space="preserve"> was </w:t>
      </w:r>
      <w:r w:rsidR="00B04B37" w:rsidRPr="009D375A">
        <w:rPr>
          <w:rFonts w:asciiTheme="majorBidi" w:hAnsiTheme="majorBidi" w:cstheme="majorBidi"/>
          <w:sz w:val="24"/>
          <w:szCs w:val="24"/>
        </w:rPr>
        <w:t>‘</w:t>
      </w:r>
      <w:r w:rsidR="00816FB3" w:rsidRPr="009D375A">
        <w:rPr>
          <w:rFonts w:asciiTheme="majorBidi" w:hAnsiTheme="majorBidi" w:cstheme="majorBidi"/>
          <w:sz w:val="24"/>
          <w:szCs w:val="24"/>
        </w:rPr>
        <w:t>going out</w:t>
      </w:r>
      <w:r w:rsidR="00B04B37" w:rsidRPr="009D375A">
        <w:rPr>
          <w:rFonts w:asciiTheme="majorBidi" w:hAnsiTheme="majorBidi" w:cstheme="majorBidi"/>
          <w:sz w:val="24"/>
          <w:szCs w:val="24"/>
        </w:rPr>
        <w:t xml:space="preserve"> with three guys at once’</w:t>
      </w:r>
      <w:r w:rsidR="00B5523F" w:rsidRPr="009D375A">
        <w:rPr>
          <w:rFonts w:asciiTheme="majorBidi" w:hAnsiTheme="majorBidi" w:cstheme="majorBidi"/>
          <w:sz w:val="24"/>
          <w:szCs w:val="24"/>
        </w:rPr>
        <w:t xml:space="preserve"> (which she denied)</w:t>
      </w:r>
      <w:r w:rsidR="00816FB3" w:rsidRPr="009D375A">
        <w:rPr>
          <w:rFonts w:asciiTheme="majorBidi" w:hAnsiTheme="majorBidi" w:cstheme="majorBidi"/>
          <w:sz w:val="24"/>
          <w:szCs w:val="24"/>
        </w:rPr>
        <w:t>.</w:t>
      </w:r>
    </w:p>
    <w:p w14:paraId="5788EA69" w14:textId="77777777" w:rsidR="00816FB3" w:rsidRPr="009D375A" w:rsidRDefault="00816FB3" w:rsidP="00DF0572">
      <w:pPr>
        <w:spacing w:after="0" w:line="480" w:lineRule="auto"/>
        <w:rPr>
          <w:rFonts w:asciiTheme="majorBidi" w:hAnsiTheme="majorBidi" w:cstheme="majorBidi"/>
          <w:sz w:val="24"/>
          <w:szCs w:val="24"/>
        </w:rPr>
      </w:pPr>
    </w:p>
    <w:p w14:paraId="3A95A3D3" w14:textId="77777777" w:rsidR="00816FB3" w:rsidRPr="009D375A" w:rsidRDefault="00BB03A0"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In terms of career choice</w:t>
      </w:r>
      <w:r w:rsidR="00816FB3" w:rsidRPr="009D375A">
        <w:rPr>
          <w:rFonts w:asciiTheme="majorBidi" w:hAnsiTheme="majorBidi" w:cstheme="majorBidi"/>
          <w:sz w:val="24"/>
          <w:szCs w:val="24"/>
        </w:rPr>
        <w:t xml:space="preserve">, </w:t>
      </w:r>
      <w:r w:rsidR="00677D48">
        <w:rPr>
          <w:rFonts w:asciiTheme="majorBidi" w:hAnsiTheme="majorBidi" w:cstheme="majorBidi"/>
          <w:sz w:val="24"/>
          <w:szCs w:val="24"/>
        </w:rPr>
        <w:t xml:space="preserve">shaped by a family habitus that encouraged physical activity (see Taylor et al. 2015), </w:t>
      </w:r>
      <w:r w:rsidRPr="009D375A">
        <w:rPr>
          <w:rFonts w:asciiTheme="majorBidi" w:hAnsiTheme="majorBidi" w:cstheme="majorBidi"/>
          <w:sz w:val="24"/>
          <w:szCs w:val="24"/>
        </w:rPr>
        <w:t>it was always clear to Erika</w:t>
      </w:r>
      <w:r w:rsidR="00816FB3" w:rsidRPr="009D375A">
        <w:rPr>
          <w:rFonts w:asciiTheme="majorBidi" w:hAnsiTheme="majorBidi" w:cstheme="majorBidi"/>
          <w:sz w:val="24"/>
          <w:szCs w:val="24"/>
        </w:rPr>
        <w:t xml:space="preserve"> that she wanted to take up a manual job, explaining that she could not imagine having to sit down all day. Equally</w:t>
      </w:r>
      <w:r w:rsidR="005E31E0" w:rsidRPr="009D375A">
        <w:rPr>
          <w:rFonts w:asciiTheme="majorBidi" w:hAnsiTheme="majorBidi" w:cstheme="majorBidi"/>
          <w:sz w:val="24"/>
          <w:szCs w:val="24"/>
        </w:rPr>
        <w:t>,</w:t>
      </w:r>
      <w:r w:rsidR="00816FB3" w:rsidRPr="009D375A">
        <w:rPr>
          <w:rFonts w:asciiTheme="majorBidi" w:hAnsiTheme="majorBidi" w:cstheme="majorBidi"/>
          <w:sz w:val="24"/>
          <w:szCs w:val="24"/>
        </w:rPr>
        <w:t xml:space="preserve"> </w:t>
      </w:r>
      <w:r w:rsidR="00B5523F" w:rsidRPr="009D375A">
        <w:rPr>
          <w:rFonts w:asciiTheme="majorBidi" w:hAnsiTheme="majorBidi" w:cstheme="majorBidi"/>
          <w:sz w:val="24"/>
          <w:szCs w:val="24"/>
        </w:rPr>
        <w:t>however</w:t>
      </w:r>
      <w:r w:rsidR="00816FB3" w:rsidRPr="009D375A">
        <w:rPr>
          <w:rFonts w:asciiTheme="majorBidi" w:hAnsiTheme="majorBidi" w:cstheme="majorBidi"/>
          <w:sz w:val="24"/>
          <w:szCs w:val="24"/>
        </w:rPr>
        <w:t xml:space="preserve">, she did not set out to enter a male-dominated occupation. </w:t>
      </w:r>
      <w:r w:rsidR="008F4438" w:rsidRPr="009D375A">
        <w:rPr>
          <w:rFonts w:asciiTheme="majorBidi" w:hAnsiTheme="majorBidi" w:cstheme="majorBidi"/>
          <w:sz w:val="24"/>
          <w:szCs w:val="24"/>
        </w:rPr>
        <w:t>D</w:t>
      </w:r>
      <w:r w:rsidR="00816FB3" w:rsidRPr="009D375A">
        <w:rPr>
          <w:rFonts w:asciiTheme="majorBidi" w:hAnsiTheme="majorBidi" w:cstheme="majorBidi"/>
          <w:sz w:val="24"/>
          <w:szCs w:val="24"/>
        </w:rPr>
        <w:t>uring her final years at school Erika unde</w:t>
      </w:r>
      <w:r w:rsidR="008F4438" w:rsidRPr="009D375A">
        <w:rPr>
          <w:rFonts w:asciiTheme="majorBidi" w:hAnsiTheme="majorBidi" w:cstheme="majorBidi"/>
          <w:sz w:val="24"/>
          <w:szCs w:val="24"/>
        </w:rPr>
        <w:t xml:space="preserve">rtook </w:t>
      </w:r>
      <w:proofErr w:type="gramStart"/>
      <w:r w:rsidR="008F4438" w:rsidRPr="009D375A">
        <w:rPr>
          <w:rFonts w:asciiTheme="majorBidi" w:hAnsiTheme="majorBidi" w:cstheme="majorBidi"/>
          <w:sz w:val="24"/>
          <w:szCs w:val="24"/>
        </w:rPr>
        <w:t>a number of</w:t>
      </w:r>
      <w:proofErr w:type="gramEnd"/>
      <w:r w:rsidR="008F4438" w:rsidRPr="009D375A">
        <w:rPr>
          <w:rFonts w:asciiTheme="majorBidi" w:hAnsiTheme="majorBidi" w:cstheme="majorBidi"/>
          <w:sz w:val="24"/>
          <w:szCs w:val="24"/>
        </w:rPr>
        <w:t xml:space="preserve"> </w:t>
      </w:r>
      <w:r w:rsidR="00816FB3" w:rsidRPr="009D375A">
        <w:rPr>
          <w:rFonts w:asciiTheme="majorBidi" w:hAnsiTheme="majorBidi" w:cstheme="majorBidi"/>
          <w:sz w:val="24"/>
          <w:szCs w:val="24"/>
        </w:rPr>
        <w:t xml:space="preserve">placements with local employers. She stressed </w:t>
      </w:r>
      <w:r w:rsidR="00996D35" w:rsidRPr="009D375A">
        <w:rPr>
          <w:rFonts w:asciiTheme="majorBidi" w:hAnsiTheme="majorBidi" w:cstheme="majorBidi"/>
          <w:sz w:val="24"/>
          <w:szCs w:val="24"/>
        </w:rPr>
        <w:t>how</w:t>
      </w:r>
      <w:r w:rsidR="00816FB3" w:rsidRPr="009D375A">
        <w:rPr>
          <w:rFonts w:asciiTheme="majorBidi" w:hAnsiTheme="majorBidi" w:cstheme="majorBidi"/>
          <w:sz w:val="24"/>
          <w:szCs w:val="24"/>
        </w:rPr>
        <w:t xml:space="preserve"> she enjoyed her first placement at a hairdresser’s</w:t>
      </w:r>
      <w:r w:rsidR="008E3BB9" w:rsidRPr="009D375A">
        <w:rPr>
          <w:rFonts w:asciiTheme="majorBidi" w:hAnsiTheme="majorBidi" w:cstheme="majorBidi"/>
          <w:sz w:val="24"/>
          <w:szCs w:val="24"/>
        </w:rPr>
        <w:t>,</w:t>
      </w:r>
      <w:r w:rsidR="00816FB3" w:rsidRPr="009D375A">
        <w:rPr>
          <w:rFonts w:asciiTheme="majorBidi" w:hAnsiTheme="majorBidi" w:cstheme="majorBidi"/>
          <w:sz w:val="24"/>
          <w:szCs w:val="24"/>
        </w:rPr>
        <w:t xml:space="preserve"> and that she was determined at the time that that was her chosen career</w:t>
      </w:r>
      <w:r w:rsidR="00525DB7" w:rsidRPr="009D375A">
        <w:rPr>
          <w:rFonts w:asciiTheme="majorBidi" w:hAnsiTheme="majorBidi" w:cstheme="majorBidi"/>
          <w:sz w:val="24"/>
          <w:szCs w:val="24"/>
        </w:rPr>
        <w:t xml:space="preserve">. However, her father was adamant that she should look for </w:t>
      </w:r>
      <w:r w:rsidR="0066424E" w:rsidRPr="009D375A">
        <w:rPr>
          <w:rFonts w:asciiTheme="majorBidi" w:hAnsiTheme="majorBidi" w:cstheme="majorBidi"/>
          <w:sz w:val="24"/>
          <w:szCs w:val="24"/>
        </w:rPr>
        <w:t>‘</w:t>
      </w:r>
      <w:r w:rsidR="00525DB7" w:rsidRPr="009D375A">
        <w:rPr>
          <w:rFonts w:asciiTheme="majorBidi" w:hAnsiTheme="majorBidi" w:cstheme="majorBidi"/>
          <w:sz w:val="24"/>
          <w:szCs w:val="24"/>
        </w:rPr>
        <w:t>something better’ (likely in terms of status and remuneration) and he facilitated various placements at local garages.</w:t>
      </w:r>
      <w:r w:rsidR="00D15CEE" w:rsidRPr="009D375A">
        <w:rPr>
          <w:rFonts w:asciiTheme="majorBidi" w:hAnsiTheme="majorBidi" w:cstheme="majorBidi"/>
          <w:sz w:val="24"/>
          <w:szCs w:val="24"/>
        </w:rPr>
        <w:t xml:space="preserve"> </w:t>
      </w:r>
      <w:r w:rsidR="00816FB3" w:rsidRPr="009D375A">
        <w:rPr>
          <w:rFonts w:asciiTheme="majorBidi" w:hAnsiTheme="majorBidi" w:cstheme="majorBidi"/>
          <w:sz w:val="24"/>
          <w:szCs w:val="24"/>
        </w:rPr>
        <w:t>Erika enjoyed working in the garages, not least because she was able to build on he</w:t>
      </w:r>
      <w:r w:rsidR="00D15CEE" w:rsidRPr="009D375A">
        <w:rPr>
          <w:rFonts w:asciiTheme="majorBidi" w:hAnsiTheme="majorBidi" w:cstheme="majorBidi"/>
          <w:sz w:val="24"/>
          <w:szCs w:val="24"/>
        </w:rPr>
        <w:t>r experience of working on cars</w:t>
      </w:r>
      <w:r w:rsidR="00816FB3" w:rsidRPr="009D375A">
        <w:rPr>
          <w:rFonts w:asciiTheme="majorBidi" w:hAnsiTheme="majorBidi" w:cstheme="majorBidi"/>
          <w:sz w:val="24"/>
          <w:szCs w:val="24"/>
        </w:rPr>
        <w:t xml:space="preserve">. </w:t>
      </w:r>
      <w:r w:rsidR="00D15CEE" w:rsidRPr="009D375A">
        <w:rPr>
          <w:rFonts w:asciiTheme="majorBidi" w:hAnsiTheme="majorBidi" w:cstheme="majorBidi"/>
          <w:sz w:val="24"/>
          <w:szCs w:val="24"/>
        </w:rPr>
        <w:t xml:space="preserve">When during her final placement </w:t>
      </w:r>
      <w:r w:rsidR="00816FB3" w:rsidRPr="009D375A">
        <w:rPr>
          <w:rFonts w:asciiTheme="majorBidi" w:hAnsiTheme="majorBidi" w:cstheme="majorBidi"/>
          <w:sz w:val="24"/>
          <w:szCs w:val="24"/>
        </w:rPr>
        <w:t>she applied for an apprenticeship place as a mechanic</w:t>
      </w:r>
      <w:r w:rsidR="00F8470B" w:rsidRPr="009D375A">
        <w:rPr>
          <w:rFonts w:asciiTheme="majorBidi" w:hAnsiTheme="majorBidi" w:cstheme="majorBidi"/>
          <w:sz w:val="24"/>
          <w:szCs w:val="24"/>
        </w:rPr>
        <w:t>,</w:t>
      </w:r>
      <w:r w:rsidR="00816FB3" w:rsidRPr="009D375A">
        <w:rPr>
          <w:rFonts w:asciiTheme="majorBidi" w:hAnsiTheme="majorBidi" w:cstheme="majorBidi"/>
          <w:sz w:val="24"/>
          <w:szCs w:val="24"/>
        </w:rPr>
        <w:t xml:space="preserve"> she was accepted. </w:t>
      </w:r>
    </w:p>
    <w:p w14:paraId="19BA9BCA" w14:textId="77777777" w:rsidR="00816FB3" w:rsidRPr="009D375A" w:rsidRDefault="00816FB3" w:rsidP="00DF0572">
      <w:pPr>
        <w:spacing w:after="0" w:line="480" w:lineRule="auto"/>
        <w:rPr>
          <w:rFonts w:asciiTheme="majorBidi" w:hAnsiTheme="majorBidi" w:cstheme="majorBidi"/>
          <w:sz w:val="24"/>
          <w:szCs w:val="24"/>
        </w:rPr>
      </w:pPr>
    </w:p>
    <w:p w14:paraId="26F74876" w14:textId="77777777" w:rsidR="00EC3290" w:rsidRPr="009D375A" w:rsidRDefault="005E31E0"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The</w:t>
      </w:r>
      <w:r w:rsidR="00816FB3" w:rsidRPr="009D375A">
        <w:rPr>
          <w:rFonts w:asciiTheme="majorBidi" w:hAnsiTheme="majorBidi" w:cstheme="majorBidi"/>
          <w:sz w:val="24"/>
          <w:szCs w:val="24"/>
        </w:rPr>
        <w:t xml:space="preserve"> field of car mechanics is of course itself heavily gendered and governed by normative ideas about what defines a mechanic. </w:t>
      </w:r>
      <w:r w:rsidRPr="009D375A">
        <w:rPr>
          <w:rFonts w:asciiTheme="majorBidi" w:hAnsiTheme="majorBidi" w:cstheme="majorBidi"/>
          <w:sz w:val="24"/>
          <w:szCs w:val="24"/>
        </w:rPr>
        <w:t>B</w:t>
      </w:r>
      <w:r w:rsidR="00816FB3" w:rsidRPr="009D375A">
        <w:rPr>
          <w:rFonts w:asciiTheme="majorBidi" w:hAnsiTheme="majorBidi" w:cstheme="majorBidi"/>
          <w:sz w:val="24"/>
          <w:szCs w:val="24"/>
        </w:rPr>
        <w:t xml:space="preserve">y applying for an apprenticeship and working within a male-dominated occupation she was confronted with a different set of challenges. </w:t>
      </w:r>
      <w:r w:rsidRPr="009D375A">
        <w:rPr>
          <w:rFonts w:asciiTheme="majorBidi" w:hAnsiTheme="majorBidi" w:cstheme="majorBidi"/>
          <w:sz w:val="24"/>
          <w:szCs w:val="24"/>
        </w:rPr>
        <w:t xml:space="preserve">She was acutely aware of acting against dominant gender norms and the difficulties she was facing. She </w:t>
      </w:r>
      <w:r w:rsidR="002A7A88" w:rsidRPr="009D375A">
        <w:rPr>
          <w:rFonts w:asciiTheme="majorBidi" w:hAnsiTheme="majorBidi" w:cstheme="majorBidi"/>
          <w:sz w:val="24"/>
          <w:szCs w:val="24"/>
        </w:rPr>
        <w:t>explained</w:t>
      </w:r>
      <w:r w:rsidRPr="009D375A">
        <w:rPr>
          <w:rFonts w:asciiTheme="majorBidi" w:hAnsiTheme="majorBidi" w:cstheme="majorBidi"/>
          <w:sz w:val="24"/>
          <w:szCs w:val="24"/>
        </w:rPr>
        <w:t xml:space="preserve"> it was more difficult for her to obtain an apprenticeship place</w:t>
      </w:r>
      <w:r w:rsidR="002A7A88" w:rsidRPr="009D375A">
        <w:rPr>
          <w:rFonts w:asciiTheme="majorBidi" w:hAnsiTheme="majorBidi" w:cstheme="majorBidi"/>
          <w:sz w:val="24"/>
          <w:szCs w:val="24"/>
        </w:rPr>
        <w:t>, and she</w:t>
      </w:r>
      <w:r w:rsidRPr="009D375A">
        <w:rPr>
          <w:rFonts w:asciiTheme="majorBidi" w:hAnsiTheme="majorBidi" w:cstheme="majorBidi"/>
          <w:sz w:val="24"/>
          <w:szCs w:val="24"/>
        </w:rPr>
        <w:t xml:space="preserve"> </w:t>
      </w:r>
      <w:r w:rsidR="002A7A88" w:rsidRPr="009D375A">
        <w:rPr>
          <w:rFonts w:asciiTheme="majorBidi" w:hAnsiTheme="majorBidi" w:cstheme="majorBidi"/>
          <w:sz w:val="24"/>
          <w:szCs w:val="24"/>
        </w:rPr>
        <w:t xml:space="preserve">recounted an incident when she </w:t>
      </w:r>
      <w:r w:rsidR="00CE36AF" w:rsidRPr="009D375A">
        <w:rPr>
          <w:rFonts w:asciiTheme="majorBidi" w:hAnsiTheme="majorBidi" w:cstheme="majorBidi"/>
          <w:sz w:val="24"/>
          <w:szCs w:val="24"/>
        </w:rPr>
        <w:t>submitted her</w:t>
      </w:r>
      <w:r w:rsidR="002A7A88" w:rsidRPr="009D375A">
        <w:rPr>
          <w:rFonts w:asciiTheme="majorBidi" w:hAnsiTheme="majorBidi" w:cstheme="majorBidi"/>
          <w:sz w:val="24"/>
          <w:szCs w:val="24"/>
        </w:rPr>
        <w:t xml:space="preserve"> application </w:t>
      </w:r>
      <w:r w:rsidR="00CE36AF" w:rsidRPr="009D375A">
        <w:rPr>
          <w:rFonts w:asciiTheme="majorBidi" w:hAnsiTheme="majorBidi" w:cstheme="majorBidi"/>
          <w:sz w:val="24"/>
          <w:szCs w:val="24"/>
        </w:rPr>
        <w:t xml:space="preserve">at a </w:t>
      </w:r>
      <w:proofErr w:type="gramStart"/>
      <w:r w:rsidR="00CE36AF" w:rsidRPr="009D375A">
        <w:rPr>
          <w:rFonts w:asciiTheme="majorBidi" w:hAnsiTheme="majorBidi" w:cstheme="majorBidi"/>
          <w:sz w:val="24"/>
          <w:szCs w:val="24"/>
        </w:rPr>
        <w:t>dealership</w:t>
      </w:r>
      <w:proofErr w:type="gramEnd"/>
      <w:r w:rsidR="00CE36AF" w:rsidRPr="009D375A">
        <w:rPr>
          <w:rFonts w:asciiTheme="majorBidi" w:hAnsiTheme="majorBidi" w:cstheme="majorBidi"/>
          <w:sz w:val="24"/>
          <w:szCs w:val="24"/>
        </w:rPr>
        <w:t xml:space="preserve"> </w:t>
      </w:r>
      <w:r w:rsidR="002A7A88" w:rsidRPr="009D375A">
        <w:rPr>
          <w:rFonts w:asciiTheme="majorBidi" w:hAnsiTheme="majorBidi" w:cstheme="majorBidi"/>
          <w:sz w:val="24"/>
          <w:szCs w:val="24"/>
        </w:rPr>
        <w:t xml:space="preserve">and it was assumed </w:t>
      </w:r>
      <w:r w:rsidR="002A7A88" w:rsidRPr="009D375A">
        <w:rPr>
          <w:rFonts w:asciiTheme="majorBidi" w:hAnsiTheme="majorBidi" w:cstheme="majorBidi"/>
          <w:sz w:val="24"/>
          <w:szCs w:val="24"/>
        </w:rPr>
        <w:lastRenderedPageBreak/>
        <w:t>she was applying for an office job. Her</w:t>
      </w:r>
      <w:r w:rsidRPr="009D375A">
        <w:rPr>
          <w:rFonts w:asciiTheme="majorBidi" w:hAnsiTheme="majorBidi" w:cstheme="majorBidi"/>
          <w:sz w:val="24"/>
          <w:szCs w:val="24"/>
        </w:rPr>
        <w:t xml:space="preserve"> only chance was to show her abilities as a mechanic</w:t>
      </w:r>
      <w:r w:rsidR="002A7A88" w:rsidRPr="009D375A">
        <w:rPr>
          <w:rFonts w:asciiTheme="majorBidi" w:hAnsiTheme="majorBidi" w:cstheme="majorBidi"/>
          <w:sz w:val="24"/>
          <w:szCs w:val="24"/>
        </w:rPr>
        <w:t>, afforded to her by the placements</w:t>
      </w:r>
      <w:r w:rsidRPr="009D375A">
        <w:rPr>
          <w:rFonts w:asciiTheme="majorBidi" w:hAnsiTheme="majorBidi" w:cstheme="majorBidi"/>
          <w:sz w:val="24"/>
          <w:szCs w:val="24"/>
        </w:rPr>
        <w:t xml:space="preserve"> (‘</w:t>
      </w:r>
      <w:r w:rsidR="00D417AB">
        <w:rPr>
          <w:rFonts w:asciiTheme="majorBidi" w:hAnsiTheme="majorBidi" w:cstheme="majorBidi"/>
          <w:sz w:val="24"/>
          <w:szCs w:val="24"/>
        </w:rPr>
        <w:t xml:space="preserve">as a girl, </w:t>
      </w:r>
      <w:r w:rsidRPr="009D375A">
        <w:rPr>
          <w:rFonts w:asciiTheme="majorBidi" w:hAnsiTheme="majorBidi" w:cstheme="majorBidi"/>
          <w:sz w:val="24"/>
          <w:szCs w:val="24"/>
        </w:rPr>
        <w:t xml:space="preserve">the more people know me, the more chance I have getting a place’). </w:t>
      </w:r>
      <w:r w:rsidR="00816FB3" w:rsidRPr="009D375A">
        <w:rPr>
          <w:rFonts w:asciiTheme="majorBidi" w:hAnsiTheme="majorBidi" w:cstheme="majorBidi"/>
          <w:sz w:val="24"/>
          <w:szCs w:val="24"/>
        </w:rPr>
        <w:t xml:space="preserve"> </w:t>
      </w:r>
      <w:r w:rsidRPr="009D375A">
        <w:rPr>
          <w:rFonts w:asciiTheme="majorBidi" w:hAnsiTheme="majorBidi" w:cstheme="majorBidi"/>
          <w:sz w:val="24"/>
          <w:szCs w:val="24"/>
        </w:rPr>
        <w:t xml:space="preserve">The constant need to overcome gender stereotypes </w:t>
      </w:r>
      <w:r w:rsidR="00C27A44" w:rsidRPr="009D375A">
        <w:rPr>
          <w:rFonts w:asciiTheme="majorBidi" w:hAnsiTheme="majorBidi" w:cstheme="majorBidi"/>
          <w:sz w:val="24"/>
          <w:szCs w:val="24"/>
        </w:rPr>
        <w:t xml:space="preserve">and her perception that she had to ‘prove’ herself were </w:t>
      </w:r>
      <w:r w:rsidR="00EC5D25" w:rsidRPr="009D375A">
        <w:rPr>
          <w:rFonts w:asciiTheme="majorBidi" w:hAnsiTheme="majorBidi" w:cstheme="majorBidi"/>
          <w:sz w:val="24"/>
          <w:szCs w:val="24"/>
        </w:rPr>
        <w:t xml:space="preserve">thus </w:t>
      </w:r>
      <w:r w:rsidR="00C27A44" w:rsidRPr="009D375A">
        <w:rPr>
          <w:rFonts w:asciiTheme="majorBidi" w:hAnsiTheme="majorBidi" w:cstheme="majorBidi"/>
          <w:sz w:val="24"/>
          <w:szCs w:val="24"/>
        </w:rPr>
        <w:t>other</w:t>
      </w:r>
      <w:r w:rsidRPr="009D375A">
        <w:rPr>
          <w:rFonts w:asciiTheme="majorBidi" w:hAnsiTheme="majorBidi" w:cstheme="majorBidi"/>
          <w:sz w:val="24"/>
          <w:szCs w:val="24"/>
        </w:rPr>
        <w:t xml:space="preserve"> salient part</w:t>
      </w:r>
      <w:r w:rsidR="00C27A44" w:rsidRPr="009D375A">
        <w:rPr>
          <w:rFonts w:asciiTheme="majorBidi" w:hAnsiTheme="majorBidi" w:cstheme="majorBidi"/>
          <w:sz w:val="24"/>
          <w:szCs w:val="24"/>
        </w:rPr>
        <w:t>s</w:t>
      </w:r>
      <w:r w:rsidRPr="009D375A">
        <w:rPr>
          <w:rFonts w:asciiTheme="majorBidi" w:hAnsiTheme="majorBidi" w:cstheme="majorBidi"/>
          <w:sz w:val="24"/>
          <w:szCs w:val="24"/>
        </w:rPr>
        <w:t xml:space="preserve"> of her narrative. </w:t>
      </w:r>
      <w:r w:rsidR="000111B1" w:rsidRPr="009D375A">
        <w:rPr>
          <w:rFonts w:asciiTheme="majorBidi" w:hAnsiTheme="majorBidi" w:cstheme="majorBidi"/>
          <w:sz w:val="24"/>
          <w:szCs w:val="24"/>
        </w:rPr>
        <w:t>Crucially</w:t>
      </w:r>
      <w:r w:rsidR="00EC3290" w:rsidRPr="009D375A">
        <w:rPr>
          <w:rFonts w:asciiTheme="majorBidi" w:hAnsiTheme="majorBidi" w:cstheme="majorBidi"/>
          <w:sz w:val="24"/>
          <w:szCs w:val="24"/>
        </w:rPr>
        <w:t xml:space="preserve">, </w:t>
      </w:r>
      <w:r w:rsidR="00BB14BC" w:rsidRPr="009D375A">
        <w:rPr>
          <w:rFonts w:asciiTheme="majorBidi" w:hAnsiTheme="majorBidi" w:cstheme="majorBidi"/>
          <w:sz w:val="24"/>
          <w:szCs w:val="24"/>
        </w:rPr>
        <w:t>she subvert</w:t>
      </w:r>
      <w:r w:rsidR="00C27A44" w:rsidRPr="009D375A">
        <w:rPr>
          <w:rFonts w:asciiTheme="majorBidi" w:hAnsiTheme="majorBidi" w:cstheme="majorBidi"/>
          <w:sz w:val="24"/>
          <w:szCs w:val="24"/>
        </w:rPr>
        <w:t>ed</w:t>
      </w:r>
      <w:r w:rsidR="00BB14BC" w:rsidRPr="009D375A">
        <w:rPr>
          <w:rFonts w:asciiTheme="majorBidi" w:hAnsiTheme="majorBidi" w:cstheme="majorBidi"/>
          <w:sz w:val="24"/>
          <w:szCs w:val="24"/>
        </w:rPr>
        <w:t xml:space="preserve"> gender norms not by aligning herself with men, but by insistin</w:t>
      </w:r>
      <w:r w:rsidR="00984D9F" w:rsidRPr="009D375A">
        <w:rPr>
          <w:rFonts w:asciiTheme="majorBidi" w:hAnsiTheme="majorBidi" w:cstheme="majorBidi"/>
          <w:sz w:val="24"/>
          <w:szCs w:val="24"/>
        </w:rPr>
        <w:t xml:space="preserve">g that, as a woman, she was </w:t>
      </w:r>
      <w:r w:rsidR="00C27A44" w:rsidRPr="009D375A">
        <w:rPr>
          <w:rFonts w:asciiTheme="majorBidi" w:hAnsiTheme="majorBidi" w:cstheme="majorBidi"/>
          <w:sz w:val="24"/>
          <w:szCs w:val="24"/>
        </w:rPr>
        <w:t xml:space="preserve">well </w:t>
      </w:r>
      <w:r w:rsidR="00984D9F" w:rsidRPr="009D375A">
        <w:rPr>
          <w:rFonts w:asciiTheme="majorBidi" w:hAnsiTheme="majorBidi" w:cstheme="majorBidi"/>
          <w:sz w:val="24"/>
          <w:szCs w:val="24"/>
        </w:rPr>
        <w:t>capable</w:t>
      </w:r>
      <w:r w:rsidR="00BB14BC" w:rsidRPr="009D375A">
        <w:rPr>
          <w:rFonts w:asciiTheme="majorBidi" w:hAnsiTheme="majorBidi" w:cstheme="majorBidi"/>
          <w:sz w:val="24"/>
          <w:szCs w:val="24"/>
        </w:rPr>
        <w:t>:</w:t>
      </w:r>
    </w:p>
    <w:p w14:paraId="77A3938E" w14:textId="77777777" w:rsidR="00BB14BC" w:rsidRPr="009D375A" w:rsidRDefault="00BB14BC" w:rsidP="00DF0572">
      <w:pPr>
        <w:spacing w:after="0" w:line="480" w:lineRule="auto"/>
        <w:rPr>
          <w:rFonts w:asciiTheme="majorBidi" w:hAnsiTheme="majorBidi" w:cstheme="majorBidi"/>
          <w:sz w:val="24"/>
          <w:szCs w:val="24"/>
        </w:rPr>
      </w:pPr>
    </w:p>
    <w:p w14:paraId="5960B3BB" w14:textId="77777777" w:rsidR="00816FB3" w:rsidRPr="009D375A" w:rsidRDefault="00816FB3" w:rsidP="00DF0572">
      <w:pPr>
        <w:spacing w:after="0" w:line="480" w:lineRule="auto"/>
        <w:ind w:left="567" w:right="567"/>
        <w:rPr>
          <w:rFonts w:asciiTheme="majorBidi" w:hAnsiTheme="majorBidi" w:cstheme="majorBidi"/>
          <w:i/>
          <w:iCs/>
          <w:sz w:val="24"/>
          <w:szCs w:val="24"/>
        </w:rPr>
      </w:pPr>
      <w:r w:rsidRPr="009D375A">
        <w:rPr>
          <w:rFonts w:asciiTheme="majorBidi" w:hAnsiTheme="majorBidi" w:cstheme="majorBidi"/>
          <w:i/>
          <w:iCs/>
          <w:sz w:val="24"/>
          <w:szCs w:val="24"/>
        </w:rPr>
        <w:t xml:space="preserve">…well for me it’s like, precisely </w:t>
      </w:r>
      <w:r w:rsidRPr="009D375A">
        <w:rPr>
          <w:rFonts w:asciiTheme="majorBidi" w:hAnsiTheme="majorBidi" w:cstheme="majorBidi"/>
          <w:b/>
          <w:bCs/>
          <w:i/>
          <w:iCs/>
          <w:sz w:val="24"/>
          <w:szCs w:val="24"/>
        </w:rPr>
        <w:t>because</w:t>
      </w:r>
      <w:r w:rsidRPr="009D375A">
        <w:rPr>
          <w:rFonts w:asciiTheme="majorBidi" w:hAnsiTheme="majorBidi" w:cstheme="majorBidi"/>
          <w:i/>
          <w:iCs/>
          <w:sz w:val="24"/>
          <w:szCs w:val="24"/>
        </w:rPr>
        <w:t xml:space="preserve"> I’m a girl </w:t>
      </w:r>
      <w:proofErr w:type="spellStart"/>
      <w:r w:rsidRPr="009D375A">
        <w:rPr>
          <w:rFonts w:asciiTheme="majorBidi" w:hAnsiTheme="majorBidi" w:cstheme="majorBidi"/>
          <w:i/>
          <w:iCs/>
          <w:sz w:val="24"/>
          <w:szCs w:val="24"/>
        </w:rPr>
        <w:t>y’know</w:t>
      </w:r>
      <w:proofErr w:type="spellEnd"/>
      <w:r w:rsidRPr="009D375A">
        <w:rPr>
          <w:rFonts w:asciiTheme="majorBidi" w:hAnsiTheme="majorBidi" w:cstheme="majorBidi"/>
          <w:i/>
          <w:iCs/>
          <w:sz w:val="24"/>
          <w:szCs w:val="24"/>
        </w:rPr>
        <w:t xml:space="preserve"> I can do it…</w:t>
      </w:r>
    </w:p>
    <w:p w14:paraId="6DDC0497" w14:textId="77777777" w:rsidR="00816FB3" w:rsidRPr="009D375A" w:rsidRDefault="00816FB3" w:rsidP="00DF0572">
      <w:pPr>
        <w:spacing w:after="0" w:line="480" w:lineRule="auto"/>
        <w:rPr>
          <w:rFonts w:asciiTheme="majorBidi" w:hAnsiTheme="majorBidi" w:cstheme="majorBidi"/>
          <w:sz w:val="24"/>
          <w:szCs w:val="24"/>
        </w:rPr>
      </w:pPr>
    </w:p>
    <w:p w14:paraId="2CA91822" w14:textId="77777777" w:rsidR="00816FB3" w:rsidRPr="009D375A" w:rsidRDefault="00816FB3" w:rsidP="00A82329">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While she found some of the tasks physically challenging and frustrating, she was keen to </w:t>
      </w:r>
      <w:r w:rsidRPr="00FE5A38">
        <w:rPr>
          <w:rFonts w:asciiTheme="majorBidi" w:hAnsiTheme="majorBidi" w:cstheme="majorBidi"/>
          <w:sz w:val="24"/>
          <w:szCs w:val="24"/>
        </w:rPr>
        <w:t xml:space="preserve">resist the temptation of asking for help, acutely aware of the penalties this would potentially entail. </w:t>
      </w:r>
      <w:proofErr w:type="gramStart"/>
      <w:r w:rsidR="00A82329" w:rsidRPr="00FE5A38">
        <w:rPr>
          <w:rFonts w:asciiTheme="majorBidi" w:hAnsiTheme="majorBidi" w:cstheme="majorBidi"/>
          <w:sz w:val="24"/>
          <w:szCs w:val="24"/>
        </w:rPr>
        <w:t>In particular, before</w:t>
      </w:r>
      <w:proofErr w:type="gramEnd"/>
      <w:r w:rsidR="00A82329" w:rsidRPr="00FE5A38">
        <w:rPr>
          <w:rFonts w:asciiTheme="majorBidi" w:hAnsiTheme="majorBidi" w:cstheme="majorBidi"/>
          <w:sz w:val="24"/>
          <w:szCs w:val="24"/>
        </w:rPr>
        <w:t xml:space="preserve"> starting her apprenticeship she was concerned that her garage lacked modern equipment</w:t>
      </w:r>
      <w:r w:rsidR="00EB1441" w:rsidRPr="00FE5A38">
        <w:rPr>
          <w:rFonts w:asciiTheme="majorBidi" w:hAnsiTheme="majorBidi" w:cstheme="majorBidi"/>
          <w:sz w:val="24"/>
          <w:szCs w:val="24"/>
        </w:rPr>
        <w:t xml:space="preserve">, requiring much of the work to </w:t>
      </w:r>
      <w:r w:rsidR="00A82329" w:rsidRPr="00FE5A38">
        <w:rPr>
          <w:rFonts w:asciiTheme="majorBidi" w:hAnsiTheme="majorBidi" w:cstheme="majorBidi"/>
          <w:sz w:val="24"/>
          <w:szCs w:val="24"/>
        </w:rPr>
        <w:t xml:space="preserve">be done </w:t>
      </w:r>
      <w:r w:rsidR="001D7819" w:rsidRPr="00FE5A38">
        <w:rPr>
          <w:rFonts w:asciiTheme="majorBidi" w:hAnsiTheme="majorBidi" w:cstheme="majorBidi"/>
          <w:sz w:val="24"/>
          <w:szCs w:val="24"/>
        </w:rPr>
        <w:t>manually</w:t>
      </w:r>
      <w:r w:rsidR="00A82329" w:rsidRPr="00FE5A38">
        <w:rPr>
          <w:rFonts w:asciiTheme="majorBidi" w:hAnsiTheme="majorBidi" w:cstheme="majorBidi"/>
          <w:sz w:val="24"/>
          <w:szCs w:val="24"/>
        </w:rPr>
        <w:t xml:space="preserve">. </w:t>
      </w:r>
      <w:r w:rsidRPr="00FE5A38">
        <w:rPr>
          <w:rFonts w:asciiTheme="majorBidi" w:hAnsiTheme="majorBidi" w:cstheme="majorBidi"/>
          <w:sz w:val="24"/>
          <w:szCs w:val="24"/>
        </w:rPr>
        <w:t>Interestingly however, rather than reinforcing the gender hierarchy, she</w:t>
      </w:r>
      <w:r w:rsidRPr="009D375A">
        <w:rPr>
          <w:rFonts w:asciiTheme="majorBidi" w:hAnsiTheme="majorBidi" w:cstheme="majorBidi"/>
          <w:sz w:val="24"/>
          <w:szCs w:val="24"/>
        </w:rPr>
        <w:t xml:space="preserve"> challenged some of the stereotypical constructs. It is therefore highly instructive how she thought to overcome the idea of male prowess, for example, by insisting that it was about developing the right technique rather than physical strength: </w:t>
      </w:r>
    </w:p>
    <w:p w14:paraId="6E0F8CD1" w14:textId="77777777" w:rsidR="00816FB3" w:rsidRPr="009D375A" w:rsidRDefault="00816FB3" w:rsidP="00DF0572">
      <w:pPr>
        <w:spacing w:after="0" w:line="480" w:lineRule="auto"/>
        <w:rPr>
          <w:rFonts w:asciiTheme="majorBidi" w:hAnsiTheme="majorBidi" w:cstheme="majorBidi"/>
          <w:sz w:val="24"/>
          <w:szCs w:val="24"/>
        </w:rPr>
      </w:pPr>
    </w:p>
    <w:p w14:paraId="659A1E2B" w14:textId="77777777" w:rsidR="00816FB3" w:rsidRPr="009D375A" w:rsidRDefault="00816FB3" w:rsidP="00DF0572">
      <w:pPr>
        <w:pStyle w:val="Indentthesis"/>
        <w:spacing w:line="480" w:lineRule="auto"/>
        <w:rPr>
          <w:rFonts w:asciiTheme="majorBidi" w:hAnsiTheme="majorBidi" w:cstheme="majorBidi"/>
          <w:sz w:val="24"/>
          <w:szCs w:val="24"/>
        </w:rPr>
      </w:pPr>
      <w:r w:rsidRPr="009D375A">
        <w:rPr>
          <w:rFonts w:asciiTheme="majorBidi" w:hAnsiTheme="majorBidi" w:cstheme="majorBidi"/>
          <w:sz w:val="24"/>
          <w:szCs w:val="24"/>
        </w:rPr>
        <w:t xml:space="preserve">Very quickly I tried to manage on my own, without needing help, you know, yes even now from time to time I go ‘can you come and help?’ </w:t>
      </w:r>
      <w:r w:rsidR="00BB3606">
        <w:rPr>
          <w:rFonts w:asciiTheme="majorBidi" w:hAnsiTheme="majorBidi" w:cstheme="majorBidi"/>
          <w:sz w:val="24"/>
          <w:szCs w:val="24"/>
        </w:rPr>
        <w:t>[</w:t>
      </w:r>
      <w:r w:rsidRPr="009D375A">
        <w:rPr>
          <w:rFonts w:asciiTheme="majorBidi" w:hAnsiTheme="majorBidi" w:cstheme="majorBidi"/>
          <w:sz w:val="24"/>
          <w:szCs w:val="24"/>
        </w:rPr>
        <w:t>…</w:t>
      </w:r>
      <w:r w:rsidR="00BB3606">
        <w:rPr>
          <w:rFonts w:asciiTheme="majorBidi" w:hAnsiTheme="majorBidi" w:cstheme="majorBidi"/>
          <w:sz w:val="24"/>
          <w:szCs w:val="24"/>
        </w:rPr>
        <w:t>]</w:t>
      </w:r>
      <w:r w:rsidRPr="009D375A">
        <w:rPr>
          <w:rFonts w:asciiTheme="majorBidi" w:hAnsiTheme="majorBidi" w:cstheme="majorBidi"/>
          <w:sz w:val="24"/>
          <w:szCs w:val="24"/>
        </w:rPr>
        <w:t xml:space="preserve"> but on the whole, </w:t>
      </w:r>
      <w:r w:rsidR="00A946FA" w:rsidRPr="009D375A">
        <w:rPr>
          <w:rFonts w:asciiTheme="majorBidi" w:hAnsiTheme="majorBidi" w:cstheme="majorBidi"/>
          <w:sz w:val="24"/>
          <w:szCs w:val="24"/>
        </w:rPr>
        <w:t>it doesn’t take</w:t>
      </w:r>
      <w:r w:rsidRPr="009D375A">
        <w:rPr>
          <w:rFonts w:asciiTheme="majorBidi" w:hAnsiTheme="majorBidi" w:cstheme="majorBidi"/>
          <w:sz w:val="24"/>
          <w:szCs w:val="24"/>
        </w:rPr>
        <w:t xml:space="preserve"> much force I’d say, it really depends on the technique, you know, so for a big bolt I won’t use a half inch or quarter inch spanner but the big torque wrench, you know, main thing is it works.</w:t>
      </w:r>
    </w:p>
    <w:p w14:paraId="6484355B" w14:textId="77777777" w:rsidR="00816FB3" w:rsidRPr="009D375A" w:rsidRDefault="00816FB3" w:rsidP="00DF0572">
      <w:pPr>
        <w:spacing w:after="0" w:line="480" w:lineRule="auto"/>
        <w:rPr>
          <w:rFonts w:asciiTheme="majorBidi" w:hAnsiTheme="majorBidi" w:cstheme="majorBidi"/>
          <w:sz w:val="24"/>
          <w:szCs w:val="24"/>
        </w:rPr>
      </w:pPr>
    </w:p>
    <w:p w14:paraId="3EFFC6D1" w14:textId="77777777" w:rsidR="00A153AD" w:rsidRPr="009D375A" w:rsidRDefault="00A153AD"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lastRenderedPageBreak/>
        <w:t xml:space="preserve">The motor mechanic apprenticeship in many ways afforded her the freedom to consolidate her gender identity. </w:t>
      </w:r>
      <w:r w:rsidR="008249FD" w:rsidRPr="009D375A">
        <w:rPr>
          <w:rFonts w:asciiTheme="majorBidi" w:hAnsiTheme="majorBidi" w:cstheme="majorBidi"/>
          <w:sz w:val="24"/>
          <w:szCs w:val="24"/>
        </w:rPr>
        <w:t>Notably</w:t>
      </w:r>
      <w:r w:rsidR="00B86A49" w:rsidRPr="009D375A">
        <w:rPr>
          <w:rFonts w:asciiTheme="majorBidi" w:hAnsiTheme="majorBidi" w:cstheme="majorBidi"/>
          <w:sz w:val="24"/>
          <w:szCs w:val="24"/>
        </w:rPr>
        <w:t xml:space="preserve">, it appears that she was generally supported by her male colleagues. When the garage owner asked her to let </w:t>
      </w:r>
      <w:r w:rsidR="00BB3606">
        <w:rPr>
          <w:rFonts w:asciiTheme="majorBidi" w:hAnsiTheme="majorBidi" w:cstheme="majorBidi"/>
          <w:sz w:val="24"/>
          <w:szCs w:val="24"/>
        </w:rPr>
        <w:t xml:space="preserve">him </w:t>
      </w:r>
      <w:r w:rsidR="00B86A49" w:rsidRPr="009D375A">
        <w:rPr>
          <w:rFonts w:asciiTheme="majorBidi" w:hAnsiTheme="majorBidi" w:cstheme="majorBidi"/>
          <w:sz w:val="24"/>
          <w:szCs w:val="24"/>
        </w:rPr>
        <w:t xml:space="preserve">know of anything ‘untoward’, she insisted she could ‘look after’ herself. </w:t>
      </w:r>
      <w:r w:rsidR="008249FD" w:rsidRPr="009D375A">
        <w:rPr>
          <w:rFonts w:asciiTheme="majorBidi" w:hAnsiTheme="majorBidi" w:cstheme="majorBidi"/>
          <w:sz w:val="24"/>
          <w:szCs w:val="24"/>
        </w:rPr>
        <w:t>She</w:t>
      </w:r>
      <w:r w:rsidR="00B86A49" w:rsidRPr="009D375A">
        <w:rPr>
          <w:rFonts w:asciiTheme="majorBidi" w:hAnsiTheme="majorBidi" w:cstheme="majorBidi"/>
          <w:sz w:val="24"/>
          <w:szCs w:val="24"/>
        </w:rPr>
        <w:t xml:space="preserve"> felt </w:t>
      </w:r>
      <w:r w:rsidRPr="009D375A">
        <w:rPr>
          <w:rFonts w:asciiTheme="majorBidi" w:hAnsiTheme="majorBidi" w:cstheme="majorBidi"/>
          <w:sz w:val="24"/>
          <w:szCs w:val="24"/>
        </w:rPr>
        <w:t xml:space="preserve">accepted by the other mechanics, with some of whom she socialised after work, without some of the normative restrictions imposed on her by her school classmates.  </w:t>
      </w:r>
    </w:p>
    <w:p w14:paraId="757B02D5" w14:textId="77777777" w:rsidR="00681014" w:rsidRPr="009D375A" w:rsidRDefault="00681014" w:rsidP="00DF0572">
      <w:pPr>
        <w:spacing w:line="480" w:lineRule="auto"/>
        <w:rPr>
          <w:rFonts w:asciiTheme="majorBidi" w:hAnsiTheme="majorBidi" w:cstheme="majorBidi"/>
          <w:b/>
          <w:bCs/>
          <w:sz w:val="24"/>
          <w:szCs w:val="24"/>
        </w:rPr>
      </w:pPr>
    </w:p>
    <w:p w14:paraId="0B28AD74" w14:textId="77777777" w:rsidR="00816FB3" w:rsidRPr="00606353" w:rsidRDefault="00816FB3" w:rsidP="00DF0572">
      <w:pPr>
        <w:spacing w:after="0" w:line="480" w:lineRule="auto"/>
        <w:rPr>
          <w:rFonts w:asciiTheme="majorBidi" w:hAnsiTheme="majorBidi" w:cstheme="majorBidi"/>
          <w:b/>
          <w:bCs/>
          <w:i/>
          <w:iCs/>
          <w:sz w:val="24"/>
          <w:szCs w:val="24"/>
        </w:rPr>
      </w:pPr>
      <w:r w:rsidRPr="00606353">
        <w:rPr>
          <w:rFonts w:asciiTheme="majorBidi" w:hAnsiTheme="majorBidi" w:cstheme="majorBidi"/>
          <w:b/>
          <w:bCs/>
          <w:i/>
          <w:iCs/>
          <w:sz w:val="24"/>
          <w:szCs w:val="24"/>
        </w:rPr>
        <w:t>Lisa</w:t>
      </w:r>
    </w:p>
    <w:p w14:paraId="3292E939" w14:textId="77777777" w:rsidR="00960F37" w:rsidRPr="009D375A" w:rsidRDefault="00816FB3"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Lisa’s story of becoming a car mechanic apprentice was primarily about developing as a person and growing into a confident young woman. </w:t>
      </w:r>
      <w:r w:rsidR="002B6AFB" w:rsidRPr="009D375A">
        <w:rPr>
          <w:rFonts w:asciiTheme="majorBidi" w:hAnsiTheme="majorBidi" w:cstheme="majorBidi"/>
          <w:sz w:val="24"/>
          <w:szCs w:val="24"/>
        </w:rPr>
        <w:t>Unlike Erika, s</w:t>
      </w:r>
      <w:r w:rsidRPr="009D375A">
        <w:rPr>
          <w:rFonts w:asciiTheme="majorBidi" w:hAnsiTheme="majorBidi" w:cstheme="majorBidi"/>
          <w:sz w:val="24"/>
          <w:szCs w:val="24"/>
        </w:rPr>
        <w:t xml:space="preserve">he barely raised gender as an issue. </w:t>
      </w:r>
      <w:r w:rsidR="009450F8" w:rsidRPr="009D375A">
        <w:rPr>
          <w:rFonts w:asciiTheme="majorBidi" w:hAnsiTheme="majorBidi" w:cstheme="majorBidi"/>
          <w:sz w:val="24"/>
          <w:szCs w:val="24"/>
        </w:rPr>
        <w:t>Her appearance</w:t>
      </w:r>
      <w:r w:rsidR="007B1692" w:rsidRPr="009D375A">
        <w:rPr>
          <w:rFonts w:asciiTheme="majorBidi" w:hAnsiTheme="majorBidi" w:cstheme="majorBidi"/>
          <w:sz w:val="24"/>
          <w:szCs w:val="24"/>
        </w:rPr>
        <w:t xml:space="preserve">, </w:t>
      </w:r>
      <w:r w:rsidR="00A7196E" w:rsidRPr="009D375A">
        <w:rPr>
          <w:rFonts w:asciiTheme="majorBidi" w:hAnsiTheme="majorBidi" w:cstheme="majorBidi"/>
          <w:sz w:val="24"/>
          <w:szCs w:val="24"/>
        </w:rPr>
        <w:t>with her</w:t>
      </w:r>
      <w:r w:rsidR="007B1692" w:rsidRPr="009D375A">
        <w:rPr>
          <w:rFonts w:asciiTheme="majorBidi" w:hAnsiTheme="majorBidi" w:cstheme="majorBidi"/>
          <w:sz w:val="24"/>
          <w:szCs w:val="24"/>
        </w:rPr>
        <w:t xml:space="preserve"> make-up and jewellery and </w:t>
      </w:r>
      <w:r w:rsidR="00A7196E" w:rsidRPr="009D375A">
        <w:rPr>
          <w:rFonts w:asciiTheme="majorBidi" w:hAnsiTheme="majorBidi" w:cstheme="majorBidi"/>
          <w:sz w:val="24"/>
          <w:szCs w:val="24"/>
        </w:rPr>
        <w:t>l</w:t>
      </w:r>
      <w:r w:rsidR="007B1692" w:rsidRPr="009D375A">
        <w:rPr>
          <w:rFonts w:asciiTheme="majorBidi" w:hAnsiTheme="majorBidi" w:cstheme="majorBidi"/>
          <w:sz w:val="24"/>
          <w:szCs w:val="24"/>
        </w:rPr>
        <w:t xml:space="preserve">ong hair neatly tied back into a ponytail, </w:t>
      </w:r>
      <w:r w:rsidR="00BB3606">
        <w:rPr>
          <w:rFonts w:asciiTheme="majorBidi" w:hAnsiTheme="majorBidi" w:cstheme="majorBidi"/>
          <w:sz w:val="24"/>
          <w:szCs w:val="24"/>
        </w:rPr>
        <w:t xml:space="preserve">in many ways </w:t>
      </w:r>
      <w:r w:rsidR="009450F8" w:rsidRPr="009D375A">
        <w:rPr>
          <w:rFonts w:asciiTheme="majorBidi" w:hAnsiTheme="majorBidi" w:cstheme="majorBidi"/>
          <w:sz w:val="24"/>
          <w:szCs w:val="24"/>
        </w:rPr>
        <w:t>fitted the gendered expectation</w:t>
      </w:r>
      <w:r w:rsidR="007B1692" w:rsidRPr="009D375A">
        <w:rPr>
          <w:rFonts w:asciiTheme="majorBidi" w:hAnsiTheme="majorBidi" w:cstheme="majorBidi"/>
          <w:sz w:val="24"/>
          <w:szCs w:val="24"/>
        </w:rPr>
        <w:t>s</w:t>
      </w:r>
      <w:r w:rsidR="009450F8" w:rsidRPr="009D375A">
        <w:rPr>
          <w:rFonts w:asciiTheme="majorBidi" w:hAnsiTheme="majorBidi" w:cstheme="majorBidi"/>
          <w:sz w:val="24"/>
          <w:szCs w:val="24"/>
        </w:rPr>
        <w:t xml:space="preserve"> of </w:t>
      </w:r>
      <w:r w:rsidR="0023633D" w:rsidRPr="009D375A">
        <w:rPr>
          <w:rFonts w:asciiTheme="majorBidi" w:hAnsiTheme="majorBidi" w:cstheme="majorBidi"/>
          <w:sz w:val="24"/>
          <w:szCs w:val="24"/>
        </w:rPr>
        <w:t>femininity</w:t>
      </w:r>
      <w:r w:rsidRPr="009D375A">
        <w:rPr>
          <w:rFonts w:asciiTheme="majorBidi" w:hAnsiTheme="majorBidi" w:cstheme="majorBidi"/>
          <w:sz w:val="24"/>
          <w:szCs w:val="24"/>
        </w:rPr>
        <w:t xml:space="preserve">. </w:t>
      </w:r>
    </w:p>
    <w:p w14:paraId="4909FE62" w14:textId="77777777" w:rsidR="00960F37" w:rsidRPr="009D375A" w:rsidRDefault="00960F37" w:rsidP="00DF0572">
      <w:pPr>
        <w:spacing w:after="0" w:line="480" w:lineRule="auto"/>
        <w:rPr>
          <w:rFonts w:asciiTheme="majorBidi" w:hAnsiTheme="majorBidi" w:cstheme="majorBidi"/>
          <w:sz w:val="24"/>
          <w:szCs w:val="24"/>
        </w:rPr>
      </w:pPr>
    </w:p>
    <w:p w14:paraId="1F70C4CE" w14:textId="77777777" w:rsidR="00816FB3" w:rsidRPr="009D375A" w:rsidRDefault="00816FB3"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Lisa grew up in a working-class family in South East England, in an area she described as ‘rough’. </w:t>
      </w:r>
      <w:r w:rsidR="0088212F" w:rsidRPr="009D375A">
        <w:rPr>
          <w:rFonts w:asciiTheme="majorBidi" w:hAnsiTheme="majorBidi" w:cstheme="majorBidi"/>
          <w:sz w:val="24"/>
          <w:szCs w:val="24"/>
        </w:rPr>
        <w:t>She struggled at school</w:t>
      </w:r>
      <w:r w:rsidRPr="009D375A">
        <w:rPr>
          <w:rFonts w:asciiTheme="majorBidi" w:hAnsiTheme="majorBidi" w:cstheme="majorBidi"/>
          <w:sz w:val="24"/>
          <w:szCs w:val="24"/>
        </w:rPr>
        <w:t xml:space="preserve">, an all-girl comprehensive, </w:t>
      </w:r>
      <w:r w:rsidR="0088212F" w:rsidRPr="009D375A">
        <w:rPr>
          <w:rFonts w:asciiTheme="majorBidi" w:hAnsiTheme="majorBidi" w:cstheme="majorBidi"/>
          <w:sz w:val="24"/>
          <w:szCs w:val="24"/>
        </w:rPr>
        <w:t xml:space="preserve">an experience which imbued her with </w:t>
      </w:r>
      <w:r w:rsidRPr="009D375A">
        <w:rPr>
          <w:rFonts w:asciiTheme="majorBidi" w:hAnsiTheme="majorBidi" w:cstheme="majorBidi"/>
          <w:sz w:val="24"/>
          <w:szCs w:val="24"/>
        </w:rPr>
        <w:t xml:space="preserve">a strong sense of failure. Most of her peers left school at 16, many only to find themselves unemployed thereafter. Lisa compared herself to her older sister, who went to the local grammar school and who was ‘the clever one of the family and I’m the one that goes out and gets dirty’: </w:t>
      </w:r>
    </w:p>
    <w:p w14:paraId="443AC616" w14:textId="77777777" w:rsidR="00816FB3" w:rsidRPr="009D375A" w:rsidRDefault="00816FB3" w:rsidP="00DF0572">
      <w:pPr>
        <w:spacing w:after="0" w:line="480" w:lineRule="auto"/>
        <w:rPr>
          <w:rFonts w:asciiTheme="majorBidi" w:hAnsiTheme="majorBidi" w:cstheme="majorBidi"/>
          <w:sz w:val="24"/>
          <w:szCs w:val="24"/>
        </w:rPr>
      </w:pPr>
    </w:p>
    <w:p w14:paraId="1DCE1D20" w14:textId="77777777" w:rsidR="00816FB3" w:rsidRPr="009D375A" w:rsidRDefault="00816FB3" w:rsidP="00DF0572">
      <w:pPr>
        <w:pStyle w:val="Indentthesis"/>
        <w:spacing w:line="480" w:lineRule="auto"/>
        <w:rPr>
          <w:rFonts w:asciiTheme="majorBidi" w:hAnsiTheme="majorBidi" w:cstheme="majorBidi"/>
          <w:sz w:val="24"/>
          <w:szCs w:val="24"/>
        </w:rPr>
      </w:pPr>
      <w:r w:rsidRPr="009D375A">
        <w:rPr>
          <w:rFonts w:asciiTheme="majorBidi" w:hAnsiTheme="majorBidi" w:cstheme="majorBidi"/>
          <w:sz w:val="24"/>
          <w:szCs w:val="24"/>
        </w:rPr>
        <w:t>I went to</w:t>
      </w:r>
      <w:r w:rsidR="00657749" w:rsidRPr="009D375A">
        <w:rPr>
          <w:rFonts w:asciiTheme="majorBidi" w:hAnsiTheme="majorBidi" w:cstheme="majorBidi"/>
          <w:sz w:val="24"/>
          <w:szCs w:val="24"/>
        </w:rPr>
        <w:t>… next to a grammar school…</w:t>
      </w:r>
      <w:r w:rsidRPr="009D375A">
        <w:rPr>
          <w:rFonts w:asciiTheme="majorBidi" w:hAnsiTheme="majorBidi" w:cstheme="majorBidi"/>
          <w:sz w:val="24"/>
          <w:szCs w:val="24"/>
        </w:rPr>
        <w:t xml:space="preserve"> and we was like the rejects school, so like </w:t>
      </w:r>
      <w:r w:rsidR="00657749" w:rsidRPr="009D375A">
        <w:rPr>
          <w:rFonts w:asciiTheme="majorBidi" w:hAnsiTheme="majorBidi" w:cstheme="majorBidi"/>
          <w:sz w:val="24"/>
          <w:szCs w:val="24"/>
        </w:rPr>
        <w:t>…</w:t>
      </w:r>
      <w:r w:rsidRPr="009D375A">
        <w:rPr>
          <w:rFonts w:asciiTheme="majorBidi" w:hAnsiTheme="majorBidi" w:cstheme="majorBidi"/>
          <w:sz w:val="24"/>
          <w:szCs w:val="24"/>
        </w:rPr>
        <w:t xml:space="preserve"> in the grammar school, they was all like pushed, like, to get the best grades and that, </w:t>
      </w:r>
      <w:r w:rsidR="00657749" w:rsidRPr="009D375A">
        <w:rPr>
          <w:rFonts w:asciiTheme="majorBidi" w:hAnsiTheme="majorBidi" w:cstheme="majorBidi"/>
          <w:sz w:val="24"/>
          <w:szCs w:val="24"/>
        </w:rPr>
        <w:t>…</w:t>
      </w:r>
      <w:r w:rsidRPr="009D375A">
        <w:rPr>
          <w:rFonts w:asciiTheme="majorBidi" w:hAnsiTheme="majorBidi" w:cstheme="majorBidi"/>
          <w:sz w:val="24"/>
          <w:szCs w:val="24"/>
        </w:rPr>
        <w:t xml:space="preserve"> but we was all jus</w:t>
      </w:r>
      <w:r w:rsidR="00657749" w:rsidRPr="009D375A">
        <w:rPr>
          <w:rFonts w:asciiTheme="majorBidi" w:hAnsiTheme="majorBidi" w:cstheme="majorBidi"/>
          <w:sz w:val="24"/>
          <w:szCs w:val="24"/>
        </w:rPr>
        <w:t>t… like</w:t>
      </w:r>
      <w:r w:rsidRPr="009D375A">
        <w:rPr>
          <w:rFonts w:asciiTheme="majorBidi" w:hAnsiTheme="majorBidi" w:cstheme="majorBidi"/>
          <w:sz w:val="24"/>
          <w:szCs w:val="24"/>
        </w:rPr>
        <w:t xml:space="preserve"> I don’t know, no-one bothered with us…</w:t>
      </w:r>
    </w:p>
    <w:p w14:paraId="07401405" w14:textId="77777777" w:rsidR="00816FB3" w:rsidRPr="009D375A" w:rsidRDefault="00816FB3" w:rsidP="00DF0572">
      <w:pPr>
        <w:spacing w:after="0" w:line="480" w:lineRule="auto"/>
        <w:rPr>
          <w:rFonts w:asciiTheme="majorBidi" w:hAnsiTheme="majorBidi" w:cstheme="majorBidi"/>
          <w:sz w:val="24"/>
          <w:szCs w:val="24"/>
        </w:rPr>
      </w:pPr>
    </w:p>
    <w:p w14:paraId="404CAA8E" w14:textId="77777777" w:rsidR="00816FB3" w:rsidRPr="009D375A" w:rsidRDefault="00816FB3"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lastRenderedPageBreak/>
        <w:t xml:space="preserve">She </w:t>
      </w:r>
      <w:r w:rsidR="009108B8" w:rsidRPr="009D375A">
        <w:rPr>
          <w:rFonts w:asciiTheme="majorBidi" w:hAnsiTheme="majorBidi" w:cstheme="majorBidi"/>
          <w:sz w:val="24"/>
          <w:szCs w:val="24"/>
        </w:rPr>
        <w:t xml:space="preserve">resented having to </w:t>
      </w:r>
      <w:r w:rsidRPr="009D375A">
        <w:rPr>
          <w:rFonts w:asciiTheme="majorBidi" w:hAnsiTheme="majorBidi" w:cstheme="majorBidi"/>
          <w:sz w:val="24"/>
          <w:szCs w:val="24"/>
        </w:rPr>
        <w:t>‘</w:t>
      </w:r>
      <w:r w:rsidR="00EB78A7" w:rsidRPr="009D375A">
        <w:rPr>
          <w:rFonts w:asciiTheme="majorBidi" w:hAnsiTheme="majorBidi" w:cstheme="majorBidi"/>
          <w:sz w:val="24"/>
          <w:szCs w:val="24"/>
        </w:rPr>
        <w:t>sit down all the time</w:t>
      </w:r>
      <w:proofErr w:type="gramStart"/>
      <w:r w:rsidR="00EB78A7" w:rsidRPr="009D375A">
        <w:rPr>
          <w:rFonts w:asciiTheme="majorBidi" w:hAnsiTheme="majorBidi" w:cstheme="majorBidi"/>
          <w:sz w:val="24"/>
          <w:szCs w:val="24"/>
        </w:rPr>
        <w:t>’, and</w:t>
      </w:r>
      <w:proofErr w:type="gramEnd"/>
      <w:r w:rsidRPr="009D375A">
        <w:rPr>
          <w:rFonts w:asciiTheme="majorBidi" w:hAnsiTheme="majorBidi" w:cstheme="majorBidi"/>
          <w:sz w:val="24"/>
          <w:szCs w:val="24"/>
        </w:rPr>
        <w:t xml:space="preserve"> felt </w:t>
      </w:r>
      <w:r w:rsidR="00EB78A7" w:rsidRPr="009D375A">
        <w:rPr>
          <w:rFonts w:asciiTheme="majorBidi" w:hAnsiTheme="majorBidi" w:cstheme="majorBidi"/>
          <w:sz w:val="24"/>
          <w:szCs w:val="24"/>
        </w:rPr>
        <w:t xml:space="preserve">that teachers </w:t>
      </w:r>
      <w:r w:rsidRPr="009D375A">
        <w:rPr>
          <w:rFonts w:asciiTheme="majorBidi" w:hAnsiTheme="majorBidi" w:cstheme="majorBidi"/>
          <w:sz w:val="24"/>
          <w:szCs w:val="24"/>
        </w:rPr>
        <w:t xml:space="preserve">would ‘give up’ on her. </w:t>
      </w:r>
      <w:r w:rsidR="00657749" w:rsidRPr="009D375A">
        <w:rPr>
          <w:rFonts w:asciiTheme="majorBidi" w:hAnsiTheme="majorBidi" w:cstheme="majorBidi"/>
          <w:sz w:val="24"/>
          <w:szCs w:val="24"/>
        </w:rPr>
        <w:t>She</w:t>
      </w:r>
      <w:r w:rsidRPr="009D375A">
        <w:rPr>
          <w:rFonts w:asciiTheme="majorBidi" w:hAnsiTheme="majorBidi" w:cstheme="majorBidi"/>
          <w:sz w:val="24"/>
          <w:szCs w:val="24"/>
        </w:rPr>
        <w:t xml:space="preserve"> insist</w:t>
      </w:r>
      <w:r w:rsidR="00657749" w:rsidRPr="009D375A">
        <w:rPr>
          <w:rFonts w:asciiTheme="majorBidi" w:hAnsiTheme="majorBidi" w:cstheme="majorBidi"/>
          <w:sz w:val="24"/>
          <w:szCs w:val="24"/>
        </w:rPr>
        <w:t>ed</w:t>
      </w:r>
      <w:r w:rsidRPr="009D375A">
        <w:rPr>
          <w:rFonts w:asciiTheme="majorBidi" w:hAnsiTheme="majorBidi" w:cstheme="majorBidi"/>
          <w:sz w:val="24"/>
          <w:szCs w:val="24"/>
        </w:rPr>
        <w:t xml:space="preserve"> that she had always been a </w:t>
      </w:r>
      <w:r w:rsidR="007E08EE" w:rsidRPr="009D375A">
        <w:rPr>
          <w:rFonts w:asciiTheme="majorBidi" w:hAnsiTheme="majorBidi" w:cstheme="majorBidi"/>
          <w:sz w:val="24"/>
          <w:szCs w:val="24"/>
        </w:rPr>
        <w:t>‘</w:t>
      </w:r>
      <w:r w:rsidRPr="009D375A">
        <w:rPr>
          <w:rFonts w:asciiTheme="majorBidi" w:hAnsiTheme="majorBidi" w:cstheme="majorBidi"/>
          <w:sz w:val="24"/>
          <w:szCs w:val="24"/>
        </w:rPr>
        <w:t>practical person</w:t>
      </w:r>
      <w:r w:rsidR="007E08EE" w:rsidRPr="009D375A">
        <w:rPr>
          <w:rFonts w:asciiTheme="majorBidi" w:hAnsiTheme="majorBidi" w:cstheme="majorBidi"/>
          <w:sz w:val="24"/>
          <w:szCs w:val="24"/>
        </w:rPr>
        <w:t>’</w:t>
      </w:r>
      <w:r w:rsidRPr="009D375A">
        <w:rPr>
          <w:rFonts w:asciiTheme="majorBidi" w:hAnsiTheme="majorBidi" w:cstheme="majorBidi"/>
          <w:sz w:val="24"/>
          <w:szCs w:val="24"/>
        </w:rPr>
        <w:t>, that she used to love painting and ‘making things</w:t>
      </w:r>
      <w:r w:rsidR="003E0EB0" w:rsidRPr="009D375A">
        <w:rPr>
          <w:rFonts w:asciiTheme="majorBidi" w:hAnsiTheme="majorBidi" w:cstheme="majorBidi"/>
          <w:sz w:val="24"/>
          <w:szCs w:val="24"/>
        </w:rPr>
        <w:t xml:space="preserve"> out of random stuff’</w:t>
      </w:r>
      <w:r w:rsidRPr="009D375A">
        <w:rPr>
          <w:rFonts w:asciiTheme="majorBidi" w:hAnsiTheme="majorBidi" w:cstheme="majorBidi"/>
          <w:sz w:val="24"/>
          <w:szCs w:val="24"/>
        </w:rPr>
        <w:t xml:space="preserve">. </w:t>
      </w:r>
      <w:r w:rsidR="003E0EB0" w:rsidRPr="009D375A">
        <w:rPr>
          <w:rFonts w:asciiTheme="majorBidi" w:hAnsiTheme="majorBidi" w:cstheme="majorBidi"/>
          <w:sz w:val="24"/>
          <w:szCs w:val="24"/>
        </w:rPr>
        <w:t>I</w:t>
      </w:r>
      <w:r w:rsidRPr="009D375A">
        <w:rPr>
          <w:rFonts w:asciiTheme="majorBidi" w:hAnsiTheme="majorBidi" w:cstheme="majorBidi"/>
          <w:sz w:val="24"/>
          <w:szCs w:val="24"/>
        </w:rPr>
        <w:t>n her penchant for physical activ</w:t>
      </w:r>
      <w:r w:rsidR="00DB5F72" w:rsidRPr="009D375A">
        <w:rPr>
          <w:rFonts w:asciiTheme="majorBidi" w:hAnsiTheme="majorBidi" w:cstheme="majorBidi"/>
          <w:sz w:val="24"/>
          <w:szCs w:val="24"/>
        </w:rPr>
        <w:t xml:space="preserve">ity she seemed </w:t>
      </w:r>
      <w:proofErr w:type="gramStart"/>
      <w:r w:rsidR="00DB5F72" w:rsidRPr="009D375A">
        <w:rPr>
          <w:rFonts w:asciiTheme="majorBidi" w:hAnsiTheme="majorBidi" w:cstheme="majorBidi"/>
          <w:sz w:val="24"/>
          <w:szCs w:val="24"/>
        </w:rPr>
        <w:t>similar to</w:t>
      </w:r>
      <w:proofErr w:type="gramEnd"/>
      <w:r w:rsidR="00DB5F72" w:rsidRPr="009D375A">
        <w:rPr>
          <w:rFonts w:asciiTheme="majorBidi" w:hAnsiTheme="majorBidi" w:cstheme="majorBidi"/>
          <w:sz w:val="24"/>
          <w:szCs w:val="24"/>
        </w:rPr>
        <w:t xml:space="preserve"> Erika:</w:t>
      </w:r>
    </w:p>
    <w:p w14:paraId="5837DFE7" w14:textId="77777777" w:rsidR="00816FB3" w:rsidRPr="009D375A" w:rsidRDefault="00816FB3" w:rsidP="00DF0572">
      <w:pPr>
        <w:spacing w:after="0" w:line="480" w:lineRule="auto"/>
        <w:rPr>
          <w:rFonts w:asciiTheme="majorBidi" w:hAnsiTheme="majorBidi" w:cstheme="majorBidi"/>
          <w:sz w:val="24"/>
          <w:szCs w:val="24"/>
        </w:rPr>
      </w:pPr>
    </w:p>
    <w:p w14:paraId="72958458" w14:textId="77777777" w:rsidR="00816FB3" w:rsidRPr="009D375A" w:rsidRDefault="00816FB3" w:rsidP="00DF0572">
      <w:pPr>
        <w:spacing w:after="0" w:line="480" w:lineRule="auto"/>
        <w:ind w:left="720"/>
        <w:rPr>
          <w:rFonts w:asciiTheme="majorBidi" w:hAnsiTheme="majorBidi" w:cstheme="majorBidi"/>
          <w:i/>
          <w:iCs/>
          <w:sz w:val="24"/>
          <w:szCs w:val="24"/>
        </w:rPr>
      </w:pPr>
      <w:r w:rsidRPr="009D375A">
        <w:rPr>
          <w:rFonts w:asciiTheme="majorBidi" w:hAnsiTheme="majorBidi" w:cstheme="majorBidi"/>
          <w:i/>
          <w:iCs/>
          <w:sz w:val="24"/>
          <w:szCs w:val="24"/>
        </w:rPr>
        <w:t>… [as a child] I was always outside running about […] I had so much energy to like burn of […]</w:t>
      </w:r>
      <w:r w:rsidR="001D7819">
        <w:rPr>
          <w:rFonts w:asciiTheme="majorBidi" w:hAnsiTheme="majorBidi" w:cstheme="majorBidi"/>
          <w:i/>
          <w:iCs/>
          <w:sz w:val="24"/>
          <w:szCs w:val="24"/>
        </w:rPr>
        <w:t xml:space="preserve"> </w:t>
      </w:r>
      <w:r w:rsidRPr="009D375A">
        <w:rPr>
          <w:rFonts w:asciiTheme="majorBidi" w:hAnsiTheme="majorBidi" w:cstheme="majorBidi"/>
          <w:i/>
          <w:iCs/>
          <w:sz w:val="24"/>
          <w:szCs w:val="24"/>
        </w:rPr>
        <w:t xml:space="preserve">I’m always moving, I always </w:t>
      </w:r>
      <w:proofErr w:type="gramStart"/>
      <w:r w:rsidRPr="009D375A">
        <w:rPr>
          <w:rFonts w:asciiTheme="majorBidi" w:hAnsiTheme="majorBidi" w:cstheme="majorBidi"/>
          <w:i/>
          <w:iCs/>
          <w:sz w:val="24"/>
          <w:szCs w:val="24"/>
        </w:rPr>
        <w:t>have to</w:t>
      </w:r>
      <w:proofErr w:type="gramEnd"/>
      <w:r w:rsidRPr="009D375A">
        <w:rPr>
          <w:rFonts w:asciiTheme="majorBidi" w:hAnsiTheme="majorBidi" w:cstheme="majorBidi"/>
          <w:i/>
          <w:iCs/>
          <w:sz w:val="24"/>
          <w:szCs w:val="24"/>
        </w:rPr>
        <w:t xml:space="preserve"> be doing something…</w:t>
      </w:r>
    </w:p>
    <w:p w14:paraId="6D032598" w14:textId="77777777" w:rsidR="00816FB3" w:rsidRPr="009D375A" w:rsidRDefault="00816FB3" w:rsidP="00DF0572">
      <w:pPr>
        <w:spacing w:after="0" w:line="480" w:lineRule="auto"/>
        <w:rPr>
          <w:rFonts w:asciiTheme="majorBidi" w:hAnsiTheme="majorBidi" w:cstheme="majorBidi"/>
          <w:sz w:val="24"/>
          <w:szCs w:val="24"/>
        </w:rPr>
      </w:pPr>
    </w:p>
    <w:p w14:paraId="2CC61B5A" w14:textId="77777777" w:rsidR="00816FB3" w:rsidRPr="009D375A" w:rsidRDefault="00816FB3"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However, Lisa did not present herself in </w:t>
      </w:r>
      <w:r w:rsidR="0037699C" w:rsidRPr="009D375A">
        <w:rPr>
          <w:rFonts w:asciiTheme="majorBidi" w:hAnsiTheme="majorBidi" w:cstheme="majorBidi"/>
          <w:sz w:val="24"/>
          <w:szCs w:val="24"/>
        </w:rPr>
        <w:t>opposition to</w:t>
      </w:r>
      <w:r w:rsidRPr="009D375A">
        <w:rPr>
          <w:rFonts w:asciiTheme="majorBidi" w:hAnsiTheme="majorBidi" w:cstheme="majorBidi"/>
          <w:sz w:val="24"/>
          <w:szCs w:val="24"/>
        </w:rPr>
        <w:t xml:space="preserve"> normative femininity. In an interesting contrast to Erika’s experience, </w:t>
      </w:r>
      <w:r w:rsidR="000F613B">
        <w:rPr>
          <w:rFonts w:asciiTheme="majorBidi" w:hAnsiTheme="majorBidi" w:cstheme="majorBidi"/>
          <w:sz w:val="24"/>
          <w:szCs w:val="24"/>
        </w:rPr>
        <w:t>it</w:t>
      </w:r>
      <w:r w:rsidRPr="009D375A">
        <w:rPr>
          <w:rFonts w:asciiTheme="majorBidi" w:hAnsiTheme="majorBidi" w:cstheme="majorBidi"/>
          <w:sz w:val="24"/>
          <w:szCs w:val="24"/>
        </w:rPr>
        <w:t xml:space="preserve"> </w:t>
      </w:r>
      <w:r w:rsidR="006B1B92" w:rsidRPr="009D375A">
        <w:rPr>
          <w:rFonts w:asciiTheme="majorBidi" w:hAnsiTheme="majorBidi" w:cstheme="majorBidi"/>
          <w:sz w:val="24"/>
          <w:szCs w:val="24"/>
        </w:rPr>
        <w:t>seemed</w:t>
      </w:r>
      <w:r w:rsidRPr="009D375A">
        <w:rPr>
          <w:rFonts w:asciiTheme="majorBidi" w:hAnsiTheme="majorBidi" w:cstheme="majorBidi"/>
          <w:sz w:val="24"/>
          <w:szCs w:val="24"/>
        </w:rPr>
        <w:t xml:space="preserve"> </w:t>
      </w:r>
      <w:r w:rsidR="000F613B">
        <w:rPr>
          <w:rFonts w:asciiTheme="majorBidi" w:hAnsiTheme="majorBidi" w:cstheme="majorBidi"/>
          <w:sz w:val="24"/>
          <w:szCs w:val="24"/>
        </w:rPr>
        <w:t xml:space="preserve">that she was </w:t>
      </w:r>
      <w:r w:rsidRPr="009D375A">
        <w:rPr>
          <w:rFonts w:asciiTheme="majorBidi" w:hAnsiTheme="majorBidi" w:cstheme="majorBidi"/>
          <w:sz w:val="24"/>
          <w:szCs w:val="24"/>
        </w:rPr>
        <w:t>much less restricted in her construction of gender in the social environment of the all-girls’ school</w:t>
      </w:r>
      <w:r w:rsidR="003F2EB7" w:rsidRPr="009D375A">
        <w:rPr>
          <w:rFonts w:asciiTheme="majorBidi" w:hAnsiTheme="majorBidi" w:cstheme="majorBidi"/>
          <w:sz w:val="24"/>
          <w:szCs w:val="24"/>
        </w:rPr>
        <w:t xml:space="preserve"> as well as at home</w:t>
      </w:r>
      <w:r w:rsidRPr="009D375A">
        <w:rPr>
          <w:rFonts w:asciiTheme="majorBidi" w:hAnsiTheme="majorBidi" w:cstheme="majorBidi"/>
          <w:sz w:val="24"/>
          <w:szCs w:val="24"/>
        </w:rPr>
        <w:t xml:space="preserve">. </w:t>
      </w:r>
      <w:r w:rsidR="003F2EB7" w:rsidRPr="009D375A">
        <w:rPr>
          <w:rFonts w:asciiTheme="majorBidi" w:hAnsiTheme="majorBidi" w:cstheme="majorBidi"/>
          <w:sz w:val="24"/>
          <w:szCs w:val="24"/>
        </w:rPr>
        <w:t xml:space="preserve">She was a member of the school’s football team (she still played at the time of interview), </w:t>
      </w:r>
      <w:r w:rsidR="00E82522" w:rsidRPr="009D375A">
        <w:rPr>
          <w:rFonts w:asciiTheme="majorBidi" w:hAnsiTheme="majorBidi" w:cstheme="majorBidi"/>
          <w:sz w:val="24"/>
          <w:szCs w:val="24"/>
        </w:rPr>
        <w:t>an</w:t>
      </w:r>
      <w:r w:rsidR="00EF031B" w:rsidRPr="009D375A">
        <w:rPr>
          <w:rFonts w:asciiTheme="majorBidi" w:hAnsiTheme="majorBidi" w:cstheme="majorBidi"/>
          <w:sz w:val="24"/>
          <w:szCs w:val="24"/>
        </w:rPr>
        <w:t>d</w:t>
      </w:r>
      <w:r w:rsidR="00E82522" w:rsidRPr="009D375A">
        <w:rPr>
          <w:rFonts w:asciiTheme="majorBidi" w:hAnsiTheme="majorBidi" w:cstheme="majorBidi"/>
          <w:sz w:val="24"/>
          <w:szCs w:val="24"/>
        </w:rPr>
        <w:t xml:space="preserve"> she fondly recounted occasions when her father accompanied her to matches. </w:t>
      </w:r>
      <w:r w:rsidR="00EF031B" w:rsidRPr="009D375A">
        <w:rPr>
          <w:rFonts w:asciiTheme="majorBidi" w:hAnsiTheme="majorBidi" w:cstheme="majorBidi"/>
          <w:sz w:val="24"/>
          <w:szCs w:val="24"/>
        </w:rPr>
        <w:t>While football is commonly regarded as a marker of masculinity</w:t>
      </w:r>
      <w:r w:rsidR="001E3448">
        <w:rPr>
          <w:rFonts w:asciiTheme="majorBidi" w:hAnsiTheme="majorBidi" w:cstheme="majorBidi"/>
          <w:sz w:val="24"/>
          <w:szCs w:val="24"/>
        </w:rPr>
        <w:t xml:space="preserve"> (</w:t>
      </w:r>
      <w:proofErr w:type="spellStart"/>
      <w:r w:rsidR="001E3448">
        <w:rPr>
          <w:rFonts w:asciiTheme="majorBidi" w:hAnsiTheme="majorBidi" w:cstheme="majorBidi"/>
          <w:sz w:val="24"/>
          <w:szCs w:val="24"/>
        </w:rPr>
        <w:t>Paechter</w:t>
      </w:r>
      <w:proofErr w:type="spellEnd"/>
      <w:r w:rsidR="001E3448">
        <w:rPr>
          <w:rFonts w:asciiTheme="majorBidi" w:hAnsiTheme="majorBidi" w:cstheme="majorBidi"/>
          <w:sz w:val="24"/>
          <w:szCs w:val="24"/>
        </w:rPr>
        <w:t xml:space="preserve"> and Clark 2007)</w:t>
      </w:r>
      <w:r w:rsidR="00EF031B" w:rsidRPr="009D375A">
        <w:rPr>
          <w:rFonts w:asciiTheme="majorBidi" w:hAnsiTheme="majorBidi" w:cstheme="majorBidi"/>
          <w:sz w:val="24"/>
          <w:szCs w:val="24"/>
        </w:rPr>
        <w:t xml:space="preserve">, </w:t>
      </w:r>
      <w:r w:rsidRPr="009D375A">
        <w:rPr>
          <w:rFonts w:asciiTheme="majorBidi" w:hAnsiTheme="majorBidi" w:cstheme="majorBidi"/>
          <w:sz w:val="24"/>
          <w:szCs w:val="24"/>
        </w:rPr>
        <w:t xml:space="preserve">many girls </w:t>
      </w:r>
      <w:r w:rsidR="00EF031B" w:rsidRPr="009D375A">
        <w:rPr>
          <w:rFonts w:asciiTheme="majorBidi" w:hAnsiTheme="majorBidi" w:cstheme="majorBidi"/>
          <w:sz w:val="24"/>
          <w:szCs w:val="24"/>
        </w:rPr>
        <w:t xml:space="preserve">in her school </w:t>
      </w:r>
      <w:r w:rsidRPr="009D375A">
        <w:rPr>
          <w:rFonts w:asciiTheme="majorBidi" w:hAnsiTheme="majorBidi" w:cstheme="majorBidi"/>
          <w:sz w:val="24"/>
          <w:szCs w:val="24"/>
        </w:rPr>
        <w:t>would have been part of th</w:t>
      </w:r>
      <w:r w:rsidR="00EF031B" w:rsidRPr="009D375A">
        <w:rPr>
          <w:rFonts w:asciiTheme="majorBidi" w:hAnsiTheme="majorBidi" w:cstheme="majorBidi"/>
          <w:sz w:val="24"/>
          <w:szCs w:val="24"/>
        </w:rPr>
        <w:t>is</w:t>
      </w:r>
      <w:r w:rsidR="006A3559" w:rsidRPr="009D375A">
        <w:rPr>
          <w:rFonts w:asciiTheme="majorBidi" w:hAnsiTheme="majorBidi" w:cstheme="majorBidi"/>
          <w:sz w:val="24"/>
          <w:szCs w:val="24"/>
        </w:rPr>
        <w:t>, and</w:t>
      </w:r>
      <w:r w:rsidRPr="009D375A">
        <w:rPr>
          <w:rFonts w:asciiTheme="majorBidi" w:hAnsiTheme="majorBidi" w:cstheme="majorBidi"/>
          <w:sz w:val="24"/>
          <w:szCs w:val="24"/>
        </w:rPr>
        <w:t xml:space="preserve"> a more flexible identity seemed available</w:t>
      </w:r>
      <w:r w:rsidR="00DB5F72" w:rsidRPr="009D375A">
        <w:rPr>
          <w:rFonts w:asciiTheme="majorBidi" w:hAnsiTheme="majorBidi" w:cstheme="majorBidi"/>
          <w:sz w:val="24"/>
          <w:szCs w:val="24"/>
        </w:rPr>
        <w:t xml:space="preserve"> without the risk of marginalisation</w:t>
      </w:r>
      <w:r w:rsidRPr="009D375A">
        <w:rPr>
          <w:rFonts w:asciiTheme="majorBidi" w:hAnsiTheme="majorBidi" w:cstheme="majorBidi"/>
          <w:sz w:val="24"/>
          <w:szCs w:val="24"/>
        </w:rPr>
        <w:t xml:space="preserve">. </w:t>
      </w:r>
      <w:r w:rsidR="006B1B92" w:rsidRPr="009D375A">
        <w:rPr>
          <w:rFonts w:asciiTheme="majorBidi" w:hAnsiTheme="majorBidi" w:cstheme="majorBidi"/>
          <w:sz w:val="24"/>
          <w:szCs w:val="24"/>
        </w:rPr>
        <w:t>At school, s</w:t>
      </w:r>
      <w:r w:rsidRPr="009D375A">
        <w:rPr>
          <w:rFonts w:asciiTheme="majorBidi" w:hAnsiTheme="majorBidi" w:cstheme="majorBidi"/>
          <w:sz w:val="24"/>
          <w:szCs w:val="24"/>
        </w:rPr>
        <w:t xml:space="preserve">he socialised with a group of girls who also were into </w:t>
      </w:r>
      <w:r w:rsidR="00DB5F72" w:rsidRPr="009D375A">
        <w:rPr>
          <w:rFonts w:asciiTheme="majorBidi" w:hAnsiTheme="majorBidi" w:cstheme="majorBidi"/>
          <w:sz w:val="24"/>
          <w:szCs w:val="24"/>
        </w:rPr>
        <w:t>physical</w:t>
      </w:r>
      <w:r w:rsidRPr="009D375A">
        <w:rPr>
          <w:rFonts w:asciiTheme="majorBidi" w:hAnsiTheme="majorBidi" w:cstheme="majorBidi"/>
          <w:sz w:val="24"/>
          <w:szCs w:val="24"/>
        </w:rPr>
        <w:t xml:space="preserve"> activities a</w:t>
      </w:r>
      <w:r w:rsidR="006B1B92" w:rsidRPr="009D375A">
        <w:rPr>
          <w:rFonts w:asciiTheme="majorBidi" w:hAnsiTheme="majorBidi" w:cstheme="majorBidi"/>
          <w:sz w:val="24"/>
          <w:szCs w:val="24"/>
        </w:rPr>
        <w:t xml:space="preserve">nd some of them also chose male-dominated </w:t>
      </w:r>
      <w:r w:rsidRPr="009D375A">
        <w:rPr>
          <w:rFonts w:asciiTheme="majorBidi" w:hAnsiTheme="majorBidi" w:cstheme="majorBidi"/>
          <w:sz w:val="24"/>
          <w:szCs w:val="24"/>
        </w:rPr>
        <w:t xml:space="preserve">jobs. </w:t>
      </w:r>
    </w:p>
    <w:p w14:paraId="47140B29" w14:textId="77777777" w:rsidR="00816FB3" w:rsidRPr="009D375A" w:rsidRDefault="00816FB3" w:rsidP="00DF0572">
      <w:pPr>
        <w:tabs>
          <w:tab w:val="left" w:pos="1620"/>
        </w:tabs>
        <w:spacing w:after="0" w:line="480" w:lineRule="auto"/>
        <w:rPr>
          <w:rFonts w:asciiTheme="majorBidi" w:hAnsiTheme="majorBidi" w:cstheme="majorBidi"/>
          <w:sz w:val="24"/>
          <w:szCs w:val="24"/>
        </w:rPr>
      </w:pPr>
    </w:p>
    <w:p w14:paraId="66FCF7F6" w14:textId="77777777" w:rsidR="00816FB3" w:rsidRPr="009D375A" w:rsidRDefault="00816FB3" w:rsidP="00DF0572">
      <w:pPr>
        <w:tabs>
          <w:tab w:val="left" w:pos="1620"/>
        </w:tabs>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There were no obvious career choices for Lisa, who insisted that she did not know how she got into car mechanics. </w:t>
      </w:r>
      <w:r w:rsidR="00F1104F" w:rsidRPr="009D375A">
        <w:rPr>
          <w:rFonts w:asciiTheme="majorBidi" w:hAnsiTheme="majorBidi" w:cstheme="majorBidi"/>
          <w:sz w:val="24"/>
          <w:szCs w:val="24"/>
        </w:rPr>
        <w:t>I</w:t>
      </w:r>
      <w:r w:rsidRPr="009D375A">
        <w:rPr>
          <w:rFonts w:asciiTheme="majorBidi" w:hAnsiTheme="majorBidi" w:cstheme="majorBidi"/>
          <w:sz w:val="24"/>
          <w:szCs w:val="24"/>
        </w:rPr>
        <w:t xml:space="preserve">t seemed that she was attracted by the local garage, where, in passing it on her way to school every day, she would have </w:t>
      </w:r>
      <w:r w:rsidR="00AE49D3" w:rsidRPr="009D375A">
        <w:rPr>
          <w:rFonts w:asciiTheme="majorBidi" w:hAnsiTheme="majorBidi" w:cstheme="majorBidi"/>
          <w:sz w:val="24"/>
          <w:szCs w:val="24"/>
        </w:rPr>
        <w:t>witnessed the mechanics going about their daily routine</w:t>
      </w:r>
      <w:r w:rsidR="000F613B">
        <w:rPr>
          <w:rFonts w:asciiTheme="majorBidi" w:hAnsiTheme="majorBidi" w:cstheme="majorBidi"/>
          <w:sz w:val="24"/>
          <w:szCs w:val="24"/>
        </w:rPr>
        <w:t>. This certainly may</w:t>
      </w:r>
      <w:r w:rsidRPr="009D375A">
        <w:rPr>
          <w:rFonts w:asciiTheme="majorBidi" w:hAnsiTheme="majorBidi" w:cstheme="majorBidi"/>
          <w:sz w:val="24"/>
          <w:szCs w:val="24"/>
        </w:rPr>
        <w:t xml:space="preserve"> have appealed to her, given her preference for hands-on work.  It was here that, aged 14, she began working on Saturdays and where, two years later, she started her apprenticeship.  Starting work as a mechanic constituted a crucial turning </w:t>
      </w:r>
      <w:r w:rsidRPr="009D375A">
        <w:rPr>
          <w:rFonts w:asciiTheme="majorBidi" w:hAnsiTheme="majorBidi" w:cstheme="majorBidi"/>
          <w:sz w:val="24"/>
          <w:szCs w:val="24"/>
        </w:rPr>
        <w:lastRenderedPageBreak/>
        <w:t>point for Lisa</w:t>
      </w:r>
      <w:r w:rsidR="00A623E4" w:rsidRPr="009D375A">
        <w:rPr>
          <w:rFonts w:asciiTheme="majorBidi" w:hAnsiTheme="majorBidi" w:cstheme="majorBidi"/>
          <w:sz w:val="24"/>
          <w:szCs w:val="24"/>
        </w:rPr>
        <w:t xml:space="preserve">. The main theme in her narrative </w:t>
      </w:r>
      <w:r w:rsidR="009C2322" w:rsidRPr="009D375A">
        <w:rPr>
          <w:rFonts w:asciiTheme="majorBidi" w:hAnsiTheme="majorBidi" w:cstheme="majorBidi"/>
          <w:sz w:val="24"/>
          <w:szCs w:val="24"/>
        </w:rPr>
        <w:t>was</w:t>
      </w:r>
      <w:r w:rsidR="00A623E4" w:rsidRPr="009D375A">
        <w:rPr>
          <w:rFonts w:asciiTheme="majorBidi" w:hAnsiTheme="majorBidi" w:cstheme="majorBidi"/>
          <w:sz w:val="24"/>
          <w:szCs w:val="24"/>
        </w:rPr>
        <w:t xml:space="preserve"> about how the apprenticeship had given </w:t>
      </w:r>
      <w:r w:rsidR="009C2322" w:rsidRPr="009D375A">
        <w:rPr>
          <w:rFonts w:asciiTheme="majorBidi" w:hAnsiTheme="majorBidi" w:cstheme="majorBidi"/>
          <w:sz w:val="24"/>
          <w:szCs w:val="24"/>
        </w:rPr>
        <w:t>her confidence and helped her</w:t>
      </w:r>
      <w:r w:rsidR="00A623E4" w:rsidRPr="009D375A">
        <w:rPr>
          <w:rFonts w:asciiTheme="majorBidi" w:hAnsiTheme="majorBidi" w:cstheme="majorBidi"/>
          <w:sz w:val="24"/>
          <w:szCs w:val="24"/>
        </w:rPr>
        <w:t xml:space="preserve"> o</w:t>
      </w:r>
      <w:r w:rsidRPr="009D375A">
        <w:rPr>
          <w:rFonts w:asciiTheme="majorBidi" w:hAnsiTheme="majorBidi" w:cstheme="majorBidi"/>
          <w:sz w:val="24"/>
          <w:szCs w:val="24"/>
        </w:rPr>
        <w:t>vercome her shyness:</w:t>
      </w:r>
    </w:p>
    <w:p w14:paraId="11C190EE" w14:textId="77777777" w:rsidR="00816FB3" w:rsidRPr="009D375A" w:rsidRDefault="00816FB3" w:rsidP="00DF0572">
      <w:pPr>
        <w:tabs>
          <w:tab w:val="left" w:pos="1620"/>
        </w:tabs>
        <w:spacing w:after="0" w:line="480" w:lineRule="auto"/>
        <w:rPr>
          <w:rFonts w:asciiTheme="majorBidi" w:hAnsiTheme="majorBidi" w:cstheme="majorBidi"/>
          <w:sz w:val="24"/>
          <w:szCs w:val="24"/>
        </w:rPr>
      </w:pPr>
    </w:p>
    <w:p w14:paraId="49E1B7E7" w14:textId="77777777" w:rsidR="00816FB3" w:rsidRPr="009D375A" w:rsidRDefault="00816FB3" w:rsidP="00DF0572">
      <w:pPr>
        <w:spacing w:after="0" w:line="480" w:lineRule="auto"/>
        <w:ind w:left="567" w:right="567"/>
        <w:rPr>
          <w:rFonts w:asciiTheme="majorBidi" w:hAnsiTheme="majorBidi" w:cstheme="majorBidi"/>
          <w:i/>
          <w:sz w:val="24"/>
          <w:szCs w:val="24"/>
        </w:rPr>
      </w:pPr>
      <w:r w:rsidRPr="009D375A">
        <w:rPr>
          <w:rFonts w:asciiTheme="majorBidi" w:hAnsiTheme="majorBidi" w:cstheme="majorBidi"/>
          <w:i/>
          <w:sz w:val="24"/>
          <w:szCs w:val="24"/>
        </w:rPr>
        <w:t xml:space="preserve">… I used to be like well shy and like I </w:t>
      </w:r>
      <w:r w:rsidR="00F1104F" w:rsidRPr="009D375A">
        <w:rPr>
          <w:rFonts w:asciiTheme="majorBidi" w:hAnsiTheme="majorBidi" w:cstheme="majorBidi"/>
          <w:i/>
          <w:sz w:val="24"/>
          <w:szCs w:val="24"/>
        </w:rPr>
        <w:t>…</w:t>
      </w:r>
      <w:r w:rsidRPr="009D375A">
        <w:rPr>
          <w:rFonts w:asciiTheme="majorBidi" w:hAnsiTheme="majorBidi" w:cstheme="majorBidi"/>
          <w:i/>
          <w:sz w:val="24"/>
          <w:szCs w:val="24"/>
        </w:rPr>
        <w:t xml:space="preserve"> didn’t know how to talk to people and didn’t know how to act in certain situations, but now I’ll- I’ll talk to anyone and I’ll</w:t>
      </w:r>
      <w:r w:rsidR="00F1104F" w:rsidRPr="009D375A">
        <w:rPr>
          <w:rFonts w:asciiTheme="majorBidi" w:hAnsiTheme="majorBidi" w:cstheme="majorBidi"/>
          <w:i/>
          <w:sz w:val="24"/>
          <w:szCs w:val="24"/>
        </w:rPr>
        <w:t xml:space="preserve"> have a laugh with anyone</w:t>
      </w:r>
      <w:r w:rsidRPr="009D375A">
        <w:rPr>
          <w:rFonts w:asciiTheme="majorBidi" w:hAnsiTheme="majorBidi" w:cstheme="majorBidi"/>
          <w:i/>
          <w:sz w:val="24"/>
          <w:szCs w:val="24"/>
        </w:rPr>
        <w:t xml:space="preserve"> […]</w:t>
      </w:r>
      <w:r w:rsidR="00B47286" w:rsidRPr="009D375A">
        <w:rPr>
          <w:rFonts w:asciiTheme="majorBidi" w:hAnsiTheme="majorBidi" w:cstheme="majorBidi"/>
          <w:i/>
          <w:sz w:val="24"/>
          <w:szCs w:val="24"/>
        </w:rPr>
        <w:t xml:space="preserve"> </w:t>
      </w:r>
      <w:r w:rsidRPr="009D375A">
        <w:rPr>
          <w:rFonts w:asciiTheme="majorBidi" w:hAnsiTheme="majorBidi" w:cstheme="majorBidi"/>
          <w:i/>
          <w:sz w:val="24"/>
          <w:szCs w:val="24"/>
        </w:rPr>
        <w:t>it’s made me a different person</w:t>
      </w:r>
      <w:r w:rsidR="00DE5E84" w:rsidRPr="009D375A">
        <w:rPr>
          <w:rFonts w:asciiTheme="majorBidi" w:hAnsiTheme="majorBidi" w:cstheme="majorBidi"/>
          <w:i/>
          <w:sz w:val="24"/>
          <w:szCs w:val="24"/>
        </w:rPr>
        <w:t xml:space="preserve"> </w:t>
      </w:r>
      <w:r w:rsidR="00B47286" w:rsidRPr="009D375A">
        <w:rPr>
          <w:rFonts w:asciiTheme="majorBidi" w:hAnsiTheme="majorBidi" w:cstheme="majorBidi"/>
          <w:i/>
          <w:sz w:val="24"/>
          <w:szCs w:val="24"/>
        </w:rPr>
        <w:t>…</w:t>
      </w:r>
    </w:p>
    <w:p w14:paraId="7358F0A8" w14:textId="77777777" w:rsidR="00816FB3" w:rsidRPr="009D375A" w:rsidRDefault="00816FB3" w:rsidP="00DF0572">
      <w:pPr>
        <w:tabs>
          <w:tab w:val="left" w:pos="1620"/>
        </w:tabs>
        <w:spacing w:after="0" w:line="480" w:lineRule="auto"/>
        <w:ind w:left="567" w:right="567"/>
        <w:rPr>
          <w:rFonts w:asciiTheme="majorBidi" w:hAnsiTheme="majorBidi" w:cstheme="majorBidi"/>
          <w:i/>
          <w:sz w:val="24"/>
          <w:szCs w:val="24"/>
        </w:rPr>
      </w:pPr>
    </w:p>
    <w:p w14:paraId="361551C5" w14:textId="77777777" w:rsidR="000F613B" w:rsidRPr="009D375A" w:rsidRDefault="00D80931" w:rsidP="00EA56A1">
      <w:pPr>
        <w:tabs>
          <w:tab w:val="left" w:pos="1620"/>
        </w:tabs>
        <w:spacing w:after="0" w:line="480" w:lineRule="auto"/>
        <w:rPr>
          <w:rFonts w:asciiTheme="majorBidi" w:hAnsiTheme="majorBidi" w:cstheme="majorBidi"/>
          <w:sz w:val="24"/>
          <w:szCs w:val="24"/>
        </w:rPr>
      </w:pPr>
      <w:r w:rsidRPr="009D375A">
        <w:rPr>
          <w:rFonts w:asciiTheme="majorBidi" w:hAnsiTheme="majorBidi" w:cstheme="majorBidi"/>
          <w:sz w:val="24"/>
          <w:szCs w:val="24"/>
        </w:rPr>
        <w:t>Crucially, through the</w:t>
      </w:r>
      <w:r w:rsidR="00816FB3" w:rsidRPr="009D375A">
        <w:rPr>
          <w:rFonts w:asciiTheme="majorBidi" w:hAnsiTheme="majorBidi" w:cstheme="majorBidi"/>
          <w:sz w:val="24"/>
          <w:szCs w:val="24"/>
        </w:rPr>
        <w:t xml:space="preserve"> Saturday job </w:t>
      </w:r>
      <w:r w:rsidRPr="009D375A">
        <w:rPr>
          <w:rFonts w:asciiTheme="majorBidi" w:hAnsiTheme="majorBidi" w:cstheme="majorBidi"/>
          <w:sz w:val="24"/>
          <w:szCs w:val="24"/>
        </w:rPr>
        <w:t>Lisa was able</w:t>
      </w:r>
      <w:r w:rsidR="00816FB3" w:rsidRPr="009D375A">
        <w:rPr>
          <w:rFonts w:asciiTheme="majorBidi" w:hAnsiTheme="majorBidi" w:cstheme="majorBidi"/>
          <w:sz w:val="24"/>
          <w:szCs w:val="24"/>
        </w:rPr>
        <w:t xml:space="preserve"> to construct an alternative learner identity, one associated with </w:t>
      </w:r>
      <w:r w:rsidR="009D794D" w:rsidRPr="009D375A">
        <w:rPr>
          <w:rFonts w:asciiTheme="majorBidi" w:hAnsiTheme="majorBidi" w:cstheme="majorBidi"/>
          <w:sz w:val="24"/>
          <w:szCs w:val="24"/>
        </w:rPr>
        <w:t>manual</w:t>
      </w:r>
      <w:r w:rsidR="00816FB3" w:rsidRPr="009D375A">
        <w:rPr>
          <w:rFonts w:asciiTheme="majorBidi" w:hAnsiTheme="majorBidi" w:cstheme="majorBidi"/>
          <w:sz w:val="24"/>
          <w:szCs w:val="24"/>
        </w:rPr>
        <w:t xml:space="preserve"> work</w:t>
      </w:r>
      <w:r w:rsidR="009D794D" w:rsidRPr="009D375A">
        <w:rPr>
          <w:rFonts w:asciiTheme="majorBidi" w:hAnsiTheme="majorBidi" w:cstheme="majorBidi"/>
          <w:sz w:val="24"/>
          <w:szCs w:val="24"/>
        </w:rPr>
        <w:t xml:space="preserve"> (</w:t>
      </w:r>
      <w:r w:rsidR="00C41A85">
        <w:rPr>
          <w:rFonts w:asciiTheme="majorBidi" w:hAnsiTheme="majorBidi" w:cstheme="majorBidi"/>
          <w:sz w:val="24"/>
          <w:szCs w:val="24"/>
        </w:rPr>
        <w:t>Brockmann, 2012</w:t>
      </w:r>
      <w:r w:rsidR="009D794D" w:rsidRPr="009D375A">
        <w:rPr>
          <w:rFonts w:asciiTheme="majorBidi" w:hAnsiTheme="majorBidi" w:cstheme="majorBidi"/>
          <w:sz w:val="24"/>
          <w:szCs w:val="24"/>
        </w:rPr>
        <w:t>)</w:t>
      </w:r>
      <w:r w:rsidR="00816FB3" w:rsidRPr="009D375A">
        <w:rPr>
          <w:rFonts w:asciiTheme="majorBidi" w:hAnsiTheme="majorBidi" w:cstheme="majorBidi"/>
          <w:sz w:val="24"/>
          <w:szCs w:val="24"/>
        </w:rPr>
        <w:t xml:space="preserve">. </w:t>
      </w:r>
      <w:r w:rsidR="000F613B">
        <w:rPr>
          <w:rFonts w:asciiTheme="majorBidi" w:hAnsiTheme="majorBidi" w:cstheme="majorBidi"/>
          <w:sz w:val="24"/>
          <w:szCs w:val="24"/>
        </w:rPr>
        <w:t>She</w:t>
      </w:r>
      <w:r w:rsidR="000F613B" w:rsidRPr="009D375A">
        <w:rPr>
          <w:rFonts w:asciiTheme="majorBidi" w:hAnsiTheme="majorBidi" w:cstheme="majorBidi"/>
          <w:sz w:val="24"/>
          <w:szCs w:val="24"/>
        </w:rPr>
        <w:t xml:space="preserve"> enjoyed working in the garage.</w:t>
      </w:r>
      <w:r w:rsidR="000F613B">
        <w:rPr>
          <w:rFonts w:asciiTheme="majorBidi" w:hAnsiTheme="majorBidi" w:cstheme="majorBidi"/>
          <w:sz w:val="24"/>
          <w:szCs w:val="24"/>
        </w:rPr>
        <w:t xml:space="preserve"> </w:t>
      </w:r>
      <w:r w:rsidR="000F613B" w:rsidRPr="009D375A">
        <w:rPr>
          <w:rFonts w:asciiTheme="majorBidi" w:hAnsiTheme="majorBidi" w:cstheme="majorBidi"/>
          <w:sz w:val="24"/>
          <w:szCs w:val="24"/>
        </w:rPr>
        <w:t>Becoming a mechanic had provided her with a genuine prospect of being good at something and of recognition by her peers and family:</w:t>
      </w:r>
    </w:p>
    <w:p w14:paraId="6AEECC67" w14:textId="77777777" w:rsidR="00816FB3" w:rsidRPr="009D375A" w:rsidRDefault="00816FB3" w:rsidP="00DF0572">
      <w:pPr>
        <w:tabs>
          <w:tab w:val="left" w:pos="1620"/>
        </w:tabs>
        <w:spacing w:after="0" w:line="480" w:lineRule="auto"/>
        <w:rPr>
          <w:rFonts w:asciiTheme="majorBidi" w:hAnsiTheme="majorBidi" w:cstheme="majorBidi"/>
          <w:sz w:val="24"/>
          <w:szCs w:val="24"/>
        </w:rPr>
      </w:pPr>
    </w:p>
    <w:p w14:paraId="66248373" w14:textId="77777777" w:rsidR="00816FB3" w:rsidRPr="009D375A" w:rsidRDefault="00A12DF0" w:rsidP="00DF0572">
      <w:pPr>
        <w:tabs>
          <w:tab w:val="left" w:pos="1620"/>
        </w:tabs>
        <w:spacing w:after="0" w:line="480" w:lineRule="auto"/>
        <w:ind w:left="567" w:right="567"/>
        <w:rPr>
          <w:rFonts w:asciiTheme="majorBidi" w:hAnsiTheme="majorBidi" w:cstheme="majorBidi"/>
          <w:sz w:val="24"/>
          <w:szCs w:val="24"/>
        </w:rPr>
      </w:pPr>
      <w:r w:rsidRPr="009D375A">
        <w:rPr>
          <w:rFonts w:asciiTheme="majorBidi" w:hAnsiTheme="majorBidi" w:cstheme="majorBidi"/>
          <w:i/>
          <w:sz w:val="24"/>
          <w:szCs w:val="24"/>
        </w:rPr>
        <w:t>…</w:t>
      </w:r>
      <w:r w:rsidR="00816FB3" w:rsidRPr="009D375A">
        <w:rPr>
          <w:rFonts w:asciiTheme="majorBidi" w:hAnsiTheme="majorBidi" w:cstheme="majorBidi"/>
          <w:i/>
          <w:sz w:val="24"/>
          <w:szCs w:val="24"/>
        </w:rPr>
        <w:t xml:space="preserve"> I loved it because I went into school, like, and </w:t>
      </w:r>
      <w:r w:rsidR="000D0033" w:rsidRPr="009D375A">
        <w:rPr>
          <w:rFonts w:asciiTheme="majorBidi" w:hAnsiTheme="majorBidi" w:cstheme="majorBidi"/>
          <w:i/>
          <w:sz w:val="24"/>
          <w:szCs w:val="24"/>
        </w:rPr>
        <w:t>[…]</w:t>
      </w:r>
      <w:r w:rsidR="00816FB3" w:rsidRPr="009D375A">
        <w:rPr>
          <w:rFonts w:asciiTheme="majorBidi" w:hAnsiTheme="majorBidi" w:cstheme="majorBidi"/>
          <w:i/>
          <w:sz w:val="24"/>
          <w:szCs w:val="24"/>
        </w:rPr>
        <w:t xml:space="preserve"> no-one had jobs</w:t>
      </w:r>
      <w:r w:rsidR="000D0033" w:rsidRPr="009D375A">
        <w:rPr>
          <w:rFonts w:asciiTheme="majorBidi" w:hAnsiTheme="majorBidi" w:cstheme="majorBidi"/>
          <w:i/>
          <w:sz w:val="24"/>
          <w:szCs w:val="24"/>
        </w:rPr>
        <w:t xml:space="preserve"> […] </w:t>
      </w:r>
      <w:r w:rsidR="00816FB3" w:rsidRPr="009D375A">
        <w:rPr>
          <w:rFonts w:asciiTheme="majorBidi" w:hAnsiTheme="majorBidi" w:cstheme="majorBidi"/>
          <w:i/>
          <w:sz w:val="24"/>
          <w:szCs w:val="24"/>
        </w:rPr>
        <w:t xml:space="preserve">it </w:t>
      </w:r>
      <w:r w:rsidR="00816FB3" w:rsidRPr="000F613B">
        <w:rPr>
          <w:rFonts w:asciiTheme="majorBidi" w:hAnsiTheme="majorBidi" w:cstheme="majorBidi"/>
          <w:i/>
          <w:sz w:val="24"/>
          <w:szCs w:val="24"/>
        </w:rPr>
        <w:t xml:space="preserve">wasn’t really about the money but </w:t>
      </w:r>
      <w:r w:rsidR="00B16070">
        <w:rPr>
          <w:rFonts w:asciiTheme="majorBidi" w:hAnsiTheme="majorBidi" w:cstheme="majorBidi"/>
          <w:i/>
          <w:sz w:val="24"/>
          <w:szCs w:val="24"/>
        </w:rPr>
        <w:t>[…]</w:t>
      </w:r>
      <w:r w:rsidR="00816FB3" w:rsidRPr="000F613B">
        <w:rPr>
          <w:rFonts w:asciiTheme="majorBidi" w:hAnsiTheme="majorBidi" w:cstheme="majorBidi"/>
          <w:i/>
          <w:sz w:val="24"/>
          <w:szCs w:val="24"/>
        </w:rPr>
        <w:t xml:space="preserve"> I was doing something for </w:t>
      </w:r>
      <w:r w:rsidR="000F613B" w:rsidRPr="000F613B">
        <w:rPr>
          <w:rFonts w:asciiTheme="majorBidi" w:hAnsiTheme="majorBidi" w:cstheme="majorBidi"/>
          <w:i/>
          <w:sz w:val="24"/>
          <w:szCs w:val="24"/>
        </w:rPr>
        <w:t>myself [</w:t>
      </w:r>
      <w:r w:rsidR="000D0033" w:rsidRPr="000F613B">
        <w:rPr>
          <w:rFonts w:asciiTheme="majorBidi" w:hAnsiTheme="majorBidi" w:cstheme="majorBidi"/>
          <w:i/>
          <w:sz w:val="24"/>
          <w:szCs w:val="24"/>
        </w:rPr>
        <w:t>…</w:t>
      </w:r>
      <w:r w:rsidR="000F613B" w:rsidRPr="000F613B">
        <w:rPr>
          <w:rFonts w:asciiTheme="majorBidi" w:hAnsiTheme="majorBidi" w:cstheme="majorBidi"/>
          <w:i/>
          <w:sz w:val="24"/>
          <w:szCs w:val="24"/>
        </w:rPr>
        <w:t xml:space="preserve">] </w:t>
      </w:r>
      <w:r w:rsidR="00816FB3" w:rsidRPr="000F613B">
        <w:rPr>
          <w:rFonts w:asciiTheme="majorBidi" w:hAnsiTheme="majorBidi" w:cstheme="majorBidi"/>
          <w:i/>
          <w:sz w:val="24"/>
          <w:szCs w:val="24"/>
        </w:rPr>
        <w:t xml:space="preserve">I just like the satisfaction of knowing that I’ve helped someone with their car and </w:t>
      </w:r>
      <w:r w:rsidR="005F1CC0" w:rsidRPr="000F613B">
        <w:rPr>
          <w:rFonts w:asciiTheme="majorBidi" w:hAnsiTheme="majorBidi" w:cstheme="majorBidi"/>
          <w:i/>
          <w:sz w:val="24"/>
          <w:szCs w:val="24"/>
        </w:rPr>
        <w:t>[…]</w:t>
      </w:r>
      <w:r w:rsidR="00816FB3" w:rsidRPr="000F613B">
        <w:rPr>
          <w:rFonts w:asciiTheme="majorBidi" w:hAnsiTheme="majorBidi" w:cstheme="majorBidi"/>
          <w:i/>
          <w:sz w:val="24"/>
          <w:szCs w:val="24"/>
        </w:rPr>
        <w:t xml:space="preserve"> I can always help someone if they need it and I can do people favours and that and it’s just nice to know that I’ve got that, I’m capable of it</w:t>
      </w:r>
      <w:r w:rsidR="00C71065" w:rsidRPr="000F613B">
        <w:rPr>
          <w:rFonts w:asciiTheme="majorBidi" w:hAnsiTheme="majorBidi" w:cstheme="majorBidi"/>
          <w:i/>
          <w:sz w:val="24"/>
          <w:szCs w:val="24"/>
        </w:rPr>
        <w:t>…</w:t>
      </w:r>
    </w:p>
    <w:p w14:paraId="21D3D2AF" w14:textId="77777777" w:rsidR="00816FB3" w:rsidRPr="009D375A" w:rsidRDefault="00816FB3" w:rsidP="00DF0572">
      <w:pPr>
        <w:tabs>
          <w:tab w:val="left" w:pos="1620"/>
        </w:tabs>
        <w:spacing w:after="0" w:line="480" w:lineRule="auto"/>
        <w:rPr>
          <w:rFonts w:asciiTheme="majorBidi" w:hAnsiTheme="majorBidi" w:cstheme="majorBidi"/>
          <w:sz w:val="24"/>
          <w:szCs w:val="24"/>
        </w:rPr>
      </w:pPr>
    </w:p>
    <w:p w14:paraId="5646395F" w14:textId="77777777" w:rsidR="001D3847" w:rsidRPr="009D375A" w:rsidRDefault="00333D5D"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While she did not fit normative </w:t>
      </w:r>
      <w:r w:rsidR="004B4CA2">
        <w:rPr>
          <w:rFonts w:asciiTheme="majorBidi" w:hAnsiTheme="majorBidi" w:cstheme="majorBidi"/>
          <w:sz w:val="24"/>
          <w:szCs w:val="24"/>
        </w:rPr>
        <w:t>femininities</w:t>
      </w:r>
      <w:r w:rsidRPr="009D375A">
        <w:rPr>
          <w:rFonts w:asciiTheme="majorBidi" w:hAnsiTheme="majorBidi" w:cstheme="majorBidi"/>
          <w:sz w:val="24"/>
          <w:szCs w:val="24"/>
        </w:rPr>
        <w:t xml:space="preserve">, </w:t>
      </w:r>
      <w:r w:rsidR="00816FB3" w:rsidRPr="009D375A">
        <w:rPr>
          <w:rFonts w:asciiTheme="majorBidi" w:hAnsiTheme="majorBidi" w:cstheme="majorBidi"/>
          <w:sz w:val="24"/>
          <w:szCs w:val="24"/>
        </w:rPr>
        <w:t xml:space="preserve">there </w:t>
      </w:r>
      <w:r w:rsidR="001D3847" w:rsidRPr="009D375A">
        <w:rPr>
          <w:rFonts w:asciiTheme="majorBidi" w:hAnsiTheme="majorBidi" w:cstheme="majorBidi"/>
          <w:sz w:val="24"/>
          <w:szCs w:val="24"/>
        </w:rPr>
        <w:t>was</w:t>
      </w:r>
      <w:r w:rsidR="00816FB3" w:rsidRPr="009D375A">
        <w:rPr>
          <w:rFonts w:asciiTheme="majorBidi" w:hAnsiTheme="majorBidi" w:cstheme="majorBidi"/>
          <w:sz w:val="24"/>
          <w:szCs w:val="24"/>
        </w:rPr>
        <w:t xml:space="preserve"> no indication that she set out to enter a male-dominated occupation, or indeed, that she actively identified with signifiers of masculinity</w:t>
      </w:r>
      <w:r w:rsidRPr="009D375A">
        <w:rPr>
          <w:rFonts w:asciiTheme="majorBidi" w:hAnsiTheme="majorBidi" w:cstheme="majorBidi"/>
          <w:sz w:val="24"/>
          <w:szCs w:val="24"/>
        </w:rPr>
        <w:t xml:space="preserve">. </w:t>
      </w:r>
      <w:r w:rsidR="0047259E" w:rsidRPr="009D375A">
        <w:rPr>
          <w:rFonts w:asciiTheme="majorBidi" w:hAnsiTheme="majorBidi" w:cstheme="majorBidi"/>
          <w:sz w:val="24"/>
          <w:szCs w:val="24"/>
        </w:rPr>
        <w:t>Many of her classmates went into Hair &amp; Beauty as their chosen career, which she dismissed as boring</w:t>
      </w:r>
      <w:r w:rsidR="001D3847" w:rsidRPr="009D375A">
        <w:rPr>
          <w:rFonts w:asciiTheme="majorBidi" w:hAnsiTheme="majorBidi" w:cstheme="majorBidi"/>
          <w:sz w:val="24"/>
          <w:szCs w:val="24"/>
        </w:rPr>
        <w:t xml:space="preserve">. </w:t>
      </w:r>
      <w:r w:rsidR="00B06794" w:rsidRPr="009D375A">
        <w:rPr>
          <w:rFonts w:asciiTheme="majorBidi" w:hAnsiTheme="majorBidi" w:cstheme="majorBidi"/>
          <w:sz w:val="24"/>
          <w:szCs w:val="24"/>
        </w:rPr>
        <w:t>However</w:t>
      </w:r>
      <w:r w:rsidR="001D3847" w:rsidRPr="009D375A">
        <w:rPr>
          <w:rFonts w:asciiTheme="majorBidi" w:hAnsiTheme="majorBidi" w:cstheme="majorBidi"/>
          <w:sz w:val="24"/>
          <w:szCs w:val="24"/>
        </w:rPr>
        <w:t xml:space="preserve">, she never articulated the challenges of </w:t>
      </w:r>
      <w:r w:rsidR="0047259E" w:rsidRPr="009D375A">
        <w:rPr>
          <w:rFonts w:asciiTheme="majorBidi" w:hAnsiTheme="majorBidi" w:cstheme="majorBidi"/>
          <w:sz w:val="24"/>
          <w:szCs w:val="24"/>
        </w:rPr>
        <w:t>taking up an apprenticeship as a mechanic, and it may well be that, because of her upbringing and school</w:t>
      </w:r>
      <w:r w:rsidR="00317167" w:rsidRPr="009D375A">
        <w:rPr>
          <w:rFonts w:asciiTheme="majorBidi" w:hAnsiTheme="majorBidi" w:cstheme="majorBidi"/>
          <w:sz w:val="24"/>
          <w:szCs w:val="24"/>
        </w:rPr>
        <w:t>ing</w:t>
      </w:r>
      <w:r w:rsidR="0047259E" w:rsidRPr="009D375A">
        <w:rPr>
          <w:rFonts w:asciiTheme="majorBidi" w:hAnsiTheme="majorBidi" w:cstheme="majorBidi"/>
          <w:sz w:val="24"/>
          <w:szCs w:val="24"/>
        </w:rPr>
        <w:t xml:space="preserve">, she </w:t>
      </w:r>
      <w:r w:rsidR="00317167" w:rsidRPr="009D375A">
        <w:rPr>
          <w:rFonts w:asciiTheme="majorBidi" w:hAnsiTheme="majorBidi" w:cstheme="majorBidi"/>
          <w:sz w:val="24"/>
          <w:szCs w:val="24"/>
        </w:rPr>
        <w:t>had experienced little exposure to</w:t>
      </w:r>
      <w:r w:rsidR="0047259E" w:rsidRPr="009D375A">
        <w:rPr>
          <w:rFonts w:asciiTheme="majorBidi" w:hAnsiTheme="majorBidi" w:cstheme="majorBidi"/>
          <w:sz w:val="24"/>
          <w:szCs w:val="24"/>
        </w:rPr>
        <w:t xml:space="preserve"> constraining gender norms.</w:t>
      </w:r>
      <w:r w:rsidR="001D3847" w:rsidRPr="009D375A">
        <w:rPr>
          <w:rFonts w:asciiTheme="majorBidi" w:hAnsiTheme="majorBidi" w:cstheme="majorBidi"/>
          <w:sz w:val="24"/>
          <w:szCs w:val="24"/>
        </w:rPr>
        <w:t xml:space="preserve"> </w:t>
      </w:r>
      <w:r w:rsidR="00B06794" w:rsidRPr="009D375A">
        <w:rPr>
          <w:rFonts w:asciiTheme="majorBidi" w:hAnsiTheme="majorBidi" w:cstheme="majorBidi"/>
          <w:sz w:val="24"/>
          <w:szCs w:val="24"/>
        </w:rPr>
        <w:t xml:space="preserve">Her </w:t>
      </w:r>
      <w:r w:rsidR="00B06794" w:rsidRPr="009D375A">
        <w:rPr>
          <w:rFonts w:asciiTheme="majorBidi" w:hAnsiTheme="majorBidi" w:cstheme="majorBidi"/>
          <w:sz w:val="24"/>
          <w:szCs w:val="24"/>
        </w:rPr>
        <w:lastRenderedPageBreak/>
        <w:t xml:space="preserve">apprehension of starting the apprenticeship extended only to the prospect of an all-male environment: </w:t>
      </w:r>
    </w:p>
    <w:p w14:paraId="5F13DB62" w14:textId="77777777" w:rsidR="00816FB3" w:rsidRPr="009D375A" w:rsidRDefault="00816FB3" w:rsidP="00DF0572">
      <w:pPr>
        <w:spacing w:after="0" w:line="480" w:lineRule="auto"/>
        <w:rPr>
          <w:rFonts w:asciiTheme="majorBidi" w:hAnsiTheme="majorBidi" w:cstheme="majorBidi"/>
          <w:sz w:val="24"/>
          <w:szCs w:val="24"/>
        </w:rPr>
      </w:pPr>
    </w:p>
    <w:p w14:paraId="17D431B2" w14:textId="77777777" w:rsidR="00816FB3" w:rsidRPr="009D375A" w:rsidRDefault="00816FB3" w:rsidP="00DF0572">
      <w:pPr>
        <w:spacing w:after="0" w:line="480" w:lineRule="auto"/>
        <w:ind w:left="567" w:right="567"/>
        <w:rPr>
          <w:rFonts w:asciiTheme="majorBidi" w:hAnsiTheme="majorBidi" w:cstheme="majorBidi"/>
          <w:i/>
          <w:iCs/>
          <w:sz w:val="24"/>
          <w:szCs w:val="24"/>
        </w:rPr>
      </w:pPr>
      <w:r w:rsidRPr="009D375A">
        <w:rPr>
          <w:rFonts w:asciiTheme="majorBidi" w:hAnsiTheme="majorBidi" w:cstheme="majorBidi"/>
          <w:i/>
          <w:iCs/>
          <w:sz w:val="24"/>
          <w:szCs w:val="24"/>
        </w:rPr>
        <w:t>I always remember just b</w:t>
      </w:r>
      <w:r w:rsidR="00816951" w:rsidRPr="009D375A">
        <w:rPr>
          <w:rFonts w:asciiTheme="majorBidi" w:hAnsiTheme="majorBidi" w:cstheme="majorBidi"/>
          <w:i/>
          <w:iCs/>
          <w:sz w:val="24"/>
          <w:szCs w:val="24"/>
        </w:rPr>
        <w:t xml:space="preserve">eing well nervous […] </w:t>
      </w:r>
      <w:r w:rsidRPr="009D375A">
        <w:rPr>
          <w:rFonts w:asciiTheme="majorBidi" w:hAnsiTheme="majorBidi" w:cstheme="majorBidi"/>
          <w:i/>
          <w:iCs/>
          <w:sz w:val="24"/>
          <w:szCs w:val="24"/>
        </w:rPr>
        <w:t>cos I went to an all girls’ school</w:t>
      </w:r>
      <w:r w:rsidR="00816951" w:rsidRPr="009D375A">
        <w:rPr>
          <w:rFonts w:asciiTheme="majorBidi" w:hAnsiTheme="majorBidi" w:cstheme="majorBidi"/>
          <w:i/>
          <w:iCs/>
          <w:sz w:val="24"/>
          <w:szCs w:val="24"/>
        </w:rPr>
        <w:t>,</w:t>
      </w:r>
      <w:r w:rsidRPr="009D375A">
        <w:rPr>
          <w:rFonts w:asciiTheme="majorBidi" w:hAnsiTheme="majorBidi" w:cstheme="majorBidi"/>
          <w:i/>
          <w:iCs/>
          <w:sz w:val="24"/>
          <w:szCs w:val="24"/>
        </w:rPr>
        <w:t xml:space="preserve"> I weren’t used to being around boys</w:t>
      </w:r>
      <w:r w:rsidR="00816951" w:rsidRPr="009D375A">
        <w:rPr>
          <w:rFonts w:asciiTheme="majorBidi" w:hAnsiTheme="majorBidi" w:cstheme="majorBidi"/>
          <w:i/>
          <w:iCs/>
          <w:sz w:val="24"/>
          <w:szCs w:val="24"/>
        </w:rPr>
        <w:t>, it was intimidating […] I thought “I’ve got to handle like all of these boys” […] I didn’t know how to act, how to put myself across…</w:t>
      </w:r>
    </w:p>
    <w:p w14:paraId="42832D24" w14:textId="77777777" w:rsidR="00816FB3" w:rsidRPr="009D375A" w:rsidRDefault="00816FB3" w:rsidP="00DF0572">
      <w:pPr>
        <w:spacing w:after="0" w:line="480" w:lineRule="auto"/>
        <w:rPr>
          <w:rFonts w:asciiTheme="majorBidi" w:hAnsiTheme="majorBidi" w:cstheme="majorBidi"/>
          <w:sz w:val="24"/>
          <w:szCs w:val="24"/>
        </w:rPr>
      </w:pPr>
    </w:p>
    <w:p w14:paraId="3D678FC0" w14:textId="77777777" w:rsidR="00816FB3" w:rsidRPr="009D375A" w:rsidRDefault="006B1B92"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While</w:t>
      </w:r>
      <w:r w:rsidR="003246A7" w:rsidRPr="009D375A">
        <w:rPr>
          <w:rFonts w:asciiTheme="majorBidi" w:hAnsiTheme="majorBidi" w:cstheme="majorBidi"/>
          <w:sz w:val="24"/>
          <w:szCs w:val="24"/>
        </w:rPr>
        <w:t xml:space="preserve"> she was </w:t>
      </w:r>
      <w:r w:rsidRPr="009D375A">
        <w:rPr>
          <w:rFonts w:asciiTheme="majorBidi" w:hAnsiTheme="majorBidi" w:cstheme="majorBidi"/>
          <w:sz w:val="24"/>
          <w:szCs w:val="24"/>
        </w:rPr>
        <w:t xml:space="preserve">soon </w:t>
      </w:r>
      <w:r w:rsidR="003246A7" w:rsidRPr="009D375A">
        <w:rPr>
          <w:rFonts w:asciiTheme="majorBidi" w:hAnsiTheme="majorBidi" w:cstheme="majorBidi"/>
          <w:sz w:val="24"/>
          <w:szCs w:val="24"/>
        </w:rPr>
        <w:t>able to ‘make quite a few mates</w:t>
      </w:r>
      <w:r w:rsidRPr="009D375A">
        <w:rPr>
          <w:rFonts w:asciiTheme="majorBidi" w:hAnsiTheme="majorBidi" w:cstheme="majorBidi"/>
          <w:sz w:val="24"/>
          <w:szCs w:val="24"/>
        </w:rPr>
        <w:t>’</w:t>
      </w:r>
      <w:r w:rsidR="003246A7" w:rsidRPr="009D375A">
        <w:rPr>
          <w:rFonts w:asciiTheme="majorBidi" w:hAnsiTheme="majorBidi" w:cstheme="majorBidi"/>
          <w:sz w:val="24"/>
          <w:szCs w:val="24"/>
        </w:rPr>
        <w:t>, it is notable that at the FE college her best friend became the only other female apprentice,</w:t>
      </w:r>
      <w:r w:rsidR="00816FB3" w:rsidRPr="009D375A">
        <w:rPr>
          <w:rFonts w:asciiTheme="majorBidi" w:hAnsiTheme="majorBidi" w:cstheme="majorBidi"/>
          <w:sz w:val="24"/>
          <w:szCs w:val="24"/>
        </w:rPr>
        <w:t xml:space="preserve"> and the two of them sat next to each other in all the classes I observed</w:t>
      </w:r>
      <w:r w:rsidR="003246A7" w:rsidRPr="009D375A">
        <w:rPr>
          <w:rFonts w:asciiTheme="majorBidi" w:hAnsiTheme="majorBidi" w:cstheme="majorBidi"/>
          <w:sz w:val="24"/>
          <w:szCs w:val="24"/>
        </w:rPr>
        <w:t>.</w:t>
      </w:r>
      <w:r w:rsidR="00816FB3" w:rsidRPr="009D375A">
        <w:rPr>
          <w:rFonts w:asciiTheme="majorBidi" w:hAnsiTheme="majorBidi" w:cstheme="majorBidi"/>
          <w:sz w:val="24"/>
          <w:szCs w:val="24"/>
        </w:rPr>
        <w:t xml:space="preserve"> Outside the apprenticeship she socialise</w:t>
      </w:r>
      <w:r w:rsidRPr="009D375A">
        <w:rPr>
          <w:rFonts w:asciiTheme="majorBidi" w:hAnsiTheme="majorBidi" w:cstheme="majorBidi"/>
          <w:sz w:val="24"/>
          <w:szCs w:val="24"/>
        </w:rPr>
        <w:t>d</w:t>
      </w:r>
      <w:r w:rsidR="00816FB3" w:rsidRPr="009D375A">
        <w:rPr>
          <w:rFonts w:asciiTheme="majorBidi" w:hAnsiTheme="majorBidi" w:cstheme="majorBidi"/>
          <w:sz w:val="24"/>
          <w:szCs w:val="24"/>
        </w:rPr>
        <w:t xml:space="preserve"> with a mixed group of young men and women</w:t>
      </w:r>
      <w:r w:rsidRPr="009D375A">
        <w:rPr>
          <w:rFonts w:asciiTheme="majorBidi" w:hAnsiTheme="majorBidi" w:cstheme="majorBidi"/>
          <w:sz w:val="24"/>
          <w:szCs w:val="24"/>
        </w:rPr>
        <w:t>,</w:t>
      </w:r>
      <w:r w:rsidR="005F1CC0" w:rsidRPr="009D375A">
        <w:rPr>
          <w:rFonts w:asciiTheme="majorBidi" w:hAnsiTheme="majorBidi" w:cstheme="majorBidi"/>
          <w:sz w:val="24"/>
          <w:szCs w:val="24"/>
        </w:rPr>
        <w:t xml:space="preserve"> who share</w:t>
      </w:r>
      <w:r w:rsidR="002C616D" w:rsidRPr="009D375A">
        <w:rPr>
          <w:rFonts w:asciiTheme="majorBidi" w:hAnsiTheme="majorBidi" w:cstheme="majorBidi"/>
          <w:sz w:val="24"/>
          <w:szCs w:val="24"/>
        </w:rPr>
        <w:t>d</w:t>
      </w:r>
      <w:r w:rsidR="005F1CC0" w:rsidRPr="009D375A">
        <w:rPr>
          <w:rFonts w:asciiTheme="majorBidi" w:hAnsiTheme="majorBidi" w:cstheme="majorBidi"/>
          <w:sz w:val="24"/>
          <w:szCs w:val="24"/>
        </w:rPr>
        <w:t xml:space="preserve"> a love of cars</w:t>
      </w:r>
      <w:r w:rsidR="00816FB3" w:rsidRPr="009D375A">
        <w:rPr>
          <w:rFonts w:asciiTheme="majorBidi" w:hAnsiTheme="majorBidi" w:cstheme="majorBidi"/>
          <w:sz w:val="24"/>
          <w:szCs w:val="24"/>
        </w:rPr>
        <w:t>. She describe</w:t>
      </w:r>
      <w:r w:rsidR="00C413FF" w:rsidRPr="009D375A">
        <w:rPr>
          <w:rFonts w:asciiTheme="majorBidi" w:hAnsiTheme="majorBidi" w:cstheme="majorBidi"/>
          <w:sz w:val="24"/>
          <w:szCs w:val="24"/>
        </w:rPr>
        <w:t>d</w:t>
      </w:r>
      <w:r w:rsidR="00816FB3" w:rsidRPr="009D375A">
        <w:rPr>
          <w:rFonts w:asciiTheme="majorBidi" w:hAnsiTheme="majorBidi" w:cstheme="majorBidi"/>
          <w:sz w:val="24"/>
          <w:szCs w:val="24"/>
        </w:rPr>
        <w:t xml:space="preserve"> a meeting place where </w:t>
      </w:r>
      <w:r w:rsidR="002C616D" w:rsidRPr="009D375A">
        <w:rPr>
          <w:rFonts w:asciiTheme="majorBidi" w:hAnsiTheme="majorBidi" w:cstheme="majorBidi"/>
          <w:sz w:val="24"/>
          <w:szCs w:val="24"/>
        </w:rPr>
        <w:t>they would</w:t>
      </w:r>
      <w:r w:rsidR="00816FB3" w:rsidRPr="009D375A">
        <w:rPr>
          <w:rFonts w:asciiTheme="majorBidi" w:hAnsiTheme="majorBidi" w:cstheme="majorBidi"/>
          <w:sz w:val="24"/>
          <w:szCs w:val="24"/>
        </w:rPr>
        <w:t xml:space="preserve"> gather to show off their cars and drivin</w:t>
      </w:r>
      <w:r w:rsidR="005F1CC0" w:rsidRPr="009D375A">
        <w:rPr>
          <w:rFonts w:asciiTheme="majorBidi" w:hAnsiTheme="majorBidi" w:cstheme="majorBidi"/>
          <w:sz w:val="24"/>
          <w:szCs w:val="24"/>
        </w:rPr>
        <w:t>g skills.</w:t>
      </w:r>
    </w:p>
    <w:p w14:paraId="49029224" w14:textId="77777777" w:rsidR="00816FB3" w:rsidRPr="009D375A" w:rsidRDefault="00816FB3" w:rsidP="00DF0572">
      <w:pPr>
        <w:spacing w:after="0" w:line="480" w:lineRule="auto"/>
        <w:rPr>
          <w:rFonts w:asciiTheme="majorBidi" w:hAnsiTheme="majorBidi" w:cstheme="majorBidi"/>
          <w:sz w:val="24"/>
          <w:szCs w:val="24"/>
        </w:rPr>
      </w:pPr>
    </w:p>
    <w:p w14:paraId="02AD3D4F" w14:textId="77777777" w:rsidR="00816FB3" w:rsidRPr="009D375A" w:rsidRDefault="00816FB3"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There is no doubt that Lisa found the apprenticeship challenging. </w:t>
      </w:r>
      <w:proofErr w:type="gramStart"/>
      <w:r w:rsidR="007406C6" w:rsidRPr="009D375A">
        <w:rPr>
          <w:rFonts w:asciiTheme="majorBidi" w:hAnsiTheme="majorBidi" w:cstheme="majorBidi"/>
          <w:sz w:val="24"/>
          <w:szCs w:val="24"/>
        </w:rPr>
        <w:t>Similarly</w:t>
      </w:r>
      <w:proofErr w:type="gramEnd"/>
      <w:r w:rsidR="007406C6" w:rsidRPr="009D375A">
        <w:rPr>
          <w:rFonts w:asciiTheme="majorBidi" w:hAnsiTheme="majorBidi" w:cstheme="majorBidi"/>
          <w:sz w:val="24"/>
          <w:szCs w:val="24"/>
        </w:rPr>
        <w:t xml:space="preserve"> to Erika, s</w:t>
      </w:r>
      <w:r w:rsidRPr="009D375A">
        <w:rPr>
          <w:rFonts w:asciiTheme="majorBidi" w:hAnsiTheme="majorBidi" w:cstheme="majorBidi"/>
          <w:sz w:val="24"/>
          <w:szCs w:val="24"/>
        </w:rPr>
        <w:t xml:space="preserve">he </w:t>
      </w:r>
      <w:r w:rsidR="0049257D" w:rsidRPr="009D375A">
        <w:rPr>
          <w:rFonts w:asciiTheme="majorBidi" w:hAnsiTheme="majorBidi" w:cstheme="majorBidi"/>
          <w:sz w:val="24"/>
          <w:szCs w:val="24"/>
        </w:rPr>
        <w:t>expressed</w:t>
      </w:r>
      <w:r w:rsidRPr="009D375A">
        <w:rPr>
          <w:rFonts w:asciiTheme="majorBidi" w:hAnsiTheme="majorBidi" w:cstheme="majorBidi"/>
          <w:sz w:val="24"/>
          <w:szCs w:val="24"/>
        </w:rPr>
        <w:t xml:space="preserve"> her sense of frustration about having to ask for help</w:t>
      </w:r>
      <w:r w:rsidR="0049257D" w:rsidRPr="009D375A">
        <w:rPr>
          <w:rFonts w:asciiTheme="majorBidi" w:hAnsiTheme="majorBidi" w:cstheme="majorBidi"/>
          <w:sz w:val="24"/>
          <w:szCs w:val="24"/>
        </w:rPr>
        <w:t>, although she did not frame it in terms of gendered expectations</w:t>
      </w:r>
      <w:r w:rsidR="007406C6" w:rsidRPr="009D375A">
        <w:rPr>
          <w:rFonts w:asciiTheme="majorBidi" w:hAnsiTheme="majorBidi" w:cstheme="majorBidi"/>
          <w:sz w:val="24"/>
          <w:szCs w:val="24"/>
        </w:rPr>
        <w:t>:</w:t>
      </w:r>
    </w:p>
    <w:p w14:paraId="4B15A517" w14:textId="77777777" w:rsidR="00816FB3" w:rsidRPr="009D375A" w:rsidRDefault="00816FB3" w:rsidP="00DF0572">
      <w:pPr>
        <w:spacing w:after="0" w:line="480" w:lineRule="auto"/>
        <w:rPr>
          <w:rFonts w:asciiTheme="majorBidi" w:hAnsiTheme="majorBidi" w:cstheme="majorBidi"/>
          <w:sz w:val="24"/>
          <w:szCs w:val="24"/>
        </w:rPr>
      </w:pPr>
    </w:p>
    <w:p w14:paraId="186B2F56" w14:textId="77777777" w:rsidR="0097771F" w:rsidRPr="009D375A" w:rsidRDefault="006B1B92" w:rsidP="00DF0572">
      <w:pPr>
        <w:spacing w:after="0" w:line="480" w:lineRule="auto"/>
        <w:ind w:left="567" w:right="567"/>
        <w:rPr>
          <w:rFonts w:asciiTheme="majorBidi" w:hAnsiTheme="majorBidi" w:cstheme="majorBidi"/>
          <w:i/>
          <w:iCs/>
          <w:sz w:val="24"/>
          <w:szCs w:val="24"/>
        </w:rPr>
      </w:pPr>
      <w:r w:rsidRPr="009D375A">
        <w:rPr>
          <w:rFonts w:asciiTheme="majorBidi" w:hAnsiTheme="majorBidi" w:cstheme="majorBidi"/>
          <w:i/>
          <w:iCs/>
          <w:sz w:val="24"/>
          <w:szCs w:val="24"/>
        </w:rPr>
        <w:t>…like changing a tyre […]</w:t>
      </w:r>
      <w:r w:rsidR="0097771F" w:rsidRPr="009D375A">
        <w:rPr>
          <w:rFonts w:asciiTheme="majorBidi" w:hAnsiTheme="majorBidi" w:cstheme="majorBidi"/>
          <w:i/>
          <w:iCs/>
          <w:sz w:val="24"/>
          <w:szCs w:val="24"/>
        </w:rPr>
        <w:t>I’</w:t>
      </w:r>
      <w:r w:rsidRPr="009D375A">
        <w:rPr>
          <w:rFonts w:asciiTheme="majorBidi" w:hAnsiTheme="majorBidi" w:cstheme="majorBidi"/>
          <w:i/>
          <w:iCs/>
          <w:sz w:val="24"/>
          <w:szCs w:val="24"/>
        </w:rPr>
        <w:t>d always</w:t>
      </w:r>
      <w:r w:rsidR="00344DC3" w:rsidRPr="009D375A">
        <w:rPr>
          <w:rFonts w:asciiTheme="majorBidi" w:hAnsiTheme="majorBidi" w:cstheme="majorBidi"/>
          <w:i/>
          <w:iCs/>
          <w:sz w:val="24"/>
          <w:szCs w:val="24"/>
        </w:rPr>
        <w:t xml:space="preserve"> </w:t>
      </w:r>
      <w:r w:rsidR="0097771F" w:rsidRPr="009D375A">
        <w:rPr>
          <w:rFonts w:asciiTheme="majorBidi" w:hAnsiTheme="majorBidi" w:cstheme="majorBidi"/>
          <w:i/>
          <w:iCs/>
          <w:sz w:val="24"/>
          <w:szCs w:val="24"/>
        </w:rPr>
        <w:t>want to do it and be able to do it right on my own, but I’</w:t>
      </w:r>
      <w:r w:rsidR="00146A64" w:rsidRPr="009D375A">
        <w:rPr>
          <w:rFonts w:asciiTheme="majorBidi" w:hAnsiTheme="majorBidi" w:cstheme="majorBidi"/>
          <w:i/>
          <w:iCs/>
          <w:sz w:val="24"/>
          <w:szCs w:val="24"/>
        </w:rPr>
        <w:t>d always have to as</w:t>
      </w:r>
      <w:r w:rsidR="00344DC3" w:rsidRPr="009D375A">
        <w:rPr>
          <w:rFonts w:asciiTheme="majorBidi" w:hAnsiTheme="majorBidi" w:cstheme="majorBidi"/>
          <w:i/>
          <w:iCs/>
          <w:sz w:val="24"/>
          <w:szCs w:val="24"/>
        </w:rPr>
        <w:t xml:space="preserve">k for help […] </w:t>
      </w:r>
      <w:r w:rsidR="0097771F" w:rsidRPr="009D375A">
        <w:rPr>
          <w:rFonts w:asciiTheme="majorBidi" w:hAnsiTheme="majorBidi" w:cstheme="majorBidi"/>
          <w:i/>
          <w:iCs/>
          <w:sz w:val="24"/>
          <w:szCs w:val="24"/>
        </w:rPr>
        <w:t>and when someone else would come along and do it so easily, obviously because they’ve got experience, it used to really […] like break you down inside […</w:t>
      </w:r>
      <w:r w:rsidRPr="009D375A">
        <w:rPr>
          <w:rFonts w:asciiTheme="majorBidi" w:hAnsiTheme="majorBidi" w:cstheme="majorBidi"/>
          <w:i/>
          <w:iCs/>
          <w:sz w:val="24"/>
          <w:szCs w:val="24"/>
        </w:rPr>
        <w:t>] but after a while…</w:t>
      </w:r>
      <w:r w:rsidR="0097771F" w:rsidRPr="009D375A">
        <w:rPr>
          <w:rFonts w:asciiTheme="majorBidi" w:hAnsiTheme="majorBidi" w:cstheme="majorBidi"/>
          <w:i/>
          <w:iCs/>
          <w:sz w:val="24"/>
          <w:szCs w:val="24"/>
        </w:rPr>
        <w:t xml:space="preserve"> it’s just experience and practice, that’s what I found, like keep going no matter what […] after a while I was like “no I can do </w:t>
      </w:r>
      <w:r w:rsidR="00344DC3" w:rsidRPr="009D375A">
        <w:rPr>
          <w:rFonts w:asciiTheme="majorBidi" w:hAnsiTheme="majorBidi" w:cstheme="majorBidi"/>
          <w:i/>
          <w:iCs/>
          <w:sz w:val="24"/>
          <w:szCs w:val="24"/>
        </w:rPr>
        <w:t xml:space="preserve">this </w:t>
      </w:r>
      <w:r w:rsidR="0097771F" w:rsidRPr="009D375A">
        <w:rPr>
          <w:rFonts w:asciiTheme="majorBidi" w:hAnsiTheme="majorBidi" w:cstheme="majorBidi"/>
          <w:i/>
          <w:iCs/>
          <w:sz w:val="24"/>
          <w:szCs w:val="24"/>
        </w:rPr>
        <w:t>and I will do it’</w:t>
      </w:r>
    </w:p>
    <w:p w14:paraId="6303C7C3" w14:textId="77777777" w:rsidR="0097771F" w:rsidRPr="009D375A" w:rsidRDefault="0097771F" w:rsidP="00DF0572">
      <w:pPr>
        <w:spacing w:after="0" w:line="480" w:lineRule="auto"/>
        <w:rPr>
          <w:rFonts w:asciiTheme="majorBidi" w:hAnsiTheme="majorBidi" w:cstheme="majorBidi"/>
          <w:sz w:val="24"/>
          <w:szCs w:val="24"/>
        </w:rPr>
      </w:pPr>
    </w:p>
    <w:p w14:paraId="231375A8" w14:textId="77777777" w:rsidR="00816FB3" w:rsidRPr="00FE5A38" w:rsidRDefault="0049257D"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lastRenderedPageBreak/>
        <w:t>This frustration had caused her to consider dropping out two months into the apprenticeship</w:t>
      </w:r>
      <w:r w:rsidR="00084501" w:rsidRPr="009D375A">
        <w:rPr>
          <w:rFonts w:asciiTheme="majorBidi" w:hAnsiTheme="majorBidi" w:cstheme="majorBidi"/>
          <w:sz w:val="24"/>
          <w:szCs w:val="24"/>
        </w:rPr>
        <w:t>. I</w:t>
      </w:r>
      <w:r w:rsidRPr="009D375A">
        <w:rPr>
          <w:rFonts w:asciiTheme="majorBidi" w:hAnsiTheme="majorBidi" w:cstheme="majorBidi"/>
          <w:sz w:val="24"/>
          <w:szCs w:val="24"/>
        </w:rPr>
        <w:t xml:space="preserve">t was a male colleague who persuaded her to persevere and ‘to keep going’. </w:t>
      </w:r>
      <w:r w:rsidR="00816FB3" w:rsidRPr="009D375A">
        <w:rPr>
          <w:rFonts w:asciiTheme="majorBidi" w:hAnsiTheme="majorBidi" w:cstheme="majorBidi"/>
          <w:sz w:val="24"/>
          <w:szCs w:val="24"/>
        </w:rPr>
        <w:t xml:space="preserve">As illustrated by </w:t>
      </w:r>
      <w:r w:rsidR="00960F37" w:rsidRPr="009D375A">
        <w:rPr>
          <w:rFonts w:asciiTheme="majorBidi" w:hAnsiTheme="majorBidi" w:cstheme="majorBidi"/>
          <w:sz w:val="24"/>
          <w:szCs w:val="24"/>
        </w:rPr>
        <w:t>the above</w:t>
      </w:r>
      <w:r w:rsidR="00816FB3" w:rsidRPr="009D375A">
        <w:rPr>
          <w:rFonts w:asciiTheme="majorBidi" w:hAnsiTheme="majorBidi" w:cstheme="majorBidi"/>
          <w:sz w:val="24"/>
          <w:szCs w:val="24"/>
        </w:rPr>
        <w:t xml:space="preserve"> quote, like Erika, Lisa was determined to overcome these challenges and, </w:t>
      </w:r>
      <w:r w:rsidR="006B1B92" w:rsidRPr="009D375A">
        <w:rPr>
          <w:rFonts w:asciiTheme="majorBidi" w:hAnsiTheme="majorBidi" w:cstheme="majorBidi"/>
          <w:sz w:val="24"/>
          <w:szCs w:val="24"/>
        </w:rPr>
        <w:t xml:space="preserve">again </w:t>
      </w:r>
      <w:r w:rsidR="00816FB3" w:rsidRPr="009D375A">
        <w:rPr>
          <w:rFonts w:asciiTheme="majorBidi" w:hAnsiTheme="majorBidi" w:cstheme="majorBidi"/>
          <w:sz w:val="24"/>
          <w:szCs w:val="24"/>
        </w:rPr>
        <w:t xml:space="preserve">like Erika, she did not think that tasks that might </w:t>
      </w:r>
      <w:proofErr w:type="gramStart"/>
      <w:r w:rsidR="00816FB3" w:rsidRPr="009D375A">
        <w:rPr>
          <w:rFonts w:asciiTheme="majorBidi" w:hAnsiTheme="majorBidi" w:cstheme="majorBidi"/>
          <w:sz w:val="24"/>
          <w:szCs w:val="24"/>
        </w:rPr>
        <w:t>be seen as</w:t>
      </w:r>
      <w:proofErr w:type="gramEnd"/>
      <w:r w:rsidR="00816FB3" w:rsidRPr="009D375A">
        <w:rPr>
          <w:rFonts w:asciiTheme="majorBidi" w:hAnsiTheme="majorBidi" w:cstheme="majorBidi"/>
          <w:sz w:val="24"/>
          <w:szCs w:val="24"/>
        </w:rPr>
        <w:t xml:space="preserve"> physically demanding </w:t>
      </w:r>
      <w:r w:rsidRPr="009D375A">
        <w:rPr>
          <w:rFonts w:asciiTheme="majorBidi" w:hAnsiTheme="majorBidi" w:cstheme="majorBidi"/>
          <w:sz w:val="24"/>
          <w:szCs w:val="24"/>
        </w:rPr>
        <w:t>were</w:t>
      </w:r>
      <w:r w:rsidR="00816FB3" w:rsidRPr="009D375A">
        <w:rPr>
          <w:rFonts w:asciiTheme="majorBidi" w:hAnsiTheme="majorBidi" w:cstheme="majorBidi"/>
          <w:sz w:val="24"/>
          <w:szCs w:val="24"/>
        </w:rPr>
        <w:t xml:space="preserve"> in fact about strength. </w:t>
      </w:r>
      <w:r w:rsidR="00084501" w:rsidRPr="009D375A">
        <w:rPr>
          <w:rFonts w:asciiTheme="majorBidi" w:hAnsiTheme="majorBidi" w:cstheme="majorBidi"/>
          <w:sz w:val="24"/>
          <w:szCs w:val="24"/>
        </w:rPr>
        <w:t xml:space="preserve">It is notable that she put the ability to change a tyre down to experience rather than physical </w:t>
      </w:r>
      <w:r w:rsidR="004B4CA2">
        <w:rPr>
          <w:rFonts w:asciiTheme="majorBidi" w:hAnsiTheme="majorBidi" w:cstheme="majorBidi"/>
          <w:sz w:val="24"/>
          <w:szCs w:val="24"/>
        </w:rPr>
        <w:t>force</w:t>
      </w:r>
      <w:r w:rsidR="00084501" w:rsidRPr="009D375A">
        <w:rPr>
          <w:rFonts w:asciiTheme="majorBidi" w:hAnsiTheme="majorBidi" w:cstheme="majorBidi"/>
          <w:sz w:val="24"/>
          <w:szCs w:val="24"/>
        </w:rPr>
        <w:t xml:space="preserve">.  </w:t>
      </w:r>
      <w:r w:rsidR="00960F37" w:rsidRPr="009D375A">
        <w:rPr>
          <w:rFonts w:asciiTheme="majorBidi" w:hAnsiTheme="majorBidi" w:cstheme="majorBidi"/>
          <w:sz w:val="24"/>
          <w:szCs w:val="24"/>
        </w:rPr>
        <w:t xml:space="preserve">She related that she </w:t>
      </w:r>
      <w:r w:rsidR="004B4CA2" w:rsidRPr="00FE5A38">
        <w:rPr>
          <w:rFonts w:asciiTheme="majorBidi" w:hAnsiTheme="majorBidi" w:cstheme="majorBidi"/>
          <w:sz w:val="24"/>
          <w:szCs w:val="24"/>
        </w:rPr>
        <w:t xml:space="preserve">now </w:t>
      </w:r>
      <w:r w:rsidR="00960F37" w:rsidRPr="00FE5A38">
        <w:rPr>
          <w:rFonts w:asciiTheme="majorBidi" w:hAnsiTheme="majorBidi" w:cstheme="majorBidi"/>
          <w:sz w:val="24"/>
          <w:szCs w:val="24"/>
        </w:rPr>
        <w:t xml:space="preserve">appreciated the help of the other mechanics who would show her the ‘tricks of the trade’. </w:t>
      </w:r>
      <w:r w:rsidR="002E4FB5" w:rsidRPr="00FE5A38">
        <w:rPr>
          <w:rFonts w:asciiTheme="majorBidi" w:hAnsiTheme="majorBidi" w:cstheme="majorBidi"/>
          <w:sz w:val="24"/>
          <w:szCs w:val="24"/>
        </w:rPr>
        <w:t>During my observation, I certainly found the work environment to be friendly and relaxed.</w:t>
      </w:r>
    </w:p>
    <w:p w14:paraId="3C958480" w14:textId="77777777" w:rsidR="00816FB3" w:rsidRPr="00FE5A38" w:rsidRDefault="00816FB3" w:rsidP="00DF0572">
      <w:pPr>
        <w:spacing w:after="0" w:line="480" w:lineRule="auto"/>
        <w:rPr>
          <w:rFonts w:asciiTheme="majorBidi" w:hAnsiTheme="majorBidi" w:cstheme="majorBidi"/>
          <w:sz w:val="24"/>
          <w:szCs w:val="24"/>
        </w:rPr>
      </w:pPr>
    </w:p>
    <w:p w14:paraId="4F08ED81" w14:textId="77777777" w:rsidR="005E732D" w:rsidRPr="00FE5A38" w:rsidRDefault="002E6B08" w:rsidP="00D735BA">
      <w:pPr>
        <w:spacing w:after="0" w:line="480" w:lineRule="auto"/>
        <w:rPr>
          <w:rFonts w:asciiTheme="majorBidi" w:hAnsiTheme="majorBidi" w:cstheme="majorBidi"/>
          <w:b/>
          <w:bCs/>
          <w:sz w:val="24"/>
          <w:szCs w:val="24"/>
        </w:rPr>
      </w:pPr>
      <w:r w:rsidRPr="00FE5A38">
        <w:rPr>
          <w:rFonts w:asciiTheme="majorBidi" w:hAnsiTheme="majorBidi" w:cstheme="majorBidi"/>
          <w:b/>
          <w:bCs/>
          <w:sz w:val="24"/>
          <w:szCs w:val="24"/>
        </w:rPr>
        <w:t>Discussion</w:t>
      </w:r>
    </w:p>
    <w:p w14:paraId="248C40E3" w14:textId="77777777" w:rsidR="0057370B" w:rsidRPr="00FE5A38" w:rsidRDefault="0057370B" w:rsidP="00D735BA">
      <w:pPr>
        <w:spacing w:after="0" w:line="480" w:lineRule="auto"/>
        <w:rPr>
          <w:rFonts w:asciiTheme="majorBidi" w:hAnsiTheme="majorBidi" w:cstheme="majorBidi"/>
          <w:sz w:val="24"/>
          <w:szCs w:val="24"/>
        </w:rPr>
      </w:pPr>
    </w:p>
    <w:p w14:paraId="33A201D5" w14:textId="77777777" w:rsidR="00847174" w:rsidRPr="00FE5A38" w:rsidRDefault="00906A52" w:rsidP="00D735BA">
      <w:pPr>
        <w:spacing w:after="0" w:line="480" w:lineRule="auto"/>
        <w:rPr>
          <w:rFonts w:asciiTheme="majorBidi" w:hAnsiTheme="majorBidi" w:cstheme="majorBidi"/>
          <w:sz w:val="24"/>
          <w:szCs w:val="24"/>
        </w:rPr>
      </w:pPr>
      <w:r w:rsidRPr="00FE5A38">
        <w:rPr>
          <w:rFonts w:asciiTheme="majorBidi" w:hAnsiTheme="majorBidi" w:cstheme="majorBidi"/>
          <w:sz w:val="24"/>
          <w:szCs w:val="24"/>
        </w:rPr>
        <w:t xml:space="preserve">This paper explored the experiences of two women motor mechanic apprentices (in the different contexts of the English and German apprenticeships?) and the </w:t>
      </w:r>
      <w:proofErr w:type="spellStart"/>
      <w:r w:rsidRPr="00FE5A38">
        <w:rPr>
          <w:rFonts w:asciiTheme="majorBidi" w:hAnsiTheme="majorBidi" w:cstheme="majorBidi"/>
          <w:sz w:val="24"/>
          <w:szCs w:val="24"/>
        </w:rPr>
        <w:t>heteroglossic</w:t>
      </w:r>
      <w:proofErr w:type="spellEnd"/>
      <w:r w:rsidRPr="00FE5A38">
        <w:rPr>
          <w:rFonts w:asciiTheme="majorBidi" w:hAnsiTheme="majorBidi" w:cstheme="majorBidi"/>
          <w:sz w:val="24"/>
          <w:szCs w:val="24"/>
        </w:rPr>
        <w:t xml:space="preserve"> constructions of gender i</w:t>
      </w:r>
      <w:r w:rsidR="00595E1E" w:rsidRPr="00FE5A38">
        <w:rPr>
          <w:rFonts w:asciiTheme="majorBidi" w:hAnsiTheme="majorBidi" w:cstheme="majorBidi"/>
          <w:sz w:val="24"/>
          <w:szCs w:val="24"/>
        </w:rPr>
        <w:t xml:space="preserve">n their career decision-making and school-to-work transitions. </w:t>
      </w:r>
    </w:p>
    <w:p w14:paraId="692D1926" w14:textId="77777777" w:rsidR="00847174" w:rsidRPr="00FE5A38" w:rsidRDefault="00847174" w:rsidP="00D735BA">
      <w:pPr>
        <w:spacing w:after="0" w:line="480" w:lineRule="auto"/>
        <w:rPr>
          <w:rFonts w:asciiTheme="majorBidi" w:hAnsiTheme="majorBidi" w:cstheme="majorBidi"/>
          <w:sz w:val="24"/>
          <w:szCs w:val="24"/>
        </w:rPr>
      </w:pPr>
    </w:p>
    <w:p w14:paraId="022ABFAB" w14:textId="77777777" w:rsidR="00563265" w:rsidRPr="009D375A" w:rsidRDefault="008B2DC2" w:rsidP="00D735BA">
      <w:pPr>
        <w:spacing w:after="0" w:line="480" w:lineRule="auto"/>
        <w:rPr>
          <w:rFonts w:asciiTheme="majorBidi" w:hAnsiTheme="majorBidi" w:cstheme="majorBidi"/>
          <w:sz w:val="24"/>
          <w:szCs w:val="24"/>
        </w:rPr>
      </w:pPr>
      <w:r w:rsidRPr="00FE5A38">
        <w:rPr>
          <w:rFonts w:asciiTheme="majorBidi" w:hAnsiTheme="majorBidi" w:cstheme="majorBidi"/>
          <w:sz w:val="24"/>
          <w:szCs w:val="24"/>
        </w:rPr>
        <w:t xml:space="preserve">A somewhat superficial analysis might </w:t>
      </w:r>
      <w:r w:rsidR="00BA1C2A" w:rsidRPr="00FE5A38">
        <w:rPr>
          <w:rFonts w:asciiTheme="majorBidi" w:hAnsiTheme="majorBidi" w:cstheme="majorBidi"/>
          <w:sz w:val="24"/>
          <w:szCs w:val="24"/>
        </w:rPr>
        <w:t>conclude that</w:t>
      </w:r>
      <w:r w:rsidRPr="00FE5A38">
        <w:rPr>
          <w:rFonts w:asciiTheme="majorBidi" w:hAnsiTheme="majorBidi" w:cstheme="majorBidi"/>
          <w:sz w:val="24"/>
          <w:szCs w:val="24"/>
        </w:rPr>
        <w:t xml:space="preserve"> the two young women apprentices </w:t>
      </w:r>
      <w:r w:rsidR="00BA1C2A" w:rsidRPr="00FE5A38">
        <w:rPr>
          <w:rFonts w:asciiTheme="majorBidi" w:hAnsiTheme="majorBidi" w:cstheme="majorBidi"/>
          <w:sz w:val="24"/>
          <w:szCs w:val="24"/>
        </w:rPr>
        <w:t>were</w:t>
      </w:r>
      <w:r w:rsidRPr="00FE5A38">
        <w:rPr>
          <w:rFonts w:asciiTheme="majorBidi" w:hAnsiTheme="majorBidi" w:cstheme="majorBidi"/>
          <w:sz w:val="24"/>
          <w:szCs w:val="24"/>
        </w:rPr>
        <w:t xml:space="preserve"> ‘</w:t>
      </w:r>
      <w:proofErr w:type="gramStart"/>
      <w:r w:rsidRPr="00FE5A38">
        <w:rPr>
          <w:rFonts w:asciiTheme="majorBidi" w:hAnsiTheme="majorBidi" w:cstheme="majorBidi"/>
          <w:sz w:val="24"/>
          <w:szCs w:val="24"/>
        </w:rPr>
        <w:t>tomboys’</w:t>
      </w:r>
      <w:proofErr w:type="gramEnd"/>
      <w:r w:rsidRPr="00FE5A38">
        <w:rPr>
          <w:rFonts w:asciiTheme="majorBidi" w:hAnsiTheme="majorBidi" w:cstheme="majorBidi"/>
          <w:sz w:val="24"/>
          <w:szCs w:val="24"/>
        </w:rPr>
        <w:t>. They subscribe</w:t>
      </w:r>
      <w:r w:rsidR="00835916" w:rsidRPr="00FE5A38">
        <w:rPr>
          <w:rFonts w:asciiTheme="majorBidi" w:hAnsiTheme="majorBidi" w:cstheme="majorBidi"/>
          <w:sz w:val="24"/>
          <w:szCs w:val="24"/>
        </w:rPr>
        <w:t>d</w:t>
      </w:r>
      <w:r w:rsidRPr="00FE5A38">
        <w:rPr>
          <w:rFonts w:asciiTheme="majorBidi" w:hAnsiTheme="majorBidi" w:cstheme="majorBidi"/>
          <w:sz w:val="24"/>
          <w:szCs w:val="24"/>
        </w:rPr>
        <w:t xml:space="preserve"> to many qualities commonly associated</w:t>
      </w:r>
      <w:r w:rsidRPr="009D375A">
        <w:rPr>
          <w:rFonts w:asciiTheme="majorBidi" w:hAnsiTheme="majorBidi" w:cstheme="majorBidi"/>
          <w:sz w:val="24"/>
          <w:szCs w:val="24"/>
        </w:rPr>
        <w:t xml:space="preserve"> with masculinity</w:t>
      </w:r>
      <w:r w:rsidR="00457455" w:rsidRPr="009D375A">
        <w:rPr>
          <w:rFonts w:asciiTheme="majorBidi" w:hAnsiTheme="majorBidi" w:cstheme="majorBidi"/>
          <w:sz w:val="24"/>
          <w:szCs w:val="24"/>
        </w:rPr>
        <w:t>, of which the</w:t>
      </w:r>
      <w:r w:rsidR="00070A42">
        <w:rPr>
          <w:rFonts w:asciiTheme="majorBidi" w:hAnsiTheme="majorBidi" w:cstheme="majorBidi"/>
          <w:sz w:val="24"/>
          <w:szCs w:val="24"/>
        </w:rPr>
        <w:t>ir interest in cars and physical activity are</w:t>
      </w:r>
      <w:r w:rsidR="000957A9" w:rsidRPr="009D375A">
        <w:rPr>
          <w:rFonts w:asciiTheme="majorBidi" w:hAnsiTheme="majorBidi" w:cstheme="majorBidi"/>
          <w:sz w:val="24"/>
          <w:szCs w:val="24"/>
        </w:rPr>
        <w:t xml:space="preserve"> </w:t>
      </w:r>
      <w:r w:rsidR="00070A42">
        <w:rPr>
          <w:rFonts w:asciiTheme="majorBidi" w:hAnsiTheme="majorBidi" w:cstheme="majorBidi"/>
          <w:sz w:val="24"/>
          <w:szCs w:val="24"/>
        </w:rPr>
        <w:t>two</w:t>
      </w:r>
      <w:r w:rsidR="00D02E00" w:rsidRPr="009D375A">
        <w:rPr>
          <w:rFonts w:asciiTheme="majorBidi" w:hAnsiTheme="majorBidi" w:cstheme="majorBidi"/>
          <w:sz w:val="24"/>
          <w:szCs w:val="24"/>
        </w:rPr>
        <w:t xml:space="preserve"> of </w:t>
      </w:r>
      <w:r w:rsidR="00457455" w:rsidRPr="009D375A">
        <w:rPr>
          <w:rFonts w:asciiTheme="majorBidi" w:hAnsiTheme="majorBidi" w:cstheme="majorBidi"/>
          <w:sz w:val="24"/>
          <w:szCs w:val="24"/>
        </w:rPr>
        <w:t xml:space="preserve">the </w:t>
      </w:r>
      <w:r w:rsidR="000957A9" w:rsidRPr="009D375A">
        <w:rPr>
          <w:rFonts w:asciiTheme="majorBidi" w:hAnsiTheme="majorBidi" w:cstheme="majorBidi"/>
          <w:sz w:val="24"/>
          <w:szCs w:val="24"/>
        </w:rPr>
        <w:t>strongest signifiers</w:t>
      </w:r>
      <w:r w:rsidR="00457455" w:rsidRPr="009D375A">
        <w:rPr>
          <w:rFonts w:asciiTheme="majorBidi" w:hAnsiTheme="majorBidi" w:cstheme="majorBidi"/>
          <w:sz w:val="24"/>
          <w:szCs w:val="24"/>
        </w:rPr>
        <w:t>, and they appear</w:t>
      </w:r>
      <w:r w:rsidR="00835916" w:rsidRPr="009D375A">
        <w:rPr>
          <w:rFonts w:asciiTheme="majorBidi" w:hAnsiTheme="majorBidi" w:cstheme="majorBidi"/>
          <w:sz w:val="24"/>
          <w:szCs w:val="24"/>
        </w:rPr>
        <w:t>ed</w:t>
      </w:r>
      <w:r w:rsidR="00457455" w:rsidRPr="009D375A">
        <w:rPr>
          <w:rFonts w:asciiTheme="majorBidi" w:hAnsiTheme="majorBidi" w:cstheme="majorBidi"/>
          <w:sz w:val="24"/>
          <w:szCs w:val="24"/>
        </w:rPr>
        <w:t xml:space="preserve"> to reject common markers of femininity. </w:t>
      </w:r>
      <w:r w:rsidR="003B7B11" w:rsidRPr="009D375A">
        <w:rPr>
          <w:rFonts w:asciiTheme="majorBidi" w:hAnsiTheme="majorBidi" w:cstheme="majorBidi"/>
          <w:sz w:val="24"/>
          <w:szCs w:val="24"/>
        </w:rPr>
        <w:t xml:space="preserve">However, a more thorough analysis shows that their identities </w:t>
      </w:r>
      <w:r w:rsidR="00835916" w:rsidRPr="009D375A">
        <w:rPr>
          <w:rFonts w:asciiTheme="majorBidi" w:hAnsiTheme="majorBidi" w:cstheme="majorBidi"/>
          <w:sz w:val="24"/>
          <w:szCs w:val="24"/>
        </w:rPr>
        <w:t>were</w:t>
      </w:r>
      <w:r w:rsidR="003B7B11" w:rsidRPr="009D375A">
        <w:rPr>
          <w:rFonts w:asciiTheme="majorBidi" w:hAnsiTheme="majorBidi" w:cstheme="majorBidi"/>
          <w:sz w:val="24"/>
          <w:szCs w:val="24"/>
        </w:rPr>
        <w:t xml:space="preserve"> much more nuanced and </w:t>
      </w:r>
      <w:r w:rsidR="00B427D6" w:rsidRPr="009D375A">
        <w:rPr>
          <w:rFonts w:asciiTheme="majorBidi" w:hAnsiTheme="majorBidi" w:cstheme="majorBidi"/>
          <w:sz w:val="24"/>
          <w:szCs w:val="24"/>
        </w:rPr>
        <w:t>fluid.</w:t>
      </w:r>
      <w:r w:rsidR="00156398" w:rsidRPr="009D375A">
        <w:rPr>
          <w:rFonts w:asciiTheme="majorBidi" w:hAnsiTheme="majorBidi" w:cstheme="majorBidi"/>
          <w:sz w:val="24"/>
          <w:szCs w:val="24"/>
        </w:rPr>
        <w:t xml:space="preserve"> </w:t>
      </w:r>
      <w:r w:rsidR="00563265" w:rsidRPr="009D375A">
        <w:rPr>
          <w:rFonts w:asciiTheme="majorBidi" w:hAnsiTheme="majorBidi" w:cstheme="majorBidi"/>
          <w:sz w:val="24"/>
          <w:szCs w:val="24"/>
        </w:rPr>
        <w:t>If we want to understand the meaning</w:t>
      </w:r>
      <w:r w:rsidR="00D02E00" w:rsidRPr="009D375A">
        <w:rPr>
          <w:rFonts w:asciiTheme="majorBidi" w:hAnsiTheme="majorBidi" w:cstheme="majorBidi"/>
          <w:sz w:val="24"/>
          <w:szCs w:val="24"/>
        </w:rPr>
        <w:t>s</w:t>
      </w:r>
      <w:r w:rsidR="00563265" w:rsidRPr="009D375A">
        <w:rPr>
          <w:rFonts w:asciiTheme="majorBidi" w:hAnsiTheme="majorBidi" w:cstheme="majorBidi"/>
          <w:sz w:val="24"/>
          <w:szCs w:val="24"/>
        </w:rPr>
        <w:t xml:space="preserve"> the two young women attach</w:t>
      </w:r>
      <w:r w:rsidR="004B4CA2">
        <w:rPr>
          <w:rFonts w:asciiTheme="majorBidi" w:hAnsiTheme="majorBidi" w:cstheme="majorBidi"/>
          <w:sz w:val="24"/>
          <w:szCs w:val="24"/>
        </w:rPr>
        <w:t>ed</w:t>
      </w:r>
      <w:r w:rsidR="00563265" w:rsidRPr="009D375A">
        <w:rPr>
          <w:rFonts w:asciiTheme="majorBidi" w:hAnsiTheme="majorBidi" w:cstheme="majorBidi"/>
          <w:sz w:val="24"/>
          <w:szCs w:val="24"/>
        </w:rPr>
        <w:t xml:space="preserve"> to </w:t>
      </w:r>
      <w:r w:rsidR="004B4CA2">
        <w:rPr>
          <w:rFonts w:asciiTheme="majorBidi" w:hAnsiTheme="majorBidi" w:cstheme="majorBidi"/>
          <w:sz w:val="24"/>
          <w:szCs w:val="24"/>
        </w:rPr>
        <w:t xml:space="preserve">their </w:t>
      </w:r>
      <w:r w:rsidR="00563265" w:rsidRPr="009D375A">
        <w:rPr>
          <w:rFonts w:asciiTheme="majorBidi" w:hAnsiTheme="majorBidi" w:cstheme="majorBidi"/>
          <w:sz w:val="24"/>
          <w:szCs w:val="24"/>
        </w:rPr>
        <w:t>apprenticeship</w:t>
      </w:r>
      <w:r w:rsidR="004B4CA2">
        <w:rPr>
          <w:rFonts w:asciiTheme="majorBidi" w:hAnsiTheme="majorBidi" w:cstheme="majorBidi"/>
          <w:sz w:val="24"/>
          <w:szCs w:val="24"/>
        </w:rPr>
        <w:t>s</w:t>
      </w:r>
      <w:r w:rsidR="00563265" w:rsidRPr="009D375A">
        <w:rPr>
          <w:rFonts w:asciiTheme="majorBidi" w:hAnsiTheme="majorBidi" w:cstheme="majorBidi"/>
          <w:sz w:val="24"/>
          <w:szCs w:val="24"/>
        </w:rPr>
        <w:t>, we need look at it within the contexts of their biographical experience.</w:t>
      </w:r>
    </w:p>
    <w:p w14:paraId="3D07B613" w14:textId="77777777" w:rsidR="00156398" w:rsidRPr="009D375A" w:rsidRDefault="00156398" w:rsidP="00DF0572">
      <w:pPr>
        <w:spacing w:after="0" w:line="480" w:lineRule="auto"/>
        <w:rPr>
          <w:rFonts w:asciiTheme="majorBidi" w:hAnsiTheme="majorBidi" w:cstheme="majorBidi"/>
          <w:sz w:val="24"/>
          <w:szCs w:val="24"/>
        </w:rPr>
      </w:pPr>
    </w:p>
    <w:p w14:paraId="6BE0BE29" w14:textId="77777777" w:rsidR="00156398" w:rsidRPr="009D375A" w:rsidRDefault="00512ECF" w:rsidP="00512ECF">
      <w:pPr>
        <w:spacing w:after="0" w:line="480" w:lineRule="auto"/>
        <w:rPr>
          <w:rFonts w:asciiTheme="majorBidi" w:hAnsiTheme="majorBidi" w:cstheme="majorBidi"/>
          <w:sz w:val="24"/>
          <w:szCs w:val="24"/>
        </w:rPr>
      </w:pPr>
      <w:r w:rsidRPr="00FE5A38">
        <w:rPr>
          <w:rFonts w:asciiTheme="majorBidi" w:hAnsiTheme="majorBidi" w:cstheme="majorBidi"/>
          <w:sz w:val="24"/>
          <w:szCs w:val="24"/>
        </w:rPr>
        <w:t xml:space="preserve">Both Erika and Lisa came from working-class backgrounds with a habitus that made manual work and apprenticeship viable career choices (Taylor et al., 2015). </w:t>
      </w:r>
      <w:r w:rsidR="003E7EA6" w:rsidRPr="00FE5A38">
        <w:rPr>
          <w:rFonts w:asciiTheme="majorBidi" w:hAnsiTheme="majorBidi" w:cstheme="majorBidi"/>
          <w:sz w:val="24"/>
          <w:szCs w:val="24"/>
        </w:rPr>
        <w:t>S</w:t>
      </w:r>
      <w:r w:rsidR="0076145B" w:rsidRPr="00FE5A38">
        <w:rPr>
          <w:rFonts w:asciiTheme="majorBidi" w:hAnsiTheme="majorBidi" w:cstheme="majorBidi"/>
          <w:sz w:val="24"/>
          <w:szCs w:val="24"/>
        </w:rPr>
        <w:t xml:space="preserve">upported by their </w:t>
      </w:r>
      <w:r w:rsidR="003B39CE" w:rsidRPr="00FE5A38">
        <w:rPr>
          <w:rFonts w:asciiTheme="majorBidi" w:hAnsiTheme="majorBidi" w:cstheme="majorBidi"/>
          <w:sz w:val="24"/>
          <w:szCs w:val="24"/>
        </w:rPr>
        <w:lastRenderedPageBreak/>
        <w:t xml:space="preserve">families and </w:t>
      </w:r>
      <w:r w:rsidRPr="00FE5A38">
        <w:rPr>
          <w:rFonts w:asciiTheme="majorBidi" w:hAnsiTheme="majorBidi" w:cstheme="majorBidi"/>
          <w:sz w:val="24"/>
          <w:szCs w:val="24"/>
        </w:rPr>
        <w:t>home environments, both women</w:t>
      </w:r>
      <w:r w:rsidR="003C4C91" w:rsidRPr="00FE5A38">
        <w:rPr>
          <w:rFonts w:asciiTheme="majorBidi" w:hAnsiTheme="majorBidi" w:cstheme="majorBidi"/>
          <w:sz w:val="24"/>
          <w:szCs w:val="24"/>
        </w:rPr>
        <w:t xml:space="preserve"> </w:t>
      </w:r>
      <w:r w:rsidR="003B39CE" w:rsidRPr="00FE5A38">
        <w:rPr>
          <w:rFonts w:asciiTheme="majorBidi" w:hAnsiTheme="majorBidi" w:cstheme="majorBidi"/>
          <w:sz w:val="24"/>
          <w:szCs w:val="24"/>
        </w:rPr>
        <w:t>in their childhood constructed</w:t>
      </w:r>
      <w:r w:rsidR="00156398" w:rsidRPr="00FE5A38">
        <w:rPr>
          <w:rFonts w:asciiTheme="majorBidi" w:hAnsiTheme="majorBidi" w:cstheme="majorBidi"/>
          <w:sz w:val="24"/>
          <w:szCs w:val="24"/>
        </w:rPr>
        <w:t xml:space="preserve"> </w:t>
      </w:r>
      <w:r w:rsidR="003E7EA6" w:rsidRPr="00FE5A38">
        <w:rPr>
          <w:rFonts w:asciiTheme="majorBidi" w:hAnsiTheme="majorBidi" w:cstheme="majorBidi"/>
          <w:sz w:val="24"/>
          <w:szCs w:val="24"/>
        </w:rPr>
        <w:t xml:space="preserve">certain classed and </w:t>
      </w:r>
      <w:r w:rsidR="00156398" w:rsidRPr="00FE5A38">
        <w:rPr>
          <w:rFonts w:asciiTheme="majorBidi" w:hAnsiTheme="majorBidi" w:cstheme="majorBidi"/>
          <w:sz w:val="24"/>
          <w:szCs w:val="24"/>
        </w:rPr>
        <w:t>gender</w:t>
      </w:r>
      <w:r w:rsidR="003E7EA6" w:rsidRPr="00FE5A38">
        <w:rPr>
          <w:rFonts w:asciiTheme="majorBidi" w:hAnsiTheme="majorBidi" w:cstheme="majorBidi"/>
          <w:sz w:val="24"/>
          <w:szCs w:val="24"/>
        </w:rPr>
        <w:t>ed</w:t>
      </w:r>
      <w:r w:rsidR="00156398" w:rsidRPr="00FE5A38">
        <w:rPr>
          <w:rFonts w:asciiTheme="majorBidi" w:hAnsiTheme="majorBidi" w:cstheme="majorBidi"/>
          <w:sz w:val="24"/>
          <w:szCs w:val="24"/>
        </w:rPr>
        <w:t xml:space="preserve"> identities</w:t>
      </w:r>
      <w:r w:rsidR="003B39CE" w:rsidRPr="00FE5A38">
        <w:rPr>
          <w:rFonts w:asciiTheme="majorBidi" w:hAnsiTheme="majorBidi" w:cstheme="majorBidi"/>
          <w:sz w:val="24"/>
          <w:szCs w:val="24"/>
        </w:rPr>
        <w:t xml:space="preserve"> that centred on physicality and practical</w:t>
      </w:r>
      <w:r w:rsidR="003B39CE" w:rsidRPr="009D375A">
        <w:rPr>
          <w:rFonts w:asciiTheme="majorBidi" w:hAnsiTheme="majorBidi" w:cstheme="majorBidi"/>
          <w:sz w:val="24"/>
          <w:szCs w:val="24"/>
        </w:rPr>
        <w:t xml:space="preserve"> activities. </w:t>
      </w:r>
      <w:r w:rsidR="003372B8" w:rsidRPr="009D375A">
        <w:rPr>
          <w:rFonts w:asciiTheme="majorBidi" w:hAnsiTheme="majorBidi" w:cstheme="majorBidi"/>
          <w:sz w:val="24"/>
          <w:szCs w:val="24"/>
        </w:rPr>
        <w:t xml:space="preserve">For Lisa, this </w:t>
      </w:r>
      <w:r w:rsidR="00B259B4" w:rsidRPr="009D375A">
        <w:rPr>
          <w:rFonts w:asciiTheme="majorBidi" w:hAnsiTheme="majorBidi" w:cstheme="majorBidi"/>
          <w:sz w:val="24"/>
          <w:szCs w:val="24"/>
        </w:rPr>
        <w:t xml:space="preserve">relative freedom from </w:t>
      </w:r>
      <w:r w:rsidR="00FE2E46" w:rsidRPr="009D375A">
        <w:rPr>
          <w:rFonts w:asciiTheme="majorBidi" w:hAnsiTheme="majorBidi" w:cstheme="majorBidi"/>
          <w:sz w:val="24"/>
          <w:szCs w:val="24"/>
        </w:rPr>
        <w:t xml:space="preserve">normative </w:t>
      </w:r>
      <w:r w:rsidR="00B259B4" w:rsidRPr="009D375A">
        <w:rPr>
          <w:rFonts w:asciiTheme="majorBidi" w:hAnsiTheme="majorBidi" w:cstheme="majorBidi"/>
          <w:sz w:val="24"/>
          <w:szCs w:val="24"/>
        </w:rPr>
        <w:t xml:space="preserve">constraint </w:t>
      </w:r>
      <w:r w:rsidR="003372B8" w:rsidRPr="009D375A">
        <w:rPr>
          <w:rFonts w:asciiTheme="majorBidi" w:hAnsiTheme="majorBidi" w:cstheme="majorBidi"/>
          <w:sz w:val="24"/>
          <w:szCs w:val="24"/>
        </w:rPr>
        <w:t xml:space="preserve">continued </w:t>
      </w:r>
      <w:r w:rsidR="0055149E" w:rsidRPr="009D375A">
        <w:rPr>
          <w:rFonts w:asciiTheme="majorBidi" w:hAnsiTheme="majorBidi" w:cstheme="majorBidi"/>
          <w:sz w:val="24"/>
          <w:szCs w:val="24"/>
        </w:rPr>
        <w:t xml:space="preserve">at </w:t>
      </w:r>
      <w:r w:rsidR="003372B8" w:rsidRPr="009D375A">
        <w:rPr>
          <w:rFonts w:asciiTheme="majorBidi" w:hAnsiTheme="majorBidi" w:cstheme="majorBidi"/>
          <w:sz w:val="24"/>
          <w:szCs w:val="24"/>
        </w:rPr>
        <w:t>school.</w:t>
      </w:r>
      <w:r w:rsidR="00161C25" w:rsidRPr="009D375A">
        <w:rPr>
          <w:rFonts w:asciiTheme="majorBidi" w:hAnsiTheme="majorBidi" w:cstheme="majorBidi"/>
          <w:sz w:val="24"/>
          <w:szCs w:val="24"/>
        </w:rPr>
        <w:t xml:space="preserve"> </w:t>
      </w:r>
      <w:r w:rsidR="005852EA" w:rsidRPr="009D375A">
        <w:rPr>
          <w:rFonts w:asciiTheme="majorBidi" w:hAnsiTheme="majorBidi" w:cstheme="majorBidi"/>
          <w:sz w:val="24"/>
          <w:szCs w:val="24"/>
        </w:rPr>
        <w:t>Echoing previous research</w:t>
      </w:r>
      <w:r w:rsidR="00581686" w:rsidRPr="009D375A">
        <w:rPr>
          <w:rFonts w:asciiTheme="majorBidi" w:hAnsiTheme="majorBidi" w:cstheme="majorBidi"/>
          <w:sz w:val="24"/>
          <w:szCs w:val="24"/>
        </w:rPr>
        <w:t xml:space="preserve"> (</w:t>
      </w:r>
      <w:r w:rsidR="007A3E2E">
        <w:rPr>
          <w:rFonts w:asciiTheme="majorBidi" w:hAnsiTheme="majorBidi" w:cstheme="majorBidi"/>
          <w:sz w:val="24"/>
          <w:szCs w:val="24"/>
        </w:rPr>
        <w:t>e.g. Reay</w:t>
      </w:r>
      <w:r w:rsidR="00581686" w:rsidRPr="009D375A">
        <w:rPr>
          <w:rFonts w:asciiTheme="majorBidi" w:hAnsiTheme="majorBidi" w:cstheme="majorBidi"/>
          <w:sz w:val="24"/>
          <w:szCs w:val="24"/>
        </w:rPr>
        <w:t xml:space="preserve"> 2001)</w:t>
      </w:r>
      <w:r w:rsidR="005852EA" w:rsidRPr="009D375A">
        <w:rPr>
          <w:rFonts w:asciiTheme="majorBidi" w:hAnsiTheme="majorBidi" w:cstheme="majorBidi"/>
          <w:sz w:val="24"/>
          <w:szCs w:val="24"/>
        </w:rPr>
        <w:t xml:space="preserve">, the particular </w:t>
      </w:r>
      <w:r w:rsidR="00581686" w:rsidRPr="009D375A">
        <w:rPr>
          <w:rFonts w:asciiTheme="majorBidi" w:hAnsiTheme="majorBidi" w:cstheme="majorBidi"/>
          <w:sz w:val="24"/>
          <w:szCs w:val="24"/>
        </w:rPr>
        <w:t>gender regime</w:t>
      </w:r>
      <w:r w:rsidR="00DC58D9" w:rsidRPr="009D375A">
        <w:rPr>
          <w:rFonts w:asciiTheme="majorBidi" w:hAnsiTheme="majorBidi" w:cstheme="majorBidi"/>
          <w:sz w:val="24"/>
          <w:szCs w:val="24"/>
        </w:rPr>
        <w:t xml:space="preserve"> in her all-girls’ comprehensive</w:t>
      </w:r>
      <w:r w:rsidR="005852EA" w:rsidRPr="009D375A">
        <w:rPr>
          <w:rFonts w:asciiTheme="majorBidi" w:hAnsiTheme="majorBidi" w:cstheme="majorBidi"/>
          <w:sz w:val="24"/>
          <w:szCs w:val="24"/>
        </w:rPr>
        <w:t>, and in particular the absence of the ‘male gaze’</w:t>
      </w:r>
      <w:r w:rsidR="00BE2119" w:rsidRPr="009D375A">
        <w:rPr>
          <w:rFonts w:asciiTheme="majorBidi" w:hAnsiTheme="majorBidi" w:cstheme="majorBidi"/>
          <w:sz w:val="24"/>
          <w:szCs w:val="24"/>
        </w:rPr>
        <w:t xml:space="preserve"> (Evans 2006)</w:t>
      </w:r>
      <w:r w:rsidR="005852EA" w:rsidRPr="009D375A">
        <w:rPr>
          <w:rFonts w:asciiTheme="majorBidi" w:hAnsiTheme="majorBidi" w:cstheme="majorBidi"/>
          <w:sz w:val="24"/>
          <w:szCs w:val="24"/>
        </w:rPr>
        <w:t xml:space="preserve">, </w:t>
      </w:r>
      <w:r w:rsidR="00085F44" w:rsidRPr="009D375A">
        <w:rPr>
          <w:rFonts w:asciiTheme="majorBidi" w:hAnsiTheme="majorBidi" w:cstheme="majorBidi"/>
          <w:sz w:val="24"/>
          <w:szCs w:val="24"/>
        </w:rPr>
        <w:t>made possible</w:t>
      </w:r>
      <w:r w:rsidR="005E280D" w:rsidRPr="009D375A">
        <w:rPr>
          <w:rFonts w:asciiTheme="majorBidi" w:hAnsiTheme="majorBidi" w:cstheme="majorBidi"/>
          <w:sz w:val="24"/>
          <w:szCs w:val="24"/>
        </w:rPr>
        <w:t xml:space="preserve"> </w:t>
      </w:r>
      <w:r w:rsidR="00EE7180" w:rsidRPr="009D375A">
        <w:rPr>
          <w:rFonts w:asciiTheme="majorBidi" w:hAnsiTheme="majorBidi" w:cstheme="majorBidi"/>
          <w:sz w:val="24"/>
          <w:szCs w:val="24"/>
        </w:rPr>
        <w:t xml:space="preserve">a range of </w:t>
      </w:r>
      <w:r w:rsidR="00817ABB" w:rsidRPr="009D375A">
        <w:rPr>
          <w:rFonts w:asciiTheme="majorBidi" w:hAnsiTheme="majorBidi" w:cstheme="majorBidi"/>
          <w:sz w:val="24"/>
          <w:szCs w:val="24"/>
        </w:rPr>
        <w:t xml:space="preserve">different </w:t>
      </w:r>
      <w:r w:rsidR="00EE7180" w:rsidRPr="009D375A">
        <w:rPr>
          <w:rFonts w:asciiTheme="majorBidi" w:hAnsiTheme="majorBidi" w:cstheme="majorBidi"/>
          <w:sz w:val="24"/>
          <w:szCs w:val="24"/>
        </w:rPr>
        <w:t>ident</w:t>
      </w:r>
      <w:r w:rsidR="005E280D" w:rsidRPr="009D375A">
        <w:rPr>
          <w:rFonts w:asciiTheme="majorBidi" w:hAnsiTheme="majorBidi" w:cstheme="majorBidi"/>
          <w:sz w:val="24"/>
          <w:szCs w:val="24"/>
        </w:rPr>
        <w:t xml:space="preserve">ities </w:t>
      </w:r>
      <w:r w:rsidR="00817ABB" w:rsidRPr="009D375A">
        <w:rPr>
          <w:rFonts w:asciiTheme="majorBidi" w:hAnsiTheme="majorBidi" w:cstheme="majorBidi"/>
          <w:sz w:val="24"/>
          <w:szCs w:val="24"/>
        </w:rPr>
        <w:t xml:space="preserve">performed by various </w:t>
      </w:r>
      <w:r w:rsidR="005E280D" w:rsidRPr="009D375A">
        <w:rPr>
          <w:rFonts w:asciiTheme="majorBidi" w:hAnsiTheme="majorBidi" w:cstheme="majorBidi"/>
          <w:sz w:val="24"/>
          <w:szCs w:val="24"/>
        </w:rPr>
        <w:t>friendship group</w:t>
      </w:r>
      <w:r w:rsidR="00CF4675" w:rsidRPr="009D375A">
        <w:rPr>
          <w:rFonts w:asciiTheme="majorBidi" w:hAnsiTheme="majorBidi" w:cstheme="majorBidi"/>
          <w:sz w:val="24"/>
          <w:szCs w:val="24"/>
        </w:rPr>
        <w:t>s</w:t>
      </w:r>
      <w:r w:rsidR="005E280D" w:rsidRPr="009D375A">
        <w:rPr>
          <w:rFonts w:asciiTheme="majorBidi" w:hAnsiTheme="majorBidi" w:cstheme="majorBidi"/>
          <w:sz w:val="24"/>
          <w:szCs w:val="24"/>
        </w:rPr>
        <w:t xml:space="preserve">, </w:t>
      </w:r>
      <w:r w:rsidR="00CF4675" w:rsidRPr="009D375A">
        <w:rPr>
          <w:rFonts w:asciiTheme="majorBidi" w:hAnsiTheme="majorBidi" w:cstheme="majorBidi"/>
          <w:sz w:val="24"/>
          <w:szCs w:val="24"/>
        </w:rPr>
        <w:t>including one that centred around activities commonly associated with masculinity.</w:t>
      </w:r>
      <w:r w:rsidR="00581686" w:rsidRPr="009D375A">
        <w:rPr>
          <w:rFonts w:asciiTheme="majorBidi" w:hAnsiTheme="majorBidi" w:cstheme="majorBidi"/>
          <w:sz w:val="24"/>
          <w:szCs w:val="24"/>
        </w:rPr>
        <w:t xml:space="preserve"> A</w:t>
      </w:r>
      <w:r w:rsidR="00DC1AAA" w:rsidRPr="009D375A">
        <w:rPr>
          <w:rFonts w:asciiTheme="majorBidi" w:hAnsiTheme="majorBidi" w:cstheme="majorBidi"/>
          <w:sz w:val="24"/>
          <w:szCs w:val="24"/>
        </w:rPr>
        <w:t>lthough it is likely that hyper-femininity was presented at her school</w:t>
      </w:r>
      <w:r w:rsidR="00581686" w:rsidRPr="009D375A">
        <w:rPr>
          <w:rFonts w:asciiTheme="majorBidi" w:hAnsiTheme="majorBidi" w:cstheme="majorBidi"/>
          <w:sz w:val="24"/>
          <w:szCs w:val="24"/>
        </w:rPr>
        <w:t xml:space="preserve">, Lisa did not define herself in terms of the gender binary. </w:t>
      </w:r>
      <w:r w:rsidR="00A01A4A" w:rsidRPr="009D375A">
        <w:rPr>
          <w:rFonts w:asciiTheme="majorBidi" w:hAnsiTheme="majorBidi" w:cstheme="majorBidi"/>
          <w:sz w:val="24"/>
          <w:szCs w:val="24"/>
        </w:rPr>
        <w:t xml:space="preserve">Instead, </w:t>
      </w:r>
      <w:r w:rsidR="00391584" w:rsidRPr="009D375A">
        <w:rPr>
          <w:rFonts w:asciiTheme="majorBidi" w:hAnsiTheme="majorBidi" w:cstheme="majorBidi"/>
          <w:sz w:val="24"/>
          <w:szCs w:val="24"/>
        </w:rPr>
        <w:t xml:space="preserve">her </w:t>
      </w:r>
      <w:r w:rsidR="000E7D55" w:rsidRPr="009D375A">
        <w:rPr>
          <w:rFonts w:asciiTheme="majorBidi" w:hAnsiTheme="majorBidi" w:cstheme="majorBidi"/>
          <w:sz w:val="24"/>
          <w:szCs w:val="24"/>
        </w:rPr>
        <w:t>main concern in growing up as a teenager had been about the sense of academic failure a</w:t>
      </w:r>
      <w:r w:rsidR="00670A12" w:rsidRPr="009D375A">
        <w:rPr>
          <w:rFonts w:asciiTheme="majorBidi" w:hAnsiTheme="majorBidi" w:cstheme="majorBidi"/>
          <w:sz w:val="24"/>
          <w:szCs w:val="24"/>
        </w:rPr>
        <w:t>nd ‘becoming somebody’ (Ball et</w:t>
      </w:r>
      <w:r w:rsidR="000E7D55" w:rsidRPr="009D375A">
        <w:rPr>
          <w:rFonts w:asciiTheme="majorBidi" w:hAnsiTheme="majorBidi" w:cstheme="majorBidi"/>
          <w:sz w:val="24"/>
          <w:szCs w:val="24"/>
        </w:rPr>
        <w:t xml:space="preserve"> </w:t>
      </w:r>
      <w:r w:rsidR="00670A12" w:rsidRPr="009D375A">
        <w:rPr>
          <w:rFonts w:asciiTheme="majorBidi" w:hAnsiTheme="majorBidi" w:cstheme="majorBidi"/>
          <w:sz w:val="24"/>
          <w:szCs w:val="24"/>
        </w:rPr>
        <w:t>a</w:t>
      </w:r>
      <w:r w:rsidR="000E7D55" w:rsidRPr="009D375A">
        <w:rPr>
          <w:rFonts w:asciiTheme="majorBidi" w:hAnsiTheme="majorBidi" w:cstheme="majorBidi"/>
          <w:sz w:val="24"/>
          <w:szCs w:val="24"/>
        </w:rPr>
        <w:t>l</w:t>
      </w:r>
      <w:r w:rsidR="00670A12" w:rsidRPr="009D375A">
        <w:rPr>
          <w:rFonts w:asciiTheme="majorBidi" w:hAnsiTheme="majorBidi" w:cstheme="majorBidi"/>
          <w:sz w:val="24"/>
          <w:szCs w:val="24"/>
        </w:rPr>
        <w:t>.</w:t>
      </w:r>
      <w:r w:rsidR="000E7D55" w:rsidRPr="009D375A">
        <w:rPr>
          <w:rFonts w:asciiTheme="majorBidi" w:hAnsiTheme="majorBidi" w:cstheme="majorBidi"/>
          <w:sz w:val="24"/>
          <w:szCs w:val="24"/>
        </w:rPr>
        <w:t xml:space="preserve"> 200</w:t>
      </w:r>
      <w:r w:rsidR="00670A12" w:rsidRPr="009D375A">
        <w:rPr>
          <w:rFonts w:asciiTheme="majorBidi" w:hAnsiTheme="majorBidi" w:cstheme="majorBidi"/>
          <w:sz w:val="24"/>
          <w:szCs w:val="24"/>
        </w:rPr>
        <w:t>0</w:t>
      </w:r>
      <w:r w:rsidR="000E7D55" w:rsidRPr="009D375A">
        <w:rPr>
          <w:rFonts w:asciiTheme="majorBidi" w:hAnsiTheme="majorBidi" w:cstheme="majorBidi"/>
          <w:sz w:val="24"/>
          <w:szCs w:val="24"/>
        </w:rPr>
        <w:t xml:space="preserve">), and </w:t>
      </w:r>
      <w:r w:rsidR="00A01A4A" w:rsidRPr="009D375A">
        <w:rPr>
          <w:rFonts w:asciiTheme="majorBidi" w:hAnsiTheme="majorBidi" w:cstheme="majorBidi"/>
          <w:sz w:val="24"/>
          <w:szCs w:val="24"/>
        </w:rPr>
        <w:t>she present</w:t>
      </w:r>
      <w:r w:rsidR="004B4CA2">
        <w:rPr>
          <w:rFonts w:asciiTheme="majorBidi" w:hAnsiTheme="majorBidi" w:cstheme="majorBidi"/>
          <w:sz w:val="24"/>
          <w:szCs w:val="24"/>
        </w:rPr>
        <w:t>ed</w:t>
      </w:r>
      <w:r w:rsidR="00A01A4A" w:rsidRPr="009D375A">
        <w:rPr>
          <w:rFonts w:asciiTheme="majorBidi" w:hAnsiTheme="majorBidi" w:cstheme="majorBidi"/>
          <w:sz w:val="24"/>
          <w:szCs w:val="24"/>
        </w:rPr>
        <w:t xml:space="preserve"> herself as someone who through the apprenticeship </w:t>
      </w:r>
      <w:r w:rsidR="004B4CA2">
        <w:rPr>
          <w:rFonts w:asciiTheme="majorBidi" w:hAnsiTheme="majorBidi" w:cstheme="majorBidi"/>
          <w:sz w:val="24"/>
          <w:szCs w:val="24"/>
        </w:rPr>
        <w:t>had grown</w:t>
      </w:r>
      <w:r w:rsidR="00A01A4A" w:rsidRPr="009D375A">
        <w:rPr>
          <w:rFonts w:asciiTheme="majorBidi" w:hAnsiTheme="majorBidi" w:cstheme="majorBidi"/>
          <w:sz w:val="24"/>
          <w:szCs w:val="24"/>
        </w:rPr>
        <w:t xml:space="preserve"> into a confident </w:t>
      </w:r>
      <w:r w:rsidR="000E7D55" w:rsidRPr="009D375A">
        <w:rPr>
          <w:rFonts w:asciiTheme="majorBidi" w:hAnsiTheme="majorBidi" w:cstheme="majorBidi"/>
          <w:sz w:val="24"/>
          <w:szCs w:val="24"/>
        </w:rPr>
        <w:t>young woman.</w:t>
      </w:r>
      <w:r w:rsidR="00A01A4A" w:rsidRPr="009D375A">
        <w:rPr>
          <w:rFonts w:asciiTheme="majorBidi" w:hAnsiTheme="majorBidi" w:cstheme="majorBidi"/>
          <w:sz w:val="24"/>
          <w:szCs w:val="24"/>
        </w:rPr>
        <w:t xml:space="preserve"> </w:t>
      </w:r>
    </w:p>
    <w:p w14:paraId="27EC11C6" w14:textId="77777777" w:rsidR="006F5FE1" w:rsidRPr="009D375A" w:rsidRDefault="006F5FE1" w:rsidP="00DF0572">
      <w:pPr>
        <w:spacing w:after="0" w:line="480" w:lineRule="auto"/>
        <w:rPr>
          <w:rFonts w:asciiTheme="majorBidi" w:hAnsiTheme="majorBidi" w:cstheme="majorBidi"/>
          <w:sz w:val="24"/>
          <w:szCs w:val="24"/>
        </w:rPr>
      </w:pPr>
    </w:p>
    <w:p w14:paraId="26729B8B" w14:textId="77777777" w:rsidR="00E1023D" w:rsidRPr="009D375A" w:rsidRDefault="000747AB"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By contrast, Erika presented her experience at secondary school as a disruption to her biographical identity formation. T</w:t>
      </w:r>
      <w:r w:rsidR="005852EA" w:rsidRPr="009D375A">
        <w:rPr>
          <w:rFonts w:asciiTheme="majorBidi" w:hAnsiTheme="majorBidi" w:cstheme="majorBidi"/>
          <w:sz w:val="24"/>
          <w:szCs w:val="24"/>
        </w:rPr>
        <w:t xml:space="preserve">he </w:t>
      </w:r>
      <w:proofErr w:type="gramStart"/>
      <w:r w:rsidR="005852EA" w:rsidRPr="009D375A">
        <w:rPr>
          <w:rFonts w:asciiTheme="majorBidi" w:hAnsiTheme="majorBidi" w:cstheme="majorBidi"/>
          <w:sz w:val="24"/>
          <w:szCs w:val="24"/>
        </w:rPr>
        <w:t>particular discursive</w:t>
      </w:r>
      <w:proofErr w:type="gramEnd"/>
      <w:r w:rsidR="005852EA" w:rsidRPr="009D375A">
        <w:rPr>
          <w:rFonts w:asciiTheme="majorBidi" w:hAnsiTheme="majorBidi" w:cstheme="majorBidi"/>
          <w:sz w:val="24"/>
          <w:szCs w:val="24"/>
        </w:rPr>
        <w:t xml:space="preserve"> regime</w:t>
      </w:r>
      <w:r w:rsidRPr="009D375A">
        <w:rPr>
          <w:rFonts w:asciiTheme="majorBidi" w:hAnsiTheme="majorBidi" w:cstheme="majorBidi"/>
          <w:sz w:val="24"/>
          <w:szCs w:val="24"/>
        </w:rPr>
        <w:t xml:space="preserve"> in the classroom</w:t>
      </w:r>
      <w:r w:rsidR="005852EA" w:rsidRPr="009D375A">
        <w:rPr>
          <w:rFonts w:asciiTheme="majorBidi" w:hAnsiTheme="majorBidi" w:cstheme="majorBidi"/>
          <w:sz w:val="24"/>
          <w:szCs w:val="24"/>
        </w:rPr>
        <w:t xml:space="preserve">, and in particular, the </w:t>
      </w:r>
      <w:r w:rsidR="00817ABB" w:rsidRPr="009D375A">
        <w:rPr>
          <w:rFonts w:asciiTheme="majorBidi" w:hAnsiTheme="majorBidi" w:cstheme="majorBidi"/>
          <w:sz w:val="24"/>
          <w:szCs w:val="24"/>
        </w:rPr>
        <w:t>dominance</w:t>
      </w:r>
      <w:r w:rsidR="005852EA" w:rsidRPr="009D375A">
        <w:rPr>
          <w:rFonts w:asciiTheme="majorBidi" w:hAnsiTheme="majorBidi" w:cstheme="majorBidi"/>
          <w:sz w:val="24"/>
          <w:szCs w:val="24"/>
        </w:rPr>
        <w:t xml:space="preserve"> of hyper-femininity, made it difficult for her to continue living a more flexible identity</w:t>
      </w:r>
      <w:r w:rsidR="00640303" w:rsidRPr="009D375A">
        <w:rPr>
          <w:rFonts w:asciiTheme="majorBidi" w:hAnsiTheme="majorBidi" w:cstheme="majorBidi"/>
          <w:sz w:val="24"/>
          <w:szCs w:val="24"/>
        </w:rPr>
        <w:t xml:space="preserve">. </w:t>
      </w:r>
      <w:r w:rsidR="0026391A" w:rsidRPr="009D375A">
        <w:rPr>
          <w:rFonts w:asciiTheme="majorBidi" w:hAnsiTheme="majorBidi" w:cstheme="majorBidi"/>
          <w:sz w:val="24"/>
          <w:szCs w:val="24"/>
        </w:rPr>
        <w:t xml:space="preserve">Being confronted with girly-girl femininity </w:t>
      </w:r>
      <w:r w:rsidR="00FF5EF9" w:rsidRPr="009D375A">
        <w:rPr>
          <w:rFonts w:asciiTheme="majorBidi" w:hAnsiTheme="majorBidi" w:cstheme="majorBidi"/>
          <w:sz w:val="24"/>
          <w:szCs w:val="24"/>
        </w:rPr>
        <w:t>and at risk of being marginalised, she</w:t>
      </w:r>
      <w:r w:rsidR="00620746" w:rsidRPr="009D375A">
        <w:rPr>
          <w:rFonts w:asciiTheme="majorBidi" w:hAnsiTheme="majorBidi" w:cstheme="majorBidi"/>
          <w:sz w:val="24"/>
          <w:szCs w:val="24"/>
        </w:rPr>
        <w:t xml:space="preserve"> defined herself in opposition </w:t>
      </w:r>
      <w:r w:rsidR="0022749D" w:rsidRPr="009D375A">
        <w:rPr>
          <w:rFonts w:asciiTheme="majorBidi" w:hAnsiTheme="majorBidi" w:cstheme="majorBidi"/>
          <w:sz w:val="24"/>
          <w:szCs w:val="24"/>
        </w:rPr>
        <w:t xml:space="preserve">to these girls </w:t>
      </w:r>
      <w:r w:rsidR="00481E01" w:rsidRPr="009D375A">
        <w:rPr>
          <w:rFonts w:asciiTheme="majorBidi" w:hAnsiTheme="majorBidi" w:cstheme="majorBidi"/>
          <w:sz w:val="24"/>
          <w:szCs w:val="24"/>
        </w:rPr>
        <w:t>(</w:t>
      </w:r>
      <w:r w:rsidR="00620746" w:rsidRPr="009D375A">
        <w:rPr>
          <w:rFonts w:asciiTheme="majorBidi" w:hAnsiTheme="majorBidi" w:cstheme="majorBidi"/>
          <w:sz w:val="24"/>
          <w:szCs w:val="24"/>
        </w:rPr>
        <w:t>in terms of what she was not)</w:t>
      </w:r>
      <w:r w:rsidR="00C9538E" w:rsidRPr="009D375A">
        <w:rPr>
          <w:rFonts w:asciiTheme="majorBidi" w:hAnsiTheme="majorBidi" w:cstheme="majorBidi"/>
          <w:sz w:val="24"/>
          <w:szCs w:val="24"/>
        </w:rPr>
        <w:t xml:space="preserve">, something she was not required to do in her family home, </w:t>
      </w:r>
      <w:r w:rsidR="00481E01" w:rsidRPr="009D375A">
        <w:rPr>
          <w:rFonts w:asciiTheme="majorBidi" w:hAnsiTheme="majorBidi" w:cstheme="majorBidi"/>
          <w:sz w:val="24"/>
          <w:szCs w:val="24"/>
        </w:rPr>
        <w:t>where</w:t>
      </w:r>
      <w:r w:rsidR="00C9538E" w:rsidRPr="009D375A">
        <w:rPr>
          <w:rFonts w:asciiTheme="majorBidi" w:hAnsiTheme="majorBidi" w:cstheme="majorBidi"/>
          <w:sz w:val="24"/>
          <w:szCs w:val="24"/>
        </w:rPr>
        <w:t xml:space="preserve"> </w:t>
      </w:r>
      <w:r w:rsidR="00481E01" w:rsidRPr="009D375A">
        <w:rPr>
          <w:rFonts w:asciiTheme="majorBidi" w:hAnsiTheme="majorBidi" w:cstheme="majorBidi"/>
          <w:sz w:val="24"/>
          <w:szCs w:val="24"/>
        </w:rPr>
        <w:t xml:space="preserve">she </w:t>
      </w:r>
      <w:r w:rsidR="00070A42">
        <w:rPr>
          <w:rFonts w:asciiTheme="majorBidi" w:hAnsiTheme="majorBidi" w:cstheme="majorBidi"/>
          <w:sz w:val="24"/>
          <w:szCs w:val="24"/>
        </w:rPr>
        <w:t>would</w:t>
      </w:r>
      <w:r w:rsidR="00481E01" w:rsidRPr="009D375A">
        <w:rPr>
          <w:rFonts w:asciiTheme="majorBidi" w:hAnsiTheme="majorBidi" w:cstheme="majorBidi"/>
          <w:sz w:val="24"/>
          <w:szCs w:val="24"/>
        </w:rPr>
        <w:t xml:space="preserve"> have taken the freedom for granted</w:t>
      </w:r>
      <w:r w:rsidR="00C9538E" w:rsidRPr="009D375A">
        <w:rPr>
          <w:rFonts w:asciiTheme="majorBidi" w:hAnsiTheme="majorBidi" w:cstheme="majorBidi"/>
          <w:sz w:val="24"/>
          <w:szCs w:val="24"/>
        </w:rPr>
        <w:t xml:space="preserve">. </w:t>
      </w:r>
      <w:r w:rsidR="00620746" w:rsidRPr="009D375A">
        <w:rPr>
          <w:rFonts w:asciiTheme="majorBidi" w:hAnsiTheme="majorBidi" w:cstheme="majorBidi"/>
          <w:sz w:val="24"/>
          <w:szCs w:val="24"/>
        </w:rPr>
        <w:t xml:space="preserve"> </w:t>
      </w:r>
      <w:r w:rsidR="00890B75" w:rsidRPr="009D375A">
        <w:rPr>
          <w:rFonts w:asciiTheme="majorBidi" w:hAnsiTheme="majorBidi" w:cstheme="majorBidi"/>
          <w:sz w:val="24"/>
          <w:szCs w:val="24"/>
        </w:rPr>
        <w:t>Importantly, however,</w:t>
      </w:r>
      <w:r w:rsidR="00B2748A" w:rsidRPr="009D375A">
        <w:rPr>
          <w:rFonts w:asciiTheme="majorBidi" w:hAnsiTheme="majorBidi" w:cstheme="majorBidi"/>
          <w:sz w:val="24"/>
          <w:szCs w:val="24"/>
        </w:rPr>
        <w:t xml:space="preserve"> </w:t>
      </w:r>
      <w:r w:rsidR="00B2372F" w:rsidRPr="009D375A">
        <w:rPr>
          <w:rFonts w:asciiTheme="majorBidi" w:hAnsiTheme="majorBidi" w:cstheme="majorBidi"/>
          <w:sz w:val="24"/>
          <w:szCs w:val="24"/>
        </w:rPr>
        <w:t>while</w:t>
      </w:r>
      <w:r w:rsidR="00890B75" w:rsidRPr="009D375A">
        <w:rPr>
          <w:rFonts w:asciiTheme="majorBidi" w:hAnsiTheme="majorBidi" w:cstheme="majorBidi"/>
          <w:sz w:val="24"/>
          <w:szCs w:val="24"/>
        </w:rPr>
        <w:t xml:space="preserve"> she </w:t>
      </w:r>
      <w:r w:rsidR="00B2372F" w:rsidRPr="009D375A">
        <w:rPr>
          <w:rFonts w:asciiTheme="majorBidi" w:hAnsiTheme="majorBidi" w:cstheme="majorBidi"/>
          <w:sz w:val="24"/>
          <w:szCs w:val="24"/>
        </w:rPr>
        <w:t xml:space="preserve">clearly </w:t>
      </w:r>
      <w:r w:rsidR="00E1023D" w:rsidRPr="009D375A">
        <w:rPr>
          <w:rFonts w:asciiTheme="majorBidi" w:hAnsiTheme="majorBidi" w:cstheme="majorBidi"/>
          <w:sz w:val="24"/>
          <w:szCs w:val="24"/>
        </w:rPr>
        <w:t>reacted to the dominance of hyper-femininity</w:t>
      </w:r>
      <w:r w:rsidR="00B2372F" w:rsidRPr="009D375A">
        <w:rPr>
          <w:rFonts w:asciiTheme="majorBidi" w:hAnsiTheme="majorBidi" w:cstheme="majorBidi"/>
          <w:sz w:val="24"/>
          <w:szCs w:val="24"/>
        </w:rPr>
        <w:t xml:space="preserve"> (and the girls’ challenging her)</w:t>
      </w:r>
      <w:r w:rsidR="00E1023D" w:rsidRPr="009D375A">
        <w:rPr>
          <w:rFonts w:asciiTheme="majorBidi" w:hAnsiTheme="majorBidi" w:cstheme="majorBidi"/>
          <w:sz w:val="24"/>
          <w:szCs w:val="24"/>
        </w:rPr>
        <w:t xml:space="preserve">, </w:t>
      </w:r>
      <w:r w:rsidR="00B2372F" w:rsidRPr="009D375A">
        <w:rPr>
          <w:rFonts w:asciiTheme="majorBidi" w:hAnsiTheme="majorBidi" w:cstheme="majorBidi"/>
          <w:sz w:val="24"/>
          <w:szCs w:val="24"/>
        </w:rPr>
        <w:t xml:space="preserve">it would appear that, </w:t>
      </w:r>
      <w:r w:rsidR="00E1023D" w:rsidRPr="009D375A">
        <w:rPr>
          <w:rFonts w:asciiTheme="majorBidi" w:hAnsiTheme="majorBidi" w:cstheme="majorBidi"/>
          <w:sz w:val="24"/>
          <w:szCs w:val="24"/>
        </w:rPr>
        <w:t xml:space="preserve">rather than rejecting femininity </w:t>
      </w:r>
      <w:r w:rsidR="00E1023D" w:rsidRPr="009D375A">
        <w:rPr>
          <w:rFonts w:asciiTheme="majorBidi" w:hAnsiTheme="majorBidi" w:cstheme="majorBidi"/>
          <w:i/>
          <w:iCs/>
          <w:sz w:val="24"/>
          <w:szCs w:val="24"/>
        </w:rPr>
        <w:t>per se</w:t>
      </w:r>
      <w:r w:rsidR="00E1023D" w:rsidRPr="009D375A">
        <w:rPr>
          <w:rFonts w:asciiTheme="majorBidi" w:hAnsiTheme="majorBidi" w:cstheme="majorBidi"/>
          <w:sz w:val="24"/>
          <w:szCs w:val="24"/>
        </w:rPr>
        <w:t xml:space="preserve">, she </w:t>
      </w:r>
      <w:r w:rsidR="00B2372F" w:rsidRPr="009D375A">
        <w:rPr>
          <w:rFonts w:asciiTheme="majorBidi" w:hAnsiTheme="majorBidi" w:cstheme="majorBidi"/>
          <w:sz w:val="24"/>
          <w:szCs w:val="24"/>
        </w:rPr>
        <w:t>resisted</w:t>
      </w:r>
      <w:r w:rsidR="00E1023D" w:rsidRPr="009D375A">
        <w:rPr>
          <w:rFonts w:asciiTheme="majorBidi" w:hAnsiTheme="majorBidi" w:cstheme="majorBidi"/>
          <w:sz w:val="24"/>
          <w:szCs w:val="24"/>
        </w:rPr>
        <w:t xml:space="preserve"> some of the extreme aspects of it</w:t>
      </w:r>
      <w:r w:rsidR="00B2372F" w:rsidRPr="009D375A">
        <w:rPr>
          <w:rFonts w:asciiTheme="majorBidi" w:hAnsiTheme="majorBidi" w:cstheme="majorBidi"/>
          <w:sz w:val="24"/>
          <w:szCs w:val="24"/>
        </w:rPr>
        <w:t xml:space="preserve"> as she perceived them</w:t>
      </w:r>
      <w:r w:rsidR="00E1023D" w:rsidRPr="009D375A">
        <w:rPr>
          <w:rFonts w:asciiTheme="majorBidi" w:hAnsiTheme="majorBidi" w:cstheme="majorBidi"/>
          <w:sz w:val="24"/>
          <w:szCs w:val="24"/>
        </w:rPr>
        <w:t xml:space="preserve">, such as the </w:t>
      </w:r>
      <w:r w:rsidR="00B2372F" w:rsidRPr="009D375A">
        <w:rPr>
          <w:rFonts w:asciiTheme="majorBidi" w:hAnsiTheme="majorBidi" w:cstheme="majorBidi"/>
          <w:sz w:val="24"/>
          <w:szCs w:val="24"/>
        </w:rPr>
        <w:t xml:space="preserve">girls’ </w:t>
      </w:r>
      <w:r w:rsidR="00E1023D" w:rsidRPr="009D375A">
        <w:rPr>
          <w:rFonts w:asciiTheme="majorBidi" w:hAnsiTheme="majorBidi" w:cstheme="majorBidi"/>
          <w:sz w:val="24"/>
          <w:szCs w:val="24"/>
        </w:rPr>
        <w:t xml:space="preserve">obsession with beauty </w:t>
      </w:r>
      <w:r w:rsidR="00B2372F" w:rsidRPr="009D375A">
        <w:rPr>
          <w:rFonts w:asciiTheme="majorBidi" w:hAnsiTheme="majorBidi" w:cstheme="majorBidi"/>
          <w:sz w:val="24"/>
          <w:szCs w:val="24"/>
        </w:rPr>
        <w:t>and fashion. And while she embodied many qualities that are stereotypically associated with masculinity, she also presented in gender-conform ways</w:t>
      </w:r>
      <w:r w:rsidR="0001090D" w:rsidRPr="009D375A">
        <w:rPr>
          <w:rFonts w:asciiTheme="majorBidi" w:hAnsiTheme="majorBidi" w:cstheme="majorBidi"/>
          <w:sz w:val="24"/>
          <w:szCs w:val="24"/>
        </w:rPr>
        <w:t>, albeit in a much more flexible manner than the feminine norm would permit</w:t>
      </w:r>
      <w:r w:rsidR="00B2372F" w:rsidRPr="009D375A">
        <w:rPr>
          <w:rFonts w:asciiTheme="majorBidi" w:hAnsiTheme="majorBidi" w:cstheme="majorBidi"/>
          <w:sz w:val="24"/>
          <w:szCs w:val="24"/>
        </w:rPr>
        <w:t xml:space="preserve"> (in terms of </w:t>
      </w:r>
      <w:r w:rsidR="00B2372F" w:rsidRPr="009D375A">
        <w:rPr>
          <w:rFonts w:asciiTheme="majorBidi" w:hAnsiTheme="majorBidi" w:cstheme="majorBidi"/>
          <w:sz w:val="24"/>
          <w:szCs w:val="24"/>
        </w:rPr>
        <w:lastRenderedPageBreak/>
        <w:t>aesthetics, by wearing dresses</w:t>
      </w:r>
      <w:r w:rsidR="0001090D" w:rsidRPr="009D375A">
        <w:rPr>
          <w:rFonts w:asciiTheme="majorBidi" w:hAnsiTheme="majorBidi" w:cstheme="majorBidi"/>
          <w:sz w:val="24"/>
          <w:szCs w:val="24"/>
        </w:rPr>
        <w:t xml:space="preserve"> occasionally</w:t>
      </w:r>
      <w:r w:rsidR="00B2372F" w:rsidRPr="009D375A">
        <w:rPr>
          <w:rFonts w:asciiTheme="majorBidi" w:hAnsiTheme="majorBidi" w:cstheme="majorBidi"/>
          <w:sz w:val="24"/>
          <w:szCs w:val="24"/>
        </w:rPr>
        <w:t>, and her career aspirations, wanting to become a hairdresser).</w:t>
      </w:r>
    </w:p>
    <w:p w14:paraId="15C5E955" w14:textId="77777777" w:rsidR="00236A07" w:rsidRPr="009D375A" w:rsidRDefault="00236A07" w:rsidP="00DF0572">
      <w:pPr>
        <w:spacing w:after="0" w:line="480" w:lineRule="auto"/>
        <w:rPr>
          <w:rFonts w:asciiTheme="majorBidi" w:hAnsiTheme="majorBidi" w:cstheme="majorBidi"/>
          <w:sz w:val="24"/>
          <w:szCs w:val="24"/>
        </w:rPr>
      </w:pPr>
    </w:p>
    <w:p w14:paraId="64952071" w14:textId="2B9547C5" w:rsidR="00FE7D3B" w:rsidRPr="009D375A" w:rsidRDefault="00E06C6E" w:rsidP="007A3E2E">
      <w:pPr>
        <w:spacing w:after="0" w:line="480" w:lineRule="auto"/>
        <w:rPr>
          <w:rFonts w:asciiTheme="majorBidi" w:hAnsiTheme="majorBidi" w:cstheme="majorBidi"/>
          <w:sz w:val="24"/>
          <w:szCs w:val="24"/>
        </w:rPr>
      </w:pPr>
      <w:r w:rsidRPr="009D375A">
        <w:rPr>
          <w:rFonts w:asciiTheme="majorBidi" w:hAnsiTheme="majorBidi" w:cstheme="majorBidi"/>
          <w:sz w:val="24"/>
          <w:szCs w:val="24"/>
        </w:rPr>
        <w:t>Both young women were aware that by embarking on the apprenticeship, they would have to conform to a different set of norms – those that regulate the field of motor mechanics</w:t>
      </w:r>
      <w:r w:rsidR="00590C54" w:rsidRPr="009D375A">
        <w:rPr>
          <w:rFonts w:asciiTheme="majorBidi" w:hAnsiTheme="majorBidi" w:cstheme="majorBidi"/>
          <w:sz w:val="24"/>
          <w:szCs w:val="24"/>
        </w:rPr>
        <w:t xml:space="preserve">, including </w:t>
      </w:r>
      <w:r w:rsidR="00722CA5" w:rsidRPr="009D375A">
        <w:rPr>
          <w:rFonts w:asciiTheme="majorBidi" w:hAnsiTheme="majorBidi" w:cstheme="majorBidi"/>
          <w:sz w:val="24"/>
          <w:szCs w:val="24"/>
        </w:rPr>
        <w:t xml:space="preserve">popular representations of </w:t>
      </w:r>
      <w:r w:rsidR="00590C54" w:rsidRPr="009D375A">
        <w:rPr>
          <w:rFonts w:asciiTheme="majorBidi" w:hAnsiTheme="majorBidi" w:cstheme="majorBidi"/>
          <w:sz w:val="24"/>
          <w:szCs w:val="24"/>
        </w:rPr>
        <w:t xml:space="preserve">the work requiring </w:t>
      </w:r>
      <w:r w:rsidR="000368D8" w:rsidRPr="009D375A">
        <w:rPr>
          <w:rFonts w:asciiTheme="majorBidi" w:hAnsiTheme="majorBidi" w:cstheme="majorBidi"/>
          <w:sz w:val="24"/>
          <w:szCs w:val="24"/>
        </w:rPr>
        <w:t>physical force</w:t>
      </w:r>
      <w:r w:rsidR="00070A42">
        <w:rPr>
          <w:rFonts w:asciiTheme="majorBidi" w:hAnsiTheme="majorBidi" w:cstheme="majorBidi"/>
          <w:sz w:val="24"/>
          <w:szCs w:val="24"/>
        </w:rPr>
        <w:t xml:space="preserve"> (Smyth and </w:t>
      </w:r>
      <w:proofErr w:type="spellStart"/>
      <w:r w:rsidR="00070A42">
        <w:rPr>
          <w:rFonts w:asciiTheme="majorBidi" w:hAnsiTheme="majorBidi" w:cstheme="majorBidi"/>
          <w:sz w:val="24"/>
          <w:szCs w:val="24"/>
        </w:rPr>
        <w:t>Darmody</w:t>
      </w:r>
      <w:proofErr w:type="spellEnd"/>
      <w:r w:rsidR="00070A42">
        <w:rPr>
          <w:rFonts w:asciiTheme="majorBidi" w:hAnsiTheme="majorBidi" w:cstheme="majorBidi"/>
          <w:sz w:val="24"/>
          <w:szCs w:val="24"/>
        </w:rPr>
        <w:t xml:space="preserve"> 2009)</w:t>
      </w:r>
      <w:r w:rsidRPr="009D375A">
        <w:rPr>
          <w:rFonts w:asciiTheme="majorBidi" w:hAnsiTheme="majorBidi" w:cstheme="majorBidi"/>
          <w:sz w:val="24"/>
          <w:szCs w:val="24"/>
        </w:rPr>
        <w:t>.</w:t>
      </w:r>
      <w:r w:rsidR="00FE7D3B" w:rsidRPr="009D375A">
        <w:rPr>
          <w:rFonts w:asciiTheme="majorBidi" w:hAnsiTheme="majorBidi" w:cstheme="majorBidi"/>
          <w:sz w:val="24"/>
          <w:szCs w:val="24"/>
        </w:rPr>
        <w:t xml:space="preserve"> </w:t>
      </w:r>
      <w:r w:rsidR="00590C54" w:rsidRPr="009D375A">
        <w:rPr>
          <w:rFonts w:asciiTheme="majorBidi" w:hAnsiTheme="majorBidi" w:cstheme="majorBidi"/>
          <w:sz w:val="24"/>
          <w:szCs w:val="24"/>
        </w:rPr>
        <w:t xml:space="preserve">Erika </w:t>
      </w:r>
      <w:proofErr w:type="gramStart"/>
      <w:r w:rsidR="00590C54" w:rsidRPr="009D375A">
        <w:rPr>
          <w:rFonts w:asciiTheme="majorBidi" w:hAnsiTheme="majorBidi" w:cstheme="majorBidi"/>
          <w:sz w:val="24"/>
          <w:szCs w:val="24"/>
        </w:rPr>
        <w:t>in particular told</w:t>
      </w:r>
      <w:proofErr w:type="gramEnd"/>
      <w:r w:rsidR="00590C54" w:rsidRPr="009D375A">
        <w:rPr>
          <w:rFonts w:asciiTheme="majorBidi" w:hAnsiTheme="majorBidi" w:cstheme="majorBidi"/>
          <w:sz w:val="24"/>
          <w:szCs w:val="24"/>
        </w:rPr>
        <w:t xml:space="preserve"> of her fear before start</w:t>
      </w:r>
      <w:r w:rsidR="00F20A82" w:rsidRPr="009D375A">
        <w:rPr>
          <w:rFonts w:asciiTheme="majorBidi" w:hAnsiTheme="majorBidi" w:cstheme="majorBidi"/>
          <w:sz w:val="24"/>
          <w:szCs w:val="24"/>
        </w:rPr>
        <w:t>ing</w:t>
      </w:r>
      <w:r w:rsidR="00590C54" w:rsidRPr="009D375A">
        <w:rPr>
          <w:rFonts w:asciiTheme="majorBidi" w:hAnsiTheme="majorBidi" w:cstheme="majorBidi"/>
          <w:sz w:val="24"/>
          <w:szCs w:val="24"/>
        </w:rPr>
        <w:t xml:space="preserve"> the apprenticeship that her garage lacked modern equipment and that much work needed to be done by hand rather than modern technology. </w:t>
      </w:r>
      <w:r w:rsidR="00B827FF" w:rsidRPr="009D375A">
        <w:rPr>
          <w:rFonts w:asciiTheme="majorBidi" w:hAnsiTheme="majorBidi" w:cstheme="majorBidi"/>
          <w:sz w:val="24"/>
          <w:szCs w:val="24"/>
        </w:rPr>
        <w:t>Both felt under</w:t>
      </w:r>
      <w:r w:rsidR="00456418" w:rsidRPr="009D375A">
        <w:rPr>
          <w:rFonts w:asciiTheme="majorBidi" w:hAnsiTheme="majorBidi" w:cstheme="majorBidi"/>
          <w:sz w:val="24"/>
          <w:szCs w:val="24"/>
        </w:rPr>
        <w:t xml:space="preserve"> pressure to ‘prove’ </w:t>
      </w:r>
      <w:r w:rsidR="00B827FF" w:rsidRPr="0035581D">
        <w:rPr>
          <w:rFonts w:asciiTheme="majorBidi" w:hAnsiTheme="majorBidi" w:cstheme="majorBidi"/>
          <w:sz w:val="24"/>
          <w:szCs w:val="24"/>
        </w:rPr>
        <w:t>themselves</w:t>
      </w:r>
      <w:r w:rsidR="00594F04" w:rsidRPr="0035581D">
        <w:rPr>
          <w:rFonts w:asciiTheme="majorBidi" w:hAnsiTheme="majorBidi" w:cstheme="majorBidi"/>
          <w:sz w:val="24"/>
          <w:szCs w:val="24"/>
        </w:rPr>
        <w:t xml:space="preserve"> </w:t>
      </w:r>
      <w:r w:rsidR="008E3FFD" w:rsidRPr="0035581D">
        <w:rPr>
          <w:rFonts w:asciiTheme="majorBidi" w:hAnsiTheme="majorBidi" w:cstheme="majorBidi"/>
          <w:sz w:val="24"/>
          <w:szCs w:val="24"/>
        </w:rPr>
        <w:t>(</w:t>
      </w:r>
      <w:proofErr w:type="spellStart"/>
      <w:r w:rsidR="00594F04" w:rsidRPr="0035581D">
        <w:rPr>
          <w:rFonts w:asciiTheme="majorBidi" w:hAnsiTheme="majorBidi" w:cstheme="majorBidi"/>
          <w:sz w:val="24"/>
          <w:szCs w:val="24"/>
        </w:rPr>
        <w:t>Agapiou</w:t>
      </w:r>
      <w:proofErr w:type="spellEnd"/>
      <w:r w:rsidR="00102D4A" w:rsidRPr="0035581D">
        <w:rPr>
          <w:rFonts w:asciiTheme="majorBidi" w:hAnsiTheme="majorBidi" w:cstheme="majorBidi"/>
          <w:sz w:val="24"/>
          <w:szCs w:val="24"/>
        </w:rPr>
        <w:t xml:space="preserve">, </w:t>
      </w:r>
      <w:r w:rsidR="00594F04" w:rsidRPr="0035581D">
        <w:rPr>
          <w:rFonts w:asciiTheme="majorBidi" w:hAnsiTheme="majorBidi" w:cstheme="majorBidi"/>
          <w:sz w:val="24"/>
          <w:szCs w:val="24"/>
        </w:rPr>
        <w:t>2002)</w:t>
      </w:r>
      <w:r w:rsidR="00B827FF" w:rsidRPr="0035581D">
        <w:rPr>
          <w:rFonts w:asciiTheme="majorBidi" w:hAnsiTheme="majorBidi" w:cstheme="majorBidi"/>
          <w:sz w:val="24"/>
          <w:szCs w:val="24"/>
        </w:rPr>
        <w:t>, abide</w:t>
      </w:r>
      <w:r w:rsidR="00B827FF" w:rsidRPr="009D375A">
        <w:rPr>
          <w:rFonts w:asciiTheme="majorBidi" w:hAnsiTheme="majorBidi" w:cstheme="majorBidi"/>
          <w:sz w:val="24"/>
          <w:szCs w:val="24"/>
        </w:rPr>
        <w:t xml:space="preserve"> by male norms, and </w:t>
      </w:r>
      <w:r w:rsidR="004153A6" w:rsidRPr="009D375A">
        <w:rPr>
          <w:rFonts w:asciiTheme="majorBidi" w:hAnsiTheme="majorBidi" w:cstheme="majorBidi"/>
          <w:sz w:val="24"/>
          <w:szCs w:val="24"/>
        </w:rPr>
        <w:t xml:space="preserve">both </w:t>
      </w:r>
      <w:r w:rsidR="00B827FF" w:rsidRPr="009D375A">
        <w:rPr>
          <w:rFonts w:asciiTheme="majorBidi" w:hAnsiTheme="majorBidi" w:cstheme="majorBidi"/>
          <w:sz w:val="24"/>
          <w:szCs w:val="24"/>
        </w:rPr>
        <w:t xml:space="preserve">anticipated penalties for </w:t>
      </w:r>
      <w:r w:rsidR="00FE7D3B" w:rsidRPr="009D375A">
        <w:rPr>
          <w:rFonts w:asciiTheme="majorBidi" w:hAnsiTheme="majorBidi" w:cstheme="majorBidi"/>
          <w:sz w:val="24"/>
          <w:szCs w:val="24"/>
        </w:rPr>
        <w:t xml:space="preserve">not being able to accomplish the work or having to </w:t>
      </w:r>
      <w:r w:rsidR="00B827FF" w:rsidRPr="009D375A">
        <w:rPr>
          <w:rFonts w:asciiTheme="majorBidi" w:hAnsiTheme="majorBidi" w:cstheme="majorBidi"/>
          <w:sz w:val="24"/>
          <w:szCs w:val="24"/>
        </w:rPr>
        <w:t>ask for help</w:t>
      </w:r>
      <w:r w:rsidR="00594F04">
        <w:rPr>
          <w:rFonts w:asciiTheme="majorBidi" w:hAnsiTheme="majorBidi" w:cstheme="majorBidi"/>
          <w:sz w:val="24"/>
          <w:szCs w:val="24"/>
        </w:rPr>
        <w:t>.</w:t>
      </w:r>
    </w:p>
    <w:p w14:paraId="480A8297" w14:textId="77777777" w:rsidR="00104050" w:rsidRPr="009D375A" w:rsidRDefault="00104050" w:rsidP="00DF0572">
      <w:pPr>
        <w:spacing w:after="0" w:line="480" w:lineRule="auto"/>
        <w:rPr>
          <w:rFonts w:asciiTheme="majorBidi" w:hAnsiTheme="majorBidi" w:cstheme="majorBidi"/>
          <w:sz w:val="24"/>
          <w:szCs w:val="24"/>
        </w:rPr>
      </w:pPr>
    </w:p>
    <w:p w14:paraId="5640B824" w14:textId="77777777" w:rsidR="008662F4" w:rsidRDefault="00252078" w:rsidP="001B3A17">
      <w:pPr>
        <w:spacing w:after="0" w:line="480" w:lineRule="auto"/>
        <w:rPr>
          <w:rFonts w:asciiTheme="majorBidi" w:hAnsiTheme="majorBidi" w:cstheme="majorBidi"/>
          <w:sz w:val="24"/>
          <w:szCs w:val="24"/>
        </w:rPr>
      </w:pPr>
      <w:r w:rsidRPr="009D375A">
        <w:rPr>
          <w:rFonts w:asciiTheme="majorBidi" w:hAnsiTheme="majorBidi" w:cstheme="majorBidi"/>
          <w:sz w:val="24"/>
          <w:szCs w:val="24"/>
        </w:rPr>
        <w:t>Interestingly, it seems that these fears were not born out by the reality of the garages in which they worked. In each case, the workplace culture, as evoked in the interviews and as I experienced it during the observations, seemed friendly</w:t>
      </w:r>
      <w:r w:rsidR="00472FD4" w:rsidRPr="009D375A">
        <w:rPr>
          <w:rFonts w:asciiTheme="majorBidi" w:hAnsiTheme="majorBidi" w:cstheme="majorBidi"/>
          <w:sz w:val="24"/>
          <w:szCs w:val="24"/>
        </w:rPr>
        <w:t xml:space="preserve"> and supportive. </w:t>
      </w:r>
      <w:r w:rsidR="0090301C" w:rsidRPr="009D375A">
        <w:rPr>
          <w:rFonts w:asciiTheme="majorBidi" w:hAnsiTheme="majorBidi" w:cstheme="majorBidi"/>
          <w:sz w:val="24"/>
          <w:szCs w:val="24"/>
        </w:rPr>
        <w:t>S</w:t>
      </w:r>
      <w:r w:rsidR="00E203C8" w:rsidRPr="009D375A">
        <w:rPr>
          <w:rFonts w:asciiTheme="majorBidi" w:hAnsiTheme="majorBidi" w:cstheme="majorBidi"/>
          <w:sz w:val="24"/>
          <w:szCs w:val="24"/>
        </w:rPr>
        <w:t xml:space="preserve">enior mechanics worked closely with apprentices to initiate them into the work. This </w:t>
      </w:r>
      <w:proofErr w:type="gramStart"/>
      <w:r w:rsidR="00070A42">
        <w:rPr>
          <w:rFonts w:asciiTheme="majorBidi" w:hAnsiTheme="majorBidi" w:cstheme="majorBidi"/>
          <w:sz w:val="24"/>
          <w:szCs w:val="24"/>
        </w:rPr>
        <w:t>is</w:t>
      </w:r>
      <w:r w:rsidR="00E203C8" w:rsidRPr="009D375A">
        <w:rPr>
          <w:rFonts w:asciiTheme="majorBidi" w:hAnsiTheme="majorBidi" w:cstheme="majorBidi"/>
          <w:sz w:val="24"/>
          <w:szCs w:val="24"/>
        </w:rPr>
        <w:t xml:space="preserve"> in contrast to</w:t>
      </w:r>
      <w:proofErr w:type="gramEnd"/>
      <w:r w:rsidR="00E203C8" w:rsidRPr="009D375A">
        <w:rPr>
          <w:rFonts w:asciiTheme="majorBidi" w:hAnsiTheme="majorBidi" w:cstheme="majorBidi"/>
          <w:sz w:val="24"/>
          <w:szCs w:val="24"/>
        </w:rPr>
        <w:t xml:space="preserve"> many workplaces</w:t>
      </w:r>
      <w:r w:rsidR="004D6F87" w:rsidRPr="009D375A">
        <w:rPr>
          <w:rFonts w:asciiTheme="majorBidi" w:hAnsiTheme="majorBidi" w:cstheme="majorBidi"/>
          <w:sz w:val="24"/>
          <w:szCs w:val="24"/>
        </w:rPr>
        <w:t xml:space="preserve"> (including in my </w:t>
      </w:r>
      <w:r w:rsidR="00263CC6" w:rsidRPr="009D375A">
        <w:rPr>
          <w:rFonts w:asciiTheme="majorBidi" w:hAnsiTheme="majorBidi" w:cstheme="majorBidi"/>
          <w:sz w:val="24"/>
          <w:szCs w:val="24"/>
        </w:rPr>
        <w:t>thesis</w:t>
      </w:r>
      <w:r w:rsidR="004D6F87" w:rsidRPr="009D375A">
        <w:rPr>
          <w:rFonts w:asciiTheme="majorBidi" w:hAnsiTheme="majorBidi" w:cstheme="majorBidi"/>
          <w:sz w:val="24"/>
          <w:szCs w:val="24"/>
        </w:rPr>
        <w:t>)</w:t>
      </w:r>
      <w:r w:rsidR="00E203C8" w:rsidRPr="009D375A">
        <w:rPr>
          <w:rFonts w:asciiTheme="majorBidi" w:hAnsiTheme="majorBidi" w:cstheme="majorBidi"/>
          <w:sz w:val="24"/>
          <w:szCs w:val="24"/>
        </w:rPr>
        <w:t>, where apprentices are expected to be fully-fledged workers rat</w:t>
      </w:r>
      <w:r w:rsidR="00F97112" w:rsidRPr="009D375A">
        <w:rPr>
          <w:rFonts w:asciiTheme="majorBidi" w:hAnsiTheme="majorBidi" w:cstheme="majorBidi"/>
          <w:sz w:val="24"/>
          <w:szCs w:val="24"/>
        </w:rPr>
        <w:t>her than learners (</w:t>
      </w:r>
      <w:r w:rsidR="00C41A85">
        <w:rPr>
          <w:rFonts w:asciiTheme="majorBidi" w:hAnsiTheme="majorBidi" w:cstheme="majorBidi"/>
          <w:sz w:val="24"/>
          <w:szCs w:val="24"/>
        </w:rPr>
        <w:t>Brockmann, 2012</w:t>
      </w:r>
      <w:r w:rsidR="00E203C8" w:rsidRPr="009D375A">
        <w:rPr>
          <w:rFonts w:asciiTheme="majorBidi" w:hAnsiTheme="majorBidi" w:cstheme="majorBidi"/>
          <w:sz w:val="24"/>
          <w:szCs w:val="24"/>
        </w:rPr>
        <w:t xml:space="preserve">). </w:t>
      </w:r>
      <w:r w:rsidR="00DF3C85" w:rsidRPr="009D375A">
        <w:rPr>
          <w:rFonts w:asciiTheme="majorBidi" w:hAnsiTheme="majorBidi" w:cstheme="majorBidi"/>
          <w:sz w:val="24"/>
          <w:szCs w:val="24"/>
        </w:rPr>
        <w:t xml:space="preserve">The stories of the two women would suggest that </w:t>
      </w:r>
      <w:r w:rsidR="00B827FF" w:rsidRPr="009D375A">
        <w:rPr>
          <w:rFonts w:asciiTheme="majorBidi" w:hAnsiTheme="majorBidi" w:cstheme="majorBidi"/>
          <w:sz w:val="24"/>
          <w:szCs w:val="24"/>
        </w:rPr>
        <w:t xml:space="preserve">it </w:t>
      </w:r>
      <w:r w:rsidR="00DF3C85" w:rsidRPr="009D375A">
        <w:rPr>
          <w:rFonts w:asciiTheme="majorBidi" w:hAnsiTheme="majorBidi" w:cstheme="majorBidi"/>
          <w:sz w:val="24"/>
          <w:szCs w:val="24"/>
        </w:rPr>
        <w:t>was</w:t>
      </w:r>
      <w:r w:rsidR="00B827FF" w:rsidRPr="009D375A">
        <w:rPr>
          <w:rFonts w:asciiTheme="majorBidi" w:hAnsiTheme="majorBidi" w:cstheme="majorBidi"/>
          <w:sz w:val="24"/>
          <w:szCs w:val="24"/>
        </w:rPr>
        <w:t xml:space="preserve"> not only acceptable to ask for help but </w:t>
      </w:r>
      <w:r w:rsidR="00263CC6" w:rsidRPr="009D375A">
        <w:rPr>
          <w:rFonts w:asciiTheme="majorBidi" w:hAnsiTheme="majorBidi" w:cstheme="majorBidi"/>
          <w:sz w:val="24"/>
          <w:szCs w:val="24"/>
        </w:rPr>
        <w:t xml:space="preserve">it </w:t>
      </w:r>
      <w:r w:rsidR="00B827FF" w:rsidRPr="009D375A">
        <w:rPr>
          <w:rFonts w:asciiTheme="majorBidi" w:hAnsiTheme="majorBidi" w:cstheme="majorBidi"/>
          <w:sz w:val="24"/>
          <w:szCs w:val="24"/>
        </w:rPr>
        <w:t xml:space="preserve">may </w:t>
      </w:r>
      <w:r w:rsidR="00A421C3" w:rsidRPr="009D375A">
        <w:rPr>
          <w:rFonts w:asciiTheme="majorBidi" w:hAnsiTheme="majorBidi" w:cstheme="majorBidi"/>
          <w:sz w:val="24"/>
          <w:szCs w:val="24"/>
        </w:rPr>
        <w:t xml:space="preserve">even </w:t>
      </w:r>
      <w:r w:rsidR="00DF3C85" w:rsidRPr="009D375A">
        <w:rPr>
          <w:rFonts w:asciiTheme="majorBidi" w:hAnsiTheme="majorBidi" w:cstheme="majorBidi"/>
          <w:sz w:val="24"/>
          <w:szCs w:val="24"/>
        </w:rPr>
        <w:t>have been</w:t>
      </w:r>
      <w:r w:rsidR="00B827FF" w:rsidRPr="009D375A">
        <w:rPr>
          <w:rFonts w:asciiTheme="majorBidi" w:hAnsiTheme="majorBidi" w:cstheme="majorBidi"/>
          <w:sz w:val="24"/>
          <w:szCs w:val="24"/>
        </w:rPr>
        <w:t xml:space="preserve"> desirable – in order to learn ‘the tricks of the trade’. </w:t>
      </w:r>
      <w:r w:rsidR="00771649" w:rsidRPr="009D375A">
        <w:rPr>
          <w:rFonts w:asciiTheme="majorBidi" w:hAnsiTheme="majorBidi" w:cstheme="majorBidi"/>
          <w:sz w:val="24"/>
          <w:szCs w:val="24"/>
        </w:rPr>
        <w:t xml:space="preserve">Equally, both </w:t>
      </w:r>
      <w:r w:rsidR="009F6281" w:rsidRPr="009D375A">
        <w:rPr>
          <w:rFonts w:asciiTheme="majorBidi" w:hAnsiTheme="majorBidi" w:cstheme="majorBidi"/>
          <w:sz w:val="24"/>
          <w:szCs w:val="24"/>
        </w:rPr>
        <w:t xml:space="preserve">Erika and Lisa </w:t>
      </w:r>
      <w:r w:rsidR="00771649" w:rsidRPr="009D375A">
        <w:rPr>
          <w:rFonts w:asciiTheme="majorBidi" w:hAnsiTheme="majorBidi" w:cstheme="majorBidi"/>
          <w:sz w:val="24"/>
          <w:szCs w:val="24"/>
        </w:rPr>
        <w:t xml:space="preserve">had come to conclude that accomplishing tasks was about mastering the technique rather than </w:t>
      </w:r>
      <w:r w:rsidR="00EA1D4A" w:rsidRPr="009D375A">
        <w:rPr>
          <w:rFonts w:asciiTheme="majorBidi" w:hAnsiTheme="majorBidi" w:cstheme="majorBidi"/>
          <w:sz w:val="24"/>
          <w:szCs w:val="24"/>
        </w:rPr>
        <w:t xml:space="preserve">applying </w:t>
      </w:r>
      <w:r w:rsidR="00771649" w:rsidRPr="009D375A">
        <w:rPr>
          <w:rFonts w:asciiTheme="majorBidi" w:hAnsiTheme="majorBidi" w:cstheme="majorBidi"/>
          <w:sz w:val="24"/>
          <w:szCs w:val="24"/>
        </w:rPr>
        <w:t xml:space="preserve">physical </w:t>
      </w:r>
      <w:r w:rsidR="00EA1D4A" w:rsidRPr="009D375A">
        <w:rPr>
          <w:rFonts w:asciiTheme="majorBidi" w:hAnsiTheme="majorBidi" w:cstheme="majorBidi"/>
          <w:sz w:val="24"/>
          <w:szCs w:val="24"/>
        </w:rPr>
        <w:t>force</w:t>
      </w:r>
      <w:r w:rsidR="009D2E35" w:rsidRPr="009D375A">
        <w:rPr>
          <w:rFonts w:asciiTheme="majorBidi" w:hAnsiTheme="majorBidi" w:cstheme="majorBidi"/>
          <w:sz w:val="24"/>
          <w:szCs w:val="24"/>
        </w:rPr>
        <w:t xml:space="preserve">, a discourse that was likely a part of the workplace culture in the garages. </w:t>
      </w:r>
      <w:r w:rsidR="00931D9D" w:rsidRPr="009D375A">
        <w:rPr>
          <w:rFonts w:asciiTheme="majorBidi" w:hAnsiTheme="majorBidi" w:cstheme="majorBidi"/>
          <w:sz w:val="24"/>
          <w:szCs w:val="24"/>
        </w:rPr>
        <w:t>At no point d</w:t>
      </w:r>
      <w:r w:rsidR="000E1286" w:rsidRPr="009D375A">
        <w:rPr>
          <w:rFonts w:asciiTheme="majorBidi" w:hAnsiTheme="majorBidi" w:cstheme="majorBidi"/>
          <w:sz w:val="24"/>
          <w:szCs w:val="24"/>
        </w:rPr>
        <w:t>id</w:t>
      </w:r>
      <w:r w:rsidR="00931D9D" w:rsidRPr="009D375A">
        <w:rPr>
          <w:rFonts w:asciiTheme="majorBidi" w:hAnsiTheme="majorBidi" w:cstheme="majorBidi"/>
          <w:sz w:val="24"/>
          <w:szCs w:val="24"/>
        </w:rPr>
        <w:t xml:space="preserve"> </w:t>
      </w:r>
      <w:r w:rsidR="00442276" w:rsidRPr="009D375A">
        <w:rPr>
          <w:rFonts w:asciiTheme="majorBidi" w:hAnsiTheme="majorBidi" w:cstheme="majorBidi"/>
          <w:sz w:val="24"/>
          <w:szCs w:val="24"/>
        </w:rPr>
        <w:t xml:space="preserve">they </w:t>
      </w:r>
      <w:r w:rsidR="00931D9D" w:rsidRPr="009D375A">
        <w:rPr>
          <w:rFonts w:asciiTheme="majorBidi" w:hAnsiTheme="majorBidi" w:cstheme="majorBidi"/>
          <w:sz w:val="24"/>
          <w:szCs w:val="24"/>
        </w:rPr>
        <w:t xml:space="preserve">claim that the work </w:t>
      </w:r>
      <w:r w:rsidR="004B4CA2">
        <w:rPr>
          <w:rFonts w:asciiTheme="majorBidi" w:hAnsiTheme="majorBidi" w:cstheme="majorBidi"/>
          <w:sz w:val="24"/>
          <w:szCs w:val="24"/>
        </w:rPr>
        <w:t>was</w:t>
      </w:r>
      <w:r w:rsidR="00931D9D" w:rsidRPr="009D375A">
        <w:rPr>
          <w:rFonts w:asciiTheme="majorBidi" w:hAnsiTheme="majorBidi" w:cstheme="majorBidi"/>
          <w:sz w:val="24"/>
          <w:szCs w:val="24"/>
        </w:rPr>
        <w:t xml:space="preserve"> unsuitable to women.</w:t>
      </w:r>
    </w:p>
    <w:p w14:paraId="0BE51C64" w14:textId="77777777" w:rsidR="001B3A17" w:rsidRPr="009D375A" w:rsidRDefault="001B3A17" w:rsidP="001B3A17">
      <w:pPr>
        <w:spacing w:after="0" w:line="480" w:lineRule="auto"/>
        <w:rPr>
          <w:rFonts w:asciiTheme="majorBidi" w:hAnsiTheme="majorBidi" w:cstheme="majorBidi"/>
          <w:sz w:val="24"/>
          <w:szCs w:val="24"/>
        </w:rPr>
      </w:pPr>
    </w:p>
    <w:p w14:paraId="6F7EDD99" w14:textId="77777777" w:rsidR="001B3A17" w:rsidRPr="0035581D" w:rsidRDefault="001B3A17" w:rsidP="00972D77">
      <w:pPr>
        <w:spacing w:after="0" w:line="480" w:lineRule="auto"/>
        <w:rPr>
          <w:rFonts w:asciiTheme="majorBidi" w:hAnsiTheme="majorBidi" w:cstheme="majorBidi"/>
          <w:sz w:val="24"/>
          <w:szCs w:val="24"/>
        </w:rPr>
      </w:pPr>
      <w:r w:rsidRPr="0035581D">
        <w:rPr>
          <w:rFonts w:asciiTheme="majorBidi" w:hAnsiTheme="majorBidi" w:cstheme="majorBidi"/>
          <w:sz w:val="24"/>
          <w:szCs w:val="24"/>
        </w:rPr>
        <w:lastRenderedPageBreak/>
        <w:t>As we saw earlier, existing research on women in male-dominated careers tends to highlight</w:t>
      </w:r>
      <w:r w:rsidR="00AD268D" w:rsidRPr="0035581D">
        <w:rPr>
          <w:rFonts w:asciiTheme="majorBidi" w:hAnsiTheme="majorBidi" w:cstheme="majorBidi"/>
          <w:sz w:val="24"/>
          <w:szCs w:val="24"/>
        </w:rPr>
        <w:t xml:space="preserve"> women conforming to male norms in order to succeed in masculine workplaces. </w:t>
      </w:r>
      <w:r w:rsidRPr="0035581D">
        <w:rPr>
          <w:rFonts w:asciiTheme="majorBidi" w:hAnsiTheme="majorBidi" w:cstheme="majorBidi"/>
          <w:sz w:val="24"/>
          <w:szCs w:val="24"/>
        </w:rPr>
        <w:t xml:space="preserve">Following Francis’ (2010) work on </w:t>
      </w:r>
      <w:proofErr w:type="spellStart"/>
      <w:r w:rsidRPr="0035581D">
        <w:rPr>
          <w:rFonts w:asciiTheme="majorBidi" w:hAnsiTheme="majorBidi" w:cstheme="majorBidi"/>
          <w:sz w:val="24"/>
          <w:szCs w:val="24"/>
        </w:rPr>
        <w:t>monoglossic</w:t>
      </w:r>
      <w:proofErr w:type="spellEnd"/>
      <w:r w:rsidRPr="0035581D">
        <w:rPr>
          <w:rFonts w:asciiTheme="majorBidi" w:hAnsiTheme="majorBidi" w:cstheme="majorBidi"/>
          <w:sz w:val="24"/>
          <w:szCs w:val="24"/>
        </w:rPr>
        <w:t xml:space="preserve"> and </w:t>
      </w:r>
      <w:proofErr w:type="spellStart"/>
      <w:r w:rsidRPr="0035581D">
        <w:rPr>
          <w:rFonts w:asciiTheme="majorBidi" w:hAnsiTheme="majorBidi" w:cstheme="majorBidi"/>
          <w:sz w:val="24"/>
          <w:szCs w:val="24"/>
        </w:rPr>
        <w:t>heteroglossic</w:t>
      </w:r>
      <w:proofErr w:type="spellEnd"/>
      <w:r w:rsidRPr="0035581D">
        <w:rPr>
          <w:rFonts w:asciiTheme="majorBidi" w:hAnsiTheme="majorBidi" w:cstheme="majorBidi"/>
          <w:sz w:val="24"/>
          <w:szCs w:val="24"/>
        </w:rPr>
        <w:t xml:space="preserve"> representations, I argue that, by focusing on stereotypical accounts of gender-transgressive behaviour,</w:t>
      </w:r>
      <w:r w:rsidR="00972D77" w:rsidRPr="0035581D">
        <w:rPr>
          <w:rFonts w:asciiTheme="majorBidi" w:hAnsiTheme="majorBidi" w:cstheme="majorBidi"/>
          <w:sz w:val="24"/>
          <w:szCs w:val="24"/>
        </w:rPr>
        <w:t xml:space="preserve"> this research </w:t>
      </w:r>
      <w:r w:rsidRPr="0035581D">
        <w:rPr>
          <w:rFonts w:asciiTheme="majorBidi" w:hAnsiTheme="majorBidi" w:cstheme="majorBidi"/>
          <w:sz w:val="24"/>
          <w:szCs w:val="24"/>
        </w:rPr>
        <w:t xml:space="preserve">risks constructing these women as ‘Other’. My own </w:t>
      </w:r>
      <w:r w:rsidR="00972D77" w:rsidRPr="0035581D">
        <w:rPr>
          <w:rFonts w:asciiTheme="majorBidi" w:hAnsiTheme="majorBidi" w:cstheme="majorBidi"/>
          <w:sz w:val="24"/>
          <w:szCs w:val="24"/>
        </w:rPr>
        <w:t>study</w:t>
      </w:r>
      <w:r w:rsidRPr="0035581D">
        <w:rPr>
          <w:rFonts w:asciiTheme="majorBidi" w:hAnsiTheme="majorBidi" w:cstheme="majorBidi"/>
          <w:sz w:val="24"/>
          <w:szCs w:val="24"/>
        </w:rPr>
        <w:t xml:space="preserve"> based on biographical interviews revealed much more multi-faceted and nuanced experiences. The two women </w:t>
      </w:r>
      <w:r w:rsidR="00AD268D" w:rsidRPr="0035581D">
        <w:rPr>
          <w:rFonts w:asciiTheme="majorBidi" w:hAnsiTheme="majorBidi" w:cstheme="majorBidi"/>
          <w:sz w:val="24"/>
          <w:szCs w:val="24"/>
        </w:rPr>
        <w:t xml:space="preserve">apprentices </w:t>
      </w:r>
      <w:r w:rsidRPr="0035581D">
        <w:rPr>
          <w:rFonts w:asciiTheme="majorBidi" w:hAnsiTheme="majorBidi" w:cstheme="majorBidi"/>
          <w:sz w:val="24"/>
          <w:szCs w:val="24"/>
        </w:rPr>
        <w:t xml:space="preserve">negotiated acceptable ways of being beyond stereotypical categories, which can only be understood within the multi-layered contexts of their own personal biographies. </w:t>
      </w:r>
    </w:p>
    <w:p w14:paraId="71083C67" w14:textId="77777777" w:rsidR="001B3A17" w:rsidRPr="0035581D" w:rsidRDefault="001B3A17" w:rsidP="001B3A17">
      <w:pPr>
        <w:spacing w:after="0" w:line="480" w:lineRule="auto"/>
        <w:rPr>
          <w:rFonts w:asciiTheme="majorBidi" w:hAnsiTheme="majorBidi" w:cstheme="majorBidi"/>
          <w:sz w:val="24"/>
          <w:szCs w:val="24"/>
        </w:rPr>
      </w:pPr>
    </w:p>
    <w:p w14:paraId="64022524" w14:textId="77777777" w:rsidR="009B3757" w:rsidRPr="009D375A" w:rsidRDefault="001B3A17" w:rsidP="00AD268D">
      <w:pPr>
        <w:spacing w:after="0" w:line="480" w:lineRule="auto"/>
        <w:rPr>
          <w:rFonts w:asciiTheme="majorBidi" w:hAnsiTheme="majorBidi" w:cstheme="majorBidi"/>
          <w:sz w:val="24"/>
          <w:szCs w:val="24"/>
        </w:rPr>
      </w:pPr>
      <w:r w:rsidRPr="0035581D">
        <w:rPr>
          <w:rFonts w:asciiTheme="majorBidi" w:hAnsiTheme="majorBidi" w:cstheme="majorBidi"/>
          <w:sz w:val="24"/>
          <w:szCs w:val="24"/>
        </w:rPr>
        <w:t>It is through the</w:t>
      </w:r>
      <w:r w:rsidR="009B3757" w:rsidRPr="0035581D">
        <w:rPr>
          <w:rFonts w:asciiTheme="majorBidi" w:hAnsiTheme="majorBidi" w:cstheme="majorBidi"/>
          <w:sz w:val="24"/>
          <w:szCs w:val="24"/>
        </w:rPr>
        <w:t xml:space="preserve"> biographical </w:t>
      </w:r>
      <w:r w:rsidRPr="0035581D">
        <w:rPr>
          <w:rFonts w:asciiTheme="majorBidi" w:hAnsiTheme="majorBidi" w:cstheme="majorBidi"/>
          <w:sz w:val="24"/>
          <w:szCs w:val="24"/>
        </w:rPr>
        <w:t>le</w:t>
      </w:r>
      <w:r w:rsidR="00AD268D" w:rsidRPr="0035581D">
        <w:rPr>
          <w:rFonts w:asciiTheme="majorBidi" w:hAnsiTheme="majorBidi" w:cstheme="majorBidi"/>
          <w:sz w:val="24"/>
          <w:szCs w:val="24"/>
        </w:rPr>
        <w:t>n</w:t>
      </w:r>
      <w:r w:rsidRPr="0035581D">
        <w:rPr>
          <w:rFonts w:asciiTheme="majorBidi" w:hAnsiTheme="majorBidi" w:cstheme="majorBidi"/>
          <w:sz w:val="24"/>
          <w:szCs w:val="24"/>
        </w:rPr>
        <w:t>s that</w:t>
      </w:r>
      <w:r w:rsidR="009B3757" w:rsidRPr="0035581D">
        <w:rPr>
          <w:rFonts w:asciiTheme="majorBidi" w:hAnsiTheme="majorBidi" w:cstheme="majorBidi"/>
          <w:sz w:val="24"/>
          <w:szCs w:val="24"/>
        </w:rPr>
        <w:t xml:space="preserve"> we can begin to understand that the apprenticeship enabled both women to continue to construct</w:t>
      </w:r>
      <w:bookmarkStart w:id="0" w:name="_GoBack"/>
      <w:bookmarkEnd w:id="0"/>
      <w:r w:rsidR="009B3757" w:rsidRPr="009D375A">
        <w:rPr>
          <w:rFonts w:asciiTheme="majorBidi" w:hAnsiTheme="majorBidi" w:cstheme="majorBidi"/>
          <w:sz w:val="24"/>
          <w:szCs w:val="24"/>
        </w:rPr>
        <w:t xml:space="preserve"> more flexible gender identities, be recognised, and live liveable lives. Apprenticeships have been shown to serve as important spaces for the construction of gend</w:t>
      </w:r>
      <w:r w:rsidR="00B60B58" w:rsidRPr="009D375A">
        <w:rPr>
          <w:rFonts w:asciiTheme="majorBidi" w:hAnsiTheme="majorBidi" w:cstheme="majorBidi"/>
          <w:sz w:val="24"/>
          <w:szCs w:val="24"/>
        </w:rPr>
        <w:t>er identities (</w:t>
      </w:r>
      <w:proofErr w:type="spellStart"/>
      <w:r w:rsidR="009B3757" w:rsidRPr="009D375A">
        <w:rPr>
          <w:rFonts w:asciiTheme="majorBidi" w:hAnsiTheme="majorBidi" w:cstheme="majorBidi"/>
          <w:sz w:val="24"/>
          <w:szCs w:val="24"/>
        </w:rPr>
        <w:t>Tangaard</w:t>
      </w:r>
      <w:proofErr w:type="spellEnd"/>
      <w:r w:rsidR="009B3757" w:rsidRPr="009D375A">
        <w:rPr>
          <w:rFonts w:asciiTheme="majorBidi" w:hAnsiTheme="majorBidi" w:cstheme="majorBidi"/>
          <w:sz w:val="24"/>
          <w:szCs w:val="24"/>
        </w:rPr>
        <w:t xml:space="preserve"> 2006).  </w:t>
      </w:r>
      <w:r w:rsidR="00070A42">
        <w:rPr>
          <w:rFonts w:asciiTheme="majorBidi" w:hAnsiTheme="majorBidi" w:cstheme="majorBidi"/>
          <w:sz w:val="24"/>
          <w:szCs w:val="24"/>
        </w:rPr>
        <w:t>Crucially, t</w:t>
      </w:r>
      <w:r w:rsidR="00CC2FD6" w:rsidRPr="009D375A">
        <w:rPr>
          <w:rFonts w:asciiTheme="majorBidi" w:hAnsiTheme="majorBidi" w:cstheme="majorBidi"/>
          <w:sz w:val="24"/>
          <w:szCs w:val="24"/>
        </w:rPr>
        <w:t xml:space="preserve">he biographical method allows us to </w:t>
      </w:r>
      <w:r w:rsidR="00070A42">
        <w:rPr>
          <w:rFonts w:asciiTheme="majorBidi" w:hAnsiTheme="majorBidi" w:cstheme="majorBidi"/>
          <w:sz w:val="24"/>
          <w:szCs w:val="24"/>
        </w:rPr>
        <w:t xml:space="preserve">explore the two young women’s </w:t>
      </w:r>
      <w:proofErr w:type="spellStart"/>
      <w:r w:rsidR="00070A42">
        <w:rPr>
          <w:rFonts w:asciiTheme="majorBidi" w:hAnsiTheme="majorBidi" w:cstheme="majorBidi"/>
          <w:sz w:val="24"/>
          <w:szCs w:val="24"/>
        </w:rPr>
        <w:t>heteroglossic</w:t>
      </w:r>
      <w:proofErr w:type="spellEnd"/>
      <w:r w:rsidR="00070A42">
        <w:rPr>
          <w:rFonts w:asciiTheme="majorBidi" w:hAnsiTheme="majorBidi" w:cstheme="majorBidi"/>
          <w:sz w:val="24"/>
          <w:szCs w:val="24"/>
        </w:rPr>
        <w:t xml:space="preserve"> performances of gender. They </w:t>
      </w:r>
      <w:r w:rsidR="00CC2FD6" w:rsidRPr="009D375A">
        <w:rPr>
          <w:rFonts w:asciiTheme="majorBidi" w:hAnsiTheme="majorBidi" w:cstheme="majorBidi"/>
          <w:sz w:val="24"/>
          <w:szCs w:val="24"/>
        </w:rPr>
        <w:t>constructed their identities within the respective contexts in the different phases and domains of their lives</w:t>
      </w:r>
      <w:r w:rsidR="0022438E" w:rsidRPr="009D375A">
        <w:rPr>
          <w:rFonts w:asciiTheme="majorBidi" w:hAnsiTheme="majorBidi" w:cstheme="majorBidi"/>
          <w:sz w:val="24"/>
          <w:szCs w:val="24"/>
        </w:rPr>
        <w:t xml:space="preserve">, </w:t>
      </w:r>
      <w:r w:rsidR="00CC2FD6" w:rsidRPr="009D375A">
        <w:rPr>
          <w:rFonts w:asciiTheme="majorBidi" w:hAnsiTheme="majorBidi" w:cstheme="majorBidi"/>
          <w:sz w:val="24"/>
          <w:szCs w:val="24"/>
        </w:rPr>
        <w:t>the meaning they afford</w:t>
      </w:r>
      <w:r w:rsidR="00046FCC" w:rsidRPr="009D375A">
        <w:rPr>
          <w:rFonts w:asciiTheme="majorBidi" w:hAnsiTheme="majorBidi" w:cstheme="majorBidi"/>
          <w:sz w:val="24"/>
          <w:szCs w:val="24"/>
        </w:rPr>
        <w:t>ed</w:t>
      </w:r>
      <w:r w:rsidR="00CC2FD6" w:rsidRPr="009D375A">
        <w:rPr>
          <w:rFonts w:asciiTheme="majorBidi" w:hAnsiTheme="majorBidi" w:cstheme="majorBidi"/>
          <w:sz w:val="24"/>
          <w:szCs w:val="24"/>
        </w:rPr>
        <w:t xml:space="preserve"> to the</w:t>
      </w:r>
      <w:r w:rsidR="001F3FC7" w:rsidRPr="009D375A">
        <w:rPr>
          <w:rFonts w:asciiTheme="majorBidi" w:hAnsiTheme="majorBidi" w:cstheme="majorBidi"/>
          <w:sz w:val="24"/>
          <w:szCs w:val="24"/>
        </w:rPr>
        <w:t>ir</w:t>
      </w:r>
      <w:r w:rsidR="00CC2FD6" w:rsidRPr="009D375A">
        <w:rPr>
          <w:rFonts w:asciiTheme="majorBidi" w:hAnsiTheme="majorBidi" w:cstheme="majorBidi"/>
          <w:sz w:val="24"/>
          <w:szCs w:val="24"/>
        </w:rPr>
        <w:t xml:space="preserve"> </w:t>
      </w:r>
      <w:r w:rsidR="001F3FC7" w:rsidRPr="009D375A">
        <w:rPr>
          <w:rFonts w:asciiTheme="majorBidi" w:hAnsiTheme="majorBidi" w:cstheme="majorBidi"/>
          <w:sz w:val="24"/>
          <w:szCs w:val="24"/>
        </w:rPr>
        <w:t>school-to-work transitions,</w:t>
      </w:r>
      <w:r w:rsidR="00CC2FD6" w:rsidRPr="009D375A">
        <w:rPr>
          <w:rFonts w:asciiTheme="majorBidi" w:hAnsiTheme="majorBidi" w:cstheme="majorBidi"/>
          <w:sz w:val="24"/>
          <w:szCs w:val="24"/>
        </w:rPr>
        <w:t xml:space="preserve"> </w:t>
      </w:r>
      <w:r w:rsidR="004F3248" w:rsidRPr="009D375A">
        <w:rPr>
          <w:rFonts w:asciiTheme="majorBidi" w:hAnsiTheme="majorBidi" w:cstheme="majorBidi"/>
          <w:sz w:val="24"/>
          <w:szCs w:val="24"/>
        </w:rPr>
        <w:t xml:space="preserve">and </w:t>
      </w:r>
      <w:r w:rsidR="001F3FC7" w:rsidRPr="009D375A">
        <w:rPr>
          <w:rFonts w:asciiTheme="majorBidi" w:hAnsiTheme="majorBidi" w:cstheme="majorBidi"/>
          <w:sz w:val="24"/>
          <w:szCs w:val="24"/>
        </w:rPr>
        <w:t>the ways in which</w:t>
      </w:r>
      <w:r w:rsidR="004F3248" w:rsidRPr="009D375A">
        <w:rPr>
          <w:rFonts w:asciiTheme="majorBidi" w:hAnsiTheme="majorBidi" w:cstheme="majorBidi"/>
          <w:sz w:val="24"/>
          <w:szCs w:val="24"/>
        </w:rPr>
        <w:t xml:space="preserve"> they negotiate</w:t>
      </w:r>
      <w:r w:rsidR="00046FCC" w:rsidRPr="009D375A">
        <w:rPr>
          <w:rFonts w:asciiTheme="majorBidi" w:hAnsiTheme="majorBidi" w:cstheme="majorBidi"/>
          <w:sz w:val="24"/>
          <w:szCs w:val="24"/>
        </w:rPr>
        <w:t>d</w:t>
      </w:r>
      <w:r w:rsidR="004F3248" w:rsidRPr="009D375A">
        <w:rPr>
          <w:rFonts w:asciiTheme="majorBidi" w:hAnsiTheme="majorBidi" w:cstheme="majorBidi"/>
          <w:sz w:val="24"/>
          <w:szCs w:val="24"/>
        </w:rPr>
        <w:t xml:space="preserve"> </w:t>
      </w:r>
      <w:r w:rsidR="00046FCC" w:rsidRPr="009D375A">
        <w:rPr>
          <w:rFonts w:asciiTheme="majorBidi" w:hAnsiTheme="majorBidi" w:cstheme="majorBidi"/>
          <w:sz w:val="24"/>
          <w:szCs w:val="24"/>
        </w:rPr>
        <w:t>and mad</w:t>
      </w:r>
      <w:r w:rsidR="001F3FC7" w:rsidRPr="009D375A">
        <w:rPr>
          <w:rFonts w:asciiTheme="majorBidi" w:hAnsiTheme="majorBidi" w:cstheme="majorBidi"/>
          <w:sz w:val="24"/>
          <w:szCs w:val="24"/>
        </w:rPr>
        <w:t xml:space="preserve">e sense of the discursive </w:t>
      </w:r>
      <w:r w:rsidR="004F3248" w:rsidRPr="009D375A">
        <w:rPr>
          <w:rFonts w:asciiTheme="majorBidi" w:hAnsiTheme="majorBidi" w:cstheme="majorBidi"/>
          <w:sz w:val="24"/>
          <w:szCs w:val="24"/>
        </w:rPr>
        <w:t>regime</w:t>
      </w:r>
      <w:r w:rsidR="00EE6194" w:rsidRPr="009D375A">
        <w:rPr>
          <w:rFonts w:asciiTheme="majorBidi" w:hAnsiTheme="majorBidi" w:cstheme="majorBidi"/>
          <w:sz w:val="24"/>
          <w:szCs w:val="24"/>
        </w:rPr>
        <w:t>s</w:t>
      </w:r>
      <w:r w:rsidR="001F3FC7" w:rsidRPr="009D375A">
        <w:rPr>
          <w:rFonts w:asciiTheme="majorBidi" w:hAnsiTheme="majorBidi" w:cstheme="majorBidi"/>
          <w:sz w:val="24"/>
          <w:szCs w:val="24"/>
        </w:rPr>
        <w:t xml:space="preserve"> and learning culture</w:t>
      </w:r>
      <w:r w:rsidR="00EE6194" w:rsidRPr="009D375A">
        <w:rPr>
          <w:rFonts w:asciiTheme="majorBidi" w:hAnsiTheme="majorBidi" w:cstheme="majorBidi"/>
          <w:sz w:val="24"/>
          <w:szCs w:val="24"/>
        </w:rPr>
        <w:t>s</w:t>
      </w:r>
      <w:r w:rsidR="001F3FC7" w:rsidRPr="009D375A">
        <w:rPr>
          <w:rFonts w:asciiTheme="majorBidi" w:hAnsiTheme="majorBidi" w:cstheme="majorBidi"/>
          <w:sz w:val="24"/>
          <w:szCs w:val="24"/>
        </w:rPr>
        <w:t xml:space="preserve"> of their motor mechanic apprenticeships</w:t>
      </w:r>
      <w:r w:rsidR="00861799" w:rsidRPr="009D375A">
        <w:rPr>
          <w:rFonts w:asciiTheme="majorBidi" w:hAnsiTheme="majorBidi" w:cstheme="majorBidi"/>
          <w:sz w:val="24"/>
          <w:szCs w:val="24"/>
        </w:rPr>
        <w:t>, with all the nuances and apparent contradictions</w:t>
      </w:r>
      <w:r w:rsidR="00B17F19" w:rsidRPr="009D375A">
        <w:rPr>
          <w:rFonts w:asciiTheme="majorBidi" w:hAnsiTheme="majorBidi" w:cstheme="majorBidi"/>
          <w:sz w:val="24"/>
          <w:szCs w:val="24"/>
        </w:rPr>
        <w:t xml:space="preserve"> this might entail</w:t>
      </w:r>
      <w:r w:rsidR="004F3248" w:rsidRPr="009D375A">
        <w:rPr>
          <w:rFonts w:asciiTheme="majorBidi" w:hAnsiTheme="majorBidi" w:cstheme="majorBidi"/>
          <w:sz w:val="24"/>
          <w:szCs w:val="24"/>
        </w:rPr>
        <w:t xml:space="preserve">. </w:t>
      </w:r>
      <w:r w:rsidR="006F50A9" w:rsidRPr="009D375A">
        <w:rPr>
          <w:rFonts w:asciiTheme="majorBidi" w:hAnsiTheme="majorBidi" w:cstheme="majorBidi"/>
          <w:sz w:val="24"/>
          <w:szCs w:val="24"/>
        </w:rPr>
        <w:t xml:space="preserve">Research conducted in any one </w:t>
      </w:r>
      <w:proofErr w:type="gramStart"/>
      <w:r w:rsidR="006F50A9" w:rsidRPr="009D375A">
        <w:rPr>
          <w:rFonts w:asciiTheme="majorBidi" w:hAnsiTheme="majorBidi" w:cstheme="majorBidi"/>
          <w:sz w:val="24"/>
          <w:szCs w:val="24"/>
        </w:rPr>
        <w:t>particular context</w:t>
      </w:r>
      <w:proofErr w:type="gramEnd"/>
      <w:r w:rsidR="006F50A9" w:rsidRPr="009D375A">
        <w:rPr>
          <w:rFonts w:asciiTheme="majorBidi" w:hAnsiTheme="majorBidi" w:cstheme="majorBidi"/>
          <w:sz w:val="24"/>
          <w:szCs w:val="24"/>
        </w:rPr>
        <w:t xml:space="preserve">, such as the school or college classroom, tends to give rise to </w:t>
      </w:r>
      <w:r w:rsidR="00B03F93" w:rsidRPr="009D375A">
        <w:rPr>
          <w:rFonts w:asciiTheme="majorBidi" w:hAnsiTheme="majorBidi" w:cstheme="majorBidi"/>
          <w:sz w:val="24"/>
          <w:szCs w:val="24"/>
        </w:rPr>
        <w:t>certain dominant presentations, as individuals perform in line with normative expectations in their quest to be recognised and intelligible (Francis 2010). In my own research (</w:t>
      </w:r>
      <w:r w:rsidR="00C41A85">
        <w:rPr>
          <w:rFonts w:asciiTheme="majorBidi" w:hAnsiTheme="majorBidi" w:cstheme="majorBidi"/>
          <w:sz w:val="24"/>
          <w:szCs w:val="24"/>
        </w:rPr>
        <w:t>Brockmann, 2012</w:t>
      </w:r>
      <w:r w:rsidR="00B03F93" w:rsidRPr="009D375A">
        <w:rPr>
          <w:rFonts w:asciiTheme="majorBidi" w:hAnsiTheme="majorBidi" w:cstheme="majorBidi"/>
          <w:sz w:val="24"/>
          <w:szCs w:val="24"/>
        </w:rPr>
        <w:t xml:space="preserve">), during </w:t>
      </w:r>
      <w:r w:rsidR="00007248" w:rsidRPr="009D375A">
        <w:rPr>
          <w:rFonts w:asciiTheme="majorBidi" w:hAnsiTheme="majorBidi" w:cstheme="majorBidi"/>
          <w:sz w:val="24"/>
          <w:szCs w:val="24"/>
        </w:rPr>
        <w:t>the</w:t>
      </w:r>
      <w:r w:rsidR="00B03F93" w:rsidRPr="009D375A">
        <w:rPr>
          <w:rFonts w:asciiTheme="majorBidi" w:hAnsiTheme="majorBidi" w:cstheme="majorBidi"/>
          <w:sz w:val="24"/>
          <w:szCs w:val="24"/>
        </w:rPr>
        <w:t xml:space="preserve"> participant observation of the English college classroom, I was taken aback by the strong anti-learning culture, which appeared to confirm common stereotypes about vocational learners. </w:t>
      </w:r>
      <w:r w:rsidR="009B3757" w:rsidRPr="009D375A">
        <w:rPr>
          <w:rFonts w:asciiTheme="majorBidi" w:hAnsiTheme="majorBidi" w:cstheme="majorBidi"/>
          <w:sz w:val="24"/>
          <w:szCs w:val="24"/>
        </w:rPr>
        <w:t xml:space="preserve">It was only through the </w:t>
      </w:r>
      <w:r w:rsidR="00B03F93" w:rsidRPr="009D375A">
        <w:rPr>
          <w:rFonts w:asciiTheme="majorBidi" w:hAnsiTheme="majorBidi" w:cstheme="majorBidi"/>
          <w:sz w:val="24"/>
          <w:szCs w:val="24"/>
        </w:rPr>
        <w:t xml:space="preserve">biographical </w:t>
      </w:r>
      <w:r w:rsidR="009B3757" w:rsidRPr="009D375A">
        <w:rPr>
          <w:rFonts w:asciiTheme="majorBidi" w:hAnsiTheme="majorBidi" w:cstheme="majorBidi"/>
          <w:sz w:val="24"/>
          <w:szCs w:val="24"/>
        </w:rPr>
        <w:t xml:space="preserve">interviews that </w:t>
      </w:r>
      <w:r w:rsidR="00B03F93" w:rsidRPr="009D375A">
        <w:rPr>
          <w:rFonts w:asciiTheme="majorBidi" w:hAnsiTheme="majorBidi" w:cstheme="majorBidi"/>
          <w:sz w:val="24"/>
          <w:szCs w:val="24"/>
        </w:rPr>
        <w:t xml:space="preserve">much more nuanced </w:t>
      </w:r>
      <w:r w:rsidR="00007248" w:rsidRPr="009D375A">
        <w:rPr>
          <w:rFonts w:asciiTheme="majorBidi" w:hAnsiTheme="majorBidi" w:cstheme="majorBidi"/>
          <w:sz w:val="24"/>
          <w:szCs w:val="24"/>
        </w:rPr>
        <w:t>and</w:t>
      </w:r>
      <w:r w:rsidR="00593C59">
        <w:rPr>
          <w:rFonts w:asciiTheme="majorBidi" w:hAnsiTheme="majorBidi" w:cstheme="majorBidi"/>
          <w:sz w:val="24"/>
          <w:szCs w:val="24"/>
        </w:rPr>
        <w:t xml:space="preserve"> often</w:t>
      </w:r>
      <w:r w:rsidR="002E6B08" w:rsidRPr="009D375A">
        <w:rPr>
          <w:rFonts w:asciiTheme="majorBidi" w:hAnsiTheme="majorBidi" w:cstheme="majorBidi"/>
          <w:sz w:val="24"/>
          <w:szCs w:val="24"/>
        </w:rPr>
        <w:t xml:space="preserve"> </w:t>
      </w:r>
      <w:r w:rsidR="00007248" w:rsidRPr="009D375A">
        <w:rPr>
          <w:rFonts w:asciiTheme="majorBidi" w:hAnsiTheme="majorBidi" w:cstheme="majorBidi"/>
          <w:sz w:val="24"/>
          <w:szCs w:val="24"/>
        </w:rPr>
        <w:t xml:space="preserve">contradictory </w:t>
      </w:r>
      <w:r w:rsidR="00B03F93" w:rsidRPr="009D375A">
        <w:rPr>
          <w:rFonts w:asciiTheme="majorBidi" w:hAnsiTheme="majorBidi" w:cstheme="majorBidi"/>
          <w:sz w:val="24"/>
          <w:szCs w:val="24"/>
        </w:rPr>
        <w:t>identities emerged</w:t>
      </w:r>
      <w:r w:rsidR="002E6B08" w:rsidRPr="009D375A">
        <w:rPr>
          <w:rFonts w:asciiTheme="majorBidi" w:hAnsiTheme="majorBidi" w:cstheme="majorBidi"/>
          <w:sz w:val="24"/>
          <w:szCs w:val="24"/>
        </w:rPr>
        <w:t>.</w:t>
      </w:r>
    </w:p>
    <w:p w14:paraId="4157BB4E" w14:textId="77777777" w:rsidR="009B3757" w:rsidRPr="009D375A" w:rsidRDefault="009B3757" w:rsidP="00DF0572">
      <w:pPr>
        <w:spacing w:after="0" w:line="480" w:lineRule="auto"/>
        <w:rPr>
          <w:rFonts w:asciiTheme="majorBidi" w:hAnsiTheme="majorBidi" w:cstheme="majorBidi"/>
          <w:sz w:val="24"/>
          <w:szCs w:val="24"/>
        </w:rPr>
      </w:pPr>
    </w:p>
    <w:p w14:paraId="5DB98862" w14:textId="77777777" w:rsidR="00FD67D2" w:rsidRDefault="00220463" w:rsidP="00DF0572">
      <w:pPr>
        <w:spacing w:after="0" w:line="480" w:lineRule="auto"/>
        <w:rPr>
          <w:rFonts w:asciiTheme="majorBidi" w:hAnsiTheme="majorBidi" w:cstheme="majorBidi"/>
          <w:sz w:val="24"/>
          <w:szCs w:val="24"/>
        </w:rPr>
      </w:pPr>
      <w:r w:rsidRPr="009D375A">
        <w:rPr>
          <w:rFonts w:asciiTheme="majorBidi" w:hAnsiTheme="majorBidi" w:cstheme="majorBidi"/>
          <w:sz w:val="24"/>
          <w:szCs w:val="24"/>
        </w:rPr>
        <w:t xml:space="preserve">In conclusion, </w:t>
      </w:r>
      <w:r w:rsidR="001B579B">
        <w:rPr>
          <w:rFonts w:asciiTheme="majorBidi" w:hAnsiTheme="majorBidi" w:cstheme="majorBidi"/>
          <w:sz w:val="24"/>
          <w:szCs w:val="24"/>
        </w:rPr>
        <w:t>a focus on normative identity categories, including that of tomboy, is</w:t>
      </w:r>
      <w:r w:rsidR="0063128C" w:rsidRPr="009D375A">
        <w:rPr>
          <w:rFonts w:asciiTheme="majorBidi" w:hAnsiTheme="majorBidi" w:cstheme="majorBidi"/>
          <w:sz w:val="24"/>
          <w:szCs w:val="24"/>
        </w:rPr>
        <w:t xml:space="preserve"> highly </w:t>
      </w:r>
      <w:r w:rsidR="00B11E5E" w:rsidRPr="009D375A">
        <w:rPr>
          <w:rFonts w:asciiTheme="majorBidi" w:hAnsiTheme="majorBidi" w:cstheme="majorBidi"/>
          <w:sz w:val="24"/>
          <w:szCs w:val="24"/>
        </w:rPr>
        <w:t>problematic</w:t>
      </w:r>
      <w:r w:rsidR="0077763D" w:rsidRPr="009D375A">
        <w:rPr>
          <w:rFonts w:asciiTheme="majorBidi" w:hAnsiTheme="majorBidi" w:cstheme="majorBidi"/>
          <w:sz w:val="24"/>
          <w:szCs w:val="24"/>
        </w:rPr>
        <w:t xml:space="preserve"> as it </w:t>
      </w:r>
      <w:r w:rsidR="0063038C" w:rsidRPr="009D375A">
        <w:rPr>
          <w:rFonts w:asciiTheme="majorBidi" w:hAnsiTheme="majorBidi" w:cstheme="majorBidi"/>
          <w:sz w:val="24"/>
          <w:szCs w:val="24"/>
        </w:rPr>
        <w:t xml:space="preserve">promotes </w:t>
      </w:r>
      <w:r w:rsidR="008D5700" w:rsidRPr="009D375A">
        <w:rPr>
          <w:rFonts w:asciiTheme="majorBidi" w:hAnsiTheme="majorBidi" w:cstheme="majorBidi"/>
          <w:sz w:val="24"/>
          <w:szCs w:val="24"/>
        </w:rPr>
        <w:t>the</w:t>
      </w:r>
      <w:r w:rsidR="0063038C" w:rsidRPr="009D375A">
        <w:rPr>
          <w:rFonts w:asciiTheme="majorBidi" w:hAnsiTheme="majorBidi" w:cstheme="majorBidi"/>
          <w:sz w:val="24"/>
          <w:szCs w:val="24"/>
        </w:rPr>
        <w:t xml:space="preserve"> analysis </w:t>
      </w:r>
      <w:r w:rsidR="008D5700" w:rsidRPr="009D375A">
        <w:rPr>
          <w:rFonts w:asciiTheme="majorBidi" w:hAnsiTheme="majorBidi" w:cstheme="majorBidi"/>
          <w:sz w:val="24"/>
          <w:szCs w:val="24"/>
        </w:rPr>
        <w:t xml:space="preserve">of gender </w:t>
      </w:r>
      <w:r w:rsidR="00B11E5E" w:rsidRPr="009D375A">
        <w:rPr>
          <w:rFonts w:asciiTheme="majorBidi" w:hAnsiTheme="majorBidi" w:cstheme="majorBidi"/>
          <w:sz w:val="24"/>
          <w:szCs w:val="24"/>
        </w:rPr>
        <w:t>in terms of stereotypically masculine and feminine behaviour</w:t>
      </w:r>
      <w:r w:rsidR="008D5700" w:rsidRPr="009D375A">
        <w:rPr>
          <w:rFonts w:asciiTheme="majorBidi" w:hAnsiTheme="majorBidi" w:cstheme="majorBidi"/>
          <w:sz w:val="24"/>
          <w:szCs w:val="24"/>
        </w:rPr>
        <w:t>s</w:t>
      </w:r>
      <w:r w:rsidR="00B11E5E" w:rsidRPr="009D375A">
        <w:rPr>
          <w:rFonts w:asciiTheme="majorBidi" w:hAnsiTheme="majorBidi" w:cstheme="majorBidi"/>
          <w:sz w:val="24"/>
          <w:szCs w:val="24"/>
        </w:rPr>
        <w:t>.</w:t>
      </w:r>
      <w:r w:rsidR="0066060B" w:rsidRPr="009D375A">
        <w:rPr>
          <w:rFonts w:asciiTheme="majorBidi" w:hAnsiTheme="majorBidi" w:cstheme="majorBidi"/>
          <w:sz w:val="24"/>
          <w:szCs w:val="24"/>
        </w:rPr>
        <w:t xml:space="preserve"> </w:t>
      </w:r>
      <w:r w:rsidR="00BC5839" w:rsidRPr="009D375A">
        <w:rPr>
          <w:rFonts w:asciiTheme="majorBidi" w:hAnsiTheme="majorBidi" w:cstheme="majorBidi"/>
          <w:sz w:val="24"/>
          <w:szCs w:val="24"/>
        </w:rPr>
        <w:t>In researching gender</w:t>
      </w:r>
      <w:r w:rsidR="00212695" w:rsidRPr="009D375A">
        <w:rPr>
          <w:rFonts w:asciiTheme="majorBidi" w:hAnsiTheme="majorBidi" w:cstheme="majorBidi"/>
          <w:sz w:val="24"/>
          <w:szCs w:val="24"/>
        </w:rPr>
        <w:t xml:space="preserve"> in this way</w:t>
      </w:r>
      <w:r w:rsidR="00BC5839" w:rsidRPr="009D375A">
        <w:rPr>
          <w:rFonts w:asciiTheme="majorBidi" w:hAnsiTheme="majorBidi" w:cstheme="majorBidi"/>
          <w:sz w:val="24"/>
          <w:szCs w:val="24"/>
        </w:rPr>
        <w:t xml:space="preserve">, the danger is that girls or women </w:t>
      </w:r>
      <w:proofErr w:type="gramStart"/>
      <w:r w:rsidR="00BC5839" w:rsidRPr="009D375A">
        <w:rPr>
          <w:rFonts w:asciiTheme="majorBidi" w:hAnsiTheme="majorBidi" w:cstheme="majorBidi"/>
          <w:sz w:val="24"/>
          <w:szCs w:val="24"/>
        </w:rPr>
        <w:t>displaying  any</w:t>
      </w:r>
      <w:proofErr w:type="gramEnd"/>
      <w:r w:rsidR="00BC5839" w:rsidRPr="009D375A">
        <w:rPr>
          <w:rFonts w:asciiTheme="majorBidi" w:hAnsiTheme="majorBidi" w:cstheme="majorBidi"/>
          <w:sz w:val="24"/>
          <w:szCs w:val="24"/>
        </w:rPr>
        <w:t xml:space="preserve"> </w:t>
      </w:r>
      <w:r w:rsidR="00E31E07" w:rsidRPr="009D375A">
        <w:rPr>
          <w:rFonts w:asciiTheme="majorBidi" w:hAnsiTheme="majorBidi" w:cstheme="majorBidi"/>
          <w:sz w:val="24"/>
          <w:szCs w:val="24"/>
        </w:rPr>
        <w:t xml:space="preserve">stereotypically </w:t>
      </w:r>
      <w:r w:rsidR="00BC5839" w:rsidRPr="009D375A">
        <w:rPr>
          <w:rFonts w:asciiTheme="majorBidi" w:hAnsiTheme="majorBidi" w:cstheme="majorBidi"/>
          <w:sz w:val="24"/>
          <w:szCs w:val="24"/>
        </w:rPr>
        <w:t xml:space="preserve">masculine traits, such as </w:t>
      </w:r>
      <w:r w:rsidR="00FD67D2" w:rsidRPr="009D375A">
        <w:rPr>
          <w:rFonts w:asciiTheme="majorBidi" w:hAnsiTheme="majorBidi" w:cstheme="majorBidi"/>
          <w:sz w:val="24"/>
          <w:szCs w:val="24"/>
        </w:rPr>
        <w:t>wearing less restri</w:t>
      </w:r>
      <w:r w:rsidR="003B10D9" w:rsidRPr="009D375A">
        <w:rPr>
          <w:rFonts w:asciiTheme="majorBidi" w:hAnsiTheme="majorBidi" w:cstheme="majorBidi"/>
          <w:sz w:val="24"/>
          <w:szCs w:val="24"/>
        </w:rPr>
        <w:t>ctive clothing, being assertive</w:t>
      </w:r>
      <w:r w:rsidR="00FD67D2" w:rsidRPr="009D375A">
        <w:rPr>
          <w:rFonts w:asciiTheme="majorBidi" w:hAnsiTheme="majorBidi" w:cstheme="majorBidi"/>
          <w:sz w:val="24"/>
          <w:szCs w:val="24"/>
        </w:rPr>
        <w:t xml:space="preserve"> </w:t>
      </w:r>
      <w:r w:rsidR="00000790" w:rsidRPr="009D375A">
        <w:rPr>
          <w:rFonts w:asciiTheme="majorBidi" w:hAnsiTheme="majorBidi" w:cstheme="majorBidi"/>
          <w:sz w:val="24"/>
          <w:szCs w:val="24"/>
        </w:rPr>
        <w:t>or</w:t>
      </w:r>
      <w:r w:rsidR="00FD67D2" w:rsidRPr="009D375A">
        <w:rPr>
          <w:rFonts w:asciiTheme="majorBidi" w:hAnsiTheme="majorBidi" w:cstheme="majorBidi"/>
          <w:sz w:val="24"/>
          <w:szCs w:val="24"/>
        </w:rPr>
        <w:t xml:space="preserve"> physically active, are labelled </w:t>
      </w:r>
      <w:r w:rsidR="00E31E07" w:rsidRPr="009D375A">
        <w:rPr>
          <w:rFonts w:asciiTheme="majorBidi" w:hAnsiTheme="majorBidi" w:cstheme="majorBidi"/>
          <w:sz w:val="24"/>
          <w:szCs w:val="24"/>
        </w:rPr>
        <w:t xml:space="preserve">tomboy, whilst more nuanced </w:t>
      </w:r>
      <w:r w:rsidR="00D92046" w:rsidRPr="009D375A">
        <w:rPr>
          <w:rFonts w:asciiTheme="majorBidi" w:hAnsiTheme="majorBidi" w:cstheme="majorBidi"/>
          <w:sz w:val="24"/>
          <w:szCs w:val="24"/>
        </w:rPr>
        <w:t xml:space="preserve">and diverse </w:t>
      </w:r>
      <w:r w:rsidR="00E31E07" w:rsidRPr="009D375A">
        <w:rPr>
          <w:rFonts w:asciiTheme="majorBidi" w:hAnsiTheme="majorBidi" w:cstheme="majorBidi"/>
          <w:sz w:val="24"/>
          <w:szCs w:val="24"/>
        </w:rPr>
        <w:t xml:space="preserve">performances </w:t>
      </w:r>
      <w:r w:rsidR="00212695" w:rsidRPr="009D375A">
        <w:rPr>
          <w:rFonts w:asciiTheme="majorBidi" w:hAnsiTheme="majorBidi" w:cstheme="majorBidi"/>
          <w:sz w:val="24"/>
          <w:szCs w:val="24"/>
        </w:rPr>
        <w:t>remain hidden</w:t>
      </w:r>
      <w:r w:rsidR="00E31E07" w:rsidRPr="009D375A">
        <w:rPr>
          <w:rFonts w:asciiTheme="majorBidi" w:hAnsiTheme="majorBidi" w:cstheme="majorBidi"/>
          <w:sz w:val="24"/>
          <w:szCs w:val="24"/>
        </w:rPr>
        <w:t xml:space="preserve">. </w:t>
      </w:r>
      <w:r w:rsidR="000F311D" w:rsidRPr="009D375A">
        <w:rPr>
          <w:rFonts w:asciiTheme="majorBidi" w:hAnsiTheme="majorBidi" w:cstheme="majorBidi"/>
          <w:sz w:val="24"/>
          <w:szCs w:val="24"/>
        </w:rPr>
        <w:t xml:space="preserve">This is not to dismiss the (substantial) evidence of the </w:t>
      </w:r>
      <w:proofErr w:type="gramStart"/>
      <w:r w:rsidR="000F311D" w:rsidRPr="009D375A">
        <w:rPr>
          <w:rFonts w:asciiTheme="majorBidi" w:hAnsiTheme="majorBidi" w:cstheme="majorBidi"/>
          <w:sz w:val="24"/>
          <w:szCs w:val="24"/>
        </w:rPr>
        <w:t>challenges</w:t>
      </w:r>
      <w:proofErr w:type="gramEnd"/>
      <w:r w:rsidR="000F311D" w:rsidRPr="009D375A">
        <w:rPr>
          <w:rFonts w:asciiTheme="majorBidi" w:hAnsiTheme="majorBidi" w:cstheme="majorBidi"/>
          <w:sz w:val="24"/>
          <w:szCs w:val="24"/>
        </w:rPr>
        <w:t xml:space="preserve"> women face in male-dominated occupations and masculine workplace cultures. However, othering </w:t>
      </w:r>
      <w:r w:rsidR="005E129E">
        <w:rPr>
          <w:rFonts w:asciiTheme="majorBidi" w:hAnsiTheme="majorBidi" w:cstheme="majorBidi"/>
          <w:sz w:val="24"/>
          <w:szCs w:val="24"/>
        </w:rPr>
        <w:t xml:space="preserve">young </w:t>
      </w:r>
      <w:r w:rsidR="000F311D" w:rsidRPr="009D375A">
        <w:rPr>
          <w:rFonts w:asciiTheme="majorBidi" w:hAnsiTheme="majorBidi" w:cstheme="majorBidi"/>
          <w:sz w:val="24"/>
          <w:szCs w:val="24"/>
        </w:rPr>
        <w:t xml:space="preserve">women who enter these jobs may serve to </w:t>
      </w:r>
      <w:proofErr w:type="spellStart"/>
      <w:r w:rsidR="000F311D" w:rsidRPr="009D375A">
        <w:rPr>
          <w:rFonts w:asciiTheme="majorBidi" w:hAnsiTheme="majorBidi" w:cstheme="majorBidi"/>
          <w:sz w:val="24"/>
          <w:szCs w:val="24"/>
        </w:rPr>
        <w:t>reinscribe</w:t>
      </w:r>
      <w:proofErr w:type="spellEnd"/>
      <w:r w:rsidR="000F311D" w:rsidRPr="009D375A">
        <w:rPr>
          <w:rFonts w:asciiTheme="majorBidi" w:hAnsiTheme="majorBidi" w:cstheme="majorBidi"/>
          <w:sz w:val="24"/>
          <w:szCs w:val="24"/>
        </w:rPr>
        <w:t xml:space="preserve"> the gender binary and to uphold </w:t>
      </w:r>
      <w:r w:rsidR="007B7050" w:rsidRPr="009D375A">
        <w:rPr>
          <w:rFonts w:asciiTheme="majorBidi" w:hAnsiTheme="majorBidi" w:cstheme="majorBidi"/>
          <w:sz w:val="24"/>
          <w:szCs w:val="24"/>
        </w:rPr>
        <w:t>presentations of masculine work cultures</w:t>
      </w:r>
      <w:r w:rsidR="00B3260A" w:rsidRPr="009D375A">
        <w:rPr>
          <w:rFonts w:asciiTheme="majorBidi" w:hAnsiTheme="majorBidi" w:cstheme="majorBidi"/>
          <w:sz w:val="24"/>
          <w:szCs w:val="24"/>
        </w:rPr>
        <w:t xml:space="preserve">, and thus to be detrimental to initiatives to </w:t>
      </w:r>
      <w:proofErr w:type="gramStart"/>
      <w:r w:rsidR="00B3260A" w:rsidRPr="009D375A">
        <w:rPr>
          <w:rFonts w:asciiTheme="majorBidi" w:hAnsiTheme="majorBidi" w:cstheme="majorBidi"/>
          <w:sz w:val="24"/>
          <w:szCs w:val="24"/>
        </w:rPr>
        <w:t>open up</w:t>
      </w:r>
      <w:proofErr w:type="gramEnd"/>
      <w:r w:rsidR="00B3260A" w:rsidRPr="009D375A">
        <w:rPr>
          <w:rFonts w:asciiTheme="majorBidi" w:hAnsiTheme="majorBidi" w:cstheme="majorBidi"/>
          <w:sz w:val="24"/>
          <w:szCs w:val="24"/>
        </w:rPr>
        <w:t xml:space="preserve"> these sectors to women</w:t>
      </w:r>
      <w:r w:rsidR="007B7050" w:rsidRPr="009D375A">
        <w:rPr>
          <w:rFonts w:asciiTheme="majorBidi" w:hAnsiTheme="majorBidi" w:cstheme="majorBidi"/>
          <w:sz w:val="24"/>
          <w:szCs w:val="24"/>
        </w:rPr>
        <w:t>.</w:t>
      </w:r>
      <w:r w:rsidR="000F311D" w:rsidRPr="009D375A">
        <w:rPr>
          <w:rFonts w:asciiTheme="majorBidi" w:hAnsiTheme="majorBidi" w:cstheme="majorBidi"/>
          <w:sz w:val="24"/>
          <w:szCs w:val="24"/>
        </w:rPr>
        <w:t xml:space="preserve"> </w:t>
      </w:r>
      <w:r w:rsidR="00E671E4" w:rsidRPr="009D375A">
        <w:rPr>
          <w:rFonts w:asciiTheme="majorBidi" w:hAnsiTheme="majorBidi" w:cstheme="majorBidi"/>
          <w:sz w:val="24"/>
          <w:szCs w:val="24"/>
        </w:rPr>
        <w:t xml:space="preserve">It </w:t>
      </w:r>
      <w:r w:rsidR="008D5700" w:rsidRPr="009D375A">
        <w:rPr>
          <w:rFonts w:asciiTheme="majorBidi" w:hAnsiTheme="majorBidi" w:cstheme="majorBidi"/>
          <w:sz w:val="24"/>
          <w:szCs w:val="24"/>
        </w:rPr>
        <w:t>must</w:t>
      </w:r>
      <w:r w:rsidR="00E671E4" w:rsidRPr="009D375A">
        <w:rPr>
          <w:rFonts w:asciiTheme="majorBidi" w:hAnsiTheme="majorBidi" w:cstheme="majorBidi"/>
          <w:sz w:val="24"/>
          <w:szCs w:val="24"/>
        </w:rPr>
        <w:t xml:space="preserve"> be possible for girls and women </w:t>
      </w:r>
      <w:r w:rsidR="00BF0D18" w:rsidRPr="009D375A">
        <w:rPr>
          <w:rFonts w:asciiTheme="majorBidi" w:hAnsiTheme="majorBidi" w:cstheme="majorBidi"/>
          <w:sz w:val="24"/>
          <w:szCs w:val="24"/>
        </w:rPr>
        <w:t>to be interested in cars</w:t>
      </w:r>
      <w:r w:rsidR="008C5703" w:rsidRPr="009D375A">
        <w:rPr>
          <w:rFonts w:asciiTheme="majorBidi" w:hAnsiTheme="majorBidi" w:cstheme="majorBidi"/>
          <w:sz w:val="24"/>
          <w:szCs w:val="24"/>
        </w:rPr>
        <w:t xml:space="preserve"> and technology</w:t>
      </w:r>
      <w:r w:rsidR="00BF0D18" w:rsidRPr="009D375A">
        <w:rPr>
          <w:rFonts w:asciiTheme="majorBidi" w:hAnsiTheme="majorBidi" w:cstheme="majorBidi"/>
          <w:sz w:val="24"/>
          <w:szCs w:val="24"/>
        </w:rPr>
        <w:t xml:space="preserve"> and </w:t>
      </w:r>
      <w:r w:rsidR="00E671E4" w:rsidRPr="009D375A">
        <w:rPr>
          <w:rFonts w:asciiTheme="majorBidi" w:hAnsiTheme="majorBidi" w:cstheme="majorBidi"/>
          <w:sz w:val="24"/>
          <w:szCs w:val="24"/>
        </w:rPr>
        <w:t>to take up male-dominated occupations without the risk of othering</w:t>
      </w:r>
      <w:r w:rsidR="00D82682" w:rsidRPr="009D375A">
        <w:rPr>
          <w:rFonts w:asciiTheme="majorBidi" w:hAnsiTheme="majorBidi" w:cstheme="majorBidi"/>
          <w:sz w:val="24"/>
          <w:szCs w:val="24"/>
        </w:rPr>
        <w:t xml:space="preserve"> </w:t>
      </w:r>
      <w:r w:rsidR="00F67580" w:rsidRPr="009D375A">
        <w:rPr>
          <w:rFonts w:asciiTheme="majorBidi" w:hAnsiTheme="majorBidi" w:cstheme="majorBidi"/>
          <w:sz w:val="24"/>
          <w:szCs w:val="24"/>
        </w:rPr>
        <w:t>or</w:t>
      </w:r>
      <w:r w:rsidR="00D82682" w:rsidRPr="009D375A">
        <w:rPr>
          <w:rFonts w:asciiTheme="majorBidi" w:hAnsiTheme="majorBidi" w:cstheme="majorBidi"/>
          <w:sz w:val="24"/>
          <w:szCs w:val="24"/>
        </w:rPr>
        <w:t xml:space="preserve"> the charge of reproducing male norms</w:t>
      </w:r>
      <w:r w:rsidR="00E671E4" w:rsidRPr="009D375A">
        <w:rPr>
          <w:rFonts w:asciiTheme="majorBidi" w:hAnsiTheme="majorBidi" w:cstheme="majorBidi"/>
          <w:sz w:val="24"/>
          <w:szCs w:val="24"/>
        </w:rPr>
        <w:t xml:space="preserve">. </w:t>
      </w:r>
    </w:p>
    <w:p w14:paraId="31B20AC4" w14:textId="77777777" w:rsidR="0006161A" w:rsidRDefault="0006161A" w:rsidP="00DF0572">
      <w:pPr>
        <w:spacing w:after="0" w:line="480" w:lineRule="auto"/>
        <w:rPr>
          <w:rFonts w:asciiTheme="majorBidi" w:hAnsiTheme="majorBidi" w:cstheme="majorBidi"/>
          <w:sz w:val="24"/>
          <w:szCs w:val="24"/>
        </w:rPr>
      </w:pPr>
    </w:p>
    <w:p w14:paraId="1653E203" w14:textId="77777777" w:rsidR="0006161A" w:rsidRPr="009D375A" w:rsidRDefault="0006161A" w:rsidP="00DF0572">
      <w:pPr>
        <w:spacing w:after="0" w:line="480" w:lineRule="auto"/>
        <w:rPr>
          <w:rFonts w:asciiTheme="majorBidi" w:hAnsiTheme="majorBidi" w:cstheme="majorBidi"/>
          <w:sz w:val="24"/>
          <w:szCs w:val="24"/>
        </w:rPr>
      </w:pPr>
    </w:p>
    <w:p w14:paraId="2B125AA4" w14:textId="77777777" w:rsidR="00FD67D2" w:rsidRPr="009D375A" w:rsidRDefault="00FD67D2" w:rsidP="00DF0572">
      <w:pPr>
        <w:spacing w:after="0" w:line="480" w:lineRule="auto"/>
        <w:rPr>
          <w:rFonts w:asciiTheme="majorBidi" w:hAnsiTheme="majorBidi" w:cstheme="majorBidi"/>
          <w:sz w:val="24"/>
          <w:szCs w:val="24"/>
        </w:rPr>
      </w:pPr>
    </w:p>
    <w:p w14:paraId="7A2C1F57" w14:textId="77777777" w:rsidR="00FD67D2" w:rsidRPr="009D375A" w:rsidRDefault="00FD67D2" w:rsidP="00DF0572">
      <w:pPr>
        <w:spacing w:after="0" w:line="480" w:lineRule="auto"/>
        <w:rPr>
          <w:rFonts w:asciiTheme="majorBidi" w:hAnsiTheme="majorBidi" w:cstheme="majorBidi"/>
          <w:sz w:val="24"/>
          <w:szCs w:val="24"/>
        </w:rPr>
      </w:pPr>
    </w:p>
    <w:p w14:paraId="09BB3DAD" w14:textId="77777777" w:rsidR="00293623" w:rsidRPr="009D375A" w:rsidRDefault="00293623" w:rsidP="00DF0572">
      <w:pPr>
        <w:spacing w:after="0" w:line="480" w:lineRule="auto"/>
        <w:rPr>
          <w:rFonts w:asciiTheme="majorBidi" w:hAnsiTheme="majorBidi" w:cstheme="majorBidi"/>
          <w:sz w:val="24"/>
          <w:szCs w:val="24"/>
        </w:rPr>
      </w:pPr>
    </w:p>
    <w:p w14:paraId="6F39CD11" w14:textId="77777777" w:rsidR="00293623" w:rsidRPr="009D375A" w:rsidRDefault="00293623" w:rsidP="00DF0572">
      <w:pPr>
        <w:spacing w:after="0" w:line="480" w:lineRule="auto"/>
        <w:rPr>
          <w:rFonts w:asciiTheme="majorBidi" w:hAnsiTheme="majorBidi" w:cstheme="majorBidi"/>
          <w:sz w:val="24"/>
          <w:szCs w:val="24"/>
        </w:rPr>
      </w:pPr>
    </w:p>
    <w:p w14:paraId="177D005C" w14:textId="77777777" w:rsidR="008E1B5D" w:rsidRDefault="008E1B5D" w:rsidP="00DF0572">
      <w:pPr>
        <w:spacing w:line="480" w:lineRule="auto"/>
        <w:rPr>
          <w:rFonts w:asciiTheme="majorBidi" w:hAnsiTheme="majorBidi" w:cstheme="majorBidi"/>
          <w:b/>
          <w:bCs/>
          <w:sz w:val="24"/>
          <w:szCs w:val="24"/>
        </w:rPr>
      </w:pPr>
      <w:r>
        <w:rPr>
          <w:rFonts w:asciiTheme="majorBidi" w:hAnsiTheme="majorBidi" w:cstheme="majorBidi"/>
          <w:b/>
          <w:bCs/>
          <w:sz w:val="24"/>
          <w:szCs w:val="24"/>
        </w:rPr>
        <w:br w:type="page"/>
      </w:r>
    </w:p>
    <w:p w14:paraId="31839493" w14:textId="77777777" w:rsidR="001959C2" w:rsidRPr="009D375A" w:rsidRDefault="001959C2" w:rsidP="00DF0572">
      <w:pPr>
        <w:spacing w:after="0" w:line="480" w:lineRule="auto"/>
        <w:rPr>
          <w:rFonts w:asciiTheme="majorBidi" w:hAnsiTheme="majorBidi" w:cstheme="majorBidi"/>
          <w:b/>
          <w:bCs/>
          <w:sz w:val="24"/>
          <w:szCs w:val="24"/>
        </w:rPr>
      </w:pPr>
      <w:r w:rsidRPr="009D375A">
        <w:rPr>
          <w:rFonts w:asciiTheme="majorBidi" w:hAnsiTheme="majorBidi" w:cstheme="majorBidi"/>
          <w:b/>
          <w:bCs/>
          <w:sz w:val="24"/>
          <w:szCs w:val="24"/>
        </w:rPr>
        <w:lastRenderedPageBreak/>
        <w:t>References:</w:t>
      </w:r>
    </w:p>
    <w:p w14:paraId="1FE7AC5D" w14:textId="77777777" w:rsidR="00FF53FF" w:rsidRDefault="00FF53FF" w:rsidP="00DF0572">
      <w:pPr>
        <w:autoSpaceDE w:val="0"/>
        <w:autoSpaceDN w:val="0"/>
        <w:bidi/>
        <w:adjustRightInd w:val="0"/>
        <w:spacing w:after="120" w:line="480" w:lineRule="auto"/>
        <w:ind w:left="539" w:hanging="539"/>
        <w:jc w:val="right"/>
        <w:rPr>
          <w:rFonts w:asciiTheme="majorBidi" w:hAnsiTheme="majorBidi" w:cstheme="majorBidi"/>
          <w:sz w:val="24"/>
          <w:szCs w:val="24"/>
          <w:lang w:val="en-US"/>
        </w:rPr>
      </w:pPr>
    </w:p>
    <w:p w14:paraId="15CC20EA" w14:textId="77777777" w:rsidR="00500349" w:rsidRPr="009D375A" w:rsidRDefault="00705A96" w:rsidP="00FF53FF">
      <w:pPr>
        <w:autoSpaceDE w:val="0"/>
        <w:autoSpaceDN w:val="0"/>
        <w:bidi/>
        <w:adjustRightInd w:val="0"/>
        <w:spacing w:after="120" w:line="480" w:lineRule="auto"/>
        <w:ind w:left="539" w:hanging="539"/>
        <w:jc w:val="right"/>
        <w:rPr>
          <w:rFonts w:asciiTheme="majorBidi" w:hAnsiTheme="majorBidi" w:cstheme="majorBidi"/>
          <w:sz w:val="24"/>
          <w:szCs w:val="24"/>
          <w:lang w:val="en-US"/>
        </w:rPr>
      </w:pPr>
      <w:proofErr w:type="spellStart"/>
      <w:r w:rsidRPr="009D375A">
        <w:rPr>
          <w:rFonts w:asciiTheme="majorBidi" w:hAnsiTheme="majorBidi" w:cstheme="majorBidi"/>
          <w:sz w:val="24"/>
          <w:szCs w:val="24"/>
          <w:lang w:val="en-US"/>
        </w:rPr>
        <w:t>Agaiou</w:t>
      </w:r>
      <w:proofErr w:type="spellEnd"/>
      <w:r w:rsidRPr="009D375A">
        <w:rPr>
          <w:rFonts w:asciiTheme="majorBidi" w:hAnsiTheme="majorBidi" w:cstheme="majorBidi"/>
          <w:sz w:val="24"/>
          <w:szCs w:val="24"/>
          <w:lang w:val="en-US"/>
        </w:rPr>
        <w:t xml:space="preserve">, A. 2002. “Perceptions of gender roles and attitudes toward work among male and female operatives in the Scottish construction industry.” </w:t>
      </w:r>
      <w:r w:rsidRPr="009D375A">
        <w:rPr>
          <w:rFonts w:asciiTheme="majorBidi" w:hAnsiTheme="majorBidi" w:cstheme="majorBidi"/>
          <w:i/>
          <w:iCs/>
          <w:sz w:val="24"/>
          <w:szCs w:val="24"/>
          <w:lang w:val="en-US"/>
        </w:rPr>
        <w:t xml:space="preserve">Construction Management and Economics </w:t>
      </w:r>
      <w:r w:rsidRPr="009D375A">
        <w:rPr>
          <w:rFonts w:asciiTheme="majorBidi" w:hAnsiTheme="majorBidi" w:cstheme="majorBidi"/>
          <w:sz w:val="24"/>
          <w:szCs w:val="24"/>
          <w:lang w:val="en-US"/>
        </w:rPr>
        <w:t>20: 697-705.</w:t>
      </w:r>
    </w:p>
    <w:p w14:paraId="53175C2A" w14:textId="77777777" w:rsidR="00500349" w:rsidRPr="007A7B93" w:rsidRDefault="00500349" w:rsidP="00DF0572">
      <w:pPr>
        <w:autoSpaceDE w:val="0"/>
        <w:autoSpaceDN w:val="0"/>
        <w:adjustRightInd w:val="0"/>
        <w:spacing w:after="120" w:line="480" w:lineRule="auto"/>
        <w:rPr>
          <w:rFonts w:asciiTheme="majorBidi" w:hAnsiTheme="majorBidi" w:cstheme="majorBidi"/>
          <w:sz w:val="24"/>
          <w:szCs w:val="24"/>
          <w:lang w:val="de-DE"/>
        </w:rPr>
      </w:pPr>
      <w:proofErr w:type="spellStart"/>
      <w:r w:rsidRPr="009D375A">
        <w:rPr>
          <w:rFonts w:asciiTheme="majorBidi" w:hAnsiTheme="majorBidi" w:cstheme="majorBidi"/>
          <w:sz w:val="24"/>
          <w:szCs w:val="24"/>
          <w:lang w:val="en-US"/>
        </w:rPr>
        <w:t>Alheit</w:t>
      </w:r>
      <w:proofErr w:type="spellEnd"/>
      <w:r w:rsidRPr="009D375A">
        <w:rPr>
          <w:rFonts w:asciiTheme="majorBidi" w:hAnsiTheme="majorBidi" w:cstheme="majorBidi"/>
          <w:sz w:val="24"/>
          <w:szCs w:val="24"/>
          <w:lang w:val="en-US"/>
        </w:rPr>
        <w:t>, P. 1994</w:t>
      </w:r>
      <w:r w:rsidR="000D1421">
        <w:rPr>
          <w:rFonts w:asciiTheme="majorBidi" w:hAnsiTheme="majorBidi" w:cstheme="majorBidi"/>
          <w:sz w:val="24"/>
          <w:szCs w:val="24"/>
          <w:lang w:val="en-US"/>
        </w:rPr>
        <w:t>.</w:t>
      </w:r>
      <w:r w:rsidRPr="009D375A">
        <w:rPr>
          <w:rFonts w:asciiTheme="majorBidi" w:hAnsiTheme="majorBidi" w:cstheme="majorBidi"/>
          <w:sz w:val="24"/>
          <w:szCs w:val="24"/>
          <w:lang w:val="en-US"/>
        </w:rPr>
        <w:t xml:space="preserve"> </w:t>
      </w:r>
      <w:r w:rsidRPr="009D375A">
        <w:rPr>
          <w:rFonts w:asciiTheme="majorBidi" w:hAnsiTheme="majorBidi" w:cstheme="majorBidi"/>
          <w:i/>
          <w:iCs/>
          <w:sz w:val="24"/>
          <w:szCs w:val="24"/>
          <w:lang w:val="en-US"/>
        </w:rPr>
        <w:t>Taking the Knocks: Youth Unemployment and Biography - A Qualitative Analysis.</w:t>
      </w:r>
      <w:r w:rsidRPr="009D375A">
        <w:rPr>
          <w:rFonts w:asciiTheme="majorBidi" w:hAnsiTheme="majorBidi" w:cstheme="majorBidi"/>
          <w:sz w:val="24"/>
          <w:szCs w:val="24"/>
          <w:lang w:val="en-US"/>
        </w:rPr>
        <w:t xml:space="preserve"> </w:t>
      </w:r>
      <w:r w:rsidRPr="007A7B93">
        <w:rPr>
          <w:rFonts w:asciiTheme="majorBidi" w:hAnsiTheme="majorBidi" w:cstheme="majorBidi"/>
          <w:sz w:val="24"/>
          <w:szCs w:val="24"/>
          <w:lang w:val="de-DE"/>
        </w:rPr>
        <w:t xml:space="preserve">London: </w:t>
      </w:r>
      <w:proofErr w:type="spellStart"/>
      <w:r w:rsidRPr="007A7B93">
        <w:rPr>
          <w:rFonts w:asciiTheme="majorBidi" w:hAnsiTheme="majorBidi" w:cstheme="majorBidi"/>
          <w:sz w:val="24"/>
          <w:szCs w:val="24"/>
          <w:lang w:val="de-DE"/>
        </w:rPr>
        <w:t>Cassell</w:t>
      </w:r>
      <w:proofErr w:type="spellEnd"/>
      <w:r w:rsidRPr="007A7B93">
        <w:rPr>
          <w:rFonts w:asciiTheme="majorBidi" w:hAnsiTheme="majorBidi" w:cstheme="majorBidi"/>
          <w:sz w:val="24"/>
          <w:szCs w:val="24"/>
          <w:lang w:val="de-DE"/>
        </w:rPr>
        <w:t>.</w:t>
      </w:r>
    </w:p>
    <w:p w14:paraId="4237A913" w14:textId="77777777" w:rsidR="00500349" w:rsidRPr="009D375A" w:rsidRDefault="00500349" w:rsidP="00DF0572">
      <w:pPr>
        <w:autoSpaceDE w:val="0"/>
        <w:autoSpaceDN w:val="0"/>
        <w:adjustRightInd w:val="0"/>
        <w:spacing w:after="120" w:line="480" w:lineRule="auto"/>
        <w:rPr>
          <w:rFonts w:asciiTheme="majorBidi" w:hAnsiTheme="majorBidi" w:cstheme="majorBidi"/>
          <w:sz w:val="24"/>
          <w:szCs w:val="24"/>
          <w:lang w:val="en-US"/>
        </w:rPr>
      </w:pPr>
      <w:proofErr w:type="spellStart"/>
      <w:r w:rsidRPr="00CF63A9">
        <w:rPr>
          <w:rFonts w:asciiTheme="majorBidi" w:hAnsiTheme="majorBidi" w:cstheme="majorBidi"/>
          <w:sz w:val="24"/>
          <w:szCs w:val="24"/>
          <w:lang w:val="de-DE"/>
        </w:rPr>
        <w:t>Alheit</w:t>
      </w:r>
      <w:proofErr w:type="spellEnd"/>
      <w:r w:rsidRPr="00CF63A9">
        <w:rPr>
          <w:rFonts w:asciiTheme="majorBidi" w:hAnsiTheme="majorBidi" w:cstheme="majorBidi"/>
          <w:sz w:val="24"/>
          <w:szCs w:val="24"/>
          <w:lang w:val="de-DE"/>
        </w:rPr>
        <w:t xml:space="preserve">, P. 2002. “Identität oder </w:t>
      </w:r>
      <w:proofErr w:type="spellStart"/>
      <w:r w:rsidRPr="00CF63A9">
        <w:rPr>
          <w:rFonts w:asciiTheme="majorBidi" w:hAnsiTheme="majorBidi" w:cstheme="majorBidi"/>
          <w:sz w:val="24"/>
          <w:szCs w:val="24"/>
          <w:lang w:val="de-DE"/>
        </w:rPr>
        <w:t>Biographizität</w:t>
      </w:r>
      <w:proofErr w:type="spellEnd"/>
      <w:r w:rsidRPr="00CF63A9">
        <w:rPr>
          <w:rFonts w:asciiTheme="majorBidi" w:hAnsiTheme="majorBidi" w:cstheme="majorBidi"/>
          <w:sz w:val="24"/>
          <w:szCs w:val="24"/>
          <w:lang w:val="de-DE"/>
        </w:rPr>
        <w:t xml:space="preserve">? - Beiträge der neueren sozial- und erziehungswissenschaftlichen Biographieforschung zu einem Konzept der Identitätsentwicklung.” </w:t>
      </w:r>
      <w:r w:rsidRPr="009D375A">
        <w:rPr>
          <w:rFonts w:asciiTheme="majorBidi" w:hAnsiTheme="majorBidi" w:cstheme="majorBidi"/>
          <w:i/>
          <w:iCs/>
          <w:sz w:val="24"/>
          <w:szCs w:val="24"/>
          <w:lang w:val="en-US"/>
        </w:rPr>
        <w:t xml:space="preserve">Integrative </w:t>
      </w:r>
      <w:proofErr w:type="spellStart"/>
      <w:r w:rsidRPr="009D375A">
        <w:rPr>
          <w:rFonts w:asciiTheme="majorBidi" w:hAnsiTheme="majorBidi" w:cstheme="majorBidi"/>
          <w:i/>
          <w:iCs/>
          <w:sz w:val="24"/>
          <w:szCs w:val="24"/>
          <w:lang w:val="en-US"/>
        </w:rPr>
        <w:t>Therapie</w:t>
      </w:r>
      <w:proofErr w:type="spellEnd"/>
      <w:r w:rsidRPr="009D375A">
        <w:rPr>
          <w:rFonts w:asciiTheme="majorBidi" w:hAnsiTheme="majorBidi" w:cstheme="majorBidi"/>
          <w:sz w:val="24"/>
          <w:szCs w:val="24"/>
          <w:lang w:val="en-US"/>
        </w:rPr>
        <w:t xml:space="preserve"> 3-4: 190-209.</w:t>
      </w:r>
    </w:p>
    <w:p w14:paraId="6C5E145E" w14:textId="77777777" w:rsidR="00CB285B" w:rsidRPr="009D375A" w:rsidRDefault="00CB285B" w:rsidP="00DF0572">
      <w:pPr>
        <w:autoSpaceDE w:val="0"/>
        <w:autoSpaceDN w:val="0"/>
        <w:adjustRightInd w:val="0"/>
        <w:spacing w:after="120" w:line="480" w:lineRule="auto"/>
        <w:rPr>
          <w:rFonts w:asciiTheme="majorBidi" w:hAnsiTheme="majorBidi" w:cstheme="majorBidi"/>
          <w:sz w:val="24"/>
          <w:szCs w:val="24"/>
          <w:lang w:val="en-US"/>
        </w:rPr>
      </w:pPr>
      <w:r w:rsidRPr="009D375A">
        <w:rPr>
          <w:rFonts w:asciiTheme="majorBidi" w:hAnsiTheme="majorBidi" w:cstheme="majorBidi"/>
          <w:sz w:val="24"/>
          <w:szCs w:val="24"/>
          <w:lang w:val="en-US"/>
        </w:rPr>
        <w:t xml:space="preserve">Archer, L., A. Halsall, and S. Hollingworth. 2007. “Class, gender, (hetero)sexuality and schooling: paradoxes within working-class girls’ engagement with education and post-16 aspirations.” </w:t>
      </w:r>
      <w:r w:rsidRPr="009D375A">
        <w:rPr>
          <w:rFonts w:asciiTheme="majorBidi" w:hAnsiTheme="majorBidi" w:cstheme="majorBidi"/>
          <w:i/>
          <w:iCs/>
          <w:sz w:val="24"/>
          <w:szCs w:val="24"/>
          <w:lang w:val="en-US"/>
        </w:rPr>
        <w:t xml:space="preserve">British Journal of Sociology of Education </w:t>
      </w:r>
      <w:r w:rsidRPr="009D375A">
        <w:rPr>
          <w:rFonts w:asciiTheme="majorBidi" w:hAnsiTheme="majorBidi" w:cstheme="majorBidi"/>
          <w:sz w:val="24"/>
          <w:szCs w:val="24"/>
          <w:lang w:val="en-US"/>
        </w:rPr>
        <w:t>28 (2): 165-180.</w:t>
      </w:r>
    </w:p>
    <w:p w14:paraId="70404B83" w14:textId="77777777" w:rsidR="009A0423" w:rsidRPr="009D375A" w:rsidRDefault="009A0423" w:rsidP="00DF0572">
      <w:pPr>
        <w:autoSpaceDE w:val="0"/>
        <w:autoSpaceDN w:val="0"/>
        <w:adjustRightInd w:val="0"/>
        <w:spacing w:after="120" w:line="480" w:lineRule="auto"/>
        <w:rPr>
          <w:rFonts w:asciiTheme="majorBidi" w:hAnsiTheme="majorBidi" w:cstheme="majorBidi"/>
          <w:sz w:val="24"/>
          <w:szCs w:val="24"/>
          <w:lang w:val="en-US"/>
        </w:rPr>
      </w:pPr>
      <w:r w:rsidRPr="009D375A">
        <w:rPr>
          <w:rFonts w:asciiTheme="majorBidi" w:hAnsiTheme="majorBidi" w:cstheme="majorBidi"/>
          <w:sz w:val="24"/>
          <w:szCs w:val="24"/>
          <w:lang w:val="en-US"/>
        </w:rPr>
        <w:t xml:space="preserve">Archer, L., J. Osborne, J. DeWitt, J. Dillon, B. Wong and B. Willis. 2013. </w:t>
      </w:r>
      <w:r w:rsidRPr="009D375A">
        <w:rPr>
          <w:rFonts w:asciiTheme="majorBidi" w:hAnsiTheme="majorBidi" w:cstheme="majorBidi"/>
          <w:i/>
          <w:iCs/>
          <w:sz w:val="24"/>
          <w:szCs w:val="24"/>
          <w:lang w:val="en-US"/>
        </w:rPr>
        <w:t>ASPIRES – Young people’s science and career aspirations, age 10-14.</w:t>
      </w:r>
      <w:r w:rsidRPr="009D375A">
        <w:rPr>
          <w:rFonts w:asciiTheme="majorBidi" w:hAnsiTheme="majorBidi" w:cstheme="majorBidi"/>
          <w:sz w:val="24"/>
          <w:szCs w:val="24"/>
          <w:lang w:val="en-US"/>
        </w:rPr>
        <w:t xml:space="preserve"> London: King’s College London.</w:t>
      </w:r>
    </w:p>
    <w:p w14:paraId="6D9DDA0C" w14:textId="77777777" w:rsidR="0049100B" w:rsidRPr="009D375A" w:rsidRDefault="0049100B" w:rsidP="00DF0572">
      <w:pPr>
        <w:autoSpaceDE w:val="0"/>
        <w:autoSpaceDN w:val="0"/>
        <w:adjustRightInd w:val="0"/>
        <w:spacing w:after="120" w:line="480" w:lineRule="auto"/>
        <w:rPr>
          <w:rFonts w:asciiTheme="majorBidi" w:hAnsiTheme="majorBidi" w:cstheme="majorBidi"/>
          <w:sz w:val="24"/>
          <w:szCs w:val="24"/>
          <w:lang w:val="en-US"/>
        </w:rPr>
      </w:pPr>
      <w:r w:rsidRPr="009D375A">
        <w:rPr>
          <w:rFonts w:asciiTheme="majorBidi" w:hAnsiTheme="majorBidi" w:cstheme="majorBidi"/>
          <w:sz w:val="24"/>
          <w:szCs w:val="24"/>
          <w:lang w:val="en-US"/>
        </w:rPr>
        <w:t xml:space="preserve">Ball, S. J., </w:t>
      </w:r>
      <w:r w:rsidR="00500349" w:rsidRPr="009D375A">
        <w:rPr>
          <w:rFonts w:asciiTheme="majorBidi" w:hAnsiTheme="majorBidi" w:cstheme="majorBidi"/>
          <w:sz w:val="24"/>
          <w:szCs w:val="24"/>
          <w:lang w:val="en-US"/>
        </w:rPr>
        <w:t xml:space="preserve">M. </w:t>
      </w:r>
      <w:r w:rsidRPr="009D375A">
        <w:rPr>
          <w:rFonts w:asciiTheme="majorBidi" w:hAnsiTheme="majorBidi" w:cstheme="majorBidi"/>
          <w:sz w:val="24"/>
          <w:szCs w:val="24"/>
          <w:lang w:val="en-US"/>
        </w:rPr>
        <w:t xml:space="preserve">Maguire, </w:t>
      </w:r>
      <w:r w:rsidR="00500349" w:rsidRPr="009D375A">
        <w:rPr>
          <w:rFonts w:asciiTheme="majorBidi" w:hAnsiTheme="majorBidi" w:cstheme="majorBidi"/>
          <w:sz w:val="24"/>
          <w:szCs w:val="24"/>
          <w:lang w:val="en-US"/>
        </w:rPr>
        <w:t>and S.</w:t>
      </w:r>
      <w:r w:rsidRPr="009D375A">
        <w:rPr>
          <w:rFonts w:asciiTheme="majorBidi" w:hAnsiTheme="majorBidi" w:cstheme="majorBidi"/>
          <w:sz w:val="24"/>
          <w:szCs w:val="24"/>
          <w:lang w:val="en-US"/>
        </w:rPr>
        <w:t xml:space="preserve"> Macrae. 2000</w:t>
      </w:r>
      <w:r w:rsidR="00500349" w:rsidRPr="009D375A">
        <w:rPr>
          <w:rFonts w:asciiTheme="majorBidi" w:hAnsiTheme="majorBidi" w:cstheme="majorBidi"/>
          <w:sz w:val="24"/>
          <w:szCs w:val="24"/>
          <w:lang w:val="en-US"/>
        </w:rPr>
        <w:t>.</w:t>
      </w:r>
      <w:r w:rsidRPr="009D375A">
        <w:rPr>
          <w:rFonts w:asciiTheme="majorBidi" w:hAnsiTheme="majorBidi" w:cstheme="majorBidi"/>
          <w:sz w:val="24"/>
          <w:szCs w:val="24"/>
          <w:lang w:val="en-US"/>
        </w:rPr>
        <w:t xml:space="preserve"> </w:t>
      </w:r>
      <w:r w:rsidRPr="009D375A">
        <w:rPr>
          <w:rFonts w:asciiTheme="majorBidi" w:hAnsiTheme="majorBidi" w:cstheme="majorBidi"/>
          <w:i/>
          <w:iCs/>
          <w:sz w:val="24"/>
          <w:szCs w:val="24"/>
          <w:lang w:val="en-US"/>
        </w:rPr>
        <w:t>Choice, Pathways and Transitions Post-16: New youth, new economies in the global city.</w:t>
      </w:r>
      <w:r w:rsidRPr="009D375A">
        <w:rPr>
          <w:rFonts w:asciiTheme="majorBidi" w:hAnsiTheme="majorBidi" w:cstheme="majorBidi"/>
          <w:sz w:val="24"/>
          <w:szCs w:val="24"/>
          <w:lang w:val="en-US"/>
        </w:rPr>
        <w:t xml:space="preserve"> London: Routledge Falmer.</w:t>
      </w:r>
    </w:p>
    <w:p w14:paraId="5BC2E921" w14:textId="77777777" w:rsidR="00C731DF" w:rsidRPr="009D375A" w:rsidRDefault="0008172C"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Beck, V., </w:t>
      </w:r>
      <w:r w:rsidR="007C2F05" w:rsidRPr="009D375A">
        <w:rPr>
          <w:rFonts w:asciiTheme="majorBidi" w:hAnsiTheme="majorBidi" w:cstheme="majorBidi"/>
          <w:sz w:val="24"/>
          <w:szCs w:val="24"/>
        </w:rPr>
        <w:t xml:space="preserve">A. </w:t>
      </w:r>
      <w:r w:rsidRPr="009D375A">
        <w:rPr>
          <w:rFonts w:asciiTheme="majorBidi" w:hAnsiTheme="majorBidi" w:cstheme="majorBidi"/>
          <w:sz w:val="24"/>
          <w:szCs w:val="24"/>
        </w:rPr>
        <w:t>Fuller, and</w:t>
      </w:r>
      <w:r w:rsidR="00C731DF" w:rsidRPr="009D375A">
        <w:rPr>
          <w:rFonts w:asciiTheme="majorBidi" w:hAnsiTheme="majorBidi" w:cstheme="majorBidi"/>
          <w:sz w:val="24"/>
          <w:szCs w:val="24"/>
        </w:rPr>
        <w:t xml:space="preserve"> </w:t>
      </w:r>
      <w:r w:rsidR="007C2F05" w:rsidRPr="009D375A">
        <w:rPr>
          <w:rFonts w:asciiTheme="majorBidi" w:hAnsiTheme="majorBidi" w:cstheme="majorBidi"/>
          <w:sz w:val="24"/>
          <w:szCs w:val="24"/>
        </w:rPr>
        <w:t xml:space="preserve">L. </w:t>
      </w:r>
      <w:r w:rsidR="00C731DF" w:rsidRPr="009D375A">
        <w:rPr>
          <w:rFonts w:asciiTheme="majorBidi" w:hAnsiTheme="majorBidi" w:cstheme="majorBidi"/>
          <w:sz w:val="24"/>
          <w:szCs w:val="24"/>
        </w:rPr>
        <w:t>Unwin</w:t>
      </w:r>
      <w:r w:rsidR="007C2F05" w:rsidRPr="009D375A">
        <w:rPr>
          <w:rFonts w:asciiTheme="majorBidi" w:hAnsiTheme="majorBidi" w:cstheme="majorBidi"/>
          <w:sz w:val="24"/>
          <w:szCs w:val="24"/>
        </w:rPr>
        <w:t xml:space="preserve">. </w:t>
      </w:r>
      <w:r w:rsidR="00C731DF" w:rsidRPr="009D375A">
        <w:rPr>
          <w:rFonts w:asciiTheme="majorBidi" w:hAnsiTheme="majorBidi" w:cstheme="majorBidi"/>
          <w:sz w:val="24"/>
          <w:szCs w:val="24"/>
        </w:rPr>
        <w:t>2006</w:t>
      </w:r>
      <w:r w:rsidR="007C2F05" w:rsidRPr="009D375A">
        <w:rPr>
          <w:rFonts w:asciiTheme="majorBidi" w:hAnsiTheme="majorBidi" w:cstheme="majorBidi"/>
          <w:sz w:val="24"/>
          <w:szCs w:val="24"/>
        </w:rPr>
        <w:t>.</w:t>
      </w:r>
      <w:r w:rsidR="00C731DF" w:rsidRPr="009D375A">
        <w:rPr>
          <w:rFonts w:asciiTheme="majorBidi" w:hAnsiTheme="majorBidi" w:cstheme="majorBidi"/>
          <w:sz w:val="24"/>
          <w:szCs w:val="24"/>
        </w:rPr>
        <w:t xml:space="preserve"> </w:t>
      </w:r>
      <w:r w:rsidR="007C2F05" w:rsidRPr="009D375A">
        <w:rPr>
          <w:rFonts w:asciiTheme="majorBidi" w:hAnsiTheme="majorBidi" w:cstheme="majorBidi"/>
          <w:sz w:val="24"/>
          <w:szCs w:val="24"/>
        </w:rPr>
        <w:t>“</w:t>
      </w:r>
      <w:r w:rsidR="00C731DF" w:rsidRPr="009D375A">
        <w:rPr>
          <w:rFonts w:asciiTheme="majorBidi" w:hAnsiTheme="majorBidi" w:cstheme="majorBidi"/>
          <w:sz w:val="24"/>
          <w:szCs w:val="24"/>
        </w:rPr>
        <w:t>Increasing the risk in the ‘scary’ world of work? Male and female resistance to crossing gender lines in apprenticeships in England and Wales</w:t>
      </w:r>
      <w:r w:rsidR="007C2F05" w:rsidRPr="009D375A">
        <w:rPr>
          <w:rFonts w:asciiTheme="majorBidi" w:hAnsiTheme="majorBidi" w:cstheme="majorBidi"/>
          <w:sz w:val="24"/>
          <w:szCs w:val="24"/>
        </w:rPr>
        <w:t>.”</w:t>
      </w:r>
      <w:r w:rsidR="00C731DF" w:rsidRPr="009D375A">
        <w:rPr>
          <w:rFonts w:asciiTheme="majorBidi" w:hAnsiTheme="majorBidi" w:cstheme="majorBidi"/>
          <w:sz w:val="24"/>
          <w:szCs w:val="24"/>
        </w:rPr>
        <w:t xml:space="preserve"> </w:t>
      </w:r>
      <w:r w:rsidR="00323731" w:rsidRPr="009D375A">
        <w:rPr>
          <w:rFonts w:asciiTheme="majorBidi" w:hAnsiTheme="majorBidi" w:cstheme="majorBidi"/>
          <w:i/>
          <w:iCs/>
          <w:sz w:val="24"/>
          <w:szCs w:val="24"/>
        </w:rPr>
        <w:t>Journal of Education and Work</w:t>
      </w:r>
      <w:r w:rsidR="00C731DF" w:rsidRPr="009D375A">
        <w:rPr>
          <w:rFonts w:asciiTheme="majorBidi" w:hAnsiTheme="majorBidi" w:cstheme="majorBidi"/>
          <w:i/>
          <w:iCs/>
          <w:sz w:val="24"/>
          <w:szCs w:val="24"/>
        </w:rPr>
        <w:t xml:space="preserve"> </w:t>
      </w:r>
      <w:r w:rsidR="00C731DF" w:rsidRPr="009D375A">
        <w:rPr>
          <w:rFonts w:asciiTheme="majorBidi" w:hAnsiTheme="majorBidi" w:cstheme="majorBidi"/>
          <w:sz w:val="24"/>
          <w:szCs w:val="24"/>
        </w:rPr>
        <w:t>19 (3): 271-289.</w:t>
      </w:r>
    </w:p>
    <w:p w14:paraId="5F76910B" w14:textId="77777777" w:rsidR="00BA6496" w:rsidRPr="00BA43B5" w:rsidRDefault="00BA6496" w:rsidP="00DF0572">
      <w:pPr>
        <w:spacing w:after="120" w:line="480" w:lineRule="auto"/>
        <w:rPr>
          <w:rFonts w:asciiTheme="majorBidi" w:hAnsiTheme="majorBidi" w:cstheme="majorBidi"/>
          <w:sz w:val="24"/>
          <w:szCs w:val="24"/>
          <w:lang w:val="de-DE"/>
        </w:rPr>
      </w:pPr>
      <w:proofErr w:type="spellStart"/>
      <w:r w:rsidRPr="009D375A">
        <w:rPr>
          <w:rFonts w:asciiTheme="majorBidi" w:hAnsiTheme="majorBidi" w:cstheme="majorBidi"/>
          <w:sz w:val="24"/>
          <w:szCs w:val="24"/>
        </w:rPr>
        <w:t>Belfi</w:t>
      </w:r>
      <w:proofErr w:type="spellEnd"/>
      <w:r w:rsidRPr="009D375A">
        <w:rPr>
          <w:rFonts w:asciiTheme="majorBidi" w:hAnsiTheme="majorBidi" w:cstheme="majorBidi"/>
          <w:sz w:val="24"/>
          <w:szCs w:val="24"/>
        </w:rPr>
        <w:t xml:space="preserve">, B., M. </w:t>
      </w:r>
      <w:proofErr w:type="spellStart"/>
      <w:r w:rsidRPr="009D375A">
        <w:rPr>
          <w:rFonts w:asciiTheme="majorBidi" w:hAnsiTheme="majorBidi" w:cstheme="majorBidi"/>
          <w:sz w:val="24"/>
          <w:szCs w:val="24"/>
        </w:rPr>
        <w:t>Goos</w:t>
      </w:r>
      <w:proofErr w:type="spellEnd"/>
      <w:r w:rsidRPr="009D375A">
        <w:rPr>
          <w:rFonts w:asciiTheme="majorBidi" w:hAnsiTheme="majorBidi" w:cstheme="majorBidi"/>
          <w:sz w:val="24"/>
          <w:szCs w:val="24"/>
        </w:rPr>
        <w:t xml:space="preserve">, B. De </w:t>
      </w:r>
      <w:proofErr w:type="spellStart"/>
      <w:r w:rsidRPr="009D375A">
        <w:rPr>
          <w:rFonts w:asciiTheme="majorBidi" w:hAnsiTheme="majorBidi" w:cstheme="majorBidi"/>
          <w:sz w:val="24"/>
          <w:szCs w:val="24"/>
        </w:rPr>
        <w:t>Fraine</w:t>
      </w:r>
      <w:proofErr w:type="spellEnd"/>
      <w:r w:rsidRPr="009D375A">
        <w:rPr>
          <w:rFonts w:asciiTheme="majorBidi" w:hAnsiTheme="majorBidi" w:cstheme="majorBidi"/>
          <w:sz w:val="24"/>
          <w:szCs w:val="24"/>
        </w:rPr>
        <w:t xml:space="preserve">, and J. </w:t>
      </w:r>
      <w:proofErr w:type="gramStart"/>
      <w:r w:rsidRPr="009D375A">
        <w:rPr>
          <w:rFonts w:asciiTheme="majorBidi" w:hAnsiTheme="majorBidi" w:cstheme="majorBidi"/>
          <w:sz w:val="24"/>
          <w:szCs w:val="24"/>
        </w:rPr>
        <w:t>Van</w:t>
      </w:r>
      <w:proofErr w:type="gramEnd"/>
      <w:r w:rsidRPr="009D375A">
        <w:rPr>
          <w:rFonts w:asciiTheme="majorBidi" w:hAnsiTheme="majorBidi" w:cstheme="majorBidi"/>
          <w:sz w:val="24"/>
          <w:szCs w:val="24"/>
        </w:rPr>
        <w:t xml:space="preserve"> Damme. 2012. “The effect of class composition by gender and ability on secondary school students’ school wellbeing and academic self-concept: A literature review.” </w:t>
      </w:r>
      <w:r w:rsidRPr="00BA43B5">
        <w:rPr>
          <w:rFonts w:asciiTheme="majorBidi" w:hAnsiTheme="majorBidi" w:cstheme="majorBidi"/>
          <w:i/>
          <w:iCs/>
          <w:sz w:val="24"/>
          <w:szCs w:val="24"/>
          <w:lang w:val="de-DE"/>
        </w:rPr>
        <w:t>Educational Research Review</w:t>
      </w:r>
      <w:r w:rsidRPr="00BA43B5">
        <w:rPr>
          <w:rFonts w:asciiTheme="majorBidi" w:hAnsiTheme="majorBidi" w:cstheme="majorBidi"/>
          <w:sz w:val="24"/>
          <w:szCs w:val="24"/>
          <w:lang w:val="de-DE"/>
        </w:rPr>
        <w:t xml:space="preserve"> 7 (1): 62-74.</w:t>
      </w:r>
    </w:p>
    <w:p w14:paraId="62A74F13" w14:textId="77777777" w:rsidR="00CB5773" w:rsidRDefault="00CB5773" w:rsidP="00DF0572">
      <w:pPr>
        <w:spacing w:after="120" w:line="480" w:lineRule="auto"/>
        <w:rPr>
          <w:rFonts w:asciiTheme="majorBidi" w:hAnsiTheme="majorBidi" w:cstheme="majorBidi"/>
          <w:sz w:val="24"/>
          <w:szCs w:val="24"/>
          <w:lang w:val="de-DE"/>
        </w:rPr>
      </w:pPr>
    </w:p>
    <w:p w14:paraId="47918450" w14:textId="77777777" w:rsidR="005A1876" w:rsidRDefault="005A1876" w:rsidP="00DF0572">
      <w:pPr>
        <w:spacing w:after="120" w:line="480" w:lineRule="auto"/>
        <w:rPr>
          <w:rFonts w:asciiTheme="majorBidi" w:hAnsiTheme="majorBidi" w:cstheme="majorBidi"/>
          <w:sz w:val="24"/>
          <w:szCs w:val="24"/>
          <w:lang w:val="de-DE"/>
        </w:rPr>
      </w:pPr>
    </w:p>
    <w:p w14:paraId="348DC6EE" w14:textId="77777777" w:rsidR="00CB5773" w:rsidRPr="00BD0EC8" w:rsidRDefault="005A1876" w:rsidP="00DF0572">
      <w:pPr>
        <w:spacing w:after="120" w:line="480" w:lineRule="auto"/>
        <w:rPr>
          <w:rFonts w:asciiTheme="majorBidi" w:hAnsiTheme="majorBidi" w:cstheme="majorBidi"/>
          <w:sz w:val="24"/>
          <w:szCs w:val="24"/>
          <w:lang w:val="en-US"/>
        </w:rPr>
      </w:pPr>
      <w:r w:rsidRPr="00BA43B5">
        <w:rPr>
          <w:rFonts w:asciiTheme="majorBidi" w:hAnsiTheme="majorBidi" w:cstheme="majorBidi"/>
          <w:sz w:val="24"/>
          <w:szCs w:val="24"/>
          <w:lang w:val="de-DE"/>
        </w:rPr>
        <w:t xml:space="preserve">BIBB (Bundesinstitut </w:t>
      </w:r>
      <w:proofErr w:type="spellStart"/>
      <w:r w:rsidRPr="00BA43B5">
        <w:rPr>
          <w:rFonts w:asciiTheme="majorBidi" w:hAnsiTheme="majorBidi" w:cstheme="majorBidi"/>
          <w:sz w:val="24"/>
          <w:szCs w:val="24"/>
          <w:lang w:val="de-DE"/>
        </w:rPr>
        <w:t>fuer</w:t>
      </w:r>
      <w:proofErr w:type="spellEnd"/>
      <w:r w:rsidRPr="00BA43B5">
        <w:rPr>
          <w:rFonts w:asciiTheme="majorBidi" w:hAnsiTheme="majorBidi" w:cstheme="majorBidi"/>
          <w:sz w:val="24"/>
          <w:szCs w:val="24"/>
          <w:lang w:val="de-DE"/>
        </w:rPr>
        <w:t xml:space="preserve"> Berufsbildung). 201</w:t>
      </w:r>
      <w:r>
        <w:rPr>
          <w:rFonts w:asciiTheme="majorBidi" w:hAnsiTheme="majorBidi" w:cstheme="majorBidi"/>
          <w:sz w:val="24"/>
          <w:szCs w:val="24"/>
          <w:lang w:val="de-DE"/>
        </w:rPr>
        <w:t>7</w:t>
      </w:r>
      <w:r w:rsidRPr="00BA43B5">
        <w:rPr>
          <w:rFonts w:asciiTheme="majorBidi" w:hAnsiTheme="majorBidi" w:cstheme="majorBidi"/>
          <w:sz w:val="24"/>
          <w:szCs w:val="24"/>
          <w:lang w:val="de-DE"/>
        </w:rPr>
        <w:t>.</w:t>
      </w:r>
      <w:r>
        <w:rPr>
          <w:rFonts w:asciiTheme="majorBidi" w:hAnsiTheme="majorBidi" w:cstheme="majorBidi"/>
          <w:sz w:val="24"/>
          <w:szCs w:val="24"/>
          <w:lang w:val="de-DE"/>
        </w:rPr>
        <w:t xml:space="preserve"> </w:t>
      </w:r>
      <w:r w:rsidRPr="005A1876">
        <w:rPr>
          <w:rFonts w:asciiTheme="majorBidi" w:hAnsiTheme="majorBidi" w:cstheme="majorBidi"/>
          <w:i/>
          <w:iCs/>
          <w:sz w:val="24"/>
          <w:szCs w:val="24"/>
          <w:lang w:val="de-DE"/>
        </w:rPr>
        <w:t>Ausbildung in Technischen Berufen: Nicht immer nur reine Männersache.</w:t>
      </w:r>
      <w:r>
        <w:rPr>
          <w:rFonts w:asciiTheme="majorBidi" w:hAnsiTheme="majorBidi" w:cstheme="majorBidi"/>
          <w:sz w:val="24"/>
          <w:szCs w:val="24"/>
          <w:lang w:val="de-DE"/>
        </w:rPr>
        <w:t xml:space="preserve"> </w:t>
      </w:r>
      <w:r w:rsidRPr="00BD0EC8">
        <w:rPr>
          <w:rFonts w:asciiTheme="majorBidi" w:hAnsiTheme="majorBidi" w:cstheme="majorBidi"/>
          <w:sz w:val="24"/>
          <w:szCs w:val="24"/>
          <w:lang w:val="en-US"/>
        </w:rPr>
        <w:t xml:space="preserve">Online: </w:t>
      </w:r>
      <w:hyperlink r:id="rId8" w:history="1">
        <w:r w:rsidRPr="00BD0EC8">
          <w:rPr>
            <w:rStyle w:val="Hyperlink"/>
            <w:rFonts w:asciiTheme="majorBidi" w:hAnsiTheme="majorBidi" w:cstheme="majorBidi"/>
            <w:sz w:val="24"/>
            <w:szCs w:val="24"/>
            <w:lang w:val="en-US"/>
          </w:rPr>
          <w:t>https://www.bildungsspiegel.de/news/frauen-in-beruf-und-karriere/1458-ausbildung-in-technischen-berufen-nicht-immer-nur-reine-maennersache</w:t>
        </w:r>
      </w:hyperlink>
      <w:r w:rsidRPr="00BD0EC8">
        <w:rPr>
          <w:rFonts w:asciiTheme="majorBidi" w:hAnsiTheme="majorBidi" w:cstheme="majorBidi"/>
          <w:sz w:val="24"/>
          <w:szCs w:val="24"/>
          <w:lang w:val="en-US"/>
        </w:rPr>
        <w:t xml:space="preserve"> (accessed 3.12.18).</w:t>
      </w:r>
    </w:p>
    <w:p w14:paraId="3E157872" w14:textId="77777777" w:rsidR="003365D3" w:rsidRPr="009D375A" w:rsidRDefault="003365D3" w:rsidP="00DF0572">
      <w:pPr>
        <w:spacing w:after="120" w:line="480" w:lineRule="auto"/>
        <w:rPr>
          <w:rFonts w:asciiTheme="majorBidi" w:hAnsiTheme="majorBidi" w:cstheme="majorBidi"/>
          <w:sz w:val="24"/>
          <w:szCs w:val="24"/>
        </w:rPr>
      </w:pPr>
      <w:r w:rsidRPr="00BA43B5">
        <w:rPr>
          <w:rFonts w:asciiTheme="majorBidi" w:hAnsiTheme="majorBidi" w:cstheme="majorBidi"/>
          <w:sz w:val="24"/>
          <w:szCs w:val="24"/>
          <w:lang w:val="de-DE"/>
        </w:rPr>
        <w:t xml:space="preserve">BIBB (Bundesinstitut </w:t>
      </w:r>
      <w:proofErr w:type="spellStart"/>
      <w:r w:rsidRPr="00BA43B5">
        <w:rPr>
          <w:rFonts w:asciiTheme="majorBidi" w:hAnsiTheme="majorBidi" w:cstheme="majorBidi"/>
          <w:sz w:val="24"/>
          <w:szCs w:val="24"/>
          <w:lang w:val="de-DE"/>
        </w:rPr>
        <w:t>fuer</w:t>
      </w:r>
      <w:proofErr w:type="spellEnd"/>
      <w:r w:rsidRPr="00BA43B5">
        <w:rPr>
          <w:rFonts w:asciiTheme="majorBidi" w:hAnsiTheme="majorBidi" w:cstheme="majorBidi"/>
          <w:sz w:val="24"/>
          <w:szCs w:val="24"/>
          <w:lang w:val="de-DE"/>
        </w:rPr>
        <w:t xml:space="preserve"> Berufsbildung). 2018. </w:t>
      </w:r>
      <w:r w:rsidRPr="00BA43B5">
        <w:rPr>
          <w:rFonts w:asciiTheme="majorBidi" w:hAnsiTheme="majorBidi" w:cstheme="majorBidi"/>
          <w:i/>
          <w:iCs/>
          <w:sz w:val="24"/>
          <w:szCs w:val="24"/>
          <w:lang w:val="de-DE"/>
        </w:rPr>
        <w:t>Datenblatt Kraftfahrzeugmechatroniker/in</w:t>
      </w:r>
      <w:r w:rsidR="00770A9C" w:rsidRPr="00BA43B5">
        <w:rPr>
          <w:rFonts w:asciiTheme="majorBidi" w:hAnsiTheme="majorBidi" w:cstheme="majorBidi"/>
          <w:sz w:val="24"/>
          <w:szCs w:val="24"/>
          <w:lang w:val="de-DE"/>
        </w:rPr>
        <w:t xml:space="preserve">. </w:t>
      </w:r>
      <w:r w:rsidR="00770A9C" w:rsidRPr="009D375A">
        <w:rPr>
          <w:rFonts w:asciiTheme="majorBidi" w:hAnsiTheme="majorBidi" w:cstheme="majorBidi"/>
          <w:sz w:val="24"/>
          <w:szCs w:val="24"/>
        </w:rPr>
        <w:t xml:space="preserve">Available online </w:t>
      </w:r>
      <w:hyperlink r:id="rId9" w:history="1">
        <w:r w:rsidR="00770A9C" w:rsidRPr="009D375A">
          <w:rPr>
            <w:rStyle w:val="Hyperlink"/>
            <w:rFonts w:asciiTheme="majorBidi" w:hAnsiTheme="majorBidi" w:cstheme="majorBidi"/>
            <w:sz w:val="24"/>
            <w:szCs w:val="24"/>
          </w:rPr>
          <w:t>https://www2.bibb.de/bibbtools/tools/dazubi/data/Z/B/30/7606.pdf</w:t>
        </w:r>
      </w:hyperlink>
      <w:r w:rsidR="00770A9C" w:rsidRPr="009D375A">
        <w:rPr>
          <w:rFonts w:asciiTheme="majorBidi" w:hAnsiTheme="majorBidi" w:cstheme="majorBidi"/>
          <w:sz w:val="24"/>
          <w:szCs w:val="24"/>
        </w:rPr>
        <w:t xml:space="preserve"> (accessed 3.12.18).</w:t>
      </w:r>
    </w:p>
    <w:p w14:paraId="58BA7B0A" w14:textId="77777777" w:rsidR="00DA3435" w:rsidRPr="00BD0EC8" w:rsidRDefault="00DA3435" w:rsidP="00DF0572">
      <w:pPr>
        <w:spacing w:after="120" w:line="480" w:lineRule="auto"/>
        <w:rPr>
          <w:rFonts w:asciiTheme="majorBidi" w:hAnsiTheme="majorBidi" w:cstheme="majorBidi"/>
          <w:sz w:val="24"/>
          <w:szCs w:val="24"/>
          <w:lang w:val="de-DE"/>
        </w:rPr>
      </w:pPr>
      <w:r w:rsidRPr="009D375A">
        <w:rPr>
          <w:rFonts w:asciiTheme="majorBidi" w:hAnsiTheme="majorBidi" w:cstheme="majorBidi"/>
          <w:sz w:val="24"/>
          <w:szCs w:val="24"/>
        </w:rPr>
        <w:t xml:space="preserve">Behrens, M., M. </w:t>
      </w:r>
      <w:proofErr w:type="spellStart"/>
      <w:r w:rsidRPr="009D375A">
        <w:rPr>
          <w:rFonts w:asciiTheme="majorBidi" w:hAnsiTheme="majorBidi" w:cstheme="majorBidi"/>
          <w:sz w:val="24"/>
          <w:szCs w:val="24"/>
        </w:rPr>
        <w:t>Pilz</w:t>
      </w:r>
      <w:proofErr w:type="spellEnd"/>
      <w:r w:rsidRPr="009D375A">
        <w:rPr>
          <w:rFonts w:asciiTheme="majorBidi" w:hAnsiTheme="majorBidi" w:cstheme="majorBidi"/>
          <w:sz w:val="24"/>
          <w:szCs w:val="24"/>
        </w:rPr>
        <w:t xml:space="preserve">, and O. </w:t>
      </w:r>
      <w:proofErr w:type="spellStart"/>
      <w:r w:rsidRPr="009D375A">
        <w:rPr>
          <w:rFonts w:asciiTheme="majorBidi" w:hAnsiTheme="majorBidi" w:cstheme="majorBidi"/>
          <w:sz w:val="24"/>
          <w:szCs w:val="24"/>
        </w:rPr>
        <w:t>Greuling</w:t>
      </w:r>
      <w:proofErr w:type="spellEnd"/>
      <w:r w:rsidRPr="009D375A">
        <w:rPr>
          <w:rFonts w:asciiTheme="majorBidi" w:hAnsiTheme="majorBidi" w:cstheme="majorBidi"/>
          <w:sz w:val="24"/>
          <w:szCs w:val="24"/>
        </w:rPr>
        <w:t>. 2008. “</w:t>
      </w:r>
      <w:r w:rsidRPr="009D375A">
        <w:rPr>
          <w:rStyle w:val="nlmarticle-title"/>
          <w:rFonts w:asciiTheme="majorBidi" w:hAnsiTheme="majorBidi" w:cstheme="majorBidi"/>
          <w:sz w:val="24"/>
          <w:szCs w:val="24"/>
          <w:lang w:val="en"/>
        </w:rPr>
        <w:t xml:space="preserve">Taking a straightforward detour: learning and </w:t>
      </w:r>
      <w:proofErr w:type="spellStart"/>
      <w:r w:rsidRPr="009D375A">
        <w:rPr>
          <w:rStyle w:val="nlmarticle-title"/>
          <w:rFonts w:asciiTheme="majorBidi" w:hAnsiTheme="majorBidi" w:cstheme="majorBidi"/>
          <w:sz w:val="24"/>
          <w:szCs w:val="24"/>
          <w:lang w:val="en"/>
        </w:rPr>
        <w:t>labour</w:t>
      </w:r>
      <w:proofErr w:type="spellEnd"/>
      <w:r w:rsidRPr="009D375A">
        <w:rPr>
          <w:rStyle w:val="nlmarticle-title"/>
          <w:rFonts w:asciiTheme="majorBidi" w:hAnsiTheme="majorBidi" w:cstheme="majorBidi"/>
          <w:sz w:val="24"/>
          <w:szCs w:val="24"/>
          <w:lang w:val="en"/>
        </w:rPr>
        <w:t xml:space="preserve"> market participation in the German apprenticeship system.” </w:t>
      </w:r>
      <w:r w:rsidRPr="00BD0EC8">
        <w:rPr>
          <w:rStyle w:val="nlmarticle-title"/>
          <w:rFonts w:asciiTheme="majorBidi" w:hAnsiTheme="majorBidi" w:cstheme="majorBidi"/>
          <w:i/>
          <w:iCs/>
          <w:sz w:val="24"/>
          <w:szCs w:val="24"/>
          <w:lang w:val="de-DE"/>
        </w:rPr>
        <w:t xml:space="preserve">Journal </w:t>
      </w:r>
      <w:proofErr w:type="spellStart"/>
      <w:r w:rsidRPr="00BD0EC8">
        <w:rPr>
          <w:rStyle w:val="nlmarticle-title"/>
          <w:rFonts w:asciiTheme="majorBidi" w:hAnsiTheme="majorBidi" w:cstheme="majorBidi"/>
          <w:i/>
          <w:iCs/>
          <w:sz w:val="24"/>
          <w:szCs w:val="24"/>
          <w:lang w:val="de-DE"/>
        </w:rPr>
        <w:t>of</w:t>
      </w:r>
      <w:proofErr w:type="spellEnd"/>
      <w:r w:rsidRPr="00BD0EC8">
        <w:rPr>
          <w:rStyle w:val="nlmarticle-title"/>
          <w:rFonts w:asciiTheme="majorBidi" w:hAnsiTheme="majorBidi" w:cstheme="majorBidi"/>
          <w:i/>
          <w:iCs/>
          <w:sz w:val="24"/>
          <w:szCs w:val="24"/>
          <w:lang w:val="de-DE"/>
        </w:rPr>
        <w:t xml:space="preserve"> </w:t>
      </w:r>
      <w:proofErr w:type="spellStart"/>
      <w:r w:rsidRPr="00BD0EC8">
        <w:rPr>
          <w:rStyle w:val="nlmarticle-title"/>
          <w:rFonts w:asciiTheme="majorBidi" w:hAnsiTheme="majorBidi" w:cstheme="majorBidi"/>
          <w:i/>
          <w:iCs/>
          <w:sz w:val="24"/>
          <w:szCs w:val="24"/>
          <w:lang w:val="de-DE"/>
        </w:rPr>
        <w:t>Vocational</w:t>
      </w:r>
      <w:proofErr w:type="spellEnd"/>
      <w:r w:rsidRPr="00BD0EC8">
        <w:rPr>
          <w:rStyle w:val="nlmarticle-title"/>
          <w:rFonts w:asciiTheme="majorBidi" w:hAnsiTheme="majorBidi" w:cstheme="majorBidi"/>
          <w:i/>
          <w:iCs/>
          <w:sz w:val="24"/>
          <w:szCs w:val="24"/>
          <w:lang w:val="de-DE"/>
        </w:rPr>
        <w:t xml:space="preserve"> Education and Training </w:t>
      </w:r>
      <w:r w:rsidRPr="00BD0EC8">
        <w:rPr>
          <w:rStyle w:val="nlmarticle-title"/>
          <w:rFonts w:asciiTheme="majorBidi" w:hAnsiTheme="majorBidi" w:cstheme="majorBidi"/>
          <w:sz w:val="24"/>
          <w:szCs w:val="24"/>
          <w:lang w:val="de-DE"/>
        </w:rPr>
        <w:t>60 (1): 93-104.</w:t>
      </w:r>
    </w:p>
    <w:p w14:paraId="050F0F5F" w14:textId="77777777" w:rsidR="006D5E67" w:rsidRDefault="00D97D95" w:rsidP="006D5E67">
      <w:pPr>
        <w:spacing w:after="120" w:line="480" w:lineRule="auto"/>
        <w:rPr>
          <w:rFonts w:asciiTheme="majorBidi" w:hAnsiTheme="majorBidi" w:cstheme="majorBidi"/>
          <w:sz w:val="24"/>
          <w:szCs w:val="24"/>
          <w:lang w:val="de-DE"/>
        </w:rPr>
      </w:pPr>
      <w:r w:rsidRPr="006D5E67">
        <w:rPr>
          <w:rFonts w:asciiTheme="majorBidi" w:hAnsiTheme="majorBidi" w:cstheme="majorBidi"/>
          <w:sz w:val="24"/>
          <w:szCs w:val="24"/>
          <w:lang w:val="de-DE"/>
        </w:rPr>
        <w:t>BMBF. 2019</w:t>
      </w:r>
      <w:r w:rsidR="006D5E67" w:rsidRPr="006D5E67">
        <w:rPr>
          <w:rFonts w:asciiTheme="majorBidi" w:hAnsiTheme="majorBidi" w:cstheme="majorBidi"/>
          <w:sz w:val="24"/>
          <w:szCs w:val="24"/>
          <w:lang w:val="de-DE"/>
        </w:rPr>
        <w:t xml:space="preserve">. </w:t>
      </w:r>
      <w:r w:rsidR="006D5E67" w:rsidRPr="006D5E67">
        <w:rPr>
          <w:rFonts w:asciiTheme="majorBidi" w:hAnsiTheme="majorBidi" w:cstheme="majorBidi"/>
          <w:i/>
          <w:iCs/>
          <w:sz w:val="24"/>
          <w:szCs w:val="24"/>
          <w:lang w:val="de-DE"/>
        </w:rPr>
        <w:t>Berufsbildungsbericht.</w:t>
      </w:r>
      <w:r w:rsidR="006D5E67" w:rsidRPr="006D5E67">
        <w:rPr>
          <w:rFonts w:asciiTheme="majorBidi" w:hAnsiTheme="majorBidi" w:cstheme="majorBidi"/>
          <w:sz w:val="24"/>
          <w:szCs w:val="24"/>
          <w:lang w:val="de-DE"/>
        </w:rPr>
        <w:t xml:space="preserve"> Bonn: Bundesministerium für Bildung und Forschung (BMBF)</w:t>
      </w:r>
      <w:r w:rsidR="006D5E67">
        <w:rPr>
          <w:rFonts w:asciiTheme="majorBidi" w:hAnsiTheme="majorBidi" w:cstheme="majorBidi"/>
          <w:sz w:val="24"/>
          <w:szCs w:val="24"/>
          <w:lang w:val="de-DE"/>
        </w:rPr>
        <w:t>.</w:t>
      </w:r>
      <w:r w:rsidR="006D5E67" w:rsidRPr="006D5E67">
        <w:rPr>
          <w:rFonts w:asciiTheme="majorBidi" w:hAnsiTheme="majorBidi" w:cstheme="majorBidi"/>
          <w:sz w:val="24"/>
          <w:szCs w:val="24"/>
          <w:lang w:val="de-DE"/>
        </w:rPr>
        <w:t xml:space="preserve">  </w:t>
      </w:r>
    </w:p>
    <w:p w14:paraId="2DCD4FBB" w14:textId="77777777" w:rsidR="00414AB7" w:rsidRPr="009D375A" w:rsidRDefault="00414AB7" w:rsidP="00414AB7">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Brockmann, M., L. Clarke and C. Winch. 2011. </w:t>
      </w:r>
      <w:r w:rsidRPr="009D375A">
        <w:rPr>
          <w:rFonts w:asciiTheme="majorBidi" w:hAnsiTheme="majorBidi" w:cstheme="majorBidi"/>
          <w:i/>
          <w:iCs/>
          <w:sz w:val="24"/>
          <w:szCs w:val="24"/>
        </w:rPr>
        <w:t xml:space="preserve">Knowledge, skills and competence in the European labour market: What’s in a vocational </w:t>
      </w:r>
      <w:proofErr w:type="gramStart"/>
      <w:r w:rsidRPr="009D375A">
        <w:rPr>
          <w:rFonts w:asciiTheme="majorBidi" w:hAnsiTheme="majorBidi" w:cstheme="majorBidi"/>
          <w:i/>
          <w:iCs/>
          <w:sz w:val="24"/>
          <w:szCs w:val="24"/>
        </w:rPr>
        <w:t>qualification?.</w:t>
      </w:r>
      <w:proofErr w:type="gramEnd"/>
      <w:r w:rsidRPr="009D375A">
        <w:rPr>
          <w:rFonts w:asciiTheme="majorBidi" w:hAnsiTheme="majorBidi" w:cstheme="majorBidi"/>
          <w:sz w:val="24"/>
          <w:szCs w:val="24"/>
        </w:rPr>
        <w:t xml:space="preserve"> London and New York: Routledge.</w:t>
      </w:r>
    </w:p>
    <w:p w14:paraId="387896D2" w14:textId="77777777" w:rsidR="00414AB7" w:rsidRPr="009D375A" w:rsidRDefault="00414AB7" w:rsidP="00414AB7">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Brockmann, M. 2012. </w:t>
      </w:r>
      <w:r w:rsidRPr="009D375A">
        <w:rPr>
          <w:rFonts w:asciiTheme="majorBidi" w:hAnsiTheme="majorBidi" w:cstheme="majorBidi"/>
          <w:i/>
          <w:iCs/>
          <w:sz w:val="24"/>
          <w:szCs w:val="24"/>
        </w:rPr>
        <w:t>Learner biographies and learning cultures: identity and apprenticeship in England and Germany.</w:t>
      </w:r>
      <w:r w:rsidRPr="009D375A">
        <w:rPr>
          <w:rFonts w:asciiTheme="majorBidi" w:hAnsiTheme="majorBidi" w:cstheme="majorBidi"/>
          <w:sz w:val="24"/>
          <w:szCs w:val="24"/>
        </w:rPr>
        <w:t xml:space="preserve"> London: the Tufnell Press.</w:t>
      </w:r>
    </w:p>
    <w:p w14:paraId="053EC09F" w14:textId="77777777" w:rsidR="001D49A9" w:rsidRPr="009D375A" w:rsidRDefault="001D49A9"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Butler, D. 2013. “Not a job for ‘</w:t>
      </w:r>
      <w:proofErr w:type="gramStart"/>
      <w:r w:rsidRPr="009D375A">
        <w:rPr>
          <w:rFonts w:asciiTheme="majorBidi" w:hAnsiTheme="majorBidi" w:cstheme="majorBidi"/>
          <w:sz w:val="24"/>
          <w:szCs w:val="24"/>
        </w:rPr>
        <w:t>girly-girls</w:t>
      </w:r>
      <w:proofErr w:type="gramEnd"/>
      <w:r w:rsidRPr="009D375A">
        <w:rPr>
          <w:rFonts w:asciiTheme="majorBidi" w:hAnsiTheme="majorBidi" w:cstheme="majorBidi"/>
          <w:sz w:val="24"/>
          <w:szCs w:val="24"/>
        </w:rPr>
        <w:t xml:space="preserve">’: horseracing, gender and work identities.” </w:t>
      </w:r>
      <w:r w:rsidRPr="009D375A">
        <w:rPr>
          <w:rFonts w:asciiTheme="majorBidi" w:hAnsiTheme="majorBidi" w:cstheme="majorBidi"/>
          <w:i/>
          <w:iCs/>
          <w:sz w:val="24"/>
          <w:szCs w:val="24"/>
        </w:rPr>
        <w:t>Sport in Society</w:t>
      </w:r>
      <w:r w:rsidRPr="009D375A">
        <w:rPr>
          <w:rFonts w:asciiTheme="majorBidi" w:hAnsiTheme="majorBidi" w:cstheme="majorBidi"/>
          <w:sz w:val="24"/>
          <w:szCs w:val="24"/>
        </w:rPr>
        <w:t xml:space="preserve"> 16 (10): 1309-1325.</w:t>
      </w:r>
    </w:p>
    <w:p w14:paraId="53704E6E" w14:textId="77777777" w:rsidR="00770A9C" w:rsidRPr="009D375A" w:rsidRDefault="002D7437"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Butler, J. 1990. </w:t>
      </w:r>
      <w:r w:rsidRPr="009D375A">
        <w:rPr>
          <w:rFonts w:asciiTheme="majorBidi" w:hAnsiTheme="majorBidi" w:cstheme="majorBidi"/>
          <w:i/>
          <w:iCs/>
          <w:sz w:val="24"/>
          <w:szCs w:val="24"/>
        </w:rPr>
        <w:t>Gender trouble.</w:t>
      </w:r>
      <w:r w:rsidRPr="009D375A">
        <w:rPr>
          <w:rFonts w:asciiTheme="majorBidi" w:hAnsiTheme="majorBidi" w:cstheme="majorBidi"/>
          <w:sz w:val="24"/>
          <w:szCs w:val="24"/>
        </w:rPr>
        <w:t xml:space="preserve"> New York: Routledge.</w:t>
      </w:r>
    </w:p>
    <w:p w14:paraId="167DB46B" w14:textId="77777777" w:rsidR="002D7437" w:rsidRPr="009D375A" w:rsidRDefault="002D7437"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Butler, J. 2004. </w:t>
      </w:r>
      <w:r w:rsidRPr="009D375A">
        <w:rPr>
          <w:rFonts w:asciiTheme="majorBidi" w:hAnsiTheme="majorBidi" w:cstheme="majorBidi"/>
          <w:i/>
          <w:iCs/>
          <w:sz w:val="24"/>
          <w:szCs w:val="24"/>
        </w:rPr>
        <w:t>Undoing gender.</w:t>
      </w:r>
      <w:r w:rsidRPr="009D375A">
        <w:rPr>
          <w:rFonts w:asciiTheme="majorBidi" w:hAnsiTheme="majorBidi" w:cstheme="majorBidi"/>
          <w:sz w:val="24"/>
          <w:szCs w:val="24"/>
        </w:rPr>
        <w:t xml:space="preserve"> London: Routledge.</w:t>
      </w:r>
    </w:p>
    <w:p w14:paraId="6F7F3A45" w14:textId="77777777" w:rsidR="00027436" w:rsidRPr="009D375A" w:rsidRDefault="00027436"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lastRenderedPageBreak/>
        <w:t xml:space="preserve">Chambers, N., </w:t>
      </w:r>
      <w:r w:rsidR="007C2F05" w:rsidRPr="009D375A">
        <w:rPr>
          <w:rFonts w:asciiTheme="majorBidi" w:hAnsiTheme="majorBidi" w:cstheme="majorBidi"/>
          <w:sz w:val="24"/>
          <w:szCs w:val="24"/>
        </w:rPr>
        <w:t xml:space="preserve">E. </w:t>
      </w:r>
      <w:proofErr w:type="spellStart"/>
      <w:r w:rsidRPr="009D375A">
        <w:rPr>
          <w:rFonts w:asciiTheme="majorBidi" w:hAnsiTheme="majorBidi" w:cstheme="majorBidi"/>
          <w:sz w:val="24"/>
          <w:szCs w:val="24"/>
        </w:rPr>
        <w:t>Kashefpakdel</w:t>
      </w:r>
      <w:proofErr w:type="spellEnd"/>
      <w:r w:rsidRPr="009D375A">
        <w:rPr>
          <w:rFonts w:asciiTheme="majorBidi" w:hAnsiTheme="majorBidi" w:cstheme="majorBidi"/>
          <w:sz w:val="24"/>
          <w:szCs w:val="24"/>
        </w:rPr>
        <w:t xml:space="preserve">, </w:t>
      </w:r>
      <w:r w:rsidR="007C2F05" w:rsidRPr="009D375A">
        <w:rPr>
          <w:rFonts w:asciiTheme="majorBidi" w:hAnsiTheme="majorBidi" w:cstheme="majorBidi"/>
          <w:sz w:val="24"/>
          <w:szCs w:val="24"/>
        </w:rPr>
        <w:t xml:space="preserve">J. </w:t>
      </w:r>
      <w:proofErr w:type="spellStart"/>
      <w:r w:rsidRPr="009D375A">
        <w:rPr>
          <w:rFonts w:asciiTheme="majorBidi" w:hAnsiTheme="majorBidi" w:cstheme="majorBidi"/>
          <w:sz w:val="24"/>
          <w:szCs w:val="24"/>
        </w:rPr>
        <w:t>Rehill</w:t>
      </w:r>
      <w:proofErr w:type="spellEnd"/>
      <w:r w:rsidRPr="009D375A">
        <w:rPr>
          <w:rFonts w:asciiTheme="majorBidi" w:hAnsiTheme="majorBidi" w:cstheme="majorBidi"/>
          <w:sz w:val="24"/>
          <w:szCs w:val="24"/>
        </w:rPr>
        <w:t xml:space="preserve">, and </w:t>
      </w:r>
      <w:r w:rsidR="007C2F05" w:rsidRPr="009D375A">
        <w:rPr>
          <w:rFonts w:asciiTheme="majorBidi" w:hAnsiTheme="majorBidi" w:cstheme="majorBidi"/>
          <w:sz w:val="24"/>
          <w:szCs w:val="24"/>
        </w:rPr>
        <w:t xml:space="preserve">C. </w:t>
      </w:r>
      <w:r w:rsidRPr="009D375A">
        <w:rPr>
          <w:rFonts w:asciiTheme="majorBidi" w:hAnsiTheme="majorBidi" w:cstheme="majorBidi"/>
          <w:sz w:val="24"/>
          <w:szCs w:val="24"/>
        </w:rPr>
        <w:t>Percy</w:t>
      </w:r>
      <w:r w:rsidR="007C2F05" w:rsidRPr="009D375A">
        <w:rPr>
          <w:rFonts w:asciiTheme="majorBidi" w:hAnsiTheme="majorBidi" w:cstheme="majorBidi"/>
          <w:sz w:val="24"/>
          <w:szCs w:val="24"/>
        </w:rPr>
        <w:t xml:space="preserve">. </w:t>
      </w:r>
      <w:r w:rsidRPr="009D375A">
        <w:rPr>
          <w:rFonts w:asciiTheme="majorBidi" w:hAnsiTheme="majorBidi" w:cstheme="majorBidi"/>
          <w:sz w:val="24"/>
          <w:szCs w:val="24"/>
        </w:rPr>
        <w:t>2017</w:t>
      </w:r>
      <w:r w:rsidR="007C2F05" w:rsidRPr="009D375A">
        <w:rPr>
          <w:rFonts w:asciiTheme="majorBidi" w:hAnsiTheme="majorBidi" w:cstheme="majorBidi"/>
          <w:sz w:val="24"/>
          <w:szCs w:val="24"/>
        </w:rPr>
        <w:t>.</w:t>
      </w:r>
      <w:r w:rsidRPr="009D375A">
        <w:rPr>
          <w:rFonts w:asciiTheme="majorBidi" w:hAnsiTheme="majorBidi" w:cstheme="majorBidi"/>
          <w:sz w:val="24"/>
          <w:szCs w:val="24"/>
        </w:rPr>
        <w:t xml:space="preserve"> </w:t>
      </w:r>
      <w:r w:rsidR="00C91E87" w:rsidRPr="009D375A">
        <w:rPr>
          <w:rFonts w:asciiTheme="majorBidi" w:hAnsiTheme="majorBidi" w:cstheme="majorBidi"/>
          <w:i/>
          <w:iCs/>
          <w:sz w:val="24"/>
          <w:szCs w:val="24"/>
        </w:rPr>
        <w:t>Drawing the Future – Exploring the career aspirations of primary school children from around the world</w:t>
      </w:r>
      <w:r w:rsidR="00FD514F" w:rsidRPr="009D375A">
        <w:rPr>
          <w:rFonts w:asciiTheme="majorBidi" w:hAnsiTheme="majorBidi" w:cstheme="majorBidi"/>
          <w:i/>
          <w:iCs/>
          <w:sz w:val="24"/>
          <w:szCs w:val="24"/>
        </w:rPr>
        <w:t xml:space="preserve">. </w:t>
      </w:r>
      <w:r w:rsidR="00FD514F" w:rsidRPr="009D375A">
        <w:rPr>
          <w:rFonts w:asciiTheme="majorBidi" w:hAnsiTheme="majorBidi" w:cstheme="majorBidi"/>
          <w:sz w:val="24"/>
          <w:szCs w:val="24"/>
        </w:rPr>
        <w:t>London:</w:t>
      </w:r>
      <w:r w:rsidR="00C91E87" w:rsidRPr="009D375A">
        <w:rPr>
          <w:rFonts w:asciiTheme="majorBidi" w:hAnsiTheme="majorBidi" w:cstheme="majorBidi"/>
          <w:sz w:val="24"/>
          <w:szCs w:val="24"/>
        </w:rPr>
        <w:t xml:space="preserve"> </w:t>
      </w:r>
      <w:r w:rsidR="00C429CB" w:rsidRPr="009D375A">
        <w:rPr>
          <w:rFonts w:asciiTheme="majorBidi" w:hAnsiTheme="majorBidi" w:cstheme="majorBidi"/>
          <w:sz w:val="24"/>
          <w:szCs w:val="24"/>
        </w:rPr>
        <w:t>Education and Employers</w:t>
      </w:r>
      <w:r w:rsidR="00FD514F" w:rsidRPr="009D375A">
        <w:rPr>
          <w:rFonts w:asciiTheme="majorBidi" w:hAnsiTheme="majorBidi" w:cstheme="majorBidi"/>
          <w:sz w:val="24"/>
          <w:szCs w:val="24"/>
        </w:rPr>
        <w:t>.</w:t>
      </w:r>
    </w:p>
    <w:p w14:paraId="7EEB5B41" w14:textId="77777777" w:rsidR="00267A52" w:rsidRPr="00267A52" w:rsidRDefault="004C0715" w:rsidP="00267A52">
      <w:pPr>
        <w:spacing w:after="120" w:line="480" w:lineRule="auto"/>
        <w:rPr>
          <w:rFonts w:asciiTheme="majorBidi" w:hAnsiTheme="majorBidi" w:cstheme="majorBidi"/>
          <w:sz w:val="24"/>
          <w:szCs w:val="24"/>
        </w:rPr>
      </w:pPr>
      <w:proofErr w:type="spellStart"/>
      <w:r>
        <w:rPr>
          <w:rFonts w:asciiTheme="majorBidi" w:hAnsiTheme="majorBidi" w:cstheme="majorBidi"/>
          <w:sz w:val="24"/>
          <w:szCs w:val="24"/>
        </w:rPr>
        <w:t>Cedefop</w:t>
      </w:r>
      <w:proofErr w:type="spellEnd"/>
      <w:r w:rsidR="00267A52">
        <w:rPr>
          <w:rFonts w:asciiTheme="majorBidi" w:hAnsiTheme="majorBidi" w:cstheme="majorBidi"/>
          <w:sz w:val="24"/>
          <w:szCs w:val="24"/>
        </w:rPr>
        <w:t xml:space="preserve">. 2019. </w:t>
      </w:r>
      <w:r w:rsidR="00267A52" w:rsidRPr="00267A52">
        <w:rPr>
          <w:rFonts w:asciiTheme="majorBidi" w:hAnsiTheme="majorBidi" w:cstheme="majorBidi"/>
          <w:i/>
          <w:iCs/>
          <w:sz w:val="24"/>
          <w:szCs w:val="24"/>
        </w:rPr>
        <w:t>Vocational Education and Training in Europe: Germany.</w:t>
      </w:r>
      <w:r w:rsidR="00267A52">
        <w:rPr>
          <w:rFonts w:asciiTheme="majorBidi" w:hAnsiTheme="majorBidi" w:cstheme="majorBidi"/>
          <w:sz w:val="24"/>
          <w:szCs w:val="24"/>
        </w:rPr>
        <w:t xml:space="preserve"> </w:t>
      </w:r>
      <w:r w:rsidR="00267A52" w:rsidRPr="00267A52">
        <w:rPr>
          <w:rFonts w:asciiTheme="majorBidi" w:hAnsiTheme="majorBidi" w:cstheme="majorBidi"/>
          <w:sz w:val="24"/>
          <w:szCs w:val="24"/>
        </w:rPr>
        <w:t xml:space="preserve">Online: </w:t>
      </w:r>
      <w:hyperlink r:id="rId10" w:history="1">
        <w:r w:rsidR="00267A52" w:rsidRPr="00267A52">
          <w:rPr>
            <w:rStyle w:val="Hyperlink"/>
            <w:rFonts w:asciiTheme="majorBidi" w:hAnsiTheme="majorBidi" w:cstheme="majorBidi"/>
            <w:sz w:val="24"/>
            <w:szCs w:val="24"/>
          </w:rPr>
          <w:t>https://www.cedefop.europa.eu/en/tools/vet-in-europe/systems/germany</w:t>
        </w:r>
      </w:hyperlink>
      <w:r w:rsidR="00267A52">
        <w:rPr>
          <w:rFonts w:asciiTheme="majorBidi" w:hAnsiTheme="majorBidi" w:cstheme="majorBidi"/>
          <w:sz w:val="24"/>
          <w:szCs w:val="24"/>
        </w:rPr>
        <w:t xml:space="preserve"> (accessed 14.1.20).</w:t>
      </w:r>
    </w:p>
    <w:p w14:paraId="2618C5ED" w14:textId="77777777" w:rsidR="00B54C0A" w:rsidRPr="009D375A" w:rsidRDefault="00B54C0A"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Craig, T. and J. Lacroix. 2010. “Tomboy as protective identity.” </w:t>
      </w:r>
      <w:r w:rsidRPr="009D375A">
        <w:rPr>
          <w:rFonts w:asciiTheme="majorBidi" w:hAnsiTheme="majorBidi" w:cstheme="majorBidi"/>
          <w:i/>
          <w:iCs/>
          <w:sz w:val="24"/>
          <w:szCs w:val="24"/>
        </w:rPr>
        <w:t>Journal of Lesbian Studies</w:t>
      </w:r>
      <w:r w:rsidRPr="009D375A">
        <w:rPr>
          <w:rFonts w:asciiTheme="majorBidi" w:hAnsiTheme="majorBidi" w:cstheme="majorBidi"/>
          <w:sz w:val="24"/>
          <w:szCs w:val="24"/>
        </w:rPr>
        <w:t xml:space="preserve"> 15: 450-465.</w:t>
      </w:r>
    </w:p>
    <w:p w14:paraId="1F6DCB93" w14:textId="77777777" w:rsidR="00626487" w:rsidRDefault="00626487" w:rsidP="00DF0572">
      <w:pPr>
        <w:autoSpaceDE w:val="0"/>
        <w:autoSpaceDN w:val="0"/>
        <w:adjustRightInd w:val="0"/>
        <w:spacing w:after="120"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Crompton, R. </w:t>
      </w:r>
      <w:r w:rsidRPr="00626487">
        <w:rPr>
          <w:rFonts w:asciiTheme="majorBidi" w:hAnsiTheme="majorBidi" w:cstheme="majorBidi"/>
          <w:sz w:val="24"/>
          <w:szCs w:val="24"/>
          <w:lang w:val="en-US"/>
        </w:rPr>
        <w:t>2001</w:t>
      </w:r>
      <w:r>
        <w:rPr>
          <w:rFonts w:asciiTheme="majorBidi" w:hAnsiTheme="majorBidi" w:cstheme="majorBidi"/>
          <w:sz w:val="24"/>
          <w:szCs w:val="24"/>
          <w:lang w:val="en-US"/>
        </w:rPr>
        <w:t>. “</w:t>
      </w:r>
      <w:r w:rsidRPr="00626487">
        <w:rPr>
          <w:rFonts w:asciiTheme="majorBidi" w:hAnsiTheme="majorBidi" w:cstheme="majorBidi"/>
          <w:sz w:val="24"/>
          <w:szCs w:val="24"/>
          <w:lang w:val="en-US"/>
        </w:rPr>
        <w:t>Gender, comparative research and biographical matching</w:t>
      </w:r>
      <w:r>
        <w:rPr>
          <w:rFonts w:asciiTheme="majorBidi" w:hAnsiTheme="majorBidi" w:cstheme="majorBidi"/>
          <w:sz w:val="24"/>
          <w:szCs w:val="24"/>
          <w:lang w:val="en-US"/>
        </w:rPr>
        <w:t>.”</w:t>
      </w:r>
      <w:r w:rsidRPr="00626487">
        <w:rPr>
          <w:rFonts w:asciiTheme="majorBidi" w:hAnsiTheme="majorBidi" w:cstheme="majorBidi"/>
          <w:sz w:val="24"/>
          <w:szCs w:val="24"/>
          <w:lang w:val="en-US"/>
        </w:rPr>
        <w:t xml:space="preserve"> </w:t>
      </w:r>
      <w:r w:rsidRPr="00626487">
        <w:rPr>
          <w:rFonts w:asciiTheme="majorBidi" w:hAnsiTheme="majorBidi" w:cstheme="majorBidi"/>
          <w:i/>
          <w:iCs/>
          <w:sz w:val="24"/>
          <w:szCs w:val="24"/>
          <w:lang w:val="en-US"/>
        </w:rPr>
        <w:t>European Societies</w:t>
      </w:r>
      <w:r w:rsidRPr="00626487">
        <w:rPr>
          <w:rFonts w:asciiTheme="majorBidi" w:hAnsiTheme="majorBidi" w:cstheme="majorBidi"/>
          <w:sz w:val="24"/>
          <w:szCs w:val="24"/>
          <w:lang w:val="en-US"/>
        </w:rPr>
        <w:t xml:space="preserve"> 3(2): 167-190.</w:t>
      </w:r>
    </w:p>
    <w:p w14:paraId="52277BE6" w14:textId="77777777" w:rsidR="0048420E" w:rsidRPr="0048420E" w:rsidRDefault="0048420E" w:rsidP="00DF0572">
      <w:pPr>
        <w:autoSpaceDE w:val="0"/>
        <w:autoSpaceDN w:val="0"/>
        <w:adjustRightInd w:val="0"/>
        <w:spacing w:after="120" w:line="480" w:lineRule="auto"/>
        <w:rPr>
          <w:rFonts w:asciiTheme="majorBidi" w:hAnsiTheme="majorBidi" w:cstheme="majorBidi"/>
          <w:sz w:val="24"/>
          <w:szCs w:val="24"/>
        </w:rPr>
      </w:pPr>
      <w:proofErr w:type="spellStart"/>
      <w:r w:rsidRPr="0048420E">
        <w:rPr>
          <w:rFonts w:asciiTheme="majorBidi" w:hAnsiTheme="majorBidi" w:cstheme="majorBidi"/>
          <w:sz w:val="24"/>
          <w:szCs w:val="24"/>
          <w:lang w:val="fr-FR"/>
        </w:rPr>
        <w:t>DfE</w:t>
      </w:r>
      <w:proofErr w:type="spellEnd"/>
      <w:r w:rsidRPr="0048420E">
        <w:rPr>
          <w:rFonts w:asciiTheme="majorBidi" w:hAnsiTheme="majorBidi" w:cstheme="majorBidi"/>
          <w:sz w:val="24"/>
          <w:szCs w:val="24"/>
          <w:lang w:val="fr-FR"/>
        </w:rPr>
        <w:t xml:space="preserve">. 2019a. </w:t>
      </w:r>
      <w:r w:rsidRPr="0048420E">
        <w:rPr>
          <w:rFonts w:asciiTheme="majorBidi" w:hAnsiTheme="majorBidi" w:cstheme="majorBidi"/>
          <w:i/>
          <w:iCs/>
          <w:sz w:val="24"/>
          <w:szCs w:val="24"/>
        </w:rPr>
        <w:t xml:space="preserve">Participation in Education, Training and Employment by 16-18 year olds in </w:t>
      </w:r>
      <w:proofErr w:type="gramStart"/>
      <w:r w:rsidRPr="0048420E">
        <w:rPr>
          <w:rFonts w:asciiTheme="majorBidi" w:hAnsiTheme="majorBidi" w:cstheme="majorBidi"/>
          <w:i/>
          <w:iCs/>
          <w:sz w:val="24"/>
          <w:szCs w:val="24"/>
        </w:rPr>
        <w:t>England:</w:t>
      </w:r>
      <w:proofErr w:type="gramEnd"/>
      <w:r w:rsidRPr="0048420E">
        <w:rPr>
          <w:rFonts w:asciiTheme="majorBidi" w:hAnsiTheme="majorBidi" w:cstheme="majorBidi"/>
          <w:i/>
          <w:iCs/>
          <w:sz w:val="24"/>
          <w:szCs w:val="24"/>
        </w:rPr>
        <w:t xml:space="preserve"> End 2018.</w:t>
      </w:r>
      <w:r>
        <w:rPr>
          <w:rFonts w:asciiTheme="majorBidi" w:hAnsiTheme="majorBidi" w:cstheme="majorBidi"/>
          <w:sz w:val="24"/>
          <w:szCs w:val="24"/>
        </w:rPr>
        <w:t xml:space="preserve"> London: Department for Education.</w:t>
      </w:r>
    </w:p>
    <w:p w14:paraId="4FC91AEB" w14:textId="77777777" w:rsidR="001A1C09" w:rsidRDefault="00184E8D" w:rsidP="00DF0572">
      <w:pPr>
        <w:spacing w:after="120" w:line="480" w:lineRule="auto"/>
        <w:rPr>
          <w:rFonts w:asciiTheme="majorBidi" w:hAnsiTheme="majorBidi" w:cstheme="majorBidi"/>
          <w:sz w:val="24"/>
          <w:szCs w:val="24"/>
        </w:rPr>
      </w:pPr>
      <w:r w:rsidRPr="0048420E">
        <w:rPr>
          <w:rFonts w:asciiTheme="majorBidi" w:hAnsiTheme="majorBidi" w:cstheme="majorBidi"/>
          <w:sz w:val="24"/>
          <w:szCs w:val="24"/>
        </w:rPr>
        <w:t>DfE</w:t>
      </w:r>
      <w:r w:rsidR="0073312D" w:rsidRPr="0048420E">
        <w:rPr>
          <w:rFonts w:asciiTheme="majorBidi" w:hAnsiTheme="majorBidi" w:cstheme="majorBidi"/>
          <w:sz w:val="24"/>
          <w:szCs w:val="24"/>
        </w:rPr>
        <w:t>. 2019</w:t>
      </w:r>
      <w:r w:rsidRPr="0048420E">
        <w:rPr>
          <w:rFonts w:asciiTheme="majorBidi" w:hAnsiTheme="majorBidi" w:cstheme="majorBidi"/>
          <w:sz w:val="24"/>
          <w:szCs w:val="24"/>
        </w:rPr>
        <w:t>b</w:t>
      </w:r>
      <w:r w:rsidR="001A1C09" w:rsidRPr="0048420E">
        <w:rPr>
          <w:rFonts w:asciiTheme="majorBidi" w:hAnsiTheme="majorBidi" w:cstheme="majorBidi"/>
          <w:sz w:val="24"/>
          <w:szCs w:val="24"/>
        </w:rPr>
        <w:t xml:space="preserve">. </w:t>
      </w:r>
      <w:r w:rsidR="001A1C09" w:rsidRPr="001A1C09">
        <w:rPr>
          <w:rFonts w:asciiTheme="majorBidi" w:hAnsiTheme="majorBidi" w:cstheme="majorBidi"/>
          <w:i/>
          <w:iCs/>
          <w:sz w:val="24"/>
          <w:szCs w:val="24"/>
        </w:rPr>
        <w:t>Apprenticeships and traineeships data.</w:t>
      </w:r>
      <w:r w:rsidR="001A1C09">
        <w:rPr>
          <w:rFonts w:asciiTheme="majorBidi" w:hAnsiTheme="majorBidi" w:cstheme="majorBidi"/>
          <w:sz w:val="24"/>
          <w:szCs w:val="24"/>
        </w:rPr>
        <w:t xml:space="preserve"> Online: </w:t>
      </w:r>
      <w:hyperlink r:id="rId11" w:anchor="apprenticeship-and-traineeships-current-data" w:history="1">
        <w:r w:rsidR="001A1C09" w:rsidRPr="00980F37">
          <w:rPr>
            <w:rStyle w:val="Hyperlink"/>
            <w:rFonts w:asciiTheme="majorBidi" w:hAnsiTheme="majorBidi" w:cstheme="majorBidi"/>
            <w:sz w:val="24"/>
            <w:szCs w:val="24"/>
          </w:rPr>
          <w:t>https://www.gov.uk/government/statistical-data-sets/fe-data-library-apprenticeships#apprenticeship-and-traineeships-current-data</w:t>
        </w:r>
      </w:hyperlink>
      <w:r w:rsidR="001A1C09">
        <w:rPr>
          <w:rFonts w:asciiTheme="majorBidi" w:hAnsiTheme="majorBidi" w:cstheme="majorBidi"/>
          <w:sz w:val="24"/>
          <w:szCs w:val="24"/>
        </w:rPr>
        <w:t xml:space="preserve"> (accessed </w:t>
      </w:r>
      <w:r w:rsidR="0073312D">
        <w:rPr>
          <w:rFonts w:asciiTheme="majorBidi" w:hAnsiTheme="majorBidi" w:cstheme="majorBidi"/>
          <w:sz w:val="24"/>
          <w:szCs w:val="24"/>
        </w:rPr>
        <w:t>22.7.19</w:t>
      </w:r>
      <w:r w:rsidR="001A1C09">
        <w:rPr>
          <w:rFonts w:asciiTheme="majorBidi" w:hAnsiTheme="majorBidi" w:cstheme="majorBidi"/>
          <w:sz w:val="24"/>
          <w:szCs w:val="24"/>
        </w:rPr>
        <w:t>).</w:t>
      </w:r>
    </w:p>
    <w:p w14:paraId="711A8694" w14:textId="77777777" w:rsidR="00CB285B" w:rsidRPr="009D375A" w:rsidRDefault="00CB285B"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DeWitt, J., L. Archer and L. </w:t>
      </w:r>
      <w:proofErr w:type="spellStart"/>
      <w:r w:rsidRPr="009D375A">
        <w:rPr>
          <w:rFonts w:asciiTheme="majorBidi" w:hAnsiTheme="majorBidi" w:cstheme="majorBidi"/>
          <w:sz w:val="24"/>
          <w:szCs w:val="24"/>
        </w:rPr>
        <w:t>Moote</w:t>
      </w:r>
      <w:proofErr w:type="spellEnd"/>
      <w:r w:rsidRPr="009D375A">
        <w:rPr>
          <w:rFonts w:asciiTheme="majorBidi" w:hAnsiTheme="majorBidi" w:cstheme="majorBidi"/>
          <w:sz w:val="24"/>
          <w:szCs w:val="24"/>
        </w:rPr>
        <w:t xml:space="preserve">. 2018. “15/16-year-old students’ reasons for choosing and not choosing physics at A Level.” </w:t>
      </w:r>
      <w:r w:rsidRPr="009D375A">
        <w:rPr>
          <w:rFonts w:asciiTheme="majorBidi" w:hAnsiTheme="majorBidi" w:cstheme="majorBidi"/>
          <w:i/>
          <w:iCs/>
          <w:sz w:val="24"/>
          <w:szCs w:val="24"/>
        </w:rPr>
        <w:t>International Journal of Science and Mathematics Education.</w:t>
      </w:r>
      <w:r w:rsidRPr="009D375A">
        <w:rPr>
          <w:rFonts w:asciiTheme="majorBidi" w:hAnsiTheme="majorBidi" w:cstheme="majorBidi"/>
          <w:sz w:val="24"/>
          <w:szCs w:val="24"/>
        </w:rPr>
        <w:t xml:space="preserve"> </w:t>
      </w:r>
      <w:r w:rsidRPr="009D375A">
        <w:rPr>
          <w:rFonts w:asciiTheme="majorBidi" w:hAnsiTheme="majorBidi" w:cstheme="majorBidi"/>
          <w:color w:val="131413"/>
          <w:sz w:val="24"/>
          <w:szCs w:val="24"/>
        </w:rPr>
        <w:t>https://doi.org/10.1007/s10763-018-9900-4</w:t>
      </w:r>
    </w:p>
    <w:p w14:paraId="21A9DA79" w14:textId="77777777" w:rsidR="0087225C" w:rsidRPr="009D375A" w:rsidRDefault="0087225C"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Education and Skills Funding Agency. 2018. </w:t>
      </w:r>
      <w:r w:rsidRPr="009D375A">
        <w:rPr>
          <w:rFonts w:asciiTheme="majorBidi" w:hAnsiTheme="majorBidi" w:cstheme="majorBidi"/>
          <w:i/>
          <w:iCs/>
          <w:sz w:val="24"/>
          <w:szCs w:val="24"/>
        </w:rPr>
        <w:t>Apprenticeships work for women.</w:t>
      </w:r>
      <w:r w:rsidRPr="009D375A">
        <w:rPr>
          <w:rFonts w:asciiTheme="majorBidi" w:hAnsiTheme="majorBidi" w:cstheme="majorBidi"/>
          <w:sz w:val="24"/>
          <w:szCs w:val="24"/>
        </w:rPr>
        <w:t xml:space="preserve"> Available online </w:t>
      </w:r>
      <w:hyperlink r:id="rId12" w:history="1">
        <w:r w:rsidRPr="009D375A">
          <w:rPr>
            <w:rStyle w:val="Hyperlink"/>
            <w:rFonts w:asciiTheme="majorBidi" w:hAnsiTheme="majorBidi" w:cstheme="majorBidi"/>
            <w:sz w:val="24"/>
            <w:szCs w:val="24"/>
          </w:rPr>
          <w:t>https://www.gov.uk/government/news/apprenticeships-work-for-women</w:t>
        </w:r>
      </w:hyperlink>
      <w:r w:rsidRPr="009D375A">
        <w:rPr>
          <w:rFonts w:asciiTheme="majorBidi" w:hAnsiTheme="majorBidi" w:cstheme="majorBidi"/>
          <w:sz w:val="24"/>
          <w:szCs w:val="24"/>
        </w:rPr>
        <w:t xml:space="preserve"> (accessed 7.12.18).</w:t>
      </w:r>
    </w:p>
    <w:p w14:paraId="0C2F0D6E" w14:textId="77777777" w:rsidR="000F05F3" w:rsidRPr="009D375A" w:rsidRDefault="007C2F05"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Evans, B. 2006. “’</w:t>
      </w:r>
      <w:r w:rsidR="000F05F3" w:rsidRPr="009D375A">
        <w:rPr>
          <w:rFonts w:asciiTheme="majorBidi" w:hAnsiTheme="majorBidi" w:cstheme="majorBidi"/>
          <w:sz w:val="24"/>
          <w:szCs w:val="24"/>
        </w:rPr>
        <w:t>I’d feel ashamed</w:t>
      </w:r>
      <w:r w:rsidRPr="009D375A">
        <w:rPr>
          <w:rFonts w:asciiTheme="majorBidi" w:hAnsiTheme="majorBidi" w:cstheme="majorBidi"/>
          <w:sz w:val="24"/>
          <w:szCs w:val="24"/>
        </w:rPr>
        <w:t>’</w:t>
      </w:r>
      <w:r w:rsidR="000F05F3" w:rsidRPr="009D375A">
        <w:rPr>
          <w:rFonts w:asciiTheme="majorBidi" w:hAnsiTheme="majorBidi" w:cstheme="majorBidi"/>
          <w:sz w:val="24"/>
          <w:szCs w:val="24"/>
        </w:rPr>
        <w:t>: Girls’ bodies and sports participation</w:t>
      </w:r>
      <w:r w:rsidRPr="009D375A">
        <w:rPr>
          <w:rFonts w:asciiTheme="majorBidi" w:hAnsiTheme="majorBidi" w:cstheme="majorBidi"/>
          <w:sz w:val="24"/>
          <w:szCs w:val="24"/>
        </w:rPr>
        <w:t>.”</w:t>
      </w:r>
      <w:r w:rsidR="000F05F3" w:rsidRPr="009D375A">
        <w:rPr>
          <w:rFonts w:asciiTheme="majorBidi" w:hAnsiTheme="majorBidi" w:cstheme="majorBidi"/>
          <w:sz w:val="24"/>
          <w:szCs w:val="24"/>
        </w:rPr>
        <w:t xml:space="preserve"> </w:t>
      </w:r>
      <w:r w:rsidR="000F05F3" w:rsidRPr="009D375A">
        <w:rPr>
          <w:rFonts w:asciiTheme="majorBidi" w:hAnsiTheme="majorBidi" w:cstheme="majorBidi"/>
          <w:i/>
          <w:iCs/>
          <w:sz w:val="24"/>
          <w:szCs w:val="24"/>
        </w:rPr>
        <w:t>Gender, Place and Culture</w:t>
      </w:r>
      <w:r w:rsidR="000F05F3" w:rsidRPr="009D375A">
        <w:rPr>
          <w:rFonts w:asciiTheme="majorBidi" w:hAnsiTheme="majorBidi" w:cstheme="majorBidi"/>
          <w:sz w:val="24"/>
          <w:szCs w:val="24"/>
        </w:rPr>
        <w:t xml:space="preserve"> 13 (5): 547-561.</w:t>
      </w:r>
    </w:p>
    <w:p w14:paraId="0422F4A7" w14:textId="77777777" w:rsidR="00255838" w:rsidRPr="009D375A" w:rsidRDefault="00255838" w:rsidP="00DF0572">
      <w:pPr>
        <w:spacing w:after="120" w:line="480" w:lineRule="auto"/>
        <w:rPr>
          <w:rFonts w:asciiTheme="majorBidi" w:hAnsiTheme="majorBidi" w:cstheme="majorBidi"/>
          <w:sz w:val="24"/>
          <w:szCs w:val="24"/>
        </w:rPr>
      </w:pPr>
      <w:proofErr w:type="spellStart"/>
      <w:r w:rsidRPr="009D375A">
        <w:rPr>
          <w:rFonts w:asciiTheme="majorBidi" w:hAnsiTheme="majorBidi" w:cstheme="majorBidi"/>
          <w:sz w:val="24"/>
          <w:szCs w:val="24"/>
        </w:rPr>
        <w:lastRenderedPageBreak/>
        <w:t>Fielden</w:t>
      </w:r>
      <w:proofErr w:type="spellEnd"/>
      <w:r w:rsidRPr="009D375A">
        <w:rPr>
          <w:rFonts w:asciiTheme="majorBidi" w:hAnsiTheme="majorBidi" w:cstheme="majorBidi"/>
          <w:sz w:val="24"/>
          <w:szCs w:val="24"/>
        </w:rPr>
        <w:t xml:space="preserve">, S.L., M.J. Davidson, A.W. Gale, and C.L. Davey. 2001. “Women, equality and construction.” </w:t>
      </w:r>
      <w:r w:rsidRPr="009D375A">
        <w:rPr>
          <w:rFonts w:asciiTheme="majorBidi" w:hAnsiTheme="majorBidi" w:cstheme="majorBidi"/>
          <w:i/>
          <w:iCs/>
          <w:sz w:val="24"/>
          <w:szCs w:val="24"/>
        </w:rPr>
        <w:t>Journal of Management Development</w:t>
      </w:r>
      <w:r w:rsidRPr="009D375A">
        <w:rPr>
          <w:rFonts w:asciiTheme="majorBidi" w:hAnsiTheme="majorBidi" w:cstheme="majorBidi"/>
          <w:sz w:val="24"/>
          <w:szCs w:val="24"/>
        </w:rPr>
        <w:t xml:space="preserve"> 20 (4): 293-304.</w:t>
      </w:r>
    </w:p>
    <w:p w14:paraId="4C106D47" w14:textId="77777777" w:rsidR="008060D2" w:rsidRPr="009D375A" w:rsidRDefault="008060D2"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Francis, B. 2010. “Re/theorising gender: female masculinity and male femininity in the classroom?” </w:t>
      </w:r>
      <w:r w:rsidRPr="009D375A">
        <w:rPr>
          <w:rFonts w:asciiTheme="majorBidi" w:hAnsiTheme="majorBidi" w:cstheme="majorBidi"/>
          <w:i/>
          <w:iCs/>
          <w:sz w:val="24"/>
          <w:szCs w:val="24"/>
        </w:rPr>
        <w:t>Gender and Education</w:t>
      </w:r>
      <w:r w:rsidRPr="009D375A">
        <w:rPr>
          <w:rFonts w:asciiTheme="majorBidi" w:hAnsiTheme="majorBidi" w:cstheme="majorBidi"/>
          <w:sz w:val="24"/>
          <w:szCs w:val="24"/>
        </w:rPr>
        <w:t xml:space="preserve"> 22 (5): 477-490.</w:t>
      </w:r>
    </w:p>
    <w:p w14:paraId="2D3D28FE" w14:textId="77777777" w:rsidR="002B250F" w:rsidRPr="009D375A" w:rsidRDefault="002B250F"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Francis, B., </w:t>
      </w:r>
      <w:r w:rsidR="00301C19" w:rsidRPr="009D375A">
        <w:rPr>
          <w:rFonts w:asciiTheme="majorBidi" w:hAnsiTheme="majorBidi" w:cstheme="majorBidi"/>
          <w:sz w:val="24"/>
          <w:szCs w:val="24"/>
        </w:rPr>
        <w:t xml:space="preserve">L. </w:t>
      </w:r>
      <w:r w:rsidRPr="009D375A">
        <w:rPr>
          <w:rFonts w:asciiTheme="majorBidi" w:hAnsiTheme="majorBidi" w:cstheme="majorBidi"/>
          <w:sz w:val="24"/>
          <w:szCs w:val="24"/>
        </w:rPr>
        <w:t xml:space="preserve">Archer, </w:t>
      </w:r>
      <w:r w:rsidR="00301C19" w:rsidRPr="009D375A">
        <w:rPr>
          <w:rFonts w:asciiTheme="majorBidi" w:hAnsiTheme="majorBidi" w:cstheme="majorBidi"/>
          <w:sz w:val="24"/>
          <w:szCs w:val="24"/>
        </w:rPr>
        <w:t xml:space="preserve">J. </w:t>
      </w:r>
      <w:proofErr w:type="spellStart"/>
      <w:r w:rsidRPr="009D375A">
        <w:rPr>
          <w:rFonts w:asciiTheme="majorBidi" w:hAnsiTheme="majorBidi" w:cstheme="majorBidi"/>
          <w:sz w:val="24"/>
          <w:szCs w:val="24"/>
        </w:rPr>
        <w:t>Moote</w:t>
      </w:r>
      <w:proofErr w:type="spellEnd"/>
      <w:r w:rsidRPr="009D375A">
        <w:rPr>
          <w:rFonts w:asciiTheme="majorBidi" w:hAnsiTheme="majorBidi" w:cstheme="majorBidi"/>
          <w:sz w:val="24"/>
          <w:szCs w:val="24"/>
        </w:rPr>
        <w:t xml:space="preserve">, </w:t>
      </w:r>
      <w:r w:rsidR="00301C19" w:rsidRPr="009D375A">
        <w:rPr>
          <w:rFonts w:asciiTheme="majorBidi" w:hAnsiTheme="majorBidi" w:cstheme="majorBidi"/>
          <w:sz w:val="24"/>
          <w:szCs w:val="24"/>
        </w:rPr>
        <w:t xml:space="preserve">J. </w:t>
      </w:r>
      <w:r w:rsidRPr="009D375A">
        <w:rPr>
          <w:rFonts w:asciiTheme="majorBidi" w:hAnsiTheme="majorBidi" w:cstheme="majorBidi"/>
          <w:sz w:val="24"/>
          <w:szCs w:val="24"/>
        </w:rPr>
        <w:t>DeWitt</w:t>
      </w:r>
      <w:r w:rsidR="00CD3FF9" w:rsidRPr="009D375A">
        <w:rPr>
          <w:rFonts w:asciiTheme="majorBidi" w:hAnsiTheme="majorBidi" w:cstheme="majorBidi"/>
          <w:sz w:val="24"/>
          <w:szCs w:val="24"/>
        </w:rPr>
        <w:t xml:space="preserve">, </w:t>
      </w:r>
      <w:r w:rsidR="00301C19" w:rsidRPr="009D375A">
        <w:rPr>
          <w:rFonts w:asciiTheme="majorBidi" w:hAnsiTheme="majorBidi" w:cstheme="majorBidi"/>
          <w:sz w:val="24"/>
          <w:szCs w:val="24"/>
        </w:rPr>
        <w:t xml:space="preserve">E. </w:t>
      </w:r>
      <w:r w:rsidR="00CD3FF9" w:rsidRPr="009D375A">
        <w:rPr>
          <w:rFonts w:asciiTheme="majorBidi" w:hAnsiTheme="majorBidi" w:cstheme="majorBidi"/>
          <w:sz w:val="24"/>
          <w:szCs w:val="24"/>
        </w:rPr>
        <w:t xml:space="preserve">MacLeod, and </w:t>
      </w:r>
      <w:r w:rsidR="00301C19" w:rsidRPr="009D375A">
        <w:rPr>
          <w:rFonts w:asciiTheme="majorBidi" w:hAnsiTheme="majorBidi" w:cstheme="majorBidi"/>
          <w:sz w:val="24"/>
          <w:szCs w:val="24"/>
        </w:rPr>
        <w:t xml:space="preserve">L. </w:t>
      </w:r>
      <w:r w:rsidRPr="009D375A">
        <w:rPr>
          <w:rFonts w:asciiTheme="majorBidi" w:hAnsiTheme="majorBidi" w:cstheme="majorBidi"/>
          <w:sz w:val="24"/>
          <w:szCs w:val="24"/>
        </w:rPr>
        <w:t>Yeomans.</w:t>
      </w:r>
      <w:r w:rsidR="00301C19" w:rsidRPr="009D375A">
        <w:rPr>
          <w:rFonts w:asciiTheme="majorBidi" w:hAnsiTheme="majorBidi" w:cstheme="majorBidi"/>
          <w:sz w:val="24"/>
          <w:szCs w:val="24"/>
        </w:rPr>
        <w:t xml:space="preserve"> </w:t>
      </w:r>
      <w:r w:rsidR="00CD3FF9" w:rsidRPr="009D375A">
        <w:rPr>
          <w:rFonts w:asciiTheme="majorBidi" w:hAnsiTheme="majorBidi" w:cstheme="majorBidi"/>
          <w:sz w:val="24"/>
          <w:szCs w:val="24"/>
        </w:rPr>
        <w:t>2017</w:t>
      </w:r>
      <w:r w:rsidR="00301C19" w:rsidRPr="009D375A">
        <w:rPr>
          <w:rFonts w:asciiTheme="majorBidi" w:hAnsiTheme="majorBidi" w:cstheme="majorBidi"/>
          <w:sz w:val="24"/>
          <w:szCs w:val="24"/>
        </w:rPr>
        <w:t>. “</w:t>
      </w:r>
      <w:r w:rsidRPr="009D375A">
        <w:rPr>
          <w:rFonts w:asciiTheme="majorBidi" w:hAnsiTheme="majorBidi" w:cstheme="majorBidi"/>
          <w:sz w:val="24"/>
          <w:szCs w:val="24"/>
        </w:rPr>
        <w:t>Perceptions of gender issues in access to physics – the construction of physics as a quintessentially masculine subject</w:t>
      </w:r>
      <w:r w:rsidR="00301C19" w:rsidRPr="009D375A">
        <w:rPr>
          <w:rFonts w:asciiTheme="majorBidi" w:hAnsiTheme="majorBidi" w:cstheme="majorBidi"/>
          <w:sz w:val="24"/>
          <w:szCs w:val="24"/>
        </w:rPr>
        <w:t>.”</w:t>
      </w:r>
      <w:r w:rsidRPr="009D375A">
        <w:rPr>
          <w:rFonts w:asciiTheme="majorBidi" w:hAnsiTheme="majorBidi" w:cstheme="majorBidi"/>
          <w:sz w:val="24"/>
          <w:szCs w:val="24"/>
        </w:rPr>
        <w:t xml:space="preserve"> </w:t>
      </w:r>
      <w:r w:rsidRPr="009D375A">
        <w:rPr>
          <w:rFonts w:asciiTheme="majorBidi" w:hAnsiTheme="majorBidi" w:cstheme="majorBidi"/>
          <w:i/>
          <w:iCs/>
          <w:sz w:val="24"/>
          <w:szCs w:val="24"/>
        </w:rPr>
        <w:t>Sex roles</w:t>
      </w:r>
      <w:r w:rsidRPr="009D375A">
        <w:rPr>
          <w:rFonts w:asciiTheme="majorBidi" w:hAnsiTheme="majorBidi" w:cstheme="majorBidi"/>
          <w:sz w:val="24"/>
          <w:szCs w:val="24"/>
        </w:rPr>
        <w:t xml:space="preserve"> 76 (3-4)</w:t>
      </w:r>
      <w:r w:rsidR="00384E8F" w:rsidRPr="009D375A">
        <w:rPr>
          <w:rFonts w:asciiTheme="majorBidi" w:hAnsiTheme="majorBidi" w:cstheme="majorBidi"/>
          <w:sz w:val="24"/>
          <w:szCs w:val="24"/>
        </w:rPr>
        <w:t>: 156-174.</w:t>
      </w:r>
    </w:p>
    <w:p w14:paraId="1E5A56D7" w14:textId="77777777" w:rsidR="00CF4501" w:rsidRPr="009D375A" w:rsidRDefault="00CF4501"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Francis, B. and C. </w:t>
      </w:r>
      <w:proofErr w:type="spellStart"/>
      <w:r w:rsidRPr="009D375A">
        <w:rPr>
          <w:rFonts w:asciiTheme="majorBidi" w:hAnsiTheme="majorBidi" w:cstheme="majorBidi"/>
          <w:sz w:val="24"/>
          <w:szCs w:val="24"/>
        </w:rPr>
        <w:t>Paechter</w:t>
      </w:r>
      <w:proofErr w:type="spellEnd"/>
      <w:r w:rsidRPr="009D375A">
        <w:rPr>
          <w:rFonts w:asciiTheme="majorBidi" w:hAnsiTheme="majorBidi" w:cstheme="majorBidi"/>
          <w:sz w:val="24"/>
          <w:szCs w:val="24"/>
        </w:rPr>
        <w:t xml:space="preserve">. 2015. “The problem of gender categorisation: addressing dilemmas past and present in gender and education research.” </w:t>
      </w:r>
      <w:r w:rsidRPr="009D375A">
        <w:rPr>
          <w:rFonts w:asciiTheme="majorBidi" w:hAnsiTheme="majorBidi" w:cstheme="majorBidi"/>
          <w:i/>
          <w:iCs/>
          <w:sz w:val="24"/>
          <w:szCs w:val="24"/>
        </w:rPr>
        <w:t>Gender and Education</w:t>
      </w:r>
      <w:r w:rsidRPr="009D375A">
        <w:rPr>
          <w:rFonts w:asciiTheme="majorBidi" w:hAnsiTheme="majorBidi" w:cstheme="majorBidi"/>
          <w:sz w:val="24"/>
          <w:szCs w:val="24"/>
        </w:rPr>
        <w:t xml:space="preserve"> 27 (7): 776-790.</w:t>
      </w:r>
    </w:p>
    <w:p w14:paraId="0AC24349" w14:textId="77777777" w:rsidR="001959C2" w:rsidRPr="009D375A" w:rsidRDefault="001959C2"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Fuller, A. and </w:t>
      </w:r>
      <w:r w:rsidR="00DF29A5" w:rsidRPr="009D375A">
        <w:rPr>
          <w:rFonts w:asciiTheme="majorBidi" w:hAnsiTheme="majorBidi" w:cstheme="majorBidi"/>
          <w:sz w:val="24"/>
          <w:szCs w:val="24"/>
        </w:rPr>
        <w:t xml:space="preserve">L. </w:t>
      </w:r>
      <w:r w:rsidRPr="009D375A">
        <w:rPr>
          <w:rFonts w:asciiTheme="majorBidi" w:hAnsiTheme="majorBidi" w:cstheme="majorBidi"/>
          <w:sz w:val="24"/>
          <w:szCs w:val="24"/>
        </w:rPr>
        <w:t xml:space="preserve">Unwin. 2005 </w:t>
      </w:r>
      <w:r w:rsidR="00DF29A5" w:rsidRPr="009D375A">
        <w:rPr>
          <w:rFonts w:asciiTheme="majorBidi" w:hAnsiTheme="majorBidi" w:cstheme="majorBidi"/>
          <w:sz w:val="24"/>
          <w:szCs w:val="24"/>
        </w:rPr>
        <w:t>“</w:t>
      </w:r>
      <w:r w:rsidRPr="009D375A">
        <w:rPr>
          <w:rFonts w:asciiTheme="majorBidi" w:hAnsiTheme="majorBidi" w:cstheme="majorBidi"/>
          <w:sz w:val="24"/>
          <w:szCs w:val="24"/>
        </w:rPr>
        <w:t>The gendered nature of apprenticeship: employers’ and young people’s perspectives</w:t>
      </w:r>
      <w:r w:rsidR="00DF29A5" w:rsidRPr="009D375A">
        <w:rPr>
          <w:rFonts w:asciiTheme="majorBidi" w:hAnsiTheme="majorBidi" w:cstheme="majorBidi"/>
          <w:sz w:val="24"/>
          <w:szCs w:val="24"/>
        </w:rPr>
        <w:t>.”</w:t>
      </w:r>
      <w:r w:rsidRPr="009D375A">
        <w:rPr>
          <w:rFonts w:asciiTheme="majorBidi" w:hAnsiTheme="majorBidi" w:cstheme="majorBidi"/>
          <w:sz w:val="24"/>
          <w:szCs w:val="24"/>
        </w:rPr>
        <w:t xml:space="preserve"> </w:t>
      </w:r>
      <w:r w:rsidRPr="009D375A">
        <w:rPr>
          <w:rFonts w:asciiTheme="majorBidi" w:hAnsiTheme="majorBidi" w:cstheme="majorBidi"/>
          <w:i/>
          <w:iCs/>
          <w:sz w:val="24"/>
          <w:szCs w:val="24"/>
        </w:rPr>
        <w:t>Education and Training</w:t>
      </w:r>
      <w:r w:rsidRPr="009D375A">
        <w:rPr>
          <w:rFonts w:asciiTheme="majorBidi" w:hAnsiTheme="majorBidi" w:cstheme="majorBidi"/>
          <w:sz w:val="24"/>
          <w:szCs w:val="24"/>
        </w:rPr>
        <w:t xml:space="preserve"> 47 (4/5): 298-311. </w:t>
      </w:r>
    </w:p>
    <w:p w14:paraId="599BFE71" w14:textId="77777777" w:rsidR="007C2F05" w:rsidRPr="009D375A" w:rsidRDefault="007C2F05"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Fuller, A. and </w:t>
      </w:r>
      <w:r w:rsidR="00DF29A5" w:rsidRPr="009D375A">
        <w:rPr>
          <w:rFonts w:asciiTheme="majorBidi" w:hAnsiTheme="majorBidi" w:cstheme="majorBidi"/>
          <w:sz w:val="24"/>
          <w:szCs w:val="24"/>
        </w:rPr>
        <w:t xml:space="preserve">L. </w:t>
      </w:r>
      <w:r w:rsidRPr="009D375A">
        <w:rPr>
          <w:rFonts w:asciiTheme="majorBidi" w:hAnsiTheme="majorBidi" w:cstheme="majorBidi"/>
          <w:sz w:val="24"/>
          <w:szCs w:val="24"/>
        </w:rPr>
        <w:t>Unwin. 2014</w:t>
      </w:r>
      <w:r w:rsidR="00DF29A5" w:rsidRPr="009D375A">
        <w:rPr>
          <w:rFonts w:asciiTheme="majorBidi" w:hAnsiTheme="majorBidi" w:cstheme="majorBidi"/>
          <w:sz w:val="24"/>
          <w:szCs w:val="24"/>
        </w:rPr>
        <w:t>.</w:t>
      </w:r>
      <w:r w:rsidRPr="009D375A">
        <w:rPr>
          <w:rFonts w:asciiTheme="majorBidi" w:hAnsiTheme="majorBidi" w:cstheme="majorBidi"/>
          <w:sz w:val="24"/>
          <w:szCs w:val="24"/>
        </w:rPr>
        <w:t xml:space="preserve"> </w:t>
      </w:r>
      <w:r w:rsidR="00770A9C" w:rsidRPr="009D375A">
        <w:rPr>
          <w:rFonts w:asciiTheme="majorBidi" w:hAnsiTheme="majorBidi" w:cstheme="majorBidi"/>
          <w:sz w:val="24"/>
          <w:szCs w:val="24"/>
        </w:rPr>
        <w:t xml:space="preserve">“The challenges facing young women in apprenticeships.” In </w:t>
      </w:r>
      <w:r w:rsidR="00770A9C" w:rsidRPr="009D375A">
        <w:rPr>
          <w:rFonts w:asciiTheme="majorBidi" w:hAnsiTheme="majorBidi" w:cstheme="majorBidi"/>
          <w:i/>
          <w:iCs/>
          <w:sz w:val="24"/>
          <w:szCs w:val="24"/>
        </w:rPr>
        <w:t>Gender Differences in Aspirations and Attainment: A Life Course Perspective</w:t>
      </w:r>
      <w:r w:rsidR="00770A9C" w:rsidRPr="009D375A">
        <w:rPr>
          <w:rFonts w:asciiTheme="majorBidi" w:hAnsiTheme="majorBidi" w:cstheme="majorBidi"/>
          <w:sz w:val="24"/>
          <w:szCs w:val="24"/>
        </w:rPr>
        <w:t xml:space="preserve">, edited by I. </w:t>
      </w:r>
      <w:proofErr w:type="spellStart"/>
      <w:r w:rsidR="00770A9C" w:rsidRPr="009D375A">
        <w:rPr>
          <w:rFonts w:asciiTheme="majorBidi" w:hAnsiTheme="majorBidi" w:cstheme="majorBidi"/>
          <w:sz w:val="24"/>
          <w:szCs w:val="24"/>
        </w:rPr>
        <w:t>Schoon</w:t>
      </w:r>
      <w:proofErr w:type="spellEnd"/>
      <w:r w:rsidR="00770A9C" w:rsidRPr="009D375A">
        <w:rPr>
          <w:rFonts w:asciiTheme="majorBidi" w:hAnsiTheme="majorBidi" w:cstheme="majorBidi"/>
          <w:sz w:val="24"/>
          <w:szCs w:val="24"/>
        </w:rPr>
        <w:t xml:space="preserve"> and J. S. Eccles, 182-199. Cambridge: CUP.</w:t>
      </w:r>
    </w:p>
    <w:p w14:paraId="507D145C" w14:textId="77777777" w:rsidR="00DE3A49" w:rsidRPr="009D375A" w:rsidRDefault="00DE3A49"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Halberstam, J. 1998. </w:t>
      </w:r>
      <w:r w:rsidRPr="009D375A">
        <w:rPr>
          <w:rFonts w:asciiTheme="majorBidi" w:hAnsiTheme="majorBidi" w:cstheme="majorBidi"/>
          <w:i/>
          <w:iCs/>
          <w:sz w:val="24"/>
          <w:szCs w:val="24"/>
        </w:rPr>
        <w:t>Female masculinity.</w:t>
      </w:r>
      <w:r w:rsidRPr="009D375A">
        <w:rPr>
          <w:rFonts w:asciiTheme="majorBidi" w:hAnsiTheme="majorBidi" w:cstheme="majorBidi"/>
          <w:sz w:val="24"/>
          <w:szCs w:val="24"/>
        </w:rPr>
        <w:t xml:space="preserve"> Durham, NC: Duke University Press.</w:t>
      </w:r>
    </w:p>
    <w:p w14:paraId="6982E90F" w14:textId="77777777" w:rsidR="007F5014" w:rsidRPr="009D375A" w:rsidRDefault="007F5014"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Hill, J. 2015. “Girls’ active identities: navigating othering discourses of femininity, bodies and physical education.” </w:t>
      </w:r>
      <w:r w:rsidRPr="009D375A">
        <w:rPr>
          <w:rFonts w:asciiTheme="majorBidi" w:hAnsiTheme="majorBidi" w:cstheme="majorBidi"/>
          <w:i/>
          <w:iCs/>
          <w:sz w:val="24"/>
          <w:szCs w:val="24"/>
        </w:rPr>
        <w:t>Gender and Education</w:t>
      </w:r>
      <w:r w:rsidRPr="009D375A">
        <w:rPr>
          <w:rFonts w:asciiTheme="majorBidi" w:hAnsiTheme="majorBidi" w:cstheme="majorBidi"/>
          <w:sz w:val="24"/>
          <w:szCs w:val="24"/>
        </w:rPr>
        <w:t xml:space="preserve"> 27 (6): 666-684.</w:t>
      </w:r>
    </w:p>
    <w:p w14:paraId="5E33C3E8" w14:textId="77777777" w:rsidR="00412619" w:rsidRPr="009D375A" w:rsidRDefault="00412619"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Holland, S. and J. Harpin. 2015. “Who is the ‘girly’ girl? Tomboys, hyper-femininity and gender.” </w:t>
      </w:r>
      <w:r w:rsidRPr="009D375A">
        <w:rPr>
          <w:rFonts w:asciiTheme="majorBidi" w:hAnsiTheme="majorBidi" w:cstheme="majorBidi"/>
          <w:i/>
          <w:iCs/>
          <w:sz w:val="24"/>
          <w:szCs w:val="24"/>
        </w:rPr>
        <w:t>Journal of Gender Studies</w:t>
      </w:r>
      <w:r w:rsidRPr="009D375A">
        <w:rPr>
          <w:rFonts w:asciiTheme="majorBidi" w:hAnsiTheme="majorBidi" w:cstheme="majorBidi"/>
          <w:sz w:val="24"/>
          <w:szCs w:val="24"/>
        </w:rPr>
        <w:t xml:space="preserve"> 24 (3): 293-309.</w:t>
      </w:r>
    </w:p>
    <w:p w14:paraId="02EF84DC" w14:textId="77777777" w:rsidR="004B5E28" w:rsidRPr="009D375A" w:rsidRDefault="00DE3A49" w:rsidP="00DF0572">
      <w:pPr>
        <w:spacing w:after="120" w:line="480" w:lineRule="auto"/>
        <w:rPr>
          <w:rFonts w:asciiTheme="majorBidi" w:hAnsiTheme="majorBidi" w:cstheme="majorBidi"/>
          <w:sz w:val="24"/>
          <w:szCs w:val="24"/>
        </w:rPr>
      </w:pPr>
      <w:proofErr w:type="spellStart"/>
      <w:r w:rsidRPr="009D375A">
        <w:rPr>
          <w:rFonts w:asciiTheme="majorBidi" w:hAnsiTheme="majorBidi" w:cstheme="majorBidi"/>
          <w:sz w:val="24"/>
          <w:szCs w:val="24"/>
        </w:rPr>
        <w:t>P</w:t>
      </w:r>
      <w:r w:rsidR="004B5E28" w:rsidRPr="009D375A">
        <w:rPr>
          <w:rFonts w:asciiTheme="majorBidi" w:hAnsiTheme="majorBidi" w:cstheme="majorBidi"/>
          <w:sz w:val="24"/>
          <w:szCs w:val="24"/>
        </w:rPr>
        <w:t>aechter</w:t>
      </w:r>
      <w:proofErr w:type="spellEnd"/>
      <w:r w:rsidR="004B5E28" w:rsidRPr="009D375A">
        <w:rPr>
          <w:rFonts w:asciiTheme="majorBidi" w:hAnsiTheme="majorBidi" w:cstheme="majorBidi"/>
          <w:sz w:val="24"/>
          <w:szCs w:val="24"/>
        </w:rPr>
        <w:t xml:space="preserve">, C. and S. Clark. 2007. “Learning gender in primary school playgrounds: findings from the Tomboy Identities Study.” </w:t>
      </w:r>
      <w:r w:rsidR="004B5E28" w:rsidRPr="009D375A">
        <w:rPr>
          <w:rFonts w:asciiTheme="majorBidi" w:hAnsiTheme="majorBidi" w:cstheme="majorBidi"/>
          <w:i/>
          <w:iCs/>
          <w:sz w:val="24"/>
          <w:szCs w:val="24"/>
        </w:rPr>
        <w:t>Pedagogy, Culture &amp; Society</w:t>
      </w:r>
      <w:r w:rsidR="004B5E28" w:rsidRPr="009D375A">
        <w:rPr>
          <w:rFonts w:asciiTheme="majorBidi" w:hAnsiTheme="majorBidi" w:cstheme="majorBidi"/>
          <w:sz w:val="24"/>
          <w:szCs w:val="24"/>
        </w:rPr>
        <w:t xml:space="preserve"> 15 (3): 317-331.</w:t>
      </w:r>
    </w:p>
    <w:p w14:paraId="39C89CC7" w14:textId="77777777" w:rsidR="00AD34CF" w:rsidRPr="009D375A" w:rsidRDefault="00AD34CF" w:rsidP="00DF0572">
      <w:pPr>
        <w:spacing w:after="120" w:line="480" w:lineRule="auto"/>
        <w:rPr>
          <w:rFonts w:asciiTheme="majorBidi" w:hAnsiTheme="majorBidi" w:cstheme="majorBidi"/>
          <w:sz w:val="24"/>
          <w:szCs w:val="24"/>
        </w:rPr>
      </w:pPr>
      <w:proofErr w:type="spellStart"/>
      <w:r w:rsidRPr="009D375A">
        <w:rPr>
          <w:rFonts w:asciiTheme="majorBidi" w:hAnsiTheme="majorBidi" w:cstheme="majorBidi"/>
          <w:sz w:val="24"/>
          <w:szCs w:val="24"/>
        </w:rPr>
        <w:lastRenderedPageBreak/>
        <w:t>Paechter</w:t>
      </w:r>
      <w:proofErr w:type="spellEnd"/>
      <w:r w:rsidRPr="009D375A">
        <w:rPr>
          <w:rFonts w:asciiTheme="majorBidi" w:hAnsiTheme="majorBidi" w:cstheme="majorBidi"/>
          <w:sz w:val="24"/>
          <w:szCs w:val="24"/>
        </w:rPr>
        <w:t>, C.</w:t>
      </w:r>
      <w:r w:rsidR="00323731" w:rsidRPr="009D375A">
        <w:rPr>
          <w:rFonts w:asciiTheme="majorBidi" w:hAnsiTheme="majorBidi" w:cstheme="majorBidi"/>
          <w:sz w:val="24"/>
          <w:szCs w:val="24"/>
        </w:rPr>
        <w:t xml:space="preserve"> 2010.</w:t>
      </w:r>
      <w:r w:rsidRPr="009D375A">
        <w:rPr>
          <w:rFonts w:asciiTheme="majorBidi" w:hAnsiTheme="majorBidi" w:cstheme="majorBidi"/>
          <w:sz w:val="24"/>
          <w:szCs w:val="24"/>
        </w:rPr>
        <w:t xml:space="preserve"> </w:t>
      </w:r>
      <w:r w:rsidR="00323731" w:rsidRPr="009D375A">
        <w:rPr>
          <w:rFonts w:asciiTheme="majorBidi" w:hAnsiTheme="majorBidi" w:cstheme="majorBidi"/>
          <w:sz w:val="24"/>
          <w:szCs w:val="24"/>
        </w:rPr>
        <w:t>“</w:t>
      </w:r>
      <w:r w:rsidRPr="009D375A">
        <w:rPr>
          <w:rFonts w:asciiTheme="majorBidi" w:hAnsiTheme="majorBidi" w:cstheme="majorBidi"/>
          <w:sz w:val="24"/>
          <w:szCs w:val="24"/>
        </w:rPr>
        <w:t>Tomboys and girly-girls: embodied femininities in primary schools</w:t>
      </w:r>
      <w:r w:rsidR="00323731" w:rsidRPr="009D375A">
        <w:rPr>
          <w:rFonts w:asciiTheme="majorBidi" w:hAnsiTheme="majorBidi" w:cstheme="majorBidi"/>
          <w:sz w:val="24"/>
          <w:szCs w:val="24"/>
        </w:rPr>
        <w:t>.”</w:t>
      </w:r>
      <w:r w:rsidRPr="009D375A">
        <w:rPr>
          <w:rFonts w:asciiTheme="majorBidi" w:hAnsiTheme="majorBidi" w:cstheme="majorBidi"/>
          <w:sz w:val="24"/>
          <w:szCs w:val="24"/>
        </w:rPr>
        <w:t xml:space="preserve"> </w:t>
      </w:r>
      <w:r w:rsidRPr="009D375A">
        <w:rPr>
          <w:rFonts w:asciiTheme="majorBidi" w:hAnsiTheme="majorBidi" w:cstheme="majorBidi"/>
          <w:i/>
          <w:iCs/>
          <w:sz w:val="24"/>
          <w:szCs w:val="24"/>
        </w:rPr>
        <w:t xml:space="preserve">Discourse:  in the Cultural Politics of Education, </w:t>
      </w:r>
      <w:r w:rsidRPr="009D375A">
        <w:rPr>
          <w:rFonts w:asciiTheme="majorBidi" w:hAnsiTheme="majorBidi" w:cstheme="majorBidi"/>
          <w:sz w:val="24"/>
          <w:szCs w:val="24"/>
        </w:rPr>
        <w:t>31 (2): 221-235.</w:t>
      </w:r>
    </w:p>
    <w:p w14:paraId="60334241" w14:textId="77777777" w:rsidR="00C9548B" w:rsidRPr="009D375A" w:rsidRDefault="00C9548B"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Powell, A., B. </w:t>
      </w:r>
      <w:proofErr w:type="spellStart"/>
      <w:r w:rsidRPr="009D375A">
        <w:rPr>
          <w:rFonts w:asciiTheme="majorBidi" w:hAnsiTheme="majorBidi" w:cstheme="majorBidi"/>
          <w:sz w:val="24"/>
          <w:szCs w:val="24"/>
        </w:rPr>
        <w:t>Bagilhole</w:t>
      </w:r>
      <w:proofErr w:type="spellEnd"/>
      <w:r w:rsidRPr="009D375A">
        <w:rPr>
          <w:rFonts w:asciiTheme="majorBidi" w:hAnsiTheme="majorBidi" w:cstheme="majorBidi"/>
          <w:sz w:val="24"/>
          <w:szCs w:val="24"/>
        </w:rPr>
        <w:t xml:space="preserve">, and A. Dainty. 2008. </w:t>
      </w:r>
      <w:r w:rsidR="00323731" w:rsidRPr="009D375A">
        <w:rPr>
          <w:rFonts w:asciiTheme="majorBidi" w:hAnsiTheme="majorBidi" w:cstheme="majorBidi"/>
          <w:sz w:val="24"/>
          <w:szCs w:val="24"/>
        </w:rPr>
        <w:t>“</w:t>
      </w:r>
      <w:r w:rsidRPr="009D375A">
        <w:rPr>
          <w:rFonts w:asciiTheme="majorBidi" w:hAnsiTheme="majorBidi" w:cstheme="majorBidi"/>
          <w:sz w:val="24"/>
          <w:szCs w:val="24"/>
        </w:rPr>
        <w:t>How women engineers do and undo gender: Consequences for gender equality.</w:t>
      </w:r>
      <w:r w:rsidR="00323731" w:rsidRPr="009D375A">
        <w:rPr>
          <w:rFonts w:asciiTheme="majorBidi" w:hAnsiTheme="majorBidi" w:cstheme="majorBidi"/>
          <w:sz w:val="24"/>
          <w:szCs w:val="24"/>
        </w:rPr>
        <w:t>”</w:t>
      </w:r>
      <w:r w:rsidRPr="009D375A">
        <w:rPr>
          <w:rFonts w:asciiTheme="majorBidi" w:hAnsiTheme="majorBidi" w:cstheme="majorBidi"/>
          <w:sz w:val="24"/>
          <w:szCs w:val="24"/>
        </w:rPr>
        <w:t xml:space="preserve"> </w:t>
      </w:r>
      <w:r w:rsidRPr="009D375A">
        <w:rPr>
          <w:rFonts w:asciiTheme="majorBidi" w:hAnsiTheme="majorBidi" w:cstheme="majorBidi"/>
          <w:i/>
          <w:iCs/>
          <w:sz w:val="24"/>
          <w:szCs w:val="24"/>
        </w:rPr>
        <w:t>Gender, Work and Organisation</w:t>
      </w:r>
      <w:r w:rsidRPr="009D375A">
        <w:rPr>
          <w:rFonts w:asciiTheme="majorBidi" w:hAnsiTheme="majorBidi" w:cstheme="majorBidi"/>
          <w:sz w:val="24"/>
          <w:szCs w:val="24"/>
        </w:rPr>
        <w:t xml:space="preserve"> 16: 411-427. </w:t>
      </w:r>
    </w:p>
    <w:p w14:paraId="29819ECB" w14:textId="77777777" w:rsidR="0035545D" w:rsidRPr="009D375A" w:rsidRDefault="0035545D" w:rsidP="00DF0572">
      <w:pPr>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Powell, A., </w:t>
      </w:r>
      <w:r w:rsidR="00323731" w:rsidRPr="009D375A">
        <w:rPr>
          <w:rFonts w:asciiTheme="majorBidi" w:hAnsiTheme="majorBidi" w:cstheme="majorBidi"/>
          <w:sz w:val="24"/>
          <w:szCs w:val="24"/>
        </w:rPr>
        <w:t xml:space="preserve">A. </w:t>
      </w:r>
      <w:r w:rsidRPr="009D375A">
        <w:rPr>
          <w:rFonts w:asciiTheme="majorBidi" w:hAnsiTheme="majorBidi" w:cstheme="majorBidi"/>
          <w:sz w:val="24"/>
          <w:szCs w:val="24"/>
        </w:rPr>
        <w:t>Dainty,</w:t>
      </w:r>
      <w:r w:rsidR="00323731" w:rsidRPr="009D375A">
        <w:rPr>
          <w:rFonts w:asciiTheme="majorBidi" w:hAnsiTheme="majorBidi" w:cstheme="majorBidi"/>
          <w:sz w:val="24"/>
          <w:szCs w:val="24"/>
        </w:rPr>
        <w:t xml:space="preserve"> </w:t>
      </w:r>
      <w:r w:rsidRPr="009D375A">
        <w:rPr>
          <w:rFonts w:asciiTheme="majorBidi" w:hAnsiTheme="majorBidi" w:cstheme="majorBidi"/>
          <w:sz w:val="24"/>
          <w:szCs w:val="24"/>
        </w:rPr>
        <w:t xml:space="preserve">and </w:t>
      </w:r>
      <w:r w:rsidR="00323731" w:rsidRPr="009D375A">
        <w:rPr>
          <w:rFonts w:asciiTheme="majorBidi" w:hAnsiTheme="majorBidi" w:cstheme="majorBidi"/>
          <w:sz w:val="24"/>
          <w:szCs w:val="24"/>
        </w:rPr>
        <w:t xml:space="preserve">B. </w:t>
      </w:r>
      <w:proofErr w:type="spellStart"/>
      <w:r w:rsidRPr="009D375A">
        <w:rPr>
          <w:rFonts w:asciiTheme="majorBidi" w:hAnsiTheme="majorBidi" w:cstheme="majorBidi"/>
          <w:sz w:val="24"/>
          <w:szCs w:val="24"/>
        </w:rPr>
        <w:t>Bagilhole</w:t>
      </w:r>
      <w:proofErr w:type="spellEnd"/>
      <w:r w:rsidRPr="009D375A">
        <w:rPr>
          <w:rFonts w:asciiTheme="majorBidi" w:hAnsiTheme="majorBidi" w:cstheme="majorBidi"/>
          <w:sz w:val="24"/>
          <w:szCs w:val="24"/>
        </w:rPr>
        <w:t>. 2010</w:t>
      </w:r>
      <w:r w:rsidR="00323731" w:rsidRPr="009D375A">
        <w:rPr>
          <w:rFonts w:asciiTheme="majorBidi" w:hAnsiTheme="majorBidi" w:cstheme="majorBidi"/>
          <w:sz w:val="24"/>
          <w:szCs w:val="24"/>
        </w:rPr>
        <w:t>.</w:t>
      </w:r>
      <w:r w:rsidRPr="009D375A">
        <w:rPr>
          <w:rFonts w:asciiTheme="majorBidi" w:hAnsiTheme="majorBidi" w:cstheme="majorBidi"/>
          <w:sz w:val="24"/>
          <w:szCs w:val="24"/>
        </w:rPr>
        <w:t xml:space="preserve"> </w:t>
      </w:r>
      <w:r w:rsidR="00323731" w:rsidRPr="009D375A">
        <w:rPr>
          <w:rFonts w:asciiTheme="majorBidi" w:hAnsiTheme="majorBidi" w:cstheme="majorBidi"/>
          <w:sz w:val="24"/>
          <w:szCs w:val="24"/>
        </w:rPr>
        <w:t>“</w:t>
      </w:r>
      <w:r w:rsidRPr="009D375A">
        <w:rPr>
          <w:rFonts w:asciiTheme="majorBidi" w:hAnsiTheme="majorBidi" w:cstheme="majorBidi"/>
          <w:sz w:val="24"/>
          <w:szCs w:val="24"/>
        </w:rPr>
        <w:t xml:space="preserve">Achieving gender equality in the construction professions: Lessons from the career decisions of women </w:t>
      </w:r>
      <w:r w:rsidR="00323731" w:rsidRPr="009D375A">
        <w:rPr>
          <w:rFonts w:asciiTheme="majorBidi" w:hAnsiTheme="majorBidi" w:cstheme="majorBidi"/>
          <w:sz w:val="24"/>
          <w:szCs w:val="24"/>
        </w:rPr>
        <w:t>construction students in the UK.”</w:t>
      </w:r>
      <w:r w:rsidRPr="009D375A">
        <w:rPr>
          <w:rFonts w:asciiTheme="majorBidi" w:hAnsiTheme="majorBidi" w:cstheme="majorBidi"/>
          <w:sz w:val="24"/>
          <w:szCs w:val="24"/>
        </w:rPr>
        <w:t xml:space="preserve"> </w:t>
      </w:r>
      <w:r w:rsidR="00323731" w:rsidRPr="009D375A">
        <w:rPr>
          <w:rFonts w:asciiTheme="majorBidi" w:hAnsiTheme="majorBidi" w:cstheme="majorBidi"/>
          <w:sz w:val="24"/>
          <w:szCs w:val="24"/>
        </w:rPr>
        <w:t>I</w:t>
      </w:r>
      <w:r w:rsidRPr="009D375A">
        <w:rPr>
          <w:rFonts w:asciiTheme="majorBidi" w:hAnsiTheme="majorBidi" w:cstheme="majorBidi"/>
          <w:sz w:val="24"/>
          <w:szCs w:val="24"/>
        </w:rPr>
        <w:t xml:space="preserve">n </w:t>
      </w:r>
      <w:r w:rsidRPr="009D375A">
        <w:rPr>
          <w:rFonts w:asciiTheme="majorBidi" w:hAnsiTheme="majorBidi" w:cstheme="majorBidi"/>
          <w:i/>
          <w:iCs/>
          <w:sz w:val="24"/>
          <w:szCs w:val="24"/>
        </w:rPr>
        <w:t>Proceedings 26</w:t>
      </w:r>
      <w:r w:rsidRPr="009D375A">
        <w:rPr>
          <w:rFonts w:asciiTheme="majorBidi" w:hAnsiTheme="majorBidi" w:cstheme="majorBidi"/>
          <w:i/>
          <w:iCs/>
          <w:sz w:val="24"/>
          <w:szCs w:val="24"/>
          <w:vertAlign w:val="superscript"/>
        </w:rPr>
        <w:t>th</w:t>
      </w:r>
      <w:r w:rsidRPr="009D375A">
        <w:rPr>
          <w:rFonts w:asciiTheme="majorBidi" w:hAnsiTheme="majorBidi" w:cstheme="majorBidi"/>
          <w:i/>
          <w:iCs/>
          <w:sz w:val="24"/>
          <w:szCs w:val="24"/>
        </w:rPr>
        <w:t xml:space="preserve"> Annual ARCOM </w:t>
      </w:r>
      <w:r w:rsidR="00323731" w:rsidRPr="009D375A">
        <w:rPr>
          <w:rFonts w:asciiTheme="majorBidi" w:hAnsiTheme="majorBidi" w:cstheme="majorBidi"/>
          <w:i/>
          <w:iCs/>
          <w:sz w:val="24"/>
          <w:szCs w:val="24"/>
        </w:rPr>
        <w:t>(Association of Researchers in Construction Management)</w:t>
      </w:r>
      <w:r w:rsidR="00323731" w:rsidRPr="009D375A">
        <w:rPr>
          <w:rFonts w:asciiTheme="majorBidi" w:hAnsiTheme="majorBidi" w:cstheme="majorBidi"/>
          <w:sz w:val="24"/>
          <w:szCs w:val="24"/>
        </w:rPr>
        <w:t xml:space="preserve"> </w:t>
      </w:r>
      <w:r w:rsidRPr="009D375A">
        <w:rPr>
          <w:rFonts w:asciiTheme="majorBidi" w:hAnsiTheme="majorBidi" w:cstheme="majorBidi"/>
          <w:i/>
          <w:iCs/>
          <w:sz w:val="24"/>
          <w:szCs w:val="24"/>
        </w:rPr>
        <w:t>Conference</w:t>
      </w:r>
      <w:r w:rsidR="00323731" w:rsidRPr="009D375A">
        <w:rPr>
          <w:rFonts w:asciiTheme="majorBidi" w:hAnsiTheme="majorBidi" w:cstheme="majorBidi"/>
          <w:sz w:val="24"/>
          <w:szCs w:val="24"/>
        </w:rPr>
        <w:t xml:space="preserve">, 6-8 September 2010, Leeds, UK, edited by Association of Researchers in Construction Management, edited by C. </w:t>
      </w:r>
      <w:proofErr w:type="spellStart"/>
      <w:proofErr w:type="gramStart"/>
      <w:r w:rsidR="00323731" w:rsidRPr="009D375A">
        <w:rPr>
          <w:rFonts w:asciiTheme="majorBidi" w:hAnsiTheme="majorBidi" w:cstheme="majorBidi"/>
          <w:sz w:val="24"/>
          <w:szCs w:val="24"/>
        </w:rPr>
        <w:t>Egbu</w:t>
      </w:r>
      <w:proofErr w:type="spellEnd"/>
      <w:r w:rsidR="00323731" w:rsidRPr="009D375A">
        <w:rPr>
          <w:rFonts w:asciiTheme="majorBidi" w:hAnsiTheme="majorBidi" w:cstheme="majorBidi"/>
          <w:sz w:val="24"/>
          <w:szCs w:val="24"/>
        </w:rPr>
        <w:t xml:space="preserve">, </w:t>
      </w:r>
      <w:r w:rsidRPr="009D375A">
        <w:rPr>
          <w:rFonts w:asciiTheme="majorBidi" w:hAnsiTheme="majorBidi" w:cstheme="majorBidi"/>
          <w:sz w:val="24"/>
          <w:szCs w:val="24"/>
        </w:rPr>
        <w:t xml:space="preserve"> 573</w:t>
      </w:r>
      <w:proofErr w:type="gramEnd"/>
      <w:r w:rsidRPr="009D375A">
        <w:rPr>
          <w:rFonts w:asciiTheme="majorBidi" w:hAnsiTheme="majorBidi" w:cstheme="majorBidi"/>
          <w:sz w:val="24"/>
          <w:szCs w:val="24"/>
        </w:rPr>
        <w:t>-582.</w:t>
      </w:r>
    </w:p>
    <w:p w14:paraId="6CB589CA" w14:textId="77777777" w:rsidR="00CB2744" w:rsidRPr="009D375A" w:rsidRDefault="008D2C3A" w:rsidP="00DF0572">
      <w:pPr>
        <w:autoSpaceDE w:val="0"/>
        <w:autoSpaceDN w:val="0"/>
        <w:adjustRightInd w:val="0"/>
        <w:spacing w:after="120" w:line="480" w:lineRule="auto"/>
        <w:rPr>
          <w:rFonts w:asciiTheme="majorBidi" w:hAnsiTheme="majorBidi" w:cstheme="majorBidi"/>
          <w:sz w:val="24"/>
          <w:szCs w:val="24"/>
        </w:rPr>
      </w:pPr>
      <w:r w:rsidRPr="009D375A">
        <w:rPr>
          <w:rFonts w:asciiTheme="majorBidi" w:hAnsiTheme="majorBidi" w:cstheme="majorBidi"/>
          <w:sz w:val="24"/>
          <w:szCs w:val="24"/>
        </w:rPr>
        <w:t xml:space="preserve">Reay, D. </w:t>
      </w:r>
      <w:r w:rsidR="00CB2744" w:rsidRPr="009D375A">
        <w:rPr>
          <w:rFonts w:asciiTheme="majorBidi" w:hAnsiTheme="majorBidi" w:cstheme="majorBidi"/>
          <w:sz w:val="24"/>
          <w:szCs w:val="24"/>
        </w:rPr>
        <w:t>2001</w:t>
      </w:r>
      <w:r w:rsidRPr="009D375A">
        <w:rPr>
          <w:rFonts w:asciiTheme="majorBidi" w:hAnsiTheme="majorBidi" w:cstheme="majorBidi"/>
          <w:sz w:val="24"/>
          <w:szCs w:val="24"/>
        </w:rPr>
        <w:t>.</w:t>
      </w:r>
      <w:r w:rsidR="00CB2744" w:rsidRPr="009D375A">
        <w:rPr>
          <w:rFonts w:asciiTheme="majorBidi" w:hAnsiTheme="majorBidi" w:cstheme="majorBidi"/>
          <w:sz w:val="24"/>
          <w:szCs w:val="24"/>
        </w:rPr>
        <w:t xml:space="preserve"> </w:t>
      </w:r>
      <w:r w:rsidRPr="009D375A">
        <w:rPr>
          <w:rFonts w:asciiTheme="majorBidi" w:hAnsiTheme="majorBidi" w:cstheme="majorBidi"/>
          <w:sz w:val="24"/>
          <w:szCs w:val="24"/>
        </w:rPr>
        <w:t>“’</w:t>
      </w:r>
      <w:r w:rsidR="00CB2744" w:rsidRPr="009D375A">
        <w:rPr>
          <w:rFonts w:asciiTheme="majorBidi" w:hAnsiTheme="majorBidi" w:cstheme="majorBidi"/>
          <w:sz w:val="24"/>
          <w:szCs w:val="24"/>
        </w:rPr>
        <w:t>Spice Girls’, ‘Nice Girls’, ‘Girlies’, and ‘Tomboys’: Gender discourses, girls’ cultures and femininities in the primary classroom</w:t>
      </w:r>
      <w:r w:rsidRPr="009D375A">
        <w:rPr>
          <w:rFonts w:asciiTheme="majorBidi" w:hAnsiTheme="majorBidi" w:cstheme="majorBidi"/>
          <w:sz w:val="24"/>
          <w:szCs w:val="24"/>
        </w:rPr>
        <w:t>.”</w:t>
      </w:r>
      <w:r w:rsidR="00CB2744" w:rsidRPr="009D375A">
        <w:rPr>
          <w:rFonts w:asciiTheme="majorBidi" w:hAnsiTheme="majorBidi" w:cstheme="majorBidi"/>
          <w:sz w:val="24"/>
          <w:szCs w:val="24"/>
        </w:rPr>
        <w:t xml:space="preserve"> </w:t>
      </w:r>
      <w:r w:rsidR="00CB2744" w:rsidRPr="009D375A">
        <w:rPr>
          <w:rFonts w:asciiTheme="majorBidi" w:hAnsiTheme="majorBidi" w:cstheme="majorBidi"/>
          <w:i/>
          <w:iCs/>
          <w:sz w:val="24"/>
          <w:szCs w:val="24"/>
        </w:rPr>
        <w:t>Gender and Education</w:t>
      </w:r>
      <w:r w:rsidR="00CB2744" w:rsidRPr="009D375A">
        <w:rPr>
          <w:rFonts w:asciiTheme="majorBidi" w:hAnsiTheme="majorBidi" w:cstheme="majorBidi"/>
          <w:sz w:val="24"/>
          <w:szCs w:val="24"/>
        </w:rPr>
        <w:t xml:space="preserve"> 13 (2): 153-166.</w:t>
      </w:r>
    </w:p>
    <w:p w14:paraId="0B74057E" w14:textId="77777777" w:rsidR="00B54C0A" w:rsidRPr="0057675E" w:rsidRDefault="00B54C0A" w:rsidP="00DF0572">
      <w:pPr>
        <w:autoSpaceDE w:val="0"/>
        <w:autoSpaceDN w:val="0"/>
        <w:adjustRightInd w:val="0"/>
        <w:spacing w:after="120" w:line="480" w:lineRule="auto"/>
        <w:rPr>
          <w:rFonts w:asciiTheme="majorBidi" w:hAnsiTheme="majorBidi" w:cstheme="majorBidi"/>
          <w:sz w:val="24"/>
          <w:szCs w:val="24"/>
        </w:rPr>
      </w:pPr>
      <w:proofErr w:type="spellStart"/>
      <w:r w:rsidRPr="0057675E">
        <w:rPr>
          <w:rFonts w:asciiTheme="majorBidi" w:hAnsiTheme="majorBidi" w:cstheme="majorBidi"/>
          <w:sz w:val="24"/>
          <w:szCs w:val="24"/>
        </w:rPr>
        <w:t>Renold</w:t>
      </w:r>
      <w:proofErr w:type="spellEnd"/>
      <w:r w:rsidRPr="0057675E">
        <w:rPr>
          <w:rFonts w:asciiTheme="majorBidi" w:hAnsiTheme="majorBidi" w:cstheme="majorBidi"/>
          <w:sz w:val="24"/>
          <w:szCs w:val="24"/>
        </w:rPr>
        <w:t xml:space="preserve">, E. 2005. </w:t>
      </w:r>
      <w:r w:rsidRPr="0057675E">
        <w:rPr>
          <w:rFonts w:asciiTheme="majorBidi" w:hAnsiTheme="majorBidi" w:cstheme="majorBidi"/>
          <w:i/>
          <w:iCs/>
          <w:sz w:val="24"/>
          <w:szCs w:val="24"/>
        </w:rPr>
        <w:t>Girls, boys and junior sexualities.</w:t>
      </w:r>
      <w:r w:rsidRPr="0057675E">
        <w:rPr>
          <w:rFonts w:asciiTheme="majorBidi" w:hAnsiTheme="majorBidi" w:cstheme="majorBidi"/>
          <w:sz w:val="24"/>
          <w:szCs w:val="24"/>
        </w:rPr>
        <w:t xml:space="preserve"> London &amp; New York: Routledge.</w:t>
      </w:r>
    </w:p>
    <w:p w14:paraId="7D037708" w14:textId="77777777" w:rsidR="0057675E" w:rsidRPr="006B3591" w:rsidRDefault="0057675E" w:rsidP="00DF0572">
      <w:pPr>
        <w:autoSpaceDE w:val="0"/>
        <w:autoSpaceDN w:val="0"/>
        <w:adjustRightInd w:val="0"/>
        <w:spacing w:after="120" w:line="480" w:lineRule="auto"/>
        <w:rPr>
          <w:rFonts w:asciiTheme="majorBidi" w:hAnsiTheme="majorBidi" w:cstheme="majorBidi"/>
          <w:sz w:val="24"/>
          <w:szCs w:val="24"/>
          <w:lang w:val="en-US"/>
        </w:rPr>
      </w:pPr>
      <w:r w:rsidRPr="0057675E">
        <w:rPr>
          <w:rFonts w:asciiTheme="majorBidi" w:hAnsiTheme="majorBidi" w:cstheme="majorBidi"/>
          <w:sz w:val="24"/>
          <w:szCs w:val="24"/>
          <w:lang w:val="en-US"/>
        </w:rPr>
        <w:t xml:space="preserve">Skocpol, T. and </w:t>
      </w:r>
      <w:r w:rsidR="00626487">
        <w:rPr>
          <w:rFonts w:asciiTheme="majorBidi" w:hAnsiTheme="majorBidi" w:cstheme="majorBidi"/>
          <w:sz w:val="24"/>
          <w:szCs w:val="24"/>
          <w:lang w:val="en-US"/>
        </w:rPr>
        <w:t xml:space="preserve">M. </w:t>
      </w:r>
      <w:r w:rsidRPr="0057675E">
        <w:rPr>
          <w:rFonts w:asciiTheme="majorBidi" w:hAnsiTheme="majorBidi" w:cstheme="majorBidi"/>
          <w:sz w:val="24"/>
          <w:szCs w:val="24"/>
          <w:lang w:val="en-US"/>
        </w:rPr>
        <w:t>Somers. 1980</w:t>
      </w:r>
      <w:r w:rsidR="00626487">
        <w:rPr>
          <w:rFonts w:asciiTheme="majorBidi" w:hAnsiTheme="majorBidi" w:cstheme="majorBidi"/>
          <w:sz w:val="24"/>
          <w:szCs w:val="24"/>
          <w:lang w:val="en-US"/>
        </w:rPr>
        <w:t>.</w:t>
      </w:r>
      <w:r w:rsidRPr="0057675E">
        <w:rPr>
          <w:rFonts w:asciiTheme="majorBidi" w:hAnsiTheme="majorBidi" w:cstheme="majorBidi"/>
          <w:sz w:val="24"/>
          <w:szCs w:val="24"/>
          <w:lang w:val="en-US"/>
        </w:rPr>
        <w:t xml:space="preserve"> </w:t>
      </w:r>
      <w:r w:rsidR="00626487">
        <w:rPr>
          <w:rFonts w:asciiTheme="majorBidi" w:hAnsiTheme="majorBidi" w:cstheme="majorBidi"/>
          <w:sz w:val="24"/>
          <w:szCs w:val="24"/>
          <w:lang w:val="en-US"/>
        </w:rPr>
        <w:t>“</w:t>
      </w:r>
      <w:r w:rsidRPr="0057675E">
        <w:rPr>
          <w:rFonts w:asciiTheme="majorBidi" w:hAnsiTheme="majorBidi" w:cstheme="majorBidi"/>
          <w:sz w:val="24"/>
          <w:szCs w:val="24"/>
          <w:lang w:val="en-US"/>
        </w:rPr>
        <w:t>The uses of comparative history in macrosocial inquiry</w:t>
      </w:r>
      <w:r w:rsidR="00626487">
        <w:rPr>
          <w:rFonts w:asciiTheme="majorBidi" w:hAnsiTheme="majorBidi" w:cstheme="majorBidi"/>
          <w:sz w:val="24"/>
          <w:szCs w:val="24"/>
          <w:lang w:val="en-US"/>
        </w:rPr>
        <w:t>.”</w:t>
      </w:r>
      <w:r w:rsidRPr="0057675E">
        <w:rPr>
          <w:rFonts w:asciiTheme="majorBidi" w:hAnsiTheme="majorBidi" w:cstheme="majorBidi"/>
          <w:sz w:val="24"/>
          <w:szCs w:val="24"/>
          <w:lang w:val="en-US"/>
        </w:rPr>
        <w:t xml:space="preserve"> </w:t>
      </w:r>
      <w:r w:rsidRPr="006B3591">
        <w:rPr>
          <w:rFonts w:asciiTheme="majorBidi" w:hAnsiTheme="majorBidi" w:cstheme="majorBidi"/>
          <w:i/>
          <w:iCs/>
          <w:sz w:val="24"/>
          <w:szCs w:val="24"/>
          <w:lang w:val="en-US"/>
        </w:rPr>
        <w:t>Comparative Studies in Society and History</w:t>
      </w:r>
      <w:r w:rsidRPr="006B3591">
        <w:rPr>
          <w:rFonts w:asciiTheme="majorBidi" w:hAnsiTheme="majorBidi" w:cstheme="majorBidi"/>
          <w:sz w:val="24"/>
          <w:szCs w:val="24"/>
          <w:lang w:val="en-US"/>
        </w:rPr>
        <w:t xml:space="preserve"> 22(2): 174-197.</w:t>
      </w:r>
    </w:p>
    <w:p w14:paraId="08FA59F5" w14:textId="77777777" w:rsidR="00D0159C" w:rsidRPr="006B3591" w:rsidRDefault="00D0159C" w:rsidP="006B3591">
      <w:pPr>
        <w:autoSpaceDE w:val="0"/>
        <w:autoSpaceDN w:val="0"/>
        <w:adjustRightInd w:val="0"/>
        <w:spacing w:after="120" w:line="480" w:lineRule="auto"/>
        <w:rPr>
          <w:rFonts w:asciiTheme="majorBidi" w:hAnsiTheme="majorBidi" w:cstheme="majorBidi"/>
          <w:sz w:val="24"/>
          <w:szCs w:val="24"/>
        </w:rPr>
      </w:pPr>
      <w:r w:rsidRPr="006B3591">
        <w:rPr>
          <w:rFonts w:asciiTheme="majorBidi" w:hAnsiTheme="majorBidi" w:cstheme="majorBidi"/>
          <w:sz w:val="24"/>
          <w:szCs w:val="24"/>
        </w:rPr>
        <w:t xml:space="preserve">Smyth, E. and M. </w:t>
      </w:r>
      <w:proofErr w:type="spellStart"/>
      <w:r w:rsidRPr="006B3591">
        <w:rPr>
          <w:rFonts w:asciiTheme="majorBidi" w:hAnsiTheme="majorBidi" w:cstheme="majorBidi"/>
          <w:sz w:val="24"/>
          <w:szCs w:val="24"/>
        </w:rPr>
        <w:t>Darmody</w:t>
      </w:r>
      <w:proofErr w:type="spellEnd"/>
      <w:r w:rsidRPr="006B3591">
        <w:rPr>
          <w:rFonts w:asciiTheme="majorBidi" w:hAnsiTheme="majorBidi" w:cstheme="majorBidi"/>
          <w:sz w:val="24"/>
          <w:szCs w:val="24"/>
        </w:rPr>
        <w:t xml:space="preserve">. 2009. “’Man enough to do it’? Girls and non-traditional subjects in lower secondary education.” </w:t>
      </w:r>
      <w:r w:rsidRPr="006B3591">
        <w:rPr>
          <w:rFonts w:asciiTheme="majorBidi" w:hAnsiTheme="majorBidi" w:cstheme="majorBidi"/>
          <w:i/>
          <w:iCs/>
          <w:sz w:val="24"/>
          <w:szCs w:val="24"/>
        </w:rPr>
        <w:t>Gender and Education</w:t>
      </w:r>
      <w:r w:rsidRPr="006B3591">
        <w:rPr>
          <w:rFonts w:asciiTheme="majorBidi" w:hAnsiTheme="majorBidi" w:cstheme="majorBidi"/>
          <w:sz w:val="24"/>
          <w:szCs w:val="24"/>
        </w:rPr>
        <w:t xml:space="preserve"> 21 (3): 273-292.</w:t>
      </w:r>
    </w:p>
    <w:p w14:paraId="0759BCC9" w14:textId="77777777" w:rsidR="006B3591" w:rsidRPr="006B3591" w:rsidRDefault="006B3591" w:rsidP="006B3591">
      <w:pPr>
        <w:autoSpaceDE w:val="0"/>
        <w:autoSpaceDN w:val="0"/>
        <w:adjustRightInd w:val="0"/>
        <w:spacing w:line="360" w:lineRule="auto"/>
        <w:rPr>
          <w:rFonts w:asciiTheme="majorBidi" w:hAnsiTheme="majorBidi" w:cstheme="majorBidi"/>
          <w:sz w:val="24"/>
          <w:szCs w:val="24"/>
          <w:lang w:val="en-US"/>
        </w:rPr>
      </w:pPr>
      <w:r w:rsidRPr="006B3591">
        <w:rPr>
          <w:rFonts w:asciiTheme="majorBidi" w:hAnsiTheme="majorBidi" w:cstheme="majorBidi"/>
          <w:sz w:val="24"/>
          <w:szCs w:val="24"/>
          <w:lang w:val="en-US"/>
        </w:rPr>
        <w:t xml:space="preserve">Strauss, A. L. and Corbin, J. (1990) </w:t>
      </w:r>
      <w:r w:rsidRPr="006B3591">
        <w:rPr>
          <w:rFonts w:asciiTheme="majorBidi" w:hAnsiTheme="majorBidi" w:cstheme="majorBidi"/>
          <w:i/>
          <w:iCs/>
          <w:sz w:val="24"/>
          <w:szCs w:val="24"/>
          <w:lang w:val="en-US"/>
        </w:rPr>
        <w:t>Basics of Qualitative Research: Grounded Theory Procedures and Techniques.</w:t>
      </w:r>
      <w:r w:rsidRPr="006B3591">
        <w:rPr>
          <w:rFonts w:asciiTheme="majorBidi" w:hAnsiTheme="majorBidi" w:cstheme="majorBidi"/>
          <w:sz w:val="24"/>
          <w:szCs w:val="24"/>
          <w:lang w:val="en-US"/>
        </w:rPr>
        <w:t xml:space="preserve"> Newbury Park, CA: Sage.</w:t>
      </w:r>
    </w:p>
    <w:p w14:paraId="18AC2804" w14:textId="77777777" w:rsidR="00FC05EB" w:rsidRPr="006B3591" w:rsidRDefault="00FC05EB" w:rsidP="006B3591">
      <w:pPr>
        <w:autoSpaceDE w:val="0"/>
        <w:autoSpaceDN w:val="0"/>
        <w:adjustRightInd w:val="0"/>
        <w:spacing w:after="120" w:line="480" w:lineRule="auto"/>
        <w:rPr>
          <w:rFonts w:asciiTheme="majorBidi" w:hAnsiTheme="majorBidi" w:cstheme="majorBidi"/>
          <w:sz w:val="24"/>
          <w:szCs w:val="24"/>
        </w:rPr>
      </w:pPr>
      <w:proofErr w:type="spellStart"/>
      <w:r w:rsidRPr="006B3591">
        <w:rPr>
          <w:rFonts w:asciiTheme="majorBidi" w:hAnsiTheme="majorBidi" w:cstheme="majorBidi"/>
          <w:sz w:val="24"/>
          <w:szCs w:val="24"/>
        </w:rPr>
        <w:t>Tangaard</w:t>
      </w:r>
      <w:proofErr w:type="spellEnd"/>
      <w:r w:rsidRPr="006B3591">
        <w:rPr>
          <w:rFonts w:asciiTheme="majorBidi" w:hAnsiTheme="majorBidi" w:cstheme="majorBidi"/>
          <w:sz w:val="24"/>
          <w:szCs w:val="24"/>
        </w:rPr>
        <w:t xml:space="preserve">, L. 2006. “Situating gendered learning in the workplace.” </w:t>
      </w:r>
      <w:r w:rsidRPr="006B3591">
        <w:rPr>
          <w:rFonts w:asciiTheme="majorBidi" w:hAnsiTheme="majorBidi" w:cstheme="majorBidi"/>
          <w:i/>
          <w:iCs/>
          <w:sz w:val="24"/>
          <w:szCs w:val="24"/>
        </w:rPr>
        <w:t>Journal of Workplace Learning</w:t>
      </w:r>
      <w:r w:rsidRPr="006B3591">
        <w:rPr>
          <w:rFonts w:asciiTheme="majorBidi" w:hAnsiTheme="majorBidi" w:cstheme="majorBidi"/>
          <w:sz w:val="24"/>
          <w:szCs w:val="24"/>
        </w:rPr>
        <w:t xml:space="preserve"> 18 (4): 220-234.</w:t>
      </w:r>
    </w:p>
    <w:p w14:paraId="1F87CF63" w14:textId="77777777" w:rsidR="0083741A" w:rsidRDefault="0083741A" w:rsidP="00DF0572">
      <w:pPr>
        <w:autoSpaceDE w:val="0"/>
        <w:autoSpaceDN w:val="0"/>
        <w:adjustRightInd w:val="0"/>
        <w:spacing w:after="120" w:line="480" w:lineRule="auto"/>
        <w:rPr>
          <w:rFonts w:asciiTheme="majorBidi" w:hAnsiTheme="majorBidi" w:cstheme="majorBidi"/>
          <w:sz w:val="24"/>
          <w:szCs w:val="24"/>
          <w:lang w:val="en-US"/>
        </w:rPr>
      </w:pPr>
      <w:r w:rsidRPr="006B3591">
        <w:rPr>
          <w:rFonts w:asciiTheme="majorBidi" w:hAnsiTheme="majorBidi" w:cstheme="majorBidi"/>
          <w:sz w:val="24"/>
          <w:szCs w:val="24"/>
          <w:lang w:val="en-US"/>
        </w:rPr>
        <w:t xml:space="preserve">Taylor, A., Z. Hamm and </w:t>
      </w:r>
      <w:proofErr w:type="spellStart"/>
      <w:r w:rsidRPr="006B3591">
        <w:rPr>
          <w:rFonts w:asciiTheme="majorBidi" w:hAnsiTheme="majorBidi" w:cstheme="majorBidi"/>
          <w:sz w:val="24"/>
          <w:szCs w:val="24"/>
          <w:lang w:val="en-US"/>
        </w:rPr>
        <w:t>Raykov</w:t>
      </w:r>
      <w:proofErr w:type="spellEnd"/>
      <w:r w:rsidRPr="006B3591">
        <w:rPr>
          <w:rFonts w:asciiTheme="majorBidi" w:hAnsiTheme="majorBidi" w:cstheme="majorBidi"/>
          <w:sz w:val="24"/>
          <w:szCs w:val="24"/>
          <w:lang w:val="en-US"/>
        </w:rPr>
        <w:t xml:space="preserve">, M. 2015. “The experience of female youth apprentices in Canada: just passing through?” </w:t>
      </w:r>
      <w:r w:rsidRPr="006B3591">
        <w:rPr>
          <w:rFonts w:asciiTheme="majorBidi" w:hAnsiTheme="majorBidi" w:cstheme="majorBidi"/>
          <w:i/>
          <w:iCs/>
          <w:sz w:val="24"/>
          <w:szCs w:val="24"/>
          <w:lang w:val="en-US"/>
        </w:rPr>
        <w:t>Journal of Vocational Education and Training</w:t>
      </w:r>
      <w:r w:rsidRPr="006B3591">
        <w:rPr>
          <w:rFonts w:asciiTheme="majorBidi" w:hAnsiTheme="majorBidi" w:cstheme="majorBidi"/>
          <w:sz w:val="24"/>
          <w:szCs w:val="24"/>
          <w:lang w:val="en-US"/>
        </w:rPr>
        <w:t xml:space="preserve"> 67 (1): 93-</w:t>
      </w:r>
      <w:r>
        <w:rPr>
          <w:rFonts w:asciiTheme="majorBidi" w:hAnsiTheme="majorBidi" w:cstheme="majorBidi"/>
          <w:sz w:val="24"/>
          <w:szCs w:val="24"/>
          <w:lang w:val="en-US"/>
        </w:rPr>
        <w:t>108.</w:t>
      </w:r>
    </w:p>
    <w:p w14:paraId="382BC9B4" w14:textId="77777777" w:rsidR="00FD30EF" w:rsidRPr="009D375A" w:rsidRDefault="00FD30EF" w:rsidP="00DF0572">
      <w:pPr>
        <w:autoSpaceDE w:val="0"/>
        <w:autoSpaceDN w:val="0"/>
        <w:adjustRightInd w:val="0"/>
        <w:spacing w:after="120" w:line="480" w:lineRule="auto"/>
        <w:rPr>
          <w:rFonts w:asciiTheme="majorBidi" w:hAnsiTheme="majorBidi" w:cstheme="majorBidi"/>
          <w:sz w:val="24"/>
          <w:szCs w:val="24"/>
          <w:lang w:val="en-US"/>
        </w:rPr>
      </w:pPr>
      <w:proofErr w:type="spellStart"/>
      <w:r w:rsidRPr="009D375A">
        <w:rPr>
          <w:rFonts w:asciiTheme="majorBidi" w:hAnsiTheme="majorBidi" w:cstheme="majorBidi"/>
          <w:sz w:val="24"/>
          <w:szCs w:val="24"/>
          <w:lang w:val="en-US"/>
        </w:rPr>
        <w:lastRenderedPageBreak/>
        <w:t>Wengraf</w:t>
      </w:r>
      <w:proofErr w:type="spellEnd"/>
      <w:r w:rsidRPr="009D375A">
        <w:rPr>
          <w:rFonts w:asciiTheme="majorBidi" w:hAnsiTheme="majorBidi" w:cstheme="majorBidi"/>
          <w:sz w:val="24"/>
          <w:szCs w:val="24"/>
          <w:lang w:val="en-US"/>
        </w:rPr>
        <w:t xml:space="preserve">, T. (2001) </w:t>
      </w:r>
      <w:r w:rsidRPr="009D375A">
        <w:rPr>
          <w:rFonts w:asciiTheme="majorBidi" w:hAnsiTheme="majorBidi" w:cstheme="majorBidi"/>
          <w:i/>
          <w:iCs/>
          <w:sz w:val="24"/>
          <w:szCs w:val="24"/>
          <w:lang w:val="en-US"/>
        </w:rPr>
        <w:t>Qualitative Research Interviewing.</w:t>
      </w:r>
      <w:r w:rsidRPr="009D375A">
        <w:rPr>
          <w:rFonts w:asciiTheme="majorBidi" w:hAnsiTheme="majorBidi" w:cstheme="majorBidi"/>
          <w:sz w:val="24"/>
          <w:szCs w:val="24"/>
          <w:lang w:val="en-US"/>
        </w:rPr>
        <w:t xml:space="preserve"> London: Sage.</w:t>
      </w:r>
    </w:p>
    <w:p w14:paraId="02E5D5D6" w14:textId="77777777" w:rsidR="00FC05EB" w:rsidRPr="00FF53FF" w:rsidRDefault="00B56C9A" w:rsidP="00FF53FF">
      <w:pPr>
        <w:autoSpaceDE w:val="0"/>
        <w:autoSpaceDN w:val="0"/>
        <w:adjustRightInd w:val="0"/>
        <w:spacing w:after="120" w:line="480" w:lineRule="auto"/>
        <w:rPr>
          <w:rFonts w:asciiTheme="majorBidi" w:hAnsiTheme="majorBidi" w:cstheme="majorBidi"/>
          <w:sz w:val="24"/>
          <w:szCs w:val="24"/>
          <w:lang w:val="en-US"/>
        </w:rPr>
      </w:pPr>
      <w:proofErr w:type="spellStart"/>
      <w:r w:rsidRPr="009D375A">
        <w:rPr>
          <w:rFonts w:asciiTheme="majorBidi" w:hAnsiTheme="majorBidi" w:cstheme="majorBidi"/>
          <w:sz w:val="24"/>
          <w:szCs w:val="24"/>
          <w:lang w:val="en-US"/>
        </w:rPr>
        <w:t>Youdell</w:t>
      </w:r>
      <w:proofErr w:type="spellEnd"/>
      <w:r w:rsidRPr="009D375A">
        <w:rPr>
          <w:rFonts w:asciiTheme="majorBidi" w:hAnsiTheme="majorBidi" w:cstheme="majorBidi"/>
          <w:sz w:val="24"/>
          <w:szCs w:val="24"/>
          <w:lang w:val="en-US"/>
        </w:rPr>
        <w:t xml:space="preserve">, D. 2006. </w:t>
      </w:r>
      <w:r w:rsidRPr="009D375A">
        <w:rPr>
          <w:rFonts w:asciiTheme="majorBidi" w:hAnsiTheme="majorBidi" w:cstheme="majorBidi"/>
          <w:i/>
          <w:iCs/>
          <w:sz w:val="24"/>
          <w:szCs w:val="24"/>
          <w:lang w:val="en-US"/>
        </w:rPr>
        <w:t>Impossible Bodies, Impossible Selves: Exclusions and Student Subjectivities.</w:t>
      </w:r>
      <w:r w:rsidRPr="009D375A">
        <w:rPr>
          <w:rFonts w:asciiTheme="majorBidi" w:hAnsiTheme="majorBidi" w:cstheme="majorBidi"/>
          <w:sz w:val="24"/>
          <w:szCs w:val="24"/>
          <w:lang w:val="en-US"/>
        </w:rPr>
        <w:t xml:space="preserve"> Dordrecht: Springer.</w:t>
      </w:r>
    </w:p>
    <w:sectPr w:rsidR="00FC05EB" w:rsidRPr="00FF53F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F6EC" w14:textId="77777777" w:rsidR="0012590C" w:rsidRDefault="0012590C" w:rsidP="00765648">
      <w:pPr>
        <w:spacing w:after="0" w:line="240" w:lineRule="auto"/>
      </w:pPr>
      <w:r>
        <w:separator/>
      </w:r>
    </w:p>
  </w:endnote>
  <w:endnote w:type="continuationSeparator" w:id="0">
    <w:p w14:paraId="293E1844" w14:textId="77777777" w:rsidR="0012590C" w:rsidRDefault="0012590C" w:rsidP="0076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871759"/>
      <w:docPartObj>
        <w:docPartGallery w:val="Page Numbers (Bottom of Page)"/>
        <w:docPartUnique/>
      </w:docPartObj>
    </w:sdtPr>
    <w:sdtEndPr>
      <w:rPr>
        <w:noProof/>
      </w:rPr>
    </w:sdtEndPr>
    <w:sdtContent>
      <w:p w14:paraId="7F9A7E7C" w14:textId="77777777" w:rsidR="00765648" w:rsidRDefault="00765648">
        <w:pPr>
          <w:pStyle w:val="Fuzeile"/>
          <w:jc w:val="right"/>
        </w:pPr>
        <w:r>
          <w:fldChar w:fldCharType="begin"/>
        </w:r>
        <w:r>
          <w:instrText xml:space="preserve"> PAGE   \* MERGEFORMAT </w:instrText>
        </w:r>
        <w:r>
          <w:fldChar w:fldCharType="separate"/>
        </w:r>
        <w:r w:rsidR="00D8187F">
          <w:rPr>
            <w:noProof/>
          </w:rPr>
          <w:t>25</w:t>
        </w:r>
        <w:r>
          <w:rPr>
            <w:noProof/>
          </w:rPr>
          <w:fldChar w:fldCharType="end"/>
        </w:r>
      </w:p>
    </w:sdtContent>
  </w:sdt>
  <w:p w14:paraId="64F34B96" w14:textId="77777777" w:rsidR="00765648" w:rsidRDefault="007656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9253E" w14:textId="77777777" w:rsidR="0012590C" w:rsidRDefault="0012590C" w:rsidP="00765648">
      <w:pPr>
        <w:spacing w:after="0" w:line="240" w:lineRule="auto"/>
      </w:pPr>
      <w:r>
        <w:separator/>
      </w:r>
    </w:p>
  </w:footnote>
  <w:footnote w:type="continuationSeparator" w:id="0">
    <w:p w14:paraId="08AF9D45" w14:textId="77777777" w:rsidR="0012590C" w:rsidRDefault="0012590C" w:rsidP="00765648">
      <w:pPr>
        <w:spacing w:after="0" w:line="240" w:lineRule="auto"/>
      </w:pPr>
      <w:r>
        <w:continuationSeparator/>
      </w:r>
    </w:p>
  </w:footnote>
  <w:footnote w:id="1">
    <w:p w14:paraId="4F375D41" w14:textId="77777777" w:rsidR="0073312D" w:rsidRDefault="0073312D">
      <w:pPr>
        <w:pStyle w:val="Funotentext"/>
      </w:pPr>
      <w:r>
        <w:rPr>
          <w:rStyle w:val="Funotenzeichen"/>
        </w:rPr>
        <w:footnoteRef/>
      </w:r>
      <w:r>
        <w:t xml:space="preserve"> This figure relates to</w:t>
      </w:r>
      <w:r w:rsidR="00314EA1">
        <w:t xml:space="preserve"> subject area</w:t>
      </w:r>
      <w:r>
        <w:t xml:space="preserve"> ‘Transportation Operations and Maintenance’.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77033"/>
    <w:multiLevelType w:val="hybridMultilevel"/>
    <w:tmpl w:val="89F038EA"/>
    <w:lvl w:ilvl="0" w:tplc="F878A684">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E26D85"/>
    <w:multiLevelType w:val="hybridMultilevel"/>
    <w:tmpl w:val="2F285C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D2"/>
    <w:rsid w:val="000004E2"/>
    <w:rsid w:val="00000790"/>
    <w:rsid w:val="0000080F"/>
    <w:rsid w:val="00000E13"/>
    <w:rsid w:val="000025B8"/>
    <w:rsid w:val="00002E71"/>
    <w:rsid w:val="000030C0"/>
    <w:rsid w:val="00005EC6"/>
    <w:rsid w:val="00007248"/>
    <w:rsid w:val="00007F35"/>
    <w:rsid w:val="0001090D"/>
    <w:rsid w:val="000111B1"/>
    <w:rsid w:val="000145B2"/>
    <w:rsid w:val="00015186"/>
    <w:rsid w:val="00016E65"/>
    <w:rsid w:val="0001705E"/>
    <w:rsid w:val="00020CB9"/>
    <w:rsid w:val="00021DDF"/>
    <w:rsid w:val="000248EE"/>
    <w:rsid w:val="00027328"/>
    <w:rsid w:val="00027436"/>
    <w:rsid w:val="000316D6"/>
    <w:rsid w:val="00031705"/>
    <w:rsid w:val="00031C7E"/>
    <w:rsid w:val="00032ED8"/>
    <w:rsid w:val="00033AD9"/>
    <w:rsid w:val="00034462"/>
    <w:rsid w:val="00034B31"/>
    <w:rsid w:val="000368D8"/>
    <w:rsid w:val="00037B4B"/>
    <w:rsid w:val="000407C2"/>
    <w:rsid w:val="0004105D"/>
    <w:rsid w:val="00044BF0"/>
    <w:rsid w:val="00045205"/>
    <w:rsid w:val="00046FCC"/>
    <w:rsid w:val="00047E16"/>
    <w:rsid w:val="00050E82"/>
    <w:rsid w:val="0005562F"/>
    <w:rsid w:val="00055C66"/>
    <w:rsid w:val="00055F5A"/>
    <w:rsid w:val="00056C40"/>
    <w:rsid w:val="00056EFA"/>
    <w:rsid w:val="00061402"/>
    <w:rsid w:val="0006161A"/>
    <w:rsid w:val="0006459C"/>
    <w:rsid w:val="00066178"/>
    <w:rsid w:val="000667F7"/>
    <w:rsid w:val="00067AE7"/>
    <w:rsid w:val="00070A42"/>
    <w:rsid w:val="00071630"/>
    <w:rsid w:val="000747AB"/>
    <w:rsid w:val="00075F1E"/>
    <w:rsid w:val="00077E25"/>
    <w:rsid w:val="00080BBE"/>
    <w:rsid w:val="0008172C"/>
    <w:rsid w:val="00081D67"/>
    <w:rsid w:val="00084501"/>
    <w:rsid w:val="0008469D"/>
    <w:rsid w:val="00085F44"/>
    <w:rsid w:val="00090378"/>
    <w:rsid w:val="000905E0"/>
    <w:rsid w:val="000915D5"/>
    <w:rsid w:val="000927B6"/>
    <w:rsid w:val="000938C4"/>
    <w:rsid w:val="000957A9"/>
    <w:rsid w:val="00097568"/>
    <w:rsid w:val="000A2C0D"/>
    <w:rsid w:val="000A5AFF"/>
    <w:rsid w:val="000A5FCD"/>
    <w:rsid w:val="000B4B77"/>
    <w:rsid w:val="000C011D"/>
    <w:rsid w:val="000C1E38"/>
    <w:rsid w:val="000C34C9"/>
    <w:rsid w:val="000C3F74"/>
    <w:rsid w:val="000C4BDC"/>
    <w:rsid w:val="000C7759"/>
    <w:rsid w:val="000C7BE6"/>
    <w:rsid w:val="000D0033"/>
    <w:rsid w:val="000D1421"/>
    <w:rsid w:val="000D23D6"/>
    <w:rsid w:val="000D38E6"/>
    <w:rsid w:val="000D5FEF"/>
    <w:rsid w:val="000D6DDE"/>
    <w:rsid w:val="000E03B2"/>
    <w:rsid w:val="000E07AE"/>
    <w:rsid w:val="000E0CE4"/>
    <w:rsid w:val="000E1286"/>
    <w:rsid w:val="000E2ECE"/>
    <w:rsid w:val="000E3574"/>
    <w:rsid w:val="000E74CD"/>
    <w:rsid w:val="000E7B75"/>
    <w:rsid w:val="000E7D55"/>
    <w:rsid w:val="000F05F3"/>
    <w:rsid w:val="000F07BE"/>
    <w:rsid w:val="000F0D8D"/>
    <w:rsid w:val="000F2CA6"/>
    <w:rsid w:val="000F311D"/>
    <w:rsid w:val="000F4C7C"/>
    <w:rsid w:val="000F4F82"/>
    <w:rsid w:val="000F5FFC"/>
    <w:rsid w:val="000F613B"/>
    <w:rsid w:val="00101967"/>
    <w:rsid w:val="00102A40"/>
    <w:rsid w:val="00102D4A"/>
    <w:rsid w:val="00103B4D"/>
    <w:rsid w:val="00104050"/>
    <w:rsid w:val="001108E7"/>
    <w:rsid w:val="00111039"/>
    <w:rsid w:val="0011442E"/>
    <w:rsid w:val="0011496D"/>
    <w:rsid w:val="001158E3"/>
    <w:rsid w:val="00115E04"/>
    <w:rsid w:val="00120AA4"/>
    <w:rsid w:val="00122673"/>
    <w:rsid w:val="0012443E"/>
    <w:rsid w:val="0012590C"/>
    <w:rsid w:val="00125AA9"/>
    <w:rsid w:val="0013076D"/>
    <w:rsid w:val="00136AA8"/>
    <w:rsid w:val="0014145C"/>
    <w:rsid w:val="00141CB2"/>
    <w:rsid w:val="00142F02"/>
    <w:rsid w:val="001460EF"/>
    <w:rsid w:val="001464AA"/>
    <w:rsid w:val="001467B7"/>
    <w:rsid w:val="00146A64"/>
    <w:rsid w:val="001478C6"/>
    <w:rsid w:val="00151D7B"/>
    <w:rsid w:val="00153FE1"/>
    <w:rsid w:val="00156393"/>
    <w:rsid w:val="00156398"/>
    <w:rsid w:val="001614F6"/>
    <w:rsid w:val="00161C25"/>
    <w:rsid w:val="00163D54"/>
    <w:rsid w:val="00164A4E"/>
    <w:rsid w:val="00167732"/>
    <w:rsid w:val="00171BE2"/>
    <w:rsid w:val="00173045"/>
    <w:rsid w:val="001753B6"/>
    <w:rsid w:val="00180303"/>
    <w:rsid w:val="00184284"/>
    <w:rsid w:val="00184E8D"/>
    <w:rsid w:val="00186AAF"/>
    <w:rsid w:val="00187146"/>
    <w:rsid w:val="00192ECD"/>
    <w:rsid w:val="00193E47"/>
    <w:rsid w:val="001943B8"/>
    <w:rsid w:val="001959C2"/>
    <w:rsid w:val="00196285"/>
    <w:rsid w:val="0019726A"/>
    <w:rsid w:val="001A12E8"/>
    <w:rsid w:val="001A1C09"/>
    <w:rsid w:val="001A2EAB"/>
    <w:rsid w:val="001A36DD"/>
    <w:rsid w:val="001A58A1"/>
    <w:rsid w:val="001A59F4"/>
    <w:rsid w:val="001A5AE0"/>
    <w:rsid w:val="001A5CA5"/>
    <w:rsid w:val="001A7241"/>
    <w:rsid w:val="001A7CC9"/>
    <w:rsid w:val="001B100D"/>
    <w:rsid w:val="001B3A17"/>
    <w:rsid w:val="001B579B"/>
    <w:rsid w:val="001B73D4"/>
    <w:rsid w:val="001B79DF"/>
    <w:rsid w:val="001C0804"/>
    <w:rsid w:val="001C0DA0"/>
    <w:rsid w:val="001C3800"/>
    <w:rsid w:val="001C424D"/>
    <w:rsid w:val="001C49C2"/>
    <w:rsid w:val="001C6670"/>
    <w:rsid w:val="001C779C"/>
    <w:rsid w:val="001D01CC"/>
    <w:rsid w:val="001D1AA2"/>
    <w:rsid w:val="001D3847"/>
    <w:rsid w:val="001D49A9"/>
    <w:rsid w:val="001D6C01"/>
    <w:rsid w:val="001D6CF6"/>
    <w:rsid w:val="001D7819"/>
    <w:rsid w:val="001E1230"/>
    <w:rsid w:val="001E3129"/>
    <w:rsid w:val="001E3448"/>
    <w:rsid w:val="001E3615"/>
    <w:rsid w:val="001E40AB"/>
    <w:rsid w:val="001E5697"/>
    <w:rsid w:val="001E599F"/>
    <w:rsid w:val="001E6586"/>
    <w:rsid w:val="001E6A35"/>
    <w:rsid w:val="001E7885"/>
    <w:rsid w:val="001F0E04"/>
    <w:rsid w:val="001F1217"/>
    <w:rsid w:val="001F2A27"/>
    <w:rsid w:val="001F2CBC"/>
    <w:rsid w:val="001F32BB"/>
    <w:rsid w:val="001F3E85"/>
    <w:rsid w:val="001F3FC7"/>
    <w:rsid w:val="001F48CC"/>
    <w:rsid w:val="001F4DF2"/>
    <w:rsid w:val="002001C8"/>
    <w:rsid w:val="00200D89"/>
    <w:rsid w:val="0020196E"/>
    <w:rsid w:val="0020259A"/>
    <w:rsid w:val="0020445C"/>
    <w:rsid w:val="00205EFB"/>
    <w:rsid w:val="002072B1"/>
    <w:rsid w:val="0021043E"/>
    <w:rsid w:val="00210CC5"/>
    <w:rsid w:val="00210E17"/>
    <w:rsid w:val="002111D0"/>
    <w:rsid w:val="00212695"/>
    <w:rsid w:val="00213911"/>
    <w:rsid w:val="002164C6"/>
    <w:rsid w:val="00217E46"/>
    <w:rsid w:val="0022008F"/>
    <w:rsid w:val="00220463"/>
    <w:rsid w:val="00221377"/>
    <w:rsid w:val="0022172F"/>
    <w:rsid w:val="00221CA4"/>
    <w:rsid w:val="00222C03"/>
    <w:rsid w:val="002240C4"/>
    <w:rsid w:val="00224134"/>
    <w:rsid w:val="0022438E"/>
    <w:rsid w:val="002259F3"/>
    <w:rsid w:val="00226B5E"/>
    <w:rsid w:val="0022749D"/>
    <w:rsid w:val="002305BD"/>
    <w:rsid w:val="0023064D"/>
    <w:rsid w:val="002317BC"/>
    <w:rsid w:val="00231EDD"/>
    <w:rsid w:val="0023434C"/>
    <w:rsid w:val="002346E9"/>
    <w:rsid w:val="0023633D"/>
    <w:rsid w:val="00236A07"/>
    <w:rsid w:val="002415F9"/>
    <w:rsid w:val="00243FE9"/>
    <w:rsid w:val="00244583"/>
    <w:rsid w:val="00244D8C"/>
    <w:rsid w:val="00247733"/>
    <w:rsid w:val="00247ABF"/>
    <w:rsid w:val="00247D12"/>
    <w:rsid w:val="00252078"/>
    <w:rsid w:val="0025430E"/>
    <w:rsid w:val="00254412"/>
    <w:rsid w:val="00255838"/>
    <w:rsid w:val="002579A7"/>
    <w:rsid w:val="0026014F"/>
    <w:rsid w:val="00261263"/>
    <w:rsid w:val="00262E7E"/>
    <w:rsid w:val="0026391A"/>
    <w:rsid w:val="00263924"/>
    <w:rsid w:val="00263CC6"/>
    <w:rsid w:val="00264F43"/>
    <w:rsid w:val="002651E9"/>
    <w:rsid w:val="00265459"/>
    <w:rsid w:val="00265C03"/>
    <w:rsid w:val="002671CD"/>
    <w:rsid w:val="00267A52"/>
    <w:rsid w:val="002701B6"/>
    <w:rsid w:val="002818E2"/>
    <w:rsid w:val="0028198C"/>
    <w:rsid w:val="00282409"/>
    <w:rsid w:val="0028254C"/>
    <w:rsid w:val="0028275F"/>
    <w:rsid w:val="0028483E"/>
    <w:rsid w:val="00284B1F"/>
    <w:rsid w:val="00290279"/>
    <w:rsid w:val="00293623"/>
    <w:rsid w:val="00293783"/>
    <w:rsid w:val="00295E6E"/>
    <w:rsid w:val="00297C10"/>
    <w:rsid w:val="002A1208"/>
    <w:rsid w:val="002A2F31"/>
    <w:rsid w:val="002A434A"/>
    <w:rsid w:val="002A65F2"/>
    <w:rsid w:val="002A6B81"/>
    <w:rsid w:val="002A7A88"/>
    <w:rsid w:val="002B0798"/>
    <w:rsid w:val="002B250F"/>
    <w:rsid w:val="002B307E"/>
    <w:rsid w:val="002B6969"/>
    <w:rsid w:val="002B6AFB"/>
    <w:rsid w:val="002B755C"/>
    <w:rsid w:val="002C16FF"/>
    <w:rsid w:val="002C1A6F"/>
    <w:rsid w:val="002C20F3"/>
    <w:rsid w:val="002C52B0"/>
    <w:rsid w:val="002C616D"/>
    <w:rsid w:val="002D2BF2"/>
    <w:rsid w:val="002D300B"/>
    <w:rsid w:val="002D353F"/>
    <w:rsid w:val="002D4C92"/>
    <w:rsid w:val="002D5185"/>
    <w:rsid w:val="002D5DF8"/>
    <w:rsid w:val="002D65C6"/>
    <w:rsid w:val="002D7142"/>
    <w:rsid w:val="002D7437"/>
    <w:rsid w:val="002D77A7"/>
    <w:rsid w:val="002D7EF4"/>
    <w:rsid w:val="002E0676"/>
    <w:rsid w:val="002E380D"/>
    <w:rsid w:val="002E3A21"/>
    <w:rsid w:val="002E4358"/>
    <w:rsid w:val="002E4654"/>
    <w:rsid w:val="002E4FB5"/>
    <w:rsid w:val="002E606F"/>
    <w:rsid w:val="002E6410"/>
    <w:rsid w:val="002E6B08"/>
    <w:rsid w:val="002F42A3"/>
    <w:rsid w:val="002F4C6E"/>
    <w:rsid w:val="002F57B5"/>
    <w:rsid w:val="002F59A2"/>
    <w:rsid w:val="002F5E5D"/>
    <w:rsid w:val="00300932"/>
    <w:rsid w:val="00300D0C"/>
    <w:rsid w:val="00301C19"/>
    <w:rsid w:val="00302CC0"/>
    <w:rsid w:val="00303E9C"/>
    <w:rsid w:val="00304BE7"/>
    <w:rsid w:val="003062E2"/>
    <w:rsid w:val="00306C02"/>
    <w:rsid w:val="00306D90"/>
    <w:rsid w:val="00313DFD"/>
    <w:rsid w:val="00314EA1"/>
    <w:rsid w:val="00316D29"/>
    <w:rsid w:val="00317167"/>
    <w:rsid w:val="0032348D"/>
    <w:rsid w:val="00323731"/>
    <w:rsid w:val="003244D4"/>
    <w:rsid w:val="003246A7"/>
    <w:rsid w:val="003261F9"/>
    <w:rsid w:val="003266A8"/>
    <w:rsid w:val="00331BEB"/>
    <w:rsid w:val="003328B2"/>
    <w:rsid w:val="00332B44"/>
    <w:rsid w:val="00333A57"/>
    <w:rsid w:val="00333D5D"/>
    <w:rsid w:val="0033612D"/>
    <w:rsid w:val="003365D3"/>
    <w:rsid w:val="00336918"/>
    <w:rsid w:val="00336E85"/>
    <w:rsid w:val="003372B8"/>
    <w:rsid w:val="0034269D"/>
    <w:rsid w:val="003429CD"/>
    <w:rsid w:val="003432E1"/>
    <w:rsid w:val="00343CE2"/>
    <w:rsid w:val="00344998"/>
    <w:rsid w:val="00344A91"/>
    <w:rsid w:val="00344DC3"/>
    <w:rsid w:val="003457B8"/>
    <w:rsid w:val="003474C0"/>
    <w:rsid w:val="00351A2A"/>
    <w:rsid w:val="00353808"/>
    <w:rsid w:val="0035545D"/>
    <w:rsid w:val="0035581D"/>
    <w:rsid w:val="00356AB9"/>
    <w:rsid w:val="003605DE"/>
    <w:rsid w:val="003606C5"/>
    <w:rsid w:val="00362131"/>
    <w:rsid w:val="00365C15"/>
    <w:rsid w:val="00366344"/>
    <w:rsid w:val="0036637B"/>
    <w:rsid w:val="00366C61"/>
    <w:rsid w:val="003671E5"/>
    <w:rsid w:val="003717A4"/>
    <w:rsid w:val="0037699C"/>
    <w:rsid w:val="00377ADD"/>
    <w:rsid w:val="00380694"/>
    <w:rsid w:val="00380CD8"/>
    <w:rsid w:val="00380DB6"/>
    <w:rsid w:val="00382D76"/>
    <w:rsid w:val="00383515"/>
    <w:rsid w:val="00383AEB"/>
    <w:rsid w:val="00384E8F"/>
    <w:rsid w:val="00385BBA"/>
    <w:rsid w:val="00387E4A"/>
    <w:rsid w:val="00390933"/>
    <w:rsid w:val="00391584"/>
    <w:rsid w:val="003939BF"/>
    <w:rsid w:val="0039707E"/>
    <w:rsid w:val="003A1E74"/>
    <w:rsid w:val="003A43D6"/>
    <w:rsid w:val="003A50E6"/>
    <w:rsid w:val="003A627A"/>
    <w:rsid w:val="003A7D6D"/>
    <w:rsid w:val="003B0A91"/>
    <w:rsid w:val="003B10D9"/>
    <w:rsid w:val="003B1328"/>
    <w:rsid w:val="003B2578"/>
    <w:rsid w:val="003B2A0A"/>
    <w:rsid w:val="003B319C"/>
    <w:rsid w:val="003B39CE"/>
    <w:rsid w:val="003B5E6D"/>
    <w:rsid w:val="003B6506"/>
    <w:rsid w:val="003B7B11"/>
    <w:rsid w:val="003B7D95"/>
    <w:rsid w:val="003C4C91"/>
    <w:rsid w:val="003C70D7"/>
    <w:rsid w:val="003C7D1B"/>
    <w:rsid w:val="003D0791"/>
    <w:rsid w:val="003D17CA"/>
    <w:rsid w:val="003D214D"/>
    <w:rsid w:val="003D3445"/>
    <w:rsid w:val="003D3CEC"/>
    <w:rsid w:val="003D440A"/>
    <w:rsid w:val="003D5F5C"/>
    <w:rsid w:val="003D7372"/>
    <w:rsid w:val="003E05D9"/>
    <w:rsid w:val="003E0EB0"/>
    <w:rsid w:val="003E4824"/>
    <w:rsid w:val="003E6263"/>
    <w:rsid w:val="003E76DF"/>
    <w:rsid w:val="003E7EA6"/>
    <w:rsid w:val="003F2EB7"/>
    <w:rsid w:val="003F38F4"/>
    <w:rsid w:val="003F4077"/>
    <w:rsid w:val="003F4FFF"/>
    <w:rsid w:val="003F610F"/>
    <w:rsid w:val="0040233D"/>
    <w:rsid w:val="0041078C"/>
    <w:rsid w:val="00412619"/>
    <w:rsid w:val="00414AB7"/>
    <w:rsid w:val="004153A6"/>
    <w:rsid w:val="00415788"/>
    <w:rsid w:val="00415FE6"/>
    <w:rsid w:val="00421568"/>
    <w:rsid w:val="00421995"/>
    <w:rsid w:val="004219B9"/>
    <w:rsid w:val="0042648A"/>
    <w:rsid w:val="00427AD4"/>
    <w:rsid w:val="00427E1D"/>
    <w:rsid w:val="00430659"/>
    <w:rsid w:val="004313EC"/>
    <w:rsid w:val="00431635"/>
    <w:rsid w:val="0043414B"/>
    <w:rsid w:val="0043750D"/>
    <w:rsid w:val="00442276"/>
    <w:rsid w:val="004431A0"/>
    <w:rsid w:val="00445410"/>
    <w:rsid w:val="004455F0"/>
    <w:rsid w:val="0044628A"/>
    <w:rsid w:val="004479C3"/>
    <w:rsid w:val="00451D82"/>
    <w:rsid w:val="00453AD5"/>
    <w:rsid w:val="004548EE"/>
    <w:rsid w:val="00456418"/>
    <w:rsid w:val="00457455"/>
    <w:rsid w:val="00462BE7"/>
    <w:rsid w:val="004638EE"/>
    <w:rsid w:val="00463EB5"/>
    <w:rsid w:val="00463F92"/>
    <w:rsid w:val="00465EE6"/>
    <w:rsid w:val="00467F13"/>
    <w:rsid w:val="00470610"/>
    <w:rsid w:val="00470D8C"/>
    <w:rsid w:val="0047133C"/>
    <w:rsid w:val="0047259E"/>
    <w:rsid w:val="00472FD4"/>
    <w:rsid w:val="0047335A"/>
    <w:rsid w:val="0047427F"/>
    <w:rsid w:val="00474F5D"/>
    <w:rsid w:val="00475787"/>
    <w:rsid w:val="00481AF6"/>
    <w:rsid w:val="00481E01"/>
    <w:rsid w:val="0048420E"/>
    <w:rsid w:val="00485142"/>
    <w:rsid w:val="0049100B"/>
    <w:rsid w:val="00491E61"/>
    <w:rsid w:val="0049257D"/>
    <w:rsid w:val="00492B58"/>
    <w:rsid w:val="00493FE6"/>
    <w:rsid w:val="00495AAE"/>
    <w:rsid w:val="00495C1B"/>
    <w:rsid w:val="00496284"/>
    <w:rsid w:val="004965A8"/>
    <w:rsid w:val="00496A25"/>
    <w:rsid w:val="00497D68"/>
    <w:rsid w:val="004A0DC8"/>
    <w:rsid w:val="004A25A4"/>
    <w:rsid w:val="004A2B0B"/>
    <w:rsid w:val="004A3D7F"/>
    <w:rsid w:val="004A78F2"/>
    <w:rsid w:val="004A7971"/>
    <w:rsid w:val="004B05D2"/>
    <w:rsid w:val="004B1433"/>
    <w:rsid w:val="004B2121"/>
    <w:rsid w:val="004B259D"/>
    <w:rsid w:val="004B25FD"/>
    <w:rsid w:val="004B2621"/>
    <w:rsid w:val="004B421C"/>
    <w:rsid w:val="004B4CA2"/>
    <w:rsid w:val="004B515C"/>
    <w:rsid w:val="004B5E28"/>
    <w:rsid w:val="004B6258"/>
    <w:rsid w:val="004C0715"/>
    <w:rsid w:val="004C24E2"/>
    <w:rsid w:val="004C2FAB"/>
    <w:rsid w:val="004C5BA2"/>
    <w:rsid w:val="004C5FA4"/>
    <w:rsid w:val="004D0246"/>
    <w:rsid w:val="004D0D7D"/>
    <w:rsid w:val="004D1C63"/>
    <w:rsid w:val="004D3709"/>
    <w:rsid w:val="004D57FB"/>
    <w:rsid w:val="004D6F87"/>
    <w:rsid w:val="004E246D"/>
    <w:rsid w:val="004E359D"/>
    <w:rsid w:val="004F1221"/>
    <w:rsid w:val="004F2540"/>
    <w:rsid w:val="004F31C6"/>
    <w:rsid w:val="004F3248"/>
    <w:rsid w:val="004F5768"/>
    <w:rsid w:val="00500349"/>
    <w:rsid w:val="00501709"/>
    <w:rsid w:val="0050329D"/>
    <w:rsid w:val="005053C5"/>
    <w:rsid w:val="00506794"/>
    <w:rsid w:val="00507B71"/>
    <w:rsid w:val="00510101"/>
    <w:rsid w:val="005107BE"/>
    <w:rsid w:val="00510EA1"/>
    <w:rsid w:val="005110A9"/>
    <w:rsid w:val="00512ECF"/>
    <w:rsid w:val="005170FD"/>
    <w:rsid w:val="00517B9D"/>
    <w:rsid w:val="00517F58"/>
    <w:rsid w:val="005228C9"/>
    <w:rsid w:val="00524861"/>
    <w:rsid w:val="00525DB7"/>
    <w:rsid w:val="00525F16"/>
    <w:rsid w:val="005345AA"/>
    <w:rsid w:val="005364DF"/>
    <w:rsid w:val="005367F2"/>
    <w:rsid w:val="00537C08"/>
    <w:rsid w:val="005447B5"/>
    <w:rsid w:val="00545D4B"/>
    <w:rsid w:val="005469F0"/>
    <w:rsid w:val="005504D8"/>
    <w:rsid w:val="00550B6B"/>
    <w:rsid w:val="00550FA8"/>
    <w:rsid w:val="0055149E"/>
    <w:rsid w:val="00551BFD"/>
    <w:rsid w:val="005525A6"/>
    <w:rsid w:val="0055444A"/>
    <w:rsid w:val="0055596E"/>
    <w:rsid w:val="00563265"/>
    <w:rsid w:val="00566400"/>
    <w:rsid w:val="00570C85"/>
    <w:rsid w:val="00572FDB"/>
    <w:rsid w:val="00573048"/>
    <w:rsid w:val="0057370B"/>
    <w:rsid w:val="00573790"/>
    <w:rsid w:val="00573A5A"/>
    <w:rsid w:val="0057675E"/>
    <w:rsid w:val="00581686"/>
    <w:rsid w:val="00581F56"/>
    <w:rsid w:val="00582FEE"/>
    <w:rsid w:val="005834B4"/>
    <w:rsid w:val="005852EA"/>
    <w:rsid w:val="0058646B"/>
    <w:rsid w:val="0058700B"/>
    <w:rsid w:val="00590C54"/>
    <w:rsid w:val="0059147A"/>
    <w:rsid w:val="00593C59"/>
    <w:rsid w:val="0059400D"/>
    <w:rsid w:val="00594F04"/>
    <w:rsid w:val="00595E1E"/>
    <w:rsid w:val="0059763D"/>
    <w:rsid w:val="00597BA1"/>
    <w:rsid w:val="005A1876"/>
    <w:rsid w:val="005A3913"/>
    <w:rsid w:val="005B21F1"/>
    <w:rsid w:val="005B314F"/>
    <w:rsid w:val="005B3EDD"/>
    <w:rsid w:val="005B4C07"/>
    <w:rsid w:val="005B4D50"/>
    <w:rsid w:val="005B661D"/>
    <w:rsid w:val="005C1870"/>
    <w:rsid w:val="005C3158"/>
    <w:rsid w:val="005C4197"/>
    <w:rsid w:val="005C649B"/>
    <w:rsid w:val="005C7315"/>
    <w:rsid w:val="005D092A"/>
    <w:rsid w:val="005D354F"/>
    <w:rsid w:val="005D3702"/>
    <w:rsid w:val="005D3CBB"/>
    <w:rsid w:val="005D3DFE"/>
    <w:rsid w:val="005D432F"/>
    <w:rsid w:val="005D5E64"/>
    <w:rsid w:val="005D6A16"/>
    <w:rsid w:val="005D6BDB"/>
    <w:rsid w:val="005D7B03"/>
    <w:rsid w:val="005E129E"/>
    <w:rsid w:val="005E280D"/>
    <w:rsid w:val="005E2DC4"/>
    <w:rsid w:val="005E31E0"/>
    <w:rsid w:val="005E3C6A"/>
    <w:rsid w:val="005E689E"/>
    <w:rsid w:val="005E732D"/>
    <w:rsid w:val="005E75D1"/>
    <w:rsid w:val="005F1CC0"/>
    <w:rsid w:val="005F263F"/>
    <w:rsid w:val="005F4983"/>
    <w:rsid w:val="005F5492"/>
    <w:rsid w:val="005F6E3F"/>
    <w:rsid w:val="005F70E3"/>
    <w:rsid w:val="0060026B"/>
    <w:rsid w:val="00601B42"/>
    <w:rsid w:val="0060216A"/>
    <w:rsid w:val="006024D3"/>
    <w:rsid w:val="00602B54"/>
    <w:rsid w:val="0060446A"/>
    <w:rsid w:val="00605B5F"/>
    <w:rsid w:val="00605D3E"/>
    <w:rsid w:val="00606353"/>
    <w:rsid w:val="00606D74"/>
    <w:rsid w:val="0061006E"/>
    <w:rsid w:val="0061091A"/>
    <w:rsid w:val="00610F4F"/>
    <w:rsid w:val="00611520"/>
    <w:rsid w:val="00614A5E"/>
    <w:rsid w:val="00614AFF"/>
    <w:rsid w:val="00616E01"/>
    <w:rsid w:val="00620125"/>
    <w:rsid w:val="00620746"/>
    <w:rsid w:val="00621A87"/>
    <w:rsid w:val="0062525E"/>
    <w:rsid w:val="0062592C"/>
    <w:rsid w:val="00626487"/>
    <w:rsid w:val="00626F03"/>
    <w:rsid w:val="0063038C"/>
    <w:rsid w:val="00630DF1"/>
    <w:rsid w:val="006310B2"/>
    <w:rsid w:val="0063128C"/>
    <w:rsid w:val="00635E32"/>
    <w:rsid w:val="00636035"/>
    <w:rsid w:val="006363AD"/>
    <w:rsid w:val="00636790"/>
    <w:rsid w:val="00636BBF"/>
    <w:rsid w:val="00640303"/>
    <w:rsid w:val="00640C8A"/>
    <w:rsid w:val="00641A94"/>
    <w:rsid w:val="00641E75"/>
    <w:rsid w:val="006436CC"/>
    <w:rsid w:val="00643E61"/>
    <w:rsid w:val="006441FF"/>
    <w:rsid w:val="00644C84"/>
    <w:rsid w:val="00647AD4"/>
    <w:rsid w:val="0065092A"/>
    <w:rsid w:val="006515BC"/>
    <w:rsid w:val="006517FC"/>
    <w:rsid w:val="00651BD9"/>
    <w:rsid w:val="00652FB5"/>
    <w:rsid w:val="0065317B"/>
    <w:rsid w:val="006536F1"/>
    <w:rsid w:val="00653B97"/>
    <w:rsid w:val="00654BE6"/>
    <w:rsid w:val="00655A2D"/>
    <w:rsid w:val="006561AC"/>
    <w:rsid w:val="00657749"/>
    <w:rsid w:val="006601C7"/>
    <w:rsid w:val="0066060B"/>
    <w:rsid w:val="00660EA5"/>
    <w:rsid w:val="00661CF7"/>
    <w:rsid w:val="00662711"/>
    <w:rsid w:val="0066424E"/>
    <w:rsid w:val="00665701"/>
    <w:rsid w:val="00666D4F"/>
    <w:rsid w:val="00667E54"/>
    <w:rsid w:val="00670A12"/>
    <w:rsid w:val="006722CA"/>
    <w:rsid w:val="00672329"/>
    <w:rsid w:val="00673097"/>
    <w:rsid w:val="00674103"/>
    <w:rsid w:val="006749E2"/>
    <w:rsid w:val="00675E38"/>
    <w:rsid w:val="00677D48"/>
    <w:rsid w:val="00681014"/>
    <w:rsid w:val="006822D1"/>
    <w:rsid w:val="00683F53"/>
    <w:rsid w:val="006866B0"/>
    <w:rsid w:val="0069117F"/>
    <w:rsid w:val="00691C46"/>
    <w:rsid w:val="00693010"/>
    <w:rsid w:val="006A0C83"/>
    <w:rsid w:val="006A3559"/>
    <w:rsid w:val="006A5BCE"/>
    <w:rsid w:val="006B1B92"/>
    <w:rsid w:val="006B1FAF"/>
    <w:rsid w:val="006B2226"/>
    <w:rsid w:val="006B273E"/>
    <w:rsid w:val="006B337E"/>
    <w:rsid w:val="006B3591"/>
    <w:rsid w:val="006B4882"/>
    <w:rsid w:val="006B4950"/>
    <w:rsid w:val="006B6568"/>
    <w:rsid w:val="006C346C"/>
    <w:rsid w:val="006C3BAE"/>
    <w:rsid w:val="006C7E29"/>
    <w:rsid w:val="006C7E8E"/>
    <w:rsid w:val="006D08F6"/>
    <w:rsid w:val="006D0B7C"/>
    <w:rsid w:val="006D103D"/>
    <w:rsid w:val="006D3810"/>
    <w:rsid w:val="006D5E67"/>
    <w:rsid w:val="006D6A68"/>
    <w:rsid w:val="006D7AC9"/>
    <w:rsid w:val="006E0556"/>
    <w:rsid w:val="006E33DE"/>
    <w:rsid w:val="006E39D4"/>
    <w:rsid w:val="006E6B7D"/>
    <w:rsid w:val="006E7944"/>
    <w:rsid w:val="006F0E1C"/>
    <w:rsid w:val="006F1694"/>
    <w:rsid w:val="006F4280"/>
    <w:rsid w:val="006F50A9"/>
    <w:rsid w:val="006F5FE1"/>
    <w:rsid w:val="006F79F0"/>
    <w:rsid w:val="0070235B"/>
    <w:rsid w:val="00702D42"/>
    <w:rsid w:val="0070439D"/>
    <w:rsid w:val="00704E0B"/>
    <w:rsid w:val="00705A96"/>
    <w:rsid w:val="0070793D"/>
    <w:rsid w:val="00711256"/>
    <w:rsid w:val="00712268"/>
    <w:rsid w:val="00713BA4"/>
    <w:rsid w:val="00716281"/>
    <w:rsid w:val="00716BFD"/>
    <w:rsid w:val="0072043F"/>
    <w:rsid w:val="0072091A"/>
    <w:rsid w:val="00721C83"/>
    <w:rsid w:val="007227B2"/>
    <w:rsid w:val="00722CA5"/>
    <w:rsid w:val="007231D2"/>
    <w:rsid w:val="0072354D"/>
    <w:rsid w:val="007250AA"/>
    <w:rsid w:val="00727046"/>
    <w:rsid w:val="00731379"/>
    <w:rsid w:val="00733099"/>
    <w:rsid w:val="0073312D"/>
    <w:rsid w:val="00734210"/>
    <w:rsid w:val="007378FF"/>
    <w:rsid w:val="007406C6"/>
    <w:rsid w:val="00740E9E"/>
    <w:rsid w:val="00743282"/>
    <w:rsid w:val="00744EAA"/>
    <w:rsid w:val="0074531E"/>
    <w:rsid w:val="007534EA"/>
    <w:rsid w:val="0075363E"/>
    <w:rsid w:val="00753E3E"/>
    <w:rsid w:val="007554CD"/>
    <w:rsid w:val="00757360"/>
    <w:rsid w:val="00757E66"/>
    <w:rsid w:val="00760D90"/>
    <w:rsid w:val="0076145B"/>
    <w:rsid w:val="00765648"/>
    <w:rsid w:val="00770582"/>
    <w:rsid w:val="00770A9C"/>
    <w:rsid w:val="00770F39"/>
    <w:rsid w:val="00771649"/>
    <w:rsid w:val="0077527E"/>
    <w:rsid w:val="007768AA"/>
    <w:rsid w:val="0077763D"/>
    <w:rsid w:val="00780992"/>
    <w:rsid w:val="00783812"/>
    <w:rsid w:val="00784D74"/>
    <w:rsid w:val="00790588"/>
    <w:rsid w:val="007930D9"/>
    <w:rsid w:val="00797817"/>
    <w:rsid w:val="007A0D0B"/>
    <w:rsid w:val="007A0FAF"/>
    <w:rsid w:val="007A1636"/>
    <w:rsid w:val="007A1A67"/>
    <w:rsid w:val="007A1B47"/>
    <w:rsid w:val="007A3E2E"/>
    <w:rsid w:val="007A4353"/>
    <w:rsid w:val="007A43BA"/>
    <w:rsid w:val="007A4878"/>
    <w:rsid w:val="007A491A"/>
    <w:rsid w:val="007A4B73"/>
    <w:rsid w:val="007A6500"/>
    <w:rsid w:val="007A7B93"/>
    <w:rsid w:val="007B0B7E"/>
    <w:rsid w:val="007B1692"/>
    <w:rsid w:val="007B2CBD"/>
    <w:rsid w:val="007B42EF"/>
    <w:rsid w:val="007B5B1E"/>
    <w:rsid w:val="007B675C"/>
    <w:rsid w:val="007B682A"/>
    <w:rsid w:val="007B7050"/>
    <w:rsid w:val="007C07C3"/>
    <w:rsid w:val="007C0EE2"/>
    <w:rsid w:val="007C2138"/>
    <w:rsid w:val="007C2536"/>
    <w:rsid w:val="007C2F05"/>
    <w:rsid w:val="007C37F9"/>
    <w:rsid w:val="007C3D6F"/>
    <w:rsid w:val="007C72A4"/>
    <w:rsid w:val="007D2D5B"/>
    <w:rsid w:val="007D53D6"/>
    <w:rsid w:val="007D5A79"/>
    <w:rsid w:val="007D7142"/>
    <w:rsid w:val="007D746C"/>
    <w:rsid w:val="007D7502"/>
    <w:rsid w:val="007D7B8B"/>
    <w:rsid w:val="007E08EE"/>
    <w:rsid w:val="007E4451"/>
    <w:rsid w:val="007E48F2"/>
    <w:rsid w:val="007E4EBE"/>
    <w:rsid w:val="007F2EFE"/>
    <w:rsid w:val="007F3951"/>
    <w:rsid w:val="007F3E01"/>
    <w:rsid w:val="007F425D"/>
    <w:rsid w:val="007F47FF"/>
    <w:rsid w:val="007F5014"/>
    <w:rsid w:val="007F5866"/>
    <w:rsid w:val="007F6923"/>
    <w:rsid w:val="007F767D"/>
    <w:rsid w:val="00800FA5"/>
    <w:rsid w:val="008026A2"/>
    <w:rsid w:val="0080273C"/>
    <w:rsid w:val="00802C74"/>
    <w:rsid w:val="00803300"/>
    <w:rsid w:val="00804911"/>
    <w:rsid w:val="008060D2"/>
    <w:rsid w:val="00806D4B"/>
    <w:rsid w:val="008076AB"/>
    <w:rsid w:val="00810B1F"/>
    <w:rsid w:val="00810DBE"/>
    <w:rsid w:val="00811B8C"/>
    <w:rsid w:val="008133E6"/>
    <w:rsid w:val="008139C3"/>
    <w:rsid w:val="00813DD4"/>
    <w:rsid w:val="0081657E"/>
    <w:rsid w:val="00816951"/>
    <w:rsid w:val="00816FB3"/>
    <w:rsid w:val="00817516"/>
    <w:rsid w:val="00817ABB"/>
    <w:rsid w:val="008249FD"/>
    <w:rsid w:val="008268AA"/>
    <w:rsid w:val="00831EE7"/>
    <w:rsid w:val="008340B0"/>
    <w:rsid w:val="008343A7"/>
    <w:rsid w:val="0083512E"/>
    <w:rsid w:val="00835916"/>
    <w:rsid w:val="00836479"/>
    <w:rsid w:val="0083651E"/>
    <w:rsid w:val="0083741A"/>
    <w:rsid w:val="0084030B"/>
    <w:rsid w:val="00842093"/>
    <w:rsid w:val="008437E6"/>
    <w:rsid w:val="008438C8"/>
    <w:rsid w:val="00844374"/>
    <w:rsid w:val="0084651E"/>
    <w:rsid w:val="00847174"/>
    <w:rsid w:val="00847674"/>
    <w:rsid w:val="008504DD"/>
    <w:rsid w:val="008506EB"/>
    <w:rsid w:val="00851DB3"/>
    <w:rsid w:val="00853221"/>
    <w:rsid w:val="00855D6B"/>
    <w:rsid w:val="0085698B"/>
    <w:rsid w:val="00857F99"/>
    <w:rsid w:val="00861799"/>
    <w:rsid w:val="008621D8"/>
    <w:rsid w:val="00865E5A"/>
    <w:rsid w:val="008662F4"/>
    <w:rsid w:val="00867002"/>
    <w:rsid w:val="00867D89"/>
    <w:rsid w:val="00870797"/>
    <w:rsid w:val="00870964"/>
    <w:rsid w:val="00871762"/>
    <w:rsid w:val="0087225C"/>
    <w:rsid w:val="008723D1"/>
    <w:rsid w:val="00872FEE"/>
    <w:rsid w:val="00873279"/>
    <w:rsid w:val="00875FAD"/>
    <w:rsid w:val="008803E4"/>
    <w:rsid w:val="00881F1A"/>
    <w:rsid w:val="00882063"/>
    <w:rsid w:val="0088212F"/>
    <w:rsid w:val="0088288B"/>
    <w:rsid w:val="008835D5"/>
    <w:rsid w:val="0088609E"/>
    <w:rsid w:val="00886314"/>
    <w:rsid w:val="00890B75"/>
    <w:rsid w:val="0089169E"/>
    <w:rsid w:val="008935FE"/>
    <w:rsid w:val="00895814"/>
    <w:rsid w:val="0089664C"/>
    <w:rsid w:val="008A32ED"/>
    <w:rsid w:val="008A41ED"/>
    <w:rsid w:val="008A5E2D"/>
    <w:rsid w:val="008A69B5"/>
    <w:rsid w:val="008B2DC2"/>
    <w:rsid w:val="008B4633"/>
    <w:rsid w:val="008B583E"/>
    <w:rsid w:val="008C1552"/>
    <w:rsid w:val="008C28FD"/>
    <w:rsid w:val="008C4BB5"/>
    <w:rsid w:val="008C5703"/>
    <w:rsid w:val="008C5CE0"/>
    <w:rsid w:val="008C77D4"/>
    <w:rsid w:val="008C79C8"/>
    <w:rsid w:val="008D2245"/>
    <w:rsid w:val="008D2537"/>
    <w:rsid w:val="008D2C3A"/>
    <w:rsid w:val="008D36FF"/>
    <w:rsid w:val="008D5700"/>
    <w:rsid w:val="008E14D5"/>
    <w:rsid w:val="008E15A0"/>
    <w:rsid w:val="008E1B5D"/>
    <w:rsid w:val="008E3BB9"/>
    <w:rsid w:val="008E3FFD"/>
    <w:rsid w:val="008E61A7"/>
    <w:rsid w:val="008E653F"/>
    <w:rsid w:val="008E740D"/>
    <w:rsid w:val="008F00A5"/>
    <w:rsid w:val="008F0B7E"/>
    <w:rsid w:val="008F322E"/>
    <w:rsid w:val="008F4099"/>
    <w:rsid w:val="008F4438"/>
    <w:rsid w:val="008F447C"/>
    <w:rsid w:val="008F60A8"/>
    <w:rsid w:val="008F70CE"/>
    <w:rsid w:val="00900836"/>
    <w:rsid w:val="00900A5F"/>
    <w:rsid w:val="0090155F"/>
    <w:rsid w:val="0090238A"/>
    <w:rsid w:val="0090301C"/>
    <w:rsid w:val="00903267"/>
    <w:rsid w:val="00903311"/>
    <w:rsid w:val="00905259"/>
    <w:rsid w:val="00906A52"/>
    <w:rsid w:val="009108B8"/>
    <w:rsid w:val="00912E4B"/>
    <w:rsid w:val="00914BBB"/>
    <w:rsid w:val="00915373"/>
    <w:rsid w:val="009212AC"/>
    <w:rsid w:val="0092237F"/>
    <w:rsid w:val="009244CB"/>
    <w:rsid w:val="00927E35"/>
    <w:rsid w:val="0093109B"/>
    <w:rsid w:val="0093139A"/>
    <w:rsid w:val="00931D9D"/>
    <w:rsid w:val="0094181D"/>
    <w:rsid w:val="009450F8"/>
    <w:rsid w:val="009454C0"/>
    <w:rsid w:val="00945EF8"/>
    <w:rsid w:val="00951B54"/>
    <w:rsid w:val="00955781"/>
    <w:rsid w:val="009570E0"/>
    <w:rsid w:val="009573BE"/>
    <w:rsid w:val="00957AA7"/>
    <w:rsid w:val="00960F37"/>
    <w:rsid w:val="009617D9"/>
    <w:rsid w:val="0096213E"/>
    <w:rsid w:val="00963B41"/>
    <w:rsid w:val="00964E92"/>
    <w:rsid w:val="00965944"/>
    <w:rsid w:val="009674E9"/>
    <w:rsid w:val="00970DDF"/>
    <w:rsid w:val="00971ACF"/>
    <w:rsid w:val="00972D77"/>
    <w:rsid w:val="009740BD"/>
    <w:rsid w:val="00975226"/>
    <w:rsid w:val="00975317"/>
    <w:rsid w:val="0097771F"/>
    <w:rsid w:val="00977FCD"/>
    <w:rsid w:val="009803B8"/>
    <w:rsid w:val="00981CEE"/>
    <w:rsid w:val="00984D9F"/>
    <w:rsid w:val="00984E20"/>
    <w:rsid w:val="0099157D"/>
    <w:rsid w:val="0099248D"/>
    <w:rsid w:val="00996CFB"/>
    <w:rsid w:val="00996D35"/>
    <w:rsid w:val="00997087"/>
    <w:rsid w:val="009A0423"/>
    <w:rsid w:val="009A23BC"/>
    <w:rsid w:val="009A790E"/>
    <w:rsid w:val="009B0441"/>
    <w:rsid w:val="009B097D"/>
    <w:rsid w:val="009B0F30"/>
    <w:rsid w:val="009B0F6C"/>
    <w:rsid w:val="009B131B"/>
    <w:rsid w:val="009B2C71"/>
    <w:rsid w:val="009B3757"/>
    <w:rsid w:val="009B3820"/>
    <w:rsid w:val="009C2322"/>
    <w:rsid w:val="009C2D7A"/>
    <w:rsid w:val="009C3E6B"/>
    <w:rsid w:val="009C7646"/>
    <w:rsid w:val="009D177A"/>
    <w:rsid w:val="009D1AB8"/>
    <w:rsid w:val="009D2E35"/>
    <w:rsid w:val="009D375A"/>
    <w:rsid w:val="009D5101"/>
    <w:rsid w:val="009D541F"/>
    <w:rsid w:val="009D592A"/>
    <w:rsid w:val="009D6F19"/>
    <w:rsid w:val="009D794D"/>
    <w:rsid w:val="009E01BA"/>
    <w:rsid w:val="009E0F8A"/>
    <w:rsid w:val="009E386A"/>
    <w:rsid w:val="009E6BFD"/>
    <w:rsid w:val="009F1875"/>
    <w:rsid w:val="009F2811"/>
    <w:rsid w:val="009F298A"/>
    <w:rsid w:val="009F309A"/>
    <w:rsid w:val="009F40DC"/>
    <w:rsid w:val="009F4BD8"/>
    <w:rsid w:val="009F6281"/>
    <w:rsid w:val="009F6EB5"/>
    <w:rsid w:val="009F7FF6"/>
    <w:rsid w:val="00A01380"/>
    <w:rsid w:val="00A01A4A"/>
    <w:rsid w:val="00A01D3B"/>
    <w:rsid w:val="00A01F63"/>
    <w:rsid w:val="00A0616D"/>
    <w:rsid w:val="00A06E4F"/>
    <w:rsid w:val="00A12DF0"/>
    <w:rsid w:val="00A1483B"/>
    <w:rsid w:val="00A149E2"/>
    <w:rsid w:val="00A14B41"/>
    <w:rsid w:val="00A153AD"/>
    <w:rsid w:val="00A178BB"/>
    <w:rsid w:val="00A17A95"/>
    <w:rsid w:val="00A20C52"/>
    <w:rsid w:val="00A22300"/>
    <w:rsid w:val="00A2637B"/>
    <w:rsid w:val="00A301E6"/>
    <w:rsid w:val="00A35093"/>
    <w:rsid w:val="00A363D4"/>
    <w:rsid w:val="00A36B94"/>
    <w:rsid w:val="00A374F8"/>
    <w:rsid w:val="00A378AE"/>
    <w:rsid w:val="00A37ACC"/>
    <w:rsid w:val="00A37C16"/>
    <w:rsid w:val="00A40BED"/>
    <w:rsid w:val="00A41722"/>
    <w:rsid w:val="00A421C3"/>
    <w:rsid w:val="00A42D30"/>
    <w:rsid w:val="00A431AE"/>
    <w:rsid w:val="00A468F8"/>
    <w:rsid w:val="00A4697E"/>
    <w:rsid w:val="00A509C9"/>
    <w:rsid w:val="00A514E6"/>
    <w:rsid w:val="00A54717"/>
    <w:rsid w:val="00A61237"/>
    <w:rsid w:val="00A623E4"/>
    <w:rsid w:val="00A64784"/>
    <w:rsid w:val="00A66813"/>
    <w:rsid w:val="00A70907"/>
    <w:rsid w:val="00A70C42"/>
    <w:rsid w:val="00A7196E"/>
    <w:rsid w:val="00A73F89"/>
    <w:rsid w:val="00A77834"/>
    <w:rsid w:val="00A80ED5"/>
    <w:rsid w:val="00A81FD1"/>
    <w:rsid w:val="00A82329"/>
    <w:rsid w:val="00A8332D"/>
    <w:rsid w:val="00A85497"/>
    <w:rsid w:val="00A857DE"/>
    <w:rsid w:val="00A85FFD"/>
    <w:rsid w:val="00A87368"/>
    <w:rsid w:val="00A90C74"/>
    <w:rsid w:val="00A9114A"/>
    <w:rsid w:val="00A91ECF"/>
    <w:rsid w:val="00A923B6"/>
    <w:rsid w:val="00A946FA"/>
    <w:rsid w:val="00A94EE2"/>
    <w:rsid w:val="00AA2673"/>
    <w:rsid w:val="00AA2DEF"/>
    <w:rsid w:val="00AA46EA"/>
    <w:rsid w:val="00AA53EE"/>
    <w:rsid w:val="00AA593C"/>
    <w:rsid w:val="00AA59A1"/>
    <w:rsid w:val="00AA67DE"/>
    <w:rsid w:val="00AA6C64"/>
    <w:rsid w:val="00AB31F7"/>
    <w:rsid w:val="00AB3915"/>
    <w:rsid w:val="00AC026B"/>
    <w:rsid w:val="00AC0562"/>
    <w:rsid w:val="00AC0A82"/>
    <w:rsid w:val="00AC0DFE"/>
    <w:rsid w:val="00AC3DA6"/>
    <w:rsid w:val="00AC4DFD"/>
    <w:rsid w:val="00AC7CF0"/>
    <w:rsid w:val="00AD0D0E"/>
    <w:rsid w:val="00AD0FE1"/>
    <w:rsid w:val="00AD1686"/>
    <w:rsid w:val="00AD2070"/>
    <w:rsid w:val="00AD268D"/>
    <w:rsid w:val="00AD2808"/>
    <w:rsid w:val="00AD34CF"/>
    <w:rsid w:val="00AD4D10"/>
    <w:rsid w:val="00AD782D"/>
    <w:rsid w:val="00AE05C5"/>
    <w:rsid w:val="00AE1744"/>
    <w:rsid w:val="00AE2B5F"/>
    <w:rsid w:val="00AE49D3"/>
    <w:rsid w:val="00AE6884"/>
    <w:rsid w:val="00AE729D"/>
    <w:rsid w:val="00AF06E9"/>
    <w:rsid w:val="00AF14CB"/>
    <w:rsid w:val="00AF3B49"/>
    <w:rsid w:val="00AF3C94"/>
    <w:rsid w:val="00AF583F"/>
    <w:rsid w:val="00AF5BCD"/>
    <w:rsid w:val="00AF64EF"/>
    <w:rsid w:val="00AF72AB"/>
    <w:rsid w:val="00AF747E"/>
    <w:rsid w:val="00B0138E"/>
    <w:rsid w:val="00B02B44"/>
    <w:rsid w:val="00B03F93"/>
    <w:rsid w:val="00B04B37"/>
    <w:rsid w:val="00B0662E"/>
    <w:rsid w:val="00B06794"/>
    <w:rsid w:val="00B11E5E"/>
    <w:rsid w:val="00B122B3"/>
    <w:rsid w:val="00B13E4E"/>
    <w:rsid w:val="00B16070"/>
    <w:rsid w:val="00B16782"/>
    <w:rsid w:val="00B17F19"/>
    <w:rsid w:val="00B21387"/>
    <w:rsid w:val="00B228B8"/>
    <w:rsid w:val="00B229BB"/>
    <w:rsid w:val="00B2372F"/>
    <w:rsid w:val="00B259B4"/>
    <w:rsid w:val="00B263C1"/>
    <w:rsid w:val="00B2748A"/>
    <w:rsid w:val="00B30BBF"/>
    <w:rsid w:val="00B3230C"/>
    <w:rsid w:val="00B3260A"/>
    <w:rsid w:val="00B33653"/>
    <w:rsid w:val="00B37EBA"/>
    <w:rsid w:val="00B4042E"/>
    <w:rsid w:val="00B427D6"/>
    <w:rsid w:val="00B45244"/>
    <w:rsid w:val="00B469EA"/>
    <w:rsid w:val="00B47286"/>
    <w:rsid w:val="00B47D4B"/>
    <w:rsid w:val="00B52D17"/>
    <w:rsid w:val="00B54C0A"/>
    <w:rsid w:val="00B5523F"/>
    <w:rsid w:val="00B56C9A"/>
    <w:rsid w:val="00B570EF"/>
    <w:rsid w:val="00B57144"/>
    <w:rsid w:val="00B60B58"/>
    <w:rsid w:val="00B704F4"/>
    <w:rsid w:val="00B737E1"/>
    <w:rsid w:val="00B73807"/>
    <w:rsid w:val="00B8277D"/>
    <w:rsid w:val="00B827FF"/>
    <w:rsid w:val="00B86A49"/>
    <w:rsid w:val="00B9006F"/>
    <w:rsid w:val="00B9148F"/>
    <w:rsid w:val="00B91EDE"/>
    <w:rsid w:val="00B93102"/>
    <w:rsid w:val="00B9320E"/>
    <w:rsid w:val="00B96475"/>
    <w:rsid w:val="00B968E2"/>
    <w:rsid w:val="00BA0425"/>
    <w:rsid w:val="00BA0FF7"/>
    <w:rsid w:val="00BA1C2A"/>
    <w:rsid w:val="00BA37D6"/>
    <w:rsid w:val="00BA3C94"/>
    <w:rsid w:val="00BA3CB5"/>
    <w:rsid w:val="00BA43B5"/>
    <w:rsid w:val="00BA6376"/>
    <w:rsid w:val="00BA6496"/>
    <w:rsid w:val="00BA7CD9"/>
    <w:rsid w:val="00BB03A0"/>
    <w:rsid w:val="00BB09AA"/>
    <w:rsid w:val="00BB14BC"/>
    <w:rsid w:val="00BB3606"/>
    <w:rsid w:val="00BB6D09"/>
    <w:rsid w:val="00BC1F58"/>
    <w:rsid w:val="00BC292F"/>
    <w:rsid w:val="00BC46EC"/>
    <w:rsid w:val="00BC5839"/>
    <w:rsid w:val="00BD0EC8"/>
    <w:rsid w:val="00BD56B3"/>
    <w:rsid w:val="00BD6023"/>
    <w:rsid w:val="00BD6F19"/>
    <w:rsid w:val="00BE0164"/>
    <w:rsid w:val="00BE04FE"/>
    <w:rsid w:val="00BE0B3B"/>
    <w:rsid w:val="00BE1283"/>
    <w:rsid w:val="00BE2119"/>
    <w:rsid w:val="00BE2E2E"/>
    <w:rsid w:val="00BE4396"/>
    <w:rsid w:val="00BE48BA"/>
    <w:rsid w:val="00BF0D18"/>
    <w:rsid w:val="00BF28E1"/>
    <w:rsid w:val="00BF3A40"/>
    <w:rsid w:val="00BF5391"/>
    <w:rsid w:val="00BF700E"/>
    <w:rsid w:val="00C01685"/>
    <w:rsid w:val="00C0539F"/>
    <w:rsid w:val="00C139BF"/>
    <w:rsid w:val="00C14298"/>
    <w:rsid w:val="00C146F1"/>
    <w:rsid w:val="00C1531E"/>
    <w:rsid w:val="00C231DB"/>
    <w:rsid w:val="00C24E37"/>
    <w:rsid w:val="00C26694"/>
    <w:rsid w:val="00C27A44"/>
    <w:rsid w:val="00C33D2E"/>
    <w:rsid w:val="00C3530E"/>
    <w:rsid w:val="00C3534B"/>
    <w:rsid w:val="00C36DD0"/>
    <w:rsid w:val="00C37E0F"/>
    <w:rsid w:val="00C413FF"/>
    <w:rsid w:val="00C41A85"/>
    <w:rsid w:val="00C42046"/>
    <w:rsid w:val="00C4284A"/>
    <w:rsid w:val="00C429CB"/>
    <w:rsid w:val="00C4361F"/>
    <w:rsid w:val="00C442AD"/>
    <w:rsid w:val="00C44904"/>
    <w:rsid w:val="00C46F8F"/>
    <w:rsid w:val="00C4776E"/>
    <w:rsid w:val="00C50DDD"/>
    <w:rsid w:val="00C51292"/>
    <w:rsid w:val="00C513E3"/>
    <w:rsid w:val="00C56C00"/>
    <w:rsid w:val="00C6304D"/>
    <w:rsid w:val="00C63324"/>
    <w:rsid w:val="00C63BB5"/>
    <w:rsid w:val="00C66C56"/>
    <w:rsid w:val="00C71065"/>
    <w:rsid w:val="00C712A8"/>
    <w:rsid w:val="00C72FE0"/>
    <w:rsid w:val="00C731DF"/>
    <w:rsid w:val="00C76753"/>
    <w:rsid w:val="00C834FA"/>
    <w:rsid w:val="00C84FBA"/>
    <w:rsid w:val="00C85872"/>
    <w:rsid w:val="00C86271"/>
    <w:rsid w:val="00C87D5C"/>
    <w:rsid w:val="00C91E87"/>
    <w:rsid w:val="00C94FDD"/>
    <w:rsid w:val="00C9538E"/>
    <w:rsid w:val="00C9548B"/>
    <w:rsid w:val="00C95D26"/>
    <w:rsid w:val="00C96338"/>
    <w:rsid w:val="00CA0300"/>
    <w:rsid w:val="00CA3C43"/>
    <w:rsid w:val="00CA3EF8"/>
    <w:rsid w:val="00CA3F20"/>
    <w:rsid w:val="00CA4219"/>
    <w:rsid w:val="00CA56FA"/>
    <w:rsid w:val="00CA609C"/>
    <w:rsid w:val="00CA6D75"/>
    <w:rsid w:val="00CB2744"/>
    <w:rsid w:val="00CB285B"/>
    <w:rsid w:val="00CB3806"/>
    <w:rsid w:val="00CB4E37"/>
    <w:rsid w:val="00CB5773"/>
    <w:rsid w:val="00CB67B6"/>
    <w:rsid w:val="00CB6E7A"/>
    <w:rsid w:val="00CC1246"/>
    <w:rsid w:val="00CC1E29"/>
    <w:rsid w:val="00CC2F0F"/>
    <w:rsid w:val="00CC2FD6"/>
    <w:rsid w:val="00CC4090"/>
    <w:rsid w:val="00CC4332"/>
    <w:rsid w:val="00CD3FF9"/>
    <w:rsid w:val="00CD6BE3"/>
    <w:rsid w:val="00CE1CB4"/>
    <w:rsid w:val="00CE1ED0"/>
    <w:rsid w:val="00CE36AF"/>
    <w:rsid w:val="00CF111D"/>
    <w:rsid w:val="00CF1D4C"/>
    <w:rsid w:val="00CF2B3C"/>
    <w:rsid w:val="00CF2DEC"/>
    <w:rsid w:val="00CF388E"/>
    <w:rsid w:val="00CF4501"/>
    <w:rsid w:val="00CF4675"/>
    <w:rsid w:val="00CF592D"/>
    <w:rsid w:val="00CF63A9"/>
    <w:rsid w:val="00CF739E"/>
    <w:rsid w:val="00D0159C"/>
    <w:rsid w:val="00D024B7"/>
    <w:rsid w:val="00D02E00"/>
    <w:rsid w:val="00D04695"/>
    <w:rsid w:val="00D04ED3"/>
    <w:rsid w:val="00D07B04"/>
    <w:rsid w:val="00D118DC"/>
    <w:rsid w:val="00D13024"/>
    <w:rsid w:val="00D15397"/>
    <w:rsid w:val="00D15CEE"/>
    <w:rsid w:val="00D17F2B"/>
    <w:rsid w:val="00D21AC3"/>
    <w:rsid w:val="00D2284E"/>
    <w:rsid w:val="00D23EE1"/>
    <w:rsid w:val="00D248DE"/>
    <w:rsid w:val="00D2495B"/>
    <w:rsid w:val="00D249E4"/>
    <w:rsid w:val="00D26372"/>
    <w:rsid w:val="00D30182"/>
    <w:rsid w:val="00D3249A"/>
    <w:rsid w:val="00D3486D"/>
    <w:rsid w:val="00D35B84"/>
    <w:rsid w:val="00D376D9"/>
    <w:rsid w:val="00D401A5"/>
    <w:rsid w:val="00D40422"/>
    <w:rsid w:val="00D411F4"/>
    <w:rsid w:val="00D417AB"/>
    <w:rsid w:val="00D42209"/>
    <w:rsid w:val="00D44FA9"/>
    <w:rsid w:val="00D45EA1"/>
    <w:rsid w:val="00D50340"/>
    <w:rsid w:val="00D5369C"/>
    <w:rsid w:val="00D54592"/>
    <w:rsid w:val="00D60496"/>
    <w:rsid w:val="00D60DA9"/>
    <w:rsid w:val="00D61835"/>
    <w:rsid w:val="00D62EAD"/>
    <w:rsid w:val="00D6365C"/>
    <w:rsid w:val="00D65EC8"/>
    <w:rsid w:val="00D72128"/>
    <w:rsid w:val="00D735BA"/>
    <w:rsid w:val="00D759DB"/>
    <w:rsid w:val="00D767DB"/>
    <w:rsid w:val="00D76AE3"/>
    <w:rsid w:val="00D8049F"/>
    <w:rsid w:val="00D80931"/>
    <w:rsid w:val="00D8187F"/>
    <w:rsid w:val="00D81D7D"/>
    <w:rsid w:val="00D82682"/>
    <w:rsid w:val="00D92046"/>
    <w:rsid w:val="00D95234"/>
    <w:rsid w:val="00D97D95"/>
    <w:rsid w:val="00DA27D1"/>
    <w:rsid w:val="00DA2827"/>
    <w:rsid w:val="00DA2E10"/>
    <w:rsid w:val="00DA3435"/>
    <w:rsid w:val="00DA5DD1"/>
    <w:rsid w:val="00DA6F5B"/>
    <w:rsid w:val="00DA7B50"/>
    <w:rsid w:val="00DA7F7C"/>
    <w:rsid w:val="00DB1B75"/>
    <w:rsid w:val="00DB4944"/>
    <w:rsid w:val="00DB5071"/>
    <w:rsid w:val="00DB58A6"/>
    <w:rsid w:val="00DB5F72"/>
    <w:rsid w:val="00DB71C5"/>
    <w:rsid w:val="00DB7C3E"/>
    <w:rsid w:val="00DC1AAA"/>
    <w:rsid w:val="00DC52E9"/>
    <w:rsid w:val="00DC58D9"/>
    <w:rsid w:val="00DD06EA"/>
    <w:rsid w:val="00DD0749"/>
    <w:rsid w:val="00DD0896"/>
    <w:rsid w:val="00DD0DD6"/>
    <w:rsid w:val="00DD61E1"/>
    <w:rsid w:val="00DE3A49"/>
    <w:rsid w:val="00DE5E84"/>
    <w:rsid w:val="00DE7AC5"/>
    <w:rsid w:val="00DF0572"/>
    <w:rsid w:val="00DF0AE7"/>
    <w:rsid w:val="00DF11E0"/>
    <w:rsid w:val="00DF1DEA"/>
    <w:rsid w:val="00DF29A5"/>
    <w:rsid w:val="00DF2FD8"/>
    <w:rsid w:val="00DF3C85"/>
    <w:rsid w:val="00DF3C9A"/>
    <w:rsid w:val="00DF620D"/>
    <w:rsid w:val="00DF7072"/>
    <w:rsid w:val="00E004FC"/>
    <w:rsid w:val="00E010E3"/>
    <w:rsid w:val="00E0377E"/>
    <w:rsid w:val="00E045D4"/>
    <w:rsid w:val="00E06C6E"/>
    <w:rsid w:val="00E06D04"/>
    <w:rsid w:val="00E07170"/>
    <w:rsid w:val="00E1023D"/>
    <w:rsid w:val="00E11C94"/>
    <w:rsid w:val="00E13A3A"/>
    <w:rsid w:val="00E142D7"/>
    <w:rsid w:val="00E203C8"/>
    <w:rsid w:val="00E20D0B"/>
    <w:rsid w:val="00E23622"/>
    <w:rsid w:val="00E237D4"/>
    <w:rsid w:val="00E240BB"/>
    <w:rsid w:val="00E31E07"/>
    <w:rsid w:val="00E325E3"/>
    <w:rsid w:val="00E33EC8"/>
    <w:rsid w:val="00E36620"/>
    <w:rsid w:val="00E40A62"/>
    <w:rsid w:val="00E40ACD"/>
    <w:rsid w:val="00E41E47"/>
    <w:rsid w:val="00E44FB5"/>
    <w:rsid w:val="00E45045"/>
    <w:rsid w:val="00E50452"/>
    <w:rsid w:val="00E54E3F"/>
    <w:rsid w:val="00E57BD0"/>
    <w:rsid w:val="00E57E48"/>
    <w:rsid w:val="00E61031"/>
    <w:rsid w:val="00E62CAF"/>
    <w:rsid w:val="00E661AB"/>
    <w:rsid w:val="00E671E4"/>
    <w:rsid w:val="00E674B9"/>
    <w:rsid w:val="00E67C77"/>
    <w:rsid w:val="00E67E6A"/>
    <w:rsid w:val="00E708EB"/>
    <w:rsid w:val="00E72175"/>
    <w:rsid w:val="00E72FF6"/>
    <w:rsid w:val="00E75C5A"/>
    <w:rsid w:val="00E82522"/>
    <w:rsid w:val="00E82674"/>
    <w:rsid w:val="00E82F8A"/>
    <w:rsid w:val="00E84806"/>
    <w:rsid w:val="00E84E49"/>
    <w:rsid w:val="00E86E8F"/>
    <w:rsid w:val="00E9033D"/>
    <w:rsid w:val="00E92E44"/>
    <w:rsid w:val="00E92F8B"/>
    <w:rsid w:val="00E94295"/>
    <w:rsid w:val="00E951A5"/>
    <w:rsid w:val="00E96010"/>
    <w:rsid w:val="00E971B6"/>
    <w:rsid w:val="00E9723B"/>
    <w:rsid w:val="00E9775B"/>
    <w:rsid w:val="00EA0145"/>
    <w:rsid w:val="00EA1D4A"/>
    <w:rsid w:val="00EA56A1"/>
    <w:rsid w:val="00EA7857"/>
    <w:rsid w:val="00EA7CCA"/>
    <w:rsid w:val="00EB09E4"/>
    <w:rsid w:val="00EB1441"/>
    <w:rsid w:val="00EB4670"/>
    <w:rsid w:val="00EB640E"/>
    <w:rsid w:val="00EB78A7"/>
    <w:rsid w:val="00EC225C"/>
    <w:rsid w:val="00EC2266"/>
    <w:rsid w:val="00EC2DB5"/>
    <w:rsid w:val="00EC3290"/>
    <w:rsid w:val="00EC5D25"/>
    <w:rsid w:val="00EC64C2"/>
    <w:rsid w:val="00EC7018"/>
    <w:rsid w:val="00ED5020"/>
    <w:rsid w:val="00ED5925"/>
    <w:rsid w:val="00ED5BFC"/>
    <w:rsid w:val="00EE235F"/>
    <w:rsid w:val="00EE4314"/>
    <w:rsid w:val="00EE498C"/>
    <w:rsid w:val="00EE6024"/>
    <w:rsid w:val="00EE6194"/>
    <w:rsid w:val="00EE66DD"/>
    <w:rsid w:val="00EE7180"/>
    <w:rsid w:val="00EF031B"/>
    <w:rsid w:val="00EF0D88"/>
    <w:rsid w:val="00EF0F59"/>
    <w:rsid w:val="00EF21CA"/>
    <w:rsid w:val="00EF2555"/>
    <w:rsid w:val="00EF3851"/>
    <w:rsid w:val="00EF5B71"/>
    <w:rsid w:val="00EF5D14"/>
    <w:rsid w:val="00EF6ED6"/>
    <w:rsid w:val="00EF7F3D"/>
    <w:rsid w:val="00F00D31"/>
    <w:rsid w:val="00F0101B"/>
    <w:rsid w:val="00F010B3"/>
    <w:rsid w:val="00F04D3F"/>
    <w:rsid w:val="00F05C90"/>
    <w:rsid w:val="00F1104F"/>
    <w:rsid w:val="00F1627A"/>
    <w:rsid w:val="00F17EEB"/>
    <w:rsid w:val="00F20A82"/>
    <w:rsid w:val="00F22A09"/>
    <w:rsid w:val="00F25EAB"/>
    <w:rsid w:val="00F274CC"/>
    <w:rsid w:val="00F300CF"/>
    <w:rsid w:val="00F30363"/>
    <w:rsid w:val="00F3139F"/>
    <w:rsid w:val="00F31D8B"/>
    <w:rsid w:val="00F33373"/>
    <w:rsid w:val="00F369AC"/>
    <w:rsid w:val="00F401E6"/>
    <w:rsid w:val="00F41DEF"/>
    <w:rsid w:val="00F42A6E"/>
    <w:rsid w:val="00F45A3D"/>
    <w:rsid w:val="00F4774A"/>
    <w:rsid w:val="00F51E2C"/>
    <w:rsid w:val="00F53181"/>
    <w:rsid w:val="00F575A0"/>
    <w:rsid w:val="00F61386"/>
    <w:rsid w:val="00F6696F"/>
    <w:rsid w:val="00F66A29"/>
    <w:rsid w:val="00F67121"/>
    <w:rsid w:val="00F67580"/>
    <w:rsid w:val="00F7397D"/>
    <w:rsid w:val="00F73A86"/>
    <w:rsid w:val="00F7465E"/>
    <w:rsid w:val="00F76173"/>
    <w:rsid w:val="00F77905"/>
    <w:rsid w:val="00F810F1"/>
    <w:rsid w:val="00F811CB"/>
    <w:rsid w:val="00F8146D"/>
    <w:rsid w:val="00F839E3"/>
    <w:rsid w:val="00F839E6"/>
    <w:rsid w:val="00F83A35"/>
    <w:rsid w:val="00F84012"/>
    <w:rsid w:val="00F84166"/>
    <w:rsid w:val="00F8470B"/>
    <w:rsid w:val="00F90E80"/>
    <w:rsid w:val="00F93B4E"/>
    <w:rsid w:val="00F94C8F"/>
    <w:rsid w:val="00F953AA"/>
    <w:rsid w:val="00F961A8"/>
    <w:rsid w:val="00F96803"/>
    <w:rsid w:val="00F97112"/>
    <w:rsid w:val="00FA1E99"/>
    <w:rsid w:val="00FA1F33"/>
    <w:rsid w:val="00FA3397"/>
    <w:rsid w:val="00FA388E"/>
    <w:rsid w:val="00FA3AE8"/>
    <w:rsid w:val="00FA7A11"/>
    <w:rsid w:val="00FA7F55"/>
    <w:rsid w:val="00FB1214"/>
    <w:rsid w:val="00FB607A"/>
    <w:rsid w:val="00FB6D1D"/>
    <w:rsid w:val="00FB70E9"/>
    <w:rsid w:val="00FB79DE"/>
    <w:rsid w:val="00FC05EB"/>
    <w:rsid w:val="00FC08EC"/>
    <w:rsid w:val="00FC2028"/>
    <w:rsid w:val="00FC215A"/>
    <w:rsid w:val="00FC2877"/>
    <w:rsid w:val="00FC32CC"/>
    <w:rsid w:val="00FC429A"/>
    <w:rsid w:val="00FC46AE"/>
    <w:rsid w:val="00FC4CE0"/>
    <w:rsid w:val="00FC4E27"/>
    <w:rsid w:val="00FC4E28"/>
    <w:rsid w:val="00FC5AD7"/>
    <w:rsid w:val="00FC6141"/>
    <w:rsid w:val="00FC75FF"/>
    <w:rsid w:val="00FC77A5"/>
    <w:rsid w:val="00FC7F7A"/>
    <w:rsid w:val="00FD30EF"/>
    <w:rsid w:val="00FD514F"/>
    <w:rsid w:val="00FD5D4A"/>
    <w:rsid w:val="00FD67D2"/>
    <w:rsid w:val="00FE0F22"/>
    <w:rsid w:val="00FE1CA0"/>
    <w:rsid w:val="00FE2E46"/>
    <w:rsid w:val="00FE5969"/>
    <w:rsid w:val="00FE5A38"/>
    <w:rsid w:val="00FE5D54"/>
    <w:rsid w:val="00FE6870"/>
    <w:rsid w:val="00FE7D3B"/>
    <w:rsid w:val="00FF1CE3"/>
    <w:rsid w:val="00FF3099"/>
    <w:rsid w:val="00FF3D34"/>
    <w:rsid w:val="00FF45C3"/>
    <w:rsid w:val="00FF53FF"/>
    <w:rsid w:val="00FF5A83"/>
    <w:rsid w:val="00FF5EF9"/>
    <w:rsid w:val="00FF63B2"/>
    <w:rsid w:val="00FF75CA"/>
    <w:rsid w:val="00FF7AE2"/>
    <w:rsid w:val="00FF7E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9707"/>
  <w15:docId w15:val="{0AB4D800-7E2B-48AA-91F4-1AB50BE0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04F4"/>
    <w:pPr>
      <w:ind w:left="720"/>
      <w:contextualSpacing/>
    </w:pPr>
  </w:style>
  <w:style w:type="paragraph" w:customStyle="1" w:styleId="Indentthesis">
    <w:name w:val="Indent thesis"/>
    <w:basedOn w:val="Standard"/>
    <w:rsid w:val="00816FB3"/>
    <w:pPr>
      <w:spacing w:after="0" w:line="240" w:lineRule="auto"/>
      <w:ind w:left="567" w:right="567"/>
    </w:pPr>
    <w:rPr>
      <w:rFonts w:ascii="Times New Roman" w:eastAsia="Times New Roman" w:hAnsi="Times New Roman" w:cs="Times New Roman"/>
      <w:i/>
      <w:lang w:eastAsia="en-US"/>
    </w:rPr>
  </w:style>
  <w:style w:type="paragraph" w:styleId="Kopfzeile">
    <w:name w:val="header"/>
    <w:basedOn w:val="Standard"/>
    <w:link w:val="KopfzeileZchn"/>
    <w:uiPriority w:val="99"/>
    <w:unhideWhenUsed/>
    <w:rsid w:val="0076564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65648"/>
  </w:style>
  <w:style w:type="paragraph" w:styleId="Fuzeile">
    <w:name w:val="footer"/>
    <w:basedOn w:val="Standard"/>
    <w:link w:val="FuzeileZchn"/>
    <w:uiPriority w:val="99"/>
    <w:unhideWhenUsed/>
    <w:rsid w:val="0076564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65648"/>
  </w:style>
  <w:style w:type="paragraph" w:styleId="Sprechblasentext">
    <w:name w:val="Balloon Text"/>
    <w:basedOn w:val="Standard"/>
    <w:link w:val="SprechblasentextZchn"/>
    <w:uiPriority w:val="99"/>
    <w:semiHidden/>
    <w:unhideWhenUsed/>
    <w:rsid w:val="00CF11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111D"/>
    <w:rPr>
      <w:rFonts w:ascii="Tahoma" w:hAnsi="Tahoma" w:cs="Tahoma"/>
      <w:sz w:val="16"/>
      <w:szCs w:val="16"/>
    </w:rPr>
  </w:style>
  <w:style w:type="character" w:styleId="Hyperlink">
    <w:name w:val="Hyperlink"/>
    <w:basedOn w:val="Absatz-Standardschriftart"/>
    <w:uiPriority w:val="99"/>
    <w:unhideWhenUsed/>
    <w:rsid w:val="0087225C"/>
    <w:rPr>
      <w:color w:val="0000FF" w:themeColor="hyperlink"/>
      <w:u w:val="single"/>
    </w:rPr>
  </w:style>
  <w:style w:type="character" w:customStyle="1" w:styleId="nlmarticle-title">
    <w:name w:val="nlm_article-title"/>
    <w:basedOn w:val="Absatz-Standardschriftart"/>
    <w:rsid w:val="00DA3435"/>
  </w:style>
  <w:style w:type="character" w:styleId="BesuchterLink">
    <w:name w:val="FollowedHyperlink"/>
    <w:basedOn w:val="Absatz-Standardschriftart"/>
    <w:uiPriority w:val="99"/>
    <w:semiHidden/>
    <w:unhideWhenUsed/>
    <w:rsid w:val="0073312D"/>
    <w:rPr>
      <w:color w:val="800080" w:themeColor="followedHyperlink"/>
      <w:u w:val="single"/>
    </w:rPr>
  </w:style>
  <w:style w:type="paragraph" w:styleId="Funotentext">
    <w:name w:val="footnote text"/>
    <w:basedOn w:val="Standard"/>
    <w:link w:val="FunotentextZchn"/>
    <w:uiPriority w:val="99"/>
    <w:semiHidden/>
    <w:unhideWhenUsed/>
    <w:rsid w:val="0073312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3312D"/>
    <w:rPr>
      <w:sz w:val="20"/>
      <w:szCs w:val="20"/>
    </w:rPr>
  </w:style>
  <w:style w:type="character" w:styleId="Funotenzeichen">
    <w:name w:val="footnote reference"/>
    <w:basedOn w:val="Absatz-Standardschriftart"/>
    <w:uiPriority w:val="99"/>
    <w:semiHidden/>
    <w:unhideWhenUsed/>
    <w:rsid w:val="0073312D"/>
    <w:rPr>
      <w:vertAlign w:val="superscript"/>
    </w:rPr>
  </w:style>
  <w:style w:type="character" w:styleId="NichtaufgelsteErwhnung">
    <w:name w:val="Unresolved Mention"/>
    <w:basedOn w:val="Absatz-Standardschriftart"/>
    <w:uiPriority w:val="99"/>
    <w:semiHidden/>
    <w:unhideWhenUsed/>
    <w:rsid w:val="00267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dungsspiegel.de/news/frauen-in-beruf-und-karriere/1458-ausbildung-in-technischen-berufen-nicht-immer-nur-reine-maennersach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news/apprenticeships-work-for-wo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tatistical-data-sets/fe-data-library-apprenticeshi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defop.europa.eu/en/tools/vet-in-europe/systems/germany" TargetMode="External"/><Relationship Id="rId4" Type="http://schemas.openxmlformats.org/officeDocument/2006/relationships/settings" Target="settings.xml"/><Relationship Id="rId9" Type="http://schemas.openxmlformats.org/officeDocument/2006/relationships/hyperlink" Target="https://www2.bibb.de/bibbtools/tools/dazubi/data/Z/B/30/760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4E3F7-42AC-45FA-AFA8-882FDF21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7555</Words>
  <Characters>47597</Characters>
  <Application>Microsoft Office Word</Application>
  <DocSecurity>0</DocSecurity>
  <Lines>396</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Southampton</Company>
  <LinksUpToDate>false</LinksUpToDate>
  <CharactersWithSpaces>55042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Brockmann M.</dc:creator>
  <cp:lastModifiedBy>Michaela Brockmann</cp:lastModifiedBy>
  <cp:revision>2</cp:revision>
  <cp:lastPrinted>2020-01-18T12:44:00Z</cp:lastPrinted>
  <dcterms:created xsi:type="dcterms:W3CDTF">2020-04-02T14:36:00Z</dcterms:created>
  <dcterms:modified xsi:type="dcterms:W3CDTF">2020-04-02T14:36:00Z</dcterms:modified>
</cp:coreProperties>
</file>